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17"/>
        <w:rPr>
          <w:sz w:val="20"/>
        </w:rPr>
      </w:pPr>
      <w:r>
        <w:rPr>
          <w:sz w:val="20"/>
        </w:rPr>
        <w:drawing>
          <wp:inline distT="0" distB="0" distL="0" distR="0">
            <wp:extent cx="1072896" cy="48158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72896" cy="481583"/>
                    </a:xfrm>
                    <a:prstGeom prst="rect">
                      <a:avLst/>
                    </a:prstGeom>
                  </pic:spPr>
                </pic:pic>
              </a:graphicData>
            </a:graphic>
          </wp:inline>
        </w:drawing>
      </w:r>
      <w:r>
        <w:rPr>
          <w:sz w:val="20"/>
        </w:rPr>
      </w:r>
    </w:p>
    <w:p>
      <w:pPr>
        <w:pStyle w:val="BodyText"/>
        <w:rPr>
          <w:sz w:val="24"/>
        </w:rPr>
      </w:pPr>
    </w:p>
    <w:p>
      <w:pPr>
        <w:pStyle w:val="BodyText"/>
        <w:spacing w:before="62"/>
        <w:rPr>
          <w:sz w:val="24"/>
        </w:rPr>
      </w:pPr>
    </w:p>
    <w:p>
      <w:pPr>
        <w:spacing w:line="226" w:lineRule="exact" w:before="0"/>
        <w:ind w:left="0" w:right="4576" w:firstLine="0"/>
        <w:jc w:val="center"/>
        <w:rPr>
          <w:sz w:val="24"/>
        </w:rPr>
      </w:pPr>
      <w:r>
        <w:rPr>
          <w:spacing w:val="-2"/>
          <w:w w:val="90"/>
          <w:sz w:val="24"/>
        </w:rPr>
        <w:t>ФИЛИАЛ</w:t>
      </w:r>
      <w:r>
        <w:rPr>
          <w:spacing w:val="13"/>
          <w:sz w:val="24"/>
        </w:rPr>
        <w:t> </w:t>
      </w:r>
      <w:r>
        <w:rPr>
          <w:spacing w:val="-2"/>
          <w:w w:val="90"/>
          <w:sz w:val="24"/>
        </w:rPr>
        <w:t>OAO</w:t>
      </w:r>
      <w:r>
        <w:rPr>
          <w:spacing w:val="5"/>
          <w:sz w:val="24"/>
        </w:rPr>
        <w:t> </w:t>
      </w:r>
      <w:r>
        <w:rPr>
          <w:spacing w:val="-4"/>
          <w:w w:val="90"/>
          <w:sz w:val="24"/>
        </w:rPr>
        <w:t>«РЖД»</w:t>
      </w:r>
    </w:p>
    <w:p>
      <w:pPr>
        <w:spacing w:line="309" w:lineRule="exact" w:before="0"/>
        <w:ind w:left="0" w:right="4590" w:firstLine="0"/>
        <w:jc w:val="center"/>
        <w:rPr>
          <w:sz w:val="33"/>
        </w:rPr>
      </w:pPr>
      <w:r>
        <w:rPr>
          <w:spacing w:val="-2"/>
          <w:sz w:val="33"/>
        </w:rPr>
        <w:t>московсыя</w:t>
      </w:r>
    </w:p>
    <w:p>
      <w:pPr>
        <w:spacing w:line="267" w:lineRule="exact" w:before="0"/>
        <w:ind w:left="0" w:right="4575" w:firstLine="0"/>
        <w:jc w:val="center"/>
        <w:rPr>
          <w:sz w:val="25"/>
        </w:rPr>
      </w:pPr>
      <w:r>
        <w:rPr>
          <w:w w:val="90"/>
          <w:sz w:val="25"/>
        </w:rPr>
        <w:t>ЖЕЛЕЗНАЯ</w:t>
      </w:r>
      <w:r>
        <w:rPr>
          <w:spacing w:val="3"/>
          <w:sz w:val="25"/>
        </w:rPr>
        <w:t> </w:t>
      </w:r>
      <w:r>
        <w:rPr>
          <w:spacing w:val="-2"/>
          <w:sz w:val="25"/>
        </w:rPr>
        <w:t>ДОРОГА</w:t>
      </w:r>
    </w:p>
    <w:p>
      <w:pPr>
        <w:spacing w:before="241"/>
        <w:ind w:left="0" w:right="4597" w:firstLine="0"/>
        <w:jc w:val="center"/>
        <w:rPr>
          <w:sz w:val="24"/>
        </w:rPr>
      </w:pPr>
      <w:r>
        <w:rPr>
          <w:spacing w:val="-2"/>
          <w:sz w:val="24"/>
        </w:rPr>
        <w:t>РАСПОРЯЖЕНИЕ</w:t>
      </w:r>
    </w:p>
    <w:p>
      <w:pPr>
        <w:pStyle w:val="BodyText"/>
        <w:spacing w:before="68"/>
        <w:rPr>
          <w:sz w:val="20"/>
        </w:rPr>
      </w:pPr>
      <w:r>
        <w:rPr>
          <w:sz w:val="20"/>
        </w:rPr>
        <mc:AlternateContent>
          <mc:Choice Requires="wps">
            <w:drawing>
              <wp:anchor distT="0" distB="0" distL="0" distR="0" allowOverlap="1" layoutInCell="1" locked="0" behindDoc="1" simplePos="0" relativeHeight="487587840">
                <wp:simplePos x="0" y="0"/>
                <wp:positionH relativeFrom="page">
                  <wp:posOffset>1024128</wp:posOffset>
                </wp:positionH>
                <wp:positionV relativeFrom="paragraph">
                  <wp:posOffset>204680</wp:posOffset>
                </wp:positionV>
                <wp:extent cx="3057525" cy="15557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3057525" cy="155575"/>
                          <a:chExt cx="3057525" cy="155575"/>
                        </a:xfrm>
                      </wpg:grpSpPr>
                      <wps:wsp>
                        <wps:cNvPr id="3" name="Graphic 3"/>
                        <wps:cNvSpPr/>
                        <wps:spPr>
                          <a:xfrm>
                            <a:off x="0" y="150876"/>
                            <a:ext cx="1457325" cy="1270"/>
                          </a:xfrm>
                          <a:custGeom>
                            <a:avLst/>
                            <a:gdLst/>
                            <a:ahLst/>
                            <a:cxnLst/>
                            <a:rect l="l" t="t" r="r" b="b"/>
                            <a:pathLst>
                              <a:path w="1457325" h="0">
                                <a:moveTo>
                                  <a:pt x="0" y="0"/>
                                </a:moveTo>
                                <a:lnTo>
                                  <a:pt x="1456944" y="0"/>
                                </a:lnTo>
                              </a:path>
                            </a:pathLst>
                          </a:custGeom>
                          <a:ln w="9144">
                            <a:solidFill>
                              <a:srgbClr val="000000"/>
                            </a:solidFill>
                            <a:prstDash val="solid"/>
                          </a:ln>
                        </wps:spPr>
                        <wps:bodyPr wrap="square" lIns="0" tIns="0" rIns="0" bIns="0" rtlCol="0">
                          <a:prstTxWarp prst="textNoShape">
                            <a:avLst/>
                          </a:prstTxWarp>
                          <a:noAutofit/>
                        </wps:bodyPr>
                      </wps:wsp>
                      <wps:wsp>
                        <wps:cNvPr id="4" name="Graphic 4"/>
                        <wps:cNvSpPr/>
                        <wps:spPr>
                          <a:xfrm>
                            <a:off x="1734311" y="147828"/>
                            <a:ext cx="1323340" cy="1270"/>
                          </a:xfrm>
                          <a:custGeom>
                            <a:avLst/>
                            <a:gdLst/>
                            <a:ahLst/>
                            <a:cxnLst/>
                            <a:rect l="l" t="t" r="r" b="b"/>
                            <a:pathLst>
                              <a:path w="1323340" h="0">
                                <a:moveTo>
                                  <a:pt x="0" y="0"/>
                                </a:moveTo>
                                <a:lnTo>
                                  <a:pt x="1322832" y="0"/>
                                </a:lnTo>
                              </a:path>
                            </a:pathLst>
                          </a:custGeom>
                          <a:ln w="9144">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134112" y="0"/>
                            <a:ext cx="2621279" cy="149352"/>
                          </a:xfrm>
                          <a:prstGeom prst="rect">
                            <a:avLst/>
                          </a:prstGeom>
                        </pic:spPr>
                      </pic:pic>
                    </wpg:wgp>
                  </a:graphicData>
                </a:graphic>
              </wp:anchor>
            </w:drawing>
          </mc:Choice>
          <mc:Fallback>
            <w:pict>
              <v:group style="position:absolute;margin-left:80.640015pt;margin-top:16.11656pt;width:240.75pt;height:12.25pt;mso-position-horizontal-relative:page;mso-position-vertical-relative:paragraph;z-index:-15728640;mso-wrap-distance-left:0;mso-wrap-distance-right:0" id="docshapegroup1" coordorigin="1613,322" coordsize="4815,245">
                <v:line style="position:absolute" from="1613,560" to="3907,560" stroked="true" strokeweight=".72pt" strokecolor="#000000">
                  <v:stroke dashstyle="solid"/>
                </v:line>
                <v:line style="position:absolute" from="4344,555" to="6427,555" stroked="true" strokeweight=".72pt" strokecolor="#000000">
                  <v:stroke dashstyle="solid"/>
                </v:line>
                <v:shape style="position:absolute;left:1824;top:322;width:4128;height:236" type="#_x0000_t75" id="docshape2" stroked="false">
                  <v:imagedata r:id="rId6" o:title=""/>
                </v:shape>
                <w10:wrap type="topAndBottom"/>
              </v:group>
            </w:pict>
          </mc:Fallback>
        </mc:AlternateContent>
      </w:r>
    </w:p>
    <w:p>
      <w:pPr>
        <w:pStyle w:val="BodyText"/>
        <w:spacing w:before="221"/>
        <w:rPr>
          <w:sz w:val="24"/>
        </w:rPr>
      </w:pPr>
    </w:p>
    <w:p>
      <w:pPr>
        <w:spacing w:line="268" w:lineRule="auto" w:before="0"/>
        <w:ind w:left="856" w:right="675" w:firstLine="38"/>
        <w:jc w:val="center"/>
        <w:rPr>
          <w:b/>
          <w:sz w:val="28"/>
        </w:rPr>
      </w:pPr>
      <w:r>
        <w:rPr>
          <w:b/>
          <w:sz w:val="28"/>
        </w:rPr>
        <w:t>Об организацин аварийно-восстановительных работ и взаимодействия причастных</w:t>
      </w:r>
      <w:r>
        <w:rPr>
          <w:b/>
          <w:spacing w:val="-3"/>
          <w:sz w:val="28"/>
        </w:rPr>
        <w:t> </w:t>
      </w:r>
      <w:r>
        <w:rPr>
          <w:b/>
          <w:sz w:val="28"/>
        </w:rPr>
        <w:t>территориальных</w:t>
      </w:r>
      <w:r>
        <w:rPr>
          <w:b/>
          <w:spacing w:val="-17"/>
          <w:sz w:val="28"/>
        </w:rPr>
        <w:t> </w:t>
      </w:r>
      <w:r>
        <w:rPr>
          <w:b/>
          <w:sz w:val="28"/>
        </w:rPr>
        <w:t>подразделений</w:t>
      </w:r>
      <w:r>
        <w:rPr>
          <w:b/>
          <w:spacing w:val="4"/>
          <w:sz w:val="28"/>
        </w:rPr>
        <w:t> </w:t>
      </w:r>
      <w:r>
        <w:rPr>
          <w:b/>
          <w:sz w:val="28"/>
        </w:rPr>
        <w:t>функциональных</w:t>
      </w:r>
      <w:r>
        <w:rPr>
          <w:b/>
          <w:spacing w:val="-18"/>
          <w:sz w:val="28"/>
        </w:rPr>
        <w:t> </w:t>
      </w:r>
      <w:r>
        <w:rPr>
          <w:b/>
          <w:sz w:val="28"/>
        </w:rPr>
        <w:t>филиалов OAO «РЖД» и их структурных</w:t>
      </w:r>
      <w:r>
        <w:rPr>
          <w:b/>
          <w:spacing w:val="40"/>
          <w:sz w:val="28"/>
        </w:rPr>
        <w:t> </w:t>
      </w:r>
      <w:r>
        <w:rPr>
          <w:b/>
          <w:sz w:val="28"/>
        </w:rPr>
        <w:t>подразделений,</w:t>
      </w:r>
      <w:r>
        <w:rPr>
          <w:b/>
          <w:spacing w:val="-8"/>
          <w:sz w:val="28"/>
        </w:rPr>
        <w:t> </w:t>
      </w:r>
      <w:r>
        <w:rPr>
          <w:b/>
          <w:sz w:val="28"/>
        </w:rPr>
        <w:t>осуществляющих свою </w:t>
      </w:r>
      <w:r>
        <w:rPr>
          <w:b/>
          <w:spacing w:val="-2"/>
          <w:sz w:val="28"/>
        </w:rPr>
        <w:t>деятельность</w:t>
      </w:r>
      <w:r>
        <w:rPr>
          <w:b/>
          <w:sz w:val="28"/>
        </w:rPr>
        <w:t> </w:t>
      </w:r>
      <w:r>
        <w:rPr>
          <w:b/>
          <w:spacing w:val="-2"/>
          <w:sz w:val="28"/>
        </w:rPr>
        <w:t>в</w:t>
      </w:r>
      <w:r>
        <w:rPr>
          <w:b/>
          <w:spacing w:val="-16"/>
          <w:sz w:val="28"/>
        </w:rPr>
        <w:t> </w:t>
      </w:r>
      <w:r>
        <w:rPr>
          <w:b/>
          <w:spacing w:val="-2"/>
          <w:sz w:val="28"/>
        </w:rPr>
        <w:t>грамицах</w:t>
      </w:r>
      <w:r>
        <w:rPr>
          <w:b/>
          <w:spacing w:val="-4"/>
          <w:sz w:val="28"/>
        </w:rPr>
        <w:t> </w:t>
      </w:r>
      <w:r>
        <w:rPr>
          <w:b/>
          <w:spacing w:val="-2"/>
          <w:sz w:val="28"/>
        </w:rPr>
        <w:t>Московской</w:t>
      </w:r>
      <w:r>
        <w:rPr>
          <w:b/>
          <w:spacing w:val="-3"/>
          <w:sz w:val="28"/>
        </w:rPr>
        <w:t> </w:t>
      </w:r>
      <w:r>
        <w:rPr>
          <w:b/>
          <w:spacing w:val="-2"/>
          <w:sz w:val="28"/>
        </w:rPr>
        <w:t>железной</w:t>
      </w:r>
      <w:r>
        <w:rPr>
          <w:b/>
          <w:spacing w:val="-9"/>
          <w:sz w:val="28"/>
        </w:rPr>
        <w:t> </w:t>
      </w:r>
      <w:r>
        <w:rPr>
          <w:b/>
          <w:spacing w:val="-2"/>
          <w:sz w:val="28"/>
        </w:rPr>
        <w:t>дороги,</w:t>
      </w:r>
      <w:r>
        <w:rPr>
          <w:b/>
          <w:spacing w:val="-13"/>
          <w:sz w:val="28"/>
        </w:rPr>
        <w:t> </w:t>
      </w:r>
      <w:r>
        <w:rPr>
          <w:b/>
          <w:spacing w:val="-2"/>
          <w:sz w:val="28"/>
        </w:rPr>
        <w:t>при</w:t>
      </w:r>
      <w:r>
        <w:rPr>
          <w:b/>
          <w:spacing w:val="-13"/>
          <w:sz w:val="28"/>
        </w:rPr>
        <w:t> </w:t>
      </w:r>
      <w:r>
        <w:rPr>
          <w:b/>
          <w:spacing w:val="-2"/>
          <w:sz w:val="28"/>
        </w:rPr>
        <w:t>возникновении </w:t>
      </w:r>
      <w:r>
        <w:rPr>
          <w:b/>
          <w:sz w:val="28"/>
        </w:rPr>
        <w:t>событии,</w:t>
      </w:r>
      <w:r>
        <w:rPr>
          <w:b/>
          <w:spacing w:val="-11"/>
          <w:sz w:val="28"/>
        </w:rPr>
        <w:t> </w:t>
      </w:r>
      <w:r>
        <w:rPr>
          <w:b/>
          <w:sz w:val="28"/>
        </w:rPr>
        <w:t>связанньтх</w:t>
      </w:r>
      <w:r>
        <w:rPr>
          <w:b/>
          <w:spacing w:val="-3"/>
          <w:sz w:val="28"/>
        </w:rPr>
        <w:t> </w:t>
      </w:r>
      <w:r>
        <w:rPr>
          <w:b/>
          <w:sz w:val="28"/>
        </w:rPr>
        <w:t>с</w:t>
      </w:r>
      <w:r>
        <w:rPr>
          <w:b/>
          <w:spacing w:val="-15"/>
          <w:sz w:val="28"/>
        </w:rPr>
        <w:t> </w:t>
      </w:r>
      <w:r>
        <w:rPr>
          <w:b/>
          <w:sz w:val="28"/>
        </w:rPr>
        <w:t>нарушением безопасности</w:t>
      </w:r>
      <w:r>
        <w:rPr>
          <w:b/>
          <w:spacing w:val="12"/>
          <w:sz w:val="28"/>
        </w:rPr>
        <w:t> </w:t>
      </w:r>
      <w:r>
        <w:rPr>
          <w:b/>
          <w:sz w:val="28"/>
        </w:rPr>
        <w:t>двнжения, и чрезвычайных ситуаций</w:t>
      </w:r>
    </w:p>
    <w:p>
      <w:pPr>
        <w:pStyle w:val="BodyText"/>
        <w:spacing w:before="163"/>
        <w:rPr>
          <w:b/>
          <w:sz w:val="28"/>
        </w:rPr>
      </w:pPr>
    </w:p>
    <w:p>
      <w:pPr>
        <w:spacing w:line="268" w:lineRule="auto" w:before="1"/>
        <w:ind w:left="828" w:right="626" w:firstLine="710"/>
        <w:jc w:val="both"/>
        <w:rPr>
          <w:sz w:val="28"/>
        </w:rPr>
      </w:pPr>
      <w:r>
        <w:rPr>
          <w:sz w:val="28"/>
        </w:rPr>
        <w:t>В целях установления на Московской железной дороге единых требований по оповещению причастных лиц, вызову, отправлению и продвижению</w:t>
      </w:r>
      <w:r>
        <w:rPr>
          <w:spacing w:val="40"/>
          <w:sz w:val="28"/>
        </w:rPr>
        <w:t> </w:t>
      </w:r>
      <w:r>
        <w:rPr>
          <w:sz w:val="28"/>
        </w:rPr>
        <w:t>восстановительных</w:t>
      </w:r>
      <w:r>
        <w:rPr>
          <w:spacing w:val="39"/>
          <w:sz w:val="28"/>
        </w:rPr>
        <w:t> </w:t>
      </w:r>
      <w:r>
        <w:rPr>
          <w:sz w:val="28"/>
        </w:rPr>
        <w:t>сил</w:t>
      </w:r>
      <w:r>
        <w:rPr>
          <w:spacing w:val="40"/>
          <w:sz w:val="28"/>
        </w:rPr>
        <w:t> </w:t>
      </w:r>
      <w:r>
        <w:rPr>
          <w:sz w:val="28"/>
        </w:rPr>
        <w:t>и</w:t>
      </w:r>
      <w:r>
        <w:rPr>
          <w:spacing w:val="38"/>
          <w:sz w:val="28"/>
        </w:rPr>
        <w:t> </w:t>
      </w:r>
      <w:r>
        <w:rPr>
          <w:sz w:val="28"/>
        </w:rPr>
        <w:t>средств</w:t>
      </w:r>
      <w:r>
        <w:rPr>
          <w:spacing w:val="40"/>
          <w:sz w:val="28"/>
        </w:rPr>
        <w:t> </w:t>
      </w:r>
      <w:r>
        <w:rPr>
          <w:sz w:val="28"/>
        </w:rPr>
        <w:t>к</w:t>
      </w:r>
      <w:r>
        <w:rPr>
          <w:spacing w:val="36"/>
          <w:sz w:val="28"/>
        </w:rPr>
        <w:t> </w:t>
      </w:r>
      <w:r>
        <w:rPr>
          <w:sz w:val="28"/>
        </w:rPr>
        <w:t>месту</w:t>
      </w:r>
      <w:r>
        <w:rPr>
          <w:spacing w:val="40"/>
          <w:sz w:val="28"/>
        </w:rPr>
        <w:t> </w:t>
      </w:r>
      <w:r>
        <w:rPr>
          <w:sz w:val="28"/>
        </w:rPr>
        <w:t>событий,</w:t>
      </w:r>
      <w:r>
        <w:rPr>
          <w:spacing w:val="40"/>
          <w:sz w:val="28"/>
        </w:rPr>
        <w:t> </w:t>
      </w:r>
      <w:r>
        <w:rPr>
          <w:sz w:val="28"/>
        </w:rPr>
        <w:t>связанных с нарушением безопасности движения, и чрезвычайных ситуаций, порядку ведения работ по ликвидации их последствий, в том числе при аварийных ситуациях</w:t>
      </w:r>
      <w:r>
        <w:rPr>
          <w:spacing w:val="-7"/>
          <w:sz w:val="28"/>
        </w:rPr>
        <w:t> </w:t>
      </w:r>
      <w:r>
        <w:rPr>
          <w:sz w:val="28"/>
        </w:rPr>
        <w:t>с</w:t>
      </w:r>
      <w:r>
        <w:rPr>
          <w:spacing w:val="-18"/>
          <w:sz w:val="28"/>
        </w:rPr>
        <w:t> </w:t>
      </w:r>
      <w:r>
        <w:rPr>
          <w:sz w:val="28"/>
        </w:rPr>
        <w:t>опасными</w:t>
      </w:r>
      <w:r>
        <w:rPr>
          <w:spacing w:val="-3"/>
          <w:sz w:val="28"/>
        </w:rPr>
        <w:t> </w:t>
      </w:r>
      <w:r>
        <w:rPr>
          <w:sz w:val="28"/>
        </w:rPr>
        <w:t>грузами,</w:t>
      </w:r>
      <w:r>
        <w:rPr>
          <w:spacing w:val="-7"/>
          <w:sz w:val="28"/>
        </w:rPr>
        <w:t> </w:t>
      </w:r>
      <w:r>
        <w:rPr>
          <w:sz w:val="28"/>
        </w:rPr>
        <w:t>быстрейшему</w:t>
      </w:r>
      <w:r>
        <w:rPr>
          <w:spacing w:val="-2"/>
          <w:sz w:val="28"/>
        </w:rPr>
        <w:t> </w:t>
      </w:r>
      <w:r>
        <w:rPr>
          <w:sz w:val="28"/>
        </w:rPr>
        <w:t>открытию</w:t>
      </w:r>
      <w:r>
        <w:rPr>
          <w:spacing w:val="-1"/>
          <w:sz w:val="28"/>
        </w:rPr>
        <w:t> </w:t>
      </w:r>
      <w:r>
        <w:rPr>
          <w:sz w:val="28"/>
        </w:rPr>
        <w:t>прерванного</w:t>
      </w:r>
      <w:r>
        <w:rPr>
          <w:spacing w:val="-4"/>
          <w:sz w:val="28"/>
        </w:rPr>
        <w:t> </w:t>
      </w:r>
      <w:r>
        <w:rPr>
          <w:sz w:val="28"/>
        </w:rPr>
        <w:t>движения поездов и минимизации ущерба от</w:t>
      </w:r>
      <w:r>
        <w:rPr>
          <w:spacing w:val="-2"/>
          <w:sz w:val="28"/>
        </w:rPr>
        <w:t> </w:t>
      </w:r>
      <w:r>
        <w:rPr>
          <w:sz w:val="28"/>
        </w:rPr>
        <w:t>последствий данных происшествий:</w:t>
      </w:r>
    </w:p>
    <w:p>
      <w:pPr>
        <w:pStyle w:val="ListParagraph"/>
        <w:numPr>
          <w:ilvl w:val="0"/>
          <w:numId w:val="1"/>
        </w:numPr>
        <w:tabs>
          <w:tab w:pos="2252" w:val="left" w:leader="none"/>
        </w:tabs>
        <w:spacing w:line="268" w:lineRule="auto" w:before="0" w:after="0"/>
        <w:ind w:left="827" w:right="621" w:firstLine="716"/>
        <w:jc w:val="both"/>
        <w:rPr>
          <w:sz w:val="28"/>
        </w:rPr>
      </w:pPr>
      <w:r>
        <w:rPr>
          <w:sz w:val="28"/>
        </w:rPr>
        <w:t>Утвердить прилагаемые Инструктивные указания по организаіlии аварийно-восстановительных работ на Московской железной дороге (далее </w:t>
      </w:r>
      <w:r>
        <w:rPr>
          <w:w w:val="90"/>
          <w:sz w:val="28"/>
        </w:rPr>
        <w:t>— </w:t>
      </w:r>
      <w:r>
        <w:rPr>
          <w:sz w:val="28"/>
        </w:rPr>
        <w:t>Инструктивные указания).</w:t>
      </w:r>
    </w:p>
    <w:p>
      <w:pPr>
        <w:pStyle w:val="ListParagraph"/>
        <w:numPr>
          <w:ilvl w:val="0"/>
          <w:numId w:val="1"/>
        </w:numPr>
        <w:tabs>
          <w:tab w:pos="2247" w:val="left" w:leader="none"/>
        </w:tabs>
        <w:spacing w:line="268" w:lineRule="auto" w:before="3" w:after="0"/>
        <w:ind w:left="825" w:right="610" w:firstLine="711"/>
        <w:jc w:val="both"/>
        <w:rPr>
          <w:sz w:val="28"/>
        </w:rPr>
      </w:pPr>
      <w:r>
        <w:rPr>
          <w:sz w:val="28"/>
        </w:rPr>
        <w:t>Руководителям территориальных подразделений функциональных филиалов OAO «РЖД» и их структурных подразделений, осуществляющих свою деятельность в</w:t>
      </w:r>
      <w:r>
        <w:rPr>
          <w:spacing w:val="-6"/>
          <w:sz w:val="28"/>
        </w:rPr>
        <w:t> </w:t>
      </w:r>
      <w:r>
        <w:rPr>
          <w:sz w:val="28"/>
        </w:rPr>
        <w:t>границах Московской железной дороги:</w:t>
      </w:r>
    </w:p>
    <w:p>
      <w:pPr>
        <w:spacing w:line="268" w:lineRule="auto" w:before="3"/>
        <w:ind w:left="1538" w:right="657" w:hanging="4"/>
        <w:jc w:val="both"/>
        <w:rPr>
          <w:sz w:val="28"/>
        </w:rPr>
      </w:pPr>
      <w:r>
        <w:rPr>
          <w:sz w:val="28"/>
        </w:rPr>
        <w:t>довести настоящее распоряжение до всех причастных работников; организовать</w:t>
      </w:r>
      <w:r>
        <w:rPr>
          <w:spacing w:val="20"/>
          <w:sz w:val="28"/>
        </w:rPr>
        <w:t> </w:t>
      </w:r>
      <w:r>
        <w:rPr>
          <w:sz w:val="28"/>
        </w:rPr>
        <w:t>изучение</w:t>
      </w:r>
      <w:r>
        <w:rPr>
          <w:spacing w:val="9"/>
          <w:sz w:val="28"/>
        </w:rPr>
        <w:t> </w:t>
      </w:r>
      <w:r>
        <w:rPr>
          <w:sz w:val="28"/>
        </w:rPr>
        <w:t>настоящего</w:t>
      </w:r>
      <w:r>
        <w:rPr>
          <w:spacing w:val="13"/>
          <w:sz w:val="28"/>
        </w:rPr>
        <w:t> </w:t>
      </w:r>
      <w:r>
        <w:rPr>
          <w:sz w:val="28"/>
        </w:rPr>
        <w:t>распоряжения</w:t>
      </w:r>
      <w:r>
        <w:rPr>
          <w:spacing w:val="19"/>
          <w:sz w:val="28"/>
        </w:rPr>
        <w:t> </w:t>
      </w:r>
      <w:r>
        <w:rPr>
          <w:sz w:val="28"/>
        </w:rPr>
        <w:t>со всеми</w:t>
      </w:r>
      <w:r>
        <w:rPr>
          <w:spacing w:val="9"/>
          <w:sz w:val="28"/>
        </w:rPr>
        <w:t> </w:t>
      </w:r>
      <w:r>
        <w:rPr>
          <w:sz w:val="28"/>
        </w:rPr>
        <w:t>причастными</w:t>
      </w:r>
    </w:p>
    <w:p>
      <w:pPr>
        <w:spacing w:line="321" w:lineRule="exact" w:before="0"/>
        <w:ind w:left="828" w:right="0" w:firstLine="0"/>
        <w:jc w:val="both"/>
        <w:rPr>
          <w:sz w:val="28"/>
        </w:rPr>
      </w:pPr>
      <w:r>
        <w:rPr>
          <w:spacing w:val="-2"/>
          <w:sz w:val="28"/>
        </w:rPr>
        <w:t>работниками</w:t>
      </w:r>
      <w:r>
        <w:rPr>
          <w:spacing w:val="17"/>
          <w:sz w:val="28"/>
        </w:rPr>
        <w:t> </w:t>
      </w:r>
      <w:r>
        <w:rPr>
          <w:spacing w:val="-2"/>
          <w:sz w:val="28"/>
        </w:rPr>
        <w:t>с</w:t>
      </w:r>
      <w:r>
        <w:rPr>
          <w:spacing w:val="-14"/>
          <w:sz w:val="28"/>
        </w:rPr>
        <w:t> </w:t>
      </w:r>
      <w:r>
        <w:rPr>
          <w:spacing w:val="-2"/>
          <w:sz w:val="28"/>
        </w:rPr>
        <w:t>принятием</w:t>
      </w:r>
      <w:r>
        <w:rPr>
          <w:spacing w:val="12"/>
          <w:sz w:val="28"/>
        </w:rPr>
        <w:t> </w:t>
      </w:r>
      <w:r>
        <w:rPr>
          <w:spacing w:val="-2"/>
          <w:sz w:val="28"/>
        </w:rPr>
        <w:t>зачетов</w:t>
      </w:r>
      <w:r>
        <w:rPr>
          <w:spacing w:val="1"/>
          <w:sz w:val="28"/>
        </w:rPr>
        <w:t> </w:t>
      </w:r>
      <w:r>
        <w:rPr>
          <w:spacing w:val="-2"/>
          <w:sz w:val="28"/>
        </w:rPr>
        <w:t>в</w:t>
      </w:r>
      <w:r>
        <w:rPr>
          <w:spacing w:val="-14"/>
          <w:sz w:val="28"/>
        </w:rPr>
        <w:t> </w:t>
      </w:r>
      <w:r>
        <w:rPr>
          <w:spacing w:val="-2"/>
          <w:sz w:val="28"/>
        </w:rPr>
        <w:t>установленном</w:t>
      </w:r>
      <w:r>
        <w:rPr>
          <w:spacing w:val="29"/>
          <w:sz w:val="28"/>
        </w:rPr>
        <w:t> </w:t>
      </w:r>
      <w:r>
        <w:rPr>
          <w:spacing w:val="-2"/>
          <w:sz w:val="28"/>
        </w:rPr>
        <w:t>порядке;</w:t>
      </w:r>
    </w:p>
    <w:p>
      <w:pPr>
        <w:spacing w:line="271" w:lineRule="auto" w:before="38"/>
        <w:ind w:left="831" w:right="610" w:firstLine="702"/>
        <w:jc w:val="both"/>
        <w:rPr>
          <w:sz w:val="28"/>
        </w:rPr>
      </w:pPr>
      <w:r>
        <w:rPr>
          <w:sz w:val="28"/>
        </w:rPr>
        <w:t>организовать приведение местных инструкций, схем оповещения и других локальных нормативных документов в</w:t>
      </w:r>
      <w:r>
        <w:rPr>
          <w:spacing w:val="-7"/>
          <w:sz w:val="28"/>
        </w:rPr>
        <w:t> </w:t>
      </w:r>
      <w:r>
        <w:rPr>
          <w:sz w:val="28"/>
        </w:rPr>
        <w:t>соответствие с</w:t>
      </w:r>
      <w:r>
        <w:rPr>
          <w:spacing w:val="-7"/>
          <w:sz w:val="28"/>
        </w:rPr>
        <w:t> </w:t>
      </w:r>
      <w:r>
        <w:rPr>
          <w:sz w:val="28"/>
        </w:rPr>
        <w:t>Инструктивными указаниями, утвержденнь ми настоящим распоряжением;</w:t>
      </w:r>
    </w:p>
    <w:p>
      <w:pPr>
        <w:spacing w:line="271" w:lineRule="auto" w:before="0"/>
        <w:ind w:left="833" w:right="617" w:firstLine="705"/>
        <w:jc w:val="both"/>
        <w:rPr>
          <w:sz w:val="28"/>
        </w:rPr>
      </w:pPr>
      <w:r>
        <w:rPr>
          <w:sz w:val="28"/>
        </w:rPr>
        <w:t>организовать систему внутреннего оповещения причастных руководителей и специалистов в случае возникновения нештатных и чрезвычайных ситуаций.</w:t>
      </w:r>
    </w:p>
    <w:p>
      <w:pPr>
        <w:spacing w:after="0" w:line="271" w:lineRule="auto"/>
        <w:jc w:val="both"/>
        <w:rPr>
          <w:sz w:val="28"/>
        </w:rPr>
        <w:sectPr>
          <w:type w:val="continuous"/>
          <w:pgSz w:w="11910" w:h="16840"/>
          <w:pgMar w:top="1120" w:bottom="280" w:left="708" w:right="141"/>
        </w:sectPr>
      </w:pPr>
    </w:p>
    <w:p>
      <w:pPr>
        <w:spacing w:before="59"/>
        <w:ind w:left="323" w:right="0" w:firstLine="0"/>
        <w:jc w:val="center"/>
        <w:rPr>
          <w:sz w:val="25"/>
        </w:rPr>
      </w:pPr>
      <w:r>
        <w:rPr>
          <w:spacing w:val="-10"/>
          <w:sz w:val="25"/>
        </w:rPr>
        <w:t>2</w:t>
      </w:r>
    </w:p>
    <w:p>
      <w:pPr>
        <w:pStyle w:val="BodyText"/>
        <w:spacing w:before="16"/>
        <w:rPr>
          <w:sz w:val="25"/>
        </w:rPr>
      </w:pPr>
    </w:p>
    <w:p>
      <w:pPr>
        <w:pStyle w:val="ListParagraph"/>
        <w:numPr>
          <w:ilvl w:val="0"/>
          <w:numId w:val="1"/>
        </w:numPr>
        <w:tabs>
          <w:tab w:pos="2314" w:val="left" w:leader="none"/>
        </w:tabs>
        <w:spacing w:line="268" w:lineRule="auto" w:before="0" w:after="0"/>
        <w:ind w:left="890" w:right="544" w:firstLine="713"/>
        <w:jc w:val="both"/>
        <w:rPr>
          <w:sz w:val="28"/>
        </w:rPr>
      </w:pPr>
      <w:r>
        <w:rPr>
          <w:sz w:val="28"/>
        </w:rPr>
        <w:t>Заместителям начальника железной дороги (по территориальному управлению)</w:t>
      </w:r>
      <w:r>
        <w:rPr>
          <w:spacing w:val="-14"/>
          <w:sz w:val="28"/>
        </w:rPr>
        <w:t> </w:t>
      </w:r>
      <w:r>
        <w:rPr>
          <w:sz w:val="28"/>
        </w:rPr>
        <w:t>при</w:t>
      </w:r>
      <w:r>
        <w:rPr>
          <w:spacing w:val="-13"/>
          <w:sz w:val="28"/>
        </w:rPr>
        <w:t> </w:t>
      </w:r>
      <w:r>
        <w:rPr>
          <w:sz w:val="28"/>
        </w:rPr>
        <w:t>необходимости актуализировать</w:t>
      </w:r>
      <w:r>
        <w:rPr>
          <w:spacing w:val="-18"/>
          <w:sz w:val="28"/>
        </w:rPr>
        <w:t> </w:t>
      </w:r>
      <w:r>
        <w:rPr>
          <w:sz w:val="28"/>
        </w:rPr>
        <w:t>соглашения об</w:t>
      </w:r>
      <w:r>
        <w:rPr>
          <w:spacing w:val="-18"/>
          <w:sz w:val="28"/>
        </w:rPr>
        <w:t> </w:t>
      </w:r>
      <w:r>
        <w:rPr>
          <w:sz w:val="28"/>
        </w:rPr>
        <w:t>оповещении и обмене информацией в области защиты населения и территорий от чрезвычаиных ситуаций природного и техногенного характера между Главными управлениями МЧС России по субъектам Российской Федерации и Московской железной дорогой в</w:t>
      </w:r>
      <w:r>
        <w:rPr>
          <w:spacing w:val="-4"/>
          <w:sz w:val="28"/>
        </w:rPr>
        <w:t> </w:t>
      </w:r>
      <w:r>
        <w:rPr>
          <w:sz w:val="28"/>
        </w:rPr>
        <w:t>границах субъектов Российской Федерации.</w:t>
      </w:r>
    </w:p>
    <w:p>
      <w:pPr>
        <w:pStyle w:val="ListParagraph"/>
        <w:numPr>
          <w:ilvl w:val="0"/>
          <w:numId w:val="1"/>
        </w:numPr>
        <w:tabs>
          <w:tab w:pos="2305" w:val="left" w:leader="none"/>
        </w:tabs>
        <w:spacing w:line="268" w:lineRule="auto" w:before="1" w:after="0"/>
        <w:ind w:left="884" w:right="539" w:firstLine="717"/>
        <w:jc w:val="both"/>
        <w:rPr>
          <w:sz w:val="28"/>
        </w:rPr>
      </w:pPr>
      <w:r>
        <w:rPr>
          <w:sz w:val="28"/>
        </w:rPr>
        <w:t>Признать утратившим силу распоряжение Московской железной дороги от 5 мая 2022 г. N MOCK-652/p «Об организации аварийно- восстановительных работ и взаимодействия причастных территориальных подразделений функциональных филиалов OAO «РЖД» и их структурных подразделений, осуществляющих свою деятельность в границах Московской железной дороги, при возникновении событий, связанных с нарушением безопасности движения, и чрезвычайных ситуаций».</w:t>
      </w:r>
    </w:p>
    <w:p>
      <w:pPr>
        <w:spacing w:line="264" w:lineRule="auto" w:before="1"/>
        <w:ind w:left="882" w:right="557" w:firstLine="717"/>
        <w:jc w:val="both"/>
        <w:rPr>
          <w:sz w:val="28"/>
        </w:rPr>
      </w:pPr>
      <w:r>
        <w:rPr>
          <w:sz w:val="28"/>
        </w:rPr>
        <mc:AlternateContent>
          <mc:Choice Requires="wps">
            <w:drawing>
              <wp:anchor distT="0" distB="0" distL="0" distR="0" allowOverlap="1" layoutInCell="1" locked="0" behindDoc="0" simplePos="0" relativeHeight="15729152">
                <wp:simplePos x="0" y="0"/>
                <wp:positionH relativeFrom="page">
                  <wp:posOffset>1008888</wp:posOffset>
                </wp:positionH>
                <wp:positionV relativeFrom="paragraph">
                  <wp:posOffset>651463</wp:posOffset>
                </wp:positionV>
                <wp:extent cx="4681855" cy="1447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681855" cy="1447800"/>
                          <a:chExt cx="4681855" cy="1447800"/>
                        </a:xfrm>
                      </wpg:grpSpPr>
                      <pic:pic>
                        <pic:nvPicPr>
                          <pic:cNvPr id="7" name="Image 7"/>
                          <pic:cNvPicPr/>
                        </pic:nvPicPr>
                        <pic:blipFill>
                          <a:blip r:embed="rId7" cstate="print"/>
                          <a:stretch>
                            <a:fillRect/>
                          </a:stretch>
                        </pic:blipFill>
                        <pic:spPr>
                          <a:xfrm>
                            <a:off x="643127" y="0"/>
                            <a:ext cx="3151632" cy="1185672"/>
                          </a:xfrm>
                          <a:prstGeom prst="rect">
                            <a:avLst/>
                          </a:prstGeom>
                        </pic:spPr>
                      </pic:pic>
                      <pic:pic>
                        <pic:nvPicPr>
                          <pic:cNvPr id="8" name="Image 8"/>
                          <pic:cNvPicPr/>
                        </pic:nvPicPr>
                        <pic:blipFill>
                          <a:blip r:embed="rId8" cstate="print"/>
                          <a:stretch>
                            <a:fillRect/>
                          </a:stretch>
                        </pic:blipFill>
                        <pic:spPr>
                          <a:xfrm>
                            <a:off x="3154679" y="1036319"/>
                            <a:ext cx="573023" cy="411480"/>
                          </a:xfrm>
                          <a:prstGeom prst="rect">
                            <a:avLst/>
                          </a:prstGeom>
                        </pic:spPr>
                      </pic:pic>
                      <pic:pic>
                        <pic:nvPicPr>
                          <pic:cNvPr id="9" name="Image 9"/>
                          <pic:cNvPicPr/>
                        </pic:nvPicPr>
                        <pic:blipFill>
                          <a:blip r:embed="rId9" cstate="print"/>
                          <a:stretch>
                            <a:fillRect/>
                          </a:stretch>
                        </pic:blipFill>
                        <pic:spPr>
                          <a:xfrm>
                            <a:off x="3300984" y="286511"/>
                            <a:ext cx="350520" cy="975360"/>
                          </a:xfrm>
                          <a:prstGeom prst="rect">
                            <a:avLst/>
                          </a:prstGeom>
                        </pic:spPr>
                      </pic:pic>
                      <pic:pic>
                        <pic:nvPicPr>
                          <pic:cNvPr id="10" name="Image 10"/>
                          <pic:cNvPicPr/>
                        </pic:nvPicPr>
                        <pic:blipFill>
                          <a:blip r:embed="rId10" cstate="print"/>
                          <a:stretch>
                            <a:fillRect/>
                          </a:stretch>
                        </pic:blipFill>
                        <pic:spPr>
                          <a:xfrm>
                            <a:off x="2353055" y="670559"/>
                            <a:ext cx="140207" cy="481583"/>
                          </a:xfrm>
                          <a:prstGeom prst="rect">
                            <a:avLst/>
                          </a:prstGeom>
                        </pic:spPr>
                      </pic:pic>
                      <pic:pic>
                        <pic:nvPicPr>
                          <pic:cNvPr id="11" name="Image 11"/>
                          <pic:cNvPicPr/>
                        </pic:nvPicPr>
                        <pic:blipFill>
                          <a:blip r:embed="rId11" cstate="print"/>
                          <a:stretch>
                            <a:fillRect/>
                          </a:stretch>
                        </pic:blipFill>
                        <pic:spPr>
                          <a:xfrm>
                            <a:off x="3185160" y="271272"/>
                            <a:ext cx="353568" cy="862583"/>
                          </a:xfrm>
                          <a:prstGeom prst="rect">
                            <a:avLst/>
                          </a:prstGeom>
                        </pic:spPr>
                      </pic:pic>
                      <pic:pic>
                        <pic:nvPicPr>
                          <pic:cNvPr id="12" name="Image 12"/>
                          <pic:cNvPicPr/>
                        </pic:nvPicPr>
                        <pic:blipFill>
                          <a:blip r:embed="rId12" cstate="print"/>
                          <a:stretch>
                            <a:fillRect/>
                          </a:stretch>
                        </pic:blipFill>
                        <pic:spPr>
                          <a:xfrm>
                            <a:off x="2615183" y="259079"/>
                            <a:ext cx="566927" cy="420623"/>
                          </a:xfrm>
                          <a:prstGeom prst="rect">
                            <a:avLst/>
                          </a:prstGeom>
                        </pic:spPr>
                      </pic:pic>
                      <pic:pic>
                        <pic:nvPicPr>
                          <pic:cNvPr id="13" name="Image 13"/>
                          <pic:cNvPicPr/>
                        </pic:nvPicPr>
                        <pic:blipFill>
                          <a:blip r:embed="rId13" cstate="print"/>
                          <a:stretch>
                            <a:fillRect/>
                          </a:stretch>
                        </pic:blipFill>
                        <pic:spPr>
                          <a:xfrm>
                            <a:off x="2441448" y="173736"/>
                            <a:ext cx="445008" cy="502919"/>
                          </a:xfrm>
                          <a:prstGeom prst="rect">
                            <a:avLst/>
                          </a:prstGeom>
                        </pic:spPr>
                      </pic:pic>
                      <pic:pic>
                        <pic:nvPicPr>
                          <pic:cNvPr id="14" name="Image 14"/>
                          <pic:cNvPicPr/>
                        </pic:nvPicPr>
                        <pic:blipFill>
                          <a:blip r:embed="rId14" cstate="print"/>
                          <a:stretch>
                            <a:fillRect/>
                          </a:stretch>
                        </pic:blipFill>
                        <pic:spPr>
                          <a:xfrm>
                            <a:off x="2356104" y="274320"/>
                            <a:ext cx="161544" cy="396240"/>
                          </a:xfrm>
                          <a:prstGeom prst="rect">
                            <a:avLst/>
                          </a:prstGeom>
                        </pic:spPr>
                      </pic:pic>
                      <pic:pic>
                        <pic:nvPicPr>
                          <pic:cNvPr id="15" name="Image 15"/>
                          <pic:cNvPicPr/>
                        </pic:nvPicPr>
                        <pic:blipFill>
                          <a:blip r:embed="rId15" cstate="print"/>
                          <a:stretch>
                            <a:fillRect/>
                          </a:stretch>
                        </pic:blipFill>
                        <pic:spPr>
                          <a:xfrm>
                            <a:off x="3422903" y="131063"/>
                            <a:ext cx="307847" cy="408431"/>
                          </a:xfrm>
                          <a:prstGeom prst="rect">
                            <a:avLst/>
                          </a:prstGeom>
                        </pic:spPr>
                      </pic:pic>
                      <pic:pic>
                        <pic:nvPicPr>
                          <pic:cNvPr id="16" name="Image 16"/>
                          <pic:cNvPicPr/>
                        </pic:nvPicPr>
                        <pic:blipFill>
                          <a:blip r:embed="rId16" cstate="print"/>
                          <a:stretch>
                            <a:fillRect/>
                          </a:stretch>
                        </pic:blipFill>
                        <pic:spPr>
                          <a:xfrm>
                            <a:off x="0" y="128015"/>
                            <a:ext cx="4681728" cy="719327"/>
                          </a:xfrm>
                          <a:prstGeom prst="rect">
                            <a:avLst/>
                          </a:prstGeom>
                        </pic:spPr>
                      </pic:pic>
                    </wpg:wgp>
                  </a:graphicData>
                </a:graphic>
              </wp:anchor>
            </w:drawing>
          </mc:Choice>
          <mc:Fallback>
            <w:pict>
              <v:group style="position:absolute;margin-left:79.44001pt;margin-top:51.296349pt;width:368.65pt;height:114pt;mso-position-horizontal-relative:page;mso-position-vertical-relative:paragraph;z-index:15729152" id="docshapegroup3" coordorigin="1589,1026" coordsize="7373,2280">
                <v:shape style="position:absolute;left:2601;top:1025;width:4964;height:1868" type="#_x0000_t75" id="docshape4" stroked="false">
                  <v:imagedata r:id="rId7" o:title=""/>
                </v:shape>
                <v:shape style="position:absolute;left:6556;top:2657;width:903;height:648" type="#_x0000_t75" id="docshape5" stroked="false">
                  <v:imagedata r:id="rId8" o:title=""/>
                </v:shape>
                <v:shape style="position:absolute;left:6787;top:1477;width:552;height:1536" type="#_x0000_t75" id="docshape6" stroked="false">
                  <v:imagedata r:id="rId9" o:title=""/>
                </v:shape>
                <v:shape style="position:absolute;left:5294;top:2081;width:221;height:759" type="#_x0000_t75" id="docshape7" stroked="false">
                  <v:imagedata r:id="rId10" o:title=""/>
                </v:shape>
                <v:shape style="position:absolute;left:6604;top:1453;width:557;height:1359" type="#_x0000_t75" id="docshape8" stroked="false">
                  <v:imagedata r:id="rId11" o:title=""/>
                </v:shape>
                <v:shape style="position:absolute;left:5707;top:1433;width:893;height:663" type="#_x0000_t75" id="docshape9" stroked="false">
                  <v:imagedata r:id="rId12" o:title=""/>
                </v:shape>
                <v:shape style="position:absolute;left:5433;top:1299;width:701;height:792" type="#_x0000_t75" id="docshape10" stroked="false">
                  <v:imagedata r:id="rId13" o:title=""/>
                </v:shape>
                <v:shape style="position:absolute;left:5299;top:1457;width:255;height:624" type="#_x0000_t75" id="docshape11" stroked="false">
                  <v:imagedata r:id="rId14" o:title=""/>
                </v:shape>
                <v:shape style="position:absolute;left:6979;top:1232;width:485;height:644" type="#_x0000_t75" id="docshape12" stroked="false">
                  <v:imagedata r:id="rId15" o:title=""/>
                </v:shape>
                <v:shape style="position:absolute;left:1588;top:1227;width:7373;height:1133" type="#_x0000_t75" id="docshape13" stroked="false">
                  <v:imagedata r:id="rId16" o:title=""/>
                </v:shape>
                <w10:wrap type="none"/>
              </v:group>
            </w:pict>
          </mc:Fallback>
        </mc:AlternateContent>
      </w:r>
      <w:r>
        <w:rPr>
          <w:sz w:val="28"/>
        </w:rPr>
        <w:t>3.</w:t>
      </w:r>
      <w:r>
        <w:rPr>
          <w:spacing w:val="80"/>
          <w:sz w:val="28"/>
        </w:rPr>
        <w:t> </w:t>
      </w:r>
      <w:r>
        <w:rPr>
          <w:sz w:val="28"/>
        </w:rPr>
        <w:t>Контроль за исполнением настоящего распоряжения возложить на заместителя начальника железной</w:t>
      </w:r>
      <w:r>
        <w:rPr>
          <w:spacing w:val="-3"/>
          <w:sz w:val="28"/>
        </w:rPr>
        <w:t> </w:t>
      </w:r>
      <w:r>
        <w:rPr>
          <w:sz w:val="28"/>
        </w:rPr>
        <w:t>дороги</w:t>
      </w:r>
      <w:r>
        <w:rPr>
          <w:spacing w:val="-4"/>
          <w:sz w:val="28"/>
        </w:rPr>
        <w:t> </w:t>
      </w:r>
      <w:r>
        <w:rPr>
          <w:w w:val="90"/>
          <w:sz w:val="28"/>
        </w:rPr>
        <w:t>—</w:t>
      </w:r>
      <w:r>
        <w:rPr>
          <w:spacing w:val="-1"/>
          <w:w w:val="90"/>
          <w:sz w:val="28"/>
        </w:rPr>
        <w:t> </w:t>
      </w:r>
      <w:r>
        <w:rPr>
          <w:sz w:val="28"/>
        </w:rPr>
        <w:t>главного ревизора по</w:t>
      </w:r>
      <w:r>
        <w:rPr>
          <w:spacing w:val="-14"/>
          <w:sz w:val="28"/>
        </w:rPr>
        <w:t> </w:t>
      </w:r>
      <w:r>
        <w:rPr>
          <w:sz w:val="28"/>
        </w:rPr>
        <w:t>безопасиости движения поездов Кощеева Б.А.</w:t>
      </w:r>
    </w:p>
    <w:p>
      <w:pPr>
        <w:pStyle w:val="BodyText"/>
        <w:rPr>
          <w:sz w:val="28"/>
        </w:rPr>
      </w:pPr>
    </w:p>
    <w:p>
      <w:pPr>
        <w:pStyle w:val="BodyText"/>
        <w:spacing w:before="242"/>
        <w:rPr>
          <w:sz w:val="28"/>
        </w:rPr>
      </w:pPr>
    </w:p>
    <w:p>
      <w:pPr>
        <w:spacing w:before="0"/>
        <w:ind w:left="0" w:right="633" w:firstLine="0"/>
        <w:jc w:val="right"/>
        <w:rPr>
          <w:sz w:val="28"/>
        </w:rPr>
      </w:pPr>
      <w:r>
        <w:rPr>
          <w:spacing w:val="-2"/>
          <w:sz w:val="28"/>
        </w:rPr>
        <w:t>В.Ф.Танаев</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81"/>
        <w:rPr>
          <w:sz w:val="21"/>
        </w:rPr>
      </w:pPr>
    </w:p>
    <w:p>
      <w:pPr>
        <w:spacing w:line="241" w:lineRule="exact" w:before="1"/>
        <w:ind w:left="857" w:right="0" w:firstLine="0"/>
        <w:jc w:val="left"/>
        <w:rPr>
          <w:sz w:val="21"/>
        </w:rPr>
      </w:pPr>
      <w:r>
        <w:rPr>
          <w:spacing w:val="-4"/>
          <w:sz w:val="21"/>
        </w:rPr>
        <w:t>Исп.</w:t>
      </w:r>
      <w:r>
        <w:rPr>
          <w:spacing w:val="-10"/>
          <w:sz w:val="21"/>
        </w:rPr>
        <w:t> </w:t>
      </w:r>
      <w:r>
        <w:rPr>
          <w:spacing w:val="-4"/>
          <w:sz w:val="21"/>
        </w:rPr>
        <w:t>Бакеева</w:t>
      </w:r>
      <w:r>
        <w:rPr>
          <w:spacing w:val="-2"/>
          <w:sz w:val="21"/>
        </w:rPr>
        <w:t> </w:t>
      </w:r>
      <w:r>
        <w:rPr>
          <w:spacing w:val="-4"/>
          <w:sz w:val="21"/>
        </w:rPr>
        <w:t>Е.А.,</w:t>
      </w:r>
      <w:r>
        <w:rPr>
          <w:spacing w:val="-7"/>
          <w:sz w:val="21"/>
        </w:rPr>
        <w:t> </w:t>
      </w:r>
      <w:r>
        <w:rPr>
          <w:spacing w:val="-5"/>
          <w:sz w:val="21"/>
        </w:rPr>
        <w:t>РБ</w:t>
      </w:r>
    </w:p>
    <w:p>
      <w:pPr>
        <w:spacing w:line="241" w:lineRule="exact" w:before="0"/>
        <w:ind w:left="857" w:right="0" w:firstLine="0"/>
        <w:jc w:val="left"/>
        <w:rPr>
          <w:sz w:val="21"/>
        </w:rPr>
      </w:pPr>
      <w:r>
        <w:rPr>
          <w:spacing w:val="-6"/>
          <w:sz w:val="21"/>
        </w:rPr>
        <w:t>(499)</w:t>
      </w:r>
      <w:r>
        <w:rPr>
          <w:spacing w:val="3"/>
          <w:sz w:val="21"/>
        </w:rPr>
        <w:t> </w:t>
      </w:r>
      <w:r>
        <w:rPr>
          <w:spacing w:val="-6"/>
          <w:sz w:val="21"/>
        </w:rPr>
        <w:t>266-12-80</w:t>
      </w:r>
    </w:p>
    <w:p>
      <w:pPr>
        <w:spacing w:after="0" w:line="241" w:lineRule="exact"/>
        <w:jc w:val="left"/>
        <w:rPr>
          <w:sz w:val="21"/>
        </w:rPr>
        <w:sectPr>
          <w:pgSz w:w="11910" w:h="16840"/>
          <w:pgMar w:top="500" w:bottom="280" w:left="708" w:right="141"/>
        </w:sectPr>
      </w:pPr>
    </w:p>
    <w:p>
      <w:pPr>
        <w:spacing w:line="293" w:lineRule="exact" w:before="73"/>
        <w:ind w:left="5773" w:right="0" w:firstLine="0"/>
        <w:jc w:val="left"/>
        <w:rPr>
          <w:sz w:val="28"/>
        </w:rPr>
      </w:pPr>
      <w:r>
        <w:rPr>
          <w:spacing w:val="-2"/>
          <w:sz w:val="28"/>
        </w:rPr>
        <w:t>УТВЕРЖДЕНЫ</w:t>
      </w:r>
    </w:p>
    <w:p>
      <w:pPr>
        <w:spacing w:line="250" w:lineRule="exact" w:before="0"/>
        <w:ind w:left="5773" w:right="0" w:firstLine="0"/>
        <w:jc w:val="left"/>
        <w:rPr>
          <w:sz w:val="28"/>
        </w:rPr>
      </w:pPr>
      <w:r>
        <w:rPr>
          <w:spacing w:val="-2"/>
          <w:sz w:val="28"/>
        </w:rPr>
        <w:t>даспоряжением</w:t>
      </w:r>
    </w:p>
    <w:p>
      <w:pPr>
        <w:spacing w:line="253" w:lineRule="exact" w:before="0"/>
        <w:ind w:left="5767" w:right="0" w:firstLine="0"/>
        <w:jc w:val="left"/>
        <w:rPr>
          <w:sz w:val="28"/>
        </w:rPr>
      </w:pPr>
      <w:r>
        <w:rPr>
          <w:spacing w:val="-2"/>
          <w:sz w:val="28"/>
        </w:rPr>
        <w:t>Московской</w:t>
      </w:r>
      <w:r>
        <w:rPr>
          <w:spacing w:val="12"/>
          <w:sz w:val="28"/>
        </w:rPr>
        <w:t> </w:t>
      </w:r>
      <w:r>
        <w:rPr>
          <w:spacing w:val="-2"/>
          <w:sz w:val="28"/>
        </w:rPr>
        <w:t>железной</w:t>
      </w:r>
      <w:r>
        <w:rPr>
          <w:sz w:val="28"/>
        </w:rPr>
        <w:t> </w:t>
      </w:r>
      <w:r>
        <w:rPr>
          <w:spacing w:val="-2"/>
          <w:sz w:val="28"/>
        </w:rPr>
        <w:t>дороги</w:t>
      </w:r>
    </w:p>
    <w:p>
      <w:pPr>
        <w:tabs>
          <w:tab w:pos="8333" w:val="left" w:leader="none"/>
        </w:tabs>
        <w:spacing w:line="352" w:lineRule="exact" w:before="0"/>
        <w:ind w:left="5767" w:right="0" w:firstLine="0"/>
        <w:jc w:val="left"/>
        <w:rPr>
          <w:rFonts w:ascii="Palatino Linotype" w:hAnsi="Palatino Linotype"/>
          <w:sz w:val="28"/>
        </w:rPr>
      </w:pPr>
      <w:r>
        <w:rPr>
          <w:rFonts w:ascii="Palatino Linotype" w:hAnsi="Palatino Linotype"/>
          <w:sz w:val="28"/>
        </w:rPr>
        <w:t>от</w:t>
      </w:r>
      <w:r>
        <w:rPr>
          <w:rFonts w:ascii="Palatino Linotype" w:hAnsi="Palatino Linotype"/>
          <w:spacing w:val="-18"/>
          <w:sz w:val="28"/>
        </w:rPr>
        <w:t> </w:t>
      </w:r>
      <w:r>
        <w:rPr>
          <w:rFonts w:ascii="Palatino Linotype" w:hAnsi="Palatino Linotype"/>
          <w:sz w:val="28"/>
        </w:rPr>
        <w:t>«</w:t>
      </w:r>
      <w:r>
        <w:rPr>
          <w:rFonts w:ascii="Palatino Linotype" w:hAnsi="Palatino Linotype"/>
          <w:spacing w:val="28"/>
          <w:sz w:val="28"/>
          <w:u w:val="single"/>
        </w:rPr>
        <w:t> </w:t>
      </w:r>
      <w:r>
        <w:rPr>
          <w:rFonts w:ascii="Palatino Linotype" w:hAnsi="Palatino Linotype"/>
          <w:sz w:val="28"/>
          <w:u w:val="single"/>
        </w:rPr>
        <w:t>14</w:t>
      </w:r>
      <w:r>
        <w:rPr>
          <w:rFonts w:ascii="Palatino Linotype" w:hAnsi="Palatino Linotype"/>
          <w:spacing w:val="37"/>
          <w:sz w:val="28"/>
          <w:u w:val="single"/>
        </w:rPr>
        <w:t> </w:t>
      </w:r>
      <w:r>
        <w:rPr>
          <w:rFonts w:ascii="Palatino Linotype" w:hAnsi="Palatino Linotype"/>
          <w:sz w:val="28"/>
        </w:rPr>
        <w:t>»</w:t>
      </w:r>
      <w:r>
        <w:rPr>
          <w:rFonts w:ascii="Palatino Linotype" w:hAnsi="Palatino Linotype"/>
          <w:spacing w:val="-17"/>
          <w:sz w:val="28"/>
        </w:rPr>
        <w:t> </w:t>
      </w:r>
      <w:r>
        <w:rPr>
          <w:rFonts w:ascii="Palatino Linotype" w:hAnsi="Palatino Linotype"/>
          <w:sz w:val="28"/>
        </w:rPr>
        <w:t>июня</w:t>
      </w:r>
      <w:r>
        <w:rPr>
          <w:rFonts w:ascii="Palatino Linotype" w:hAnsi="Palatino Linotype"/>
          <w:spacing w:val="-11"/>
          <w:sz w:val="28"/>
        </w:rPr>
        <w:t> </w:t>
      </w:r>
      <w:r>
        <w:rPr>
          <w:rFonts w:ascii="Palatino Linotype" w:hAnsi="Palatino Linotype"/>
          <w:spacing w:val="-5"/>
          <w:sz w:val="28"/>
        </w:rPr>
        <w:t>202</w:t>
      </w:r>
      <w:r>
        <w:rPr>
          <w:rFonts w:ascii="Palatino Linotype" w:hAnsi="Palatino Linotype"/>
          <w:sz w:val="28"/>
        </w:rPr>
        <w:tab/>
      </w:r>
      <w:r>
        <w:rPr>
          <w:rFonts w:ascii="Palatino Linotype" w:hAnsi="Palatino Linotype"/>
          <w:w w:val="85"/>
          <w:sz w:val="28"/>
        </w:rPr>
        <w:t>г.</w:t>
      </w:r>
      <w:r>
        <w:rPr>
          <w:rFonts w:ascii="Palatino Linotype" w:hAnsi="Palatino Linotype"/>
          <w:spacing w:val="-25"/>
          <w:w w:val="85"/>
          <w:sz w:val="28"/>
        </w:rPr>
        <w:t> </w:t>
      </w:r>
      <w:r>
        <w:rPr>
          <w:rFonts w:ascii="Palatino Linotype" w:hAnsi="Palatino Linotype"/>
          <w:w w:val="85"/>
          <w:sz w:val="28"/>
        </w:rPr>
        <w:t>№</w:t>
      </w:r>
      <w:r>
        <w:rPr>
          <w:rFonts w:ascii="Palatino Linotype" w:hAnsi="Palatino Linotype"/>
          <w:spacing w:val="46"/>
          <w:w w:val="150"/>
          <w:sz w:val="28"/>
        </w:rPr>
        <w:t> </w:t>
      </w:r>
      <w:r>
        <w:rPr>
          <w:rFonts w:ascii="Palatino Linotype" w:hAnsi="Palatino Linotype"/>
          <w:spacing w:val="-87"/>
          <w:w w:val="150"/>
          <w:sz w:val="28"/>
          <w:u w:val="single"/>
        </w:rPr>
        <w:t> </w:t>
      </w:r>
      <w:r>
        <w:rPr>
          <w:rFonts w:ascii="Palatino Linotype" w:hAnsi="Palatino Linotype"/>
          <w:w w:val="85"/>
          <w:sz w:val="28"/>
          <w:u w:val="single"/>
        </w:rPr>
        <w:t>ROCK-</w:t>
      </w:r>
      <w:r>
        <w:rPr>
          <w:rFonts w:ascii="Palatino Linotype" w:hAnsi="Palatino Linotype"/>
          <w:spacing w:val="-2"/>
          <w:w w:val="85"/>
          <w:sz w:val="28"/>
          <w:u w:val="single"/>
        </w:rPr>
        <w:t>862/</w:t>
      </w:r>
      <w:r>
        <w:rPr>
          <w:rFonts w:ascii="Palatino Linotype" w:hAnsi="Palatino Linotype"/>
          <w:spacing w:val="-2"/>
          <w:w w:val="85"/>
          <w:sz w:val="28"/>
        </w:rPr>
        <w:t>Q</w:t>
      </w:r>
    </w:p>
    <w:p>
      <w:pPr>
        <w:pStyle w:val="BodyText"/>
        <w:spacing w:before="121"/>
        <w:rPr>
          <w:rFonts w:ascii="Palatino Linotype"/>
          <w:sz w:val="28"/>
        </w:rPr>
      </w:pPr>
    </w:p>
    <w:p>
      <w:pPr>
        <w:spacing w:before="1"/>
        <w:ind w:left="122" w:right="0" w:firstLine="0"/>
        <w:jc w:val="center"/>
        <w:rPr>
          <w:sz w:val="28"/>
        </w:rPr>
      </w:pPr>
      <w:r>
        <w:rPr>
          <w:spacing w:val="-2"/>
          <w:w w:val="110"/>
          <w:sz w:val="28"/>
        </w:rPr>
        <w:t>И</w:t>
      </w:r>
      <w:r>
        <w:rPr>
          <w:spacing w:val="-37"/>
          <w:w w:val="110"/>
          <w:sz w:val="28"/>
        </w:rPr>
        <w:t> </w:t>
      </w:r>
      <w:r>
        <w:rPr>
          <w:spacing w:val="-2"/>
          <w:w w:val="110"/>
          <w:sz w:val="28"/>
        </w:rPr>
        <w:t>П</w:t>
      </w:r>
      <w:r>
        <w:rPr>
          <w:spacing w:val="-37"/>
          <w:w w:val="110"/>
          <w:sz w:val="28"/>
        </w:rPr>
        <w:t> </w:t>
      </w:r>
      <w:r>
        <w:rPr>
          <w:spacing w:val="-2"/>
          <w:w w:val="110"/>
          <w:sz w:val="28"/>
        </w:rPr>
        <w:t>С</w:t>
      </w:r>
      <w:r>
        <w:rPr>
          <w:spacing w:val="-35"/>
          <w:w w:val="110"/>
          <w:sz w:val="28"/>
        </w:rPr>
        <w:t> </w:t>
      </w:r>
      <w:r>
        <w:rPr>
          <w:spacing w:val="-2"/>
          <w:w w:val="110"/>
          <w:sz w:val="28"/>
        </w:rPr>
        <w:t>Т</w:t>
      </w:r>
      <w:r>
        <w:rPr>
          <w:spacing w:val="-39"/>
          <w:w w:val="110"/>
          <w:sz w:val="28"/>
        </w:rPr>
        <w:t> </w:t>
      </w:r>
      <w:r>
        <w:rPr>
          <w:spacing w:val="-2"/>
          <w:w w:val="110"/>
          <w:sz w:val="28"/>
        </w:rPr>
        <w:t>РУК</w:t>
      </w:r>
      <w:r>
        <w:rPr>
          <w:spacing w:val="-11"/>
          <w:w w:val="110"/>
          <w:sz w:val="28"/>
        </w:rPr>
        <w:t> </w:t>
      </w:r>
      <w:r>
        <w:rPr>
          <w:spacing w:val="-2"/>
          <w:w w:val="110"/>
          <w:sz w:val="28"/>
        </w:rPr>
        <w:t>Т</w:t>
      </w:r>
      <w:r>
        <w:rPr>
          <w:spacing w:val="-40"/>
          <w:w w:val="110"/>
          <w:sz w:val="28"/>
        </w:rPr>
        <w:t> </w:t>
      </w:r>
      <w:r>
        <w:rPr>
          <w:spacing w:val="-2"/>
          <w:w w:val="110"/>
          <w:sz w:val="28"/>
        </w:rPr>
        <w:t>ПB</w:t>
      </w:r>
      <w:r>
        <w:rPr>
          <w:spacing w:val="-21"/>
          <w:w w:val="110"/>
          <w:sz w:val="28"/>
        </w:rPr>
        <w:t> </w:t>
      </w:r>
      <w:r>
        <w:rPr>
          <w:spacing w:val="-2"/>
          <w:w w:val="110"/>
          <w:sz w:val="28"/>
        </w:rPr>
        <w:t>П</w:t>
      </w:r>
      <w:r>
        <w:rPr>
          <w:spacing w:val="-36"/>
          <w:w w:val="110"/>
          <w:sz w:val="28"/>
        </w:rPr>
        <w:t> </w:t>
      </w:r>
      <w:r>
        <w:rPr>
          <w:b/>
          <w:spacing w:val="-2"/>
          <w:w w:val="110"/>
          <w:sz w:val="28"/>
        </w:rPr>
        <w:t>ЫЕ</w:t>
      </w:r>
      <w:r>
        <w:rPr>
          <w:b/>
          <w:spacing w:val="57"/>
          <w:w w:val="110"/>
          <w:sz w:val="28"/>
        </w:rPr>
        <w:t> </w:t>
      </w:r>
      <w:r>
        <w:rPr>
          <w:b/>
          <w:spacing w:val="-2"/>
          <w:w w:val="110"/>
          <w:sz w:val="28"/>
        </w:rPr>
        <w:t>YKA</w:t>
      </w:r>
      <w:r>
        <w:rPr>
          <w:b/>
          <w:spacing w:val="-35"/>
          <w:w w:val="110"/>
          <w:sz w:val="28"/>
        </w:rPr>
        <w:t> </w:t>
      </w:r>
      <w:r>
        <w:rPr>
          <w:spacing w:val="-2"/>
          <w:w w:val="110"/>
          <w:sz w:val="28"/>
        </w:rPr>
        <w:t>3</w:t>
      </w:r>
      <w:r>
        <w:rPr>
          <w:spacing w:val="-39"/>
          <w:w w:val="110"/>
          <w:sz w:val="28"/>
        </w:rPr>
        <w:t> </w:t>
      </w:r>
      <w:r>
        <w:rPr>
          <w:spacing w:val="-2"/>
          <w:w w:val="110"/>
          <w:sz w:val="28"/>
        </w:rPr>
        <w:t>А</w:t>
      </w:r>
      <w:r>
        <w:rPr>
          <w:spacing w:val="-33"/>
          <w:w w:val="110"/>
          <w:sz w:val="28"/>
        </w:rPr>
        <w:t> </w:t>
      </w:r>
      <w:r>
        <w:rPr>
          <w:spacing w:val="-2"/>
          <w:w w:val="110"/>
          <w:sz w:val="28"/>
        </w:rPr>
        <w:t>Н</w:t>
      </w:r>
      <w:r>
        <w:rPr>
          <w:spacing w:val="-38"/>
          <w:w w:val="110"/>
          <w:sz w:val="28"/>
        </w:rPr>
        <w:t> </w:t>
      </w:r>
      <w:r>
        <w:rPr>
          <w:spacing w:val="-5"/>
          <w:w w:val="110"/>
          <w:sz w:val="28"/>
        </w:rPr>
        <w:t>ПЯ</w:t>
      </w:r>
    </w:p>
    <w:p>
      <w:pPr>
        <w:spacing w:line="264" w:lineRule="auto" w:before="38"/>
        <w:ind w:left="2214" w:right="2002" w:firstLine="0"/>
        <w:jc w:val="center"/>
        <w:rPr>
          <w:b/>
          <w:sz w:val="28"/>
        </w:rPr>
      </w:pPr>
      <w:r>
        <w:rPr>
          <w:b/>
          <w:spacing w:val="-2"/>
          <w:sz w:val="28"/>
        </w:rPr>
        <w:t>по</w:t>
      </w:r>
      <w:r>
        <w:rPr>
          <w:b/>
          <w:spacing w:val="-6"/>
          <w:sz w:val="28"/>
        </w:rPr>
        <w:t> </w:t>
      </w:r>
      <w:r>
        <w:rPr>
          <w:b/>
          <w:spacing w:val="-2"/>
          <w:sz w:val="28"/>
        </w:rPr>
        <w:t>организации</w:t>
      </w:r>
      <w:r>
        <w:rPr>
          <w:b/>
          <w:spacing w:val="20"/>
          <w:sz w:val="28"/>
        </w:rPr>
        <w:t> </w:t>
      </w:r>
      <w:r>
        <w:rPr>
          <w:b/>
          <w:spacing w:val="-2"/>
          <w:sz w:val="28"/>
        </w:rPr>
        <w:t>аварийно-восстановительных</w:t>
      </w:r>
      <w:r>
        <w:rPr>
          <w:b/>
          <w:spacing w:val="-13"/>
          <w:sz w:val="28"/>
        </w:rPr>
        <w:t> </w:t>
      </w:r>
      <w:r>
        <w:rPr>
          <w:b/>
          <w:spacing w:val="-2"/>
          <w:sz w:val="28"/>
        </w:rPr>
        <w:t>работ </w:t>
      </w:r>
      <w:r>
        <w:rPr>
          <w:b/>
          <w:sz w:val="28"/>
        </w:rPr>
        <w:t>на Московской железной дороге</w:t>
      </w:r>
    </w:p>
    <w:p>
      <w:pPr>
        <w:pStyle w:val="BodyText"/>
        <w:spacing w:before="137"/>
        <w:rPr>
          <w:b/>
          <w:sz w:val="28"/>
        </w:rPr>
      </w:pPr>
    </w:p>
    <w:p>
      <w:pPr>
        <w:pStyle w:val="ListParagraph"/>
        <w:numPr>
          <w:ilvl w:val="0"/>
          <w:numId w:val="2"/>
        </w:numPr>
        <w:tabs>
          <w:tab w:pos="4607" w:val="left" w:leader="none"/>
        </w:tabs>
        <w:spacing w:line="240" w:lineRule="auto" w:before="0" w:after="0"/>
        <w:ind w:left="4607" w:right="0" w:hanging="283"/>
        <w:jc w:val="left"/>
        <w:rPr>
          <w:rFonts w:ascii="Palatino Linotype" w:hAnsi="Palatino Linotype"/>
          <w:sz w:val="28"/>
        </w:rPr>
      </w:pPr>
      <w:r>
        <w:rPr>
          <w:rFonts w:ascii="Palatino Linotype" w:hAnsi="Palatino Linotype"/>
          <w:w w:val="90"/>
          <w:sz w:val="28"/>
        </w:rPr>
        <w:t>Общие</w:t>
      </w:r>
      <w:r>
        <w:rPr>
          <w:rFonts w:ascii="Palatino Linotype" w:hAnsi="Palatino Linotype"/>
          <w:spacing w:val="25"/>
          <w:sz w:val="28"/>
        </w:rPr>
        <w:t> </w:t>
      </w:r>
      <w:r>
        <w:rPr>
          <w:rFonts w:ascii="Palatino Linotype" w:hAnsi="Palatino Linotype"/>
          <w:spacing w:val="-2"/>
          <w:w w:val="95"/>
          <w:sz w:val="28"/>
        </w:rPr>
        <w:t>положения</w:t>
      </w:r>
    </w:p>
    <w:p>
      <w:pPr>
        <w:pStyle w:val="BodyText"/>
        <w:spacing w:before="1"/>
        <w:rPr>
          <w:rFonts w:ascii="Palatino Linotype"/>
          <w:sz w:val="28"/>
        </w:rPr>
      </w:pPr>
    </w:p>
    <w:p>
      <w:pPr>
        <w:pStyle w:val="ListParagraph"/>
        <w:numPr>
          <w:ilvl w:val="1"/>
          <w:numId w:val="2"/>
        </w:numPr>
        <w:tabs>
          <w:tab w:pos="2031" w:val="left" w:leader="none"/>
          <w:tab w:pos="2654" w:val="left" w:leader="none"/>
          <w:tab w:pos="2791" w:val="left" w:leader="none"/>
          <w:tab w:pos="2828" w:val="left" w:leader="none"/>
          <w:tab w:pos="2895" w:val="left" w:leader="none"/>
          <w:tab w:pos="3451" w:val="left" w:leader="none"/>
          <w:tab w:pos="3933" w:val="left" w:leader="none"/>
          <w:tab w:pos="4408" w:val="left" w:leader="none"/>
          <w:tab w:pos="4517" w:val="left" w:leader="none"/>
          <w:tab w:pos="4749" w:val="left" w:leader="none"/>
          <w:tab w:pos="4967" w:val="left" w:leader="none"/>
          <w:tab w:pos="5454" w:val="left" w:leader="none"/>
          <w:tab w:pos="5920" w:val="left" w:leader="none"/>
          <w:tab w:pos="5953" w:val="left" w:leader="none"/>
          <w:tab w:pos="6184" w:val="left" w:leader="none"/>
          <w:tab w:pos="6702" w:val="left" w:leader="none"/>
          <w:tab w:pos="6735" w:val="left" w:leader="none"/>
          <w:tab w:pos="7070" w:val="left" w:leader="none"/>
          <w:tab w:pos="7106" w:val="left" w:leader="none"/>
          <w:tab w:pos="7149" w:val="left" w:leader="none"/>
          <w:tab w:pos="7830" w:val="left" w:leader="none"/>
          <w:tab w:pos="7936" w:val="left" w:leader="none"/>
          <w:tab w:pos="8150" w:val="left" w:leader="none"/>
          <w:tab w:pos="8430" w:val="left" w:leader="none"/>
          <w:tab w:pos="8637" w:val="left" w:leader="none"/>
          <w:tab w:pos="9038" w:val="left" w:leader="none"/>
          <w:tab w:pos="9102" w:val="left" w:leader="none"/>
          <w:tab w:pos="9237" w:val="left" w:leader="none"/>
          <w:tab w:pos="10049" w:val="left" w:leader="none"/>
        </w:tabs>
        <w:spacing w:line="268" w:lineRule="auto" w:before="1" w:after="0"/>
        <w:ind w:left="827" w:right="606" w:firstLine="711"/>
        <w:jc w:val="left"/>
        <w:rPr>
          <w:sz w:val="28"/>
        </w:rPr>
      </w:pPr>
      <w:r>
        <w:rPr>
          <w:spacing w:val="-2"/>
          <w:sz w:val="28"/>
        </w:rPr>
        <w:t>Инструктивные</w:t>
      </w:r>
      <w:r>
        <w:rPr>
          <w:sz w:val="28"/>
        </w:rPr>
        <w:tab/>
        <w:tab/>
        <w:tab/>
      </w:r>
      <w:r>
        <w:rPr>
          <w:spacing w:val="-2"/>
          <w:sz w:val="28"/>
        </w:rPr>
        <w:t>указания</w:t>
      </w:r>
      <w:r>
        <w:rPr>
          <w:sz w:val="28"/>
        </w:rPr>
        <w:tab/>
        <w:tab/>
        <w:tab/>
      </w:r>
      <w:r>
        <w:rPr>
          <w:spacing w:val="-53"/>
          <w:sz w:val="28"/>
        </w:rPr>
        <w:t> </w:t>
      </w:r>
      <w:r>
        <w:rPr>
          <w:sz w:val="28"/>
        </w:rPr>
        <w:t>по</w:t>
        <w:tab/>
        <w:tab/>
        <w:tab/>
        <w:tab/>
      </w:r>
      <w:r>
        <w:rPr>
          <w:spacing w:val="-2"/>
          <w:sz w:val="28"/>
        </w:rPr>
        <w:t>организации</w:t>
      </w:r>
      <w:r>
        <w:rPr>
          <w:sz w:val="28"/>
        </w:rPr>
        <w:tab/>
        <w:tab/>
        <w:tab/>
        <w:tab/>
      </w:r>
      <w:r>
        <w:rPr>
          <w:spacing w:val="-2"/>
          <w:sz w:val="28"/>
        </w:rPr>
        <w:t>аварийно- восстановительных</w:t>
      </w:r>
      <w:r>
        <w:rPr>
          <w:sz w:val="28"/>
        </w:rPr>
        <w:tab/>
      </w:r>
      <w:r>
        <w:rPr>
          <w:spacing w:val="-2"/>
          <w:sz w:val="28"/>
        </w:rPr>
        <w:t>работ</w:t>
      </w:r>
      <w:r>
        <w:rPr>
          <w:sz w:val="28"/>
        </w:rPr>
        <w:tab/>
      </w:r>
      <w:r>
        <w:rPr>
          <w:spacing w:val="-6"/>
          <w:sz w:val="28"/>
        </w:rPr>
        <w:t>на</w:t>
      </w:r>
      <w:r>
        <w:rPr>
          <w:sz w:val="28"/>
        </w:rPr>
        <w:tab/>
        <w:tab/>
      </w:r>
      <w:r>
        <w:rPr>
          <w:spacing w:val="-2"/>
          <w:sz w:val="28"/>
        </w:rPr>
        <w:t>Московской</w:t>
      </w:r>
      <w:r>
        <w:rPr>
          <w:sz w:val="28"/>
        </w:rPr>
        <w:tab/>
        <w:tab/>
      </w:r>
      <w:r>
        <w:rPr>
          <w:spacing w:val="-2"/>
          <w:sz w:val="28"/>
        </w:rPr>
        <w:t>железной</w:t>
      </w:r>
      <w:r>
        <w:rPr>
          <w:sz w:val="28"/>
        </w:rPr>
        <w:tab/>
      </w:r>
      <w:r>
        <w:rPr>
          <w:spacing w:val="-2"/>
          <w:sz w:val="28"/>
        </w:rPr>
        <w:t>дороге</w:t>
      </w:r>
      <w:r>
        <w:rPr>
          <w:sz w:val="28"/>
        </w:rPr>
        <w:tab/>
        <w:tab/>
        <w:tab/>
      </w:r>
      <w:r>
        <w:rPr>
          <w:spacing w:val="-57"/>
          <w:sz w:val="28"/>
        </w:rPr>
        <w:t> </w:t>
      </w:r>
      <w:r>
        <w:rPr>
          <w:sz w:val="28"/>
        </w:rPr>
        <w:t>(далее </w:t>
      </w:r>
      <w:r>
        <w:rPr>
          <w:spacing w:val="-2"/>
          <w:sz w:val="28"/>
        </w:rPr>
        <w:t>Инструктивные</w:t>
      </w:r>
      <w:r>
        <w:rPr>
          <w:sz w:val="28"/>
        </w:rPr>
        <w:tab/>
        <w:tab/>
        <w:tab/>
        <w:t>указания)</w:t>
      </w:r>
      <w:r>
        <w:rPr>
          <w:spacing w:val="80"/>
          <w:sz w:val="28"/>
        </w:rPr>
        <w:t> </w:t>
      </w:r>
      <w:r>
        <w:rPr>
          <w:sz w:val="28"/>
        </w:rPr>
        <w:t>устанавливают</w:t>
        <w:tab/>
        <w:t>основные</w:t>
      </w:r>
      <w:r>
        <w:rPr>
          <w:spacing w:val="80"/>
          <w:sz w:val="28"/>
        </w:rPr>
        <w:t> </w:t>
      </w:r>
      <w:r>
        <w:rPr>
          <w:sz w:val="28"/>
        </w:rPr>
        <w:t>требования</w:t>
        <w:tab/>
        <w:t>в</w:t>
      </w:r>
      <w:r>
        <w:rPr>
          <w:spacing w:val="80"/>
          <w:sz w:val="28"/>
        </w:rPr>
        <w:t> </w:t>
      </w:r>
      <w:r>
        <w:rPr>
          <w:sz w:val="28"/>
        </w:rPr>
        <w:t>границах железной</w:t>
      </w:r>
      <w:r>
        <w:rPr>
          <w:spacing w:val="80"/>
          <w:sz w:val="28"/>
        </w:rPr>
        <w:t> </w:t>
      </w:r>
      <w:r>
        <w:rPr>
          <w:sz w:val="28"/>
        </w:rPr>
        <w:t>дороги</w:t>
      </w:r>
      <w:r>
        <w:rPr>
          <w:spacing w:val="75"/>
          <w:sz w:val="28"/>
        </w:rPr>
        <w:t> </w:t>
      </w:r>
      <w:r>
        <w:rPr>
          <w:sz w:val="28"/>
        </w:rPr>
        <w:t>по</w:t>
      </w:r>
      <w:r>
        <w:rPr>
          <w:spacing w:val="40"/>
          <w:sz w:val="28"/>
        </w:rPr>
        <w:t> </w:t>
      </w:r>
      <w:r>
        <w:rPr>
          <w:sz w:val="28"/>
        </w:rPr>
        <w:t>оповещению</w:t>
      </w:r>
      <w:r>
        <w:rPr>
          <w:spacing w:val="80"/>
          <w:sz w:val="28"/>
        </w:rPr>
        <w:t> </w:t>
      </w:r>
      <w:r>
        <w:rPr>
          <w:sz w:val="28"/>
        </w:rPr>
        <w:t>причастных</w:t>
      </w:r>
      <w:r>
        <w:rPr>
          <w:spacing w:val="80"/>
          <w:sz w:val="28"/>
        </w:rPr>
        <w:t> </w:t>
      </w:r>
      <w:r>
        <w:rPr>
          <w:sz w:val="28"/>
        </w:rPr>
        <w:t>лиц,</w:t>
      </w:r>
      <w:r>
        <w:rPr>
          <w:spacing w:val="40"/>
          <w:sz w:val="28"/>
        </w:rPr>
        <w:t> </w:t>
      </w:r>
      <w:r>
        <w:rPr>
          <w:sz w:val="28"/>
        </w:rPr>
        <w:t>вызову,</w:t>
      </w:r>
      <w:r>
        <w:rPr>
          <w:spacing w:val="77"/>
          <w:sz w:val="28"/>
        </w:rPr>
        <w:t> </w:t>
      </w:r>
      <w:r>
        <w:rPr>
          <w:sz w:val="28"/>
        </w:rPr>
        <w:t>отправлению</w:t>
      </w:r>
      <w:r>
        <w:rPr>
          <w:spacing w:val="80"/>
          <w:sz w:val="28"/>
        </w:rPr>
        <w:t> </w:t>
      </w:r>
      <w:r>
        <w:rPr>
          <w:sz w:val="28"/>
        </w:rPr>
        <w:t>и </w:t>
      </w:r>
      <w:r>
        <w:rPr>
          <w:spacing w:val="-2"/>
          <w:sz w:val="28"/>
        </w:rPr>
        <w:t>продвижению</w:t>
      </w:r>
      <w:r>
        <w:rPr>
          <w:sz w:val="28"/>
        </w:rPr>
        <w:tab/>
        <w:tab/>
        <w:tab/>
      </w:r>
      <w:r>
        <w:rPr>
          <w:spacing w:val="-2"/>
          <w:sz w:val="28"/>
        </w:rPr>
        <w:t>восстановительных</w:t>
      </w:r>
      <w:r>
        <w:rPr>
          <w:sz w:val="28"/>
        </w:rPr>
        <w:tab/>
      </w:r>
      <w:r>
        <w:rPr>
          <w:spacing w:val="-2"/>
          <w:sz w:val="28"/>
        </w:rPr>
        <w:t>поездов</w:t>
      </w:r>
      <w:r>
        <w:rPr>
          <w:sz w:val="28"/>
        </w:rPr>
        <w:tab/>
      </w:r>
      <w:r>
        <w:rPr>
          <w:spacing w:val="-10"/>
          <w:sz w:val="28"/>
        </w:rPr>
        <w:t>к</w:t>
      </w:r>
      <w:r>
        <w:rPr>
          <w:sz w:val="28"/>
        </w:rPr>
        <w:tab/>
        <w:tab/>
        <w:tab/>
      </w:r>
      <w:r>
        <w:rPr>
          <w:spacing w:val="-2"/>
          <w:sz w:val="28"/>
        </w:rPr>
        <w:t>месту</w:t>
      </w:r>
      <w:r>
        <w:rPr>
          <w:sz w:val="28"/>
        </w:rPr>
        <w:tab/>
        <w:tab/>
        <w:tab/>
      </w:r>
      <w:r>
        <w:rPr>
          <w:spacing w:val="-66"/>
          <w:sz w:val="28"/>
        </w:rPr>
        <w:t> </w:t>
      </w:r>
      <w:r>
        <w:rPr>
          <w:spacing w:val="-2"/>
          <w:sz w:val="28"/>
        </w:rPr>
        <w:t>железнодорожного транспортного</w:t>
      </w:r>
      <w:r>
        <w:rPr>
          <w:sz w:val="28"/>
        </w:rPr>
        <w:tab/>
        <w:tab/>
      </w:r>
      <w:r>
        <w:rPr>
          <w:spacing w:val="-2"/>
          <w:sz w:val="28"/>
        </w:rPr>
        <w:t>происшествия,</w:t>
      </w:r>
      <w:r>
        <w:rPr>
          <w:sz w:val="28"/>
        </w:rPr>
        <w:tab/>
      </w:r>
      <w:r>
        <w:rPr>
          <w:spacing w:val="-2"/>
          <w:sz w:val="28"/>
        </w:rPr>
        <w:t>порядку</w:t>
      </w:r>
      <w:r>
        <w:rPr>
          <w:sz w:val="28"/>
        </w:rPr>
        <w:tab/>
      </w:r>
      <w:r>
        <w:rPr>
          <w:spacing w:val="-2"/>
          <w:sz w:val="28"/>
        </w:rPr>
        <w:t>ведения</w:t>
      </w:r>
      <w:r>
        <w:rPr>
          <w:sz w:val="28"/>
        </w:rPr>
        <w:tab/>
      </w:r>
      <w:r>
        <w:rPr>
          <w:spacing w:val="-2"/>
          <w:sz w:val="28"/>
        </w:rPr>
        <w:t>работ</w:t>
      </w:r>
      <w:r>
        <w:rPr>
          <w:sz w:val="28"/>
        </w:rPr>
        <w:tab/>
        <w:tab/>
      </w:r>
      <w:r>
        <w:rPr>
          <w:spacing w:val="-6"/>
          <w:sz w:val="28"/>
        </w:rPr>
        <w:t>по</w:t>
      </w:r>
      <w:r>
        <w:rPr>
          <w:sz w:val="28"/>
        </w:rPr>
        <w:tab/>
      </w:r>
      <w:r>
        <w:rPr>
          <w:spacing w:val="-2"/>
          <w:sz w:val="28"/>
        </w:rPr>
        <w:t>ликвидации</w:t>
      </w:r>
      <w:r>
        <w:rPr>
          <w:sz w:val="28"/>
        </w:rPr>
        <w:tab/>
      </w:r>
      <w:r>
        <w:rPr>
          <w:spacing w:val="-4"/>
          <w:sz w:val="28"/>
        </w:rPr>
        <w:t>его </w:t>
      </w:r>
      <w:r>
        <w:rPr>
          <w:sz w:val="28"/>
        </w:rPr>
        <w:t>последствий,</w:t>
      </w:r>
      <w:r>
        <w:rPr>
          <w:spacing w:val="80"/>
          <w:sz w:val="28"/>
        </w:rPr>
        <w:t> </w:t>
      </w:r>
      <w:r>
        <w:rPr>
          <w:sz w:val="28"/>
        </w:rPr>
        <w:t>в</w:t>
      </w:r>
      <w:r>
        <w:rPr>
          <w:spacing w:val="40"/>
          <w:sz w:val="28"/>
        </w:rPr>
        <w:t> </w:t>
      </w:r>
      <w:r>
        <w:rPr>
          <w:sz w:val="28"/>
        </w:rPr>
        <w:t>том</w:t>
      </w:r>
      <w:r>
        <w:rPr>
          <w:spacing w:val="40"/>
          <w:sz w:val="28"/>
        </w:rPr>
        <w:t> </w:t>
      </w:r>
      <w:r>
        <w:rPr>
          <w:sz w:val="28"/>
        </w:rPr>
        <w:t>числе</w:t>
      </w:r>
      <w:r>
        <w:rPr>
          <w:spacing w:val="40"/>
          <w:sz w:val="28"/>
        </w:rPr>
        <w:t> </w:t>
      </w:r>
      <w:r>
        <w:rPr>
          <w:sz w:val="28"/>
        </w:rPr>
        <w:t>при</w:t>
      </w:r>
      <w:r>
        <w:rPr>
          <w:spacing w:val="40"/>
          <w:sz w:val="28"/>
        </w:rPr>
        <w:t> </w:t>
      </w:r>
      <w:r>
        <w:rPr>
          <w:sz w:val="28"/>
        </w:rPr>
        <w:t>аварийных</w:t>
      </w:r>
      <w:r>
        <w:rPr>
          <w:spacing w:val="40"/>
          <w:sz w:val="28"/>
        </w:rPr>
        <w:t> </w:t>
      </w:r>
      <w:r>
        <w:rPr>
          <w:sz w:val="28"/>
        </w:rPr>
        <w:t>ситуациях</w:t>
      </w:r>
      <w:r>
        <w:rPr>
          <w:spacing w:val="40"/>
          <w:sz w:val="28"/>
        </w:rPr>
        <w:t> </w:t>
      </w:r>
      <w:r>
        <w:rPr>
          <w:sz w:val="28"/>
        </w:rPr>
        <w:t>с</w:t>
      </w:r>
      <w:r>
        <w:rPr>
          <w:spacing w:val="40"/>
          <w:sz w:val="28"/>
        </w:rPr>
        <w:t> </w:t>
      </w:r>
      <w:r>
        <w:rPr>
          <w:sz w:val="28"/>
        </w:rPr>
        <w:t>опасными</w:t>
      </w:r>
      <w:r>
        <w:rPr>
          <w:spacing w:val="80"/>
          <w:sz w:val="28"/>
        </w:rPr>
        <w:t> </w:t>
      </w:r>
      <w:r>
        <w:rPr>
          <w:sz w:val="28"/>
        </w:rPr>
        <w:t>грузами,</w:t>
      </w:r>
      <w:r>
        <w:rPr>
          <w:spacing w:val="40"/>
          <w:sz w:val="28"/>
        </w:rPr>
        <w:t> </w:t>
      </w:r>
      <w:r>
        <w:rPr>
          <w:sz w:val="28"/>
        </w:rPr>
        <w:t>в целях</w:t>
      </w:r>
      <w:r>
        <w:rPr>
          <w:spacing w:val="40"/>
          <w:sz w:val="28"/>
        </w:rPr>
        <w:t> </w:t>
      </w:r>
      <w:r>
        <w:rPr>
          <w:sz w:val="28"/>
        </w:rPr>
        <w:t>открытия</w:t>
      </w:r>
      <w:r>
        <w:rPr>
          <w:spacing w:val="80"/>
          <w:sz w:val="28"/>
        </w:rPr>
        <w:t> </w:t>
      </w:r>
      <w:r>
        <w:rPr>
          <w:sz w:val="28"/>
        </w:rPr>
        <w:t>прерванного</w:t>
      </w:r>
      <w:r>
        <w:rPr>
          <w:spacing w:val="80"/>
          <w:sz w:val="28"/>
        </w:rPr>
        <w:t> </w:t>
      </w:r>
      <w:r>
        <w:rPr>
          <w:sz w:val="28"/>
        </w:rPr>
        <w:t>движения</w:t>
      </w:r>
      <w:r>
        <w:rPr>
          <w:spacing w:val="80"/>
          <w:sz w:val="28"/>
        </w:rPr>
        <w:t> </w:t>
      </w:r>
      <w:r>
        <w:rPr>
          <w:sz w:val="28"/>
        </w:rPr>
        <w:t>поездов</w:t>
      </w:r>
      <w:r>
        <w:rPr>
          <w:spacing w:val="80"/>
          <w:sz w:val="28"/>
        </w:rPr>
        <w:t> </w:t>
      </w:r>
      <w:r>
        <w:rPr>
          <w:sz w:val="28"/>
        </w:rPr>
        <w:t>и</w:t>
      </w:r>
      <w:r>
        <w:rPr>
          <w:spacing w:val="40"/>
          <w:sz w:val="28"/>
        </w:rPr>
        <w:t> </w:t>
      </w:r>
      <w:r>
        <w:rPr>
          <w:sz w:val="28"/>
        </w:rPr>
        <w:t>минимизации</w:t>
      </w:r>
      <w:r>
        <w:rPr>
          <w:spacing w:val="80"/>
          <w:sz w:val="28"/>
        </w:rPr>
        <w:t> </w:t>
      </w:r>
      <w:r>
        <w:rPr>
          <w:sz w:val="28"/>
        </w:rPr>
        <w:t>ущерба</w:t>
      </w:r>
      <w:r>
        <w:rPr>
          <w:spacing w:val="79"/>
          <w:sz w:val="28"/>
        </w:rPr>
        <w:t> </w:t>
      </w:r>
      <w:r>
        <w:rPr>
          <w:sz w:val="28"/>
        </w:rPr>
        <w:t>от </w:t>
      </w:r>
      <w:r>
        <w:rPr>
          <w:spacing w:val="-2"/>
          <w:sz w:val="28"/>
        </w:rPr>
        <w:t>последствий</w:t>
      </w:r>
      <w:r>
        <w:rPr>
          <w:sz w:val="28"/>
        </w:rPr>
        <w:tab/>
      </w:r>
      <w:r>
        <w:rPr>
          <w:spacing w:val="-2"/>
          <w:sz w:val="28"/>
        </w:rPr>
        <w:t>данного</w:t>
      </w:r>
      <w:r>
        <w:rPr>
          <w:sz w:val="28"/>
        </w:rPr>
        <w:tab/>
      </w:r>
      <w:r>
        <w:rPr>
          <w:spacing w:val="-2"/>
          <w:sz w:val="28"/>
        </w:rPr>
        <w:t>происшествия</w:t>
      </w:r>
      <w:r>
        <w:rPr>
          <w:sz w:val="28"/>
        </w:rPr>
        <w:tab/>
        <w:tab/>
      </w:r>
      <w:r>
        <w:rPr>
          <w:spacing w:val="-2"/>
          <w:sz w:val="28"/>
        </w:rPr>
        <w:t>(приложение</w:t>
      </w:r>
      <w:r>
        <w:rPr>
          <w:sz w:val="28"/>
        </w:rPr>
        <w:tab/>
        <w:t>№</w:t>
      </w:r>
      <w:r>
        <w:rPr>
          <w:spacing w:val="40"/>
          <w:sz w:val="28"/>
        </w:rPr>
        <w:t> </w:t>
      </w:r>
      <w:r>
        <w:rPr>
          <w:sz w:val="28"/>
        </w:rPr>
        <w:t>3</w:t>
        <w:tab/>
        <w:tab/>
      </w:r>
      <w:r>
        <w:rPr>
          <w:spacing w:val="-10"/>
          <w:sz w:val="28"/>
        </w:rPr>
        <w:t>к</w:t>
      </w:r>
      <w:r>
        <w:rPr>
          <w:sz w:val="28"/>
        </w:rPr>
        <w:tab/>
        <w:tab/>
      </w:r>
      <w:r>
        <w:rPr>
          <w:spacing w:val="-2"/>
          <w:sz w:val="28"/>
        </w:rPr>
        <w:t>настоящим </w:t>
      </w:r>
      <w:r>
        <w:rPr>
          <w:sz w:val="28"/>
        </w:rPr>
        <w:t>Инструктивным</w:t>
      </w:r>
      <w:r>
        <w:rPr>
          <w:spacing w:val="40"/>
          <w:sz w:val="28"/>
        </w:rPr>
        <w:t> </w:t>
      </w:r>
      <w:r>
        <w:rPr>
          <w:sz w:val="28"/>
        </w:rPr>
        <w:t>указаниям).</w:t>
      </w:r>
    </w:p>
    <w:p>
      <w:pPr>
        <w:pStyle w:val="ListParagraph"/>
        <w:numPr>
          <w:ilvl w:val="1"/>
          <w:numId w:val="2"/>
        </w:numPr>
        <w:tabs>
          <w:tab w:pos="2031" w:val="left" w:leader="none"/>
          <w:tab w:pos="2430" w:val="left" w:leader="none"/>
          <w:tab w:pos="4512" w:val="left" w:leader="none"/>
          <w:tab w:pos="5919" w:val="left" w:leader="none"/>
          <w:tab w:pos="7720" w:val="left" w:leader="none"/>
          <w:tab w:pos="9295" w:val="left" w:leader="none"/>
        </w:tabs>
        <w:spacing w:line="276" w:lineRule="auto" w:before="8" w:after="0"/>
        <w:ind w:left="840" w:right="645" w:firstLine="703"/>
        <w:jc w:val="left"/>
        <w:rPr>
          <w:sz w:val="28"/>
        </w:rPr>
      </w:pPr>
      <w:r>
        <w:rPr>
          <w:spacing w:val="-10"/>
          <w:sz w:val="28"/>
        </w:rPr>
        <w:t>В</w:t>
      </w:r>
      <w:r>
        <w:rPr>
          <w:sz w:val="28"/>
        </w:rPr>
        <w:tab/>
      </w:r>
      <w:r>
        <w:rPr>
          <w:spacing w:val="-2"/>
          <w:sz w:val="28"/>
        </w:rPr>
        <w:t>Инструктивных</w:t>
      </w:r>
      <w:r>
        <w:rPr>
          <w:sz w:val="28"/>
        </w:rPr>
        <w:tab/>
      </w:r>
      <w:r>
        <w:rPr>
          <w:spacing w:val="-2"/>
          <w:sz w:val="28"/>
        </w:rPr>
        <w:t>указаниях</w:t>
      </w:r>
      <w:r>
        <w:rPr>
          <w:sz w:val="28"/>
        </w:rPr>
        <w:tab/>
      </w:r>
      <w:r>
        <w:rPr>
          <w:spacing w:val="-2"/>
          <w:sz w:val="28"/>
        </w:rPr>
        <w:t>применяются</w:t>
      </w:r>
      <w:r>
        <w:rPr>
          <w:sz w:val="28"/>
        </w:rPr>
        <w:tab/>
      </w:r>
      <w:r>
        <w:rPr>
          <w:spacing w:val="-2"/>
          <w:sz w:val="28"/>
        </w:rPr>
        <w:t>следующие</w:t>
      </w:r>
      <w:r>
        <w:rPr>
          <w:sz w:val="28"/>
        </w:rPr>
        <w:tab/>
      </w:r>
      <w:r>
        <w:rPr>
          <w:spacing w:val="-6"/>
          <w:sz w:val="28"/>
        </w:rPr>
        <w:t>основные </w:t>
      </w:r>
      <w:r>
        <w:rPr>
          <w:sz w:val="28"/>
        </w:rPr>
        <w:t>термины и сокращения:</w:t>
      </w:r>
    </w:p>
    <w:p>
      <w:pPr>
        <w:spacing w:line="268" w:lineRule="auto" w:before="0"/>
        <w:ind w:left="832" w:right="623" w:firstLine="714"/>
        <w:jc w:val="both"/>
        <w:rPr>
          <w:sz w:val="28"/>
        </w:rPr>
      </w:pPr>
      <w:r>
        <w:rPr>
          <w:sz w:val="28"/>
        </w:rPr>
        <w:t>аварийная ситуация </w:t>
      </w:r>
      <w:r>
        <w:rPr>
          <w:w w:val="90"/>
          <w:sz w:val="28"/>
        </w:rPr>
        <w:t>—</w:t>
      </w:r>
      <w:r>
        <w:rPr>
          <w:w w:val="90"/>
          <w:sz w:val="28"/>
        </w:rPr>
        <w:t> </w:t>
      </w:r>
      <w:r>
        <w:rPr>
          <w:sz w:val="28"/>
        </w:rPr>
        <w:t>условия, отличные от условий нормальной перевозки грузов, связанные с возгоранием, утечкой, просыпанием опасного груза,</w:t>
      </w:r>
      <w:r>
        <w:rPr>
          <w:spacing w:val="40"/>
          <w:sz w:val="28"/>
        </w:rPr>
        <w:t>  </w:t>
      </w:r>
      <w:r>
        <w:rPr>
          <w:sz w:val="28"/>
        </w:rPr>
        <w:t>повреждением</w:t>
      </w:r>
      <w:r>
        <w:rPr>
          <w:spacing w:val="63"/>
          <w:sz w:val="28"/>
        </w:rPr>
        <w:t>  </w:t>
      </w:r>
      <w:r>
        <w:rPr>
          <w:sz w:val="28"/>
        </w:rPr>
        <w:t>тары</w:t>
      </w:r>
      <w:r>
        <w:rPr>
          <w:spacing w:val="40"/>
          <w:sz w:val="28"/>
        </w:rPr>
        <w:t>  </w:t>
      </w:r>
      <w:r>
        <w:rPr>
          <w:sz w:val="28"/>
        </w:rPr>
        <w:t>или</w:t>
      </w:r>
      <w:r>
        <w:rPr>
          <w:spacing w:val="40"/>
          <w:sz w:val="28"/>
        </w:rPr>
        <w:t>  </w:t>
      </w:r>
      <w:r>
        <w:rPr>
          <w:sz w:val="28"/>
        </w:rPr>
        <w:t>железнодорожного</w:t>
      </w:r>
      <w:r>
        <w:rPr>
          <w:spacing w:val="40"/>
          <w:sz w:val="28"/>
        </w:rPr>
        <w:t>  </w:t>
      </w:r>
      <w:r>
        <w:rPr>
          <w:sz w:val="28"/>
        </w:rPr>
        <w:t>подвижного</w:t>
      </w:r>
      <w:r>
        <w:rPr>
          <w:spacing w:val="40"/>
          <w:sz w:val="28"/>
        </w:rPr>
        <w:t>  </w:t>
      </w:r>
      <w:r>
        <w:rPr>
          <w:sz w:val="28"/>
        </w:rPr>
        <w:t>состава с опасным грузом, которые могут привести или привели к взрыву, пожару, отравлению, облучению, заболеваниям, ожогам, обморожениям, гибели людей и животных, опасным последствиям для природной среды, а также случаи, когда в зоне происшествия оказались</w:t>
      </w:r>
      <w:r>
        <w:rPr>
          <w:spacing w:val="27"/>
          <w:sz w:val="28"/>
        </w:rPr>
        <w:t> </w:t>
      </w:r>
      <w:r>
        <w:rPr>
          <w:sz w:val="28"/>
        </w:rPr>
        <w:t>вагоны,</w:t>
      </w:r>
      <w:r>
        <w:rPr>
          <w:spacing w:val="27"/>
          <w:sz w:val="28"/>
        </w:rPr>
        <w:t> </w:t>
      </w:r>
      <w:r>
        <w:rPr>
          <w:sz w:val="28"/>
        </w:rPr>
        <w:t>контейнеры</w:t>
      </w:r>
      <w:r>
        <w:rPr>
          <w:spacing w:val="27"/>
          <w:sz w:val="28"/>
        </w:rPr>
        <w:t> </w:t>
      </w:r>
      <w:r>
        <w:rPr>
          <w:sz w:val="28"/>
        </w:rPr>
        <w:t>или грузовые</w:t>
      </w:r>
      <w:r>
        <w:rPr>
          <w:spacing w:val="27"/>
          <w:sz w:val="28"/>
        </w:rPr>
        <w:t> </w:t>
      </w:r>
      <w:r>
        <w:rPr>
          <w:sz w:val="28"/>
        </w:rPr>
        <w:t>места с опасными грузами;</w:t>
      </w:r>
    </w:p>
    <w:p>
      <w:pPr>
        <w:spacing w:line="271" w:lineRule="auto" w:before="0"/>
        <w:ind w:left="840" w:right="626" w:firstLine="702"/>
        <w:jc w:val="both"/>
        <w:rPr>
          <w:sz w:val="28"/>
        </w:rPr>
      </w:pPr>
      <w:r>
        <w:rPr>
          <w:sz w:val="28"/>
        </w:rPr>
        <w:t>аварийно-восстановительные работы </w:t>
      </w:r>
      <w:r>
        <w:rPr>
          <w:w w:val="90"/>
          <w:sz w:val="28"/>
        </w:rPr>
        <w:t>—</w:t>
      </w:r>
      <w:r>
        <w:rPr>
          <w:w w:val="90"/>
          <w:sz w:val="28"/>
        </w:rPr>
        <w:t> </w:t>
      </w:r>
      <w:r>
        <w:rPr>
          <w:sz w:val="28"/>
        </w:rPr>
        <w:t>работы, проводимые в целях ликвидации</w:t>
      </w:r>
      <w:r>
        <w:rPr>
          <w:spacing w:val="79"/>
          <w:w w:val="150"/>
          <w:sz w:val="28"/>
        </w:rPr>
        <w:t>  </w:t>
      </w:r>
      <w:r>
        <w:rPr>
          <w:sz w:val="28"/>
        </w:rPr>
        <w:t>последствий</w:t>
      </w:r>
      <w:r>
        <w:rPr>
          <w:spacing w:val="78"/>
          <w:w w:val="150"/>
          <w:sz w:val="28"/>
        </w:rPr>
        <w:t>  </w:t>
      </w:r>
      <w:r>
        <w:rPr>
          <w:sz w:val="28"/>
        </w:rPr>
        <w:t>происшествий,</w:t>
      </w:r>
      <w:r>
        <w:rPr>
          <w:spacing w:val="80"/>
          <w:w w:val="150"/>
          <w:sz w:val="28"/>
        </w:rPr>
        <w:t>  </w:t>
      </w:r>
      <w:r>
        <w:rPr>
          <w:sz w:val="28"/>
        </w:rPr>
        <w:t>в</w:t>
      </w:r>
      <w:r>
        <w:rPr>
          <w:spacing w:val="66"/>
          <w:w w:val="150"/>
          <w:sz w:val="28"/>
        </w:rPr>
        <w:t>  </w:t>
      </w:r>
      <w:r>
        <w:rPr>
          <w:sz w:val="28"/>
        </w:rPr>
        <w:t>том</w:t>
      </w:r>
      <w:r>
        <w:rPr>
          <w:spacing w:val="73"/>
          <w:w w:val="150"/>
          <w:sz w:val="28"/>
        </w:rPr>
        <w:t>  </w:t>
      </w:r>
      <w:r>
        <w:rPr>
          <w:sz w:val="28"/>
        </w:rPr>
        <w:t>числе</w:t>
      </w:r>
      <w:r>
        <w:rPr>
          <w:spacing w:val="77"/>
          <w:w w:val="150"/>
          <w:sz w:val="28"/>
        </w:rPr>
        <w:t>  </w:t>
      </w:r>
      <w:r>
        <w:rPr>
          <w:sz w:val="28"/>
        </w:rPr>
        <w:t>природного и техногенного характера на инфраструктуре</w:t>
      </w:r>
      <w:r>
        <w:rPr>
          <w:spacing w:val="-2"/>
          <w:sz w:val="28"/>
        </w:rPr>
        <w:t> </w:t>
      </w:r>
      <w:r>
        <w:rPr>
          <w:sz w:val="28"/>
        </w:rPr>
        <w:t>OAO «РЖД»;</w:t>
      </w:r>
    </w:p>
    <w:p>
      <w:pPr>
        <w:spacing w:line="268" w:lineRule="auto" w:before="0"/>
        <w:ind w:left="840" w:right="618" w:firstLine="705"/>
        <w:jc w:val="both"/>
        <w:rPr>
          <w:sz w:val="28"/>
        </w:rPr>
      </w:pPr>
      <w:r>
        <w:rPr>
          <w:sz w:val="28"/>
        </w:rPr>
        <w:t>восстановительные</w:t>
      </w:r>
      <w:r>
        <w:rPr>
          <w:spacing w:val="-2"/>
          <w:sz w:val="28"/>
        </w:rPr>
        <w:t> </w:t>
      </w:r>
      <w:r>
        <w:rPr>
          <w:sz w:val="28"/>
        </w:rPr>
        <w:t>силы и средства </w:t>
      </w:r>
      <w:r>
        <w:rPr>
          <w:w w:val="90"/>
          <w:sz w:val="28"/>
        </w:rPr>
        <w:t>— </w:t>
      </w:r>
      <w:r>
        <w:rPr>
          <w:sz w:val="28"/>
        </w:rPr>
        <w:t>силы и средства территориальных подразделений функциональных</w:t>
      </w:r>
      <w:r>
        <w:rPr>
          <w:spacing w:val="-9"/>
          <w:sz w:val="28"/>
        </w:rPr>
        <w:t> </w:t>
      </w:r>
      <w:r>
        <w:rPr>
          <w:sz w:val="28"/>
        </w:rPr>
        <w:t>филиалов и</w:t>
      </w:r>
      <w:r>
        <w:rPr>
          <w:spacing w:val="-8"/>
          <w:sz w:val="28"/>
        </w:rPr>
        <w:t> </w:t>
      </w:r>
      <w:r>
        <w:rPr>
          <w:sz w:val="28"/>
        </w:rPr>
        <w:t>иных</w:t>
      </w:r>
      <w:r>
        <w:rPr>
          <w:spacing w:val="-1"/>
          <w:sz w:val="28"/>
        </w:rPr>
        <w:t> </w:t>
      </w:r>
      <w:r>
        <w:rPr>
          <w:sz w:val="28"/>
        </w:rPr>
        <w:t>структурных подразделений OAO «РЖД», а также дочерних и зависимых обществ OAO «РЖД», предназначенные или привлекаемые для выполнения аварийно- восстановительных работ;</w:t>
      </w:r>
    </w:p>
    <w:p>
      <w:pPr>
        <w:spacing w:after="0" w:line="268" w:lineRule="auto"/>
        <w:jc w:val="both"/>
        <w:rPr>
          <w:sz w:val="28"/>
        </w:rPr>
        <w:sectPr>
          <w:pgSz w:w="11910" w:h="16840"/>
          <w:pgMar w:top="1380" w:bottom="280" w:left="708" w:right="141"/>
        </w:sectPr>
      </w:pPr>
    </w:p>
    <w:p>
      <w:pPr>
        <w:pStyle w:val="BodyText"/>
        <w:spacing w:before="73"/>
        <w:ind w:left="225"/>
        <w:jc w:val="center"/>
        <w:rPr>
          <w:rFonts w:ascii="Courier New"/>
        </w:rPr>
      </w:pPr>
      <w:r>
        <w:rPr>
          <w:rFonts w:ascii="Courier New"/>
          <w:spacing w:val="-10"/>
          <w:w w:val="95"/>
        </w:rPr>
        <w:t>2</w:t>
      </w:r>
    </w:p>
    <w:p>
      <w:pPr>
        <w:pStyle w:val="BodyText"/>
        <w:spacing w:line="261" w:lineRule="auto" w:before="266"/>
        <w:ind w:left="850" w:right="623" w:firstLine="710"/>
        <w:jc w:val="both"/>
      </w:pPr>
      <w:r>
        <w:rPr/>
        <w:t>восстановительный поезд </w:t>
      </w:r>
      <w:r>
        <w:rPr>
          <w:w w:val="90"/>
        </w:rPr>
        <w:t>—</w:t>
      </w:r>
      <w:r>
        <w:rPr>
          <w:w w:val="90"/>
        </w:rPr>
        <w:t> </w:t>
      </w:r>
      <w:r>
        <w:rPr/>
        <w:t>специальное формирование OAO «РЖД», предназначенное для ликвидации последствий сходов с рельсов железнодорожного</w:t>
      </w:r>
      <w:r>
        <w:rPr>
          <w:spacing w:val="-19"/>
        </w:rPr>
        <w:t> </w:t>
      </w:r>
      <w:r>
        <w:rPr/>
        <w:t>подвижного</w:t>
      </w:r>
      <w:r>
        <w:rPr>
          <w:spacing w:val="-18"/>
        </w:rPr>
        <w:t> </w:t>
      </w:r>
      <w:r>
        <w:rPr/>
        <w:t>состава,</w:t>
      </w:r>
      <w:r>
        <w:rPr>
          <w:spacing w:val="-14"/>
        </w:rPr>
        <w:t> </w:t>
      </w:r>
      <w:r>
        <w:rPr/>
        <w:t>а</w:t>
      </w:r>
      <w:r>
        <w:rPr>
          <w:spacing w:val="-19"/>
        </w:rPr>
        <w:t> </w:t>
      </w:r>
      <w:r>
        <w:rPr/>
        <w:t>также</w:t>
      </w:r>
      <w:r>
        <w:rPr>
          <w:spacing w:val="-15"/>
        </w:rPr>
        <w:t> </w:t>
      </w:r>
      <w:r>
        <w:rPr/>
        <w:t>оказания</w:t>
      </w:r>
      <w:r>
        <w:rPr>
          <w:spacing w:val="-9"/>
        </w:rPr>
        <w:t> </w:t>
      </w:r>
      <w:r>
        <w:rPr/>
        <w:t>помощи</w:t>
      </w:r>
      <w:r>
        <w:rPr>
          <w:spacing w:val="-11"/>
        </w:rPr>
        <w:t> </w:t>
      </w:r>
      <w:r>
        <w:rPr/>
        <w:t>в</w:t>
      </w:r>
      <w:r>
        <w:rPr>
          <w:spacing w:val="-19"/>
        </w:rPr>
        <w:t> </w:t>
      </w:r>
      <w:r>
        <w:rPr/>
        <w:t>пределах своих тактико-технических возможностей при ликвидации последствий </w:t>
      </w:r>
      <w:r>
        <w:rPr>
          <w:spacing w:val="-6"/>
        </w:rPr>
        <w:t>происшествИй</w:t>
      </w:r>
      <w:r>
        <w:rPr>
          <w:spacing w:val="-1"/>
        </w:rPr>
        <w:t> </w:t>
      </w:r>
      <w:r>
        <w:rPr>
          <w:spacing w:val="-6"/>
        </w:rPr>
        <w:t>ІlрИродного и</w:t>
      </w:r>
      <w:r>
        <w:rPr>
          <w:spacing w:val="-13"/>
        </w:rPr>
        <w:t> </w:t>
      </w:r>
      <w:r>
        <w:rPr>
          <w:spacing w:val="-6"/>
        </w:rPr>
        <w:t>техногенного</w:t>
      </w:r>
      <w:r>
        <w:rPr/>
        <w:t> </w:t>
      </w:r>
      <w:r>
        <w:rPr>
          <w:spacing w:val="-6"/>
        </w:rPr>
        <w:t>характера;</w:t>
      </w:r>
    </w:p>
    <w:p>
      <w:pPr>
        <w:pStyle w:val="BodyText"/>
        <w:spacing w:line="259" w:lineRule="auto"/>
        <w:ind w:left="845" w:right="627" w:firstLine="713"/>
        <w:jc w:val="both"/>
      </w:pPr>
      <w:r>
        <w:rPr/>
        <w:t>железнодорожное транспортное происшествие </w:t>
      </w:r>
      <w:r>
        <w:rPr>
          <w:w w:val="90"/>
        </w:rPr>
        <w:t>—</w:t>
      </w:r>
      <w:r>
        <w:rPr>
          <w:w w:val="90"/>
        </w:rPr>
        <w:t> </w:t>
      </w:r>
      <w:r>
        <w:rPr/>
        <w:t>событие, возникшее при движении железнодорожного подвижного состава (далее </w:t>
      </w:r>
      <w:r>
        <w:rPr>
          <w:w w:val="90"/>
        </w:rPr>
        <w:t>—</w:t>
      </w:r>
      <w:r>
        <w:rPr>
          <w:w w:val="90"/>
        </w:rPr>
        <w:t> </w:t>
      </w:r>
      <w:r>
        <w:rPr/>
        <w:t>подвижной состав),</w:t>
      </w:r>
      <w:r>
        <w:rPr>
          <w:spacing w:val="40"/>
        </w:rPr>
        <w:t> </w:t>
      </w:r>
      <w:r>
        <w:rPr/>
        <w:t>с</w:t>
      </w:r>
      <w:r>
        <w:rPr>
          <w:spacing w:val="40"/>
        </w:rPr>
        <w:t> </w:t>
      </w:r>
      <w:r>
        <w:rPr/>
        <w:t>его</w:t>
      </w:r>
      <w:r>
        <w:rPr>
          <w:spacing w:val="40"/>
        </w:rPr>
        <w:t> </w:t>
      </w:r>
      <w:r>
        <w:rPr/>
        <w:t>участием</w:t>
      </w:r>
      <w:r>
        <w:rPr>
          <w:spacing w:val="40"/>
        </w:rPr>
        <w:t> </w:t>
      </w:r>
      <w:r>
        <w:rPr/>
        <w:t>и</w:t>
      </w:r>
      <w:r>
        <w:rPr>
          <w:spacing w:val="40"/>
        </w:rPr>
        <w:t> </w:t>
      </w:r>
      <w:r>
        <w:rPr/>
        <w:t>повлекшее</w:t>
      </w:r>
      <w:r>
        <w:rPr>
          <w:spacing w:val="40"/>
        </w:rPr>
        <w:t> </w:t>
      </w:r>
      <w:r>
        <w:rPr/>
        <w:t>за</w:t>
      </w:r>
      <w:r>
        <w:rPr>
          <w:spacing w:val="40"/>
        </w:rPr>
        <w:t> </w:t>
      </w:r>
      <w:r>
        <w:rPr/>
        <w:t>собой</w:t>
      </w:r>
      <w:r>
        <w:rPr>
          <w:spacing w:val="40"/>
        </w:rPr>
        <w:t> </w:t>
      </w:r>
      <w:r>
        <w:rPr/>
        <w:t>причинение</w:t>
      </w:r>
      <w:r>
        <w:rPr>
          <w:spacing w:val="40"/>
        </w:rPr>
        <w:t> </w:t>
      </w:r>
      <w:r>
        <w:rPr/>
        <w:t>вреда</w:t>
      </w:r>
      <w:r>
        <w:rPr>
          <w:spacing w:val="40"/>
        </w:rPr>
        <w:t> </w:t>
      </w:r>
      <w:r>
        <w:rPr/>
        <w:t>жизни или здоровью граждан, вреда окружающей среде, имуществу физических </w:t>
      </w:r>
      <w:r>
        <w:rPr>
          <w:w w:val="95"/>
        </w:rPr>
        <w:t>или юридических</w:t>
      </w:r>
      <w:r>
        <w:rPr>
          <w:spacing w:val="40"/>
        </w:rPr>
        <w:t> </w:t>
      </w:r>
      <w:r>
        <w:rPr>
          <w:w w:val="95"/>
        </w:rPr>
        <w:t>лиц (далее </w:t>
      </w:r>
      <w:r>
        <w:rPr>
          <w:w w:val="90"/>
        </w:rPr>
        <w:t>— </w:t>
      </w:r>
      <w:r>
        <w:rPr>
          <w:w w:val="95"/>
        </w:rPr>
        <w:t>происшествие);</w:t>
      </w:r>
    </w:p>
    <w:p>
      <w:pPr>
        <w:pStyle w:val="BodyText"/>
        <w:spacing w:line="259" w:lineRule="auto"/>
        <w:ind w:left="848" w:right="609" w:firstLine="709"/>
        <w:jc w:val="both"/>
      </w:pPr>
      <w:r>
        <w:rPr/>
        <w:t>опасный</w:t>
      </w:r>
      <w:r>
        <w:rPr>
          <w:spacing w:val="80"/>
          <w:w w:val="150"/>
        </w:rPr>
        <w:t> </w:t>
      </w:r>
      <w:r>
        <w:rPr/>
        <w:t>груз</w:t>
      </w:r>
      <w:r>
        <w:rPr>
          <w:spacing w:val="80"/>
          <w:w w:val="150"/>
        </w:rPr>
        <w:t> </w:t>
      </w:r>
      <w:r>
        <w:rPr>
          <w:w w:val="90"/>
        </w:rPr>
        <w:t>—</w:t>
      </w:r>
      <w:r>
        <w:rPr>
          <w:spacing w:val="80"/>
        </w:rPr>
        <w:t> </w:t>
      </w:r>
      <w:r>
        <w:rPr/>
        <w:t>груз,</w:t>
      </w:r>
      <w:r>
        <w:rPr>
          <w:spacing w:val="80"/>
          <w:w w:val="150"/>
        </w:rPr>
        <w:t> </w:t>
      </w:r>
      <w:r>
        <w:rPr/>
        <w:t>который</w:t>
      </w:r>
      <w:r>
        <w:rPr>
          <w:spacing w:val="80"/>
          <w:w w:val="150"/>
        </w:rPr>
        <w:t> </w:t>
      </w:r>
      <w:r>
        <w:rPr/>
        <w:t>в</w:t>
      </w:r>
      <w:r>
        <w:rPr>
          <w:spacing w:val="80"/>
        </w:rPr>
        <w:t> </w:t>
      </w:r>
      <w:r>
        <w:rPr/>
        <w:t>силу</w:t>
      </w:r>
      <w:r>
        <w:rPr>
          <w:spacing w:val="80"/>
          <w:w w:val="150"/>
        </w:rPr>
        <w:t> </w:t>
      </w:r>
      <w:r>
        <w:rPr/>
        <w:t>присущих</w:t>
      </w:r>
      <w:r>
        <w:rPr>
          <w:spacing w:val="80"/>
          <w:w w:val="150"/>
        </w:rPr>
        <w:t> </w:t>
      </w:r>
      <w:r>
        <w:rPr/>
        <w:t>ему</w:t>
      </w:r>
      <w:r>
        <w:rPr>
          <w:spacing w:val="80"/>
          <w:w w:val="150"/>
        </w:rPr>
        <w:t> </w:t>
      </w:r>
      <w:r>
        <w:rPr/>
        <w:t>свойств </w:t>
      </w:r>
      <w:r>
        <w:rPr>
          <w:spacing w:val="-2"/>
        </w:rPr>
        <w:t>при</w:t>
      </w:r>
      <w:r>
        <w:rPr>
          <w:spacing w:val="-17"/>
        </w:rPr>
        <w:t> </w:t>
      </w:r>
      <w:r>
        <w:rPr>
          <w:spacing w:val="-2"/>
        </w:rPr>
        <w:t>определенных</w:t>
      </w:r>
      <w:r>
        <w:rPr>
          <w:spacing w:val="-16"/>
        </w:rPr>
        <w:t> </w:t>
      </w:r>
      <w:r>
        <w:rPr>
          <w:spacing w:val="-2"/>
        </w:rPr>
        <w:t>условиях</w:t>
      </w:r>
      <w:r>
        <w:rPr>
          <w:spacing w:val="-15"/>
        </w:rPr>
        <w:t> </w:t>
      </w:r>
      <w:r>
        <w:rPr>
          <w:spacing w:val="-2"/>
        </w:rPr>
        <w:t>при</w:t>
      </w:r>
      <w:r>
        <w:rPr>
          <w:spacing w:val="-17"/>
        </w:rPr>
        <w:t> </w:t>
      </w:r>
      <w:r>
        <w:rPr>
          <w:spacing w:val="-2"/>
        </w:rPr>
        <w:t>перевозке,</w:t>
      </w:r>
      <w:r>
        <w:rPr>
          <w:spacing w:val="-9"/>
        </w:rPr>
        <w:t> </w:t>
      </w:r>
      <w:r>
        <w:rPr>
          <w:spacing w:val="-2"/>
        </w:rPr>
        <w:t>выполнении</w:t>
      </w:r>
      <w:r>
        <w:rPr>
          <w:spacing w:val="-9"/>
        </w:rPr>
        <w:t> </w:t>
      </w:r>
      <w:r>
        <w:rPr>
          <w:spacing w:val="-2"/>
        </w:rPr>
        <w:t>маневровых,</w:t>
      </w:r>
      <w:r>
        <w:rPr>
          <w:spacing w:val="-11"/>
        </w:rPr>
        <w:t> </w:t>
      </w:r>
      <w:r>
        <w:rPr>
          <w:spacing w:val="-2"/>
        </w:rPr>
        <w:t>погрузо- </w:t>
      </w:r>
      <w:r>
        <w:rPr/>
        <w:t>разгрузочных работ и хранении может стать причиной взрыва, пожара, химического или иного вида заражения либо повреждения технических средств, устройств, оборудования и других объектов железнодорожного транспорта и третьих лиц, а также причинения вреда жизни и здоровью граждан,</w:t>
      </w:r>
      <w:r>
        <w:rPr>
          <w:spacing w:val="-19"/>
        </w:rPr>
        <w:t> </w:t>
      </w:r>
      <w:r>
        <w:rPr/>
        <w:t>вреда</w:t>
      </w:r>
      <w:r>
        <w:rPr>
          <w:spacing w:val="-18"/>
        </w:rPr>
        <w:t> </w:t>
      </w:r>
      <w:r>
        <w:rPr/>
        <w:t>окружающей</w:t>
      </w:r>
      <w:r>
        <w:rPr>
          <w:spacing w:val="-10"/>
        </w:rPr>
        <w:t> </w:t>
      </w:r>
      <w:r>
        <w:rPr/>
        <w:t>среде;</w:t>
      </w:r>
    </w:p>
    <w:p>
      <w:pPr>
        <w:pStyle w:val="BodyText"/>
        <w:spacing w:line="261" w:lineRule="auto" w:before="9"/>
        <w:ind w:left="1547" w:right="3726" w:firstLine="7"/>
      </w:pPr>
      <w:r>
        <w:rPr>
          <w:spacing w:val="-2"/>
          <w:w w:val="95"/>
        </w:rPr>
        <w:t>ABP</w:t>
      </w:r>
      <w:r>
        <w:rPr>
          <w:spacing w:val="-13"/>
          <w:w w:val="95"/>
        </w:rPr>
        <w:t> </w:t>
      </w:r>
      <w:r>
        <w:rPr>
          <w:spacing w:val="-2"/>
          <w:w w:val="90"/>
        </w:rPr>
        <w:t>—</w:t>
      </w:r>
      <w:r>
        <w:rPr>
          <w:spacing w:val="-9"/>
          <w:w w:val="90"/>
        </w:rPr>
        <w:t> </w:t>
      </w:r>
      <w:r>
        <w:rPr>
          <w:spacing w:val="-2"/>
          <w:w w:val="95"/>
        </w:rPr>
        <w:t>аварийно-восстановительные</w:t>
      </w:r>
      <w:r>
        <w:rPr>
          <w:spacing w:val="-12"/>
          <w:w w:val="95"/>
        </w:rPr>
        <w:t> </w:t>
      </w:r>
      <w:r>
        <w:rPr>
          <w:spacing w:val="-2"/>
          <w:w w:val="95"/>
        </w:rPr>
        <w:t>работы; </w:t>
      </w:r>
      <w:r>
        <w:rPr>
          <w:w w:val="95"/>
        </w:rPr>
        <w:t>БВС </w:t>
      </w:r>
      <w:r>
        <w:rPr>
          <w:w w:val="90"/>
        </w:rPr>
        <w:t>—</w:t>
      </w:r>
      <w:r>
        <w:rPr>
          <w:spacing w:val="-5"/>
          <w:w w:val="90"/>
        </w:rPr>
        <w:t> </w:t>
      </w:r>
      <w:r>
        <w:rPr>
          <w:w w:val="95"/>
        </w:rPr>
        <w:t>беспилотное</w:t>
      </w:r>
      <w:r>
        <w:rPr/>
        <w:t> </w:t>
      </w:r>
      <w:r>
        <w:rPr>
          <w:w w:val="95"/>
        </w:rPr>
        <w:t>воздушное судно;</w:t>
      </w:r>
    </w:p>
    <w:p>
      <w:pPr>
        <w:pStyle w:val="BodyText"/>
        <w:spacing w:line="331" w:lineRule="exact"/>
        <w:ind w:left="1552"/>
      </w:pPr>
      <w:r>
        <w:rPr>
          <w:w w:val="90"/>
        </w:rPr>
        <w:t>БСУ</w:t>
      </w:r>
      <w:r>
        <w:rPr>
          <w:spacing w:val="11"/>
        </w:rPr>
        <w:t> </w:t>
      </w:r>
      <w:r>
        <w:rPr>
          <w:w w:val="90"/>
        </w:rPr>
        <w:t>—</w:t>
      </w:r>
      <w:r>
        <w:rPr>
          <w:spacing w:val="-5"/>
          <w:w w:val="90"/>
        </w:rPr>
        <w:t> </w:t>
      </w:r>
      <w:r>
        <w:rPr>
          <w:w w:val="90"/>
        </w:rPr>
        <w:t>беззазорное</w:t>
      </w:r>
      <w:r>
        <w:rPr>
          <w:spacing w:val="25"/>
        </w:rPr>
        <w:t> </w:t>
      </w:r>
      <w:r>
        <w:rPr>
          <w:w w:val="90"/>
        </w:rPr>
        <w:t>сцепное</w:t>
      </w:r>
      <w:r>
        <w:rPr>
          <w:spacing w:val="18"/>
        </w:rPr>
        <w:t> </w:t>
      </w:r>
      <w:r>
        <w:rPr>
          <w:spacing w:val="-2"/>
          <w:w w:val="90"/>
        </w:rPr>
        <w:t>устройство;</w:t>
      </w:r>
    </w:p>
    <w:p>
      <w:pPr>
        <w:pStyle w:val="BodyText"/>
        <w:spacing w:before="27"/>
        <w:ind w:left="1549"/>
      </w:pPr>
      <w:r>
        <w:rPr>
          <w:spacing w:val="-2"/>
          <w:w w:val="95"/>
        </w:rPr>
        <w:t>ДАВС</w:t>
      </w:r>
      <w:r>
        <w:rPr>
          <w:spacing w:val="7"/>
        </w:rPr>
        <w:t> </w:t>
      </w:r>
      <w:r>
        <w:rPr>
          <w:spacing w:val="-2"/>
          <w:w w:val="90"/>
        </w:rPr>
        <w:t>—</w:t>
      </w:r>
      <w:r>
        <w:rPr>
          <w:spacing w:val="-4"/>
          <w:w w:val="95"/>
        </w:rPr>
        <w:t> </w:t>
      </w:r>
      <w:r>
        <w:rPr>
          <w:spacing w:val="-2"/>
          <w:w w:val="95"/>
        </w:rPr>
        <w:t>Дирекция</w:t>
      </w:r>
      <w:r>
        <w:rPr>
          <w:spacing w:val="13"/>
        </w:rPr>
        <w:t> </w:t>
      </w:r>
      <w:r>
        <w:rPr>
          <w:spacing w:val="-2"/>
          <w:w w:val="95"/>
        </w:rPr>
        <w:t>аварийно-восстановительных</w:t>
      </w:r>
      <w:r>
        <w:rPr>
          <w:spacing w:val="-6"/>
          <w:w w:val="95"/>
        </w:rPr>
        <w:t> </w:t>
      </w:r>
      <w:r>
        <w:rPr>
          <w:spacing w:val="-2"/>
          <w:w w:val="95"/>
        </w:rPr>
        <w:t>средств;</w:t>
      </w:r>
    </w:p>
    <w:p>
      <w:pPr>
        <w:pStyle w:val="BodyText"/>
        <w:spacing w:line="256" w:lineRule="auto" w:before="26"/>
        <w:ind w:left="844" w:right="641" w:firstLine="709"/>
        <w:jc w:val="both"/>
      </w:pPr>
      <w:r>
        <w:rPr/>
        <w:t>ДГПС </w:t>
      </w:r>
      <w:r>
        <w:rPr>
          <w:w w:val="90"/>
        </w:rPr>
        <w:t>—</w:t>
      </w:r>
      <w:r>
        <w:rPr>
          <w:w w:val="90"/>
        </w:rPr>
        <w:t> </w:t>
      </w:r>
      <w:r>
        <w:rPr/>
        <w:t>старшии дорожный диспетчер по управлению перевозками (руководитель смены) диспетчерского центра управления перевозками </w:t>
      </w:r>
      <w:r>
        <w:rPr>
          <w:spacing w:val="-2"/>
        </w:rPr>
        <w:t>Московской</w:t>
      </w:r>
      <w:r>
        <w:rPr>
          <w:spacing w:val="-9"/>
        </w:rPr>
        <w:t> </w:t>
      </w:r>
      <w:r>
        <w:rPr>
          <w:spacing w:val="-2"/>
        </w:rPr>
        <w:t>дирекции</w:t>
      </w:r>
      <w:r>
        <w:rPr>
          <w:spacing w:val="-16"/>
        </w:rPr>
        <w:t> </w:t>
      </w:r>
      <w:r>
        <w:rPr>
          <w:spacing w:val="-2"/>
        </w:rPr>
        <w:t>управления</w:t>
      </w:r>
      <w:r>
        <w:rPr>
          <w:spacing w:val="-12"/>
        </w:rPr>
        <w:t> </w:t>
      </w:r>
      <w:r>
        <w:rPr>
          <w:spacing w:val="-2"/>
        </w:rPr>
        <w:t>движением;</w:t>
      </w:r>
    </w:p>
    <w:p>
      <w:pPr>
        <w:pStyle w:val="BodyText"/>
        <w:spacing w:before="10"/>
        <w:ind w:left="1553"/>
        <w:jc w:val="both"/>
      </w:pPr>
      <w:r>
        <w:rPr>
          <w:spacing w:val="-2"/>
          <w:w w:val="95"/>
        </w:rPr>
        <w:t>ДИ</w:t>
      </w:r>
      <w:r>
        <w:rPr>
          <w:spacing w:val="-13"/>
          <w:w w:val="95"/>
        </w:rPr>
        <w:t> </w:t>
      </w:r>
      <w:r>
        <w:rPr>
          <w:spacing w:val="-2"/>
          <w:w w:val="95"/>
        </w:rPr>
        <w:t>ЦУСИ</w:t>
      </w:r>
      <w:r>
        <w:rPr>
          <w:spacing w:val="-12"/>
          <w:w w:val="95"/>
        </w:rPr>
        <w:t> </w:t>
      </w:r>
      <w:r>
        <w:rPr>
          <w:spacing w:val="-2"/>
          <w:w w:val="90"/>
        </w:rPr>
        <w:t>—</w:t>
      </w:r>
      <w:r>
        <w:rPr>
          <w:spacing w:val="-9"/>
          <w:w w:val="90"/>
        </w:rPr>
        <w:t> </w:t>
      </w:r>
      <w:r>
        <w:rPr>
          <w:spacing w:val="-2"/>
          <w:w w:val="95"/>
        </w:rPr>
        <w:t>Центр</w:t>
      </w:r>
      <w:r>
        <w:rPr>
          <w:spacing w:val="-9"/>
          <w:w w:val="95"/>
        </w:rPr>
        <w:t> </w:t>
      </w:r>
      <w:r>
        <w:rPr>
          <w:spacing w:val="-2"/>
          <w:w w:val="95"/>
        </w:rPr>
        <w:t>управления</w:t>
      </w:r>
      <w:r>
        <w:rPr>
          <w:spacing w:val="7"/>
        </w:rPr>
        <w:t> </w:t>
      </w:r>
      <w:r>
        <w:rPr>
          <w:spacing w:val="-2"/>
          <w:w w:val="95"/>
        </w:rPr>
        <w:t>содержанием</w:t>
      </w:r>
      <w:r>
        <w:rPr>
          <w:spacing w:val="15"/>
        </w:rPr>
        <w:t> </w:t>
      </w:r>
      <w:r>
        <w:rPr>
          <w:spacing w:val="-2"/>
          <w:w w:val="95"/>
        </w:rPr>
        <w:t>инфраструктуры;</w:t>
      </w:r>
    </w:p>
    <w:p>
      <w:pPr>
        <w:pStyle w:val="BodyText"/>
        <w:spacing w:line="259" w:lineRule="auto" w:before="31"/>
        <w:ind w:left="848" w:right="637" w:firstLine="705"/>
        <w:jc w:val="both"/>
      </w:pPr>
      <w:r>
        <w:rPr>
          <w:w w:val="95"/>
        </w:rPr>
        <w:t>ДЦС</w:t>
      </w:r>
      <w:r>
        <w:rPr>
          <w:spacing w:val="-15"/>
          <w:w w:val="95"/>
        </w:rPr>
        <w:t> </w:t>
      </w:r>
      <w:r>
        <w:rPr>
          <w:w w:val="90"/>
        </w:rPr>
        <w:t>—</w:t>
      </w:r>
      <w:r>
        <w:rPr>
          <w:spacing w:val="-11"/>
          <w:w w:val="90"/>
        </w:rPr>
        <w:t> </w:t>
      </w:r>
      <w:r>
        <w:rPr>
          <w:w w:val="95"/>
        </w:rPr>
        <w:t>центр</w:t>
      </w:r>
      <w:r>
        <w:rPr>
          <w:spacing w:val="-13"/>
          <w:w w:val="95"/>
        </w:rPr>
        <w:t> </w:t>
      </w:r>
      <w:r>
        <w:rPr>
          <w:w w:val="95"/>
        </w:rPr>
        <w:t>организации</w:t>
      </w:r>
      <w:r>
        <w:rPr>
          <w:spacing w:val="-1"/>
          <w:w w:val="95"/>
        </w:rPr>
        <w:t> </w:t>
      </w:r>
      <w:r>
        <w:rPr>
          <w:w w:val="95"/>
        </w:rPr>
        <w:t>работы</w:t>
      </w:r>
      <w:r>
        <w:rPr>
          <w:spacing w:val="-4"/>
          <w:w w:val="95"/>
        </w:rPr>
        <w:t> </w:t>
      </w:r>
      <w:r>
        <w:rPr>
          <w:w w:val="95"/>
        </w:rPr>
        <w:t>железнодорожных</w:t>
      </w:r>
      <w:r>
        <w:rPr>
          <w:spacing w:val="-15"/>
          <w:w w:val="95"/>
        </w:rPr>
        <w:t> </w:t>
      </w:r>
      <w:r>
        <w:rPr>
          <w:w w:val="95"/>
        </w:rPr>
        <w:t>станций</w:t>
      </w:r>
      <w:r>
        <w:rPr>
          <w:spacing w:val="-4"/>
          <w:w w:val="95"/>
        </w:rPr>
        <w:t> </w:t>
      </w:r>
      <w:r>
        <w:rPr>
          <w:w w:val="95"/>
        </w:rPr>
        <w:t>Московской </w:t>
      </w:r>
      <w:r>
        <w:rPr>
          <w:spacing w:val="-2"/>
        </w:rPr>
        <w:t>дирекции</w:t>
      </w:r>
      <w:r>
        <w:rPr>
          <w:spacing w:val="-6"/>
        </w:rPr>
        <w:t> </w:t>
      </w:r>
      <w:r>
        <w:rPr>
          <w:spacing w:val="-2"/>
        </w:rPr>
        <w:t>управления движением;</w:t>
      </w:r>
    </w:p>
    <w:p>
      <w:pPr>
        <w:pStyle w:val="BodyText"/>
        <w:spacing w:line="259" w:lineRule="auto"/>
        <w:ind w:left="848" w:right="627" w:firstLine="710"/>
        <w:jc w:val="both"/>
      </w:pPr>
      <w:r>
        <w:rPr/>
        <w:t>ДЦУП </w:t>
      </w:r>
      <w:r>
        <w:rPr>
          <w:w w:val="90"/>
        </w:rPr>
        <w:t>—</w:t>
      </w:r>
      <w:r>
        <w:rPr>
          <w:w w:val="90"/>
        </w:rPr>
        <w:t> </w:t>
      </w:r>
      <w:r>
        <w:rPr/>
        <w:t>диспетчерский центр управления перевозками Московской </w:t>
      </w:r>
      <w:r>
        <w:rPr>
          <w:spacing w:val="-2"/>
        </w:rPr>
        <w:t>дирекции управления движением;</w:t>
      </w:r>
    </w:p>
    <w:p>
      <w:pPr>
        <w:pStyle w:val="BodyText"/>
        <w:spacing w:line="261" w:lineRule="auto" w:before="5"/>
        <w:ind w:left="1547" w:right="2360"/>
        <w:jc w:val="both"/>
      </w:pPr>
      <w:r>
        <w:rPr>
          <w:w w:val="95"/>
        </w:rPr>
        <w:t>МАБ</w:t>
      </w:r>
      <w:r>
        <w:rPr>
          <w:spacing w:val="-15"/>
          <w:w w:val="95"/>
        </w:rPr>
        <w:t> </w:t>
      </w:r>
      <w:r>
        <w:rPr>
          <w:w w:val="90"/>
        </w:rPr>
        <w:t>—</w:t>
      </w:r>
      <w:r>
        <w:rPr>
          <w:spacing w:val="-11"/>
          <w:w w:val="90"/>
        </w:rPr>
        <w:t> </w:t>
      </w:r>
      <w:r>
        <w:rPr>
          <w:w w:val="95"/>
        </w:rPr>
        <w:t>медицинская</w:t>
      </w:r>
      <w:r>
        <w:rPr>
          <w:spacing w:val="-14"/>
          <w:w w:val="95"/>
        </w:rPr>
        <w:t> </w:t>
      </w:r>
      <w:r>
        <w:rPr>
          <w:w w:val="95"/>
        </w:rPr>
        <w:t>выездная</w:t>
      </w:r>
      <w:r>
        <w:rPr>
          <w:spacing w:val="-14"/>
          <w:w w:val="95"/>
        </w:rPr>
        <w:t> </w:t>
      </w:r>
      <w:r>
        <w:rPr>
          <w:w w:val="95"/>
        </w:rPr>
        <w:t>врачебно-аварийная</w:t>
      </w:r>
      <w:r>
        <w:rPr>
          <w:spacing w:val="-15"/>
          <w:w w:val="95"/>
        </w:rPr>
        <w:t> </w:t>
      </w:r>
      <w:r>
        <w:rPr>
          <w:w w:val="95"/>
        </w:rPr>
        <w:t>бригада. MBПC </w:t>
      </w:r>
      <w:r>
        <w:rPr>
          <w:w w:val="90"/>
        </w:rPr>
        <w:t>—</w:t>
      </w:r>
      <w:r>
        <w:rPr>
          <w:spacing w:val="-5"/>
          <w:w w:val="90"/>
        </w:rPr>
        <w:t> </w:t>
      </w:r>
      <w:r>
        <w:rPr>
          <w:w w:val="95"/>
        </w:rPr>
        <w:t>моторвагонный</w:t>
      </w:r>
      <w:r>
        <w:rPr/>
        <w:t> </w:t>
      </w:r>
      <w:r>
        <w:rPr>
          <w:w w:val="95"/>
        </w:rPr>
        <w:t>подвижной состав;</w:t>
      </w:r>
    </w:p>
    <w:p>
      <w:pPr>
        <w:pStyle w:val="BodyText"/>
        <w:spacing w:line="331" w:lineRule="exact"/>
        <w:ind w:left="1547"/>
        <w:jc w:val="both"/>
      </w:pPr>
      <w:r>
        <w:rPr>
          <w:w w:val="90"/>
        </w:rPr>
        <w:t>MKBKC</w:t>
      </w:r>
      <w:r>
        <w:rPr>
          <w:spacing w:val="55"/>
        </w:rPr>
        <w:t> </w:t>
      </w:r>
      <w:r>
        <w:rPr>
          <w:w w:val="90"/>
        </w:rPr>
        <w:t>—</w:t>
      </w:r>
      <w:r>
        <w:rPr>
          <w:spacing w:val="10"/>
        </w:rPr>
        <w:t> </w:t>
      </w:r>
      <w:r>
        <w:rPr>
          <w:w w:val="90"/>
        </w:rPr>
        <w:t>мобильный</w:t>
      </w:r>
      <w:r>
        <w:rPr>
          <w:spacing w:val="51"/>
        </w:rPr>
        <w:t> </w:t>
      </w:r>
      <w:r>
        <w:rPr>
          <w:w w:val="90"/>
        </w:rPr>
        <w:t>комплекс</w:t>
      </w:r>
      <w:r>
        <w:rPr>
          <w:spacing w:val="54"/>
        </w:rPr>
        <w:t> </w:t>
      </w:r>
      <w:r>
        <w:rPr>
          <w:w w:val="90"/>
        </w:rPr>
        <w:t>видео-конференц-</w:t>
      </w:r>
      <w:r>
        <w:rPr>
          <w:spacing w:val="-2"/>
          <w:w w:val="90"/>
        </w:rPr>
        <w:t>связи;</w:t>
      </w:r>
    </w:p>
    <w:p>
      <w:pPr>
        <w:pStyle w:val="BodyText"/>
        <w:spacing w:line="256" w:lineRule="auto" w:before="26"/>
        <w:ind w:left="842" w:right="622" w:firstLine="705"/>
        <w:jc w:val="both"/>
      </w:pPr>
      <w:r>
        <w:rPr/>
        <w:t>МЧС России </w:t>
      </w:r>
      <w:r>
        <w:rPr>
          <w:w w:val="90"/>
        </w:rPr>
        <w:t>—</w:t>
      </w:r>
      <w:r>
        <w:rPr>
          <w:w w:val="90"/>
        </w:rPr>
        <w:t> </w:t>
      </w:r>
      <w:r>
        <w:rPr/>
        <w:t>Министерство Российской Федерации по делам гражданской обороны, чрезвычайным ситуациям и</w:t>
      </w:r>
      <w:r>
        <w:rPr>
          <w:spacing w:val="-1"/>
        </w:rPr>
        <w:t> </w:t>
      </w:r>
      <w:r>
        <w:rPr/>
        <w:t>ликвидации последствий стихийных бедствий;</w:t>
      </w:r>
    </w:p>
    <w:p>
      <w:pPr>
        <w:pStyle w:val="BodyText"/>
        <w:spacing w:line="259" w:lineRule="auto" w:before="10"/>
        <w:ind w:left="1553" w:right="3726"/>
      </w:pPr>
      <w:r>
        <w:rPr>
          <w:w w:val="95"/>
        </w:rPr>
        <w:t>ДИ</w:t>
      </w:r>
      <w:r>
        <w:rPr>
          <w:spacing w:val="-6"/>
          <w:w w:val="95"/>
        </w:rPr>
        <w:t> </w:t>
      </w:r>
      <w:r>
        <w:rPr>
          <w:w w:val="90"/>
        </w:rPr>
        <w:t>— </w:t>
      </w:r>
      <w:r>
        <w:rPr>
          <w:w w:val="95"/>
        </w:rPr>
        <w:t>Московская дирекция инфраструктуры; </w:t>
      </w:r>
      <w:r>
        <w:rPr>
          <w:spacing w:val="-2"/>
          <w:w w:val="95"/>
        </w:rPr>
        <w:t>ДРП</w:t>
      </w:r>
      <w:r>
        <w:rPr>
          <w:spacing w:val="-13"/>
          <w:w w:val="95"/>
        </w:rPr>
        <w:t> </w:t>
      </w:r>
      <w:r>
        <w:rPr>
          <w:spacing w:val="-2"/>
          <w:w w:val="90"/>
        </w:rPr>
        <w:t>—</w:t>
      </w:r>
      <w:r>
        <w:rPr>
          <w:spacing w:val="-9"/>
          <w:w w:val="90"/>
        </w:rPr>
        <w:t> </w:t>
      </w:r>
      <w:r>
        <w:rPr>
          <w:spacing w:val="-2"/>
          <w:w w:val="95"/>
        </w:rPr>
        <w:t>Московская</w:t>
      </w:r>
      <w:r>
        <w:rPr>
          <w:spacing w:val="1"/>
        </w:rPr>
        <w:t> </w:t>
      </w:r>
      <w:r>
        <w:rPr>
          <w:spacing w:val="-2"/>
          <w:w w:val="95"/>
        </w:rPr>
        <w:t>дирекция по</w:t>
      </w:r>
      <w:r>
        <w:rPr>
          <w:spacing w:val="-11"/>
          <w:w w:val="95"/>
        </w:rPr>
        <w:t> </w:t>
      </w:r>
      <w:r>
        <w:rPr>
          <w:spacing w:val="-2"/>
          <w:w w:val="95"/>
        </w:rPr>
        <w:t>ремонту</w:t>
      </w:r>
      <w:r>
        <w:rPr/>
        <w:t> </w:t>
      </w:r>
      <w:r>
        <w:rPr>
          <w:spacing w:val="-2"/>
          <w:w w:val="95"/>
        </w:rPr>
        <w:t>пути;</w:t>
      </w:r>
    </w:p>
    <w:p>
      <w:pPr>
        <w:pStyle w:val="BodyText"/>
        <w:spacing w:line="261" w:lineRule="auto" w:before="4"/>
        <w:ind w:left="1552" w:right="2439" w:hanging="5"/>
      </w:pPr>
      <w:r>
        <w:rPr>
          <w:w w:val="95"/>
        </w:rPr>
        <w:t>НТЭ</w:t>
      </w:r>
      <w:r>
        <w:rPr>
          <w:spacing w:val="-14"/>
          <w:w w:val="95"/>
        </w:rPr>
        <w:t> </w:t>
      </w:r>
      <w:r>
        <w:rPr>
          <w:w w:val="90"/>
        </w:rPr>
        <w:t>—</w:t>
      </w:r>
      <w:r>
        <w:rPr>
          <w:spacing w:val="-11"/>
          <w:w w:val="90"/>
        </w:rPr>
        <w:t> </w:t>
      </w:r>
      <w:r>
        <w:rPr>
          <w:w w:val="95"/>
        </w:rPr>
        <w:t>Московская</w:t>
      </w:r>
      <w:r>
        <w:rPr>
          <w:spacing w:val="-8"/>
          <w:w w:val="95"/>
        </w:rPr>
        <w:t> </w:t>
      </w:r>
      <w:r>
        <w:rPr>
          <w:w w:val="95"/>
        </w:rPr>
        <w:t>дирекция</w:t>
      </w:r>
      <w:r>
        <w:rPr>
          <w:spacing w:val="-12"/>
          <w:w w:val="95"/>
        </w:rPr>
        <w:t> </w:t>
      </w:r>
      <w:r>
        <w:rPr>
          <w:w w:val="95"/>
        </w:rPr>
        <w:t>по</w:t>
      </w:r>
      <w:r>
        <w:rPr>
          <w:spacing w:val="-14"/>
          <w:w w:val="95"/>
        </w:rPr>
        <w:t> </w:t>
      </w:r>
      <w:r>
        <w:rPr>
          <w:w w:val="95"/>
        </w:rPr>
        <w:t>энергообеспечению; НЦОП </w:t>
      </w:r>
      <w:r>
        <w:rPr>
          <w:w w:val="90"/>
        </w:rPr>
        <w:t>— </w:t>
      </w:r>
      <w:r>
        <w:rPr>
          <w:w w:val="95"/>
        </w:rPr>
        <w:t>Центр охраны окружающей</w:t>
      </w:r>
      <w:r>
        <w:rPr/>
        <w:t> </w:t>
      </w:r>
      <w:r>
        <w:rPr>
          <w:w w:val="95"/>
        </w:rPr>
        <w:t>среды;</w:t>
      </w:r>
    </w:p>
    <w:p>
      <w:pPr>
        <w:pStyle w:val="BodyText"/>
        <w:spacing w:after="0" w:line="261" w:lineRule="auto"/>
        <w:sectPr>
          <w:pgSz w:w="11910" w:h="16840"/>
          <w:pgMar w:top="560" w:bottom="280" w:left="708" w:right="141"/>
        </w:sectPr>
      </w:pPr>
    </w:p>
    <w:p>
      <w:pPr>
        <w:pStyle w:val="BodyText"/>
        <w:spacing w:line="162" w:lineRule="exact"/>
        <w:ind w:left="5570"/>
        <w:rPr>
          <w:position w:val="-2"/>
          <w:sz w:val="16"/>
        </w:rPr>
      </w:pPr>
      <w:r>
        <w:rPr>
          <w:position w:val="-2"/>
          <w:sz w:val="16"/>
        </w:rPr>
        <w:drawing>
          <wp:inline distT="0" distB="0" distL="0" distR="0">
            <wp:extent cx="55529" cy="10334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5529" cy="103346"/>
                    </a:xfrm>
                    <a:prstGeom prst="rect">
                      <a:avLst/>
                    </a:prstGeom>
                  </pic:spPr>
                </pic:pic>
              </a:graphicData>
            </a:graphic>
          </wp:inline>
        </w:drawing>
      </w:r>
      <w:r>
        <w:rPr>
          <w:position w:val="-2"/>
          <w:sz w:val="16"/>
        </w:rPr>
      </w:r>
    </w:p>
    <w:p>
      <w:pPr>
        <w:pStyle w:val="BodyText"/>
        <w:spacing w:before="8"/>
      </w:pPr>
    </w:p>
    <w:p>
      <w:pPr>
        <w:pStyle w:val="BodyText"/>
        <w:spacing w:line="261" w:lineRule="auto" w:before="1"/>
        <w:ind w:left="818" w:right="644" w:firstLine="710"/>
        <w:jc w:val="both"/>
      </w:pPr>
      <w:r>
        <w:rPr/>
        <w:t>МЧ</w:t>
      </w:r>
      <w:r>
        <w:rPr>
          <w:spacing w:val="40"/>
        </w:rPr>
        <w:t> </w:t>
      </w:r>
      <w:r>
        <w:rPr>
          <w:w w:val="90"/>
        </w:rPr>
        <w:t>—</w:t>
      </w:r>
      <w:r>
        <w:rPr>
          <w:spacing w:val="40"/>
        </w:rPr>
        <w:t> </w:t>
      </w:r>
      <w:r>
        <w:rPr/>
        <w:t>механизированная</w:t>
      </w:r>
      <w:r>
        <w:rPr>
          <w:spacing w:val="40"/>
        </w:rPr>
        <w:t> </w:t>
      </w:r>
      <w:r>
        <w:rPr/>
        <w:t>дистанция</w:t>
      </w:r>
      <w:r>
        <w:rPr>
          <w:spacing w:val="40"/>
        </w:rPr>
        <w:t> </w:t>
      </w:r>
      <w:r>
        <w:rPr/>
        <w:t>погрузочно-разгрузочных работ </w:t>
      </w:r>
      <w:r>
        <w:rPr>
          <w:spacing w:val="-2"/>
        </w:rPr>
        <w:t>и</w:t>
      </w:r>
      <w:r>
        <w:rPr>
          <w:spacing w:val="-17"/>
        </w:rPr>
        <w:t> </w:t>
      </w:r>
      <w:r>
        <w:rPr>
          <w:spacing w:val="-2"/>
        </w:rPr>
        <w:t>коммерческих</w:t>
      </w:r>
      <w:r>
        <w:rPr>
          <w:spacing w:val="-16"/>
        </w:rPr>
        <w:t> </w:t>
      </w:r>
      <w:r>
        <w:rPr>
          <w:spacing w:val="-2"/>
        </w:rPr>
        <w:t>операций</w:t>
      </w:r>
      <w:r>
        <w:rPr>
          <w:spacing w:val="-16"/>
        </w:rPr>
        <w:t> </w:t>
      </w:r>
      <w:r>
        <w:rPr>
          <w:spacing w:val="-2"/>
        </w:rPr>
        <w:t>Московской</w:t>
      </w:r>
      <w:r>
        <w:rPr>
          <w:spacing w:val="-16"/>
        </w:rPr>
        <w:t> </w:t>
      </w:r>
      <w:r>
        <w:rPr>
          <w:spacing w:val="-2"/>
        </w:rPr>
        <w:t>дирекции</w:t>
      </w:r>
      <w:r>
        <w:rPr>
          <w:spacing w:val="-16"/>
        </w:rPr>
        <w:t> </w:t>
      </w:r>
      <w:r>
        <w:rPr>
          <w:spacing w:val="-2"/>
        </w:rPr>
        <w:t>по</w:t>
      </w:r>
      <w:r>
        <w:rPr>
          <w:spacing w:val="-16"/>
        </w:rPr>
        <w:t> </w:t>
      </w:r>
      <w:r>
        <w:rPr>
          <w:spacing w:val="-2"/>
        </w:rPr>
        <w:t>управлению</w:t>
      </w:r>
      <w:r>
        <w:rPr>
          <w:spacing w:val="-16"/>
        </w:rPr>
        <w:t> </w:t>
      </w:r>
      <w:r>
        <w:rPr>
          <w:spacing w:val="-2"/>
        </w:rPr>
        <w:t>терминально- </w:t>
      </w:r>
      <w:r>
        <w:rPr/>
        <w:t>складским комплексом;</w:t>
      </w:r>
    </w:p>
    <w:p>
      <w:pPr>
        <w:pStyle w:val="BodyText"/>
        <w:spacing w:line="259" w:lineRule="auto"/>
        <w:ind w:left="818" w:right="666" w:firstLine="709"/>
        <w:jc w:val="both"/>
      </w:pPr>
      <w:r>
        <w:rPr/>
        <w:t>РКЧС </w:t>
      </w:r>
      <w:r>
        <w:rPr>
          <w:w w:val="90"/>
        </w:rPr>
        <w:t>—</w:t>
      </w:r>
      <w:r>
        <w:rPr>
          <w:w w:val="90"/>
        </w:rPr>
        <w:t> </w:t>
      </w:r>
      <w:r>
        <w:rPr/>
        <w:t>региональная комиссия по предупреждению и ликвидации чрезвычайных ситуаций;</w:t>
      </w:r>
    </w:p>
    <w:p>
      <w:pPr>
        <w:pStyle w:val="BodyText"/>
        <w:spacing w:line="259" w:lineRule="auto"/>
        <w:ind w:left="818" w:right="666" w:firstLine="709"/>
        <w:jc w:val="both"/>
      </w:pPr>
      <w:r>
        <w:rPr>
          <w:w w:val="95"/>
        </w:rPr>
        <w:t>РСЧС</w:t>
      </w:r>
      <w:r>
        <w:rPr>
          <w:w w:val="95"/>
        </w:rPr>
        <w:t> </w:t>
      </w:r>
      <w:r>
        <w:rPr>
          <w:w w:val="90"/>
        </w:rPr>
        <w:t>— </w:t>
      </w:r>
      <w:r>
        <w:rPr>
          <w:w w:val="95"/>
        </w:rPr>
        <w:t>Единая</w:t>
      </w:r>
      <w:r>
        <w:rPr>
          <w:w w:val="95"/>
        </w:rPr>
        <w:t> государственная система</w:t>
      </w:r>
      <w:r>
        <w:rPr>
          <w:w w:val="95"/>
        </w:rPr>
        <w:t> предупреждения и ликвидации </w:t>
      </w:r>
      <w:r>
        <w:rPr/>
        <w:t>чрезвычайных ситуаций;</w:t>
      </w:r>
    </w:p>
    <w:p>
      <w:pPr>
        <w:pStyle w:val="BodyText"/>
        <w:spacing w:before="3"/>
        <w:ind w:left="1523"/>
        <w:jc w:val="both"/>
      </w:pPr>
      <w:r>
        <w:rPr>
          <w:w w:val="90"/>
        </w:rPr>
        <w:t>РЦБЗ</w:t>
      </w:r>
      <w:r>
        <w:rPr>
          <w:spacing w:val="22"/>
        </w:rPr>
        <w:t> </w:t>
      </w:r>
      <w:r>
        <w:rPr>
          <w:w w:val="90"/>
        </w:rPr>
        <w:t>—</w:t>
      </w:r>
      <w:r>
        <w:rPr>
          <w:spacing w:val="3"/>
        </w:rPr>
        <w:t> </w:t>
      </w:r>
      <w:r>
        <w:rPr>
          <w:w w:val="90"/>
        </w:rPr>
        <w:t>Московский</w:t>
      </w:r>
      <w:r>
        <w:rPr>
          <w:spacing w:val="39"/>
        </w:rPr>
        <w:t> </w:t>
      </w:r>
      <w:r>
        <w:rPr>
          <w:w w:val="90"/>
        </w:rPr>
        <w:t>региональный</w:t>
      </w:r>
      <w:r>
        <w:rPr>
          <w:spacing w:val="46"/>
        </w:rPr>
        <w:t> </w:t>
      </w:r>
      <w:r>
        <w:rPr>
          <w:w w:val="90"/>
        </w:rPr>
        <w:t>центр</w:t>
      </w:r>
      <w:r>
        <w:rPr>
          <w:spacing w:val="21"/>
        </w:rPr>
        <w:t> </w:t>
      </w:r>
      <w:r>
        <w:rPr>
          <w:spacing w:val="-2"/>
          <w:w w:val="90"/>
        </w:rPr>
        <w:t>безопасности;</w:t>
      </w:r>
    </w:p>
    <w:p>
      <w:pPr>
        <w:pStyle w:val="BodyText"/>
        <w:spacing w:before="31"/>
        <w:ind w:left="1527"/>
        <w:jc w:val="both"/>
      </w:pPr>
      <w:r>
        <w:rPr>
          <w:w w:val="90"/>
        </w:rPr>
        <w:t>СЦБ</w:t>
      </w:r>
      <w:r>
        <w:rPr>
          <w:spacing w:val="30"/>
        </w:rPr>
        <w:t> </w:t>
      </w:r>
      <w:r>
        <w:rPr>
          <w:w w:val="90"/>
        </w:rPr>
        <w:t>—</w:t>
      </w:r>
      <w:r>
        <w:rPr>
          <w:spacing w:val="6"/>
        </w:rPr>
        <w:t> </w:t>
      </w:r>
      <w:r>
        <w:rPr>
          <w:w w:val="90"/>
        </w:rPr>
        <w:t>устройства</w:t>
      </w:r>
      <w:r>
        <w:rPr>
          <w:spacing w:val="42"/>
        </w:rPr>
        <w:t> </w:t>
      </w:r>
      <w:r>
        <w:rPr>
          <w:w w:val="90"/>
        </w:rPr>
        <w:t>сигнализации,</w:t>
      </w:r>
      <w:r>
        <w:rPr>
          <w:spacing w:val="43"/>
        </w:rPr>
        <w:t> </w:t>
      </w:r>
      <w:r>
        <w:rPr>
          <w:w w:val="90"/>
        </w:rPr>
        <w:t>централизации</w:t>
      </w:r>
      <w:r>
        <w:rPr>
          <w:spacing w:val="53"/>
        </w:rPr>
        <w:t> </w:t>
      </w:r>
      <w:r>
        <w:rPr>
          <w:w w:val="90"/>
        </w:rPr>
        <w:t>и</w:t>
      </w:r>
      <w:r>
        <w:rPr>
          <w:spacing w:val="7"/>
        </w:rPr>
        <w:t> </w:t>
      </w:r>
      <w:r>
        <w:rPr>
          <w:spacing w:val="-2"/>
          <w:w w:val="90"/>
        </w:rPr>
        <w:t>блокировки;</w:t>
      </w:r>
    </w:p>
    <w:p>
      <w:pPr>
        <w:pStyle w:val="BodyText"/>
        <w:spacing w:line="259" w:lineRule="auto" w:before="27"/>
        <w:ind w:left="818" w:right="640" w:firstLine="709"/>
        <w:jc w:val="both"/>
      </w:pPr>
      <w:r>
        <w:rPr/>
        <w:t>СЦ </w:t>
      </w:r>
      <w:r>
        <w:rPr>
          <w:w w:val="90"/>
        </w:rPr>
        <w:t>—</w:t>
      </w:r>
      <w:r>
        <w:rPr>
          <w:w w:val="90"/>
        </w:rPr>
        <w:t> </w:t>
      </w:r>
      <w:r>
        <w:rPr/>
        <w:t>Ситуационный центр по принятию оперативных решений при </w:t>
      </w:r>
      <w:r>
        <w:rPr>
          <w:spacing w:val="-2"/>
        </w:rPr>
        <w:t>отказах</w:t>
      </w:r>
      <w:r>
        <w:rPr>
          <w:spacing w:val="-15"/>
        </w:rPr>
        <w:t> </w:t>
      </w:r>
      <w:r>
        <w:rPr>
          <w:spacing w:val="-2"/>
        </w:rPr>
        <w:t>в</w:t>
      </w:r>
      <w:r>
        <w:rPr>
          <w:spacing w:val="-17"/>
        </w:rPr>
        <w:t> </w:t>
      </w:r>
      <w:r>
        <w:rPr>
          <w:spacing w:val="-2"/>
        </w:rPr>
        <w:t>работе</w:t>
      </w:r>
      <w:r>
        <w:rPr>
          <w:spacing w:val="-15"/>
        </w:rPr>
        <w:t> </w:t>
      </w:r>
      <w:r>
        <w:rPr>
          <w:spacing w:val="-2"/>
        </w:rPr>
        <w:t>технических</w:t>
      </w:r>
      <w:r>
        <w:rPr>
          <w:spacing w:val="-7"/>
        </w:rPr>
        <w:t> </w:t>
      </w:r>
      <w:r>
        <w:rPr>
          <w:spacing w:val="-2"/>
        </w:rPr>
        <w:t>средств</w:t>
      </w:r>
      <w:r>
        <w:rPr>
          <w:spacing w:val="-17"/>
        </w:rPr>
        <w:t> </w:t>
      </w:r>
      <w:r>
        <w:rPr>
          <w:spacing w:val="-2"/>
        </w:rPr>
        <w:t>Московской</w:t>
      </w:r>
      <w:r>
        <w:rPr>
          <w:spacing w:val="-14"/>
        </w:rPr>
        <w:t> </w:t>
      </w:r>
      <w:r>
        <w:rPr>
          <w:spacing w:val="-2"/>
        </w:rPr>
        <w:t>железной</w:t>
      </w:r>
      <w:r>
        <w:rPr>
          <w:spacing w:val="-15"/>
        </w:rPr>
        <w:t> </w:t>
      </w:r>
      <w:r>
        <w:rPr>
          <w:spacing w:val="-2"/>
        </w:rPr>
        <w:t>дороги;</w:t>
      </w:r>
    </w:p>
    <w:p>
      <w:pPr>
        <w:pStyle w:val="BodyText"/>
        <w:spacing w:line="333" w:lineRule="exact"/>
        <w:ind w:left="1529"/>
        <w:jc w:val="both"/>
      </w:pPr>
      <w:r>
        <w:rPr>
          <w:w w:val="90"/>
        </w:rPr>
        <w:t>УМЖД</w:t>
      </w:r>
      <w:r>
        <w:rPr>
          <w:spacing w:val="22"/>
        </w:rPr>
        <w:t> </w:t>
      </w:r>
      <w:r>
        <w:rPr>
          <w:w w:val="90"/>
        </w:rPr>
        <w:t>—</w:t>
      </w:r>
      <w:r>
        <w:rPr>
          <w:spacing w:val="6"/>
        </w:rPr>
        <w:t> </w:t>
      </w:r>
      <w:r>
        <w:rPr>
          <w:w w:val="90"/>
        </w:rPr>
        <w:t>управление</w:t>
      </w:r>
      <w:r>
        <w:rPr>
          <w:spacing w:val="45"/>
        </w:rPr>
        <w:t> </w:t>
      </w:r>
      <w:r>
        <w:rPr>
          <w:w w:val="90"/>
        </w:rPr>
        <w:t>Московской</w:t>
      </w:r>
      <w:r>
        <w:rPr>
          <w:spacing w:val="44"/>
        </w:rPr>
        <w:t> </w:t>
      </w:r>
      <w:r>
        <w:rPr>
          <w:w w:val="90"/>
        </w:rPr>
        <w:t>железной</w:t>
      </w:r>
      <w:r>
        <w:rPr>
          <w:spacing w:val="27"/>
        </w:rPr>
        <w:t> </w:t>
      </w:r>
      <w:r>
        <w:rPr>
          <w:spacing w:val="-2"/>
          <w:w w:val="90"/>
        </w:rPr>
        <w:t>дороги;</w:t>
      </w:r>
    </w:p>
    <w:p>
      <w:pPr>
        <w:pStyle w:val="BodyText"/>
        <w:spacing w:before="26"/>
        <w:ind w:left="1522"/>
        <w:jc w:val="both"/>
      </w:pPr>
      <w:r>
        <w:rPr>
          <w:w w:val="95"/>
        </w:rPr>
        <w:t>ФГП</w:t>
      </w:r>
      <w:r>
        <w:rPr>
          <w:spacing w:val="62"/>
        </w:rPr>
        <w:t> </w:t>
      </w:r>
      <w:r>
        <w:rPr>
          <w:w w:val="95"/>
        </w:rPr>
        <w:t>«ВО</w:t>
      </w:r>
      <w:r>
        <w:rPr>
          <w:spacing w:val="57"/>
        </w:rPr>
        <w:t> </w:t>
      </w:r>
      <w:r>
        <w:rPr>
          <w:w w:val="95"/>
        </w:rPr>
        <w:t>ЖДТ</w:t>
      </w:r>
      <w:r>
        <w:rPr>
          <w:spacing w:val="55"/>
        </w:rPr>
        <w:t> </w:t>
      </w:r>
      <w:r>
        <w:rPr>
          <w:w w:val="95"/>
        </w:rPr>
        <w:t>России»</w:t>
      </w:r>
      <w:r>
        <w:rPr>
          <w:spacing w:val="66"/>
        </w:rPr>
        <w:t> </w:t>
      </w:r>
      <w:r>
        <w:rPr>
          <w:w w:val="90"/>
        </w:rPr>
        <w:t>—</w:t>
      </w:r>
      <w:r>
        <w:rPr>
          <w:spacing w:val="45"/>
        </w:rPr>
        <w:t> </w:t>
      </w:r>
      <w:r>
        <w:rPr>
          <w:w w:val="95"/>
        </w:rPr>
        <w:t>Федеральное</w:t>
      </w:r>
      <w:r>
        <w:rPr>
          <w:spacing w:val="49"/>
          <w:w w:val="150"/>
        </w:rPr>
        <w:t> </w:t>
      </w:r>
      <w:r>
        <w:rPr>
          <w:w w:val="95"/>
        </w:rPr>
        <w:t>государственное</w:t>
      </w:r>
      <w:r>
        <w:rPr>
          <w:spacing w:val="47"/>
        </w:rPr>
        <w:t> </w:t>
      </w:r>
      <w:r>
        <w:rPr>
          <w:spacing w:val="-2"/>
          <w:w w:val="95"/>
        </w:rPr>
        <w:t>предприятие</w:t>
      </w:r>
    </w:p>
    <w:p>
      <w:pPr>
        <w:pStyle w:val="BodyText"/>
        <w:spacing w:line="259" w:lineRule="auto" w:before="27"/>
        <w:ind w:left="812" w:right="655" w:firstLine="6"/>
        <w:jc w:val="both"/>
      </w:pPr>
      <w:r>
        <w:rPr/>
        <w:t>«Ведомственная охрана железнодорожного транспорта Российской </w:t>
      </w:r>
      <w:r>
        <w:rPr>
          <w:spacing w:val="-2"/>
        </w:rPr>
        <w:t>Федерации»;</w:t>
      </w:r>
    </w:p>
    <w:p>
      <w:pPr>
        <w:pStyle w:val="BodyText"/>
        <w:spacing w:line="259" w:lineRule="auto"/>
        <w:ind w:left="813" w:right="658" w:firstLine="705"/>
        <w:jc w:val="both"/>
      </w:pPr>
      <w:r>
        <w:rPr/>
        <w:t>ЦД</w:t>
      </w:r>
      <w:r>
        <w:rPr>
          <w:spacing w:val="40"/>
        </w:rPr>
        <w:t> </w:t>
      </w:r>
      <w:r>
        <w:rPr>
          <w:w w:val="90"/>
        </w:rPr>
        <w:t>—</w:t>
      </w:r>
      <w:r>
        <w:rPr>
          <w:spacing w:val="40"/>
        </w:rPr>
        <w:t> </w:t>
      </w:r>
      <w:r>
        <w:rPr/>
        <w:t>Центральная</w:t>
      </w:r>
      <w:r>
        <w:rPr>
          <w:spacing w:val="40"/>
        </w:rPr>
        <w:t> </w:t>
      </w:r>
      <w:r>
        <w:rPr/>
        <w:t>дирекция</w:t>
      </w:r>
      <w:r>
        <w:rPr>
          <w:spacing w:val="40"/>
        </w:rPr>
        <w:t> </w:t>
      </w:r>
      <w:r>
        <w:rPr/>
        <w:t>управления</w:t>
      </w:r>
      <w:r>
        <w:rPr>
          <w:spacing w:val="40"/>
        </w:rPr>
        <w:t> </w:t>
      </w:r>
      <w:r>
        <w:rPr/>
        <w:t>движением</w:t>
      </w:r>
      <w:r>
        <w:rPr>
          <w:spacing w:val="40"/>
        </w:rPr>
        <w:t> </w:t>
      </w:r>
      <w:r>
        <w:rPr>
          <w:w w:val="90"/>
        </w:rPr>
        <w:t>—</w:t>
      </w:r>
      <w:r>
        <w:rPr>
          <w:spacing w:val="40"/>
        </w:rPr>
        <w:t> </w:t>
      </w:r>
      <w:r>
        <w:rPr/>
        <w:t>филиал</w:t>
      </w:r>
      <w:r>
        <w:rPr>
          <w:spacing w:val="40"/>
        </w:rPr>
        <w:t> </w:t>
      </w:r>
      <w:r>
        <w:rPr/>
        <w:t>OAO «РЖД»;</w:t>
      </w:r>
    </w:p>
    <w:p>
      <w:pPr>
        <w:pStyle w:val="BodyText"/>
        <w:spacing w:line="261" w:lineRule="auto" w:before="4"/>
        <w:ind w:left="1518" w:right="1924"/>
      </w:pPr>
      <w:r>
        <w:rPr>
          <w:w w:val="95"/>
        </w:rPr>
        <w:t>ЦСС</w:t>
      </w:r>
      <w:r>
        <w:rPr>
          <w:spacing w:val="-8"/>
          <w:w w:val="95"/>
        </w:rPr>
        <w:t> </w:t>
      </w:r>
      <w:r>
        <w:rPr>
          <w:w w:val="90"/>
        </w:rPr>
        <w:t>—</w:t>
      </w:r>
      <w:r>
        <w:rPr>
          <w:spacing w:val="-11"/>
          <w:w w:val="90"/>
        </w:rPr>
        <w:t> </w:t>
      </w:r>
      <w:r>
        <w:rPr>
          <w:w w:val="95"/>
        </w:rPr>
        <w:t>Центральная</w:t>
      </w:r>
      <w:r>
        <w:rPr/>
        <w:t> </w:t>
      </w:r>
      <w:r>
        <w:rPr>
          <w:w w:val="95"/>
        </w:rPr>
        <w:t>станция связи</w:t>
      </w:r>
      <w:r>
        <w:rPr>
          <w:spacing w:val="-2"/>
          <w:w w:val="95"/>
        </w:rPr>
        <w:t> </w:t>
      </w:r>
      <w:r>
        <w:rPr>
          <w:w w:val="90"/>
        </w:rPr>
        <w:t>—</w:t>
      </w:r>
      <w:r>
        <w:rPr>
          <w:spacing w:val="-11"/>
          <w:w w:val="90"/>
        </w:rPr>
        <w:t> </w:t>
      </w:r>
      <w:r>
        <w:rPr>
          <w:w w:val="95"/>
        </w:rPr>
        <w:t>филиал</w:t>
      </w:r>
      <w:r>
        <w:rPr>
          <w:spacing w:val="-4"/>
          <w:w w:val="95"/>
        </w:rPr>
        <w:t> </w:t>
      </w:r>
      <w:r>
        <w:rPr>
          <w:w w:val="95"/>
        </w:rPr>
        <w:t>OAO</w:t>
      </w:r>
      <w:r>
        <w:rPr>
          <w:spacing w:val="-13"/>
          <w:w w:val="95"/>
        </w:rPr>
        <w:t> </w:t>
      </w:r>
      <w:r>
        <w:rPr>
          <w:w w:val="95"/>
        </w:rPr>
        <w:t>«РЖД»; ЦТО</w:t>
      </w:r>
      <w:r>
        <w:rPr>
          <w:spacing w:val="-15"/>
          <w:w w:val="95"/>
        </w:rPr>
        <w:t> </w:t>
      </w:r>
      <w:r>
        <w:rPr>
          <w:w w:val="90"/>
        </w:rPr>
        <w:t>—</w:t>
      </w:r>
      <w:r>
        <w:rPr>
          <w:spacing w:val="-11"/>
          <w:w w:val="90"/>
        </w:rPr>
        <w:t> </w:t>
      </w:r>
      <w:r>
        <w:rPr>
          <w:w w:val="95"/>
        </w:rPr>
        <w:t>производственный</w:t>
      </w:r>
      <w:r>
        <w:rPr>
          <w:spacing w:val="-14"/>
          <w:w w:val="95"/>
        </w:rPr>
        <w:t> </w:t>
      </w:r>
      <w:r>
        <w:rPr>
          <w:w w:val="95"/>
        </w:rPr>
        <w:t>участок</w:t>
      </w:r>
      <w:r>
        <w:rPr>
          <w:spacing w:val="-10"/>
          <w:w w:val="95"/>
        </w:rPr>
        <w:t> </w:t>
      </w:r>
      <w:r>
        <w:rPr>
          <w:w w:val="95"/>
        </w:rPr>
        <w:t>мониторинга</w:t>
      </w:r>
      <w:r>
        <w:rPr>
          <w:spacing w:val="-2"/>
        </w:rPr>
        <w:t> </w:t>
      </w:r>
      <w:r>
        <w:rPr>
          <w:w w:val="95"/>
        </w:rPr>
        <w:t>и</w:t>
      </w:r>
      <w:r>
        <w:rPr>
          <w:spacing w:val="-15"/>
          <w:w w:val="95"/>
        </w:rPr>
        <w:t> </w:t>
      </w:r>
      <w:r>
        <w:rPr>
          <w:w w:val="95"/>
        </w:rPr>
        <w:t>диагностики;</w:t>
      </w:r>
    </w:p>
    <w:p>
      <w:pPr>
        <w:pStyle w:val="BodyText"/>
        <w:tabs>
          <w:tab w:pos="2333" w:val="left" w:leader="none"/>
          <w:tab w:pos="2709" w:val="left" w:leader="none"/>
          <w:tab w:pos="3605" w:val="left" w:leader="none"/>
          <w:tab w:pos="5419" w:val="left" w:leader="none"/>
          <w:tab w:pos="7019" w:val="left" w:leader="none"/>
          <w:tab w:pos="8070" w:val="left" w:leader="none"/>
          <w:tab w:pos="8949" w:val="left" w:leader="none"/>
        </w:tabs>
        <w:spacing w:line="259" w:lineRule="auto" w:before="3"/>
        <w:ind w:left="814" w:right="655" w:firstLine="704"/>
      </w:pPr>
      <w:r>
        <w:rPr>
          <w:spacing w:val="-4"/>
        </w:rPr>
        <w:t>ЦТУ</w:t>
      </w:r>
      <w:r>
        <w:rPr/>
        <w:tab/>
      </w:r>
      <w:r>
        <w:rPr>
          <w:spacing w:val="-10"/>
          <w:w w:val="90"/>
        </w:rPr>
        <w:t>—</w:t>
      </w:r>
      <w:r>
        <w:rPr/>
        <w:tab/>
      </w:r>
      <w:r>
        <w:rPr>
          <w:spacing w:val="-2"/>
        </w:rPr>
        <w:t>отдел</w:t>
      </w:r>
      <w:r>
        <w:rPr/>
        <w:tab/>
      </w:r>
      <w:r>
        <w:rPr>
          <w:spacing w:val="-2"/>
        </w:rPr>
        <w:t>технического</w:t>
      </w:r>
      <w:r>
        <w:rPr/>
        <w:tab/>
      </w:r>
      <w:r>
        <w:rPr>
          <w:spacing w:val="-2"/>
        </w:rPr>
        <w:t>управления</w:t>
      </w:r>
      <w:r>
        <w:rPr/>
        <w:tab/>
      </w:r>
      <w:r>
        <w:rPr>
          <w:spacing w:val="-2"/>
        </w:rPr>
        <w:t>сетями</w:t>
      </w:r>
      <w:r>
        <w:rPr/>
        <w:tab/>
      </w:r>
      <w:r>
        <w:rPr>
          <w:spacing w:val="-2"/>
        </w:rPr>
        <w:t>связи</w:t>
      </w:r>
      <w:r>
        <w:rPr/>
        <w:tab/>
      </w:r>
      <w:r>
        <w:rPr>
          <w:spacing w:val="-2"/>
          <w:w w:val="95"/>
        </w:rPr>
        <w:t>Московской </w:t>
      </w:r>
      <w:r>
        <w:rPr/>
        <w:t>дирекции связи;</w:t>
      </w:r>
    </w:p>
    <w:p>
      <w:pPr>
        <w:pStyle w:val="BodyText"/>
        <w:spacing w:before="4"/>
        <w:ind w:left="1524"/>
      </w:pPr>
      <w:r>
        <w:rPr>
          <w:w w:val="95"/>
        </w:rPr>
        <w:t>ЧУЗ</w:t>
      </w:r>
      <w:r>
        <w:rPr>
          <w:spacing w:val="-15"/>
          <w:w w:val="95"/>
        </w:rPr>
        <w:t> </w:t>
      </w:r>
      <w:r>
        <w:rPr>
          <w:w w:val="95"/>
        </w:rPr>
        <w:t>OAO</w:t>
      </w:r>
      <w:r>
        <w:rPr>
          <w:spacing w:val="-14"/>
          <w:w w:val="95"/>
        </w:rPr>
        <w:t> </w:t>
      </w:r>
      <w:r>
        <w:rPr>
          <w:w w:val="95"/>
        </w:rPr>
        <w:t>«РЖД»</w:t>
      </w:r>
      <w:r>
        <w:rPr>
          <w:spacing w:val="-3"/>
          <w:w w:val="95"/>
        </w:rPr>
        <w:t> </w:t>
      </w:r>
      <w:r>
        <w:rPr>
          <w:w w:val="90"/>
        </w:rPr>
        <w:t>—</w:t>
      </w:r>
      <w:r>
        <w:rPr>
          <w:spacing w:val="-11"/>
          <w:w w:val="90"/>
        </w:rPr>
        <w:t> </w:t>
      </w:r>
      <w:r>
        <w:rPr>
          <w:w w:val="95"/>
        </w:rPr>
        <w:t>частное</w:t>
      </w:r>
      <w:r>
        <w:rPr>
          <w:spacing w:val="-2"/>
          <w:w w:val="95"/>
        </w:rPr>
        <w:t> </w:t>
      </w:r>
      <w:r>
        <w:rPr>
          <w:w w:val="95"/>
        </w:rPr>
        <w:t>учреждение</w:t>
      </w:r>
      <w:r>
        <w:rPr>
          <w:spacing w:val="7"/>
        </w:rPr>
        <w:t> </w:t>
      </w:r>
      <w:r>
        <w:rPr>
          <w:w w:val="95"/>
        </w:rPr>
        <w:t>здравоохранения</w:t>
      </w:r>
      <w:r>
        <w:rPr>
          <w:spacing w:val="-15"/>
          <w:w w:val="95"/>
        </w:rPr>
        <w:t> </w:t>
      </w:r>
      <w:r>
        <w:rPr>
          <w:w w:val="95"/>
        </w:rPr>
        <w:t>OAO</w:t>
      </w:r>
      <w:r>
        <w:rPr>
          <w:spacing w:val="-6"/>
          <w:w w:val="95"/>
        </w:rPr>
        <w:t> </w:t>
      </w:r>
      <w:r>
        <w:rPr>
          <w:spacing w:val="-2"/>
          <w:w w:val="95"/>
        </w:rPr>
        <w:t>«РЖД»;</w:t>
      </w:r>
    </w:p>
    <w:p>
      <w:pPr>
        <w:pStyle w:val="BodyText"/>
        <w:tabs>
          <w:tab w:pos="2443" w:val="left" w:leader="none"/>
          <w:tab w:pos="2886" w:val="left" w:leader="none"/>
          <w:tab w:pos="3922" w:val="left" w:leader="none"/>
          <w:tab w:pos="5597" w:val="left" w:leader="none"/>
          <w:tab w:pos="7403" w:val="left" w:leader="none"/>
          <w:tab w:pos="9281" w:val="left" w:leader="none"/>
        </w:tabs>
        <w:spacing w:line="252" w:lineRule="auto" w:before="27"/>
        <w:ind w:left="811" w:right="659" w:firstLine="706"/>
      </w:pPr>
      <w:r>
        <w:rPr>
          <w:spacing w:val="-4"/>
        </w:rPr>
        <w:t>ЦУП</w:t>
      </w:r>
      <w:r>
        <w:rPr/>
        <w:tab/>
      </w:r>
      <w:r>
        <w:rPr>
          <w:spacing w:val="-10"/>
          <w:w w:val="90"/>
        </w:rPr>
        <w:t>—</w:t>
      </w:r>
      <w:r>
        <w:rPr/>
        <w:tab/>
      </w:r>
      <w:r>
        <w:rPr>
          <w:spacing w:val="-2"/>
        </w:rPr>
        <w:t>Центр</w:t>
      </w:r>
      <w:r>
        <w:rPr/>
        <w:tab/>
      </w:r>
      <w:r>
        <w:rPr>
          <w:spacing w:val="-2"/>
        </w:rPr>
        <w:t>управления</w:t>
      </w:r>
      <w:r>
        <w:rPr/>
        <w:tab/>
      </w:r>
      <w:r>
        <w:rPr>
          <w:spacing w:val="-2"/>
        </w:rPr>
        <w:t>перевозками</w:t>
      </w:r>
      <w:r>
        <w:rPr/>
        <w:tab/>
      </w:r>
      <w:r>
        <w:rPr>
          <w:spacing w:val="-2"/>
        </w:rPr>
        <w:t>Центральной</w:t>
      </w:r>
      <w:r>
        <w:rPr/>
        <w:tab/>
      </w:r>
      <w:r>
        <w:rPr>
          <w:spacing w:val="-2"/>
          <w:w w:val="95"/>
        </w:rPr>
        <w:t>дирекции </w:t>
      </w:r>
      <w:r>
        <w:rPr/>
        <w:t>управления движением;</w:t>
      </w:r>
    </w:p>
    <w:p>
      <w:pPr>
        <w:pStyle w:val="BodyText"/>
        <w:spacing w:line="252" w:lineRule="auto" w:before="15"/>
        <w:ind w:left="808" w:firstLine="705"/>
      </w:pPr>
      <w:r>
        <w:rPr>
          <w:w w:val="95"/>
        </w:rPr>
        <w:t>ЦУТСС</w:t>
      </w:r>
      <w:r>
        <w:rPr>
          <w:spacing w:val="37"/>
        </w:rPr>
        <w:t> </w:t>
      </w:r>
      <w:r>
        <w:rPr>
          <w:w w:val="90"/>
        </w:rPr>
        <w:t>—</w:t>
      </w:r>
      <w:r>
        <w:rPr>
          <w:w w:val="95"/>
        </w:rPr>
        <w:t> Центр</w:t>
      </w:r>
      <w:r>
        <w:rPr>
          <w:spacing w:val="21"/>
        </w:rPr>
        <w:t> </w:t>
      </w:r>
      <w:r>
        <w:rPr>
          <w:w w:val="95"/>
        </w:rPr>
        <w:t>управления</w:t>
      </w:r>
      <w:r>
        <w:rPr>
          <w:spacing w:val="31"/>
        </w:rPr>
        <w:t> </w:t>
      </w:r>
      <w:r>
        <w:rPr>
          <w:w w:val="95"/>
        </w:rPr>
        <w:t>технологической</w:t>
      </w:r>
      <w:r>
        <w:rPr>
          <w:spacing w:val="19"/>
        </w:rPr>
        <w:t> </w:t>
      </w:r>
      <w:r>
        <w:rPr>
          <w:w w:val="95"/>
        </w:rPr>
        <w:t>сетью</w:t>
      </w:r>
      <w:r>
        <w:rPr>
          <w:spacing w:val="26"/>
        </w:rPr>
        <w:t> </w:t>
      </w:r>
      <w:r>
        <w:rPr>
          <w:w w:val="95"/>
        </w:rPr>
        <w:t>связи</w:t>
      </w:r>
      <w:r>
        <w:rPr>
          <w:spacing w:val="27"/>
        </w:rPr>
        <w:t> </w:t>
      </w:r>
      <w:r>
        <w:rPr>
          <w:w w:val="95"/>
        </w:rPr>
        <w:t>Центральной </w:t>
      </w:r>
      <w:r>
        <w:rPr/>
        <w:t>станции связи;</w:t>
      </w:r>
    </w:p>
    <w:p>
      <w:pPr>
        <w:pStyle w:val="BodyText"/>
        <w:spacing w:line="259" w:lineRule="auto" w:before="15"/>
        <w:ind w:left="808" w:firstLine="705"/>
      </w:pPr>
      <w:r>
        <w:rPr>
          <w:w w:val="95"/>
        </w:rPr>
        <w:t>ЦЧС</w:t>
      </w:r>
      <w:r>
        <w:rPr>
          <w:spacing w:val="19"/>
        </w:rPr>
        <w:t> </w:t>
      </w:r>
      <w:r>
        <w:rPr>
          <w:w w:val="90"/>
        </w:rPr>
        <w:t>—</w:t>
      </w:r>
      <w:r>
        <w:rPr>
          <w:w w:val="95"/>
        </w:rPr>
        <w:t> Ситуационный</w:t>
      </w:r>
      <w:r>
        <w:rPr>
          <w:spacing w:val="28"/>
        </w:rPr>
        <w:t> </w:t>
      </w:r>
      <w:r>
        <w:rPr>
          <w:w w:val="95"/>
        </w:rPr>
        <w:t>центр</w:t>
      </w:r>
      <w:r>
        <w:rPr>
          <w:spacing w:val="13"/>
        </w:rPr>
        <w:t> </w:t>
      </w:r>
      <w:r>
        <w:rPr>
          <w:w w:val="95"/>
        </w:rPr>
        <w:t>мониторинга</w:t>
      </w:r>
      <w:r>
        <w:rPr>
          <w:spacing w:val="25"/>
        </w:rPr>
        <w:t> </w:t>
      </w:r>
      <w:r>
        <w:rPr>
          <w:w w:val="95"/>
        </w:rPr>
        <w:t>и управления</w:t>
      </w:r>
      <w:r>
        <w:rPr>
          <w:spacing w:val="33"/>
        </w:rPr>
        <w:t> </w:t>
      </w:r>
      <w:r>
        <w:rPr>
          <w:w w:val="95"/>
        </w:rPr>
        <w:t>чрезвычайными ситуациями </w:t>
      </w:r>
      <w:r>
        <w:rPr>
          <w:w w:val="90"/>
        </w:rPr>
        <w:t>—</w:t>
      </w:r>
      <w:r>
        <w:rPr>
          <w:spacing w:val="-3"/>
          <w:w w:val="90"/>
        </w:rPr>
        <w:t> </w:t>
      </w:r>
      <w:r>
        <w:rPr>
          <w:w w:val="95"/>
        </w:rPr>
        <w:t>структурное</w:t>
      </w:r>
      <w:r>
        <w:rPr/>
        <w:t> </w:t>
      </w:r>
      <w:r>
        <w:rPr>
          <w:w w:val="95"/>
        </w:rPr>
        <w:t>подразделение</w:t>
      </w:r>
      <w:r>
        <w:rPr>
          <w:spacing w:val="27"/>
        </w:rPr>
        <w:t> </w:t>
      </w:r>
      <w:r>
        <w:rPr>
          <w:w w:val="95"/>
        </w:rPr>
        <w:t>OAO «РЖД».</w:t>
      </w:r>
    </w:p>
    <w:p>
      <w:pPr>
        <w:pStyle w:val="ListParagraph"/>
        <w:numPr>
          <w:ilvl w:val="1"/>
          <w:numId w:val="2"/>
        </w:numPr>
        <w:tabs>
          <w:tab w:pos="2007" w:val="left" w:leader="none"/>
        </w:tabs>
        <w:spacing w:line="259" w:lineRule="auto" w:before="4" w:after="0"/>
        <w:ind w:left="807" w:right="637" w:firstLine="706"/>
        <w:jc w:val="both"/>
        <w:rPr>
          <w:sz w:val="29"/>
        </w:rPr>
      </w:pPr>
      <w:r>
        <w:rPr>
          <w:spacing w:val="-4"/>
          <w:sz w:val="29"/>
        </w:rPr>
        <w:t>Инструктивные</w:t>
      </w:r>
      <w:r>
        <w:rPr>
          <w:spacing w:val="-15"/>
          <w:sz w:val="29"/>
        </w:rPr>
        <w:t> </w:t>
      </w:r>
      <w:r>
        <w:rPr>
          <w:spacing w:val="-4"/>
          <w:sz w:val="29"/>
        </w:rPr>
        <w:t>указания</w:t>
      </w:r>
      <w:r>
        <w:rPr>
          <w:spacing w:val="-14"/>
          <w:sz w:val="29"/>
        </w:rPr>
        <w:t> </w:t>
      </w:r>
      <w:r>
        <w:rPr>
          <w:spacing w:val="-4"/>
          <w:sz w:val="29"/>
        </w:rPr>
        <w:t>разработаны</w:t>
      </w:r>
      <w:r>
        <w:rPr>
          <w:spacing w:val="-14"/>
          <w:sz w:val="29"/>
        </w:rPr>
        <w:t> </w:t>
      </w:r>
      <w:r>
        <w:rPr>
          <w:spacing w:val="-4"/>
          <w:sz w:val="29"/>
        </w:rPr>
        <w:t>в</w:t>
      </w:r>
      <w:r>
        <w:rPr>
          <w:spacing w:val="-14"/>
          <w:sz w:val="29"/>
        </w:rPr>
        <w:t> </w:t>
      </w:r>
      <w:r>
        <w:rPr>
          <w:spacing w:val="-4"/>
          <w:sz w:val="29"/>
        </w:rPr>
        <w:t>соответствии</w:t>
      </w:r>
      <w:r>
        <w:rPr>
          <w:spacing w:val="-14"/>
          <w:sz w:val="29"/>
        </w:rPr>
        <w:t> </w:t>
      </w:r>
      <w:r>
        <w:rPr>
          <w:spacing w:val="-4"/>
          <w:sz w:val="29"/>
        </w:rPr>
        <w:t>с</w:t>
      </w:r>
      <w:r>
        <w:rPr>
          <w:spacing w:val="-14"/>
          <w:sz w:val="29"/>
        </w:rPr>
        <w:t> </w:t>
      </w:r>
      <w:r>
        <w:rPr>
          <w:spacing w:val="-4"/>
          <w:sz w:val="29"/>
        </w:rPr>
        <w:t>Конституцией </w:t>
      </w:r>
      <w:r>
        <w:rPr>
          <w:sz w:val="29"/>
        </w:rPr>
        <w:t>Российской Федерации, федеральными законами, иными нормативными правовыми актами Российской Федерации, уставом и</w:t>
      </w:r>
      <w:r>
        <w:rPr>
          <w:spacing w:val="-2"/>
          <w:sz w:val="29"/>
        </w:rPr>
        <w:t> </w:t>
      </w:r>
      <w:r>
        <w:rPr>
          <w:sz w:val="29"/>
        </w:rPr>
        <w:t>нормативными актами OAO «РЖД», Инструктивными указаниями по организации аварийно- восстановительных работ на инфраструктуре OAO</w:t>
      </w:r>
      <w:r>
        <w:rPr>
          <w:spacing w:val="-19"/>
          <w:sz w:val="29"/>
        </w:rPr>
        <w:t> </w:t>
      </w:r>
      <w:r>
        <w:rPr>
          <w:sz w:val="29"/>
        </w:rPr>
        <w:t>«РЖД», утвержденными распоряжением</w:t>
      </w:r>
      <w:r>
        <w:rPr>
          <w:spacing w:val="64"/>
          <w:w w:val="150"/>
          <w:sz w:val="29"/>
        </w:rPr>
        <w:t>  </w:t>
      </w:r>
      <w:r>
        <w:rPr>
          <w:sz w:val="29"/>
        </w:rPr>
        <w:t>OAO</w:t>
      </w:r>
      <w:r>
        <w:rPr>
          <w:spacing w:val="80"/>
          <w:sz w:val="29"/>
        </w:rPr>
        <w:t>  </w:t>
      </w:r>
      <w:r>
        <w:rPr>
          <w:sz w:val="29"/>
        </w:rPr>
        <w:t>«РЖД»</w:t>
      </w:r>
      <w:r>
        <w:rPr>
          <w:spacing w:val="63"/>
          <w:w w:val="150"/>
          <w:sz w:val="29"/>
        </w:rPr>
        <w:t>  </w:t>
      </w:r>
      <w:r>
        <w:rPr>
          <w:sz w:val="29"/>
        </w:rPr>
        <w:t>от</w:t>
      </w:r>
      <w:r>
        <w:rPr>
          <w:spacing w:val="80"/>
          <w:sz w:val="29"/>
        </w:rPr>
        <w:t>  </w:t>
      </w:r>
      <w:r>
        <w:rPr>
          <w:sz w:val="29"/>
        </w:rPr>
        <w:t>1</w:t>
      </w:r>
      <w:r>
        <w:rPr>
          <w:spacing w:val="80"/>
          <w:sz w:val="29"/>
        </w:rPr>
        <w:t>  </w:t>
      </w:r>
      <w:r>
        <w:rPr>
          <w:sz w:val="29"/>
        </w:rPr>
        <w:t>октября</w:t>
      </w:r>
      <w:r>
        <w:rPr>
          <w:spacing w:val="80"/>
          <w:sz w:val="29"/>
        </w:rPr>
        <w:t>  </w:t>
      </w:r>
      <w:r>
        <w:rPr>
          <w:sz w:val="29"/>
        </w:rPr>
        <w:t>2019</w:t>
      </w:r>
      <w:r>
        <w:rPr>
          <w:spacing w:val="-1"/>
          <w:sz w:val="29"/>
        </w:rPr>
        <w:t> </w:t>
      </w:r>
      <w:r>
        <w:rPr>
          <w:sz w:val="29"/>
        </w:rPr>
        <w:t>г.</w:t>
      </w:r>
      <w:r>
        <w:rPr>
          <w:spacing w:val="80"/>
          <w:sz w:val="29"/>
        </w:rPr>
        <w:t>  </w:t>
      </w:r>
      <w:r>
        <w:rPr>
          <w:sz w:val="29"/>
        </w:rPr>
        <w:t>№</w:t>
      </w:r>
      <w:r>
        <w:rPr>
          <w:spacing w:val="80"/>
          <w:w w:val="150"/>
          <w:sz w:val="29"/>
        </w:rPr>
        <w:t>  </w:t>
      </w:r>
      <w:r>
        <w:rPr>
          <w:sz w:val="29"/>
        </w:rPr>
        <w:t>2182/p, и</w:t>
      </w:r>
      <w:r>
        <w:rPr>
          <w:spacing w:val="-12"/>
          <w:sz w:val="29"/>
        </w:rPr>
        <w:t> </w:t>
      </w:r>
      <w:r>
        <w:rPr>
          <w:sz w:val="29"/>
        </w:rPr>
        <w:t>распространяются</w:t>
      </w:r>
      <w:r>
        <w:rPr>
          <w:spacing w:val="-7"/>
          <w:sz w:val="29"/>
        </w:rPr>
        <w:t> </w:t>
      </w:r>
      <w:r>
        <w:rPr>
          <w:sz w:val="29"/>
        </w:rPr>
        <w:t>на</w:t>
      </w:r>
      <w:r>
        <w:rPr>
          <w:spacing w:val="-11"/>
          <w:sz w:val="29"/>
        </w:rPr>
        <w:t> </w:t>
      </w:r>
      <w:r>
        <w:rPr>
          <w:sz w:val="29"/>
        </w:rPr>
        <w:t>всех</w:t>
      </w:r>
      <w:r>
        <w:rPr>
          <w:spacing w:val="-5"/>
          <w:sz w:val="29"/>
        </w:rPr>
        <w:t> </w:t>
      </w:r>
      <w:r>
        <w:rPr>
          <w:sz w:val="29"/>
        </w:rPr>
        <w:t>работников железной дороги</w:t>
      </w:r>
      <w:r>
        <w:rPr>
          <w:spacing w:val="-4"/>
          <w:sz w:val="29"/>
        </w:rPr>
        <w:t> </w:t>
      </w:r>
      <w:r>
        <w:rPr>
          <w:sz w:val="29"/>
        </w:rPr>
        <w:t>и</w:t>
      </w:r>
      <w:r>
        <w:rPr>
          <w:spacing w:val="-9"/>
          <w:sz w:val="29"/>
        </w:rPr>
        <w:t> </w:t>
      </w:r>
      <w:r>
        <w:rPr>
          <w:sz w:val="29"/>
        </w:rPr>
        <w:t>территориальных подразделений функциональных филиалов OAO «РЖД», осуществляющих </w:t>
      </w:r>
      <w:r>
        <w:rPr>
          <w:spacing w:val="-2"/>
          <w:sz w:val="29"/>
        </w:rPr>
        <w:t>свою</w:t>
      </w:r>
      <w:r>
        <w:rPr>
          <w:spacing w:val="-13"/>
          <w:sz w:val="29"/>
        </w:rPr>
        <w:t> </w:t>
      </w:r>
      <w:r>
        <w:rPr>
          <w:spacing w:val="-2"/>
          <w:sz w:val="29"/>
        </w:rPr>
        <w:t>деятельность</w:t>
      </w:r>
      <w:r>
        <w:rPr>
          <w:spacing w:val="-5"/>
          <w:sz w:val="29"/>
        </w:rPr>
        <w:t> </w:t>
      </w:r>
      <w:r>
        <w:rPr>
          <w:spacing w:val="-2"/>
          <w:sz w:val="29"/>
        </w:rPr>
        <w:t>в</w:t>
      </w:r>
      <w:r>
        <w:rPr>
          <w:spacing w:val="-17"/>
          <w:sz w:val="29"/>
        </w:rPr>
        <w:t> </w:t>
      </w:r>
      <w:r>
        <w:rPr>
          <w:spacing w:val="-2"/>
          <w:sz w:val="29"/>
        </w:rPr>
        <w:t>границах</w:t>
      </w:r>
      <w:r>
        <w:rPr>
          <w:spacing w:val="-6"/>
          <w:sz w:val="29"/>
        </w:rPr>
        <w:t> </w:t>
      </w:r>
      <w:r>
        <w:rPr>
          <w:spacing w:val="-2"/>
          <w:sz w:val="29"/>
        </w:rPr>
        <w:t>железной</w:t>
      </w:r>
      <w:r>
        <w:rPr>
          <w:spacing w:val="-5"/>
          <w:sz w:val="29"/>
        </w:rPr>
        <w:t> </w:t>
      </w:r>
      <w:r>
        <w:rPr>
          <w:spacing w:val="-2"/>
          <w:sz w:val="29"/>
        </w:rPr>
        <w:t>дороги,</w:t>
      </w:r>
      <w:r>
        <w:rPr>
          <w:spacing w:val="-13"/>
          <w:sz w:val="29"/>
        </w:rPr>
        <w:t> </w:t>
      </w:r>
      <w:r>
        <w:rPr>
          <w:spacing w:val="-2"/>
          <w:sz w:val="29"/>
        </w:rPr>
        <w:t>привлекаемых</w:t>
      </w:r>
      <w:r>
        <w:rPr>
          <w:sz w:val="29"/>
        </w:rPr>
        <w:t> </w:t>
      </w:r>
      <w:r>
        <w:rPr>
          <w:spacing w:val="-2"/>
          <w:sz w:val="29"/>
        </w:rPr>
        <w:t>по</w:t>
      </w:r>
      <w:r>
        <w:rPr>
          <w:spacing w:val="-17"/>
          <w:sz w:val="29"/>
        </w:rPr>
        <w:t> </w:t>
      </w:r>
      <w:r>
        <w:rPr>
          <w:spacing w:val="-2"/>
          <w:sz w:val="29"/>
        </w:rPr>
        <w:t>кругу</w:t>
      </w:r>
      <w:r>
        <w:rPr>
          <w:spacing w:val="-7"/>
          <w:sz w:val="29"/>
        </w:rPr>
        <w:t> </w:t>
      </w:r>
      <w:r>
        <w:rPr>
          <w:spacing w:val="-2"/>
          <w:sz w:val="29"/>
        </w:rPr>
        <w:t>своих служебных</w:t>
      </w:r>
      <w:r>
        <w:rPr>
          <w:spacing w:val="-4"/>
          <w:sz w:val="29"/>
        </w:rPr>
        <w:t> </w:t>
      </w:r>
      <w:r>
        <w:rPr>
          <w:spacing w:val="-2"/>
          <w:sz w:val="29"/>
        </w:rPr>
        <w:t>обязанностей к</w:t>
      </w:r>
      <w:r>
        <w:rPr>
          <w:spacing w:val="-17"/>
          <w:sz w:val="29"/>
        </w:rPr>
        <w:t> </w:t>
      </w:r>
      <w:r>
        <w:rPr>
          <w:spacing w:val="-2"/>
          <w:sz w:val="29"/>
        </w:rPr>
        <w:t>проведению ABP.</w:t>
      </w:r>
    </w:p>
    <w:p>
      <w:pPr>
        <w:pStyle w:val="ListParagraph"/>
        <w:numPr>
          <w:ilvl w:val="1"/>
          <w:numId w:val="2"/>
        </w:numPr>
        <w:tabs>
          <w:tab w:pos="2007" w:val="left" w:leader="none"/>
        </w:tabs>
        <w:spacing w:line="259" w:lineRule="auto" w:before="13" w:after="0"/>
        <w:ind w:left="806" w:right="643" w:firstLine="707"/>
        <w:jc w:val="both"/>
        <w:rPr>
          <w:sz w:val="29"/>
        </w:rPr>
      </w:pPr>
      <w:r>
        <w:rPr>
          <w:sz w:val="29"/>
        </w:rPr>
        <w:t>Ответственность за обеспечение четкого и своевременного </w:t>
      </w:r>
      <w:r>
        <w:rPr>
          <w:spacing w:val="-4"/>
          <w:sz w:val="29"/>
        </w:rPr>
        <w:t>выполнения</w:t>
      </w:r>
      <w:r>
        <w:rPr>
          <w:spacing w:val="60"/>
          <w:sz w:val="29"/>
        </w:rPr>
        <w:t> </w:t>
      </w:r>
      <w:r>
        <w:rPr>
          <w:spacing w:val="-4"/>
          <w:sz w:val="29"/>
        </w:rPr>
        <w:t>установленного</w:t>
      </w:r>
      <w:r>
        <w:rPr>
          <w:spacing w:val="35"/>
          <w:sz w:val="29"/>
        </w:rPr>
        <w:t> </w:t>
      </w:r>
      <w:r>
        <w:rPr>
          <w:spacing w:val="-4"/>
          <w:sz w:val="29"/>
        </w:rPr>
        <w:t>регламента</w:t>
      </w:r>
      <w:r>
        <w:rPr>
          <w:spacing w:val="63"/>
          <w:sz w:val="29"/>
        </w:rPr>
        <w:t> </w:t>
      </w:r>
      <w:r>
        <w:rPr>
          <w:spacing w:val="-4"/>
          <w:sz w:val="29"/>
        </w:rPr>
        <w:t>действий</w:t>
      </w:r>
      <w:r>
        <w:rPr>
          <w:spacing w:val="57"/>
          <w:sz w:val="29"/>
        </w:rPr>
        <w:t> </w:t>
      </w:r>
      <w:r>
        <w:rPr>
          <w:spacing w:val="-4"/>
          <w:sz w:val="29"/>
        </w:rPr>
        <w:t>работников,</w:t>
      </w:r>
      <w:r>
        <w:rPr>
          <w:spacing w:val="65"/>
          <w:sz w:val="29"/>
        </w:rPr>
        <w:t> </w:t>
      </w:r>
      <w:r>
        <w:rPr>
          <w:spacing w:val="-4"/>
          <w:sz w:val="29"/>
        </w:rPr>
        <w:t>участвующих</w:t>
      </w:r>
    </w:p>
    <w:p>
      <w:pPr>
        <w:pStyle w:val="ListParagraph"/>
        <w:spacing w:after="0" w:line="259" w:lineRule="auto"/>
        <w:jc w:val="both"/>
        <w:rPr>
          <w:sz w:val="29"/>
        </w:rPr>
        <w:sectPr>
          <w:pgSz w:w="11910" w:h="16840"/>
          <w:pgMar w:top="800" w:bottom="280" w:left="708" w:right="141"/>
        </w:sectPr>
      </w:pPr>
    </w:p>
    <w:p>
      <w:pPr>
        <w:pStyle w:val="BodyText"/>
        <w:spacing w:line="261" w:lineRule="auto" w:before="311"/>
        <w:ind w:left="854" w:right="637" w:firstLine="5"/>
        <w:jc w:val="both"/>
      </w:pPr>
      <w:r>
        <w:rPr/>
        <w:t>в ABP, возлагается на руководителей территориальных подразделений </w:t>
      </w:r>
      <w:r>
        <w:rPr>
          <w:spacing w:val="-4"/>
        </w:rPr>
        <w:t>функциональных</w:t>
      </w:r>
      <w:r>
        <w:rPr>
          <w:spacing w:val="-14"/>
        </w:rPr>
        <w:t> </w:t>
      </w:r>
      <w:r>
        <w:rPr>
          <w:spacing w:val="-4"/>
        </w:rPr>
        <w:t>филиалов</w:t>
      </w:r>
      <w:r>
        <w:rPr>
          <w:spacing w:val="-4"/>
        </w:rPr>
        <w:t> OAO</w:t>
      </w:r>
      <w:r>
        <w:rPr>
          <w:spacing w:val="-11"/>
        </w:rPr>
        <w:t> </w:t>
      </w:r>
      <w:r>
        <w:rPr>
          <w:spacing w:val="-4"/>
        </w:rPr>
        <w:t>«РЖД»,</w:t>
      </w:r>
      <w:r>
        <w:rPr>
          <w:spacing w:val="-4"/>
        </w:rPr>
        <w:t> осуществляющих</w:t>
      </w:r>
      <w:r>
        <w:rPr>
          <w:spacing w:val="-14"/>
        </w:rPr>
        <w:t> </w:t>
      </w:r>
      <w:r>
        <w:rPr>
          <w:spacing w:val="-4"/>
        </w:rPr>
        <w:t>свою</w:t>
      </w:r>
      <w:r>
        <w:rPr>
          <w:spacing w:val="-7"/>
        </w:rPr>
        <w:t> </w:t>
      </w:r>
      <w:r>
        <w:rPr>
          <w:spacing w:val="-4"/>
        </w:rPr>
        <w:t>деятельность </w:t>
      </w:r>
      <w:r>
        <w:rPr>
          <w:spacing w:val="-2"/>
        </w:rPr>
        <w:t>в</w:t>
      </w:r>
      <w:r>
        <w:rPr>
          <w:spacing w:val="-17"/>
        </w:rPr>
        <w:t> </w:t>
      </w:r>
      <w:r>
        <w:rPr>
          <w:spacing w:val="-2"/>
        </w:rPr>
        <w:t>границах</w:t>
      </w:r>
      <w:r>
        <w:rPr>
          <w:spacing w:val="-3"/>
        </w:rPr>
        <w:t> </w:t>
      </w:r>
      <w:r>
        <w:rPr>
          <w:spacing w:val="-2"/>
        </w:rPr>
        <w:t>железной дороги,</w:t>
      </w:r>
      <w:r>
        <w:rPr>
          <w:spacing w:val="-9"/>
        </w:rPr>
        <w:t> </w:t>
      </w:r>
      <w:r>
        <w:rPr>
          <w:spacing w:val="-2"/>
        </w:rPr>
        <w:t>и</w:t>
      </w:r>
      <w:r>
        <w:rPr>
          <w:spacing w:val="-17"/>
        </w:rPr>
        <w:t> </w:t>
      </w:r>
      <w:r>
        <w:rPr>
          <w:spacing w:val="-2"/>
        </w:rPr>
        <w:t>их</w:t>
      </w:r>
      <w:r>
        <w:rPr>
          <w:spacing w:val="-15"/>
        </w:rPr>
        <w:t> </w:t>
      </w:r>
      <w:r>
        <w:rPr>
          <w:spacing w:val="-2"/>
        </w:rPr>
        <w:t>структурных подразделений.</w:t>
      </w:r>
    </w:p>
    <w:p>
      <w:pPr>
        <w:pStyle w:val="ListParagraph"/>
        <w:numPr>
          <w:ilvl w:val="1"/>
          <w:numId w:val="2"/>
        </w:numPr>
        <w:tabs>
          <w:tab w:pos="2054" w:val="left" w:leader="none"/>
        </w:tabs>
        <w:spacing w:line="256" w:lineRule="auto" w:before="0" w:after="0"/>
        <w:ind w:left="850" w:right="617" w:firstLine="716"/>
        <w:jc w:val="both"/>
        <w:rPr>
          <w:sz w:val="29"/>
        </w:rPr>
      </w:pPr>
      <w:r>
        <w:rPr>
          <w:sz w:val="29"/>
        </w:rPr>
        <w:t>Ответственность</w:t>
      </w:r>
      <w:r>
        <w:rPr>
          <w:spacing w:val="80"/>
          <w:sz w:val="29"/>
        </w:rPr>
        <w:t> </w:t>
      </w:r>
      <w:r>
        <w:rPr>
          <w:sz w:val="29"/>
        </w:rPr>
        <w:t>за</w:t>
      </w:r>
      <w:r>
        <w:rPr>
          <w:spacing w:val="80"/>
          <w:sz w:val="29"/>
        </w:rPr>
        <w:t> </w:t>
      </w:r>
      <w:r>
        <w:rPr>
          <w:sz w:val="29"/>
        </w:rPr>
        <w:t>общее</w:t>
      </w:r>
      <w:r>
        <w:rPr>
          <w:spacing w:val="80"/>
          <w:sz w:val="29"/>
        </w:rPr>
        <w:t> </w:t>
      </w:r>
      <w:r>
        <w:rPr>
          <w:sz w:val="29"/>
        </w:rPr>
        <w:t>руководство</w:t>
      </w:r>
      <w:r>
        <w:rPr>
          <w:spacing w:val="80"/>
          <w:sz w:val="29"/>
        </w:rPr>
        <w:t> </w:t>
      </w:r>
      <w:r>
        <w:rPr>
          <w:sz w:val="29"/>
        </w:rPr>
        <w:t>и</w:t>
      </w:r>
      <w:r>
        <w:rPr>
          <w:spacing w:val="80"/>
          <w:sz w:val="29"/>
        </w:rPr>
        <w:t> </w:t>
      </w:r>
      <w:r>
        <w:rPr>
          <w:sz w:val="29"/>
        </w:rPr>
        <w:t>организацию</w:t>
      </w:r>
      <w:r>
        <w:rPr>
          <w:spacing w:val="80"/>
          <w:sz w:val="29"/>
        </w:rPr>
        <w:t> </w:t>
      </w:r>
      <w:r>
        <w:rPr>
          <w:sz w:val="29"/>
        </w:rPr>
        <w:t>работ</w:t>
      </w:r>
      <w:r>
        <w:rPr>
          <w:spacing w:val="40"/>
          <w:sz w:val="29"/>
        </w:rPr>
        <w:t> </w:t>
      </w:r>
      <w:r>
        <w:rPr>
          <w:sz w:val="29"/>
        </w:rPr>
        <w:t>по</w:t>
      </w:r>
      <w:r>
        <w:rPr>
          <w:spacing w:val="-19"/>
          <w:sz w:val="29"/>
        </w:rPr>
        <w:t> </w:t>
      </w:r>
      <w:r>
        <w:rPr>
          <w:sz w:val="29"/>
        </w:rPr>
        <w:t>ликвидации</w:t>
      </w:r>
      <w:r>
        <w:rPr>
          <w:spacing w:val="-18"/>
          <w:sz w:val="29"/>
        </w:rPr>
        <w:t> </w:t>
      </w:r>
      <w:r>
        <w:rPr>
          <w:sz w:val="29"/>
        </w:rPr>
        <w:t>последствий</w:t>
      </w:r>
      <w:r>
        <w:rPr>
          <w:spacing w:val="-18"/>
          <w:sz w:val="29"/>
        </w:rPr>
        <w:t> </w:t>
      </w:r>
      <w:r>
        <w:rPr>
          <w:sz w:val="29"/>
        </w:rPr>
        <w:t>аварийных</w:t>
      </w:r>
      <w:r>
        <w:rPr>
          <w:spacing w:val="-18"/>
          <w:sz w:val="29"/>
        </w:rPr>
        <w:t> </w:t>
      </w:r>
      <w:r>
        <w:rPr>
          <w:sz w:val="29"/>
        </w:rPr>
        <w:t>ситуаций</w:t>
      </w:r>
      <w:r>
        <w:rPr>
          <w:spacing w:val="-18"/>
          <w:sz w:val="29"/>
        </w:rPr>
        <w:t> </w:t>
      </w:r>
      <w:r>
        <w:rPr>
          <w:sz w:val="29"/>
        </w:rPr>
        <w:t>возлагается</w:t>
      </w:r>
      <w:r>
        <w:rPr>
          <w:spacing w:val="-18"/>
          <w:sz w:val="29"/>
        </w:rPr>
        <w:t> </w:t>
      </w:r>
      <w:r>
        <w:rPr>
          <w:sz w:val="29"/>
        </w:rPr>
        <w:t>на</w:t>
      </w:r>
      <w:r>
        <w:rPr>
          <w:spacing w:val="-18"/>
          <w:sz w:val="29"/>
        </w:rPr>
        <w:t> </w:t>
      </w:r>
      <w:r>
        <w:rPr>
          <w:sz w:val="29"/>
        </w:rPr>
        <w:t>заместителей </w:t>
      </w:r>
      <w:r>
        <w:rPr>
          <w:spacing w:val="-4"/>
          <w:sz w:val="29"/>
        </w:rPr>
        <w:t>начальника</w:t>
      </w:r>
      <w:r>
        <w:rPr>
          <w:sz w:val="29"/>
        </w:rPr>
        <w:t> </w:t>
      </w:r>
      <w:r>
        <w:rPr>
          <w:spacing w:val="-4"/>
          <w:sz w:val="29"/>
        </w:rPr>
        <w:t>железной дороги (по</w:t>
      </w:r>
      <w:r>
        <w:rPr>
          <w:spacing w:val="-10"/>
          <w:sz w:val="29"/>
        </w:rPr>
        <w:t> </w:t>
      </w:r>
      <w:r>
        <w:rPr>
          <w:spacing w:val="-4"/>
          <w:sz w:val="29"/>
        </w:rPr>
        <w:t>территориальному</w:t>
      </w:r>
      <w:r>
        <w:rPr>
          <w:spacing w:val="-14"/>
          <w:sz w:val="29"/>
        </w:rPr>
        <w:t> </w:t>
      </w:r>
      <w:r>
        <w:rPr>
          <w:spacing w:val="-4"/>
          <w:sz w:val="29"/>
        </w:rPr>
        <w:t>управлению).</w:t>
      </w:r>
    </w:p>
    <w:p>
      <w:pPr>
        <w:pStyle w:val="ListParagraph"/>
        <w:numPr>
          <w:ilvl w:val="1"/>
          <w:numId w:val="2"/>
        </w:numPr>
        <w:tabs>
          <w:tab w:pos="2050" w:val="left" w:leader="none"/>
        </w:tabs>
        <w:spacing w:line="261" w:lineRule="auto" w:before="0" w:after="0"/>
        <w:ind w:left="846" w:right="591" w:firstLine="715"/>
        <w:jc w:val="both"/>
        <w:rPr>
          <w:sz w:val="29"/>
        </w:rPr>
      </w:pPr>
      <w:r>
        <w:rPr>
          <w:sz w:val="29"/>
        </w:rPr>
        <w:t>Руководители территориальных подразделений функциональных филиалов</w:t>
      </w:r>
      <w:r>
        <w:rPr>
          <w:spacing w:val="-19"/>
          <w:sz w:val="29"/>
        </w:rPr>
        <w:t> </w:t>
      </w:r>
      <w:r>
        <w:rPr>
          <w:sz w:val="29"/>
        </w:rPr>
        <w:t>и</w:t>
      </w:r>
      <w:r>
        <w:rPr>
          <w:spacing w:val="-18"/>
          <w:sz w:val="29"/>
        </w:rPr>
        <w:t> </w:t>
      </w:r>
      <w:r>
        <w:rPr>
          <w:sz w:val="29"/>
        </w:rPr>
        <w:t>иных</w:t>
      </w:r>
      <w:r>
        <w:rPr>
          <w:spacing w:val="-18"/>
          <w:sz w:val="29"/>
        </w:rPr>
        <w:t> </w:t>
      </w:r>
      <w:r>
        <w:rPr>
          <w:sz w:val="29"/>
        </w:rPr>
        <w:t>структурных</w:t>
      </w:r>
      <w:r>
        <w:rPr>
          <w:spacing w:val="-18"/>
          <w:sz w:val="29"/>
        </w:rPr>
        <w:t> </w:t>
      </w:r>
      <w:r>
        <w:rPr>
          <w:sz w:val="29"/>
        </w:rPr>
        <w:t>подразделений</w:t>
      </w:r>
      <w:r>
        <w:rPr>
          <w:spacing w:val="-15"/>
          <w:sz w:val="29"/>
        </w:rPr>
        <w:t> </w:t>
      </w:r>
      <w:r>
        <w:rPr>
          <w:sz w:val="29"/>
        </w:rPr>
        <w:t>OAO</w:t>
      </w:r>
      <w:r>
        <w:rPr>
          <w:spacing w:val="-18"/>
          <w:sz w:val="29"/>
        </w:rPr>
        <w:t> </w:t>
      </w:r>
      <w:r>
        <w:rPr>
          <w:sz w:val="29"/>
        </w:rPr>
        <w:t>«РЖД»,</w:t>
      </w:r>
      <w:r>
        <w:rPr>
          <w:spacing w:val="-13"/>
          <w:sz w:val="29"/>
        </w:rPr>
        <w:t> </w:t>
      </w:r>
      <w:r>
        <w:rPr>
          <w:sz w:val="29"/>
        </w:rPr>
        <w:t>а</w:t>
      </w:r>
      <w:r>
        <w:rPr>
          <w:spacing w:val="-19"/>
          <w:sz w:val="29"/>
        </w:rPr>
        <w:t> </w:t>
      </w:r>
      <w:r>
        <w:rPr>
          <w:sz w:val="29"/>
        </w:rPr>
        <w:t>также</w:t>
      </w:r>
      <w:r>
        <w:rPr>
          <w:spacing w:val="-16"/>
          <w:sz w:val="29"/>
        </w:rPr>
        <w:t> </w:t>
      </w:r>
      <w:r>
        <w:rPr>
          <w:sz w:val="29"/>
        </w:rPr>
        <w:t>дочерних и зависимых обществ OAO «РЖД», осуществляющих свою деятельность в границах железной дороги, в процессе ликвидации последствий аварийных ситуаций в оперативном порядке подчиняются заместителю начальника железной дороги (по территориальному управлению) в рамках образовываемого регионального оперативного штаба по ликвидации последствий чрезвычайной ситуации (далее </w:t>
      </w:r>
      <w:r>
        <w:rPr>
          <w:w w:val="90"/>
          <w:sz w:val="29"/>
        </w:rPr>
        <w:t>—</w:t>
      </w:r>
      <w:r>
        <w:rPr>
          <w:w w:val="90"/>
          <w:sz w:val="29"/>
        </w:rPr>
        <w:t> </w:t>
      </w:r>
      <w:r>
        <w:rPr>
          <w:sz w:val="29"/>
        </w:rPr>
        <w:t>ЧС). Порядок образования регионального оперативного штаба указан в разделе 4 настоящих Инструктивных</w:t>
      </w:r>
      <w:r>
        <w:rPr>
          <w:spacing w:val="31"/>
          <w:sz w:val="29"/>
        </w:rPr>
        <w:t> </w:t>
      </w:r>
      <w:r>
        <w:rPr>
          <w:sz w:val="29"/>
        </w:rPr>
        <w:t>указаний.</w:t>
      </w:r>
    </w:p>
    <w:p>
      <w:pPr>
        <w:pStyle w:val="ListParagraph"/>
        <w:numPr>
          <w:ilvl w:val="1"/>
          <w:numId w:val="2"/>
        </w:numPr>
        <w:tabs>
          <w:tab w:pos="2050" w:val="left" w:leader="none"/>
        </w:tabs>
        <w:spacing w:line="259" w:lineRule="auto" w:before="0" w:after="0"/>
        <w:ind w:left="842" w:right="628" w:firstLine="714"/>
        <w:jc w:val="both"/>
        <w:rPr>
          <w:sz w:val="29"/>
        </w:rPr>
      </w:pPr>
      <w:r>
        <w:rPr>
          <w:spacing w:val="-4"/>
          <w:sz w:val="29"/>
        </w:rPr>
        <w:t>Взаимодействие</w:t>
      </w:r>
      <w:r>
        <w:rPr>
          <w:spacing w:val="-12"/>
          <w:sz w:val="29"/>
        </w:rPr>
        <w:t> </w:t>
      </w:r>
      <w:r>
        <w:rPr>
          <w:spacing w:val="-4"/>
          <w:sz w:val="29"/>
        </w:rPr>
        <w:t>между</w:t>
      </w:r>
      <w:r>
        <w:rPr>
          <w:spacing w:val="-4"/>
          <w:sz w:val="29"/>
        </w:rPr>
        <w:t> железной</w:t>
      </w:r>
      <w:r>
        <w:rPr>
          <w:spacing w:val="-4"/>
          <w:sz w:val="29"/>
        </w:rPr>
        <w:t> дорогой</w:t>
      </w:r>
      <w:r>
        <w:rPr>
          <w:spacing w:val="-4"/>
          <w:sz w:val="29"/>
        </w:rPr>
        <w:t> и</w:t>
      </w:r>
      <w:r>
        <w:rPr>
          <w:spacing w:val="-9"/>
          <w:sz w:val="29"/>
        </w:rPr>
        <w:t> </w:t>
      </w:r>
      <w:r>
        <w:rPr>
          <w:spacing w:val="-4"/>
          <w:sz w:val="29"/>
        </w:rPr>
        <w:t>главными управлениями МЧС</w:t>
      </w:r>
      <w:r>
        <w:rPr>
          <w:spacing w:val="-6"/>
          <w:sz w:val="29"/>
        </w:rPr>
        <w:t> </w:t>
      </w:r>
      <w:r>
        <w:rPr>
          <w:spacing w:val="-4"/>
          <w:sz w:val="29"/>
        </w:rPr>
        <w:t>России субъектов</w:t>
      </w:r>
      <w:r>
        <w:rPr>
          <w:spacing w:val="-7"/>
          <w:sz w:val="29"/>
        </w:rPr>
        <w:t> </w:t>
      </w:r>
      <w:r>
        <w:rPr>
          <w:spacing w:val="-4"/>
          <w:sz w:val="29"/>
        </w:rPr>
        <w:t>Российской</w:t>
      </w:r>
      <w:r>
        <w:rPr>
          <w:spacing w:val="-4"/>
          <w:sz w:val="29"/>
        </w:rPr>
        <w:t> Федерации</w:t>
      </w:r>
      <w:r>
        <w:rPr>
          <w:spacing w:val="-4"/>
          <w:sz w:val="29"/>
        </w:rPr>
        <w:t> осуществляется в</w:t>
      </w:r>
      <w:r>
        <w:rPr>
          <w:spacing w:val="-11"/>
          <w:sz w:val="29"/>
        </w:rPr>
        <w:t> </w:t>
      </w:r>
      <w:r>
        <w:rPr>
          <w:spacing w:val="-4"/>
          <w:sz w:val="29"/>
        </w:rPr>
        <w:t>соответствии </w:t>
      </w:r>
      <w:r>
        <w:rPr>
          <w:sz w:val="29"/>
        </w:rPr>
        <w:t>с</w:t>
      </w:r>
      <w:r>
        <w:rPr>
          <w:spacing w:val="40"/>
          <w:sz w:val="29"/>
        </w:rPr>
        <w:t> </w:t>
      </w:r>
      <w:r>
        <w:rPr>
          <w:sz w:val="29"/>
        </w:rPr>
        <w:t>заключенными</w:t>
      </w:r>
      <w:r>
        <w:rPr>
          <w:spacing w:val="80"/>
          <w:sz w:val="29"/>
        </w:rPr>
        <w:t> </w:t>
      </w:r>
      <w:r>
        <w:rPr>
          <w:sz w:val="29"/>
        </w:rPr>
        <w:t>соглашениями</w:t>
      </w:r>
      <w:r>
        <w:rPr>
          <w:spacing w:val="80"/>
          <w:sz w:val="29"/>
        </w:rPr>
        <w:t> </w:t>
      </w:r>
      <w:r>
        <w:rPr>
          <w:sz w:val="29"/>
        </w:rPr>
        <w:t>о</w:t>
      </w:r>
      <w:r>
        <w:rPr>
          <w:spacing w:val="40"/>
          <w:sz w:val="29"/>
        </w:rPr>
        <w:t> </w:t>
      </w:r>
      <w:r>
        <w:rPr>
          <w:sz w:val="29"/>
        </w:rPr>
        <w:t>порядке</w:t>
      </w:r>
      <w:r>
        <w:rPr>
          <w:spacing w:val="78"/>
          <w:sz w:val="29"/>
        </w:rPr>
        <w:t> </w:t>
      </w:r>
      <w:r>
        <w:rPr>
          <w:sz w:val="29"/>
        </w:rPr>
        <w:t>сбора</w:t>
      </w:r>
      <w:r>
        <w:rPr>
          <w:spacing w:val="72"/>
          <w:sz w:val="29"/>
        </w:rPr>
        <w:t> </w:t>
      </w:r>
      <w:r>
        <w:rPr>
          <w:sz w:val="29"/>
        </w:rPr>
        <w:t>и</w:t>
      </w:r>
      <w:r>
        <w:rPr>
          <w:spacing w:val="40"/>
          <w:sz w:val="29"/>
        </w:rPr>
        <w:t> </w:t>
      </w:r>
      <w:r>
        <w:rPr>
          <w:sz w:val="29"/>
        </w:rPr>
        <w:t>обмена</w:t>
      </w:r>
      <w:r>
        <w:rPr>
          <w:spacing w:val="76"/>
          <w:sz w:val="29"/>
        </w:rPr>
        <w:t> </w:t>
      </w:r>
      <w:r>
        <w:rPr>
          <w:sz w:val="29"/>
        </w:rPr>
        <w:t>информацией в</w:t>
      </w:r>
      <w:r>
        <w:rPr>
          <w:spacing w:val="-11"/>
          <w:sz w:val="29"/>
        </w:rPr>
        <w:t> </w:t>
      </w:r>
      <w:r>
        <w:rPr>
          <w:sz w:val="29"/>
        </w:rPr>
        <w:t>области защиты</w:t>
      </w:r>
      <w:r>
        <w:rPr>
          <w:spacing w:val="-1"/>
          <w:sz w:val="29"/>
        </w:rPr>
        <w:t> </w:t>
      </w:r>
      <w:r>
        <w:rPr>
          <w:sz w:val="29"/>
        </w:rPr>
        <w:t>населения и</w:t>
      </w:r>
      <w:r>
        <w:rPr>
          <w:spacing w:val="-7"/>
          <w:sz w:val="29"/>
        </w:rPr>
        <w:t> </w:t>
      </w:r>
      <w:r>
        <w:rPr>
          <w:sz w:val="29"/>
        </w:rPr>
        <w:t>территорий от</w:t>
      </w:r>
      <w:r>
        <w:rPr>
          <w:spacing w:val="-4"/>
          <w:sz w:val="29"/>
        </w:rPr>
        <w:t> </w:t>
      </w:r>
      <w:r>
        <w:rPr>
          <w:sz w:val="29"/>
        </w:rPr>
        <w:t>ЧС</w:t>
      </w:r>
      <w:r>
        <w:rPr>
          <w:spacing w:val="-2"/>
          <w:sz w:val="29"/>
        </w:rPr>
        <w:t> </w:t>
      </w:r>
      <w:r>
        <w:rPr>
          <w:sz w:val="29"/>
        </w:rPr>
        <w:t>природного и</w:t>
      </w:r>
      <w:r>
        <w:rPr>
          <w:spacing w:val="-7"/>
          <w:sz w:val="29"/>
        </w:rPr>
        <w:t> </w:t>
      </w:r>
      <w:r>
        <w:rPr>
          <w:sz w:val="29"/>
        </w:rPr>
        <w:t>техногенного </w:t>
      </w:r>
      <w:r>
        <w:rPr>
          <w:spacing w:val="-2"/>
          <w:sz w:val="29"/>
        </w:rPr>
        <w:t>характера.</w:t>
      </w:r>
    </w:p>
    <w:p>
      <w:pPr>
        <w:pStyle w:val="ListParagraph"/>
        <w:numPr>
          <w:ilvl w:val="1"/>
          <w:numId w:val="2"/>
        </w:numPr>
        <w:tabs>
          <w:tab w:pos="2045" w:val="left" w:leader="none"/>
        </w:tabs>
        <w:spacing w:line="259" w:lineRule="auto" w:before="2" w:after="0"/>
        <w:ind w:left="845" w:right="599" w:firstLine="711"/>
        <w:jc w:val="both"/>
        <w:rPr>
          <w:sz w:val="29"/>
        </w:rPr>
      </w:pPr>
      <w:r>
        <w:rPr>
          <w:sz w:val="29"/>
        </w:rPr>
        <w:t>Взаимодействие железной дороги с территориальными органами МЧС России осуществляется на основании регламентов взаимодействия, разработанных железной дорогой в соответствии с Типовым регламентом взаимодействия железных дорог, других филиалов и структурных подразделений</w:t>
      </w:r>
      <w:r>
        <w:rPr>
          <w:spacing w:val="80"/>
          <w:w w:val="150"/>
          <w:sz w:val="29"/>
        </w:rPr>
        <w:t> </w:t>
      </w:r>
      <w:r>
        <w:rPr>
          <w:sz w:val="29"/>
        </w:rPr>
        <w:t>OAO</w:t>
      </w:r>
      <w:r>
        <w:rPr>
          <w:spacing w:val="78"/>
          <w:w w:val="150"/>
          <w:sz w:val="29"/>
        </w:rPr>
        <w:t> </w:t>
      </w:r>
      <w:r>
        <w:rPr>
          <w:sz w:val="29"/>
        </w:rPr>
        <w:t>«РЖД»</w:t>
      </w:r>
      <w:r>
        <w:rPr>
          <w:spacing w:val="80"/>
          <w:w w:val="150"/>
          <w:sz w:val="29"/>
        </w:rPr>
        <w:t> </w:t>
      </w:r>
      <w:r>
        <w:rPr>
          <w:sz w:val="29"/>
        </w:rPr>
        <w:t>с</w:t>
      </w:r>
      <w:r>
        <w:rPr>
          <w:spacing w:val="80"/>
          <w:w w:val="150"/>
          <w:sz w:val="29"/>
        </w:rPr>
        <w:t> </w:t>
      </w:r>
      <w:r>
        <w:rPr>
          <w:sz w:val="29"/>
        </w:rPr>
        <w:t>региональными</w:t>
      </w:r>
      <w:r>
        <w:rPr>
          <w:spacing w:val="80"/>
          <w:w w:val="150"/>
          <w:sz w:val="29"/>
        </w:rPr>
        <w:t> </w:t>
      </w:r>
      <w:r>
        <w:rPr>
          <w:sz w:val="29"/>
        </w:rPr>
        <w:t>центрами</w:t>
      </w:r>
      <w:r>
        <w:rPr>
          <w:spacing w:val="80"/>
          <w:w w:val="150"/>
          <w:sz w:val="29"/>
        </w:rPr>
        <w:t> </w:t>
      </w:r>
      <w:r>
        <w:rPr>
          <w:sz w:val="29"/>
        </w:rPr>
        <w:t>МЧС</w:t>
      </w:r>
      <w:r>
        <w:rPr>
          <w:spacing w:val="80"/>
          <w:w w:val="150"/>
          <w:sz w:val="29"/>
        </w:rPr>
        <w:t> </w:t>
      </w:r>
      <w:r>
        <w:rPr>
          <w:sz w:val="29"/>
        </w:rPr>
        <w:t>России и</w:t>
      </w:r>
      <w:r>
        <w:rPr>
          <w:spacing w:val="80"/>
          <w:sz w:val="29"/>
        </w:rPr>
        <w:t> </w:t>
      </w:r>
      <w:r>
        <w:rPr>
          <w:sz w:val="29"/>
        </w:rPr>
        <w:t>управлениями</w:t>
      </w:r>
      <w:r>
        <w:rPr>
          <w:spacing w:val="80"/>
          <w:sz w:val="29"/>
        </w:rPr>
        <w:t> </w:t>
      </w:r>
      <w:r>
        <w:rPr>
          <w:sz w:val="29"/>
        </w:rPr>
        <w:t>на</w:t>
      </w:r>
      <w:r>
        <w:rPr>
          <w:spacing w:val="80"/>
          <w:sz w:val="29"/>
        </w:rPr>
        <w:t> </w:t>
      </w:r>
      <w:r>
        <w:rPr>
          <w:sz w:val="29"/>
        </w:rPr>
        <w:t>транспорте</w:t>
      </w:r>
      <w:r>
        <w:rPr>
          <w:spacing w:val="80"/>
          <w:sz w:val="29"/>
        </w:rPr>
        <w:t> </w:t>
      </w:r>
      <w:r>
        <w:rPr>
          <w:sz w:val="29"/>
        </w:rPr>
        <w:t>МВД</w:t>
      </w:r>
      <w:r>
        <w:rPr>
          <w:spacing w:val="80"/>
          <w:sz w:val="29"/>
        </w:rPr>
        <w:t> </w:t>
      </w:r>
      <w:r>
        <w:rPr>
          <w:sz w:val="29"/>
        </w:rPr>
        <w:t>России</w:t>
      </w:r>
      <w:r>
        <w:rPr>
          <w:spacing w:val="80"/>
          <w:sz w:val="29"/>
        </w:rPr>
        <w:t> </w:t>
      </w:r>
      <w:r>
        <w:rPr>
          <w:i/>
          <w:sz w:val="29"/>
        </w:rPr>
        <w:t>по</w:t>
      </w:r>
      <w:r>
        <w:rPr>
          <w:i/>
          <w:spacing w:val="80"/>
          <w:sz w:val="29"/>
        </w:rPr>
        <w:t> </w:t>
      </w:r>
      <w:r>
        <w:rPr>
          <w:sz w:val="29"/>
        </w:rPr>
        <w:t>федеральным</w:t>
      </w:r>
      <w:r>
        <w:rPr>
          <w:spacing w:val="80"/>
          <w:sz w:val="29"/>
        </w:rPr>
        <w:t> </w:t>
      </w:r>
      <w:r>
        <w:rPr>
          <w:sz w:val="29"/>
        </w:rPr>
        <w:t>округам по ликвидации чрезвычайных ситуаций на железнодорожном транспорте, </w:t>
      </w:r>
      <w:r>
        <w:rPr>
          <w:spacing w:val="-4"/>
          <w:sz w:val="29"/>
        </w:rPr>
        <w:t>утвержденным</w:t>
      </w:r>
      <w:r>
        <w:rPr>
          <w:spacing w:val="3"/>
          <w:sz w:val="29"/>
        </w:rPr>
        <w:t> </w:t>
      </w:r>
      <w:r>
        <w:rPr>
          <w:spacing w:val="-4"/>
          <w:sz w:val="29"/>
        </w:rPr>
        <w:t>распоряжением</w:t>
      </w:r>
      <w:r>
        <w:rPr>
          <w:spacing w:val="16"/>
          <w:sz w:val="29"/>
        </w:rPr>
        <w:t> </w:t>
      </w:r>
      <w:r>
        <w:rPr>
          <w:spacing w:val="-4"/>
          <w:sz w:val="29"/>
        </w:rPr>
        <w:t>OAO</w:t>
      </w:r>
      <w:r>
        <w:rPr>
          <w:spacing w:val="-15"/>
          <w:sz w:val="29"/>
        </w:rPr>
        <w:t> </w:t>
      </w:r>
      <w:r>
        <w:rPr>
          <w:spacing w:val="-4"/>
          <w:sz w:val="29"/>
        </w:rPr>
        <w:t>«РЖД» от</w:t>
      </w:r>
      <w:r>
        <w:rPr>
          <w:spacing w:val="-15"/>
          <w:sz w:val="29"/>
        </w:rPr>
        <w:t> </w:t>
      </w:r>
      <w:r>
        <w:rPr>
          <w:spacing w:val="-4"/>
          <w:sz w:val="29"/>
        </w:rPr>
        <w:t>29</w:t>
      </w:r>
      <w:r>
        <w:rPr>
          <w:spacing w:val="-14"/>
          <w:sz w:val="29"/>
        </w:rPr>
        <w:t> </w:t>
      </w:r>
      <w:r>
        <w:rPr>
          <w:spacing w:val="-4"/>
          <w:sz w:val="29"/>
        </w:rPr>
        <w:t>сентября 2011</w:t>
      </w:r>
      <w:r>
        <w:rPr>
          <w:spacing w:val="-8"/>
          <w:sz w:val="29"/>
        </w:rPr>
        <w:t> </w:t>
      </w:r>
      <w:r>
        <w:rPr>
          <w:spacing w:val="-4"/>
          <w:sz w:val="29"/>
        </w:rPr>
        <w:t>г.</w:t>
      </w:r>
      <w:r>
        <w:rPr>
          <w:spacing w:val="-15"/>
          <w:sz w:val="29"/>
        </w:rPr>
        <w:t> </w:t>
      </w:r>
      <w:r>
        <w:rPr>
          <w:spacing w:val="-4"/>
          <w:sz w:val="29"/>
        </w:rPr>
        <w:t>№</w:t>
      </w:r>
      <w:r>
        <w:rPr>
          <w:spacing w:val="38"/>
          <w:sz w:val="29"/>
        </w:rPr>
        <w:t> </w:t>
      </w:r>
      <w:r>
        <w:rPr>
          <w:spacing w:val="-4"/>
          <w:sz w:val="29"/>
        </w:rPr>
        <w:t>2112p.</w:t>
      </w:r>
    </w:p>
    <w:p>
      <w:pPr>
        <w:pStyle w:val="ListParagraph"/>
        <w:numPr>
          <w:ilvl w:val="1"/>
          <w:numId w:val="2"/>
        </w:numPr>
        <w:tabs>
          <w:tab w:pos="2046" w:val="left" w:leader="none"/>
        </w:tabs>
        <w:spacing w:line="261" w:lineRule="auto" w:before="3" w:after="0"/>
        <w:ind w:left="840" w:right="605" w:firstLine="712"/>
        <w:jc w:val="both"/>
        <w:rPr>
          <w:sz w:val="29"/>
        </w:rPr>
      </w:pPr>
      <w:r>
        <w:rPr>
          <w:sz w:val="29"/>
        </w:rPr>
        <w:t>Взаимодействие</w:t>
      </w:r>
      <w:r>
        <w:rPr>
          <w:spacing w:val="-13"/>
          <w:sz w:val="29"/>
        </w:rPr>
        <w:t> </w:t>
      </w:r>
      <w:r>
        <w:rPr>
          <w:sz w:val="29"/>
        </w:rPr>
        <w:t>железной дороги</w:t>
      </w:r>
      <w:r>
        <w:rPr>
          <w:spacing w:val="-2"/>
          <w:sz w:val="29"/>
        </w:rPr>
        <w:t> </w:t>
      </w:r>
      <w:r>
        <w:rPr>
          <w:sz w:val="29"/>
        </w:rPr>
        <w:t>с</w:t>
      </w:r>
      <w:r>
        <w:rPr>
          <w:spacing w:val="-10"/>
          <w:sz w:val="29"/>
        </w:rPr>
        <w:t> </w:t>
      </w:r>
      <w:r>
        <w:rPr>
          <w:sz w:val="29"/>
        </w:rPr>
        <w:t>органами Федеральной службы по надзору в сфере защиты прав потребителей и благополучия человека (далее</w:t>
      </w:r>
      <w:r>
        <w:rPr>
          <w:spacing w:val="80"/>
          <w:w w:val="150"/>
          <w:sz w:val="29"/>
        </w:rPr>
        <w:t> </w:t>
      </w:r>
      <w:r>
        <w:rPr>
          <w:w w:val="90"/>
          <w:sz w:val="29"/>
        </w:rPr>
        <w:t>—</w:t>
      </w:r>
      <w:r>
        <w:rPr>
          <w:spacing w:val="80"/>
          <w:w w:val="150"/>
          <w:sz w:val="29"/>
        </w:rPr>
        <w:t> </w:t>
      </w:r>
      <w:r>
        <w:rPr>
          <w:sz w:val="29"/>
        </w:rPr>
        <w:t>Роспотребнадзор)</w:t>
      </w:r>
      <w:r>
        <w:rPr>
          <w:spacing w:val="80"/>
          <w:w w:val="150"/>
          <w:sz w:val="29"/>
        </w:rPr>
        <w:t> </w:t>
      </w:r>
      <w:r>
        <w:rPr>
          <w:sz w:val="29"/>
        </w:rPr>
        <w:t>по</w:t>
      </w:r>
      <w:r>
        <w:rPr>
          <w:spacing w:val="80"/>
          <w:w w:val="150"/>
          <w:sz w:val="29"/>
        </w:rPr>
        <w:t> </w:t>
      </w:r>
      <w:r>
        <w:rPr>
          <w:sz w:val="29"/>
        </w:rPr>
        <w:t>организации</w:t>
      </w:r>
      <w:r>
        <w:rPr>
          <w:spacing w:val="40"/>
          <w:sz w:val="29"/>
        </w:rPr>
        <w:t>  </w:t>
      </w:r>
      <w:r>
        <w:rPr>
          <w:sz w:val="29"/>
        </w:rPr>
        <w:t>санитарно-гигиенического</w:t>
      </w:r>
      <w:r>
        <w:rPr>
          <w:spacing w:val="40"/>
          <w:sz w:val="29"/>
        </w:rPr>
        <w:t> </w:t>
      </w:r>
      <w:r>
        <w:rPr>
          <w:sz w:val="29"/>
        </w:rPr>
        <w:t>и</w:t>
      </w:r>
      <w:r>
        <w:rPr>
          <w:spacing w:val="40"/>
          <w:sz w:val="29"/>
        </w:rPr>
        <w:t>  </w:t>
      </w:r>
      <w:r>
        <w:rPr>
          <w:sz w:val="29"/>
        </w:rPr>
        <w:t>противоэпидемииеского</w:t>
      </w:r>
      <w:r>
        <w:rPr>
          <w:spacing w:val="40"/>
          <w:sz w:val="29"/>
        </w:rPr>
        <w:t>  </w:t>
      </w:r>
      <w:r>
        <w:rPr>
          <w:sz w:val="29"/>
        </w:rPr>
        <w:t>обеспечения</w:t>
      </w:r>
      <w:r>
        <w:rPr>
          <w:spacing w:val="40"/>
          <w:sz w:val="29"/>
        </w:rPr>
        <w:t>  </w:t>
      </w:r>
      <w:r>
        <w:rPr>
          <w:sz w:val="29"/>
        </w:rPr>
        <w:t>ликвидации</w:t>
      </w:r>
      <w:r>
        <w:rPr>
          <w:spacing w:val="40"/>
          <w:sz w:val="29"/>
        </w:rPr>
        <w:t>  </w:t>
      </w:r>
      <w:r>
        <w:rPr>
          <w:sz w:val="29"/>
        </w:rPr>
        <w:t>последствий</w:t>
      </w:r>
      <w:r>
        <w:rPr>
          <w:spacing w:val="40"/>
          <w:sz w:val="29"/>
        </w:rPr>
        <w:t>  </w:t>
      </w:r>
      <w:r>
        <w:rPr>
          <w:sz w:val="29"/>
        </w:rPr>
        <w:t>ЧС</w:t>
      </w:r>
      <w:r>
        <w:rPr>
          <w:spacing w:val="40"/>
          <w:sz w:val="29"/>
        </w:rPr>
        <w:t> </w:t>
      </w:r>
      <w:r>
        <w:rPr>
          <w:sz w:val="29"/>
        </w:rPr>
        <w:t>на</w:t>
      </w:r>
      <w:r>
        <w:rPr>
          <w:spacing w:val="78"/>
          <w:w w:val="150"/>
          <w:sz w:val="29"/>
        </w:rPr>
        <w:t>  </w:t>
      </w:r>
      <w:r>
        <w:rPr>
          <w:sz w:val="29"/>
        </w:rPr>
        <w:t>железнодорожном</w:t>
      </w:r>
      <w:r>
        <w:rPr>
          <w:spacing w:val="74"/>
          <w:w w:val="150"/>
          <w:sz w:val="29"/>
        </w:rPr>
        <w:t>  </w:t>
      </w:r>
      <w:r>
        <w:rPr>
          <w:sz w:val="29"/>
        </w:rPr>
        <w:t>транспорте</w:t>
      </w:r>
      <w:r>
        <w:rPr>
          <w:spacing w:val="80"/>
          <w:w w:val="150"/>
          <w:sz w:val="29"/>
        </w:rPr>
        <w:t>  </w:t>
      </w:r>
      <w:r>
        <w:rPr>
          <w:sz w:val="29"/>
        </w:rPr>
        <w:t>осуществляется</w:t>
      </w:r>
      <w:r>
        <w:rPr>
          <w:spacing w:val="80"/>
          <w:w w:val="150"/>
          <w:sz w:val="29"/>
        </w:rPr>
        <w:t>  </w:t>
      </w:r>
      <w:r>
        <w:rPr>
          <w:sz w:val="29"/>
        </w:rPr>
        <w:t>в</w:t>
      </w:r>
      <w:r>
        <w:rPr>
          <w:spacing w:val="76"/>
          <w:w w:val="150"/>
          <w:sz w:val="29"/>
        </w:rPr>
        <w:t>  </w:t>
      </w:r>
      <w:r>
        <w:rPr>
          <w:sz w:val="29"/>
        </w:rPr>
        <w:t>соответствии с Соглашением о сотрудничестве Федеральной службы по надзору в сфере </w:t>
      </w:r>
      <w:r>
        <w:rPr>
          <w:spacing w:val="-4"/>
          <w:sz w:val="29"/>
        </w:rPr>
        <w:t>защиты</w:t>
      </w:r>
      <w:r>
        <w:rPr>
          <w:spacing w:val="-14"/>
          <w:sz w:val="29"/>
        </w:rPr>
        <w:t> </w:t>
      </w:r>
      <w:r>
        <w:rPr>
          <w:spacing w:val="-4"/>
          <w:sz w:val="29"/>
        </w:rPr>
        <w:t>прав</w:t>
      </w:r>
      <w:r>
        <w:rPr>
          <w:spacing w:val="-15"/>
          <w:sz w:val="29"/>
        </w:rPr>
        <w:t> </w:t>
      </w:r>
      <w:r>
        <w:rPr>
          <w:spacing w:val="-4"/>
          <w:sz w:val="29"/>
        </w:rPr>
        <w:t>потребителей и</w:t>
      </w:r>
      <w:r>
        <w:rPr>
          <w:spacing w:val="-15"/>
          <w:sz w:val="29"/>
        </w:rPr>
        <w:t> </w:t>
      </w:r>
      <w:r>
        <w:rPr>
          <w:spacing w:val="-4"/>
          <w:sz w:val="29"/>
        </w:rPr>
        <w:t>благополучия человека</w:t>
      </w:r>
      <w:r>
        <w:rPr>
          <w:spacing w:val="-6"/>
          <w:sz w:val="29"/>
        </w:rPr>
        <w:t> </w:t>
      </w:r>
      <w:r>
        <w:rPr>
          <w:spacing w:val="-4"/>
          <w:sz w:val="29"/>
        </w:rPr>
        <w:t>и</w:t>
      </w:r>
      <w:r>
        <w:rPr>
          <w:spacing w:val="-15"/>
          <w:sz w:val="29"/>
        </w:rPr>
        <w:t> </w:t>
      </w:r>
      <w:r>
        <w:rPr>
          <w:spacing w:val="-4"/>
          <w:sz w:val="29"/>
        </w:rPr>
        <w:t>открытого акционерного </w:t>
      </w:r>
      <w:r>
        <w:rPr>
          <w:sz w:val="29"/>
        </w:rPr>
        <w:t>общества «Российские железные дороги» от 1 августа 2007 г. № 6/826, объявленным</w:t>
      </w:r>
      <w:r>
        <w:rPr>
          <w:spacing w:val="80"/>
          <w:sz w:val="29"/>
        </w:rPr>
        <w:t>   </w:t>
      </w:r>
      <w:r>
        <w:rPr>
          <w:sz w:val="29"/>
        </w:rPr>
        <w:t>для</w:t>
      </w:r>
      <w:r>
        <w:rPr>
          <w:spacing w:val="80"/>
          <w:sz w:val="29"/>
        </w:rPr>
        <w:t>   </w:t>
      </w:r>
      <w:r>
        <w:rPr>
          <w:sz w:val="29"/>
        </w:rPr>
        <w:t>руководства</w:t>
      </w:r>
      <w:r>
        <w:rPr>
          <w:spacing w:val="80"/>
          <w:sz w:val="29"/>
        </w:rPr>
        <w:t>   </w:t>
      </w:r>
      <w:r>
        <w:rPr>
          <w:sz w:val="29"/>
        </w:rPr>
        <w:t>распоряжением</w:t>
      </w:r>
      <w:r>
        <w:rPr>
          <w:spacing w:val="80"/>
          <w:sz w:val="29"/>
        </w:rPr>
        <w:t>   </w:t>
      </w:r>
      <w:r>
        <w:rPr>
          <w:sz w:val="29"/>
        </w:rPr>
        <w:t>OAO</w:t>
      </w:r>
      <w:r>
        <w:rPr>
          <w:spacing w:val="80"/>
          <w:sz w:val="29"/>
        </w:rPr>
        <w:t>   </w:t>
      </w:r>
      <w:r>
        <w:rPr>
          <w:sz w:val="29"/>
        </w:rPr>
        <w:t>«РЖД» от</w:t>
      </w:r>
      <w:r>
        <w:rPr>
          <w:spacing w:val="-10"/>
          <w:sz w:val="29"/>
        </w:rPr>
        <w:t> </w:t>
      </w:r>
      <w:r>
        <w:rPr>
          <w:sz w:val="29"/>
        </w:rPr>
        <w:t>13</w:t>
      </w:r>
      <w:r>
        <w:rPr>
          <w:spacing w:val="-6"/>
          <w:sz w:val="29"/>
        </w:rPr>
        <w:t> </w:t>
      </w:r>
      <w:r>
        <w:rPr>
          <w:sz w:val="29"/>
        </w:rPr>
        <w:t>августа 2007</w:t>
      </w:r>
      <w:r>
        <w:rPr>
          <w:spacing w:val="-6"/>
          <w:sz w:val="29"/>
        </w:rPr>
        <w:t> </w:t>
      </w:r>
      <w:r>
        <w:rPr>
          <w:sz w:val="29"/>
        </w:rPr>
        <w:t>г.</w:t>
      </w:r>
      <w:r>
        <w:rPr>
          <w:spacing w:val="-15"/>
          <w:sz w:val="29"/>
        </w:rPr>
        <w:t> </w:t>
      </w:r>
      <w:r>
        <w:rPr>
          <w:sz w:val="29"/>
        </w:rPr>
        <w:t>№</w:t>
      </w:r>
      <w:r>
        <w:rPr>
          <w:spacing w:val="39"/>
          <w:sz w:val="29"/>
        </w:rPr>
        <w:t> </w:t>
      </w:r>
      <w:r>
        <w:rPr>
          <w:sz w:val="29"/>
        </w:rPr>
        <w:t>1522p.</w:t>
      </w:r>
    </w:p>
    <w:p>
      <w:pPr>
        <w:pStyle w:val="ListParagraph"/>
        <w:spacing w:after="0" w:line="261" w:lineRule="auto"/>
        <w:jc w:val="both"/>
        <w:rPr>
          <w:sz w:val="29"/>
        </w:rPr>
        <w:sectPr>
          <w:headerReference w:type="default" r:id="rId18"/>
          <w:pgSz w:w="11910" w:h="16840"/>
          <w:pgMar w:header="655" w:footer="0" w:top="920" w:bottom="280" w:left="708" w:right="141"/>
        </w:sectPr>
      </w:pPr>
    </w:p>
    <w:p>
      <w:pPr>
        <w:pStyle w:val="BodyText"/>
        <w:spacing w:before="3"/>
        <w:rPr>
          <w:sz w:val="28"/>
        </w:rPr>
      </w:pPr>
    </w:p>
    <w:p>
      <w:pPr>
        <w:pStyle w:val="ListParagraph"/>
        <w:numPr>
          <w:ilvl w:val="1"/>
          <w:numId w:val="2"/>
        </w:numPr>
        <w:tabs>
          <w:tab w:pos="2179" w:val="left" w:leader="none"/>
        </w:tabs>
        <w:spacing w:line="268" w:lineRule="auto" w:before="0" w:after="0"/>
        <w:ind w:left="836" w:right="613" w:firstLine="707"/>
        <w:jc w:val="both"/>
        <w:rPr>
          <w:sz w:val="28"/>
        </w:rPr>
      </w:pPr>
      <w:r>
        <w:rPr>
          <w:sz w:val="28"/>
        </w:rPr>
        <w:t>Ответственность за постоянную готовность восстановительных поездов</w:t>
      </w:r>
      <w:r>
        <w:rPr>
          <w:spacing w:val="78"/>
          <w:sz w:val="28"/>
        </w:rPr>
        <w:t>  </w:t>
      </w:r>
      <w:r>
        <w:rPr>
          <w:sz w:val="28"/>
        </w:rPr>
        <w:t>к</w:t>
      </w:r>
      <w:r>
        <w:rPr>
          <w:spacing w:val="70"/>
          <w:sz w:val="28"/>
        </w:rPr>
        <w:t>  </w:t>
      </w:r>
      <w:r>
        <w:rPr>
          <w:sz w:val="28"/>
        </w:rPr>
        <w:t>выезду</w:t>
      </w:r>
      <w:r>
        <w:rPr>
          <w:spacing w:val="79"/>
          <w:sz w:val="28"/>
        </w:rPr>
        <w:t>  </w:t>
      </w:r>
      <w:r>
        <w:rPr>
          <w:sz w:val="28"/>
        </w:rPr>
        <w:t>и</w:t>
      </w:r>
      <w:r>
        <w:rPr>
          <w:spacing w:val="71"/>
          <w:sz w:val="28"/>
        </w:rPr>
        <w:t>  </w:t>
      </w:r>
      <w:r>
        <w:rPr>
          <w:sz w:val="28"/>
        </w:rPr>
        <w:t>проведению</w:t>
      </w:r>
      <w:r>
        <w:rPr>
          <w:spacing w:val="80"/>
          <w:sz w:val="28"/>
        </w:rPr>
        <w:t>  </w:t>
      </w:r>
      <w:r>
        <w:rPr>
          <w:sz w:val="28"/>
        </w:rPr>
        <w:t>работ,</w:t>
      </w:r>
      <w:r>
        <w:rPr>
          <w:spacing w:val="71"/>
          <w:sz w:val="28"/>
        </w:rPr>
        <w:t>  </w:t>
      </w:r>
      <w:r>
        <w:rPr>
          <w:sz w:val="28"/>
        </w:rPr>
        <w:t>техническую</w:t>
      </w:r>
      <w:r>
        <w:rPr>
          <w:spacing w:val="80"/>
          <w:sz w:val="28"/>
        </w:rPr>
        <w:t>  </w:t>
      </w:r>
      <w:r>
        <w:rPr>
          <w:sz w:val="28"/>
        </w:rPr>
        <w:t>оснащенность и материально-техническое обеспечение, а также за оперативность и качество организации и выполнения работ с использованием привлекаемых восстановительных поездов возлагается на начальника ДАВС.</w:t>
      </w:r>
    </w:p>
    <w:p>
      <w:pPr>
        <w:pStyle w:val="ListParagraph"/>
        <w:numPr>
          <w:ilvl w:val="1"/>
          <w:numId w:val="2"/>
        </w:numPr>
        <w:tabs>
          <w:tab w:pos="2180" w:val="left" w:leader="none"/>
        </w:tabs>
        <w:spacing w:line="268" w:lineRule="auto" w:before="2" w:after="0"/>
        <w:ind w:left="828" w:right="613" w:firstLine="720"/>
        <w:jc w:val="both"/>
        <w:rPr>
          <w:sz w:val="28"/>
        </w:rPr>
      </w:pPr>
      <w:r>
        <w:rPr>
          <w:sz w:val="28"/>
        </w:rPr>
        <w:t>На основании настоящих Инструктивных указаний в территориальных управлениях железной дороги, в дирекциях, службах, территориальных подразделениях функциональных филиалов OAO «РЖД», осуществляющих свою деятельность в границах железной дороги, и в их структурных подразделениях разрабатываются и согласовываются в аппарате главного ревизора по безопасности движения поездов железной дороги соответствующие инструктивные указания и другие нормативные документы (включая схемы оповещения), с</w:t>
      </w:r>
      <w:r>
        <w:rPr>
          <w:spacing w:val="-3"/>
          <w:sz w:val="28"/>
        </w:rPr>
        <w:t> </w:t>
      </w:r>
      <w:r>
        <w:rPr>
          <w:sz w:val="28"/>
        </w:rPr>
        <w:t>учетом особенностей организационной работы по восстановлению прерванного движения поездов, местных условий и технического оснащенпя восстановительных поездов, а также порядок взаимодействия</w:t>
      </w:r>
      <w:r>
        <w:rPr>
          <w:spacing w:val="-7"/>
          <w:sz w:val="28"/>
        </w:rPr>
        <w:t> </w:t>
      </w:r>
      <w:r>
        <w:rPr>
          <w:sz w:val="28"/>
        </w:rPr>
        <w:t>с</w:t>
      </w:r>
      <w:r>
        <w:rPr>
          <w:spacing w:val="-3"/>
          <w:sz w:val="28"/>
        </w:rPr>
        <w:t> </w:t>
      </w:r>
      <w:r>
        <w:rPr>
          <w:sz w:val="28"/>
        </w:rPr>
        <w:t>органами управления, силами и средствами территориальной подсистемы РСЧС, органами Роспотребнадзора и другими организациями, привлекаемыми</w:t>
      </w:r>
      <w:r>
        <w:rPr>
          <w:spacing w:val="40"/>
          <w:sz w:val="28"/>
        </w:rPr>
        <w:t> </w:t>
      </w:r>
      <w:r>
        <w:rPr>
          <w:sz w:val="28"/>
        </w:rPr>
        <w:t>к ABP.</w:t>
      </w:r>
    </w:p>
    <w:p>
      <w:pPr>
        <w:pStyle w:val="ListParagraph"/>
        <w:numPr>
          <w:ilvl w:val="1"/>
          <w:numId w:val="2"/>
        </w:numPr>
        <w:tabs>
          <w:tab w:pos="2177" w:val="left" w:leader="none"/>
          <w:tab w:pos="4442" w:val="left" w:leader="none"/>
          <w:tab w:pos="6224" w:val="left" w:leader="none"/>
          <w:tab w:pos="8660" w:val="left" w:leader="none"/>
        </w:tabs>
        <w:spacing w:line="268" w:lineRule="auto" w:before="16" w:after="0"/>
        <w:ind w:left="826" w:right="625" w:firstLine="713"/>
        <w:jc w:val="both"/>
        <w:rPr>
          <w:sz w:val="28"/>
        </w:rPr>
      </w:pPr>
      <w:r>
        <w:rPr>
          <w:spacing w:val="-2"/>
          <w:sz w:val="28"/>
        </w:rPr>
        <w:t>Технические</w:t>
      </w:r>
      <w:r>
        <w:rPr>
          <w:sz w:val="28"/>
        </w:rPr>
        <w:tab/>
      </w:r>
      <w:r>
        <w:rPr>
          <w:spacing w:val="-2"/>
          <w:sz w:val="28"/>
        </w:rPr>
        <w:t>средства</w:t>
      </w:r>
      <w:r>
        <w:rPr>
          <w:sz w:val="28"/>
        </w:rPr>
        <w:tab/>
      </w:r>
      <w:r>
        <w:rPr>
          <w:spacing w:val="-2"/>
          <w:sz w:val="28"/>
        </w:rPr>
        <w:t>региональных</w:t>
      </w:r>
      <w:r>
        <w:rPr>
          <w:sz w:val="28"/>
        </w:rPr>
        <w:tab/>
      </w:r>
      <w:r>
        <w:rPr>
          <w:spacing w:val="-2"/>
          <w:sz w:val="28"/>
        </w:rPr>
        <w:t>подразделений </w:t>
      </w:r>
      <w:r>
        <w:rPr>
          <w:sz w:val="28"/>
        </w:rPr>
        <w:t>функциональных филиалов, структурных подразделений и дочерних обществ OAO</w:t>
      </w:r>
      <w:r>
        <w:rPr>
          <w:spacing w:val="40"/>
          <w:sz w:val="28"/>
        </w:rPr>
        <w:t>  </w:t>
      </w:r>
      <w:r>
        <w:rPr>
          <w:sz w:val="28"/>
        </w:rPr>
        <w:t>«РЖД»,</w:t>
      </w:r>
      <w:r>
        <w:rPr>
          <w:spacing w:val="40"/>
          <w:sz w:val="28"/>
        </w:rPr>
        <w:t>  </w:t>
      </w:r>
      <w:r>
        <w:rPr>
          <w:sz w:val="28"/>
        </w:rPr>
        <w:t>привлечение</w:t>
      </w:r>
      <w:r>
        <w:rPr>
          <w:spacing w:val="40"/>
          <w:sz w:val="28"/>
        </w:rPr>
        <w:t>  </w:t>
      </w:r>
      <w:r>
        <w:rPr>
          <w:sz w:val="28"/>
        </w:rPr>
        <w:t>которых</w:t>
      </w:r>
      <w:r>
        <w:rPr>
          <w:spacing w:val="40"/>
          <w:sz w:val="28"/>
        </w:rPr>
        <w:t>  </w:t>
      </w:r>
      <w:r>
        <w:rPr>
          <w:sz w:val="28"/>
        </w:rPr>
        <w:t>возможно</w:t>
      </w:r>
      <w:r>
        <w:rPr>
          <w:spacing w:val="40"/>
          <w:sz w:val="28"/>
        </w:rPr>
        <w:t>  </w:t>
      </w:r>
      <w:r>
        <w:rPr>
          <w:sz w:val="28"/>
        </w:rPr>
        <w:t>для</w:t>
      </w:r>
      <w:r>
        <w:rPr>
          <w:spacing w:val="40"/>
          <w:sz w:val="28"/>
        </w:rPr>
        <w:t>  </w:t>
      </w:r>
      <w:r>
        <w:rPr>
          <w:sz w:val="28"/>
        </w:rPr>
        <w:t>производства</w:t>
      </w:r>
      <w:r>
        <w:rPr>
          <w:spacing w:val="59"/>
          <w:sz w:val="28"/>
        </w:rPr>
        <w:t>  </w:t>
      </w:r>
      <w:r>
        <w:rPr>
          <w:sz w:val="28"/>
        </w:rPr>
        <w:t>ABP, а также порядок их доставки к месту работ определяются распоряжением железной</w:t>
      </w:r>
      <w:r>
        <w:rPr>
          <w:spacing w:val="80"/>
          <w:sz w:val="28"/>
        </w:rPr>
        <w:t> </w:t>
      </w:r>
      <w:r>
        <w:rPr>
          <w:sz w:val="28"/>
        </w:rPr>
        <w:t>дороги</w:t>
      </w:r>
      <w:r>
        <w:rPr>
          <w:spacing w:val="80"/>
          <w:sz w:val="28"/>
        </w:rPr>
        <w:t> </w:t>
      </w:r>
      <w:r>
        <w:rPr>
          <w:sz w:val="28"/>
        </w:rPr>
        <w:t>за</w:t>
      </w:r>
      <w:r>
        <w:rPr>
          <w:spacing w:val="80"/>
          <w:sz w:val="28"/>
        </w:rPr>
        <w:t> </w:t>
      </w:r>
      <w:r>
        <w:rPr>
          <w:sz w:val="28"/>
        </w:rPr>
        <w:t>подписью</w:t>
      </w:r>
      <w:r>
        <w:rPr>
          <w:spacing w:val="80"/>
          <w:sz w:val="28"/>
        </w:rPr>
        <w:t> </w:t>
      </w:r>
      <w:r>
        <w:rPr>
          <w:sz w:val="28"/>
        </w:rPr>
        <w:t>заместителя</w:t>
      </w:r>
      <w:r>
        <w:rPr>
          <w:spacing w:val="80"/>
          <w:sz w:val="28"/>
        </w:rPr>
        <w:t> </w:t>
      </w:r>
      <w:r>
        <w:rPr>
          <w:sz w:val="28"/>
        </w:rPr>
        <w:t>начальника</w:t>
      </w:r>
      <w:r>
        <w:rPr>
          <w:spacing w:val="80"/>
          <w:sz w:val="28"/>
        </w:rPr>
        <w:t> </w:t>
      </w:r>
      <w:r>
        <w:rPr>
          <w:sz w:val="28"/>
        </w:rPr>
        <w:t>железной</w:t>
      </w:r>
      <w:r>
        <w:rPr>
          <w:spacing w:val="80"/>
          <w:sz w:val="28"/>
        </w:rPr>
        <w:t> </w:t>
      </w:r>
      <w:r>
        <w:rPr>
          <w:sz w:val="28"/>
        </w:rPr>
        <w:t>дороги (по территориальному управлению) по согласованию с руководителями причастных подразделений.</w:t>
      </w:r>
    </w:p>
    <w:p>
      <w:pPr>
        <w:spacing w:line="268" w:lineRule="auto" w:before="5"/>
        <w:ind w:left="828" w:right="606" w:firstLine="706"/>
        <w:jc w:val="both"/>
        <w:rPr>
          <w:sz w:val="28"/>
        </w:rPr>
      </w:pPr>
      <w:r>
        <w:rPr>
          <w:sz w:val="28"/>
        </w:rPr>
        <w:t>Дозаправка технических средств горюче-смазочными материалами и обеспечение необходимыми материалами и запасными частями в ходе ликвидации последствий транспортных происшествий и чрезвычайных ситуаций осуществляется руководителями причастных территориальных подразделений функциональных филиалов OAO «РЖД», осуществляющих свою деятельность в границах железной дороги, которые привлекаются для производства аварийно-восстановительных работ совместно с Московской дирекцией снабжения по указанию заместителя начальника железной дороги (по территориальному управлению). Доставка горюче-смазочных материалов</w:t>
      </w:r>
      <w:r>
        <w:rPr>
          <w:spacing w:val="40"/>
          <w:sz w:val="28"/>
        </w:rPr>
        <w:t> </w:t>
      </w:r>
      <w:r>
        <w:rPr>
          <w:sz w:val="28"/>
        </w:rPr>
        <w:t>на место работ производится любыми доступными способами, документальное оформление материалов осуществляется по окончании работ в установленном </w:t>
      </w:r>
      <w:r>
        <w:rPr>
          <w:spacing w:val="-2"/>
          <w:sz w:val="28"/>
        </w:rPr>
        <w:t>порядке.</w:t>
      </w:r>
    </w:p>
    <w:p>
      <w:pPr>
        <w:pStyle w:val="ListParagraph"/>
        <w:numPr>
          <w:ilvl w:val="1"/>
          <w:numId w:val="2"/>
        </w:numPr>
        <w:tabs>
          <w:tab w:pos="2179" w:val="left" w:leader="none"/>
        </w:tabs>
        <w:spacing w:line="268" w:lineRule="auto" w:before="17" w:after="0"/>
        <w:ind w:left="834" w:right="605" w:firstLine="709"/>
        <w:jc w:val="both"/>
        <w:rPr>
          <w:sz w:val="28"/>
        </w:rPr>
      </w:pPr>
      <w:r>
        <w:rPr>
          <w:sz w:val="28"/>
        </w:rPr>
        <w:t>Руководители территориальных подразделений функциональных филиалов OAO «РЖД», осуществляющих свою деятельность в границах железной</w:t>
      </w:r>
      <w:r>
        <w:rPr>
          <w:spacing w:val="68"/>
          <w:w w:val="150"/>
          <w:sz w:val="28"/>
        </w:rPr>
        <w:t>  </w:t>
      </w:r>
      <w:r>
        <w:rPr>
          <w:sz w:val="28"/>
        </w:rPr>
        <w:t>дороги,</w:t>
      </w:r>
      <w:r>
        <w:rPr>
          <w:spacing w:val="80"/>
          <w:sz w:val="28"/>
        </w:rPr>
        <w:t>  </w:t>
      </w:r>
      <w:r>
        <w:rPr>
          <w:sz w:val="28"/>
        </w:rPr>
        <w:t>и</w:t>
      </w:r>
      <w:r>
        <w:rPr>
          <w:spacing w:val="80"/>
          <w:sz w:val="28"/>
        </w:rPr>
        <w:t>  </w:t>
      </w:r>
      <w:r>
        <w:rPr>
          <w:sz w:val="28"/>
        </w:rPr>
        <w:t>их</w:t>
      </w:r>
      <w:r>
        <w:rPr>
          <w:spacing w:val="80"/>
          <w:sz w:val="28"/>
        </w:rPr>
        <w:t>  </w:t>
      </w:r>
      <w:r>
        <w:rPr>
          <w:sz w:val="28"/>
        </w:rPr>
        <w:t>структурных</w:t>
      </w:r>
      <w:r>
        <w:rPr>
          <w:spacing w:val="80"/>
          <w:sz w:val="28"/>
        </w:rPr>
        <w:t>  </w:t>
      </w:r>
      <w:r>
        <w:rPr>
          <w:sz w:val="28"/>
        </w:rPr>
        <w:t>подразделений</w:t>
      </w:r>
      <w:r>
        <w:rPr>
          <w:spacing w:val="67"/>
          <w:w w:val="150"/>
          <w:sz w:val="28"/>
        </w:rPr>
        <w:t>  </w:t>
      </w:r>
      <w:r>
        <w:rPr>
          <w:sz w:val="28"/>
        </w:rPr>
        <w:t>разрабатывают</w:t>
      </w:r>
    </w:p>
    <w:p>
      <w:pPr>
        <w:pStyle w:val="ListParagraph"/>
        <w:spacing w:after="0" w:line="268" w:lineRule="auto"/>
        <w:jc w:val="both"/>
        <w:rPr>
          <w:sz w:val="28"/>
        </w:rPr>
        <w:sectPr>
          <w:headerReference w:type="default" r:id="rId19"/>
          <w:pgSz w:w="11910" w:h="16840"/>
          <w:pgMar w:header="752" w:footer="0" w:top="980" w:bottom="280" w:left="708" w:right="141"/>
          <w:pgNumType w:start="5"/>
        </w:sectPr>
      </w:pPr>
    </w:p>
    <w:p>
      <w:pPr>
        <w:pStyle w:val="BodyText"/>
        <w:spacing w:line="261" w:lineRule="auto" w:before="297"/>
        <w:ind w:left="807" w:right="649" w:firstLine="1"/>
        <w:jc w:val="both"/>
      </w:pPr>
      <w:r>
        <w:rPr/>
        <w:t>организационно-распорядительные</w:t>
      </w:r>
      <w:r>
        <w:rPr>
          <w:spacing w:val="-1"/>
        </w:rPr>
        <w:t> </w:t>
      </w:r>
      <w:r>
        <w:rPr/>
        <w:t>документы с</w:t>
      </w:r>
      <w:r>
        <w:rPr>
          <w:spacing w:val="-7"/>
        </w:rPr>
        <w:t> </w:t>
      </w:r>
      <w:r>
        <w:rPr/>
        <w:t>указанием количественного </w:t>
      </w:r>
      <w:r>
        <w:rPr>
          <w:spacing w:val="-4"/>
        </w:rPr>
        <w:t>состава</w:t>
      </w:r>
      <w:r>
        <w:rPr>
          <w:spacing w:val="-15"/>
        </w:rPr>
        <w:t> </w:t>
      </w:r>
      <w:r>
        <w:rPr>
          <w:spacing w:val="-4"/>
        </w:rPr>
        <w:t>работников</w:t>
      </w:r>
      <w:r>
        <w:rPr>
          <w:spacing w:val="-14"/>
        </w:rPr>
        <w:t> </w:t>
      </w:r>
      <w:r>
        <w:rPr>
          <w:spacing w:val="-4"/>
        </w:rPr>
        <w:t>региональных</w:t>
      </w:r>
      <w:r>
        <w:rPr>
          <w:spacing w:val="-14"/>
        </w:rPr>
        <w:t> </w:t>
      </w:r>
      <w:r>
        <w:rPr>
          <w:spacing w:val="-4"/>
        </w:rPr>
        <w:t>дирекций</w:t>
      </w:r>
      <w:r>
        <w:rPr>
          <w:spacing w:val="-14"/>
        </w:rPr>
        <w:t> </w:t>
      </w:r>
      <w:r>
        <w:rPr>
          <w:spacing w:val="-4"/>
        </w:rPr>
        <w:t>функциональных</w:t>
      </w:r>
      <w:r>
        <w:rPr>
          <w:spacing w:val="-14"/>
        </w:rPr>
        <w:t> </w:t>
      </w:r>
      <w:r>
        <w:rPr>
          <w:spacing w:val="-4"/>
        </w:rPr>
        <w:t>филиалов</w:t>
      </w:r>
      <w:r>
        <w:rPr>
          <w:spacing w:val="-14"/>
        </w:rPr>
        <w:t> </w:t>
      </w:r>
      <w:r>
        <w:rPr>
          <w:spacing w:val="-4"/>
        </w:rPr>
        <w:t>и</w:t>
      </w:r>
      <w:r>
        <w:rPr>
          <w:spacing w:val="-14"/>
        </w:rPr>
        <w:t> </w:t>
      </w:r>
      <w:r>
        <w:rPr>
          <w:spacing w:val="-4"/>
        </w:rPr>
        <w:t>иных </w:t>
      </w:r>
      <w:r>
        <w:rPr/>
        <w:t>структурных подразделений OAO «РЖД», привлекаемых для ликвидации последствий аварийных ситуаций, которые утверждаются заместителем </w:t>
      </w:r>
      <w:r>
        <w:rPr>
          <w:spacing w:val="-2"/>
        </w:rPr>
        <w:t>начальника</w:t>
      </w:r>
      <w:r>
        <w:rPr>
          <w:spacing w:val="-14"/>
        </w:rPr>
        <w:t> </w:t>
      </w:r>
      <w:r>
        <w:rPr>
          <w:spacing w:val="-2"/>
        </w:rPr>
        <w:t>железной</w:t>
      </w:r>
      <w:r>
        <w:rPr>
          <w:spacing w:val="-16"/>
        </w:rPr>
        <w:t> </w:t>
      </w:r>
      <w:r>
        <w:rPr>
          <w:spacing w:val="-2"/>
        </w:rPr>
        <w:t>дороги</w:t>
      </w:r>
      <w:r>
        <w:rPr>
          <w:spacing w:val="-16"/>
        </w:rPr>
        <w:t> </w:t>
      </w:r>
      <w:r>
        <w:rPr>
          <w:spacing w:val="-2"/>
        </w:rPr>
        <w:t>(по</w:t>
      </w:r>
      <w:r>
        <w:rPr>
          <w:spacing w:val="-16"/>
        </w:rPr>
        <w:t> </w:t>
      </w:r>
      <w:r>
        <w:rPr>
          <w:spacing w:val="-2"/>
        </w:rPr>
        <w:t>территориальному</w:t>
      </w:r>
      <w:r>
        <w:rPr>
          <w:spacing w:val="-16"/>
        </w:rPr>
        <w:t> </w:t>
      </w:r>
      <w:r>
        <w:rPr>
          <w:spacing w:val="-2"/>
        </w:rPr>
        <w:t>управлению).</w:t>
      </w:r>
    </w:p>
    <w:p>
      <w:pPr>
        <w:pStyle w:val="BodyText"/>
        <w:spacing w:line="256" w:lineRule="auto"/>
        <w:ind w:left="808" w:right="660" w:firstLine="705"/>
        <w:jc w:val="both"/>
      </w:pPr>
      <w:r>
        <w:rPr/>
        <w:t>Ежегодно по состоянию на 1 января производится их выверка, актуализация (при необходимости) и направление в актуальном виде </w:t>
      </w:r>
      <w:r>
        <w:rPr>
          <w:spacing w:val="-2"/>
        </w:rPr>
        <w:t>начальникам</w:t>
      </w:r>
      <w:r>
        <w:rPr>
          <w:spacing w:val="-11"/>
        </w:rPr>
        <w:t> </w:t>
      </w:r>
      <w:r>
        <w:rPr>
          <w:spacing w:val="-2"/>
        </w:rPr>
        <w:t>восстановительных</w:t>
      </w:r>
      <w:r>
        <w:rPr>
          <w:spacing w:val="-16"/>
        </w:rPr>
        <w:t> </w:t>
      </w:r>
      <w:r>
        <w:rPr>
          <w:spacing w:val="-2"/>
        </w:rPr>
        <w:t>(пожарных)</w:t>
      </w:r>
      <w:r>
        <w:rPr>
          <w:spacing w:val="-9"/>
        </w:rPr>
        <w:t> </w:t>
      </w:r>
      <w:r>
        <w:rPr>
          <w:spacing w:val="-2"/>
        </w:rPr>
        <w:t>поездов.</w:t>
      </w:r>
    </w:p>
    <w:p>
      <w:pPr>
        <w:pStyle w:val="ListParagraph"/>
        <w:numPr>
          <w:ilvl w:val="1"/>
          <w:numId w:val="2"/>
        </w:numPr>
        <w:tabs>
          <w:tab w:pos="2151" w:val="left" w:leader="none"/>
        </w:tabs>
        <w:spacing w:line="261" w:lineRule="auto" w:before="1" w:after="0"/>
        <w:ind w:left="797" w:right="656" w:firstLine="721"/>
        <w:jc w:val="both"/>
        <w:rPr>
          <w:sz w:val="29"/>
        </w:rPr>
      </w:pPr>
      <w:r>
        <w:rPr>
          <w:sz w:val="29"/>
        </w:rPr>
        <w:t>Работники территориальных подразделений функциональных филиалов OAO «РЖД», осуществляющих свою деятельность в границах железной</w:t>
      </w:r>
      <w:r>
        <w:rPr>
          <w:spacing w:val="80"/>
          <w:w w:val="150"/>
          <w:sz w:val="29"/>
        </w:rPr>
        <w:t> </w:t>
      </w:r>
      <w:r>
        <w:rPr>
          <w:sz w:val="29"/>
        </w:rPr>
        <w:t>дороги,</w:t>
      </w:r>
      <w:r>
        <w:rPr>
          <w:spacing w:val="80"/>
          <w:w w:val="150"/>
          <w:sz w:val="29"/>
        </w:rPr>
        <w:t> </w:t>
      </w:r>
      <w:r>
        <w:rPr>
          <w:sz w:val="29"/>
        </w:rPr>
        <w:t>и</w:t>
      </w:r>
      <w:r>
        <w:rPr>
          <w:spacing w:val="80"/>
          <w:w w:val="150"/>
          <w:sz w:val="29"/>
        </w:rPr>
        <w:t> </w:t>
      </w:r>
      <w:r>
        <w:rPr>
          <w:sz w:val="29"/>
        </w:rPr>
        <w:t>их</w:t>
      </w:r>
      <w:r>
        <w:rPr>
          <w:spacing w:val="80"/>
          <w:w w:val="150"/>
          <w:sz w:val="29"/>
        </w:rPr>
        <w:t> </w:t>
      </w:r>
      <w:r>
        <w:rPr>
          <w:sz w:val="29"/>
        </w:rPr>
        <w:t>структурных</w:t>
      </w:r>
      <w:r>
        <w:rPr>
          <w:spacing w:val="80"/>
          <w:w w:val="150"/>
          <w:sz w:val="29"/>
        </w:rPr>
        <w:t> </w:t>
      </w:r>
      <w:r>
        <w:rPr>
          <w:sz w:val="29"/>
        </w:rPr>
        <w:t>подразделениий,</w:t>
      </w:r>
      <w:r>
        <w:rPr>
          <w:spacing w:val="80"/>
          <w:w w:val="150"/>
          <w:sz w:val="29"/>
        </w:rPr>
        <w:t> </w:t>
      </w:r>
      <w:r>
        <w:rPr>
          <w:sz w:val="29"/>
        </w:rPr>
        <w:t>привлекаемые</w:t>
      </w:r>
      <w:r>
        <w:rPr>
          <w:spacing w:val="40"/>
          <w:sz w:val="29"/>
        </w:rPr>
        <w:t> </w:t>
      </w:r>
      <w:r>
        <w:rPr>
          <w:sz w:val="29"/>
        </w:rPr>
        <w:t>для</w:t>
      </w:r>
      <w:r>
        <w:rPr>
          <w:spacing w:val="80"/>
          <w:sz w:val="29"/>
        </w:rPr>
        <w:t> </w:t>
      </w:r>
      <w:r>
        <w:rPr>
          <w:sz w:val="29"/>
        </w:rPr>
        <w:t>ликвидации</w:t>
      </w:r>
      <w:r>
        <w:rPr>
          <w:spacing w:val="80"/>
          <w:sz w:val="29"/>
        </w:rPr>
        <w:t> </w:t>
      </w:r>
      <w:r>
        <w:rPr>
          <w:sz w:val="29"/>
        </w:rPr>
        <w:t>последствий</w:t>
      </w:r>
      <w:r>
        <w:rPr>
          <w:spacing w:val="80"/>
          <w:sz w:val="29"/>
        </w:rPr>
        <w:t> </w:t>
      </w:r>
      <w:r>
        <w:rPr>
          <w:sz w:val="29"/>
        </w:rPr>
        <w:t>аварийных</w:t>
      </w:r>
      <w:r>
        <w:rPr>
          <w:spacing w:val="80"/>
          <w:sz w:val="29"/>
        </w:rPr>
        <w:t> </w:t>
      </w:r>
      <w:r>
        <w:rPr>
          <w:sz w:val="29"/>
        </w:rPr>
        <w:t>ситуаций,</w:t>
      </w:r>
      <w:r>
        <w:rPr>
          <w:spacing w:val="80"/>
          <w:sz w:val="29"/>
        </w:rPr>
        <w:t> </w:t>
      </w:r>
      <w:r>
        <w:rPr>
          <w:sz w:val="29"/>
        </w:rPr>
        <w:t>событий,</w:t>
      </w:r>
      <w:r>
        <w:rPr>
          <w:spacing w:val="80"/>
          <w:sz w:val="29"/>
        </w:rPr>
        <w:t> </w:t>
      </w:r>
      <w:r>
        <w:rPr>
          <w:sz w:val="29"/>
        </w:rPr>
        <w:t>связанных</w:t>
      </w:r>
      <w:r>
        <w:rPr>
          <w:spacing w:val="80"/>
          <w:w w:val="150"/>
          <w:sz w:val="29"/>
        </w:rPr>
        <w:t> </w:t>
      </w:r>
      <w:r>
        <w:rPr>
          <w:sz w:val="29"/>
        </w:rPr>
        <w:t>с нарушением правил безопасности движения и эксплуатации железнодорожного транспорта, или чрезвычайных ситуаций, должны быть обеспечены</w:t>
      </w:r>
      <w:r>
        <w:rPr>
          <w:spacing w:val="80"/>
          <w:sz w:val="29"/>
        </w:rPr>
        <w:t> </w:t>
      </w:r>
      <w:r>
        <w:rPr>
          <w:sz w:val="29"/>
        </w:rPr>
        <w:t>работодателями</w:t>
      </w:r>
      <w:r>
        <w:rPr>
          <w:spacing w:val="80"/>
          <w:sz w:val="29"/>
        </w:rPr>
        <w:t> </w:t>
      </w:r>
      <w:r>
        <w:rPr>
          <w:sz w:val="29"/>
        </w:rPr>
        <w:t>специальной</w:t>
      </w:r>
      <w:r>
        <w:rPr>
          <w:spacing w:val="80"/>
          <w:sz w:val="29"/>
        </w:rPr>
        <w:t> </w:t>
      </w:r>
      <w:r>
        <w:rPr>
          <w:sz w:val="29"/>
        </w:rPr>
        <w:t>одеждой,</w:t>
      </w:r>
      <w:r>
        <w:rPr>
          <w:spacing w:val="80"/>
          <w:sz w:val="29"/>
        </w:rPr>
        <w:t> </w:t>
      </w:r>
      <w:r>
        <w:rPr>
          <w:sz w:val="29"/>
        </w:rPr>
        <w:t>специальной</w:t>
      </w:r>
      <w:r>
        <w:rPr>
          <w:spacing w:val="80"/>
          <w:sz w:val="29"/>
        </w:rPr>
        <w:t> </w:t>
      </w:r>
      <w:r>
        <w:rPr>
          <w:sz w:val="29"/>
        </w:rPr>
        <w:t>обувью </w:t>
      </w:r>
      <w:r>
        <w:rPr>
          <w:spacing w:val="-4"/>
          <w:sz w:val="29"/>
        </w:rPr>
        <w:t>и</w:t>
      </w:r>
      <w:r>
        <w:rPr>
          <w:spacing w:val="-15"/>
          <w:sz w:val="29"/>
        </w:rPr>
        <w:t> </w:t>
      </w:r>
      <w:r>
        <w:rPr>
          <w:spacing w:val="-4"/>
          <w:sz w:val="29"/>
        </w:rPr>
        <w:t>другими</w:t>
      </w:r>
      <w:r>
        <w:rPr>
          <w:spacing w:val="-2"/>
          <w:sz w:val="29"/>
        </w:rPr>
        <w:t> </w:t>
      </w:r>
      <w:r>
        <w:rPr>
          <w:spacing w:val="-4"/>
          <w:sz w:val="29"/>
        </w:rPr>
        <w:t>средствами</w:t>
      </w:r>
      <w:r>
        <w:rPr>
          <w:spacing w:val="-1"/>
          <w:sz w:val="29"/>
        </w:rPr>
        <w:t> </w:t>
      </w:r>
      <w:r>
        <w:rPr>
          <w:spacing w:val="-4"/>
          <w:sz w:val="29"/>
        </w:rPr>
        <w:t>индивидуальной</w:t>
      </w:r>
      <w:r>
        <w:rPr>
          <w:spacing w:val="-15"/>
          <w:sz w:val="29"/>
        </w:rPr>
        <w:t> </w:t>
      </w:r>
      <w:r>
        <w:rPr>
          <w:spacing w:val="-4"/>
          <w:sz w:val="29"/>
        </w:rPr>
        <w:t>защиты в</w:t>
      </w:r>
      <w:r>
        <w:rPr>
          <w:spacing w:val="-15"/>
          <w:sz w:val="29"/>
        </w:rPr>
        <w:t> </w:t>
      </w:r>
      <w:r>
        <w:rPr>
          <w:spacing w:val="-4"/>
          <w:sz w:val="29"/>
        </w:rPr>
        <w:t>соответствии</w:t>
      </w:r>
      <w:r>
        <w:rPr>
          <w:spacing w:val="14"/>
          <w:sz w:val="29"/>
        </w:rPr>
        <w:t> </w:t>
      </w:r>
      <w:r>
        <w:rPr>
          <w:spacing w:val="-4"/>
          <w:sz w:val="29"/>
        </w:rPr>
        <w:t>с</w:t>
      </w:r>
      <w:r>
        <w:rPr>
          <w:spacing w:val="-15"/>
          <w:sz w:val="29"/>
        </w:rPr>
        <w:t> </w:t>
      </w:r>
      <w:r>
        <w:rPr>
          <w:spacing w:val="-4"/>
          <w:sz w:val="29"/>
        </w:rPr>
        <w:t>пунктами 13</w:t>
      </w:r>
      <w:r>
        <w:rPr>
          <w:spacing w:val="-12"/>
          <w:sz w:val="29"/>
        </w:rPr>
        <w:t> </w:t>
      </w:r>
      <w:r>
        <w:rPr>
          <w:spacing w:val="-4"/>
          <w:sz w:val="29"/>
        </w:rPr>
        <w:t>и</w:t>
      </w:r>
    </w:p>
    <w:p>
      <w:pPr>
        <w:pStyle w:val="BodyText"/>
        <w:spacing w:line="259" w:lineRule="auto"/>
        <w:ind w:left="794" w:right="660" w:firstLine="4"/>
        <w:jc w:val="both"/>
      </w:pPr>
      <w:r>
        <w:rPr/>
        <w:t>15 Типовых норм бесплатной выдачи сертифицированной специальной одежды, специальной обуви и других средств индивидуальной защиты </w:t>
      </w:r>
      <w:r>
        <w:rPr>
          <w:spacing w:val="-4"/>
        </w:rPr>
        <w:t>работникам</w:t>
      </w:r>
      <w:r>
        <w:rPr>
          <w:spacing w:val="-4"/>
        </w:rPr>
        <w:t> железнодорожного</w:t>
      </w:r>
      <w:r>
        <w:rPr>
          <w:spacing w:val="-15"/>
        </w:rPr>
        <w:t> </w:t>
      </w:r>
      <w:r>
        <w:rPr>
          <w:spacing w:val="-4"/>
        </w:rPr>
        <w:t>транспорта</w:t>
      </w:r>
      <w:r>
        <w:rPr>
          <w:spacing w:val="-4"/>
        </w:rPr>
        <w:t> Российской</w:t>
      </w:r>
      <w:r>
        <w:rPr>
          <w:spacing w:val="-4"/>
        </w:rPr>
        <w:t> Федерации,</w:t>
      </w:r>
      <w:r>
        <w:rPr>
          <w:spacing w:val="-4"/>
        </w:rPr>
        <w:t> занятым</w:t>
      </w:r>
      <w:r>
        <w:rPr>
          <w:spacing w:val="-6"/>
        </w:rPr>
        <w:t> </w:t>
      </w:r>
      <w:r>
        <w:rPr>
          <w:spacing w:val="-4"/>
        </w:rPr>
        <w:t>на </w:t>
      </w:r>
      <w:r>
        <w:rPr/>
        <w:t>работах</w:t>
      </w:r>
      <w:r>
        <w:rPr>
          <w:spacing w:val="40"/>
        </w:rPr>
        <w:t>  </w:t>
      </w:r>
      <w:r>
        <w:rPr/>
        <w:t>с</w:t>
      </w:r>
      <w:r>
        <w:rPr>
          <w:spacing w:val="40"/>
        </w:rPr>
        <w:t>  </w:t>
      </w:r>
      <w:r>
        <w:rPr/>
        <w:t>вредными</w:t>
      </w:r>
      <w:r>
        <w:rPr>
          <w:spacing w:val="40"/>
        </w:rPr>
        <w:t>  </w:t>
      </w:r>
      <w:r>
        <w:rPr/>
        <w:t>и</w:t>
      </w:r>
      <w:r>
        <w:rPr>
          <w:spacing w:val="40"/>
        </w:rPr>
        <w:t>  </w:t>
      </w:r>
      <w:r>
        <w:rPr/>
        <w:t>(или)</w:t>
      </w:r>
      <w:r>
        <w:rPr>
          <w:spacing w:val="40"/>
        </w:rPr>
        <w:t>  </w:t>
      </w:r>
      <w:r>
        <w:rPr/>
        <w:t>опасными</w:t>
      </w:r>
      <w:r>
        <w:rPr>
          <w:spacing w:val="40"/>
        </w:rPr>
        <w:t>  </w:t>
      </w:r>
      <w:r>
        <w:rPr/>
        <w:t>условиями</w:t>
      </w:r>
      <w:r>
        <w:rPr>
          <w:spacing w:val="40"/>
        </w:rPr>
        <w:t>  </w:t>
      </w:r>
      <w:r>
        <w:rPr/>
        <w:t>труда,</w:t>
      </w:r>
      <w:r>
        <w:rPr>
          <w:spacing w:val="40"/>
        </w:rPr>
        <w:t>  </w:t>
      </w:r>
      <w:r>
        <w:rPr/>
        <w:t>а</w:t>
      </w:r>
      <w:r>
        <w:rPr>
          <w:spacing w:val="40"/>
        </w:rPr>
        <w:t>  </w:t>
      </w:r>
      <w:r>
        <w:rPr/>
        <w:t>также на работах, выполняемых в особых температурных условиях или связанных с</w:t>
      </w:r>
      <w:r>
        <w:rPr>
          <w:spacing w:val="80"/>
        </w:rPr>
        <w:t> </w:t>
      </w:r>
      <w:r>
        <w:rPr/>
        <w:t>загрязнением,</w:t>
      </w:r>
      <w:r>
        <w:rPr>
          <w:spacing w:val="80"/>
        </w:rPr>
        <w:t> </w:t>
      </w:r>
      <w:r>
        <w:rPr/>
        <w:t>утвержденных</w:t>
      </w:r>
      <w:r>
        <w:rPr>
          <w:spacing w:val="80"/>
        </w:rPr>
        <w:t> </w:t>
      </w:r>
      <w:r>
        <w:rPr/>
        <w:t>приказом</w:t>
      </w:r>
      <w:r>
        <w:rPr>
          <w:spacing w:val="80"/>
        </w:rPr>
        <w:t> </w:t>
      </w:r>
      <w:r>
        <w:rPr/>
        <w:t>Минздравсоцразвития</w:t>
      </w:r>
      <w:r>
        <w:rPr>
          <w:spacing w:val="80"/>
        </w:rPr>
        <w:t> </w:t>
      </w:r>
      <w:r>
        <w:rPr/>
        <w:t>России</w:t>
      </w:r>
      <w:r>
        <w:rPr>
          <w:spacing w:val="80"/>
        </w:rPr>
        <w:t> </w:t>
      </w:r>
      <w:r>
        <w:rPr/>
        <w:t>от</w:t>
      </w:r>
      <w:r>
        <w:rPr>
          <w:spacing w:val="-10"/>
        </w:rPr>
        <w:t> </w:t>
      </w:r>
      <w:r>
        <w:rPr/>
        <w:t>22</w:t>
      </w:r>
      <w:r>
        <w:rPr>
          <w:spacing w:val="-8"/>
        </w:rPr>
        <w:t> </w:t>
      </w:r>
      <w:r>
        <w:rPr/>
        <w:t>октября 2008</w:t>
      </w:r>
      <w:r>
        <w:rPr>
          <w:spacing w:val="-5"/>
        </w:rPr>
        <w:t> </w:t>
      </w:r>
      <w:r>
        <w:rPr/>
        <w:t>г.</w:t>
      </w:r>
      <w:r>
        <w:rPr>
          <w:spacing w:val="-14"/>
        </w:rPr>
        <w:t> </w:t>
      </w:r>
      <w:r>
        <w:rPr/>
        <w:t>№</w:t>
      </w:r>
      <w:r>
        <w:rPr>
          <w:spacing w:val="40"/>
        </w:rPr>
        <w:t> </w:t>
      </w:r>
      <w:r>
        <w:rPr/>
        <w:t>582н.</w:t>
      </w:r>
    </w:p>
    <w:p>
      <w:pPr>
        <w:pStyle w:val="BodyText"/>
        <w:spacing w:before="41"/>
      </w:pPr>
    </w:p>
    <w:p>
      <w:pPr>
        <w:pStyle w:val="ListParagraph"/>
        <w:numPr>
          <w:ilvl w:val="0"/>
          <w:numId w:val="2"/>
        </w:numPr>
        <w:tabs>
          <w:tab w:pos="360" w:val="left" w:leader="none"/>
        </w:tabs>
        <w:spacing w:line="240" w:lineRule="auto" w:before="0" w:after="0"/>
        <w:ind w:left="360" w:right="0" w:hanging="278"/>
        <w:jc w:val="center"/>
        <w:rPr>
          <w:rFonts w:ascii="Cambria" w:hAnsi="Cambria"/>
          <w:b/>
          <w:sz w:val="27"/>
        </w:rPr>
      </w:pPr>
      <w:r>
        <w:rPr>
          <w:rFonts w:ascii="Cambria" w:hAnsi="Cambria"/>
          <w:b/>
          <w:spacing w:val="-8"/>
          <w:sz w:val="27"/>
        </w:rPr>
        <w:t>Порядок</w:t>
      </w:r>
      <w:r>
        <w:rPr>
          <w:rFonts w:ascii="Cambria" w:hAnsi="Cambria"/>
          <w:b/>
          <w:spacing w:val="6"/>
          <w:sz w:val="27"/>
        </w:rPr>
        <w:t> </w:t>
      </w:r>
      <w:r>
        <w:rPr>
          <w:rFonts w:ascii="Cambria" w:hAnsi="Cambria"/>
          <w:b/>
          <w:spacing w:val="-8"/>
          <w:sz w:val="27"/>
        </w:rPr>
        <w:t>действий</w:t>
      </w:r>
      <w:r>
        <w:rPr>
          <w:rFonts w:ascii="Cambria" w:hAnsi="Cambria"/>
          <w:b/>
          <w:spacing w:val="18"/>
          <w:sz w:val="27"/>
        </w:rPr>
        <w:t> </w:t>
      </w:r>
      <w:r>
        <w:rPr>
          <w:rFonts w:ascii="Cambria" w:hAnsi="Cambria"/>
          <w:b/>
          <w:spacing w:val="-8"/>
          <w:sz w:val="27"/>
        </w:rPr>
        <w:t>работников</w:t>
      </w:r>
      <w:r>
        <w:rPr>
          <w:rFonts w:ascii="Cambria" w:hAnsi="Cambria"/>
          <w:b/>
          <w:spacing w:val="19"/>
          <w:sz w:val="27"/>
        </w:rPr>
        <w:t> </w:t>
      </w:r>
      <w:r>
        <w:rPr>
          <w:rFonts w:ascii="Cambria" w:hAnsi="Cambria"/>
          <w:b/>
          <w:spacing w:val="-8"/>
          <w:sz w:val="27"/>
        </w:rPr>
        <w:t>при</w:t>
      </w:r>
      <w:r>
        <w:rPr>
          <w:rFonts w:ascii="Cambria" w:hAnsi="Cambria"/>
          <w:b/>
          <w:spacing w:val="1"/>
          <w:sz w:val="27"/>
        </w:rPr>
        <w:t> </w:t>
      </w:r>
      <w:r>
        <w:rPr>
          <w:rFonts w:ascii="Cambria" w:hAnsi="Cambria"/>
          <w:b/>
          <w:spacing w:val="-8"/>
          <w:sz w:val="27"/>
        </w:rPr>
        <w:t>возникновении</w:t>
      </w:r>
      <w:r>
        <w:rPr>
          <w:rFonts w:ascii="Cambria" w:hAnsi="Cambria"/>
          <w:b/>
          <w:spacing w:val="25"/>
          <w:sz w:val="27"/>
        </w:rPr>
        <w:t> </w:t>
      </w:r>
      <w:r>
        <w:rPr>
          <w:rFonts w:ascii="Cambria" w:hAnsi="Cambria"/>
          <w:b/>
          <w:spacing w:val="-8"/>
          <w:sz w:val="27"/>
        </w:rPr>
        <w:t>событии,</w:t>
      </w:r>
      <w:r>
        <w:rPr>
          <w:rFonts w:ascii="Cambria" w:hAnsi="Cambria"/>
          <w:b/>
          <w:spacing w:val="4"/>
          <w:sz w:val="27"/>
        </w:rPr>
        <w:t> </w:t>
      </w:r>
      <w:r>
        <w:rPr>
          <w:rFonts w:ascii="Cambria" w:hAnsi="Cambria"/>
          <w:b/>
          <w:spacing w:val="-8"/>
          <w:sz w:val="27"/>
        </w:rPr>
        <w:t>связанных</w:t>
      </w:r>
    </w:p>
    <w:p>
      <w:pPr>
        <w:pStyle w:val="Heading1"/>
        <w:spacing w:before="29"/>
        <w:ind w:left="768" w:right="659"/>
        <w:rPr>
          <w:rFonts w:ascii="Cambria" w:hAnsi="Cambria"/>
        </w:rPr>
      </w:pPr>
      <w:r>
        <w:rPr>
          <w:rFonts w:ascii="Cambria" w:hAnsi="Cambria"/>
          <w:w w:val="85"/>
        </w:rPr>
        <w:t>с</w:t>
      </w:r>
      <w:r>
        <w:rPr>
          <w:rFonts w:ascii="Cambria" w:hAnsi="Cambria"/>
          <w:spacing w:val="24"/>
        </w:rPr>
        <w:t> </w:t>
      </w:r>
      <w:r>
        <w:rPr>
          <w:rFonts w:ascii="Cambria" w:hAnsi="Cambria"/>
          <w:w w:val="85"/>
        </w:rPr>
        <w:t>нарушением</w:t>
      </w:r>
      <w:r>
        <w:rPr>
          <w:rFonts w:ascii="Cambria" w:hAnsi="Cambria"/>
          <w:spacing w:val="60"/>
        </w:rPr>
        <w:t> </w:t>
      </w:r>
      <w:r>
        <w:rPr>
          <w:rFonts w:ascii="Cambria" w:hAnsi="Cambria"/>
          <w:w w:val="85"/>
        </w:rPr>
        <w:t>безопасности</w:t>
      </w:r>
      <w:r>
        <w:rPr>
          <w:rFonts w:ascii="Cambria" w:hAnsi="Cambria"/>
          <w:spacing w:val="57"/>
        </w:rPr>
        <w:t> </w:t>
      </w:r>
      <w:r>
        <w:rPr>
          <w:rFonts w:ascii="Cambria" w:hAnsi="Cambria"/>
          <w:w w:val="85"/>
        </w:rPr>
        <w:t>движения,</w:t>
      </w:r>
      <w:r>
        <w:rPr>
          <w:rFonts w:ascii="Cambria" w:hAnsi="Cambria"/>
          <w:spacing w:val="45"/>
        </w:rPr>
        <w:t> </w:t>
      </w:r>
      <w:r>
        <w:rPr>
          <w:rFonts w:ascii="Cambria" w:hAnsi="Cambria"/>
          <w:w w:val="85"/>
        </w:rPr>
        <w:t>и</w:t>
      </w:r>
      <w:r>
        <w:rPr>
          <w:rFonts w:ascii="Cambria" w:hAnsi="Cambria"/>
          <w:spacing w:val="28"/>
        </w:rPr>
        <w:t> </w:t>
      </w:r>
      <w:r>
        <w:rPr>
          <w:rFonts w:ascii="Cambria" w:hAnsi="Cambria"/>
          <w:w w:val="85"/>
        </w:rPr>
        <w:t>чрезвычайных</w:t>
      </w:r>
      <w:r>
        <w:rPr>
          <w:rFonts w:ascii="Cambria" w:hAnsi="Cambria"/>
          <w:spacing w:val="60"/>
        </w:rPr>
        <w:t> </w:t>
      </w:r>
      <w:r>
        <w:rPr>
          <w:rFonts w:ascii="Cambria" w:hAnsi="Cambria"/>
          <w:spacing w:val="-2"/>
          <w:w w:val="85"/>
        </w:rPr>
        <w:t>ситуаций</w:t>
      </w:r>
    </w:p>
    <w:p>
      <w:pPr>
        <w:pStyle w:val="BodyText"/>
        <w:spacing w:before="50"/>
        <w:rPr>
          <w:rFonts w:ascii="Cambria"/>
          <w:b/>
        </w:rPr>
      </w:pPr>
    </w:p>
    <w:p>
      <w:pPr>
        <w:pStyle w:val="ListParagraph"/>
        <w:numPr>
          <w:ilvl w:val="1"/>
          <w:numId w:val="2"/>
        </w:numPr>
        <w:tabs>
          <w:tab w:pos="1988" w:val="left" w:leader="none"/>
        </w:tabs>
        <w:spacing w:line="259" w:lineRule="auto" w:before="0" w:after="0"/>
        <w:ind w:left="789" w:right="659" w:firstLine="709"/>
        <w:jc w:val="both"/>
        <w:rPr>
          <w:sz w:val="29"/>
        </w:rPr>
      </w:pPr>
      <w:r>
        <w:rPr>
          <w:sz w:val="29"/>
        </w:rPr>
        <w:t>Передача</w:t>
      </w:r>
      <w:r>
        <w:rPr>
          <w:spacing w:val="80"/>
          <w:w w:val="150"/>
          <w:sz w:val="29"/>
        </w:rPr>
        <w:t>  </w:t>
      </w:r>
      <w:r>
        <w:rPr>
          <w:sz w:val="29"/>
        </w:rPr>
        <w:t>информации</w:t>
      </w:r>
      <w:r>
        <w:rPr>
          <w:spacing w:val="74"/>
          <w:sz w:val="29"/>
        </w:rPr>
        <w:t>   </w:t>
      </w:r>
      <w:r>
        <w:rPr>
          <w:sz w:val="29"/>
        </w:rPr>
        <w:t>о</w:t>
      </w:r>
      <w:r>
        <w:rPr>
          <w:spacing w:val="80"/>
          <w:w w:val="150"/>
          <w:sz w:val="29"/>
        </w:rPr>
        <w:t>  </w:t>
      </w:r>
      <w:r>
        <w:rPr>
          <w:sz w:val="29"/>
        </w:rPr>
        <w:t>происшествии</w:t>
      </w:r>
      <w:r>
        <w:rPr>
          <w:spacing w:val="80"/>
          <w:sz w:val="29"/>
        </w:rPr>
        <w:t>   </w:t>
      </w:r>
      <w:r>
        <w:rPr>
          <w:sz w:val="29"/>
        </w:rPr>
        <w:t>осуществляется в соответствии со схемой оповещения «О случаях возникновения событий, связанных с нарушением правил безопасности движения и чрезвычайных ситуаций природного и техногенного характера, при сходах подвижного состава при маневровой работе, на тракционных железнодорожных путях и путях необщего пользования, в том числе работающих с опасными грузами, вызова</w:t>
      </w:r>
      <w:r>
        <w:rPr>
          <w:spacing w:val="-10"/>
          <w:sz w:val="29"/>
        </w:rPr>
        <w:t> </w:t>
      </w:r>
      <w:r>
        <w:rPr>
          <w:sz w:val="29"/>
        </w:rPr>
        <w:t>восстановительных</w:t>
      </w:r>
      <w:r>
        <w:rPr>
          <w:spacing w:val="-16"/>
          <w:sz w:val="29"/>
        </w:rPr>
        <w:t> </w:t>
      </w:r>
      <w:r>
        <w:rPr>
          <w:sz w:val="29"/>
        </w:rPr>
        <w:t>и</w:t>
      </w:r>
      <w:r>
        <w:rPr>
          <w:spacing w:val="-17"/>
          <w:sz w:val="29"/>
        </w:rPr>
        <w:t> </w:t>
      </w:r>
      <w:r>
        <w:rPr>
          <w:sz w:val="29"/>
        </w:rPr>
        <w:t>пожарных</w:t>
      </w:r>
      <w:r>
        <w:rPr>
          <w:spacing w:val="-7"/>
          <w:sz w:val="29"/>
        </w:rPr>
        <w:t> </w:t>
      </w:r>
      <w:r>
        <w:rPr>
          <w:sz w:val="29"/>
        </w:rPr>
        <w:t>поездов,</w:t>
      </w:r>
      <w:r>
        <w:rPr>
          <w:spacing w:val="-11"/>
          <w:sz w:val="29"/>
        </w:rPr>
        <w:t> </w:t>
      </w:r>
      <w:r>
        <w:rPr>
          <w:sz w:val="29"/>
        </w:rPr>
        <w:t>а</w:t>
      </w:r>
      <w:r>
        <w:rPr>
          <w:spacing w:val="-19"/>
          <w:sz w:val="29"/>
        </w:rPr>
        <w:t> </w:t>
      </w:r>
      <w:r>
        <w:rPr>
          <w:sz w:val="29"/>
        </w:rPr>
        <w:t>также</w:t>
      </w:r>
      <w:r>
        <w:rPr>
          <w:spacing w:val="-9"/>
          <w:sz w:val="29"/>
        </w:rPr>
        <w:t> </w:t>
      </w:r>
      <w:r>
        <w:rPr>
          <w:sz w:val="29"/>
        </w:rPr>
        <w:t>других</w:t>
      </w:r>
      <w:r>
        <w:rPr>
          <w:spacing w:val="-11"/>
          <w:sz w:val="29"/>
        </w:rPr>
        <w:t> </w:t>
      </w:r>
      <w:r>
        <w:rPr>
          <w:sz w:val="29"/>
        </w:rPr>
        <w:t>сил</w:t>
      </w:r>
      <w:r>
        <w:rPr>
          <w:spacing w:val="-16"/>
          <w:sz w:val="29"/>
        </w:rPr>
        <w:t> </w:t>
      </w:r>
      <w:r>
        <w:rPr>
          <w:sz w:val="29"/>
        </w:rPr>
        <w:t>и</w:t>
      </w:r>
      <w:r>
        <w:rPr>
          <w:spacing w:val="-19"/>
          <w:sz w:val="29"/>
        </w:rPr>
        <w:t> </w:t>
      </w:r>
      <w:r>
        <w:rPr>
          <w:sz w:val="29"/>
        </w:rPr>
        <w:t>средств на</w:t>
      </w:r>
      <w:r>
        <w:rPr>
          <w:spacing w:val="-21"/>
          <w:sz w:val="29"/>
        </w:rPr>
        <w:t> </w:t>
      </w:r>
      <w:r>
        <w:rPr>
          <w:sz w:val="29"/>
        </w:rPr>
        <w:t>ликвидацию</w:t>
      </w:r>
      <w:r>
        <w:rPr>
          <w:spacing w:val="-18"/>
          <w:sz w:val="29"/>
        </w:rPr>
        <w:t> </w:t>
      </w:r>
      <w:r>
        <w:rPr>
          <w:sz w:val="29"/>
        </w:rPr>
        <w:t>последствий</w:t>
      </w:r>
      <w:r>
        <w:rPr>
          <w:spacing w:val="-18"/>
          <w:sz w:val="29"/>
        </w:rPr>
        <w:t> </w:t>
      </w:r>
      <w:r>
        <w:rPr>
          <w:sz w:val="29"/>
        </w:rPr>
        <w:t>транспортных</w:t>
      </w:r>
      <w:r>
        <w:rPr>
          <w:spacing w:val="-18"/>
          <w:sz w:val="29"/>
        </w:rPr>
        <w:t> </w:t>
      </w:r>
      <w:r>
        <w:rPr>
          <w:sz w:val="29"/>
        </w:rPr>
        <w:t>происшествий»</w:t>
      </w:r>
      <w:r>
        <w:rPr>
          <w:spacing w:val="-18"/>
          <w:sz w:val="29"/>
        </w:rPr>
        <w:t> </w:t>
      </w:r>
      <w:r>
        <w:rPr>
          <w:sz w:val="29"/>
        </w:rPr>
        <w:t>(приложение</w:t>
      </w:r>
      <w:r>
        <w:rPr>
          <w:spacing w:val="-18"/>
          <w:sz w:val="29"/>
        </w:rPr>
        <w:t> </w:t>
      </w:r>
      <w:r>
        <w:rPr>
          <w:sz w:val="29"/>
        </w:rPr>
        <w:t>N</w:t>
      </w:r>
      <w:r>
        <w:rPr>
          <w:spacing w:val="-18"/>
          <w:sz w:val="29"/>
        </w:rPr>
        <w:t> </w:t>
      </w:r>
      <w:r>
        <w:rPr>
          <w:sz w:val="29"/>
        </w:rPr>
        <w:t>3</w:t>
      </w:r>
      <w:r>
        <w:rPr>
          <w:spacing w:val="-18"/>
          <w:sz w:val="29"/>
        </w:rPr>
        <w:t> </w:t>
      </w:r>
      <w:r>
        <w:rPr>
          <w:sz w:val="29"/>
        </w:rPr>
        <w:t>к </w:t>
      </w:r>
      <w:r>
        <w:rPr>
          <w:spacing w:val="-2"/>
          <w:sz w:val="29"/>
        </w:rPr>
        <w:t>настоящим</w:t>
      </w:r>
      <w:r>
        <w:rPr>
          <w:spacing w:val="-9"/>
          <w:sz w:val="29"/>
        </w:rPr>
        <w:t> </w:t>
      </w:r>
      <w:r>
        <w:rPr>
          <w:spacing w:val="-2"/>
          <w:sz w:val="29"/>
        </w:rPr>
        <w:t>Инструктивным</w:t>
      </w:r>
      <w:r>
        <w:rPr>
          <w:spacing w:val="-1"/>
          <w:sz w:val="29"/>
        </w:rPr>
        <w:t> </w:t>
      </w:r>
      <w:r>
        <w:rPr>
          <w:spacing w:val="-2"/>
          <w:sz w:val="29"/>
        </w:rPr>
        <w:t>указаниям).</w:t>
      </w:r>
    </w:p>
    <w:p>
      <w:pPr>
        <w:pStyle w:val="BodyText"/>
        <w:spacing w:line="261" w:lineRule="auto" w:before="8"/>
        <w:ind w:left="789" w:right="664" w:firstLine="705"/>
        <w:jc w:val="both"/>
      </w:pPr>
      <w:r>
        <w:rPr/>
        <w:t>В</w:t>
      </w:r>
      <w:r>
        <w:rPr>
          <w:spacing w:val="-7"/>
        </w:rPr>
        <w:t> </w:t>
      </w:r>
      <w:r>
        <w:rPr/>
        <w:t>целях</w:t>
      </w:r>
      <w:r>
        <w:rPr>
          <w:spacing w:val="-1"/>
        </w:rPr>
        <w:t> </w:t>
      </w:r>
      <w:r>
        <w:rPr/>
        <w:t>своевременной корректировки списков оповещения начальник службы управления персоналом назначает ответственного работника за передачу</w:t>
      </w:r>
      <w:r>
        <w:rPr>
          <w:spacing w:val="80"/>
          <w:w w:val="150"/>
        </w:rPr>
        <w:t> </w:t>
      </w:r>
      <w:r>
        <w:rPr/>
        <w:t>приказов</w:t>
      </w:r>
      <w:r>
        <w:rPr>
          <w:spacing w:val="72"/>
          <w:w w:val="150"/>
        </w:rPr>
        <w:t> </w:t>
      </w:r>
      <w:r>
        <w:rPr/>
        <w:t>о</w:t>
      </w:r>
      <w:r>
        <w:rPr>
          <w:spacing w:val="61"/>
          <w:w w:val="150"/>
        </w:rPr>
        <w:t> </w:t>
      </w:r>
      <w:r>
        <w:rPr/>
        <w:t>назначении</w:t>
      </w:r>
      <w:r>
        <w:rPr>
          <w:spacing w:val="78"/>
          <w:w w:val="150"/>
        </w:rPr>
        <w:t> </w:t>
      </w:r>
      <w:r>
        <w:rPr/>
        <w:t>(освобождении)</w:t>
      </w:r>
      <w:r>
        <w:rPr>
          <w:spacing w:val="64"/>
          <w:w w:val="150"/>
        </w:rPr>
        <w:t> </w:t>
      </w:r>
      <w:r>
        <w:rPr/>
        <w:t>руководителей</w:t>
      </w:r>
      <w:r>
        <w:rPr>
          <w:spacing w:val="80"/>
          <w:w w:val="150"/>
        </w:rPr>
        <w:t> </w:t>
      </w:r>
      <w:r>
        <w:rPr/>
        <w:t>органа</w:t>
      </w:r>
    </w:p>
    <w:p>
      <w:pPr>
        <w:pStyle w:val="BodyText"/>
        <w:spacing w:after="0" w:line="261" w:lineRule="auto"/>
        <w:jc w:val="both"/>
        <w:sectPr>
          <w:pgSz w:w="11910" w:h="16840"/>
          <w:pgMar w:header="752" w:footer="0" w:top="980" w:bottom="280" w:left="708" w:right="141"/>
        </w:sectPr>
      </w:pPr>
    </w:p>
    <w:p>
      <w:pPr>
        <w:pStyle w:val="BodyText"/>
        <w:spacing w:line="266" w:lineRule="auto" w:before="64"/>
        <w:ind w:left="802" w:right="682"/>
        <w:jc w:val="both"/>
      </w:pPr>
      <w:r>
        <w:rPr/>
        <w:t>управления Московской железной дороги и предприятий дорожного </w:t>
      </w:r>
      <w:r>
        <w:rPr>
          <w:spacing w:val="-2"/>
        </w:rPr>
        <w:t>подчинения</w:t>
      </w:r>
      <w:r>
        <w:rPr>
          <w:spacing w:val="-3"/>
        </w:rPr>
        <w:t> </w:t>
      </w:r>
      <w:r>
        <w:rPr>
          <w:spacing w:val="-2"/>
        </w:rPr>
        <w:t>в</w:t>
      </w:r>
      <w:r>
        <w:rPr>
          <w:spacing w:val="-17"/>
        </w:rPr>
        <w:t> </w:t>
      </w:r>
      <w:r>
        <w:rPr>
          <w:spacing w:val="-2"/>
        </w:rPr>
        <w:t>Московскую дирекцию связи.</w:t>
      </w:r>
    </w:p>
    <w:p>
      <w:pPr>
        <w:pStyle w:val="BodyText"/>
        <w:spacing w:line="318" w:lineRule="exact"/>
        <w:ind w:left="1509"/>
        <w:jc w:val="both"/>
      </w:pPr>
      <w:r>
        <w:rPr>
          <w:spacing w:val="-4"/>
        </w:rPr>
        <w:t>Ответственный</w:t>
      </w:r>
      <w:r>
        <w:rPr>
          <w:spacing w:val="41"/>
        </w:rPr>
        <w:t> </w:t>
      </w:r>
      <w:r>
        <w:rPr>
          <w:spacing w:val="-4"/>
        </w:rPr>
        <w:t>работник</w:t>
      </w:r>
      <w:r>
        <w:rPr>
          <w:spacing w:val="35"/>
        </w:rPr>
        <w:t> </w:t>
      </w:r>
      <w:r>
        <w:rPr>
          <w:spacing w:val="-4"/>
        </w:rPr>
        <w:t>службы</w:t>
      </w:r>
      <w:r>
        <w:rPr>
          <w:spacing w:val="26"/>
        </w:rPr>
        <w:t> </w:t>
      </w:r>
      <w:r>
        <w:rPr>
          <w:spacing w:val="-4"/>
        </w:rPr>
        <w:t>управления</w:t>
      </w:r>
      <w:r>
        <w:rPr>
          <w:spacing w:val="39"/>
        </w:rPr>
        <w:t> </w:t>
      </w:r>
      <w:r>
        <w:rPr>
          <w:spacing w:val="-4"/>
        </w:rPr>
        <w:t>персоналом</w:t>
      </w:r>
      <w:r>
        <w:rPr>
          <w:spacing w:val="33"/>
        </w:rPr>
        <w:t> </w:t>
      </w:r>
      <w:r>
        <w:rPr>
          <w:spacing w:val="-4"/>
        </w:rPr>
        <w:t>обеспечивает</w:t>
      </w:r>
    </w:p>
    <w:p>
      <w:pPr>
        <w:pStyle w:val="BodyText"/>
        <w:spacing w:line="261" w:lineRule="auto" w:before="31"/>
        <w:ind w:left="802" w:right="670"/>
        <w:jc w:val="both"/>
      </w:pPr>
      <w:r>
        <w:rPr/>
        <w:t>передачу копии</w:t>
      </w:r>
      <w:r>
        <w:rPr>
          <w:spacing w:val="-5"/>
        </w:rPr>
        <w:t> </w:t>
      </w:r>
      <w:r>
        <w:rPr/>
        <w:t>приказа</w:t>
      </w:r>
      <w:r>
        <w:rPr>
          <w:spacing w:val="-4"/>
        </w:rPr>
        <w:t> </w:t>
      </w:r>
      <w:r>
        <w:rPr/>
        <w:t>о</w:t>
      </w:r>
      <w:r>
        <w:rPr>
          <w:spacing w:val="-11"/>
        </w:rPr>
        <w:t> </w:t>
      </w:r>
      <w:r>
        <w:rPr/>
        <w:t>назначении</w:t>
      </w:r>
      <w:r>
        <w:rPr>
          <w:spacing w:val="-1"/>
        </w:rPr>
        <w:t> </w:t>
      </w:r>
      <w:r>
        <w:rPr/>
        <w:t>(освобождении)</w:t>
      </w:r>
      <w:r>
        <w:rPr>
          <w:spacing w:val="-17"/>
        </w:rPr>
        <w:t> </w:t>
      </w:r>
      <w:r>
        <w:rPr/>
        <w:t>руководителей органа управления Московской железной дороги и предприятий дорожного подчинения</w:t>
      </w:r>
      <w:r>
        <w:rPr>
          <w:spacing w:val="6"/>
        </w:rPr>
        <w:t> </w:t>
      </w:r>
      <w:r>
        <w:rPr/>
        <w:t>в</w:t>
      </w:r>
      <w:r>
        <w:rPr>
          <w:spacing w:val="-19"/>
        </w:rPr>
        <w:t> </w:t>
      </w:r>
      <w:r>
        <w:rPr/>
        <w:t>день</w:t>
      </w:r>
      <w:r>
        <w:rPr>
          <w:spacing w:val="-16"/>
        </w:rPr>
        <w:t> </w:t>
      </w:r>
      <w:r>
        <w:rPr/>
        <w:t>его</w:t>
      </w:r>
      <w:r>
        <w:rPr>
          <w:spacing w:val="-15"/>
        </w:rPr>
        <w:t> </w:t>
      </w:r>
      <w:r>
        <w:rPr/>
        <w:t>подписания.</w:t>
      </w:r>
    </w:p>
    <w:p>
      <w:pPr>
        <w:pStyle w:val="BodyText"/>
        <w:spacing w:line="259" w:lineRule="auto"/>
        <w:ind w:left="798" w:right="660" w:firstLine="706"/>
        <w:jc w:val="both"/>
      </w:pPr>
      <w:r>
        <w:rPr/>
        <w:t>Руководители региональных дирекций, центров, служб, дочерних и зависимых обществ обеспечивают передачу копий приказов о назначении, освобождении руководителей,</w:t>
      </w:r>
      <w:r>
        <w:rPr>
          <w:spacing w:val="-19"/>
        </w:rPr>
        <w:t> </w:t>
      </w:r>
      <w:r>
        <w:rPr/>
        <w:t>указанных</w:t>
      </w:r>
      <w:r>
        <w:rPr>
          <w:spacing w:val="-5"/>
        </w:rPr>
        <w:t> </w:t>
      </w:r>
      <w:r>
        <w:rPr/>
        <w:t>в</w:t>
      </w:r>
      <w:r>
        <w:rPr>
          <w:spacing w:val="-17"/>
        </w:rPr>
        <w:t> </w:t>
      </w:r>
      <w:r>
        <w:rPr/>
        <w:t>приложениях № 1,</w:t>
      </w:r>
      <w:r>
        <w:rPr>
          <w:spacing w:val="-14"/>
        </w:rPr>
        <w:t> </w:t>
      </w:r>
      <w:r>
        <w:rPr/>
        <w:t>2</w:t>
      </w:r>
      <w:r>
        <w:rPr>
          <w:spacing w:val="-11"/>
        </w:rPr>
        <w:t> </w:t>
      </w:r>
      <w:r>
        <w:rPr/>
        <w:t>к</w:t>
      </w:r>
      <w:r>
        <w:rPr>
          <w:spacing w:val="-13"/>
        </w:rPr>
        <w:t> </w:t>
      </w:r>
      <w:r>
        <w:rPr/>
        <w:t>настоящим </w:t>
      </w:r>
      <w:r>
        <w:rPr>
          <w:spacing w:val="-4"/>
        </w:rPr>
        <w:t>Инструктивным</w:t>
      </w:r>
      <w:r>
        <w:rPr>
          <w:spacing w:val="2"/>
        </w:rPr>
        <w:t> </w:t>
      </w:r>
      <w:r>
        <w:rPr>
          <w:spacing w:val="-4"/>
        </w:rPr>
        <w:t>указаниям, в</w:t>
      </w:r>
      <w:r>
        <w:rPr>
          <w:spacing w:val="-15"/>
        </w:rPr>
        <w:t> </w:t>
      </w:r>
      <w:r>
        <w:rPr>
          <w:spacing w:val="-4"/>
        </w:rPr>
        <w:t>Московскую</w:t>
      </w:r>
      <w:r>
        <w:rPr/>
        <w:t> </w:t>
      </w:r>
      <w:r>
        <w:rPr>
          <w:spacing w:val="-4"/>
        </w:rPr>
        <w:t>дирекцию связи</w:t>
      </w:r>
      <w:r>
        <w:rPr>
          <w:spacing w:val="-5"/>
        </w:rPr>
        <w:t> </w:t>
      </w:r>
      <w:r>
        <w:rPr>
          <w:spacing w:val="-4"/>
        </w:rPr>
        <w:t>в</w:t>
      </w:r>
      <w:r>
        <w:rPr>
          <w:spacing w:val="-15"/>
        </w:rPr>
        <w:t> </w:t>
      </w:r>
      <w:r>
        <w:rPr>
          <w:spacing w:val="-4"/>
        </w:rPr>
        <w:t>день</w:t>
      </w:r>
      <w:r>
        <w:rPr>
          <w:spacing w:val="-12"/>
        </w:rPr>
        <w:t> </w:t>
      </w:r>
      <w:r>
        <w:rPr>
          <w:spacing w:val="-4"/>
        </w:rPr>
        <w:t>подписания.</w:t>
      </w:r>
    </w:p>
    <w:p>
      <w:pPr>
        <w:pStyle w:val="BodyText"/>
        <w:spacing w:line="266" w:lineRule="auto"/>
        <w:ind w:left="804" w:right="659" w:firstLine="699"/>
        <w:jc w:val="both"/>
      </w:pPr>
      <w:r>
        <w:rPr/>
        <w:t>Начальник Московской дирекции связи назнаиает ответственного </w:t>
      </w:r>
      <w:r>
        <w:rPr>
          <w:spacing w:val="-2"/>
        </w:rPr>
        <w:t>работника</w:t>
      </w:r>
      <w:r>
        <w:rPr>
          <w:spacing w:val="-12"/>
        </w:rPr>
        <w:t> </w:t>
      </w:r>
      <w:r>
        <w:rPr>
          <w:spacing w:val="-2"/>
        </w:rPr>
        <w:t>за</w:t>
      </w:r>
      <w:r>
        <w:rPr>
          <w:spacing w:val="-16"/>
        </w:rPr>
        <w:t> </w:t>
      </w:r>
      <w:r>
        <w:rPr>
          <w:spacing w:val="-2"/>
        </w:rPr>
        <w:t>актуализацию</w:t>
      </w:r>
      <w:r>
        <w:rPr>
          <w:spacing w:val="-7"/>
        </w:rPr>
        <w:t> </w:t>
      </w:r>
      <w:r>
        <w:rPr>
          <w:spacing w:val="-2"/>
        </w:rPr>
        <w:t>списков</w:t>
      </w:r>
      <w:r>
        <w:rPr>
          <w:spacing w:val="-16"/>
        </w:rPr>
        <w:t> </w:t>
      </w:r>
      <w:r>
        <w:rPr>
          <w:spacing w:val="-2"/>
        </w:rPr>
        <w:t>оповещения.</w:t>
      </w:r>
    </w:p>
    <w:p>
      <w:pPr>
        <w:pStyle w:val="BodyText"/>
        <w:spacing w:line="318" w:lineRule="exact"/>
        <w:ind w:left="1509"/>
        <w:jc w:val="both"/>
      </w:pPr>
      <w:r>
        <w:rPr>
          <w:spacing w:val="-2"/>
        </w:rPr>
        <w:t>Ответственный</w:t>
      </w:r>
      <w:r>
        <w:rPr>
          <w:spacing w:val="69"/>
        </w:rPr>
        <w:t> </w:t>
      </w:r>
      <w:r>
        <w:rPr>
          <w:spacing w:val="-2"/>
        </w:rPr>
        <w:t>работник</w:t>
      </w:r>
      <w:r>
        <w:rPr>
          <w:spacing w:val="59"/>
        </w:rPr>
        <w:t> </w:t>
      </w:r>
      <w:r>
        <w:rPr>
          <w:spacing w:val="-2"/>
        </w:rPr>
        <w:t>Московской</w:t>
      </w:r>
      <w:r>
        <w:rPr>
          <w:spacing w:val="61"/>
        </w:rPr>
        <w:t> </w:t>
      </w:r>
      <w:r>
        <w:rPr>
          <w:spacing w:val="-2"/>
        </w:rPr>
        <w:t>дирекции</w:t>
      </w:r>
      <w:r>
        <w:rPr>
          <w:spacing w:val="53"/>
        </w:rPr>
        <w:t> </w:t>
      </w:r>
      <w:r>
        <w:rPr>
          <w:spacing w:val="-2"/>
        </w:rPr>
        <w:t>связи</w:t>
      </w:r>
      <w:r>
        <w:rPr>
          <w:spacing w:val="53"/>
        </w:rPr>
        <w:t> </w:t>
      </w:r>
      <w:r>
        <w:rPr>
          <w:spacing w:val="-2"/>
        </w:rPr>
        <w:t>при</w:t>
      </w:r>
      <w:r>
        <w:rPr>
          <w:spacing w:val="47"/>
        </w:rPr>
        <w:t> </w:t>
      </w:r>
      <w:r>
        <w:rPr>
          <w:spacing w:val="-2"/>
        </w:rPr>
        <w:t>получении</w:t>
      </w:r>
    </w:p>
    <w:p>
      <w:pPr>
        <w:pStyle w:val="BodyText"/>
        <w:spacing w:line="261" w:lineRule="auto" w:before="21"/>
        <w:ind w:left="802" w:right="651"/>
        <w:jc w:val="both"/>
      </w:pPr>
      <w:r>
        <w:rPr/>
        <w:t>копии приказов о назначении (освобождении) руководителей, указанных в приложениях № 1, 2 к настоящим Инструктивным указаниям, обеспечивает </w:t>
      </w:r>
      <w:r>
        <w:rPr>
          <w:spacing w:val="-2"/>
        </w:rPr>
        <w:t>незамедлительное</w:t>
      </w:r>
      <w:r>
        <w:rPr>
          <w:spacing w:val="-17"/>
        </w:rPr>
        <w:t> </w:t>
      </w:r>
      <w:r>
        <w:rPr>
          <w:spacing w:val="-2"/>
        </w:rPr>
        <w:t>внесение</w:t>
      </w:r>
      <w:r>
        <w:rPr>
          <w:spacing w:val="-10"/>
        </w:rPr>
        <w:t> </w:t>
      </w:r>
      <w:r>
        <w:rPr>
          <w:spacing w:val="-2"/>
        </w:rPr>
        <w:t>изменений</w:t>
      </w:r>
      <w:r>
        <w:rPr>
          <w:spacing w:val="-13"/>
        </w:rPr>
        <w:t> </w:t>
      </w:r>
      <w:r>
        <w:rPr>
          <w:spacing w:val="-2"/>
        </w:rPr>
        <w:t>в</w:t>
      </w:r>
      <w:r>
        <w:rPr>
          <w:spacing w:val="-16"/>
        </w:rPr>
        <w:t> </w:t>
      </w:r>
      <w:r>
        <w:rPr>
          <w:spacing w:val="-2"/>
        </w:rPr>
        <w:t>списки</w:t>
      </w:r>
      <w:r>
        <w:rPr>
          <w:spacing w:val="-16"/>
        </w:rPr>
        <w:t> </w:t>
      </w:r>
      <w:r>
        <w:rPr>
          <w:spacing w:val="-2"/>
        </w:rPr>
        <w:t>оповещения.</w:t>
      </w:r>
    </w:p>
    <w:p>
      <w:pPr>
        <w:pStyle w:val="ListParagraph"/>
        <w:numPr>
          <w:ilvl w:val="1"/>
          <w:numId w:val="2"/>
        </w:numPr>
        <w:tabs>
          <w:tab w:pos="1997" w:val="left" w:leader="none"/>
        </w:tabs>
        <w:spacing w:line="259" w:lineRule="auto" w:before="0" w:after="0"/>
        <w:ind w:left="797" w:right="666" w:firstLine="710"/>
        <w:jc w:val="both"/>
        <w:rPr>
          <w:sz w:val="29"/>
        </w:rPr>
      </w:pPr>
      <w:r>
        <w:rPr>
          <w:sz w:val="29"/>
        </w:rPr>
        <w:t>Каждый работник железнодорожного транспорта, оказавшийся свидетелем</w:t>
      </w:r>
      <w:r>
        <w:rPr>
          <w:spacing w:val="-19"/>
          <w:sz w:val="29"/>
        </w:rPr>
        <w:t> </w:t>
      </w:r>
      <w:r>
        <w:rPr>
          <w:sz w:val="29"/>
        </w:rPr>
        <w:t>или</w:t>
      </w:r>
      <w:r>
        <w:rPr>
          <w:spacing w:val="-18"/>
          <w:sz w:val="29"/>
        </w:rPr>
        <w:t> </w:t>
      </w:r>
      <w:r>
        <w:rPr>
          <w:sz w:val="29"/>
        </w:rPr>
        <w:t>участником</w:t>
      </w:r>
      <w:r>
        <w:rPr>
          <w:spacing w:val="-18"/>
          <w:sz w:val="29"/>
        </w:rPr>
        <w:t> </w:t>
      </w:r>
      <w:r>
        <w:rPr>
          <w:sz w:val="29"/>
        </w:rPr>
        <w:t>допущенного</w:t>
      </w:r>
      <w:r>
        <w:rPr>
          <w:spacing w:val="-16"/>
          <w:sz w:val="29"/>
        </w:rPr>
        <w:t> </w:t>
      </w:r>
      <w:r>
        <w:rPr>
          <w:sz w:val="29"/>
        </w:rPr>
        <w:t>нарушения</w:t>
      </w:r>
      <w:r>
        <w:rPr>
          <w:spacing w:val="-15"/>
          <w:sz w:val="29"/>
        </w:rPr>
        <w:t> </w:t>
      </w:r>
      <w:r>
        <w:rPr>
          <w:sz w:val="29"/>
        </w:rPr>
        <w:t>безопасности</w:t>
      </w:r>
      <w:r>
        <w:rPr>
          <w:spacing w:val="-17"/>
          <w:sz w:val="29"/>
        </w:rPr>
        <w:t> </w:t>
      </w:r>
      <w:r>
        <w:rPr>
          <w:sz w:val="29"/>
        </w:rPr>
        <w:t>движения </w:t>
      </w:r>
      <w:r>
        <w:rPr>
          <w:spacing w:val="-4"/>
          <w:sz w:val="29"/>
        </w:rPr>
        <w:t>на</w:t>
      </w:r>
      <w:r>
        <w:rPr>
          <w:spacing w:val="-15"/>
          <w:sz w:val="29"/>
        </w:rPr>
        <w:t> </w:t>
      </w:r>
      <w:r>
        <w:rPr>
          <w:spacing w:val="-4"/>
          <w:sz w:val="29"/>
        </w:rPr>
        <w:t>объектах</w:t>
      </w:r>
      <w:r>
        <w:rPr>
          <w:spacing w:val="-14"/>
          <w:sz w:val="29"/>
        </w:rPr>
        <w:t> </w:t>
      </w:r>
      <w:r>
        <w:rPr>
          <w:spacing w:val="-4"/>
          <w:sz w:val="29"/>
        </w:rPr>
        <w:t>инфраструктуры</w:t>
      </w:r>
      <w:r>
        <w:rPr>
          <w:spacing w:val="-14"/>
          <w:sz w:val="29"/>
        </w:rPr>
        <w:t> </w:t>
      </w:r>
      <w:r>
        <w:rPr>
          <w:spacing w:val="-4"/>
          <w:sz w:val="29"/>
        </w:rPr>
        <w:t>Московской</w:t>
      </w:r>
      <w:r>
        <w:rPr>
          <w:spacing w:val="-14"/>
          <w:sz w:val="29"/>
        </w:rPr>
        <w:t> </w:t>
      </w:r>
      <w:r>
        <w:rPr>
          <w:spacing w:val="-4"/>
          <w:sz w:val="29"/>
        </w:rPr>
        <w:t>железной</w:t>
      </w:r>
      <w:r>
        <w:rPr>
          <w:spacing w:val="-14"/>
          <w:sz w:val="29"/>
        </w:rPr>
        <w:t> </w:t>
      </w:r>
      <w:r>
        <w:rPr>
          <w:spacing w:val="-4"/>
          <w:sz w:val="29"/>
        </w:rPr>
        <w:t>дороги,</w:t>
      </w:r>
      <w:r>
        <w:rPr>
          <w:spacing w:val="-14"/>
          <w:sz w:val="29"/>
        </w:rPr>
        <w:t> </w:t>
      </w:r>
      <w:r>
        <w:rPr>
          <w:spacing w:val="-4"/>
          <w:sz w:val="29"/>
        </w:rPr>
        <w:t>создающего</w:t>
      </w:r>
      <w:r>
        <w:rPr>
          <w:spacing w:val="-8"/>
          <w:sz w:val="29"/>
        </w:rPr>
        <w:t> </w:t>
      </w:r>
      <w:r>
        <w:rPr>
          <w:spacing w:val="-4"/>
          <w:sz w:val="29"/>
        </w:rPr>
        <w:t>угрозу </w:t>
      </w:r>
      <w:r>
        <w:rPr>
          <w:sz w:val="29"/>
        </w:rPr>
        <w:t>безопасности движения,</w:t>
      </w:r>
      <w:r>
        <w:rPr>
          <w:spacing w:val="-4"/>
          <w:sz w:val="29"/>
        </w:rPr>
        <w:t> </w:t>
      </w:r>
      <w:r>
        <w:rPr>
          <w:sz w:val="29"/>
        </w:rPr>
        <w:t>причинения</w:t>
      </w:r>
      <w:r>
        <w:rPr>
          <w:spacing w:val="-1"/>
          <w:sz w:val="29"/>
        </w:rPr>
        <w:t> </w:t>
      </w:r>
      <w:r>
        <w:rPr>
          <w:sz w:val="29"/>
        </w:rPr>
        <w:t>вреда</w:t>
      </w:r>
      <w:r>
        <w:rPr>
          <w:spacing w:val="-11"/>
          <w:sz w:val="29"/>
        </w:rPr>
        <w:t> </w:t>
      </w:r>
      <w:r>
        <w:rPr>
          <w:sz w:val="29"/>
        </w:rPr>
        <w:t>жизни</w:t>
      </w:r>
      <w:r>
        <w:rPr>
          <w:spacing w:val="-11"/>
          <w:sz w:val="29"/>
        </w:rPr>
        <w:t> </w:t>
      </w:r>
      <w:r>
        <w:rPr>
          <w:sz w:val="29"/>
        </w:rPr>
        <w:t>и</w:t>
      </w:r>
      <w:r>
        <w:rPr>
          <w:spacing w:val="-14"/>
          <w:sz w:val="29"/>
        </w:rPr>
        <w:t> </w:t>
      </w:r>
      <w:r>
        <w:rPr>
          <w:sz w:val="29"/>
        </w:rPr>
        <w:t>здоровью</w:t>
      </w:r>
      <w:r>
        <w:rPr>
          <w:spacing w:val="-1"/>
          <w:sz w:val="29"/>
        </w:rPr>
        <w:t> </w:t>
      </w:r>
      <w:r>
        <w:rPr>
          <w:sz w:val="29"/>
        </w:rPr>
        <w:t>граждан,</w:t>
      </w:r>
      <w:r>
        <w:rPr>
          <w:spacing w:val="-7"/>
          <w:sz w:val="29"/>
        </w:rPr>
        <w:t> </w:t>
      </w:r>
      <w:r>
        <w:rPr>
          <w:sz w:val="29"/>
        </w:rPr>
        <w:t>вреда окружающей среде, имуществу физических или юридических лиц, должен незамедлительно сообщить об этом с использованием любых доступных средств связи дежурному по ближайшей железнодорожной станции, </w:t>
      </w:r>
      <w:r>
        <w:rPr>
          <w:spacing w:val="-2"/>
          <w:sz w:val="29"/>
        </w:rPr>
        <w:t>ограничивающей</w:t>
      </w:r>
      <w:r>
        <w:rPr>
          <w:spacing w:val="-17"/>
          <w:sz w:val="29"/>
        </w:rPr>
        <w:t> </w:t>
      </w:r>
      <w:r>
        <w:rPr>
          <w:spacing w:val="-2"/>
          <w:sz w:val="29"/>
        </w:rPr>
        <w:t>перегон, или</w:t>
      </w:r>
      <w:r>
        <w:rPr>
          <w:spacing w:val="-16"/>
          <w:sz w:val="29"/>
        </w:rPr>
        <w:t> </w:t>
      </w:r>
      <w:r>
        <w:rPr>
          <w:spacing w:val="-2"/>
          <w:sz w:val="29"/>
        </w:rPr>
        <w:t>дежурному по</w:t>
      </w:r>
      <w:r>
        <w:rPr>
          <w:spacing w:val="-15"/>
          <w:sz w:val="29"/>
        </w:rPr>
        <w:t> </w:t>
      </w:r>
      <w:r>
        <w:rPr>
          <w:spacing w:val="-2"/>
          <w:sz w:val="29"/>
        </w:rPr>
        <w:t>переезду.</w:t>
      </w:r>
    </w:p>
    <w:p>
      <w:pPr>
        <w:pStyle w:val="BodyText"/>
        <w:spacing w:line="259" w:lineRule="auto"/>
        <w:ind w:left="798" w:right="651" w:firstLine="706"/>
        <w:jc w:val="both"/>
      </w:pPr>
      <w:r>
        <w:rPr/>
        <w:t>В случае схода с рельсов железнодорожного подвижного состава на перегоне или на железнодорожной станции локомотивная бригада обязана действовать согласно Правилам технической эксплуатации железных дорог Российской</w:t>
      </w:r>
      <w:r>
        <w:rPr>
          <w:spacing w:val="80"/>
        </w:rPr>
        <w:t> </w:t>
      </w:r>
      <w:r>
        <w:rPr/>
        <w:t>Федерации,</w:t>
      </w:r>
      <w:r>
        <w:rPr>
          <w:spacing w:val="80"/>
        </w:rPr>
        <w:t> </w:t>
      </w:r>
      <w:r>
        <w:rPr/>
        <w:t>утвержденным</w:t>
      </w:r>
      <w:r>
        <w:rPr>
          <w:spacing w:val="80"/>
        </w:rPr>
        <w:t> </w:t>
      </w:r>
      <w:r>
        <w:rPr/>
        <w:t>приказом</w:t>
      </w:r>
      <w:r>
        <w:rPr>
          <w:spacing w:val="80"/>
        </w:rPr>
        <w:t> </w:t>
      </w:r>
      <w:r>
        <w:rPr/>
        <w:t>Минтранса</w:t>
      </w:r>
      <w:r>
        <w:rPr>
          <w:spacing w:val="80"/>
        </w:rPr>
        <w:t> </w:t>
      </w:r>
      <w:r>
        <w:rPr/>
        <w:t>России</w:t>
      </w:r>
      <w:r>
        <w:rPr>
          <w:spacing w:val="80"/>
        </w:rPr>
        <w:t> </w:t>
      </w:r>
      <w:r>
        <w:rPr/>
        <w:t>от 23 июня 2022 г.</w:t>
      </w:r>
      <w:r>
        <w:rPr>
          <w:spacing w:val="-1"/>
        </w:rPr>
        <w:t> </w:t>
      </w:r>
      <w:r>
        <w:rPr/>
        <w:t>№</w:t>
      </w:r>
      <w:r>
        <w:rPr>
          <w:spacing w:val="38"/>
        </w:rPr>
        <w:t> </w:t>
      </w:r>
      <w:r>
        <w:rPr/>
        <w:t>250, приказам и</w:t>
      </w:r>
      <w:r>
        <w:rPr>
          <w:spacing w:val="-3"/>
        </w:rPr>
        <w:t> </w:t>
      </w:r>
      <w:r>
        <w:rPr/>
        <w:t>распоряжениям OAO</w:t>
      </w:r>
      <w:r>
        <w:rPr>
          <w:spacing w:val="-19"/>
        </w:rPr>
        <w:t> </w:t>
      </w:r>
      <w:r>
        <w:rPr/>
        <w:t>«РЖД» и железной дороги, а также Регламенту взаимодействия работников, связанных с движением</w:t>
      </w:r>
      <w:r>
        <w:rPr>
          <w:spacing w:val="-19"/>
        </w:rPr>
        <w:t> </w:t>
      </w:r>
      <w:r>
        <w:rPr/>
        <w:t>поездов,</w:t>
      </w:r>
      <w:r>
        <w:rPr>
          <w:spacing w:val="-18"/>
        </w:rPr>
        <w:t> </w:t>
      </w:r>
      <w:r>
        <w:rPr/>
        <w:t>с</w:t>
      </w:r>
      <w:r>
        <w:rPr>
          <w:spacing w:val="-18"/>
        </w:rPr>
        <w:t> </w:t>
      </w:r>
      <w:r>
        <w:rPr/>
        <w:t>работниками</w:t>
      </w:r>
      <w:r>
        <w:rPr>
          <w:spacing w:val="-11"/>
        </w:rPr>
        <w:t> </w:t>
      </w:r>
      <w:r>
        <w:rPr/>
        <w:t>локомотивных</w:t>
      </w:r>
      <w:r>
        <w:rPr>
          <w:spacing w:val="-7"/>
        </w:rPr>
        <w:t> </w:t>
      </w:r>
      <w:r>
        <w:rPr/>
        <w:t>бригад</w:t>
      </w:r>
      <w:r>
        <w:rPr>
          <w:spacing w:val="-19"/>
        </w:rPr>
        <w:t> </w:t>
      </w:r>
      <w:r>
        <w:rPr/>
        <w:t>при</w:t>
      </w:r>
      <w:r>
        <w:rPr>
          <w:spacing w:val="-18"/>
        </w:rPr>
        <w:t> </w:t>
      </w:r>
      <w:r>
        <w:rPr/>
        <w:t>возникновении аварийных и нестандартных ситуаций на путях общего пользования </w:t>
      </w:r>
      <w:r>
        <w:rPr>
          <w:spacing w:val="-4"/>
        </w:rPr>
        <w:t>инфраструктуры</w:t>
      </w:r>
      <w:r>
        <w:rPr>
          <w:spacing w:val="-15"/>
        </w:rPr>
        <w:t> </w:t>
      </w:r>
      <w:r>
        <w:rPr>
          <w:spacing w:val="-4"/>
        </w:rPr>
        <w:t>OAO</w:t>
      </w:r>
      <w:r>
        <w:rPr>
          <w:spacing w:val="-14"/>
        </w:rPr>
        <w:t> </w:t>
      </w:r>
      <w:r>
        <w:rPr>
          <w:spacing w:val="-4"/>
        </w:rPr>
        <w:t>«РЖД»,</w:t>
      </w:r>
      <w:r>
        <w:rPr>
          <w:spacing w:val="-14"/>
        </w:rPr>
        <w:t> </w:t>
      </w:r>
      <w:r>
        <w:rPr>
          <w:spacing w:val="-4"/>
        </w:rPr>
        <w:t>утвержденному</w:t>
      </w:r>
      <w:r>
        <w:rPr/>
        <w:t> </w:t>
      </w:r>
      <w:r>
        <w:rPr>
          <w:spacing w:val="-4"/>
        </w:rPr>
        <w:t>распоряжением</w:t>
      </w:r>
      <w:r>
        <w:rPr>
          <w:spacing w:val="-4"/>
        </w:rPr>
        <w:t> OAO</w:t>
      </w:r>
      <w:r>
        <w:rPr>
          <w:spacing w:val="-13"/>
        </w:rPr>
        <w:t> </w:t>
      </w:r>
      <w:r>
        <w:rPr>
          <w:spacing w:val="-4"/>
        </w:rPr>
        <w:t>«РЖД»</w:t>
      </w:r>
      <w:r>
        <w:rPr>
          <w:spacing w:val="-10"/>
        </w:rPr>
        <w:t> </w:t>
      </w:r>
      <w:r>
        <w:rPr>
          <w:spacing w:val="-4"/>
        </w:rPr>
        <w:t>от </w:t>
      </w:r>
      <w:r>
        <w:rPr/>
        <w:t>12</w:t>
      </w:r>
      <w:r>
        <w:rPr>
          <w:spacing w:val="-19"/>
        </w:rPr>
        <w:t> </w:t>
      </w:r>
      <w:r>
        <w:rPr/>
        <w:t>декабря</w:t>
      </w:r>
      <w:r>
        <w:rPr>
          <w:spacing w:val="-18"/>
        </w:rPr>
        <w:t> </w:t>
      </w:r>
      <w:r>
        <w:rPr/>
        <w:t>2017</w:t>
      </w:r>
      <w:r>
        <w:rPr>
          <w:spacing w:val="-18"/>
        </w:rPr>
        <w:t> </w:t>
      </w:r>
      <w:r>
        <w:rPr/>
        <w:t>г.</w:t>
      </w:r>
      <w:r>
        <w:rPr>
          <w:spacing w:val="-18"/>
        </w:rPr>
        <w:t> </w:t>
      </w:r>
      <w:r>
        <w:rPr/>
        <w:t>№</w:t>
      </w:r>
      <w:r>
        <w:rPr>
          <w:spacing w:val="-18"/>
        </w:rPr>
        <w:t> </w:t>
      </w:r>
      <w:r>
        <w:rPr/>
        <w:t>2580p,</w:t>
      </w:r>
      <w:r>
        <w:rPr>
          <w:spacing w:val="-18"/>
        </w:rPr>
        <w:t> </w:t>
      </w:r>
      <w:r>
        <w:rPr/>
        <w:t>другим</w:t>
      </w:r>
      <w:r>
        <w:rPr>
          <w:spacing w:val="-18"/>
        </w:rPr>
        <w:t> </w:t>
      </w:r>
      <w:r>
        <w:rPr/>
        <w:t>приказам</w:t>
      </w:r>
      <w:r>
        <w:rPr>
          <w:spacing w:val="-18"/>
        </w:rPr>
        <w:t> </w:t>
      </w:r>
      <w:r>
        <w:rPr/>
        <w:t>и</w:t>
      </w:r>
      <w:r>
        <w:rPr>
          <w:spacing w:val="-19"/>
        </w:rPr>
        <w:t> </w:t>
      </w:r>
      <w:r>
        <w:rPr/>
        <w:t>распоряжениям</w:t>
      </w:r>
      <w:r>
        <w:rPr>
          <w:spacing w:val="-18"/>
        </w:rPr>
        <w:t> </w:t>
      </w:r>
      <w:r>
        <w:rPr/>
        <w:t>OAO</w:t>
      </w:r>
      <w:r>
        <w:rPr>
          <w:spacing w:val="-18"/>
        </w:rPr>
        <w:t> </w:t>
      </w:r>
      <w:r>
        <w:rPr/>
        <w:t>«РЖД»</w:t>
      </w:r>
      <w:r>
        <w:rPr>
          <w:spacing w:val="-18"/>
        </w:rPr>
        <w:t> </w:t>
      </w:r>
      <w:r>
        <w:rPr/>
        <w:t>и железной дороги.</w:t>
      </w:r>
    </w:p>
    <w:p>
      <w:pPr>
        <w:pStyle w:val="BodyText"/>
        <w:spacing w:line="261" w:lineRule="auto" w:before="10"/>
        <w:ind w:left="802" w:right="666" w:firstLine="702"/>
        <w:jc w:val="both"/>
      </w:pPr>
      <w:r>
        <w:rPr/>
        <w:t>При докладе дежурному по железнодорожной</w:t>
      </w:r>
      <w:r>
        <w:rPr>
          <w:spacing w:val="-3"/>
        </w:rPr>
        <w:t> </w:t>
      </w:r>
      <w:r>
        <w:rPr/>
        <w:t>станции или диспетчеру поездному ДЦУП о произошедшем сходе локомотивная бригада должна сообщить, на каком пути, километре, пикете, стрелочном переводе, железнодорожном пути необщего пользования или тракционном пути находится</w:t>
      </w:r>
      <w:r>
        <w:rPr>
          <w:spacing w:val="80"/>
          <w:w w:val="150"/>
        </w:rPr>
        <w:t> </w:t>
      </w:r>
      <w:r>
        <w:rPr/>
        <w:t>«голова»</w:t>
      </w:r>
      <w:r>
        <w:rPr>
          <w:spacing w:val="80"/>
          <w:w w:val="150"/>
        </w:rPr>
        <w:t> </w:t>
      </w:r>
      <w:r>
        <w:rPr/>
        <w:t>поезда,</w:t>
      </w:r>
      <w:r>
        <w:rPr>
          <w:spacing w:val="69"/>
          <w:w w:val="150"/>
        </w:rPr>
        <w:t> </w:t>
      </w:r>
      <w:r>
        <w:rPr/>
        <w:t>а</w:t>
      </w:r>
      <w:r>
        <w:rPr>
          <w:spacing w:val="80"/>
        </w:rPr>
        <w:t> </w:t>
      </w:r>
      <w:r>
        <w:rPr/>
        <w:t>также</w:t>
      </w:r>
      <w:r>
        <w:rPr>
          <w:spacing w:val="70"/>
          <w:w w:val="150"/>
        </w:rPr>
        <w:t> </w:t>
      </w:r>
      <w:r>
        <w:rPr/>
        <w:t>передать</w:t>
      </w:r>
      <w:r>
        <w:rPr>
          <w:spacing w:val="75"/>
          <w:w w:val="150"/>
        </w:rPr>
        <w:t> </w:t>
      </w:r>
      <w:r>
        <w:rPr/>
        <w:t>максимально</w:t>
      </w:r>
      <w:r>
        <w:rPr>
          <w:spacing w:val="71"/>
          <w:w w:val="150"/>
        </w:rPr>
        <w:t> </w:t>
      </w:r>
      <w:r>
        <w:rPr/>
        <w:t>возможную</w:t>
      </w:r>
    </w:p>
    <w:p>
      <w:pPr>
        <w:pStyle w:val="BodyText"/>
        <w:spacing w:after="0" w:line="261" w:lineRule="auto"/>
        <w:jc w:val="both"/>
        <w:sectPr>
          <w:headerReference w:type="default" r:id="rId20"/>
          <w:pgSz w:w="11910" w:h="16840"/>
          <w:pgMar w:header="0" w:footer="0" w:top="1240" w:bottom="280" w:left="708" w:right="141"/>
        </w:sectPr>
      </w:pPr>
    </w:p>
    <w:p>
      <w:pPr>
        <w:spacing w:line="268" w:lineRule="auto" w:before="293"/>
        <w:ind w:left="778" w:right="687" w:firstLine="4"/>
        <w:jc w:val="both"/>
        <w:rPr>
          <w:sz w:val="28"/>
        </w:rPr>
      </w:pPr>
      <w:r>
        <w:rPr>
          <w:sz w:val="28"/>
        </w:rPr>
        <w:t>информацию, полученную при осмотре места схода (путь, километр, пикет, стрелочный перевод), наличии пострадавших, расположении и степени повреждения железнодорожного подвижного состава, количестве сошедших вагонов (в том числе с опасным грузом), развале или разливе (просыпании) груза, наличии габарита по соседнему железнодорожному пути, повреждениях железнодорожного пути, устройств СЦБ, контактной сети и других объектов инфраструктуры. При наличии в составе поезда вагонов с опасным грузом указать номер аварийной карточки.</w:t>
      </w:r>
    </w:p>
    <w:p>
      <w:pPr>
        <w:pStyle w:val="ListParagraph"/>
        <w:numPr>
          <w:ilvl w:val="1"/>
          <w:numId w:val="2"/>
        </w:numPr>
        <w:tabs>
          <w:tab w:pos="1974" w:val="left" w:leader="none"/>
        </w:tabs>
        <w:spacing w:line="268" w:lineRule="auto" w:before="14" w:after="0"/>
        <w:ind w:left="775" w:right="674" w:firstLine="704"/>
        <w:jc w:val="both"/>
        <w:rPr>
          <w:sz w:val="28"/>
        </w:rPr>
      </w:pPr>
      <w:r>
        <w:rPr>
          <w:sz w:val="28"/>
        </w:rPr>
        <w:t>В</w:t>
      </w:r>
      <w:r>
        <w:rPr>
          <w:spacing w:val="75"/>
          <w:w w:val="150"/>
          <w:sz w:val="28"/>
        </w:rPr>
        <w:t>   </w:t>
      </w:r>
      <w:r>
        <w:rPr>
          <w:sz w:val="28"/>
        </w:rPr>
        <w:t>случае</w:t>
      </w:r>
      <w:r>
        <w:rPr>
          <w:spacing w:val="76"/>
          <w:w w:val="150"/>
          <w:sz w:val="28"/>
        </w:rPr>
        <w:t>   </w:t>
      </w:r>
      <w:r>
        <w:rPr>
          <w:sz w:val="28"/>
        </w:rPr>
        <w:t>схода</w:t>
      </w:r>
      <w:r>
        <w:rPr>
          <w:spacing w:val="76"/>
          <w:w w:val="150"/>
          <w:sz w:val="28"/>
        </w:rPr>
        <w:t>   </w:t>
      </w:r>
      <w:r>
        <w:rPr>
          <w:sz w:val="28"/>
        </w:rPr>
        <w:t>с</w:t>
      </w:r>
      <w:r>
        <w:rPr>
          <w:spacing w:val="80"/>
          <w:sz w:val="28"/>
        </w:rPr>
        <w:t>   </w:t>
      </w:r>
      <w:r>
        <w:rPr>
          <w:sz w:val="28"/>
        </w:rPr>
        <w:t>рельсов</w:t>
      </w:r>
      <w:r>
        <w:rPr>
          <w:spacing w:val="77"/>
          <w:w w:val="150"/>
          <w:sz w:val="28"/>
        </w:rPr>
        <w:t>   </w:t>
      </w:r>
      <w:r>
        <w:rPr>
          <w:sz w:val="28"/>
        </w:rPr>
        <w:t>вагонов</w:t>
      </w:r>
      <w:r>
        <w:rPr>
          <w:spacing w:val="77"/>
          <w:w w:val="150"/>
          <w:sz w:val="28"/>
        </w:rPr>
        <w:t>   </w:t>
      </w:r>
      <w:r>
        <w:rPr>
          <w:sz w:val="28"/>
        </w:rPr>
        <w:t>скоростного или высокоскоростного поезда его владелец обеспечивает информирование сервисных и (или) ремонтных компаний, обслуживающих данный подвижной состав, для их привлечения к ликвидации последствий транспортных </w:t>
      </w:r>
      <w:r>
        <w:rPr>
          <w:spacing w:val="-2"/>
          <w:sz w:val="28"/>
        </w:rPr>
        <w:t>происшествий.</w:t>
      </w:r>
    </w:p>
    <w:p>
      <w:pPr>
        <w:spacing w:line="271" w:lineRule="auto" w:before="2"/>
        <w:ind w:left="775" w:right="670" w:firstLine="707"/>
        <w:jc w:val="both"/>
        <w:rPr>
          <w:sz w:val="28"/>
        </w:rPr>
      </w:pPr>
      <w:r>
        <w:rPr>
          <w:sz w:val="28"/>
        </w:rPr>
        <w:t>Ликвидация</w:t>
      </w:r>
      <w:r>
        <w:rPr>
          <w:spacing w:val="80"/>
          <w:sz w:val="28"/>
        </w:rPr>
        <w:t>  </w:t>
      </w:r>
      <w:r>
        <w:rPr>
          <w:sz w:val="28"/>
        </w:rPr>
        <w:t>последствий</w:t>
      </w:r>
      <w:r>
        <w:rPr>
          <w:spacing w:val="80"/>
          <w:sz w:val="28"/>
        </w:rPr>
        <w:t>  </w:t>
      </w:r>
      <w:r>
        <w:rPr>
          <w:sz w:val="28"/>
        </w:rPr>
        <w:t>транспортных</w:t>
      </w:r>
      <w:r>
        <w:rPr>
          <w:spacing w:val="80"/>
          <w:sz w:val="28"/>
        </w:rPr>
        <w:t>  </w:t>
      </w:r>
      <w:r>
        <w:rPr>
          <w:sz w:val="28"/>
        </w:rPr>
        <w:t>происшествий,</w:t>
      </w:r>
      <w:r>
        <w:rPr>
          <w:spacing w:val="80"/>
          <w:w w:val="150"/>
          <w:sz w:val="28"/>
        </w:rPr>
        <w:t>  </w:t>
      </w:r>
      <w:r>
        <w:rPr>
          <w:sz w:val="28"/>
        </w:rPr>
        <w:t>работы</w:t>
      </w:r>
      <w:r>
        <w:rPr>
          <w:spacing w:val="40"/>
          <w:sz w:val="28"/>
        </w:rPr>
        <w:t> </w:t>
      </w:r>
      <w:r>
        <w:rPr>
          <w:sz w:val="28"/>
        </w:rPr>
        <w:t>по подъему и постановке на рельсы вагонов скоростного и высокоскоростного поезда</w:t>
      </w:r>
      <w:r>
        <w:rPr>
          <w:spacing w:val="40"/>
          <w:sz w:val="28"/>
        </w:rPr>
        <w:t>  </w:t>
      </w:r>
      <w:r>
        <w:rPr>
          <w:sz w:val="28"/>
        </w:rPr>
        <w:t>производятся</w:t>
      </w:r>
      <w:r>
        <w:rPr>
          <w:spacing w:val="40"/>
          <w:sz w:val="28"/>
        </w:rPr>
        <w:t>  </w:t>
      </w:r>
      <w:r>
        <w:rPr>
          <w:sz w:val="28"/>
        </w:rPr>
        <w:t>работниками</w:t>
      </w:r>
      <w:r>
        <w:rPr>
          <w:spacing w:val="40"/>
          <w:sz w:val="28"/>
        </w:rPr>
        <w:t>  </w:t>
      </w:r>
      <w:r>
        <w:rPr>
          <w:sz w:val="28"/>
        </w:rPr>
        <w:t>восстановительного</w:t>
      </w:r>
      <w:r>
        <w:rPr>
          <w:spacing w:val="80"/>
          <w:w w:val="150"/>
          <w:sz w:val="28"/>
        </w:rPr>
        <w:t> </w:t>
      </w:r>
      <w:r>
        <w:rPr>
          <w:sz w:val="28"/>
        </w:rPr>
        <w:t>поезда</w:t>
      </w:r>
      <w:r>
        <w:rPr>
          <w:spacing w:val="40"/>
          <w:sz w:val="28"/>
        </w:rPr>
        <w:t>  </w:t>
      </w:r>
      <w:r>
        <w:rPr>
          <w:sz w:val="28"/>
        </w:rPr>
        <w:t>совместно</w:t>
      </w:r>
      <w:r>
        <w:rPr>
          <w:spacing w:val="40"/>
          <w:sz w:val="28"/>
        </w:rPr>
        <w:t> </w:t>
      </w:r>
      <w:r>
        <w:rPr>
          <w:sz w:val="28"/>
        </w:rPr>
        <w:t>с представителями сервисных и (или) ремонтных компаний (при их наличии), обслуживающих данный подвижной состав.</w:t>
      </w:r>
    </w:p>
    <w:p>
      <w:pPr>
        <w:pStyle w:val="ListParagraph"/>
        <w:numPr>
          <w:ilvl w:val="1"/>
          <w:numId w:val="2"/>
        </w:numPr>
        <w:tabs>
          <w:tab w:pos="1978" w:val="left" w:leader="none"/>
        </w:tabs>
        <w:spacing w:line="268" w:lineRule="auto" w:before="0" w:after="0"/>
        <w:ind w:left="768" w:right="675" w:firstLine="710"/>
        <w:jc w:val="both"/>
        <w:rPr>
          <w:sz w:val="28"/>
        </w:rPr>
      </w:pPr>
      <w:r>
        <w:rPr>
          <w:sz w:val="28"/>
        </w:rPr>
        <w:t>Дежурный по железнодорожнои станции, получив информацию от локомотивной бригады, других работников железнодорожного транспорта о нарушении безопасности движения и других происшествиях, угрожающих безопасности движения поездов, немедленно прекращает отправление попутных и встречных поездов со станции, в случае если нарушение безопасности и другое происшествие, угрожающее безопасности движения поездов, произошло на</w:t>
      </w:r>
      <w:r>
        <w:rPr>
          <w:spacing w:val="-12"/>
          <w:sz w:val="28"/>
        </w:rPr>
        <w:t> </w:t>
      </w:r>
      <w:r>
        <w:rPr>
          <w:sz w:val="28"/>
        </w:rPr>
        <w:t>перегоне, до</w:t>
      </w:r>
      <w:r>
        <w:rPr>
          <w:spacing w:val="-5"/>
          <w:sz w:val="28"/>
        </w:rPr>
        <w:t> </w:t>
      </w:r>
      <w:r>
        <w:rPr>
          <w:sz w:val="28"/>
        </w:rPr>
        <w:t>вьыснения всех</w:t>
      </w:r>
      <w:r>
        <w:rPr>
          <w:spacing w:val="-8"/>
          <w:sz w:val="28"/>
        </w:rPr>
        <w:t> </w:t>
      </w:r>
      <w:r>
        <w:rPr>
          <w:sz w:val="28"/>
        </w:rPr>
        <w:t>обстоятельств и</w:t>
      </w:r>
      <w:r>
        <w:rPr>
          <w:spacing w:val="-7"/>
          <w:sz w:val="28"/>
        </w:rPr>
        <w:t> </w:t>
      </w:r>
      <w:r>
        <w:rPr>
          <w:sz w:val="28"/>
        </w:rPr>
        <w:t>получения уведомления о наличии габарита по соседнему пути.</w:t>
      </w:r>
    </w:p>
    <w:p>
      <w:pPr>
        <w:spacing w:line="271" w:lineRule="auto" w:before="0"/>
        <w:ind w:left="773" w:right="697" w:firstLine="697"/>
        <w:jc w:val="both"/>
        <w:rPr>
          <w:sz w:val="28"/>
        </w:rPr>
      </w:pPr>
      <w:r>
        <w:rPr>
          <w:sz w:val="28"/>
        </w:rPr>
        <w:t>В случае если поезд ранее уже был отправлен на перегон, немедленно передает полученную информацию машинисту этого поезда.</w:t>
      </w:r>
    </w:p>
    <w:p>
      <w:pPr>
        <w:spacing w:line="271" w:lineRule="auto" w:before="0"/>
        <w:ind w:left="768" w:right="697" w:firstLine="702"/>
        <w:jc w:val="both"/>
        <w:rPr>
          <w:sz w:val="28"/>
        </w:rPr>
      </w:pPr>
      <w:r>
        <w:rPr>
          <w:sz w:val="28"/>
        </w:rPr>
        <w:t>В случае если нарушение безопасности и другое происшествие, угрожающее безопасности движения поездов, произошло в границах железнодорожной станции или пути необщего пользования, исключает производство маневровой работы на участке станции (пути, стрелочном переводе), указанном в сообщении.</w:t>
      </w:r>
    </w:p>
    <w:p>
      <w:pPr>
        <w:spacing w:line="273" w:lineRule="auto" w:before="0"/>
        <w:ind w:left="764" w:right="689" w:firstLine="701"/>
        <w:jc w:val="both"/>
        <w:rPr>
          <w:sz w:val="24"/>
        </w:rPr>
      </w:pPr>
      <w:r>
        <w:rPr>
          <w:sz w:val="28"/>
        </w:rPr>
        <w:t>Полученную информацию о</w:t>
      </w:r>
      <w:r>
        <w:rPr>
          <w:spacing w:val="-14"/>
          <w:sz w:val="28"/>
        </w:rPr>
        <w:t> </w:t>
      </w:r>
      <w:r>
        <w:rPr>
          <w:sz w:val="28"/>
        </w:rPr>
        <w:t>нарушении безопасности движения передает диспетчеру</w:t>
      </w:r>
      <w:r>
        <w:rPr>
          <w:spacing w:val="-4"/>
          <w:sz w:val="28"/>
        </w:rPr>
        <w:t> </w:t>
      </w:r>
      <w:r>
        <w:rPr>
          <w:sz w:val="28"/>
        </w:rPr>
        <w:t>поездному ДЦУП,</w:t>
      </w:r>
      <w:r>
        <w:rPr>
          <w:spacing w:val="-6"/>
          <w:sz w:val="28"/>
        </w:rPr>
        <w:t> </w:t>
      </w:r>
      <w:r>
        <w:rPr>
          <w:sz w:val="28"/>
        </w:rPr>
        <w:t>начальнику железнодорожной</w:t>
      </w:r>
      <w:r>
        <w:rPr>
          <w:spacing w:val="-18"/>
          <w:sz w:val="28"/>
        </w:rPr>
        <w:t> </w:t>
      </w:r>
      <w:r>
        <w:rPr>
          <w:sz w:val="28"/>
        </w:rPr>
        <w:t>станции</w:t>
      </w:r>
      <w:r>
        <w:rPr>
          <w:spacing w:val="-9"/>
          <w:sz w:val="28"/>
        </w:rPr>
        <w:t> </w:t>
      </w:r>
      <w:r>
        <w:rPr>
          <w:sz w:val="28"/>
        </w:rPr>
        <w:t>или</w:t>
      </w:r>
      <w:r>
        <w:rPr>
          <w:spacing w:val="-7"/>
          <w:sz w:val="28"/>
        </w:rPr>
        <w:t> </w:t>
      </w:r>
      <w:r>
        <w:rPr>
          <w:sz w:val="28"/>
        </w:rPr>
        <w:t>лицу, его замещающему, дежурному технологу (по территориальному управлению), дежурно-диспетчерскому персоналу структурных подразделений железной дороги</w:t>
      </w:r>
      <w:r>
        <w:rPr>
          <w:spacing w:val="80"/>
          <w:w w:val="150"/>
          <w:sz w:val="28"/>
        </w:rPr>
        <w:t> </w:t>
      </w:r>
      <w:r>
        <w:rPr>
          <w:sz w:val="28"/>
        </w:rPr>
        <w:t>и</w:t>
      </w:r>
      <w:r>
        <w:rPr>
          <w:spacing w:val="80"/>
          <w:w w:val="150"/>
          <w:sz w:val="28"/>
        </w:rPr>
        <w:t> </w:t>
      </w:r>
      <w:r>
        <w:rPr>
          <w:sz w:val="28"/>
        </w:rPr>
        <w:t>территориальных</w:t>
      </w:r>
      <w:r>
        <w:rPr>
          <w:spacing w:val="80"/>
          <w:sz w:val="28"/>
        </w:rPr>
        <w:t> </w:t>
      </w:r>
      <w:r>
        <w:rPr>
          <w:sz w:val="28"/>
        </w:rPr>
        <w:t>подразделений</w:t>
      </w:r>
      <w:r>
        <w:rPr>
          <w:spacing w:val="80"/>
          <w:w w:val="150"/>
          <w:sz w:val="28"/>
        </w:rPr>
        <w:t> </w:t>
      </w:r>
      <w:r>
        <w:rPr>
          <w:sz w:val="28"/>
        </w:rPr>
        <w:t>функциональных</w:t>
      </w:r>
      <w:r>
        <w:rPr>
          <w:spacing w:val="80"/>
          <w:sz w:val="28"/>
        </w:rPr>
        <w:t> </w:t>
      </w:r>
      <w:r>
        <w:rPr>
          <w:sz w:val="28"/>
        </w:rPr>
        <w:t>филиалов</w:t>
      </w:r>
      <w:r>
        <w:rPr>
          <w:spacing w:val="40"/>
          <w:sz w:val="28"/>
        </w:rPr>
        <w:t> </w:t>
      </w:r>
      <w:r>
        <w:rPr>
          <w:sz w:val="28"/>
        </w:rPr>
        <w:t>OAO</w:t>
      </w:r>
      <w:r>
        <w:rPr>
          <w:spacing w:val="-5"/>
          <w:sz w:val="28"/>
        </w:rPr>
        <w:t> </w:t>
      </w:r>
      <w:r>
        <w:rPr>
          <w:sz w:val="28"/>
        </w:rPr>
        <w:t>«РЖД», осуществляющих свою деятельность</w:t>
      </w:r>
      <w:r>
        <w:rPr>
          <w:spacing w:val="40"/>
          <w:sz w:val="28"/>
        </w:rPr>
        <w:t> </w:t>
      </w:r>
      <w:r>
        <w:rPr>
          <w:sz w:val="28"/>
        </w:rPr>
        <w:t>в границах железной</w:t>
      </w:r>
      <w:r>
        <w:rPr>
          <w:spacing w:val="40"/>
          <w:sz w:val="28"/>
        </w:rPr>
        <w:t> </w:t>
      </w:r>
      <w:r>
        <w:rPr>
          <w:spacing w:val="-2"/>
          <w:sz w:val="24"/>
        </w:rPr>
        <w:t>ДорогИ.</w:t>
      </w:r>
    </w:p>
    <w:p>
      <w:pPr>
        <w:spacing w:after="0" w:line="273" w:lineRule="auto"/>
        <w:jc w:val="both"/>
        <w:rPr>
          <w:sz w:val="24"/>
        </w:rPr>
        <w:sectPr>
          <w:headerReference w:type="default" r:id="rId21"/>
          <w:pgSz w:w="11910" w:h="16840"/>
          <w:pgMar w:header="781" w:footer="0" w:top="1040" w:bottom="280" w:left="708" w:right="141"/>
        </w:sectPr>
      </w:pPr>
    </w:p>
    <w:p>
      <w:pPr>
        <w:pStyle w:val="ListParagraph"/>
        <w:numPr>
          <w:ilvl w:val="1"/>
          <w:numId w:val="2"/>
        </w:numPr>
        <w:tabs>
          <w:tab w:pos="1998" w:val="left" w:leader="none"/>
        </w:tabs>
        <w:spacing w:line="261" w:lineRule="auto" w:before="292" w:after="0"/>
        <w:ind w:left="795" w:right="649" w:firstLine="707"/>
        <w:jc w:val="both"/>
        <w:rPr>
          <w:sz w:val="29"/>
        </w:rPr>
      </w:pPr>
      <w:r>
        <w:rPr>
          <w:sz w:val="29"/>
        </w:rPr>
        <w:t>Дежурно-диспетчерский персонал структурных подразделений железной дороги и территориальных подразделений функциональных филиалов OAO «РЖД», осуществляющих свою деятельность в границах железной</w:t>
      </w:r>
      <w:r>
        <w:rPr>
          <w:spacing w:val="80"/>
          <w:sz w:val="29"/>
        </w:rPr>
        <w:t> </w:t>
      </w:r>
      <w:r>
        <w:rPr>
          <w:sz w:val="29"/>
        </w:rPr>
        <w:t>дороги,</w:t>
      </w:r>
      <w:r>
        <w:rPr>
          <w:spacing w:val="80"/>
          <w:sz w:val="29"/>
        </w:rPr>
        <w:t> </w:t>
      </w:r>
      <w:r>
        <w:rPr>
          <w:sz w:val="29"/>
        </w:rPr>
        <w:t>получив</w:t>
      </w:r>
      <w:r>
        <w:rPr>
          <w:spacing w:val="80"/>
          <w:sz w:val="29"/>
        </w:rPr>
        <w:t> </w:t>
      </w:r>
      <w:r>
        <w:rPr>
          <w:sz w:val="29"/>
        </w:rPr>
        <w:t>информацию</w:t>
      </w:r>
      <w:r>
        <w:rPr>
          <w:spacing w:val="80"/>
          <w:sz w:val="29"/>
        </w:rPr>
        <w:t> </w:t>
      </w:r>
      <w:r>
        <w:rPr>
          <w:sz w:val="29"/>
        </w:rPr>
        <w:t>о</w:t>
      </w:r>
      <w:r>
        <w:rPr>
          <w:spacing w:val="80"/>
          <w:sz w:val="29"/>
        </w:rPr>
        <w:t> </w:t>
      </w:r>
      <w:r>
        <w:rPr>
          <w:sz w:val="29"/>
        </w:rPr>
        <w:t>происшествии</w:t>
      </w:r>
      <w:r>
        <w:rPr>
          <w:spacing w:val="80"/>
          <w:sz w:val="29"/>
        </w:rPr>
        <w:t> </w:t>
      </w:r>
      <w:r>
        <w:rPr>
          <w:sz w:val="29"/>
        </w:rPr>
        <w:t>от</w:t>
      </w:r>
      <w:r>
        <w:rPr>
          <w:spacing w:val="80"/>
          <w:sz w:val="29"/>
        </w:rPr>
        <w:t> </w:t>
      </w:r>
      <w:r>
        <w:rPr>
          <w:sz w:val="29"/>
        </w:rPr>
        <w:t>дежурного по</w:t>
      </w:r>
      <w:r>
        <w:rPr>
          <w:spacing w:val="-15"/>
          <w:sz w:val="29"/>
        </w:rPr>
        <w:t> </w:t>
      </w:r>
      <w:r>
        <w:rPr>
          <w:sz w:val="29"/>
        </w:rPr>
        <w:t>железнодорожной</w:t>
      </w:r>
      <w:r>
        <w:rPr>
          <w:spacing w:val="-15"/>
          <w:sz w:val="29"/>
        </w:rPr>
        <w:t> </w:t>
      </w:r>
      <w:r>
        <w:rPr>
          <w:sz w:val="29"/>
        </w:rPr>
        <w:t>станции,</w:t>
      </w:r>
      <w:r>
        <w:rPr>
          <w:spacing w:val="-6"/>
          <w:sz w:val="29"/>
        </w:rPr>
        <w:t> </w:t>
      </w:r>
      <w:r>
        <w:rPr>
          <w:sz w:val="29"/>
        </w:rPr>
        <w:t>локомотивной</w:t>
      </w:r>
      <w:r>
        <w:rPr>
          <w:spacing w:val="-4"/>
          <w:sz w:val="29"/>
        </w:rPr>
        <w:t> </w:t>
      </w:r>
      <w:r>
        <w:rPr>
          <w:sz w:val="29"/>
        </w:rPr>
        <w:t>бригады</w:t>
      </w:r>
      <w:r>
        <w:rPr>
          <w:spacing w:val="-10"/>
          <w:sz w:val="29"/>
        </w:rPr>
        <w:t> </w:t>
      </w:r>
      <w:r>
        <w:rPr>
          <w:sz w:val="29"/>
        </w:rPr>
        <w:t>или</w:t>
      </w:r>
      <w:r>
        <w:rPr>
          <w:spacing w:val="-16"/>
          <w:sz w:val="29"/>
        </w:rPr>
        <w:t> </w:t>
      </w:r>
      <w:r>
        <w:rPr>
          <w:sz w:val="29"/>
        </w:rPr>
        <w:t>другого</w:t>
      </w:r>
      <w:r>
        <w:rPr>
          <w:spacing w:val="-11"/>
          <w:sz w:val="29"/>
        </w:rPr>
        <w:t> </w:t>
      </w:r>
      <w:r>
        <w:rPr>
          <w:sz w:val="29"/>
        </w:rPr>
        <w:t>работника </w:t>
      </w:r>
      <w:r>
        <w:rPr>
          <w:spacing w:val="-2"/>
          <w:sz w:val="29"/>
        </w:rPr>
        <w:t>железнодорожного</w:t>
      </w:r>
      <w:r>
        <w:rPr>
          <w:spacing w:val="-18"/>
          <w:sz w:val="29"/>
        </w:rPr>
        <w:t> </w:t>
      </w:r>
      <w:r>
        <w:rPr>
          <w:spacing w:val="-2"/>
          <w:sz w:val="29"/>
        </w:rPr>
        <w:t>транспорта,</w:t>
      </w:r>
      <w:r>
        <w:rPr>
          <w:spacing w:val="28"/>
          <w:sz w:val="29"/>
        </w:rPr>
        <w:t> </w:t>
      </w:r>
      <w:r>
        <w:rPr>
          <w:spacing w:val="-2"/>
          <w:sz w:val="29"/>
        </w:rPr>
        <w:t>обязан:</w:t>
      </w:r>
    </w:p>
    <w:p>
      <w:pPr>
        <w:pStyle w:val="BodyText"/>
        <w:spacing w:line="317" w:lineRule="exact"/>
        <w:ind w:left="1503"/>
        <w:jc w:val="both"/>
      </w:pPr>
      <w:r>
        <w:rPr/>
        <w:t>немедленно</w:t>
      </w:r>
      <w:r>
        <w:rPr>
          <w:spacing w:val="61"/>
          <w:w w:val="150"/>
        </w:rPr>
        <w:t> </w:t>
      </w:r>
      <w:r>
        <w:rPr/>
        <w:t>передать</w:t>
      </w:r>
      <w:r>
        <w:rPr>
          <w:spacing w:val="53"/>
          <w:w w:val="150"/>
        </w:rPr>
        <w:t> </w:t>
      </w:r>
      <w:r>
        <w:rPr/>
        <w:t>ее</w:t>
      </w:r>
      <w:r>
        <w:rPr>
          <w:spacing w:val="44"/>
          <w:w w:val="150"/>
        </w:rPr>
        <w:t> </w:t>
      </w:r>
      <w:r>
        <w:rPr/>
        <w:t>руководителю</w:t>
      </w:r>
      <w:r>
        <w:rPr>
          <w:spacing w:val="67"/>
          <w:w w:val="150"/>
        </w:rPr>
        <w:t> </w:t>
      </w:r>
      <w:r>
        <w:rPr/>
        <w:t>структурного</w:t>
      </w:r>
      <w:r>
        <w:rPr>
          <w:spacing w:val="70"/>
          <w:w w:val="150"/>
        </w:rPr>
        <w:t> </w:t>
      </w:r>
      <w:r>
        <w:rPr>
          <w:spacing w:val="-2"/>
        </w:rPr>
        <w:t>подразделения</w:t>
      </w:r>
    </w:p>
    <w:p>
      <w:pPr>
        <w:pStyle w:val="BodyText"/>
        <w:spacing w:line="266" w:lineRule="auto" w:before="26"/>
        <w:ind w:left="795" w:right="673" w:firstLine="1"/>
        <w:jc w:val="both"/>
      </w:pPr>
      <w:r>
        <w:rPr/>
        <w:t>и</w:t>
      </w:r>
      <w:r>
        <w:rPr>
          <w:spacing w:val="-9"/>
        </w:rPr>
        <w:t> </w:t>
      </w:r>
      <w:r>
        <w:rPr/>
        <w:t>диспетчеру соответствующей</w:t>
      </w:r>
      <w:r>
        <w:rPr>
          <w:spacing w:val="-16"/>
        </w:rPr>
        <w:t> </w:t>
      </w:r>
      <w:r>
        <w:rPr/>
        <w:t>региональной дирекции или</w:t>
      </w:r>
      <w:r>
        <w:rPr>
          <w:spacing w:val="-5"/>
        </w:rPr>
        <w:t> </w:t>
      </w:r>
      <w:r>
        <w:rPr/>
        <w:t>службы,</w:t>
      </w:r>
      <w:r>
        <w:rPr>
          <w:spacing w:val="-2"/>
        </w:rPr>
        <w:t> </w:t>
      </w:r>
      <w:r>
        <w:rPr/>
        <w:t>а</w:t>
      </w:r>
      <w:r>
        <w:rPr>
          <w:spacing w:val="-10"/>
        </w:rPr>
        <w:t> </w:t>
      </w:r>
      <w:r>
        <w:rPr/>
        <w:t>также диспетчеру (руководителю смены) ДИ ЦУСИ и сервиснъlм ремонтным </w:t>
      </w:r>
      <w:r>
        <w:rPr>
          <w:spacing w:val="-2"/>
        </w:rPr>
        <w:t>компаниям;</w:t>
      </w:r>
    </w:p>
    <w:p>
      <w:pPr>
        <w:pStyle w:val="BodyText"/>
        <w:spacing w:line="259" w:lineRule="auto"/>
        <w:ind w:left="792" w:right="667" w:firstLine="710"/>
        <w:jc w:val="both"/>
      </w:pPr>
      <w:r>
        <w:rPr/>
        <w:t>по согласованию с руководителем структурного подразделения </w:t>
      </w:r>
      <w:r>
        <w:rPr>
          <w:spacing w:val="-2"/>
        </w:rPr>
        <w:t>осуществлять</w:t>
      </w:r>
      <w:r>
        <w:rPr>
          <w:spacing w:val="-17"/>
        </w:rPr>
        <w:t> </w:t>
      </w:r>
      <w:r>
        <w:rPr>
          <w:spacing w:val="-2"/>
        </w:rPr>
        <w:t>вызов</w:t>
      </w:r>
      <w:r>
        <w:rPr>
          <w:spacing w:val="-16"/>
        </w:rPr>
        <w:t> </w:t>
      </w:r>
      <w:r>
        <w:rPr>
          <w:spacing w:val="-2"/>
        </w:rPr>
        <w:t>на</w:t>
      </w:r>
      <w:r>
        <w:rPr>
          <w:spacing w:val="-16"/>
        </w:rPr>
        <w:t> </w:t>
      </w:r>
      <w:r>
        <w:rPr>
          <w:spacing w:val="-2"/>
        </w:rPr>
        <w:t>место</w:t>
      </w:r>
      <w:r>
        <w:rPr>
          <w:spacing w:val="-16"/>
        </w:rPr>
        <w:t> </w:t>
      </w:r>
      <w:r>
        <w:rPr>
          <w:spacing w:val="-2"/>
        </w:rPr>
        <w:t>происшествия</w:t>
      </w:r>
      <w:r>
        <w:rPr>
          <w:spacing w:val="-16"/>
        </w:rPr>
        <w:t> </w:t>
      </w:r>
      <w:r>
        <w:rPr>
          <w:spacing w:val="-2"/>
        </w:rPr>
        <w:t>причастных</w:t>
      </w:r>
      <w:r>
        <w:rPr>
          <w:spacing w:val="-16"/>
        </w:rPr>
        <w:t> </w:t>
      </w:r>
      <w:r>
        <w:rPr>
          <w:spacing w:val="-2"/>
        </w:rPr>
        <w:t>руководителей</w:t>
      </w:r>
      <w:r>
        <w:rPr>
          <w:spacing w:val="-15"/>
        </w:rPr>
        <w:t> </w:t>
      </w:r>
      <w:r>
        <w:rPr>
          <w:spacing w:val="-2"/>
        </w:rPr>
        <w:t>цехов, участков, инженерно-технических</w:t>
      </w:r>
      <w:r>
        <w:rPr>
          <w:spacing w:val="-14"/>
        </w:rPr>
        <w:t> </w:t>
      </w:r>
      <w:r>
        <w:rPr>
          <w:spacing w:val="-2"/>
        </w:rPr>
        <w:t>работников;</w:t>
      </w:r>
    </w:p>
    <w:p>
      <w:pPr>
        <w:pStyle w:val="BodyText"/>
        <w:spacing w:line="261" w:lineRule="auto"/>
        <w:ind w:left="792" w:right="646" w:firstLine="702"/>
        <w:jc w:val="both"/>
      </w:pPr>
      <w:r>
        <w:rPr/>
        <w:t>осуществлять контроль за продвижением и доставкой к месту происшествия потребного количества дрезин, машин, механизмов и другого необходимого инструмента, а также прибытием необходимого количества работников</w:t>
      </w:r>
      <w:r>
        <w:rPr>
          <w:spacing w:val="-8"/>
        </w:rPr>
        <w:t> </w:t>
      </w:r>
      <w:r>
        <w:rPr/>
        <w:t>структурного</w:t>
      </w:r>
      <w:r>
        <w:rPr>
          <w:spacing w:val="-8"/>
        </w:rPr>
        <w:t> </w:t>
      </w:r>
      <w:r>
        <w:rPr/>
        <w:t>подразделения</w:t>
      </w:r>
      <w:r>
        <w:rPr>
          <w:spacing w:val="-8"/>
        </w:rPr>
        <w:t> </w:t>
      </w:r>
      <w:r>
        <w:rPr/>
        <w:t>для</w:t>
      </w:r>
      <w:r>
        <w:rPr>
          <w:spacing w:val="-15"/>
        </w:rPr>
        <w:t> </w:t>
      </w:r>
      <w:r>
        <w:rPr/>
        <w:t>выполнения</w:t>
      </w:r>
      <w:r>
        <w:rPr>
          <w:spacing w:val="-11"/>
        </w:rPr>
        <w:t> </w:t>
      </w:r>
      <w:r>
        <w:rPr/>
        <w:t>восстановительных </w:t>
      </w:r>
      <w:r>
        <w:rPr>
          <w:spacing w:val="-2"/>
        </w:rPr>
        <w:t>работ.</w:t>
      </w:r>
    </w:p>
    <w:p>
      <w:pPr>
        <w:pStyle w:val="ListParagraph"/>
        <w:numPr>
          <w:ilvl w:val="1"/>
          <w:numId w:val="2"/>
        </w:numPr>
        <w:tabs>
          <w:tab w:pos="1994" w:val="left" w:leader="none"/>
        </w:tabs>
        <w:spacing w:line="261" w:lineRule="auto" w:before="0" w:after="0"/>
        <w:ind w:left="797" w:right="679" w:firstLine="701"/>
        <w:jc w:val="both"/>
        <w:rPr>
          <w:sz w:val="29"/>
        </w:rPr>
      </w:pPr>
      <w:r>
        <w:rPr>
          <w:sz w:val="29"/>
        </w:rPr>
        <w:t>Дежурный технолог (по территориальному управлению), получив информацию</w:t>
      </w:r>
      <w:r>
        <w:rPr>
          <w:spacing w:val="-7"/>
          <w:sz w:val="29"/>
        </w:rPr>
        <w:t> </w:t>
      </w:r>
      <w:r>
        <w:rPr>
          <w:sz w:val="29"/>
        </w:rPr>
        <w:t>о</w:t>
      </w:r>
      <w:r>
        <w:rPr>
          <w:spacing w:val="-18"/>
          <w:sz w:val="29"/>
        </w:rPr>
        <w:t> </w:t>
      </w:r>
      <w:r>
        <w:rPr>
          <w:sz w:val="29"/>
        </w:rPr>
        <w:t>происшествии,</w:t>
      </w:r>
      <w:r>
        <w:rPr>
          <w:spacing w:val="-2"/>
          <w:sz w:val="29"/>
        </w:rPr>
        <w:t> </w:t>
      </w:r>
      <w:r>
        <w:rPr>
          <w:sz w:val="29"/>
        </w:rPr>
        <w:t>обязан:</w:t>
      </w:r>
    </w:p>
    <w:p>
      <w:pPr>
        <w:pStyle w:val="BodyText"/>
        <w:spacing w:line="259" w:lineRule="auto"/>
        <w:ind w:left="790" w:right="665" w:firstLine="707"/>
        <w:jc w:val="both"/>
      </w:pPr>
      <w:r>
        <w:rPr/>
        <w:t>немедленно</w:t>
      </w:r>
      <w:r>
        <w:rPr>
          <w:spacing w:val="40"/>
        </w:rPr>
        <w:t> </w:t>
      </w:r>
      <w:r>
        <w:rPr/>
        <w:t>передать</w:t>
      </w:r>
      <w:r>
        <w:rPr>
          <w:spacing w:val="40"/>
        </w:rPr>
        <w:t> </w:t>
      </w:r>
      <w:r>
        <w:rPr/>
        <w:t>ее</w:t>
      </w:r>
      <w:r>
        <w:rPr>
          <w:spacing w:val="40"/>
        </w:rPr>
        <w:t> </w:t>
      </w:r>
      <w:r>
        <w:rPr/>
        <w:t>заместителю</w:t>
      </w:r>
      <w:r>
        <w:rPr>
          <w:spacing w:val="40"/>
        </w:rPr>
        <w:t> </w:t>
      </w:r>
      <w:r>
        <w:rPr/>
        <w:t>начальника</w:t>
      </w:r>
      <w:r>
        <w:rPr>
          <w:spacing w:val="40"/>
        </w:rPr>
        <w:t> </w:t>
      </w:r>
      <w:r>
        <w:rPr/>
        <w:t>железной</w:t>
      </w:r>
      <w:r>
        <w:rPr>
          <w:spacing w:val="40"/>
        </w:rPr>
        <w:t> </w:t>
      </w:r>
      <w:r>
        <w:rPr/>
        <w:t>дороги </w:t>
      </w:r>
      <w:r>
        <w:rPr>
          <w:spacing w:val="-4"/>
        </w:rPr>
        <w:t>(по</w:t>
      </w:r>
      <w:r>
        <w:rPr>
          <w:spacing w:val="-15"/>
        </w:rPr>
        <w:t> </w:t>
      </w:r>
      <w:r>
        <w:rPr>
          <w:spacing w:val="-4"/>
        </w:rPr>
        <w:t>территориальному</w:t>
      </w:r>
      <w:r>
        <w:rPr>
          <w:spacing w:val="-14"/>
        </w:rPr>
        <w:t> </w:t>
      </w:r>
      <w:r>
        <w:rPr>
          <w:spacing w:val="-4"/>
        </w:rPr>
        <w:t>управлению),</w:t>
      </w:r>
      <w:r>
        <w:rPr>
          <w:spacing w:val="-5"/>
        </w:rPr>
        <w:t> </w:t>
      </w:r>
      <w:r>
        <w:rPr>
          <w:spacing w:val="-4"/>
        </w:rPr>
        <w:t>заместителю</w:t>
      </w:r>
      <w:r>
        <w:rPr>
          <w:spacing w:val="-4"/>
        </w:rPr>
        <w:t> главного</w:t>
      </w:r>
      <w:r>
        <w:rPr>
          <w:spacing w:val="-7"/>
        </w:rPr>
        <w:t> </w:t>
      </w:r>
      <w:r>
        <w:rPr>
          <w:spacing w:val="-4"/>
        </w:rPr>
        <w:t>инженера</w:t>
      </w:r>
      <w:r>
        <w:rPr>
          <w:spacing w:val="-4"/>
        </w:rPr>
        <w:t> железной </w:t>
      </w:r>
      <w:r>
        <w:rPr/>
        <w:t>дороги, заместителю главного ревизора по безопасности движения поездов (по территориальному управлению), заместителю начальника Московской дирекции инфраструктуры </w:t>
      </w:r>
      <w:r>
        <w:rPr>
          <w:w w:val="90"/>
        </w:rPr>
        <w:t>—</w:t>
      </w:r>
      <w:r>
        <w:rPr>
          <w:w w:val="90"/>
        </w:rPr>
        <w:t> </w:t>
      </w:r>
      <w:r>
        <w:rPr/>
        <w:t>начальнику территориального отдела инфраструктуры</w:t>
      </w:r>
      <w:r>
        <w:rPr>
          <w:spacing w:val="-15"/>
        </w:rPr>
        <w:t> </w:t>
      </w:r>
      <w:r>
        <w:rPr/>
        <w:t>и</w:t>
      </w:r>
      <w:r>
        <w:rPr>
          <w:spacing w:val="-14"/>
        </w:rPr>
        <w:t> </w:t>
      </w:r>
      <w:r>
        <w:rPr/>
        <w:t>начальнику</w:t>
      </w:r>
      <w:r>
        <w:rPr>
          <w:spacing w:val="-1"/>
        </w:rPr>
        <w:t> </w:t>
      </w:r>
      <w:r>
        <w:rPr/>
        <w:t>территориального</w:t>
      </w:r>
      <w:r>
        <w:rPr>
          <w:spacing w:val="-19"/>
        </w:rPr>
        <w:t> </w:t>
      </w:r>
      <w:r>
        <w:rPr/>
        <w:t>центра</w:t>
      </w:r>
      <w:r>
        <w:rPr>
          <w:spacing w:val="-6"/>
        </w:rPr>
        <w:t> </w:t>
      </w:r>
      <w:r>
        <w:rPr/>
        <w:t>организации работы </w:t>
      </w:r>
      <w:r>
        <w:rPr>
          <w:spacing w:val="-4"/>
        </w:rPr>
        <w:t>железнодорожных</w:t>
      </w:r>
      <w:r>
        <w:rPr>
          <w:spacing w:val="-15"/>
        </w:rPr>
        <w:t> </w:t>
      </w:r>
      <w:r>
        <w:rPr>
          <w:spacing w:val="-4"/>
        </w:rPr>
        <w:t>станций Московской дирекции управления</w:t>
      </w:r>
      <w:r>
        <w:rPr/>
        <w:t> </w:t>
      </w:r>
      <w:r>
        <w:rPr>
          <w:spacing w:val="-4"/>
        </w:rPr>
        <w:t>движением;</w:t>
      </w:r>
    </w:p>
    <w:p>
      <w:pPr>
        <w:pStyle w:val="BodyText"/>
        <w:spacing w:line="261" w:lineRule="auto"/>
        <w:ind w:left="789" w:right="685" w:firstLine="705"/>
        <w:jc w:val="both"/>
      </w:pPr>
      <w:r>
        <w:rPr/>
        <w:t>сообщить</w:t>
      </w:r>
      <w:r>
        <w:rPr>
          <w:spacing w:val="40"/>
        </w:rPr>
        <w:t> </w:t>
      </w:r>
      <w:r>
        <w:rPr/>
        <w:t>оперативным</w:t>
      </w:r>
      <w:r>
        <w:rPr>
          <w:spacing w:val="40"/>
        </w:rPr>
        <w:t> </w:t>
      </w:r>
      <w:r>
        <w:rPr/>
        <w:t>дежурным</w:t>
      </w:r>
      <w:r>
        <w:rPr>
          <w:spacing w:val="40"/>
        </w:rPr>
        <w:t> </w:t>
      </w:r>
      <w:r>
        <w:rPr/>
        <w:t>территориальных</w:t>
      </w:r>
      <w:r>
        <w:rPr>
          <w:spacing w:val="40"/>
        </w:rPr>
        <w:t> </w:t>
      </w:r>
      <w:r>
        <w:rPr/>
        <w:t>управлений МЧС</w:t>
      </w:r>
      <w:r>
        <w:rPr>
          <w:spacing w:val="-16"/>
        </w:rPr>
        <w:t> </w:t>
      </w:r>
      <w:r>
        <w:rPr/>
        <w:t>России,</w:t>
      </w:r>
      <w:r>
        <w:rPr>
          <w:spacing w:val="-5"/>
        </w:rPr>
        <w:t> </w:t>
      </w:r>
      <w:r>
        <w:rPr/>
        <w:t>МВД</w:t>
      </w:r>
      <w:r>
        <w:rPr>
          <w:spacing w:val="-19"/>
        </w:rPr>
        <w:t> </w:t>
      </w:r>
      <w:r>
        <w:rPr/>
        <w:t>России,</w:t>
      </w:r>
      <w:r>
        <w:rPr>
          <w:spacing w:val="-9"/>
        </w:rPr>
        <w:t> </w:t>
      </w:r>
      <w:r>
        <w:rPr/>
        <w:t>ФСБ</w:t>
      </w:r>
      <w:r>
        <w:rPr>
          <w:spacing w:val="-11"/>
        </w:rPr>
        <w:t> </w:t>
      </w:r>
      <w:r>
        <w:rPr/>
        <w:t>России;</w:t>
      </w:r>
    </w:p>
    <w:p>
      <w:pPr>
        <w:pStyle w:val="BodyText"/>
        <w:spacing w:line="261" w:lineRule="auto"/>
        <w:ind w:left="787" w:right="672" w:firstLine="710"/>
        <w:jc w:val="both"/>
      </w:pPr>
      <w:r>
        <w:rPr/>
        <w:t>по</w:t>
      </w:r>
      <w:r>
        <w:rPr>
          <w:spacing w:val="80"/>
          <w:w w:val="150"/>
        </w:rPr>
        <w:t> </w:t>
      </w:r>
      <w:r>
        <w:rPr/>
        <w:t>согласованию</w:t>
      </w:r>
      <w:r>
        <w:rPr>
          <w:spacing w:val="80"/>
          <w:w w:val="150"/>
        </w:rPr>
        <w:t> </w:t>
      </w:r>
      <w:r>
        <w:rPr/>
        <w:t>с</w:t>
      </w:r>
      <w:r>
        <w:rPr>
          <w:spacing w:val="80"/>
          <w:w w:val="150"/>
        </w:rPr>
        <w:t> </w:t>
      </w:r>
      <w:r>
        <w:rPr/>
        <w:t>заместителем</w:t>
      </w:r>
      <w:r>
        <w:rPr>
          <w:spacing w:val="80"/>
          <w:w w:val="150"/>
        </w:rPr>
        <w:t> </w:t>
      </w:r>
      <w:r>
        <w:rPr/>
        <w:t>начальника</w:t>
      </w:r>
      <w:r>
        <w:rPr>
          <w:spacing w:val="80"/>
          <w:w w:val="150"/>
        </w:rPr>
        <w:t> </w:t>
      </w:r>
      <w:r>
        <w:rPr/>
        <w:t>железной</w:t>
      </w:r>
      <w:r>
        <w:rPr>
          <w:spacing w:val="80"/>
          <w:w w:val="150"/>
        </w:rPr>
        <w:t> </w:t>
      </w:r>
      <w:r>
        <w:rPr/>
        <w:t>дороги</w:t>
      </w:r>
      <w:r>
        <w:rPr>
          <w:spacing w:val="80"/>
        </w:rPr>
        <w:t> </w:t>
      </w:r>
      <w:r>
        <w:rPr/>
        <w:t>(по</w:t>
      </w:r>
      <w:r>
        <w:rPr>
          <w:spacing w:val="-19"/>
        </w:rPr>
        <w:t> </w:t>
      </w:r>
      <w:r>
        <w:rPr/>
        <w:t>территориальному</w:t>
      </w:r>
      <w:r>
        <w:rPr>
          <w:spacing w:val="-15"/>
        </w:rPr>
        <w:t> </w:t>
      </w:r>
      <w:r>
        <w:rPr/>
        <w:t>управлению) до его прибытия на место происшествия </w:t>
      </w:r>
      <w:r>
        <w:rPr>
          <w:spacing w:val="-2"/>
        </w:rPr>
        <w:t>координировать</w:t>
      </w:r>
      <w:r>
        <w:rPr>
          <w:spacing w:val="-17"/>
        </w:rPr>
        <w:t> </w:t>
      </w:r>
      <w:r>
        <w:rPr>
          <w:spacing w:val="-2"/>
        </w:rPr>
        <w:t>действия</w:t>
      </w:r>
      <w:r>
        <w:rPr>
          <w:spacing w:val="-14"/>
        </w:rPr>
        <w:t> </w:t>
      </w:r>
      <w:r>
        <w:rPr>
          <w:spacing w:val="-2"/>
        </w:rPr>
        <w:t>руководителей</w:t>
      </w:r>
      <w:r>
        <w:rPr>
          <w:spacing w:val="-3"/>
        </w:rPr>
        <w:t> </w:t>
      </w:r>
      <w:r>
        <w:rPr>
          <w:spacing w:val="-2"/>
        </w:rPr>
        <w:t>структурных</w:t>
      </w:r>
      <w:r>
        <w:rPr>
          <w:spacing w:val="-7"/>
        </w:rPr>
        <w:t> </w:t>
      </w:r>
      <w:r>
        <w:rPr>
          <w:spacing w:val="-2"/>
        </w:rPr>
        <w:t>подразделений.</w:t>
      </w:r>
    </w:p>
    <w:p>
      <w:pPr>
        <w:pStyle w:val="ListParagraph"/>
        <w:numPr>
          <w:ilvl w:val="1"/>
          <w:numId w:val="2"/>
        </w:numPr>
        <w:tabs>
          <w:tab w:pos="1998" w:val="left" w:leader="none"/>
        </w:tabs>
        <w:spacing w:line="261" w:lineRule="auto" w:before="0" w:after="0"/>
        <w:ind w:left="795" w:right="672" w:firstLine="707"/>
        <w:jc w:val="both"/>
        <w:rPr>
          <w:sz w:val="29"/>
        </w:rPr>
      </w:pPr>
      <w:r>
        <w:rPr>
          <w:spacing w:val="-6"/>
          <w:sz w:val="29"/>
        </w:rPr>
        <w:t>Диспетчер</w:t>
      </w:r>
      <w:r>
        <w:rPr>
          <w:spacing w:val="-13"/>
          <w:sz w:val="29"/>
        </w:rPr>
        <w:t> </w:t>
      </w:r>
      <w:r>
        <w:rPr>
          <w:spacing w:val="-6"/>
          <w:sz w:val="29"/>
        </w:rPr>
        <w:t>поездной</w:t>
      </w:r>
      <w:r>
        <w:rPr>
          <w:spacing w:val="-1"/>
          <w:sz w:val="29"/>
        </w:rPr>
        <w:t> </w:t>
      </w:r>
      <w:r>
        <w:rPr>
          <w:spacing w:val="-6"/>
          <w:sz w:val="29"/>
        </w:rPr>
        <w:t>ДЦУП</w:t>
      </w:r>
      <w:r>
        <w:rPr>
          <w:spacing w:val="-12"/>
          <w:sz w:val="29"/>
        </w:rPr>
        <w:t> </w:t>
      </w:r>
      <w:r>
        <w:rPr>
          <w:spacing w:val="-6"/>
          <w:sz w:val="29"/>
        </w:rPr>
        <w:t>при</w:t>
      </w:r>
      <w:r>
        <w:rPr>
          <w:spacing w:val="-13"/>
          <w:sz w:val="29"/>
        </w:rPr>
        <w:t> </w:t>
      </w:r>
      <w:r>
        <w:rPr>
          <w:spacing w:val="-6"/>
          <w:sz w:val="29"/>
        </w:rPr>
        <w:t>получении от</w:t>
      </w:r>
      <w:r>
        <w:rPr>
          <w:spacing w:val="-13"/>
          <w:sz w:val="29"/>
        </w:rPr>
        <w:t> </w:t>
      </w:r>
      <w:r>
        <w:rPr>
          <w:spacing w:val="-6"/>
          <w:sz w:val="29"/>
        </w:rPr>
        <w:t>локомотивной</w:t>
      </w:r>
      <w:r>
        <w:rPr>
          <w:spacing w:val="-1"/>
          <w:sz w:val="29"/>
        </w:rPr>
        <w:t> </w:t>
      </w:r>
      <w:r>
        <w:rPr>
          <w:spacing w:val="-6"/>
          <w:sz w:val="29"/>
        </w:rPr>
        <w:t>бригады, </w:t>
      </w:r>
      <w:r>
        <w:rPr>
          <w:sz w:val="29"/>
        </w:rPr>
        <w:t>дежурного по железнодорожной станции или другого работника </w:t>
      </w:r>
      <w:r>
        <w:rPr>
          <w:spacing w:val="-2"/>
          <w:sz w:val="29"/>
        </w:rPr>
        <w:t>железнодорожного</w:t>
      </w:r>
      <w:r>
        <w:rPr>
          <w:spacing w:val="-17"/>
          <w:sz w:val="29"/>
        </w:rPr>
        <w:t> </w:t>
      </w:r>
      <w:r>
        <w:rPr>
          <w:spacing w:val="-2"/>
          <w:sz w:val="29"/>
        </w:rPr>
        <w:t>транспорта</w:t>
      </w:r>
      <w:r>
        <w:rPr>
          <w:spacing w:val="-9"/>
          <w:sz w:val="29"/>
        </w:rPr>
        <w:t> </w:t>
      </w:r>
      <w:r>
        <w:rPr>
          <w:spacing w:val="-2"/>
          <w:sz w:val="29"/>
        </w:rPr>
        <w:t>сообщения</w:t>
      </w:r>
      <w:r>
        <w:rPr>
          <w:spacing w:val="-13"/>
          <w:sz w:val="29"/>
        </w:rPr>
        <w:t> </w:t>
      </w:r>
      <w:r>
        <w:rPr>
          <w:spacing w:val="-2"/>
          <w:sz w:val="29"/>
        </w:rPr>
        <w:t>о</w:t>
      </w:r>
      <w:r>
        <w:rPr>
          <w:spacing w:val="-17"/>
          <w:sz w:val="29"/>
        </w:rPr>
        <w:t> </w:t>
      </w:r>
      <w:r>
        <w:rPr>
          <w:spacing w:val="-2"/>
          <w:sz w:val="29"/>
        </w:rPr>
        <w:t>происшествии</w:t>
      </w:r>
      <w:r>
        <w:rPr>
          <w:spacing w:val="-3"/>
          <w:sz w:val="29"/>
        </w:rPr>
        <w:t> </w:t>
      </w:r>
      <w:r>
        <w:rPr>
          <w:spacing w:val="-2"/>
          <w:sz w:val="29"/>
        </w:rPr>
        <w:t>обязан:</w:t>
      </w:r>
    </w:p>
    <w:p>
      <w:pPr>
        <w:pStyle w:val="BodyText"/>
        <w:spacing w:line="261" w:lineRule="auto"/>
        <w:ind w:left="789" w:right="640" w:firstLine="708"/>
        <w:jc w:val="both"/>
      </w:pPr>
      <w:r>
        <w:rPr/>
        <w:t>немедленно</w:t>
      </w:r>
      <w:r>
        <w:rPr>
          <w:spacing w:val="-14"/>
        </w:rPr>
        <w:t> </w:t>
      </w:r>
      <w:r>
        <w:rPr/>
        <w:t>сообщить</w:t>
      </w:r>
      <w:r>
        <w:rPr>
          <w:spacing w:val="-9"/>
        </w:rPr>
        <w:t> </w:t>
      </w:r>
      <w:r>
        <w:rPr/>
        <w:t>диспетчеру</w:t>
      </w:r>
      <w:r>
        <w:rPr>
          <w:spacing w:val="-8"/>
        </w:rPr>
        <w:t> </w:t>
      </w:r>
      <w:r>
        <w:rPr/>
        <w:t>(по</w:t>
      </w:r>
      <w:r>
        <w:rPr>
          <w:spacing w:val="-19"/>
        </w:rPr>
        <w:t> </w:t>
      </w:r>
      <w:r>
        <w:rPr/>
        <w:t>управлению</w:t>
      </w:r>
      <w:r>
        <w:rPr>
          <w:spacing w:val="-6"/>
        </w:rPr>
        <w:t> </w:t>
      </w:r>
      <w:r>
        <w:rPr/>
        <w:t>перевозками)</w:t>
      </w:r>
      <w:r>
        <w:rPr>
          <w:spacing w:val="-4"/>
        </w:rPr>
        <w:t> </w:t>
      </w:r>
      <w:r>
        <w:rPr/>
        <w:t>района управления ДЦУП и энергодиспетчеру дистанции электроснабжения </w:t>
      </w:r>
      <w:r>
        <w:rPr>
          <w:spacing w:val="-2"/>
        </w:rPr>
        <w:t>Московской дирекции по</w:t>
      </w:r>
      <w:r>
        <w:rPr>
          <w:spacing w:val="-14"/>
        </w:rPr>
        <w:t> </w:t>
      </w:r>
      <w:r>
        <w:rPr>
          <w:spacing w:val="-2"/>
        </w:rPr>
        <w:t>энергообеспечению;</w:t>
      </w:r>
    </w:p>
    <w:p>
      <w:pPr>
        <w:pStyle w:val="BodyText"/>
        <w:spacing w:line="261" w:lineRule="auto"/>
        <w:ind w:left="792" w:right="658" w:firstLine="705"/>
        <w:jc w:val="both"/>
      </w:pPr>
      <w:r>
        <w:rPr/>
        <w:t>известить</w:t>
      </w:r>
      <w:r>
        <w:rPr>
          <w:spacing w:val="-6"/>
        </w:rPr>
        <w:t> </w:t>
      </w:r>
      <w:r>
        <w:rPr/>
        <w:t>дежурных</w:t>
      </w:r>
      <w:r>
        <w:rPr>
          <w:spacing w:val="-2"/>
        </w:rPr>
        <w:t> </w:t>
      </w:r>
      <w:r>
        <w:rPr/>
        <w:t>по</w:t>
      </w:r>
      <w:r>
        <w:rPr>
          <w:spacing w:val="-11"/>
        </w:rPr>
        <w:t> </w:t>
      </w:r>
      <w:r>
        <w:rPr/>
        <w:t>железнодорожным</w:t>
      </w:r>
      <w:r>
        <w:rPr>
          <w:spacing w:val="-10"/>
        </w:rPr>
        <w:t> </w:t>
      </w:r>
      <w:r>
        <w:rPr/>
        <w:t>станциям,</w:t>
      </w:r>
      <w:r>
        <w:rPr>
          <w:spacing w:val="-4"/>
        </w:rPr>
        <w:t> </w:t>
      </w:r>
      <w:r>
        <w:rPr/>
        <w:t>ограничивающим </w:t>
      </w:r>
      <w:r>
        <w:rPr>
          <w:spacing w:val="-2"/>
        </w:rPr>
        <w:t>перегон,</w:t>
      </w:r>
      <w:r>
        <w:rPr>
          <w:spacing w:val="-16"/>
        </w:rPr>
        <w:t> </w:t>
      </w:r>
      <w:r>
        <w:rPr>
          <w:spacing w:val="-2"/>
        </w:rPr>
        <w:t>и</w:t>
      </w:r>
      <w:r>
        <w:rPr>
          <w:spacing w:val="-16"/>
        </w:rPr>
        <w:t> </w:t>
      </w:r>
      <w:r>
        <w:rPr>
          <w:spacing w:val="-2"/>
        </w:rPr>
        <w:t>машинистов</w:t>
      </w:r>
      <w:r>
        <w:rPr>
          <w:spacing w:val="-7"/>
        </w:rPr>
        <w:t> </w:t>
      </w:r>
      <w:r>
        <w:rPr>
          <w:spacing w:val="-2"/>
        </w:rPr>
        <w:t>поездов,</w:t>
      </w:r>
      <w:r>
        <w:rPr>
          <w:spacing w:val="-5"/>
        </w:rPr>
        <w:t> </w:t>
      </w:r>
      <w:r>
        <w:rPr>
          <w:spacing w:val="-2"/>
        </w:rPr>
        <w:t>находящихся</w:t>
      </w:r>
      <w:r>
        <w:rPr>
          <w:spacing w:val="-4"/>
        </w:rPr>
        <w:t> </w:t>
      </w:r>
      <w:r>
        <w:rPr>
          <w:spacing w:val="-2"/>
        </w:rPr>
        <w:t>на</w:t>
      </w:r>
      <w:r>
        <w:rPr>
          <w:spacing w:val="-17"/>
        </w:rPr>
        <w:t> </w:t>
      </w:r>
      <w:r>
        <w:rPr>
          <w:spacing w:val="-2"/>
        </w:rPr>
        <w:t>этом</w:t>
      </w:r>
      <w:r>
        <w:rPr>
          <w:spacing w:val="-16"/>
        </w:rPr>
        <w:t> </w:t>
      </w:r>
      <w:r>
        <w:rPr>
          <w:spacing w:val="-2"/>
        </w:rPr>
        <w:t>перегоне;</w:t>
      </w:r>
    </w:p>
    <w:p>
      <w:pPr>
        <w:pStyle w:val="BodyText"/>
        <w:spacing w:after="0" w:line="261" w:lineRule="auto"/>
        <w:jc w:val="both"/>
        <w:sectPr>
          <w:headerReference w:type="default" r:id="rId22"/>
          <w:pgSz w:w="11910" w:h="16840"/>
          <w:pgMar w:header="642" w:footer="0" w:top="920" w:bottom="280" w:left="708" w:right="141"/>
          <w:pgNumType w:start="9"/>
        </w:sectPr>
      </w:pPr>
    </w:p>
    <w:p>
      <w:pPr>
        <w:pStyle w:val="BodyText"/>
        <w:spacing w:line="261" w:lineRule="auto" w:before="299"/>
        <w:ind w:left="792" w:right="683" w:firstLine="700"/>
        <w:jc w:val="both"/>
      </w:pPr>
      <w:r>
        <w:rPr/>
        <w:t>при необходимости закрыть перегон или путь перегона для движения поездов и прекратить отправление поездов на закрытый перегон или путь перегона соответственно;</w:t>
      </w:r>
    </w:p>
    <w:p>
      <w:pPr>
        <w:pStyle w:val="BodyText"/>
        <w:spacing w:line="256" w:lineRule="auto"/>
        <w:ind w:left="782" w:right="691" w:firstLine="712"/>
        <w:jc w:val="both"/>
      </w:pPr>
      <w:r>
        <w:rPr>
          <w:spacing w:val="-4"/>
        </w:rPr>
        <w:t>обеспечить</w:t>
      </w:r>
      <w:r>
        <w:rPr>
          <w:spacing w:val="-4"/>
        </w:rPr>
        <w:t> беспрепятственное</w:t>
      </w:r>
      <w:r>
        <w:rPr>
          <w:spacing w:val="-7"/>
        </w:rPr>
        <w:t> </w:t>
      </w:r>
      <w:r>
        <w:rPr>
          <w:spacing w:val="-4"/>
        </w:rPr>
        <w:t>продвижение</w:t>
      </w:r>
      <w:r>
        <w:rPr/>
        <w:t> </w:t>
      </w:r>
      <w:r>
        <w:rPr>
          <w:spacing w:val="-4"/>
        </w:rPr>
        <w:t>восстановительных</w:t>
      </w:r>
      <w:r>
        <w:rPr>
          <w:spacing w:val="-10"/>
        </w:rPr>
        <w:t> </w:t>
      </w:r>
      <w:r>
        <w:rPr>
          <w:spacing w:val="-4"/>
        </w:rPr>
        <w:t>поездов </w:t>
      </w:r>
      <w:r>
        <w:rPr/>
        <w:t>с учетом их габаритов, пожарных и хозяйственных поездов структурных подразделений Московской дирекции по ремонту пути и других аварийных </w:t>
      </w:r>
      <w:r>
        <w:rPr>
          <w:spacing w:val="-2"/>
        </w:rPr>
        <w:t>формирований,</w:t>
      </w:r>
      <w:r>
        <w:rPr>
          <w:spacing w:val="5"/>
        </w:rPr>
        <w:t> </w:t>
      </w:r>
      <w:r>
        <w:rPr>
          <w:spacing w:val="-2"/>
        </w:rPr>
        <w:t>в</w:t>
      </w:r>
      <w:r>
        <w:rPr>
          <w:spacing w:val="-16"/>
        </w:rPr>
        <w:t> </w:t>
      </w:r>
      <w:r>
        <w:rPr>
          <w:spacing w:val="-2"/>
        </w:rPr>
        <w:t>том</w:t>
      </w:r>
      <w:r>
        <w:rPr>
          <w:spacing w:val="-15"/>
        </w:rPr>
        <w:t> </w:t>
      </w:r>
      <w:r>
        <w:rPr>
          <w:spacing w:val="-2"/>
        </w:rPr>
        <w:t>числе</w:t>
      </w:r>
      <w:r>
        <w:rPr>
          <w:spacing w:val="-8"/>
        </w:rPr>
        <w:t> </w:t>
      </w:r>
      <w:r>
        <w:rPr>
          <w:spacing w:val="-2"/>
        </w:rPr>
        <w:t>противоразмывных</w:t>
      </w:r>
      <w:r>
        <w:rPr>
          <w:spacing w:val="-17"/>
        </w:rPr>
        <w:t> </w:t>
      </w:r>
      <w:r>
        <w:rPr>
          <w:spacing w:val="-2"/>
        </w:rPr>
        <w:t>поездов</w:t>
      </w:r>
      <w:r>
        <w:rPr>
          <w:spacing w:val="40"/>
        </w:rPr>
        <w:t> </w:t>
      </w:r>
      <w:r>
        <w:rPr>
          <w:spacing w:val="-2"/>
        </w:rPr>
        <w:t>в</w:t>
      </w:r>
      <w:r>
        <w:rPr>
          <w:spacing w:val="-17"/>
        </w:rPr>
        <w:t> </w:t>
      </w:r>
      <w:r>
        <w:rPr>
          <w:spacing w:val="-2"/>
        </w:rPr>
        <w:t>район</w:t>
      </w:r>
      <w:r>
        <w:rPr>
          <w:spacing w:val="-4"/>
        </w:rPr>
        <w:t> </w:t>
      </w:r>
      <w:r>
        <w:rPr>
          <w:spacing w:val="-2"/>
        </w:rPr>
        <w:t>ABP;</w:t>
      </w:r>
    </w:p>
    <w:p>
      <w:pPr>
        <w:pStyle w:val="BodyText"/>
        <w:spacing w:line="261" w:lineRule="auto" w:before="2"/>
        <w:ind w:left="779" w:right="657" w:firstLine="710"/>
        <w:jc w:val="both"/>
      </w:pPr>
      <w:r>
        <w:rPr/>
        <w:t>своевременно подготовить освобождение путей железнодорожных </w:t>
      </w:r>
      <w:r>
        <w:rPr>
          <w:spacing w:val="-4"/>
        </w:rPr>
        <w:t>станций</w:t>
      </w:r>
      <w:r>
        <w:rPr>
          <w:spacing w:val="-15"/>
        </w:rPr>
        <w:t> </w:t>
      </w:r>
      <w:r>
        <w:rPr>
          <w:spacing w:val="-4"/>
        </w:rPr>
        <w:t>и</w:t>
      </w:r>
      <w:r>
        <w:rPr>
          <w:spacing w:val="-14"/>
        </w:rPr>
        <w:t> </w:t>
      </w:r>
      <w:r>
        <w:rPr>
          <w:spacing w:val="-4"/>
        </w:rPr>
        <w:t>перегонов</w:t>
      </w:r>
      <w:r>
        <w:rPr>
          <w:spacing w:val="-9"/>
        </w:rPr>
        <w:t> </w:t>
      </w:r>
      <w:r>
        <w:rPr>
          <w:spacing w:val="-4"/>
        </w:rPr>
        <w:t>для</w:t>
      </w:r>
      <w:r>
        <w:rPr>
          <w:spacing w:val="-15"/>
        </w:rPr>
        <w:t> </w:t>
      </w:r>
      <w:r>
        <w:rPr>
          <w:spacing w:val="-4"/>
        </w:rPr>
        <w:t>беспрепятственного</w:t>
      </w:r>
      <w:r>
        <w:rPr>
          <w:spacing w:val="-14"/>
        </w:rPr>
        <w:t> </w:t>
      </w:r>
      <w:r>
        <w:rPr>
          <w:spacing w:val="-4"/>
        </w:rPr>
        <w:t>продвижения</w:t>
      </w:r>
      <w:r>
        <w:rPr>
          <w:spacing w:val="5"/>
        </w:rPr>
        <w:t> </w:t>
      </w:r>
      <w:r>
        <w:rPr>
          <w:spacing w:val="-4"/>
        </w:rPr>
        <w:t>восстановительных, </w:t>
      </w:r>
      <w:r>
        <w:rPr/>
        <w:t>пожарных, противоразмывных</w:t>
      </w:r>
      <w:r>
        <w:rPr>
          <w:spacing w:val="-15"/>
        </w:rPr>
        <w:t> </w:t>
      </w:r>
      <w:r>
        <w:rPr/>
        <w:t>поездов,</w:t>
      </w:r>
      <w:r>
        <w:rPr>
          <w:spacing w:val="-4"/>
        </w:rPr>
        <w:t> </w:t>
      </w:r>
      <w:r>
        <w:rPr/>
        <w:t>хозяйственных поездов</w:t>
      </w:r>
      <w:r>
        <w:rPr>
          <w:spacing w:val="-1"/>
        </w:rPr>
        <w:t> </w:t>
      </w:r>
      <w:r>
        <w:rPr/>
        <w:t>структурных подразделений Московской дирекции по ремонту пути и других аварийно- восстановительных формирований, а также при необходимости пути для вывода с перегона подвижного состава, который не имеет схода с рельсов в оставшейся части</w:t>
      </w:r>
      <w:r>
        <w:rPr>
          <w:spacing w:val="-3"/>
        </w:rPr>
        <w:t> </w:t>
      </w:r>
      <w:r>
        <w:rPr/>
        <w:t>поезда;</w:t>
      </w:r>
    </w:p>
    <w:p>
      <w:pPr>
        <w:pStyle w:val="BodyText"/>
        <w:spacing w:line="256" w:lineRule="auto" w:before="5"/>
        <w:ind w:left="777" w:right="686" w:firstLine="710"/>
        <w:jc w:val="both"/>
      </w:pPr>
      <w:r>
        <w:rPr/>
        <w:t>после</w:t>
      </w:r>
      <w:r>
        <w:rPr>
          <w:spacing w:val="80"/>
          <w:w w:val="150"/>
        </w:rPr>
        <w:t> </w:t>
      </w:r>
      <w:r>
        <w:rPr/>
        <w:t>завершения</w:t>
      </w:r>
      <w:r>
        <w:rPr>
          <w:spacing w:val="80"/>
          <w:w w:val="150"/>
        </w:rPr>
        <w:t> </w:t>
      </w:r>
      <w:r>
        <w:rPr/>
        <w:t>восстановительных</w:t>
      </w:r>
      <w:r>
        <w:rPr>
          <w:spacing w:val="80"/>
        </w:rPr>
        <w:t> </w:t>
      </w:r>
      <w:r>
        <w:rPr/>
        <w:t>работ</w:t>
      </w:r>
      <w:r>
        <w:rPr>
          <w:spacing w:val="80"/>
          <w:w w:val="150"/>
        </w:rPr>
        <w:t> </w:t>
      </w:r>
      <w:r>
        <w:rPr/>
        <w:t>передать</w:t>
      </w:r>
      <w:r>
        <w:rPr>
          <w:spacing w:val="80"/>
          <w:w w:val="150"/>
        </w:rPr>
        <w:t> </w:t>
      </w:r>
      <w:r>
        <w:rPr/>
        <w:t>дежурным по железнодорожным станциям и всем причастным приказ об открытии (возобновлении) движения поездов на ранее закрытом перегоне или пути </w:t>
      </w:r>
      <w:r>
        <w:rPr>
          <w:spacing w:val="-2"/>
        </w:rPr>
        <w:t>перегона.</w:t>
      </w:r>
    </w:p>
    <w:p>
      <w:pPr>
        <w:pStyle w:val="ListParagraph"/>
        <w:numPr>
          <w:ilvl w:val="1"/>
          <w:numId w:val="2"/>
        </w:numPr>
        <w:tabs>
          <w:tab w:pos="1979" w:val="left" w:leader="none"/>
        </w:tabs>
        <w:spacing w:line="259" w:lineRule="auto" w:before="12" w:after="0"/>
        <w:ind w:left="778" w:right="694" w:firstLine="705"/>
        <w:jc w:val="both"/>
        <w:rPr>
          <w:sz w:val="29"/>
        </w:rPr>
      </w:pPr>
      <w:r>
        <w:rPr>
          <w:spacing w:val="-2"/>
          <w:sz w:val="29"/>
        </w:rPr>
        <w:t>Диспетчер</w:t>
      </w:r>
      <w:r>
        <w:rPr>
          <w:spacing w:val="-11"/>
          <w:sz w:val="29"/>
        </w:rPr>
        <w:t> </w:t>
      </w:r>
      <w:r>
        <w:rPr>
          <w:spacing w:val="-2"/>
          <w:sz w:val="29"/>
        </w:rPr>
        <w:t>(по</w:t>
      </w:r>
      <w:r>
        <w:rPr>
          <w:spacing w:val="-16"/>
          <w:sz w:val="29"/>
        </w:rPr>
        <w:t> </w:t>
      </w:r>
      <w:r>
        <w:rPr>
          <w:spacing w:val="-2"/>
          <w:sz w:val="29"/>
        </w:rPr>
        <w:t>управлению</w:t>
      </w:r>
      <w:r>
        <w:rPr>
          <w:spacing w:val="-2"/>
          <w:sz w:val="29"/>
        </w:rPr>
        <w:t> перевозками)</w:t>
      </w:r>
      <w:r>
        <w:rPr>
          <w:spacing w:val="-2"/>
          <w:sz w:val="29"/>
        </w:rPr>
        <w:t> района</w:t>
      </w:r>
      <w:r>
        <w:rPr>
          <w:spacing w:val="-6"/>
          <w:sz w:val="29"/>
        </w:rPr>
        <w:t> </w:t>
      </w:r>
      <w:r>
        <w:rPr>
          <w:spacing w:val="-2"/>
          <w:sz w:val="29"/>
        </w:rPr>
        <w:t>управления</w:t>
      </w:r>
      <w:r>
        <w:rPr>
          <w:spacing w:val="-4"/>
          <w:sz w:val="29"/>
        </w:rPr>
        <w:t> </w:t>
      </w:r>
      <w:r>
        <w:rPr>
          <w:spacing w:val="-2"/>
          <w:sz w:val="29"/>
        </w:rPr>
        <w:t>ДЦУП, получив</w:t>
      </w:r>
      <w:r>
        <w:rPr>
          <w:spacing w:val="-17"/>
          <w:sz w:val="29"/>
        </w:rPr>
        <w:t> </w:t>
      </w:r>
      <w:r>
        <w:rPr>
          <w:spacing w:val="-2"/>
          <w:sz w:val="29"/>
        </w:rPr>
        <w:t>от</w:t>
      </w:r>
      <w:r>
        <w:rPr>
          <w:spacing w:val="-16"/>
          <w:sz w:val="29"/>
        </w:rPr>
        <w:t> </w:t>
      </w:r>
      <w:r>
        <w:rPr>
          <w:spacing w:val="-2"/>
          <w:sz w:val="29"/>
        </w:rPr>
        <w:t>диспетчера</w:t>
      </w:r>
      <w:r>
        <w:rPr>
          <w:spacing w:val="-8"/>
          <w:sz w:val="29"/>
        </w:rPr>
        <w:t> </w:t>
      </w:r>
      <w:r>
        <w:rPr>
          <w:spacing w:val="-2"/>
          <w:sz w:val="29"/>
        </w:rPr>
        <w:t>поездного</w:t>
      </w:r>
      <w:r>
        <w:rPr>
          <w:spacing w:val="-15"/>
          <w:sz w:val="29"/>
        </w:rPr>
        <w:t> </w:t>
      </w:r>
      <w:r>
        <w:rPr>
          <w:spacing w:val="-2"/>
          <w:sz w:val="29"/>
        </w:rPr>
        <w:t>ДЦУП</w:t>
      </w:r>
      <w:r>
        <w:rPr>
          <w:spacing w:val="-16"/>
          <w:sz w:val="29"/>
        </w:rPr>
        <w:t> </w:t>
      </w:r>
      <w:r>
        <w:rPr>
          <w:spacing w:val="-2"/>
          <w:sz w:val="29"/>
        </w:rPr>
        <w:t>сообщение</w:t>
      </w:r>
      <w:r>
        <w:rPr>
          <w:spacing w:val="-8"/>
          <w:sz w:val="29"/>
        </w:rPr>
        <w:t> </w:t>
      </w:r>
      <w:r>
        <w:rPr>
          <w:spacing w:val="-2"/>
          <w:sz w:val="29"/>
        </w:rPr>
        <w:t>о</w:t>
      </w:r>
      <w:r>
        <w:rPr>
          <w:spacing w:val="-16"/>
          <w:sz w:val="29"/>
        </w:rPr>
        <w:t> </w:t>
      </w:r>
      <w:r>
        <w:rPr>
          <w:spacing w:val="-2"/>
          <w:sz w:val="29"/>
        </w:rPr>
        <w:t>происшествии,</w:t>
      </w:r>
      <w:r>
        <w:rPr>
          <w:spacing w:val="-8"/>
          <w:sz w:val="29"/>
        </w:rPr>
        <w:t> </w:t>
      </w:r>
      <w:r>
        <w:rPr>
          <w:spacing w:val="-2"/>
          <w:sz w:val="29"/>
        </w:rPr>
        <w:t>обязан:</w:t>
      </w:r>
    </w:p>
    <w:p>
      <w:pPr>
        <w:pStyle w:val="BodyText"/>
        <w:spacing w:line="261" w:lineRule="auto" w:before="5" w:after="9"/>
        <w:ind w:left="772" w:right="688" w:firstLine="709"/>
        <w:jc w:val="both"/>
      </w:pPr>
      <w:r>
        <w:rPr/>
        <w:t>доложить об этом старшему диспетчеру по управлению перевозками (руководителю смены), сменному инженеру отдела технического анализа аппарата главного ревизора по безопасности движения поездов, сменному инженеру Московской региональной службы развития пассажирских сообщении</w:t>
      </w:r>
      <w:r>
        <w:rPr>
          <w:spacing w:val="80"/>
          <w:w w:val="150"/>
        </w:rPr>
        <w:t> </w:t>
      </w:r>
      <w:r>
        <w:rPr/>
        <w:t>и</w:t>
      </w:r>
      <w:r>
        <w:rPr>
          <w:spacing w:val="79"/>
          <w:w w:val="150"/>
        </w:rPr>
        <w:t> </w:t>
      </w:r>
      <w:r>
        <w:rPr/>
        <w:t>предоставления</w:t>
      </w:r>
      <w:r>
        <w:rPr>
          <w:spacing w:val="80"/>
          <w:w w:val="150"/>
        </w:rPr>
        <w:t> </w:t>
      </w:r>
      <w:r>
        <w:rPr/>
        <w:t>доступа</w:t>
      </w:r>
      <w:r>
        <w:rPr>
          <w:spacing w:val="80"/>
          <w:w w:val="150"/>
        </w:rPr>
        <w:t> </w:t>
      </w:r>
      <w:r>
        <w:rPr/>
        <w:t>к</w:t>
      </w:r>
      <w:r>
        <w:rPr>
          <w:spacing w:val="80"/>
          <w:w w:val="150"/>
        </w:rPr>
        <w:t> </w:t>
      </w:r>
      <w:r>
        <w:rPr/>
        <w:t>инфраструктуре</w:t>
      </w:r>
      <w:r>
        <w:rPr>
          <w:spacing w:val="80"/>
          <w:w w:val="150"/>
        </w:rPr>
        <w:t> </w:t>
      </w:r>
      <w:r>
        <w:rPr/>
        <w:t>и</w:t>
      </w:r>
      <w:r>
        <w:rPr>
          <w:spacing w:val="80"/>
          <w:w w:val="150"/>
        </w:rPr>
        <w:t> </w:t>
      </w:r>
      <w:r>
        <w:rPr/>
        <w:t>диспетчеру</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9"/>
        <w:gridCol w:w="1436"/>
        <w:gridCol w:w="1433"/>
        <w:gridCol w:w="1896"/>
        <w:gridCol w:w="866"/>
        <w:gridCol w:w="509"/>
        <w:gridCol w:w="1532"/>
      </w:tblGrid>
      <w:tr>
        <w:trPr>
          <w:trHeight w:val="338" w:hRule="atLeast"/>
        </w:trPr>
        <w:tc>
          <w:tcPr>
            <w:tcW w:w="2009" w:type="dxa"/>
          </w:tcPr>
          <w:p>
            <w:pPr>
              <w:pStyle w:val="TableParagraph"/>
              <w:spacing w:line="318" w:lineRule="exact"/>
              <w:ind w:right="108"/>
              <w:jc w:val="center"/>
              <w:rPr>
                <w:sz w:val="29"/>
              </w:rPr>
            </w:pPr>
            <w:r>
              <w:rPr>
                <w:spacing w:val="-2"/>
                <w:sz w:val="29"/>
              </w:rPr>
              <w:t>(руководителю</w:t>
            </w:r>
          </w:p>
        </w:tc>
        <w:tc>
          <w:tcPr>
            <w:tcW w:w="1436" w:type="dxa"/>
          </w:tcPr>
          <w:p>
            <w:pPr>
              <w:pStyle w:val="TableParagraph"/>
              <w:spacing w:line="318" w:lineRule="exact"/>
              <w:ind w:left="231"/>
              <w:rPr>
                <w:sz w:val="29"/>
              </w:rPr>
            </w:pPr>
            <w:r>
              <w:rPr>
                <w:spacing w:val="-2"/>
                <w:sz w:val="29"/>
              </w:rPr>
              <w:t>смены)</w:t>
            </w:r>
          </w:p>
        </w:tc>
        <w:tc>
          <w:tcPr>
            <w:tcW w:w="1433" w:type="dxa"/>
          </w:tcPr>
          <w:p>
            <w:pPr>
              <w:pStyle w:val="TableParagraph"/>
              <w:spacing w:line="318" w:lineRule="exact"/>
              <w:ind w:left="6"/>
              <w:rPr>
                <w:sz w:val="29"/>
              </w:rPr>
            </w:pPr>
            <w:r>
              <w:rPr>
                <w:spacing w:val="-6"/>
                <w:sz w:val="29"/>
              </w:rPr>
              <w:t>ДИ</w:t>
            </w:r>
            <w:r>
              <w:rPr>
                <w:spacing w:val="-11"/>
                <w:sz w:val="29"/>
              </w:rPr>
              <w:t> </w:t>
            </w:r>
            <w:r>
              <w:rPr>
                <w:spacing w:val="-4"/>
                <w:sz w:val="29"/>
              </w:rPr>
              <w:t>ЦУСИ</w:t>
            </w:r>
          </w:p>
        </w:tc>
        <w:tc>
          <w:tcPr>
            <w:tcW w:w="1896" w:type="dxa"/>
          </w:tcPr>
          <w:p>
            <w:pPr>
              <w:pStyle w:val="TableParagraph"/>
              <w:spacing w:line="318" w:lineRule="exact"/>
              <w:ind w:left="183"/>
              <w:rPr>
                <w:sz w:val="29"/>
              </w:rPr>
            </w:pPr>
            <w:r>
              <w:rPr>
                <w:spacing w:val="-2"/>
                <w:sz w:val="29"/>
              </w:rPr>
              <w:t>(приложение</w:t>
            </w:r>
          </w:p>
        </w:tc>
        <w:tc>
          <w:tcPr>
            <w:tcW w:w="866" w:type="dxa"/>
          </w:tcPr>
          <w:p>
            <w:pPr>
              <w:pStyle w:val="TableParagraph"/>
              <w:spacing w:line="318" w:lineRule="exact"/>
              <w:ind w:left="202"/>
              <w:rPr>
                <w:sz w:val="29"/>
              </w:rPr>
            </w:pPr>
            <w:r>
              <w:rPr>
                <w:w w:val="85"/>
                <w:sz w:val="29"/>
              </w:rPr>
              <w:t>№</w:t>
            </w:r>
            <w:r>
              <w:rPr>
                <w:spacing w:val="33"/>
                <w:sz w:val="29"/>
              </w:rPr>
              <w:t> </w:t>
            </w:r>
            <w:r>
              <w:rPr>
                <w:spacing w:val="-10"/>
                <w:w w:val="95"/>
                <w:sz w:val="29"/>
              </w:rPr>
              <w:t>7</w:t>
            </w:r>
          </w:p>
        </w:tc>
        <w:tc>
          <w:tcPr>
            <w:tcW w:w="509" w:type="dxa"/>
          </w:tcPr>
          <w:p>
            <w:pPr>
              <w:pStyle w:val="TableParagraph"/>
              <w:spacing w:line="318" w:lineRule="exact"/>
              <w:jc w:val="center"/>
              <w:rPr>
                <w:sz w:val="29"/>
              </w:rPr>
            </w:pPr>
            <w:r>
              <w:rPr>
                <w:spacing w:val="-10"/>
                <w:sz w:val="29"/>
              </w:rPr>
              <w:t>к</w:t>
            </w:r>
          </w:p>
        </w:tc>
        <w:tc>
          <w:tcPr>
            <w:tcW w:w="1532" w:type="dxa"/>
          </w:tcPr>
          <w:p>
            <w:pPr>
              <w:pStyle w:val="TableParagraph"/>
              <w:spacing w:line="318" w:lineRule="exact"/>
              <w:ind w:left="186"/>
              <w:rPr>
                <w:sz w:val="29"/>
              </w:rPr>
            </w:pPr>
            <w:r>
              <w:rPr>
                <w:spacing w:val="-6"/>
                <w:sz w:val="29"/>
              </w:rPr>
              <w:t>настоящим</w:t>
            </w:r>
          </w:p>
        </w:tc>
      </w:tr>
      <w:tr>
        <w:trPr>
          <w:trHeight w:val="338" w:hRule="atLeast"/>
        </w:trPr>
        <w:tc>
          <w:tcPr>
            <w:tcW w:w="2009" w:type="dxa"/>
          </w:tcPr>
          <w:p>
            <w:pPr>
              <w:pStyle w:val="TableParagraph"/>
              <w:spacing w:line="313" w:lineRule="exact" w:before="4"/>
              <w:ind w:right="2"/>
              <w:jc w:val="center"/>
              <w:rPr>
                <w:sz w:val="29"/>
              </w:rPr>
            </w:pPr>
            <w:r>
              <w:rPr>
                <w:spacing w:val="-2"/>
                <w:sz w:val="29"/>
              </w:rPr>
              <w:t>Инструктивным</w:t>
            </w:r>
          </w:p>
        </w:tc>
        <w:tc>
          <w:tcPr>
            <w:tcW w:w="1436" w:type="dxa"/>
          </w:tcPr>
          <w:p>
            <w:pPr>
              <w:pStyle w:val="TableParagraph"/>
              <w:spacing w:line="313" w:lineRule="exact" w:before="4"/>
              <w:ind w:left="57"/>
              <w:rPr>
                <w:sz w:val="29"/>
              </w:rPr>
            </w:pPr>
            <w:r>
              <w:rPr>
                <w:spacing w:val="-2"/>
                <w:w w:val="90"/>
                <w:sz w:val="29"/>
              </w:rPr>
              <w:t>указаниям);</w:t>
            </w:r>
          </w:p>
        </w:tc>
        <w:tc>
          <w:tcPr>
            <w:tcW w:w="1433" w:type="dxa"/>
          </w:tcPr>
          <w:p>
            <w:pPr>
              <w:pStyle w:val="TableParagraph"/>
              <w:rPr>
                <w:sz w:val="24"/>
              </w:rPr>
            </w:pPr>
          </w:p>
        </w:tc>
        <w:tc>
          <w:tcPr>
            <w:tcW w:w="1896" w:type="dxa"/>
          </w:tcPr>
          <w:p>
            <w:pPr>
              <w:pStyle w:val="TableParagraph"/>
              <w:rPr>
                <w:sz w:val="24"/>
              </w:rPr>
            </w:pPr>
          </w:p>
        </w:tc>
        <w:tc>
          <w:tcPr>
            <w:tcW w:w="866" w:type="dxa"/>
          </w:tcPr>
          <w:p>
            <w:pPr>
              <w:pStyle w:val="TableParagraph"/>
              <w:rPr>
                <w:sz w:val="24"/>
              </w:rPr>
            </w:pPr>
          </w:p>
        </w:tc>
        <w:tc>
          <w:tcPr>
            <w:tcW w:w="509" w:type="dxa"/>
          </w:tcPr>
          <w:p>
            <w:pPr>
              <w:pStyle w:val="TableParagraph"/>
              <w:rPr>
                <w:sz w:val="24"/>
              </w:rPr>
            </w:pPr>
          </w:p>
        </w:tc>
        <w:tc>
          <w:tcPr>
            <w:tcW w:w="1532" w:type="dxa"/>
          </w:tcPr>
          <w:p>
            <w:pPr>
              <w:pStyle w:val="TableParagraph"/>
              <w:rPr>
                <w:sz w:val="24"/>
              </w:rPr>
            </w:pPr>
          </w:p>
        </w:tc>
      </w:tr>
    </w:tbl>
    <w:p>
      <w:pPr>
        <w:pStyle w:val="BodyText"/>
        <w:spacing w:line="256" w:lineRule="auto" w:before="31"/>
        <w:ind w:left="768" w:right="696" w:firstLine="713"/>
        <w:jc w:val="both"/>
      </w:pPr>
      <w:r>
        <w:rPr/>
        <w:t>доложить</w:t>
      </w:r>
      <w:r>
        <w:rPr>
          <w:spacing w:val="40"/>
        </w:rPr>
        <w:t>  </w:t>
      </w:r>
      <w:r>
        <w:rPr/>
        <w:t>об</w:t>
      </w:r>
      <w:r>
        <w:rPr>
          <w:spacing w:val="40"/>
        </w:rPr>
        <w:t>  </w:t>
      </w:r>
      <w:r>
        <w:rPr/>
        <w:t>этом</w:t>
      </w:r>
      <w:r>
        <w:rPr>
          <w:spacing w:val="40"/>
        </w:rPr>
        <w:t>  </w:t>
      </w:r>
      <w:r>
        <w:rPr/>
        <w:t>заместителю</w:t>
      </w:r>
      <w:r>
        <w:rPr>
          <w:spacing w:val="40"/>
        </w:rPr>
        <w:t>  </w:t>
      </w:r>
      <w:r>
        <w:rPr/>
        <w:t>начальника</w:t>
      </w:r>
      <w:r>
        <w:rPr>
          <w:spacing w:val="40"/>
        </w:rPr>
        <w:t>  </w:t>
      </w:r>
      <w:r>
        <w:rPr/>
        <w:t>железной</w:t>
      </w:r>
      <w:r>
        <w:rPr>
          <w:spacing w:val="40"/>
        </w:rPr>
        <w:t>  </w:t>
      </w:r>
      <w:r>
        <w:rPr/>
        <w:t>дороги</w:t>
      </w:r>
      <w:r>
        <w:rPr>
          <w:spacing w:val="40"/>
        </w:rPr>
        <w:t> </w:t>
      </w:r>
      <w:r>
        <w:rPr/>
        <w:t>(по</w:t>
      </w:r>
      <w:r>
        <w:rPr>
          <w:spacing w:val="-13"/>
        </w:rPr>
        <w:t> </w:t>
      </w:r>
      <w:r>
        <w:rPr/>
        <w:t>территориальному</w:t>
      </w:r>
      <w:r>
        <w:rPr>
          <w:spacing w:val="80"/>
          <w:w w:val="150"/>
        </w:rPr>
        <w:t> </w:t>
      </w:r>
      <w:r>
        <w:rPr/>
        <w:t>управлению)</w:t>
      </w:r>
      <w:r>
        <w:rPr>
          <w:spacing w:val="80"/>
          <w:w w:val="150"/>
        </w:rPr>
        <w:t> </w:t>
      </w:r>
      <w:r>
        <w:rPr/>
        <w:t>и</w:t>
      </w:r>
      <w:r>
        <w:rPr>
          <w:spacing w:val="80"/>
          <w:w w:val="150"/>
        </w:rPr>
        <w:t> </w:t>
      </w:r>
      <w:r>
        <w:rPr/>
        <w:t>заместителю</w:t>
      </w:r>
      <w:r>
        <w:rPr>
          <w:spacing w:val="80"/>
          <w:w w:val="150"/>
        </w:rPr>
        <w:t> </w:t>
      </w:r>
      <w:r>
        <w:rPr/>
        <w:t>главного</w:t>
      </w:r>
      <w:r>
        <w:rPr>
          <w:spacing w:val="80"/>
          <w:w w:val="150"/>
        </w:rPr>
        <w:t> </w:t>
      </w:r>
      <w:r>
        <w:rPr/>
        <w:t>ревизора</w:t>
      </w:r>
      <w:r>
        <w:rPr>
          <w:spacing w:val="40"/>
        </w:rPr>
        <w:t> </w:t>
      </w:r>
      <w:r>
        <w:rPr>
          <w:spacing w:val="-4"/>
        </w:rPr>
        <w:t>по</w:t>
      </w:r>
      <w:r>
        <w:rPr>
          <w:spacing w:val="-12"/>
        </w:rPr>
        <w:t> </w:t>
      </w:r>
      <w:r>
        <w:rPr>
          <w:spacing w:val="-4"/>
        </w:rPr>
        <w:t>безопасности</w:t>
      </w:r>
      <w:r>
        <w:rPr>
          <w:spacing w:val="17"/>
        </w:rPr>
        <w:t> </w:t>
      </w:r>
      <w:r>
        <w:rPr>
          <w:spacing w:val="-4"/>
        </w:rPr>
        <w:t>движения</w:t>
      </w:r>
      <w:r>
        <w:rPr/>
        <w:t> </w:t>
      </w:r>
      <w:r>
        <w:rPr>
          <w:spacing w:val="-4"/>
        </w:rPr>
        <w:t>поездов (по</w:t>
      </w:r>
      <w:r>
        <w:rPr>
          <w:spacing w:val="-6"/>
        </w:rPr>
        <w:t> </w:t>
      </w:r>
      <w:r>
        <w:rPr>
          <w:spacing w:val="-4"/>
        </w:rPr>
        <w:t>территориальному</w:t>
      </w:r>
      <w:r>
        <w:rPr>
          <w:spacing w:val="-10"/>
        </w:rPr>
        <w:t> </w:t>
      </w:r>
      <w:r>
        <w:rPr>
          <w:spacing w:val="-4"/>
        </w:rPr>
        <w:t>управлению);</w:t>
      </w:r>
    </w:p>
    <w:p>
      <w:pPr>
        <w:pStyle w:val="BodyText"/>
        <w:spacing w:line="261" w:lineRule="auto"/>
        <w:ind w:left="766" w:right="695" w:firstLine="712"/>
        <w:jc w:val="both"/>
      </w:pPr>
      <w:r>
        <w:rPr/>
        <w:t>контролировать отправление и беспрепятственное продвижение восстановительных и пожарных поездов, других аварийных формирований</w:t>
      </w:r>
      <w:r>
        <w:rPr>
          <w:spacing w:val="80"/>
        </w:rPr>
        <w:t> </w:t>
      </w:r>
      <w:r>
        <w:rPr/>
        <w:t>в район ABP, при снятии напряжения в контактной сети обеспечить подвод </w:t>
      </w:r>
      <w:r>
        <w:rPr>
          <w:spacing w:val="-2"/>
        </w:rPr>
        <w:t>достаточного количества тепловозов;</w:t>
      </w:r>
    </w:p>
    <w:p>
      <w:pPr>
        <w:pStyle w:val="BodyText"/>
        <w:spacing w:before="1"/>
        <w:ind w:left="1474"/>
        <w:jc w:val="both"/>
      </w:pPr>
      <w:r>
        <w:rPr>
          <w:spacing w:val="-6"/>
        </w:rPr>
        <w:t>передать</w:t>
      </w:r>
      <w:r>
        <w:rPr>
          <w:spacing w:val="-9"/>
        </w:rPr>
        <w:t> </w:t>
      </w:r>
      <w:r>
        <w:rPr>
          <w:spacing w:val="-6"/>
        </w:rPr>
        <w:t>оперативные</w:t>
      </w:r>
      <w:r>
        <w:rPr>
          <w:spacing w:val="5"/>
        </w:rPr>
        <w:t> </w:t>
      </w:r>
      <w:r>
        <w:rPr>
          <w:spacing w:val="-6"/>
        </w:rPr>
        <w:t>приказы:</w:t>
      </w:r>
    </w:p>
    <w:p>
      <w:pPr>
        <w:pStyle w:val="BodyText"/>
        <w:spacing w:line="261" w:lineRule="auto" w:before="36"/>
        <w:ind w:left="768" w:right="681" w:firstLine="710"/>
        <w:jc w:val="both"/>
      </w:pPr>
      <w:r>
        <w:rPr/>
        <w:t>телефонисту УМЖД Московско-Курского</w:t>
      </w:r>
      <w:r>
        <w:rPr>
          <w:spacing w:val="-4"/>
        </w:rPr>
        <w:t> </w:t>
      </w:r>
      <w:r>
        <w:rPr/>
        <w:t>регионального центра связи Московской</w:t>
      </w:r>
      <w:r>
        <w:rPr>
          <w:spacing w:val="-19"/>
        </w:rPr>
        <w:t> </w:t>
      </w:r>
      <w:r>
        <w:rPr/>
        <w:t>дирекции</w:t>
      </w:r>
      <w:r>
        <w:rPr>
          <w:spacing w:val="-18"/>
        </w:rPr>
        <w:t> </w:t>
      </w:r>
      <w:r>
        <w:rPr/>
        <w:t>связи</w:t>
      </w:r>
      <w:r>
        <w:rPr>
          <w:spacing w:val="-18"/>
        </w:rPr>
        <w:t> </w:t>
      </w:r>
      <w:r>
        <w:rPr/>
        <w:t>на</w:t>
      </w:r>
      <w:r>
        <w:rPr>
          <w:spacing w:val="-18"/>
        </w:rPr>
        <w:t> </w:t>
      </w:r>
      <w:r>
        <w:rPr/>
        <w:t>организацию</w:t>
      </w:r>
      <w:r>
        <w:rPr>
          <w:spacing w:val="-18"/>
        </w:rPr>
        <w:t> </w:t>
      </w:r>
      <w:r>
        <w:rPr/>
        <w:t>оповещения</w:t>
      </w:r>
      <w:r>
        <w:rPr>
          <w:spacing w:val="-18"/>
        </w:rPr>
        <w:t> </w:t>
      </w:r>
      <w:r>
        <w:rPr/>
        <w:t>восстановительного поезда (пожарного поезда, аварийно-восстановительных дрезин района контактной сети) с указанием номера приказа на подъем поезда (дрезины), </w:t>
      </w:r>
      <w:r>
        <w:rPr>
          <w:spacing w:val="-4"/>
        </w:rPr>
        <w:t>номера списка оповещения,</w:t>
      </w:r>
      <w:r>
        <w:rPr>
          <w:spacing w:val="11"/>
        </w:rPr>
        <w:t> </w:t>
      </w:r>
      <w:r>
        <w:rPr>
          <w:spacing w:val="-4"/>
        </w:rPr>
        <w:t>а</w:t>
      </w:r>
      <w:r>
        <w:rPr>
          <w:spacing w:val="-12"/>
        </w:rPr>
        <w:t> </w:t>
      </w:r>
      <w:r>
        <w:rPr>
          <w:spacing w:val="-4"/>
        </w:rPr>
        <w:t>также текста</w:t>
      </w:r>
      <w:r>
        <w:rPr>
          <w:spacing w:val="-5"/>
        </w:rPr>
        <w:t> </w:t>
      </w:r>
      <w:r>
        <w:rPr>
          <w:spacing w:val="-4"/>
        </w:rPr>
        <w:t>сообщения</w:t>
      </w:r>
      <w:r>
        <w:rPr>
          <w:spacing w:val="10"/>
        </w:rPr>
        <w:t> </w:t>
      </w:r>
      <w:r>
        <w:rPr>
          <w:spacing w:val="-4"/>
        </w:rPr>
        <w:t>по</w:t>
      </w:r>
      <w:r>
        <w:rPr>
          <w:spacing w:val="-10"/>
        </w:rPr>
        <w:t> </w:t>
      </w:r>
      <w:r>
        <w:rPr>
          <w:spacing w:val="-4"/>
        </w:rPr>
        <w:t>форме:</w:t>
      </w:r>
      <w:r>
        <w:rPr/>
        <w:t> </w:t>
      </w:r>
      <w:r>
        <w:rPr>
          <w:spacing w:val="-4"/>
        </w:rPr>
        <w:t>«Приказ</w:t>
      </w:r>
      <w:r>
        <w:rPr/>
        <w:t> </w:t>
      </w:r>
      <w:r>
        <w:rPr>
          <w:spacing w:val="-4"/>
        </w:rPr>
        <w:t>№</w:t>
      </w:r>
      <w:r>
        <w:rPr>
          <w:spacing w:val="19"/>
        </w:rPr>
        <w:t> </w:t>
      </w:r>
      <w:r>
        <w:rPr>
          <w:spacing w:val="-4"/>
        </w:rPr>
        <w:t>3,</w:t>
      </w:r>
    </w:p>
    <w:p>
      <w:pPr>
        <w:pStyle w:val="BodyText"/>
        <w:spacing w:after="0" w:line="261" w:lineRule="auto"/>
        <w:jc w:val="both"/>
        <w:sectPr>
          <w:pgSz w:w="11910" w:h="16840"/>
          <w:pgMar w:header="642" w:footer="0" w:top="960" w:bottom="280" w:left="708" w:right="141"/>
        </w:sectPr>
      </w:pPr>
    </w:p>
    <w:p>
      <w:pPr>
        <w:pStyle w:val="BodyText"/>
        <w:spacing w:line="261" w:lineRule="auto" w:before="76"/>
        <w:ind w:left="835" w:right="628" w:hanging="4"/>
        <w:jc w:val="both"/>
      </w:pPr>
      <w:r>
        <w:rPr>
          <w:spacing w:val="-2"/>
        </w:rPr>
        <w:t>список</w:t>
      </w:r>
      <w:r>
        <w:rPr>
          <w:spacing w:val="-17"/>
        </w:rPr>
        <w:t> </w:t>
      </w:r>
      <w:r>
        <w:rPr>
          <w:spacing w:val="-2"/>
        </w:rPr>
        <w:t>№</w:t>
      </w:r>
      <w:r>
        <w:rPr>
          <w:spacing w:val="-6"/>
        </w:rPr>
        <w:t> </w:t>
      </w:r>
      <w:r>
        <w:rPr>
          <w:spacing w:val="-2"/>
        </w:rPr>
        <w:t>4,</w:t>
      </w:r>
      <w:r>
        <w:rPr>
          <w:spacing w:val="-16"/>
        </w:rPr>
        <w:t> </w:t>
      </w:r>
      <w:r>
        <w:rPr>
          <w:spacing w:val="-2"/>
        </w:rPr>
        <w:t>текст</w:t>
      </w:r>
      <w:r>
        <w:rPr>
          <w:spacing w:val="-9"/>
        </w:rPr>
        <w:t> </w:t>
      </w:r>
      <w:r>
        <w:rPr>
          <w:spacing w:val="-2"/>
        </w:rPr>
        <w:t>сообщения</w:t>
      </w:r>
      <w:r>
        <w:rPr>
          <w:spacing w:val="-9"/>
        </w:rPr>
        <w:t> </w:t>
      </w:r>
      <w:r>
        <w:rPr>
          <w:spacing w:val="-2"/>
        </w:rPr>
        <w:t>«В</w:t>
      </w:r>
      <w:r>
        <w:rPr>
          <w:spacing w:val="-15"/>
        </w:rPr>
        <w:t> </w:t>
      </w:r>
      <w:r>
        <w:rPr>
          <w:spacing w:val="-2"/>
        </w:rPr>
        <w:t>10</w:t>
      </w:r>
      <w:r>
        <w:rPr>
          <w:spacing w:val="-15"/>
        </w:rPr>
        <w:t> </w:t>
      </w:r>
      <w:r>
        <w:rPr>
          <w:spacing w:val="-2"/>
        </w:rPr>
        <w:t>яасов</w:t>
      </w:r>
      <w:r>
        <w:rPr>
          <w:spacing w:val="-15"/>
        </w:rPr>
        <w:t> </w:t>
      </w:r>
      <w:r>
        <w:rPr>
          <w:spacing w:val="-2"/>
        </w:rPr>
        <w:t>30</w:t>
      </w:r>
      <w:r>
        <w:rPr>
          <w:spacing w:val="-17"/>
        </w:rPr>
        <w:t> </w:t>
      </w:r>
      <w:r>
        <w:rPr>
          <w:spacing w:val="-2"/>
        </w:rPr>
        <w:t>минут</w:t>
      </w:r>
      <w:r>
        <w:rPr>
          <w:spacing w:val="-14"/>
        </w:rPr>
        <w:t> </w:t>
      </w:r>
      <w:r>
        <w:rPr>
          <w:spacing w:val="-2"/>
        </w:rPr>
        <w:t>сход</w:t>
      </w:r>
      <w:r>
        <w:rPr>
          <w:spacing w:val="-17"/>
        </w:rPr>
        <w:t> </w:t>
      </w:r>
      <w:r>
        <w:rPr>
          <w:spacing w:val="-2"/>
        </w:rPr>
        <w:t>поезда</w:t>
      </w:r>
      <w:r>
        <w:rPr>
          <w:spacing w:val="-14"/>
        </w:rPr>
        <w:t> </w:t>
      </w:r>
      <w:r>
        <w:rPr>
          <w:spacing w:val="-2"/>
        </w:rPr>
        <w:t>на</w:t>
      </w:r>
      <w:r>
        <w:rPr>
          <w:spacing w:val="-17"/>
        </w:rPr>
        <w:t> </w:t>
      </w:r>
      <w:r>
        <w:rPr>
          <w:spacing w:val="-2"/>
        </w:rPr>
        <w:t>125</w:t>
      </w:r>
      <w:r>
        <w:rPr>
          <w:spacing w:val="-12"/>
        </w:rPr>
        <w:t> </w:t>
      </w:r>
      <w:r>
        <w:rPr>
          <w:spacing w:val="-2"/>
        </w:rPr>
        <w:t>км</w:t>
      </w:r>
      <w:r>
        <w:rPr>
          <w:spacing w:val="-17"/>
        </w:rPr>
        <w:t> </w:t>
      </w:r>
      <w:r>
        <w:rPr>
          <w:spacing w:val="-2"/>
        </w:rPr>
        <w:t>5</w:t>
      </w:r>
      <w:r>
        <w:rPr>
          <w:spacing w:val="-15"/>
        </w:rPr>
        <w:t> </w:t>
      </w:r>
      <w:r>
        <w:rPr>
          <w:spacing w:val="-2"/>
        </w:rPr>
        <w:t>пк</w:t>
      </w:r>
      <w:r>
        <w:rPr>
          <w:spacing w:val="-17"/>
        </w:rPr>
        <w:t> </w:t>
      </w:r>
      <w:r>
        <w:rPr>
          <w:spacing w:val="-2"/>
        </w:rPr>
        <w:t>I </w:t>
      </w:r>
      <w:r>
        <w:rPr>
          <w:spacing w:val="-6"/>
        </w:rPr>
        <w:t>главного</w:t>
      </w:r>
      <w:r>
        <w:rPr>
          <w:spacing w:val="-13"/>
        </w:rPr>
        <w:t> </w:t>
      </w:r>
      <w:r>
        <w:rPr>
          <w:spacing w:val="-6"/>
        </w:rPr>
        <w:t>пути</w:t>
      </w:r>
      <w:r>
        <w:rPr>
          <w:spacing w:val="-12"/>
        </w:rPr>
        <w:t> </w:t>
      </w:r>
      <w:r>
        <w:rPr>
          <w:spacing w:val="-6"/>
        </w:rPr>
        <w:t>перегона</w:t>
      </w:r>
      <w:r>
        <w:rPr>
          <w:spacing w:val="-12"/>
        </w:rPr>
        <w:t> </w:t>
      </w:r>
      <w:r>
        <w:rPr>
          <w:spacing w:val="-6"/>
        </w:rPr>
        <w:t>Мордвес—Венев,</w:t>
      </w:r>
      <w:r>
        <w:rPr>
          <w:spacing w:val="-12"/>
        </w:rPr>
        <w:t> </w:t>
      </w:r>
      <w:r>
        <w:rPr>
          <w:spacing w:val="-6"/>
        </w:rPr>
        <w:t>требуется</w:t>
      </w:r>
      <w:r>
        <w:rPr>
          <w:spacing w:val="-3"/>
        </w:rPr>
        <w:t> </w:t>
      </w:r>
      <w:r>
        <w:rPr>
          <w:spacing w:val="-6"/>
        </w:rPr>
        <w:t>подъем</w:t>
      </w:r>
      <w:r>
        <w:rPr>
          <w:spacing w:val="-6"/>
        </w:rPr>
        <w:t> восстановительного </w:t>
      </w:r>
      <w:r>
        <w:rPr/>
        <w:t>поезда станции Узловая I (пожарного поезда станции Ожерелье, аварийно- </w:t>
      </w:r>
      <w:r>
        <w:rPr>
          <w:spacing w:val="-4"/>
        </w:rPr>
        <w:t>восстановительной</w:t>
      </w:r>
      <w:r>
        <w:rPr>
          <w:spacing w:val="-15"/>
        </w:rPr>
        <w:t> </w:t>
      </w:r>
      <w:r>
        <w:rPr>
          <w:spacing w:val="-4"/>
        </w:rPr>
        <w:t>дрезины</w:t>
      </w:r>
      <w:r>
        <w:rPr>
          <w:spacing w:val="-5"/>
        </w:rPr>
        <w:t> </w:t>
      </w:r>
      <w:r>
        <w:rPr>
          <w:spacing w:val="-4"/>
        </w:rPr>
        <w:t>станции Маклец),</w:t>
      </w:r>
      <w:r>
        <w:rPr/>
        <w:t> </w:t>
      </w:r>
      <w:r>
        <w:rPr>
          <w:spacing w:val="-4"/>
        </w:rPr>
        <w:t>ДРY</w:t>
      </w:r>
      <w:r>
        <w:rPr>
          <w:spacing w:val="-7"/>
        </w:rPr>
        <w:t> </w:t>
      </w:r>
      <w:r>
        <w:rPr>
          <w:spacing w:val="-4"/>
        </w:rPr>
        <w:t>Иванов»;</w:t>
      </w:r>
    </w:p>
    <w:p>
      <w:pPr>
        <w:pStyle w:val="BodyText"/>
        <w:spacing w:line="261" w:lineRule="auto"/>
        <w:ind w:left="831" w:right="627" w:firstLine="711"/>
        <w:jc w:val="both"/>
      </w:pPr>
      <w:r>
        <w:rPr/>
        <w:t>старшему смены </w:t>
      </w:r>
      <w:r>
        <w:rPr>
          <w:w w:val="90"/>
        </w:rPr>
        <w:t>—</w:t>
      </w:r>
      <w:r>
        <w:rPr>
          <w:w w:val="90"/>
        </w:rPr>
        <w:t> </w:t>
      </w:r>
      <w:r>
        <w:rPr/>
        <w:t>дежурному инженеру ЦТО</w:t>
      </w:r>
      <w:r>
        <w:rPr>
          <w:spacing w:val="-1"/>
        </w:rPr>
        <w:t> </w:t>
      </w:r>
      <w:r>
        <w:rPr/>
        <w:t>на</w:t>
      </w:r>
      <w:r>
        <w:rPr>
          <w:spacing w:val="-2"/>
        </w:rPr>
        <w:t> </w:t>
      </w:r>
      <w:r>
        <w:rPr/>
        <w:t>организацию связи с </w:t>
      </w:r>
      <w:r>
        <w:rPr>
          <w:spacing w:val="-2"/>
        </w:rPr>
        <w:t>местом</w:t>
      </w:r>
      <w:r>
        <w:rPr>
          <w:spacing w:val="-17"/>
        </w:rPr>
        <w:t> </w:t>
      </w:r>
      <w:r>
        <w:rPr>
          <w:spacing w:val="-2"/>
        </w:rPr>
        <w:t>схода</w:t>
      </w:r>
      <w:r>
        <w:rPr>
          <w:spacing w:val="-16"/>
        </w:rPr>
        <w:t> </w:t>
      </w:r>
      <w:r>
        <w:rPr>
          <w:spacing w:val="-2"/>
        </w:rPr>
        <w:t>подвижного</w:t>
      </w:r>
      <w:r>
        <w:rPr>
          <w:spacing w:val="-14"/>
        </w:rPr>
        <w:t> </w:t>
      </w:r>
      <w:r>
        <w:rPr>
          <w:spacing w:val="-2"/>
        </w:rPr>
        <w:t>состава</w:t>
      </w:r>
      <w:r>
        <w:rPr>
          <w:spacing w:val="-16"/>
        </w:rPr>
        <w:t> </w:t>
      </w:r>
      <w:r>
        <w:rPr>
          <w:spacing w:val="-2"/>
        </w:rPr>
        <w:t>или</w:t>
      </w:r>
      <w:r>
        <w:rPr>
          <w:spacing w:val="-16"/>
        </w:rPr>
        <w:t> </w:t>
      </w:r>
      <w:r>
        <w:rPr>
          <w:spacing w:val="-2"/>
        </w:rPr>
        <w:t>иного</w:t>
      </w:r>
      <w:r>
        <w:rPr>
          <w:spacing w:val="-16"/>
        </w:rPr>
        <w:t> </w:t>
      </w:r>
      <w:r>
        <w:rPr>
          <w:spacing w:val="-2"/>
        </w:rPr>
        <w:t>происшествия;</w:t>
      </w:r>
    </w:p>
    <w:p>
      <w:pPr>
        <w:pStyle w:val="BodyText"/>
        <w:spacing w:line="259" w:lineRule="auto"/>
        <w:ind w:left="826" w:right="642" w:firstLine="718"/>
        <w:jc w:val="both"/>
      </w:pPr>
      <w:r>
        <w:rPr/>
        <w:t>диспетчеру</w:t>
      </w:r>
      <w:r>
        <w:rPr>
          <w:spacing w:val="80"/>
          <w:w w:val="150"/>
        </w:rPr>
        <w:t>   </w:t>
      </w:r>
      <w:r>
        <w:rPr/>
        <w:t>поездному,</w:t>
      </w:r>
      <w:r>
        <w:rPr>
          <w:spacing w:val="80"/>
          <w:w w:val="150"/>
        </w:rPr>
        <w:t>   </w:t>
      </w:r>
      <w:r>
        <w:rPr/>
        <w:t>где</w:t>
      </w:r>
      <w:r>
        <w:rPr>
          <w:spacing w:val="80"/>
        </w:rPr>
        <w:t>   </w:t>
      </w:r>
      <w:r>
        <w:rPr/>
        <w:t>произошло</w:t>
      </w:r>
      <w:r>
        <w:rPr>
          <w:spacing w:val="80"/>
          <w:w w:val="150"/>
        </w:rPr>
        <w:t>   </w:t>
      </w:r>
      <w:r>
        <w:rPr/>
        <w:t>происшествие, при местонахождении восстановительных и пожарных поездов в границах его диспетчерского участка об отправлении восстановительных (при необходимости пожарных, противоразмывных) поездов и аварийно- </w:t>
      </w:r>
      <w:r>
        <w:rPr>
          <w:spacing w:val="-2"/>
        </w:rPr>
        <w:t>восстановительных</w:t>
      </w:r>
      <w:r>
        <w:rPr>
          <w:spacing w:val="-17"/>
        </w:rPr>
        <w:t> </w:t>
      </w:r>
      <w:r>
        <w:rPr>
          <w:spacing w:val="-2"/>
        </w:rPr>
        <w:t>дрезин</w:t>
      </w:r>
      <w:r>
        <w:rPr>
          <w:spacing w:val="-11"/>
        </w:rPr>
        <w:t> </w:t>
      </w:r>
      <w:r>
        <w:rPr>
          <w:spacing w:val="-2"/>
        </w:rPr>
        <w:t>района</w:t>
      </w:r>
      <w:r>
        <w:rPr>
          <w:spacing w:val="-6"/>
        </w:rPr>
        <w:t> </w:t>
      </w:r>
      <w:r>
        <w:rPr>
          <w:spacing w:val="-2"/>
        </w:rPr>
        <w:t>контактной сети.</w:t>
      </w:r>
    </w:p>
    <w:p>
      <w:pPr>
        <w:pStyle w:val="ListParagraph"/>
        <w:numPr>
          <w:ilvl w:val="1"/>
          <w:numId w:val="2"/>
        </w:numPr>
        <w:tabs>
          <w:tab w:pos="2032" w:val="left" w:leader="none"/>
        </w:tabs>
        <w:spacing w:line="261" w:lineRule="auto" w:before="0" w:after="0"/>
        <w:ind w:left="822" w:right="632" w:firstLine="714"/>
        <w:jc w:val="both"/>
        <w:rPr>
          <w:sz w:val="29"/>
        </w:rPr>
      </w:pPr>
      <w:r>
        <w:rPr>
          <w:sz w:val="29"/>
        </w:rPr>
        <w:t>Диспетчер поездной участка дислокации восстановительных, пожарных поездов</w:t>
      </w:r>
      <w:r>
        <w:rPr>
          <w:spacing w:val="-11"/>
          <w:sz w:val="29"/>
        </w:rPr>
        <w:t> </w:t>
      </w:r>
      <w:r>
        <w:rPr>
          <w:sz w:val="29"/>
        </w:rPr>
        <w:t>и</w:t>
      </w:r>
      <w:r>
        <w:rPr>
          <w:spacing w:val="-14"/>
          <w:sz w:val="29"/>
        </w:rPr>
        <w:t> </w:t>
      </w:r>
      <w:r>
        <w:rPr>
          <w:sz w:val="29"/>
        </w:rPr>
        <w:t>аварийно-восстановительных</w:t>
      </w:r>
      <w:r>
        <w:rPr>
          <w:spacing w:val="-18"/>
          <w:sz w:val="29"/>
        </w:rPr>
        <w:t> </w:t>
      </w:r>
      <w:r>
        <w:rPr>
          <w:sz w:val="29"/>
        </w:rPr>
        <w:t>дрезин</w:t>
      </w:r>
      <w:r>
        <w:rPr>
          <w:spacing w:val="-4"/>
          <w:sz w:val="29"/>
        </w:rPr>
        <w:t> </w:t>
      </w:r>
      <w:r>
        <w:rPr>
          <w:sz w:val="29"/>
        </w:rPr>
        <w:t>района</w:t>
      </w:r>
      <w:r>
        <w:rPr>
          <w:spacing w:val="-8"/>
          <w:sz w:val="29"/>
        </w:rPr>
        <w:t> </w:t>
      </w:r>
      <w:r>
        <w:rPr>
          <w:sz w:val="29"/>
        </w:rPr>
        <w:t>контактной сети обязан передать приказ, полученный от диспетчера (по управлению перевозками) района управления, дежурному по железнодорожной станции дислоцирования восстановительных, пожарных поездов и аварийно- восстановительных дрезин района контактной сети о необходимости их отправления</w:t>
      </w:r>
      <w:r>
        <w:rPr>
          <w:spacing w:val="-10"/>
          <w:sz w:val="29"/>
        </w:rPr>
        <w:t> </w:t>
      </w:r>
      <w:r>
        <w:rPr>
          <w:sz w:val="29"/>
        </w:rPr>
        <w:t>на</w:t>
      </w:r>
      <w:r>
        <w:rPr>
          <w:spacing w:val="-18"/>
          <w:sz w:val="29"/>
        </w:rPr>
        <w:t> </w:t>
      </w:r>
      <w:r>
        <w:rPr>
          <w:sz w:val="29"/>
        </w:rPr>
        <w:t>место</w:t>
      </w:r>
      <w:r>
        <w:rPr>
          <w:spacing w:val="-19"/>
          <w:sz w:val="29"/>
        </w:rPr>
        <w:t> </w:t>
      </w:r>
      <w:r>
        <w:rPr>
          <w:sz w:val="29"/>
        </w:rPr>
        <w:t>происшествия.</w:t>
      </w:r>
    </w:p>
    <w:p>
      <w:pPr>
        <w:pStyle w:val="ListParagraph"/>
        <w:numPr>
          <w:ilvl w:val="1"/>
          <w:numId w:val="2"/>
        </w:numPr>
        <w:tabs>
          <w:tab w:pos="2181" w:val="left" w:leader="none"/>
        </w:tabs>
        <w:spacing w:line="259" w:lineRule="auto" w:before="0" w:after="0"/>
        <w:ind w:left="819" w:right="624" w:firstLine="717"/>
        <w:jc w:val="both"/>
        <w:rPr>
          <w:sz w:val="29"/>
        </w:rPr>
      </w:pPr>
      <w:r>
        <w:rPr>
          <w:sz w:val="29"/>
        </w:rPr>
        <w:t>Дежурный по железнодорожной станции дислокации </w:t>
      </w:r>
      <w:r>
        <w:rPr>
          <w:spacing w:val="-2"/>
          <w:sz w:val="29"/>
        </w:rPr>
        <w:t>восстановительных,</w:t>
      </w:r>
      <w:r>
        <w:rPr>
          <w:spacing w:val="-16"/>
          <w:sz w:val="29"/>
        </w:rPr>
        <w:t> </w:t>
      </w:r>
      <w:r>
        <w:rPr>
          <w:spacing w:val="-2"/>
          <w:sz w:val="29"/>
        </w:rPr>
        <w:t>пожарных</w:t>
      </w:r>
      <w:r>
        <w:rPr>
          <w:spacing w:val="-2"/>
          <w:sz w:val="29"/>
        </w:rPr>
        <w:t> поездов</w:t>
      </w:r>
      <w:r>
        <w:rPr>
          <w:spacing w:val="-4"/>
          <w:sz w:val="29"/>
        </w:rPr>
        <w:t> </w:t>
      </w:r>
      <w:r>
        <w:rPr>
          <w:spacing w:val="-2"/>
          <w:sz w:val="29"/>
        </w:rPr>
        <w:t>и</w:t>
      </w:r>
      <w:r>
        <w:rPr>
          <w:spacing w:val="-11"/>
          <w:sz w:val="29"/>
        </w:rPr>
        <w:t> </w:t>
      </w:r>
      <w:r>
        <w:rPr>
          <w:spacing w:val="-2"/>
          <w:sz w:val="29"/>
        </w:rPr>
        <w:t>аварийно-восстановительных</w:t>
      </w:r>
      <w:r>
        <w:rPr>
          <w:spacing w:val="-17"/>
          <w:sz w:val="29"/>
        </w:rPr>
        <w:t> </w:t>
      </w:r>
      <w:r>
        <w:rPr>
          <w:spacing w:val="-2"/>
          <w:sz w:val="29"/>
        </w:rPr>
        <w:t>дрезин района</w:t>
      </w:r>
      <w:r>
        <w:rPr>
          <w:spacing w:val="-17"/>
          <w:sz w:val="29"/>
        </w:rPr>
        <w:t> </w:t>
      </w:r>
      <w:r>
        <w:rPr>
          <w:spacing w:val="-2"/>
          <w:sz w:val="29"/>
        </w:rPr>
        <w:t>контактной</w:t>
      </w:r>
      <w:r>
        <w:rPr>
          <w:spacing w:val="-16"/>
          <w:sz w:val="29"/>
        </w:rPr>
        <w:t> </w:t>
      </w:r>
      <w:r>
        <w:rPr>
          <w:spacing w:val="-2"/>
          <w:sz w:val="29"/>
        </w:rPr>
        <w:t>сети</w:t>
      </w:r>
      <w:r>
        <w:rPr>
          <w:spacing w:val="-16"/>
          <w:sz w:val="29"/>
        </w:rPr>
        <w:t> </w:t>
      </w:r>
      <w:r>
        <w:rPr>
          <w:spacing w:val="-2"/>
          <w:sz w:val="29"/>
        </w:rPr>
        <w:t>обязан</w:t>
      </w:r>
      <w:r>
        <w:rPr>
          <w:spacing w:val="-16"/>
          <w:sz w:val="29"/>
        </w:rPr>
        <w:t> </w:t>
      </w:r>
      <w:r>
        <w:rPr>
          <w:spacing w:val="-2"/>
          <w:sz w:val="29"/>
        </w:rPr>
        <w:t>информировать</w:t>
      </w:r>
      <w:r>
        <w:rPr>
          <w:spacing w:val="-16"/>
          <w:sz w:val="29"/>
        </w:rPr>
        <w:t> </w:t>
      </w:r>
      <w:r>
        <w:rPr>
          <w:spacing w:val="-2"/>
          <w:sz w:val="29"/>
        </w:rPr>
        <w:t>дежурных</w:t>
      </w:r>
      <w:r>
        <w:rPr>
          <w:spacing w:val="-16"/>
          <w:sz w:val="29"/>
        </w:rPr>
        <w:t> </w:t>
      </w:r>
      <w:r>
        <w:rPr>
          <w:spacing w:val="-2"/>
          <w:sz w:val="29"/>
        </w:rPr>
        <w:t>восстановительньтх, пожарных,</w:t>
      </w:r>
      <w:r>
        <w:rPr>
          <w:sz w:val="29"/>
        </w:rPr>
        <w:t> </w:t>
      </w:r>
      <w:r>
        <w:rPr>
          <w:spacing w:val="-2"/>
          <w:sz w:val="29"/>
        </w:rPr>
        <w:t>противоразмывных</w:t>
      </w:r>
      <w:r>
        <w:rPr>
          <w:spacing w:val="-17"/>
          <w:sz w:val="29"/>
        </w:rPr>
        <w:t> </w:t>
      </w:r>
      <w:r>
        <w:rPr>
          <w:spacing w:val="-2"/>
          <w:sz w:val="29"/>
        </w:rPr>
        <w:t>поездов</w:t>
      </w:r>
      <w:r>
        <w:rPr>
          <w:spacing w:val="-2"/>
          <w:sz w:val="29"/>
        </w:rPr>
        <w:t> и</w:t>
      </w:r>
      <w:r>
        <w:rPr>
          <w:spacing w:val="-10"/>
          <w:sz w:val="29"/>
        </w:rPr>
        <w:t> </w:t>
      </w:r>
      <w:r>
        <w:rPr>
          <w:spacing w:val="-2"/>
          <w:sz w:val="29"/>
        </w:rPr>
        <w:t>аварийно-восстановительных</w:t>
      </w:r>
      <w:r>
        <w:rPr>
          <w:spacing w:val="-17"/>
          <w:sz w:val="29"/>
        </w:rPr>
        <w:t> </w:t>
      </w:r>
      <w:r>
        <w:rPr>
          <w:spacing w:val="-2"/>
          <w:sz w:val="29"/>
        </w:rPr>
        <w:t>дрезин района</w:t>
      </w:r>
      <w:r>
        <w:rPr>
          <w:spacing w:val="-17"/>
          <w:sz w:val="29"/>
        </w:rPr>
        <w:t> </w:t>
      </w:r>
      <w:r>
        <w:rPr>
          <w:spacing w:val="-2"/>
          <w:sz w:val="29"/>
        </w:rPr>
        <w:t>контактной</w:t>
      </w:r>
      <w:r>
        <w:rPr>
          <w:spacing w:val="-5"/>
          <w:sz w:val="29"/>
        </w:rPr>
        <w:t> </w:t>
      </w:r>
      <w:r>
        <w:rPr>
          <w:spacing w:val="-2"/>
          <w:sz w:val="29"/>
        </w:rPr>
        <w:t>сети</w:t>
      </w:r>
      <w:r>
        <w:rPr>
          <w:spacing w:val="-17"/>
          <w:sz w:val="29"/>
        </w:rPr>
        <w:t> </w:t>
      </w:r>
      <w:r>
        <w:rPr>
          <w:spacing w:val="-2"/>
          <w:sz w:val="29"/>
        </w:rPr>
        <w:t>об</w:t>
      </w:r>
      <w:r>
        <w:rPr>
          <w:spacing w:val="-16"/>
          <w:sz w:val="29"/>
        </w:rPr>
        <w:t> </w:t>
      </w:r>
      <w:r>
        <w:rPr>
          <w:spacing w:val="-2"/>
          <w:sz w:val="29"/>
        </w:rPr>
        <w:t>их</w:t>
      </w:r>
      <w:r>
        <w:rPr>
          <w:spacing w:val="-16"/>
          <w:sz w:val="29"/>
        </w:rPr>
        <w:t> </w:t>
      </w:r>
      <w:r>
        <w:rPr>
          <w:spacing w:val="-2"/>
          <w:sz w:val="29"/>
        </w:rPr>
        <w:t>отправлении на</w:t>
      </w:r>
      <w:r>
        <w:rPr>
          <w:spacing w:val="-17"/>
          <w:sz w:val="29"/>
        </w:rPr>
        <w:t> </w:t>
      </w:r>
      <w:r>
        <w:rPr>
          <w:spacing w:val="-2"/>
          <w:sz w:val="29"/>
        </w:rPr>
        <w:t>место</w:t>
      </w:r>
      <w:r>
        <w:rPr>
          <w:spacing w:val="-9"/>
          <w:sz w:val="29"/>
        </w:rPr>
        <w:t> </w:t>
      </w:r>
      <w:r>
        <w:rPr>
          <w:spacing w:val="-2"/>
          <w:sz w:val="29"/>
        </w:rPr>
        <w:t>происшествия.</w:t>
      </w:r>
    </w:p>
    <w:p>
      <w:pPr>
        <w:pStyle w:val="ListParagraph"/>
        <w:numPr>
          <w:ilvl w:val="1"/>
          <w:numId w:val="2"/>
        </w:numPr>
        <w:tabs>
          <w:tab w:pos="2383" w:val="left" w:leader="none"/>
        </w:tabs>
        <w:spacing w:line="261" w:lineRule="auto" w:before="0" w:after="0"/>
        <w:ind w:left="816" w:right="636" w:firstLine="716"/>
        <w:jc w:val="both"/>
        <w:rPr>
          <w:sz w:val="29"/>
        </w:rPr>
      </w:pPr>
      <w:r>
        <w:rPr>
          <w:sz w:val="29"/>
        </w:rPr>
        <w:t>Диспетчер поездной совместно с диспетчером локомотивным (района управления) определяет потребное количество локомотивов для </w:t>
      </w:r>
      <w:r>
        <w:rPr>
          <w:spacing w:val="-2"/>
          <w:sz w:val="29"/>
        </w:rPr>
        <w:t>отправления</w:t>
      </w:r>
      <w:r>
        <w:rPr>
          <w:spacing w:val="-17"/>
          <w:sz w:val="29"/>
        </w:rPr>
        <w:t> </w:t>
      </w:r>
      <w:r>
        <w:rPr>
          <w:spacing w:val="-2"/>
          <w:sz w:val="29"/>
        </w:rPr>
        <w:t>восстановительных</w:t>
      </w:r>
      <w:r>
        <w:rPr>
          <w:spacing w:val="-16"/>
          <w:sz w:val="29"/>
        </w:rPr>
        <w:t> </w:t>
      </w:r>
      <w:r>
        <w:rPr>
          <w:spacing w:val="-2"/>
          <w:sz w:val="29"/>
        </w:rPr>
        <w:t>(пожарных)</w:t>
      </w:r>
      <w:r>
        <w:rPr>
          <w:spacing w:val="-16"/>
          <w:sz w:val="29"/>
        </w:rPr>
        <w:t> </w:t>
      </w:r>
      <w:r>
        <w:rPr>
          <w:spacing w:val="-2"/>
          <w:sz w:val="29"/>
        </w:rPr>
        <w:t>и</w:t>
      </w:r>
      <w:r>
        <w:rPr>
          <w:spacing w:val="-16"/>
          <w:sz w:val="29"/>
        </w:rPr>
        <w:t> </w:t>
      </w:r>
      <w:r>
        <w:rPr>
          <w:spacing w:val="-2"/>
          <w:sz w:val="29"/>
        </w:rPr>
        <w:t>других</w:t>
      </w:r>
      <w:r>
        <w:rPr>
          <w:spacing w:val="-16"/>
          <w:sz w:val="29"/>
        </w:rPr>
        <w:t> </w:t>
      </w:r>
      <w:r>
        <w:rPr>
          <w:spacing w:val="-2"/>
          <w:sz w:val="29"/>
        </w:rPr>
        <w:t>хозяйственных</w:t>
      </w:r>
      <w:r>
        <w:rPr>
          <w:spacing w:val="-7"/>
          <w:sz w:val="29"/>
        </w:rPr>
        <w:t> </w:t>
      </w:r>
      <w:r>
        <w:rPr>
          <w:spacing w:val="-2"/>
          <w:sz w:val="29"/>
        </w:rPr>
        <w:t>поездов. </w:t>
      </w:r>
      <w:r>
        <w:rPr>
          <w:sz w:val="29"/>
        </w:rPr>
        <w:t>О принятом решении с указанием количества и серии локомотивов, </w:t>
      </w:r>
      <w:r>
        <w:rPr>
          <w:spacing w:val="-2"/>
          <w:sz w:val="29"/>
        </w:rPr>
        <w:t>необходимых</w:t>
      </w:r>
      <w:r>
        <w:rPr>
          <w:spacing w:val="-4"/>
          <w:sz w:val="29"/>
        </w:rPr>
        <w:t> </w:t>
      </w:r>
      <w:r>
        <w:rPr>
          <w:spacing w:val="-2"/>
          <w:sz w:val="29"/>
        </w:rPr>
        <w:t>для</w:t>
      </w:r>
      <w:r>
        <w:rPr>
          <w:spacing w:val="-13"/>
          <w:sz w:val="29"/>
        </w:rPr>
        <w:t> </w:t>
      </w:r>
      <w:r>
        <w:rPr>
          <w:spacing w:val="-2"/>
          <w:sz w:val="29"/>
        </w:rPr>
        <w:t>отправления</w:t>
      </w:r>
      <w:r>
        <w:rPr>
          <w:spacing w:val="-5"/>
          <w:sz w:val="29"/>
        </w:rPr>
        <w:t> </w:t>
      </w:r>
      <w:r>
        <w:rPr>
          <w:spacing w:val="-2"/>
          <w:sz w:val="29"/>
        </w:rPr>
        <w:t>вышеуказанных</w:t>
      </w:r>
      <w:r>
        <w:rPr>
          <w:spacing w:val="-2"/>
          <w:sz w:val="29"/>
        </w:rPr>
        <w:t> поездов,</w:t>
      </w:r>
      <w:r>
        <w:rPr>
          <w:spacing w:val="-11"/>
          <w:sz w:val="29"/>
        </w:rPr>
        <w:t> </w:t>
      </w:r>
      <w:r>
        <w:rPr>
          <w:spacing w:val="-2"/>
          <w:sz w:val="29"/>
        </w:rPr>
        <w:t>сообщает</w:t>
      </w:r>
      <w:r>
        <w:rPr>
          <w:spacing w:val="-4"/>
          <w:sz w:val="29"/>
        </w:rPr>
        <w:t> </w:t>
      </w:r>
      <w:r>
        <w:rPr>
          <w:spacing w:val="-2"/>
          <w:sz w:val="29"/>
        </w:rPr>
        <w:t>диспетчеру отдела</w:t>
      </w:r>
      <w:r>
        <w:rPr>
          <w:spacing w:val="-16"/>
          <w:sz w:val="29"/>
        </w:rPr>
        <w:t> </w:t>
      </w:r>
      <w:r>
        <w:rPr>
          <w:spacing w:val="-2"/>
          <w:sz w:val="29"/>
        </w:rPr>
        <w:t>эксплуатации Московской</w:t>
      </w:r>
      <w:r>
        <w:rPr>
          <w:spacing w:val="-3"/>
          <w:sz w:val="29"/>
        </w:rPr>
        <w:t> </w:t>
      </w:r>
      <w:r>
        <w:rPr>
          <w:spacing w:val="-2"/>
          <w:sz w:val="29"/>
        </w:rPr>
        <w:t>дирекции</w:t>
      </w:r>
      <w:r>
        <w:rPr>
          <w:spacing w:val="-9"/>
          <w:sz w:val="29"/>
        </w:rPr>
        <w:t> </w:t>
      </w:r>
      <w:r>
        <w:rPr>
          <w:spacing w:val="-2"/>
          <w:sz w:val="29"/>
        </w:rPr>
        <w:t>тяги.</w:t>
      </w:r>
    </w:p>
    <w:p>
      <w:pPr>
        <w:pStyle w:val="BodyText"/>
        <w:spacing w:line="261" w:lineRule="auto"/>
        <w:ind w:left="818" w:right="642" w:firstLine="716"/>
        <w:jc w:val="both"/>
      </w:pPr>
      <w:r>
        <w:rPr/>
        <w:t>Диспетчер отдела эксплуатации Московской дирекции тяги обязан </w:t>
      </w:r>
      <w:r>
        <w:rPr>
          <w:spacing w:val="-4"/>
        </w:rPr>
        <w:t>организовать</w:t>
      </w:r>
      <w:r>
        <w:rPr>
          <w:spacing w:val="-5"/>
        </w:rPr>
        <w:t> </w:t>
      </w:r>
      <w:r>
        <w:rPr>
          <w:spacing w:val="-4"/>
        </w:rPr>
        <w:t>выделение</w:t>
      </w:r>
      <w:r>
        <w:rPr>
          <w:spacing w:val="-7"/>
        </w:rPr>
        <w:t> </w:t>
      </w:r>
      <w:r>
        <w:rPr>
          <w:spacing w:val="-4"/>
        </w:rPr>
        <w:t>потребного количества локомотивов для</w:t>
      </w:r>
      <w:r>
        <w:rPr>
          <w:spacing w:val="-15"/>
        </w:rPr>
        <w:t> </w:t>
      </w:r>
      <w:r>
        <w:rPr>
          <w:spacing w:val="-4"/>
        </w:rPr>
        <w:t>отправления:</w:t>
      </w:r>
    </w:p>
    <w:p>
      <w:pPr>
        <w:pStyle w:val="BodyText"/>
        <w:spacing w:line="252" w:lineRule="auto"/>
        <w:ind w:left="823" w:right="652" w:firstLine="703"/>
        <w:jc w:val="both"/>
      </w:pPr>
      <w:r>
        <w:rPr/>
        <w:t>восстановительных поездов в течение 15 минут с момента получения оперативного приказа;</w:t>
      </w:r>
    </w:p>
    <w:p>
      <w:pPr>
        <w:pStyle w:val="BodyText"/>
        <w:spacing w:line="259" w:lineRule="auto"/>
        <w:ind w:left="816" w:right="624" w:firstLine="710"/>
        <w:jc w:val="both"/>
      </w:pPr>
      <w:r>
        <w:rPr/>
        <w:t>пожарных</w:t>
      </w:r>
      <w:r>
        <w:rPr>
          <w:spacing w:val="-8"/>
        </w:rPr>
        <w:t> </w:t>
      </w:r>
      <w:r>
        <w:rPr/>
        <w:t>поездов</w:t>
      </w:r>
      <w:r>
        <w:rPr>
          <w:spacing w:val="-11"/>
        </w:rPr>
        <w:t> </w:t>
      </w:r>
      <w:r>
        <w:rPr/>
        <w:t>в</w:t>
      </w:r>
      <w:r>
        <w:rPr>
          <w:spacing w:val="-17"/>
        </w:rPr>
        <w:t> </w:t>
      </w:r>
      <w:r>
        <w:rPr/>
        <w:t>соответствии</w:t>
      </w:r>
      <w:r>
        <w:rPr>
          <w:spacing w:val="-6"/>
        </w:rPr>
        <w:t> </w:t>
      </w:r>
      <w:r>
        <w:rPr/>
        <w:t>с</w:t>
      </w:r>
      <w:r>
        <w:rPr>
          <w:spacing w:val="-19"/>
        </w:rPr>
        <w:t> </w:t>
      </w:r>
      <w:r>
        <w:rPr/>
        <w:t>разработанными</w:t>
      </w:r>
      <w:r>
        <w:rPr>
          <w:spacing w:val="-11"/>
        </w:rPr>
        <w:t> </w:t>
      </w:r>
      <w:r>
        <w:rPr/>
        <w:t>технологическими </w:t>
      </w:r>
      <w:r>
        <w:rPr>
          <w:spacing w:val="-2"/>
        </w:rPr>
        <w:t>картами</w:t>
      </w:r>
      <w:r>
        <w:rPr>
          <w:spacing w:val="-15"/>
        </w:rPr>
        <w:t> </w:t>
      </w:r>
      <w:r>
        <w:rPr>
          <w:spacing w:val="-2"/>
        </w:rPr>
        <w:t>отправления</w:t>
      </w:r>
      <w:r>
        <w:rPr>
          <w:spacing w:val="-9"/>
        </w:rPr>
        <w:t> </w:t>
      </w:r>
      <w:r>
        <w:rPr>
          <w:spacing w:val="-2"/>
        </w:rPr>
        <w:t>пожарных</w:t>
      </w:r>
      <w:r>
        <w:rPr>
          <w:spacing w:val="-10"/>
        </w:rPr>
        <w:t> </w:t>
      </w:r>
      <w:r>
        <w:rPr>
          <w:spacing w:val="-2"/>
        </w:rPr>
        <w:t>поездов</w:t>
      </w:r>
      <w:r>
        <w:rPr>
          <w:spacing w:val="-17"/>
        </w:rPr>
        <w:t> </w:t>
      </w:r>
      <w:r>
        <w:rPr>
          <w:spacing w:val="-2"/>
        </w:rPr>
        <w:t>(при</w:t>
      </w:r>
      <w:r>
        <w:rPr>
          <w:spacing w:val="-16"/>
        </w:rPr>
        <w:t> </w:t>
      </w:r>
      <w:r>
        <w:rPr>
          <w:spacing w:val="-2"/>
        </w:rPr>
        <w:t>необходимости);</w:t>
      </w:r>
    </w:p>
    <w:p>
      <w:pPr>
        <w:pStyle w:val="BodyText"/>
        <w:spacing w:line="261" w:lineRule="auto"/>
        <w:ind w:left="820" w:right="639" w:firstLine="706"/>
        <w:jc w:val="both"/>
      </w:pPr>
      <w:r>
        <w:rPr/>
        <w:t>подвижного</w:t>
      </w:r>
      <w:r>
        <w:rPr>
          <w:spacing w:val="-3"/>
        </w:rPr>
        <w:t> </w:t>
      </w:r>
      <w:r>
        <w:rPr/>
        <w:t>состава</w:t>
      </w:r>
      <w:r>
        <w:rPr>
          <w:spacing w:val="-12"/>
        </w:rPr>
        <w:t> </w:t>
      </w:r>
      <w:r>
        <w:rPr/>
        <w:t>с</w:t>
      </w:r>
      <w:r>
        <w:rPr>
          <w:spacing w:val="-19"/>
        </w:rPr>
        <w:t> </w:t>
      </w:r>
      <w:r>
        <w:rPr/>
        <w:t>членами</w:t>
      </w:r>
      <w:r>
        <w:rPr>
          <w:spacing w:val="-8"/>
        </w:rPr>
        <w:t> </w:t>
      </w:r>
      <w:r>
        <w:rPr/>
        <w:t>Оперативного штаба</w:t>
      </w:r>
      <w:r>
        <w:rPr>
          <w:spacing w:val="-12"/>
        </w:rPr>
        <w:t> </w:t>
      </w:r>
      <w:r>
        <w:rPr/>
        <w:t>для</w:t>
      </w:r>
      <w:r>
        <w:rPr>
          <w:spacing w:val="-15"/>
        </w:rPr>
        <w:t> </w:t>
      </w:r>
      <w:r>
        <w:rPr/>
        <w:t>убытия</w:t>
      </w:r>
      <w:r>
        <w:rPr>
          <w:spacing w:val="-10"/>
        </w:rPr>
        <w:t> </w:t>
      </w:r>
      <w:r>
        <w:rPr/>
        <w:t>в</w:t>
      </w:r>
      <w:r>
        <w:rPr>
          <w:spacing w:val="-19"/>
        </w:rPr>
        <w:t> </w:t>
      </w:r>
      <w:r>
        <w:rPr/>
        <w:t>район ABP (при необходимости).</w:t>
      </w:r>
    </w:p>
    <w:p>
      <w:pPr>
        <w:pStyle w:val="BodyText"/>
        <w:spacing w:line="261" w:lineRule="auto"/>
        <w:ind w:left="821" w:right="631" w:firstLine="702"/>
        <w:jc w:val="both"/>
      </w:pPr>
      <w:r>
        <w:rPr/>
        <w:t>При</w:t>
      </w:r>
      <w:r>
        <w:rPr>
          <w:spacing w:val="-19"/>
        </w:rPr>
        <w:t> </w:t>
      </w:r>
      <w:r>
        <w:rPr/>
        <w:t>этом</w:t>
      </w:r>
      <w:r>
        <w:rPr>
          <w:spacing w:val="-18"/>
        </w:rPr>
        <w:t> </w:t>
      </w:r>
      <w:r>
        <w:rPr/>
        <w:t>для</w:t>
      </w:r>
      <w:r>
        <w:rPr>
          <w:spacing w:val="-18"/>
        </w:rPr>
        <w:t> </w:t>
      </w:r>
      <w:r>
        <w:rPr/>
        <w:t>своевременного</w:t>
      </w:r>
      <w:r>
        <w:rPr>
          <w:spacing w:val="-18"/>
        </w:rPr>
        <w:t> </w:t>
      </w:r>
      <w:r>
        <w:rPr/>
        <w:t>отправления</w:t>
      </w:r>
      <w:r>
        <w:rPr>
          <w:spacing w:val="-18"/>
        </w:rPr>
        <w:t> </w:t>
      </w:r>
      <w:r>
        <w:rPr/>
        <w:t>восстановительного</w:t>
      </w:r>
      <w:r>
        <w:rPr>
          <w:spacing w:val="-18"/>
        </w:rPr>
        <w:t> </w:t>
      </w:r>
      <w:r>
        <w:rPr/>
        <w:t>поезда</w:t>
      </w:r>
      <w:r>
        <w:rPr>
          <w:spacing w:val="-18"/>
        </w:rPr>
        <w:t> </w:t>
      </w:r>
      <w:r>
        <w:rPr/>
        <w:t>и продвижения его с максимально установленной скоростью к месту </w:t>
      </w:r>
      <w:r>
        <w:rPr>
          <w:spacing w:val="-2"/>
        </w:rPr>
        <w:t>происшествия</w:t>
      </w:r>
      <w:r>
        <w:rPr>
          <w:spacing w:val="1"/>
        </w:rPr>
        <w:t> </w:t>
      </w:r>
      <w:r>
        <w:rPr>
          <w:spacing w:val="-2"/>
        </w:rPr>
        <w:t>выделяется</w:t>
      </w:r>
      <w:r>
        <w:rPr>
          <w:spacing w:val="-15"/>
        </w:rPr>
        <w:t> </w:t>
      </w:r>
      <w:r>
        <w:rPr>
          <w:spacing w:val="-2"/>
        </w:rPr>
        <w:t>магистральный</w:t>
      </w:r>
      <w:r>
        <w:rPr>
          <w:spacing w:val="-9"/>
        </w:rPr>
        <w:t> </w:t>
      </w:r>
      <w:r>
        <w:rPr>
          <w:spacing w:val="-2"/>
        </w:rPr>
        <w:t>локомотив.</w:t>
      </w:r>
    </w:p>
    <w:p>
      <w:pPr>
        <w:pStyle w:val="BodyText"/>
        <w:spacing w:after="0" w:line="261" w:lineRule="auto"/>
        <w:jc w:val="both"/>
        <w:sectPr>
          <w:headerReference w:type="default" r:id="rId23"/>
          <w:pgSz w:w="11910" w:h="16840"/>
          <w:pgMar w:header="0" w:footer="0" w:top="1180" w:bottom="280" w:left="708" w:right="141"/>
        </w:sectPr>
      </w:pPr>
    </w:p>
    <w:p>
      <w:pPr>
        <w:pStyle w:val="BodyText"/>
        <w:spacing w:before="61"/>
      </w:pPr>
    </w:p>
    <w:p>
      <w:pPr>
        <w:pStyle w:val="BodyText"/>
        <w:spacing w:line="259" w:lineRule="auto"/>
        <w:ind w:left="796" w:right="660" w:firstLine="707"/>
        <w:jc w:val="both"/>
      </w:pPr>
      <w:r>
        <w:rPr/>
        <w:t>При необходимости допускается следование восстановительного </w:t>
      </w:r>
      <w:r>
        <w:rPr>
          <w:spacing w:val="-4"/>
        </w:rPr>
        <w:t>(пожарного),</w:t>
      </w:r>
      <w:r>
        <w:rPr>
          <w:spacing w:val="-9"/>
        </w:rPr>
        <w:t> </w:t>
      </w:r>
      <w:r>
        <w:rPr>
          <w:spacing w:val="-4"/>
        </w:rPr>
        <w:t>хозяйственного</w:t>
      </w:r>
      <w:r>
        <w:rPr>
          <w:spacing w:val="-14"/>
        </w:rPr>
        <w:t> </w:t>
      </w:r>
      <w:r>
        <w:rPr>
          <w:spacing w:val="-4"/>
        </w:rPr>
        <w:t>поезда</w:t>
      </w:r>
      <w:r>
        <w:rPr>
          <w:spacing w:val="-5"/>
        </w:rPr>
        <w:t> </w:t>
      </w:r>
      <w:r>
        <w:rPr>
          <w:spacing w:val="-4"/>
        </w:rPr>
        <w:t>к</w:t>
      </w:r>
      <w:r>
        <w:rPr>
          <w:spacing w:val="-15"/>
        </w:rPr>
        <w:t> </w:t>
      </w:r>
      <w:r>
        <w:rPr>
          <w:spacing w:val="-4"/>
        </w:rPr>
        <w:t>месту</w:t>
      </w:r>
      <w:r>
        <w:rPr>
          <w:spacing w:val="-6"/>
        </w:rPr>
        <w:t> </w:t>
      </w:r>
      <w:r>
        <w:rPr>
          <w:spacing w:val="-4"/>
        </w:rPr>
        <w:t>происшествия</w:t>
      </w:r>
      <w:r>
        <w:rPr>
          <w:spacing w:val="15"/>
        </w:rPr>
        <w:t> </w:t>
      </w:r>
      <w:r>
        <w:rPr>
          <w:spacing w:val="-4"/>
        </w:rPr>
        <w:t>со</w:t>
      </w:r>
      <w:r>
        <w:rPr>
          <w:spacing w:val="-15"/>
        </w:rPr>
        <w:t> </w:t>
      </w:r>
      <w:r>
        <w:rPr>
          <w:spacing w:val="-4"/>
        </w:rPr>
        <w:t>сменой</w:t>
      </w:r>
      <w:r>
        <w:rPr>
          <w:spacing w:val="-10"/>
        </w:rPr>
        <w:t> </w:t>
      </w:r>
      <w:r>
        <w:rPr>
          <w:spacing w:val="-4"/>
        </w:rPr>
        <w:t>рода</w:t>
      </w:r>
      <w:r>
        <w:rPr>
          <w:spacing w:val="-10"/>
        </w:rPr>
        <w:t> </w:t>
      </w:r>
      <w:r>
        <w:rPr>
          <w:spacing w:val="-4"/>
        </w:rPr>
        <w:t>тяги </w:t>
      </w:r>
      <w:r>
        <w:rPr/>
        <w:t>в</w:t>
      </w:r>
      <w:r>
        <w:rPr>
          <w:spacing w:val="-19"/>
        </w:rPr>
        <w:t> </w:t>
      </w:r>
      <w:r>
        <w:rPr/>
        <w:t>пути</w:t>
      </w:r>
      <w:r>
        <w:rPr>
          <w:spacing w:val="-9"/>
        </w:rPr>
        <w:t> </w:t>
      </w:r>
      <w:r>
        <w:rPr/>
        <w:t>следования, а</w:t>
      </w:r>
      <w:r>
        <w:rPr>
          <w:spacing w:val="-19"/>
        </w:rPr>
        <w:t> </w:t>
      </w:r>
      <w:r>
        <w:rPr/>
        <w:t>также</w:t>
      </w:r>
      <w:r>
        <w:rPr>
          <w:spacing w:val="-8"/>
        </w:rPr>
        <w:t> </w:t>
      </w:r>
      <w:r>
        <w:rPr/>
        <w:t>следование поезда</w:t>
      </w:r>
      <w:r>
        <w:rPr>
          <w:spacing w:val="-7"/>
        </w:rPr>
        <w:t> </w:t>
      </w:r>
      <w:r>
        <w:rPr/>
        <w:t>на</w:t>
      </w:r>
      <w:r>
        <w:rPr>
          <w:spacing w:val="-14"/>
        </w:rPr>
        <w:t> </w:t>
      </w:r>
      <w:r>
        <w:rPr/>
        <w:t>двойную</w:t>
      </w:r>
      <w:r>
        <w:rPr>
          <w:spacing w:val="-6"/>
        </w:rPr>
        <w:t> </w:t>
      </w:r>
      <w:r>
        <w:rPr/>
        <w:t>тягу</w:t>
      </w:r>
      <w:r>
        <w:rPr>
          <w:spacing w:val="-8"/>
        </w:rPr>
        <w:t> </w:t>
      </w:r>
      <w:r>
        <w:rPr/>
        <w:t>с</w:t>
      </w:r>
      <w:r>
        <w:rPr>
          <w:spacing w:val="-18"/>
        </w:rPr>
        <w:t> </w:t>
      </w:r>
      <w:r>
        <w:rPr/>
        <w:t>постановкой </w:t>
      </w:r>
      <w:r>
        <w:rPr>
          <w:spacing w:val="-4"/>
        </w:rPr>
        <w:t>локомотивов в</w:t>
      </w:r>
      <w:r>
        <w:rPr>
          <w:spacing w:val="-15"/>
        </w:rPr>
        <w:t> </w:t>
      </w:r>
      <w:r>
        <w:rPr>
          <w:spacing w:val="-4"/>
        </w:rPr>
        <w:t>«голове» поезда.</w:t>
      </w:r>
      <w:r>
        <w:rPr>
          <w:spacing w:val="-11"/>
        </w:rPr>
        <w:t> </w:t>
      </w:r>
      <w:r>
        <w:rPr>
          <w:spacing w:val="-4"/>
        </w:rPr>
        <w:t>При</w:t>
      </w:r>
      <w:r>
        <w:rPr>
          <w:spacing w:val="-11"/>
        </w:rPr>
        <w:t> </w:t>
      </w:r>
      <w:r>
        <w:rPr>
          <w:spacing w:val="-4"/>
        </w:rPr>
        <w:t>этом</w:t>
      </w:r>
      <w:r>
        <w:rPr>
          <w:spacing w:val="-13"/>
        </w:rPr>
        <w:t> </w:t>
      </w:r>
      <w:r>
        <w:rPr>
          <w:spacing w:val="-4"/>
        </w:rPr>
        <w:t>первый по</w:t>
      </w:r>
      <w:r>
        <w:rPr>
          <w:spacing w:val="-15"/>
        </w:rPr>
        <w:t> </w:t>
      </w:r>
      <w:r>
        <w:rPr>
          <w:spacing w:val="-4"/>
        </w:rPr>
        <w:t>ходу</w:t>
      </w:r>
      <w:r>
        <w:rPr>
          <w:spacing w:val="-9"/>
        </w:rPr>
        <w:t> </w:t>
      </w:r>
      <w:r>
        <w:rPr>
          <w:spacing w:val="-4"/>
        </w:rPr>
        <w:t>движения</w:t>
      </w:r>
      <w:r>
        <w:rPr>
          <w:spacing w:val="-4"/>
        </w:rPr>
        <w:t> локомотив </w:t>
      </w:r>
      <w:r>
        <w:rPr/>
        <w:t>должен быть магистральный, а второй </w:t>
      </w:r>
      <w:r>
        <w:rPr>
          <w:w w:val="90"/>
        </w:rPr>
        <w:t>—</w:t>
      </w:r>
      <w:r>
        <w:rPr>
          <w:w w:val="90"/>
        </w:rPr>
        <w:t> </w:t>
      </w:r>
      <w:r>
        <w:rPr/>
        <w:t>маневровый. Разрешается отцепка магистрального локомотива на близлежащей железнодорожной станции к месту проведения ABP (приложение № 15 к настоящим Инструктивным </w:t>
      </w:r>
      <w:r>
        <w:rPr>
          <w:spacing w:val="-2"/>
        </w:rPr>
        <w:t>указаниям).</w:t>
      </w:r>
    </w:p>
    <w:p>
      <w:pPr>
        <w:pStyle w:val="ListParagraph"/>
        <w:numPr>
          <w:ilvl w:val="1"/>
          <w:numId w:val="2"/>
        </w:numPr>
        <w:tabs>
          <w:tab w:pos="2141" w:val="left" w:leader="none"/>
        </w:tabs>
        <w:spacing w:line="259" w:lineRule="auto" w:before="9" w:after="0"/>
        <w:ind w:left="797" w:right="664" w:firstLine="705"/>
        <w:jc w:val="both"/>
        <w:rPr>
          <w:sz w:val="29"/>
        </w:rPr>
      </w:pPr>
      <w:r>
        <w:rPr>
          <w:sz w:val="29"/>
        </w:rPr>
        <w:t>При аварийном отключении устройств контактной сети и невозможности подачи напряжения обеспечить подвод достаточного </w:t>
      </w:r>
      <w:r>
        <w:rPr>
          <w:spacing w:val="-2"/>
          <w:sz w:val="29"/>
        </w:rPr>
        <w:t>количества</w:t>
      </w:r>
      <w:r>
        <w:rPr>
          <w:spacing w:val="-7"/>
          <w:sz w:val="29"/>
        </w:rPr>
        <w:t> </w:t>
      </w:r>
      <w:r>
        <w:rPr>
          <w:spacing w:val="-2"/>
          <w:sz w:val="29"/>
        </w:rPr>
        <w:t>локомотивов</w:t>
      </w:r>
      <w:r>
        <w:rPr>
          <w:spacing w:val="-4"/>
          <w:sz w:val="29"/>
        </w:rPr>
        <w:t> </w:t>
      </w:r>
      <w:r>
        <w:rPr>
          <w:spacing w:val="-2"/>
          <w:sz w:val="29"/>
        </w:rPr>
        <w:t>автономной тяги.</w:t>
      </w:r>
    </w:p>
    <w:p>
      <w:pPr>
        <w:pStyle w:val="ListParagraph"/>
        <w:numPr>
          <w:ilvl w:val="1"/>
          <w:numId w:val="2"/>
        </w:numPr>
        <w:tabs>
          <w:tab w:pos="2137" w:val="left" w:leader="none"/>
        </w:tabs>
        <w:spacing w:line="259" w:lineRule="auto" w:before="0" w:after="0"/>
        <w:ind w:left="784" w:right="663" w:firstLine="714"/>
        <w:jc w:val="both"/>
        <w:rPr>
          <w:sz w:val="29"/>
        </w:rPr>
      </w:pPr>
      <w:r>
        <w:rPr>
          <w:sz w:val="29"/>
        </w:rPr>
        <w:t>В состав хозяйственных поездов структурных подразделений Московской дирекции по ремонту пути для выполнения ABP при необходимости могут включаться: путеукладочный кран, платформы, оборудованные съемным унифицированным оборудованием с погруженной рельсошпальной решеткой, выправочно-подбивочно-отделочная машина, платформы, оборудованные механизмами для выгрузки автотракторной техники</w:t>
      </w:r>
      <w:r>
        <w:rPr>
          <w:spacing w:val="-19"/>
          <w:sz w:val="29"/>
        </w:rPr>
        <w:t> </w:t>
      </w:r>
      <w:r>
        <w:rPr>
          <w:sz w:val="29"/>
        </w:rPr>
        <w:t>(«сходни»),</w:t>
      </w:r>
      <w:r>
        <w:rPr>
          <w:spacing w:val="-7"/>
          <w:sz w:val="29"/>
        </w:rPr>
        <w:t> </w:t>
      </w:r>
      <w:r>
        <w:rPr>
          <w:sz w:val="29"/>
        </w:rPr>
        <w:t>подготовленные</w:t>
      </w:r>
      <w:r>
        <w:rPr>
          <w:spacing w:val="-19"/>
          <w:sz w:val="29"/>
        </w:rPr>
        <w:t> </w:t>
      </w:r>
      <w:r>
        <w:rPr>
          <w:sz w:val="29"/>
        </w:rPr>
        <w:t>к</w:t>
      </w:r>
      <w:r>
        <w:rPr>
          <w:spacing w:val="-18"/>
          <w:sz w:val="29"/>
        </w:rPr>
        <w:t> </w:t>
      </w:r>
      <w:r>
        <w:rPr>
          <w:sz w:val="29"/>
        </w:rPr>
        <w:t>погрузке</w:t>
      </w:r>
      <w:r>
        <w:rPr>
          <w:spacing w:val="-8"/>
          <w:sz w:val="29"/>
        </w:rPr>
        <w:t> </w:t>
      </w:r>
      <w:r>
        <w:rPr>
          <w:sz w:val="29"/>
        </w:rPr>
        <w:t>на</w:t>
      </w:r>
      <w:r>
        <w:rPr>
          <w:spacing w:val="-19"/>
          <w:sz w:val="29"/>
        </w:rPr>
        <w:t> </w:t>
      </w:r>
      <w:r>
        <w:rPr>
          <w:sz w:val="29"/>
        </w:rPr>
        <w:t>платформы</w:t>
      </w:r>
      <w:r>
        <w:rPr>
          <w:spacing w:val="-10"/>
          <w:sz w:val="29"/>
        </w:rPr>
        <w:t> </w:t>
      </w:r>
      <w:r>
        <w:rPr>
          <w:sz w:val="29"/>
        </w:rPr>
        <w:t>бульдозер</w:t>
      </w:r>
      <w:r>
        <w:rPr>
          <w:spacing w:val="-10"/>
          <w:sz w:val="29"/>
        </w:rPr>
        <w:t> </w:t>
      </w:r>
      <w:r>
        <w:rPr>
          <w:sz w:val="29"/>
        </w:rPr>
        <w:t>или автогрейдер, платформы бортовые с материалами верхнего строения пути, </w:t>
      </w:r>
      <w:r>
        <w:rPr>
          <w:spacing w:val="-2"/>
          <w:sz w:val="29"/>
        </w:rPr>
        <w:t>крытый</w:t>
      </w:r>
      <w:r>
        <w:rPr>
          <w:spacing w:val="-17"/>
          <w:sz w:val="29"/>
        </w:rPr>
        <w:t> </w:t>
      </w:r>
      <w:r>
        <w:rPr>
          <w:spacing w:val="-2"/>
          <w:sz w:val="29"/>
        </w:rPr>
        <w:t>вагон</w:t>
      </w:r>
      <w:r>
        <w:rPr>
          <w:spacing w:val="-16"/>
          <w:sz w:val="29"/>
        </w:rPr>
        <w:t> </w:t>
      </w:r>
      <w:r>
        <w:rPr>
          <w:spacing w:val="-2"/>
          <w:sz w:val="29"/>
        </w:rPr>
        <w:t>или</w:t>
      </w:r>
      <w:r>
        <w:rPr>
          <w:spacing w:val="-16"/>
          <w:sz w:val="29"/>
        </w:rPr>
        <w:t> </w:t>
      </w:r>
      <w:r>
        <w:rPr>
          <w:spacing w:val="-2"/>
          <w:sz w:val="29"/>
        </w:rPr>
        <w:t>автомобиль</w:t>
      </w:r>
      <w:r>
        <w:rPr>
          <w:spacing w:val="-16"/>
          <w:sz w:val="29"/>
        </w:rPr>
        <w:t> </w:t>
      </w:r>
      <w:r>
        <w:rPr>
          <w:spacing w:val="-2"/>
          <w:sz w:val="29"/>
        </w:rPr>
        <w:t>с</w:t>
      </w:r>
      <w:r>
        <w:rPr>
          <w:spacing w:val="-16"/>
          <w:sz w:val="29"/>
        </w:rPr>
        <w:t> </w:t>
      </w:r>
      <w:r>
        <w:rPr>
          <w:spacing w:val="-2"/>
          <w:sz w:val="29"/>
        </w:rPr>
        <w:t>путевым,</w:t>
      </w:r>
      <w:r>
        <w:rPr>
          <w:spacing w:val="-16"/>
          <w:sz w:val="29"/>
        </w:rPr>
        <w:t> </w:t>
      </w:r>
      <w:r>
        <w:rPr>
          <w:spacing w:val="-2"/>
          <w:sz w:val="29"/>
        </w:rPr>
        <w:t>механизированным,</w:t>
      </w:r>
      <w:r>
        <w:rPr>
          <w:spacing w:val="-16"/>
          <w:sz w:val="29"/>
        </w:rPr>
        <w:t> </w:t>
      </w:r>
      <w:r>
        <w:rPr>
          <w:spacing w:val="-2"/>
          <w:sz w:val="29"/>
        </w:rPr>
        <w:t>гидравлическим </w:t>
      </w:r>
      <w:r>
        <w:rPr>
          <w:sz w:val="29"/>
        </w:rPr>
        <w:t>инструментом и</w:t>
      </w:r>
      <w:r>
        <w:rPr>
          <w:spacing w:val="-19"/>
          <w:sz w:val="29"/>
        </w:rPr>
        <w:t> </w:t>
      </w:r>
      <w:r>
        <w:rPr>
          <w:sz w:val="29"/>
        </w:rPr>
        <w:t>запасом</w:t>
      </w:r>
      <w:r>
        <w:rPr>
          <w:spacing w:val="-8"/>
          <w:sz w:val="29"/>
        </w:rPr>
        <w:t> </w:t>
      </w:r>
      <w:r>
        <w:rPr>
          <w:sz w:val="29"/>
        </w:rPr>
        <w:t>горюче-смазочных</w:t>
      </w:r>
      <w:r>
        <w:rPr>
          <w:spacing w:val="-18"/>
          <w:sz w:val="29"/>
        </w:rPr>
        <w:t> </w:t>
      </w:r>
      <w:r>
        <w:rPr>
          <w:sz w:val="29"/>
        </w:rPr>
        <w:t>материалов,</w:t>
      </w:r>
      <w:r>
        <w:rPr>
          <w:spacing w:val="-3"/>
          <w:sz w:val="29"/>
        </w:rPr>
        <w:t> </w:t>
      </w:r>
      <w:r>
        <w:rPr>
          <w:sz w:val="29"/>
        </w:rPr>
        <w:t>пассажирский</w:t>
      </w:r>
      <w:r>
        <w:rPr>
          <w:spacing w:val="-4"/>
          <w:sz w:val="29"/>
        </w:rPr>
        <w:t> </w:t>
      </w:r>
      <w:r>
        <w:rPr>
          <w:sz w:val="29"/>
        </w:rPr>
        <w:t>вагон </w:t>
      </w:r>
      <w:r>
        <w:rPr>
          <w:spacing w:val="-2"/>
          <w:sz w:val="29"/>
        </w:rPr>
        <w:t>сопровождения.</w:t>
      </w:r>
    </w:p>
    <w:p>
      <w:pPr>
        <w:pStyle w:val="ListParagraph"/>
        <w:numPr>
          <w:ilvl w:val="1"/>
          <w:numId w:val="2"/>
        </w:numPr>
        <w:tabs>
          <w:tab w:pos="2131" w:val="left" w:leader="none"/>
        </w:tabs>
        <w:spacing w:line="259" w:lineRule="auto" w:before="17" w:after="0"/>
        <w:ind w:left="774" w:right="674" w:firstLine="714"/>
        <w:jc w:val="both"/>
        <w:rPr>
          <w:sz w:val="29"/>
        </w:rPr>
      </w:pPr>
      <w:r>
        <w:rPr>
          <w:sz w:val="29"/>
        </w:rPr>
        <w:t>Старший диспетчер по управлению перевозками (руководитель смены) ДЦУП после получения информации от диспетчера (по управлению перевозками) района управления ДЦУП о транспортном происшествии, событии, связанном с нарушением правил безопасности движения и эксплуатации железнодорожного транспорта, или чрезвычайной ситуации обязан в течение 15 минут устно по телефону и 2 часов письменно (по </w:t>
      </w:r>
      <w:r>
        <w:rPr>
          <w:spacing w:val="-2"/>
          <w:sz w:val="29"/>
        </w:rPr>
        <w:t>факсимильной</w:t>
      </w:r>
      <w:r>
        <w:rPr>
          <w:spacing w:val="16"/>
          <w:sz w:val="29"/>
        </w:rPr>
        <w:t> </w:t>
      </w:r>
      <w:r>
        <w:rPr>
          <w:spacing w:val="-2"/>
          <w:sz w:val="29"/>
        </w:rPr>
        <w:t>или</w:t>
      </w:r>
      <w:r>
        <w:rPr>
          <w:spacing w:val="-17"/>
          <w:sz w:val="29"/>
        </w:rPr>
        <w:t> </w:t>
      </w:r>
      <w:r>
        <w:rPr>
          <w:spacing w:val="-2"/>
          <w:sz w:val="29"/>
        </w:rPr>
        <w:t>электронной связи):</w:t>
      </w:r>
    </w:p>
    <w:p>
      <w:pPr>
        <w:pStyle w:val="BodyText"/>
        <w:spacing w:line="254" w:lineRule="auto" w:before="13"/>
        <w:ind w:left="774" w:right="679" w:firstLine="705"/>
        <w:jc w:val="both"/>
      </w:pPr>
      <w:r>
        <w:rPr/>
        <w:t>информировать территориальные органы МЧС России, МВД России, ФСБ России, Ространснадзор, Роспотребнадзор, Росжелдор и ФГП ВО ЖДТ </w:t>
      </w:r>
      <w:r>
        <w:rPr>
          <w:spacing w:val="-2"/>
        </w:rPr>
        <w:t>России;</w:t>
      </w:r>
    </w:p>
    <w:p>
      <w:pPr>
        <w:pStyle w:val="BodyText"/>
        <w:spacing w:line="261" w:lineRule="auto" w:before="15"/>
        <w:ind w:left="771" w:right="671" w:firstLine="707"/>
        <w:jc w:val="both"/>
      </w:pPr>
      <w:r>
        <w:rPr/>
        <w:t>передать приказ о необходимости подъема восстановительного (пожарного) поезда и аварийно-восстановительных дрезин ЭЧ в случае </w:t>
      </w:r>
      <w:r>
        <w:rPr>
          <w:spacing w:val="-4"/>
        </w:rPr>
        <w:t>дислокации</w:t>
      </w:r>
      <w:r>
        <w:rPr>
          <w:spacing w:val="-14"/>
        </w:rPr>
        <w:t> </w:t>
      </w:r>
      <w:r>
        <w:rPr>
          <w:spacing w:val="-4"/>
        </w:rPr>
        <w:t>их</w:t>
      </w:r>
      <w:r>
        <w:rPr>
          <w:spacing w:val="-14"/>
        </w:rPr>
        <w:t> </w:t>
      </w:r>
      <w:r>
        <w:rPr>
          <w:spacing w:val="-4"/>
        </w:rPr>
        <w:t>за</w:t>
      </w:r>
      <w:r>
        <w:rPr>
          <w:spacing w:val="-14"/>
        </w:rPr>
        <w:t> </w:t>
      </w:r>
      <w:r>
        <w:rPr>
          <w:spacing w:val="-4"/>
        </w:rPr>
        <w:t>пределами</w:t>
      </w:r>
      <w:r>
        <w:rPr>
          <w:spacing w:val="-7"/>
        </w:rPr>
        <w:t> </w:t>
      </w:r>
      <w:r>
        <w:rPr>
          <w:spacing w:val="-4"/>
        </w:rPr>
        <w:t>района</w:t>
      </w:r>
      <w:r>
        <w:rPr>
          <w:spacing w:val="-9"/>
        </w:rPr>
        <w:t> </w:t>
      </w:r>
      <w:r>
        <w:rPr>
          <w:spacing w:val="-4"/>
        </w:rPr>
        <w:t>управления,</w:t>
      </w:r>
      <w:r>
        <w:rPr/>
        <w:t> </w:t>
      </w:r>
      <w:r>
        <w:rPr>
          <w:spacing w:val="-4"/>
        </w:rPr>
        <w:t>на</w:t>
      </w:r>
      <w:r>
        <w:rPr>
          <w:spacing w:val="-15"/>
        </w:rPr>
        <w:t> </w:t>
      </w:r>
      <w:r>
        <w:rPr>
          <w:spacing w:val="-4"/>
        </w:rPr>
        <w:t>который</w:t>
      </w:r>
      <w:r>
        <w:rPr>
          <w:spacing w:val="-7"/>
        </w:rPr>
        <w:t> </w:t>
      </w:r>
      <w:r>
        <w:rPr>
          <w:spacing w:val="-4"/>
        </w:rPr>
        <w:t>они</w:t>
      </w:r>
      <w:r>
        <w:rPr>
          <w:spacing w:val="-13"/>
        </w:rPr>
        <w:t> </w:t>
      </w:r>
      <w:r>
        <w:rPr>
          <w:spacing w:val="-4"/>
        </w:rPr>
        <w:t>направляются.</w:t>
      </w:r>
    </w:p>
    <w:p>
      <w:pPr>
        <w:pStyle w:val="BodyText"/>
        <w:spacing w:line="261" w:lineRule="auto"/>
        <w:ind w:left="771" w:right="704" w:firstLine="699"/>
        <w:jc w:val="both"/>
      </w:pPr>
      <w:r>
        <w:rPr/>
        <w:t>Приказ передается в адрес диспетчера (по управлению перевозками) </w:t>
      </w:r>
      <w:r>
        <w:rPr>
          <w:spacing w:val="-2"/>
        </w:rPr>
        <w:t>района</w:t>
      </w:r>
      <w:r>
        <w:rPr>
          <w:spacing w:val="-17"/>
        </w:rPr>
        <w:t> </w:t>
      </w:r>
      <w:r>
        <w:rPr>
          <w:spacing w:val="-2"/>
        </w:rPr>
        <w:t>управления</w:t>
      </w:r>
      <w:r>
        <w:rPr>
          <w:spacing w:val="-4"/>
        </w:rPr>
        <w:t> </w:t>
      </w:r>
      <w:r>
        <w:rPr>
          <w:spacing w:val="-2"/>
        </w:rPr>
        <w:t>дислокации</w:t>
      </w:r>
      <w:r>
        <w:rPr>
          <w:spacing w:val="-8"/>
        </w:rPr>
        <w:t> </w:t>
      </w:r>
      <w:r>
        <w:rPr>
          <w:spacing w:val="-2"/>
        </w:rPr>
        <w:t>данной</w:t>
      </w:r>
      <w:r>
        <w:rPr>
          <w:spacing w:val="-12"/>
        </w:rPr>
        <w:t> </w:t>
      </w:r>
      <w:r>
        <w:rPr>
          <w:spacing w:val="-2"/>
        </w:rPr>
        <w:t>техники;</w:t>
      </w:r>
    </w:p>
    <w:p>
      <w:pPr>
        <w:pStyle w:val="BodyText"/>
        <w:spacing w:line="259" w:lineRule="auto" w:before="2"/>
        <w:ind w:left="763" w:right="680" w:firstLine="710"/>
        <w:jc w:val="both"/>
      </w:pPr>
      <w:r>
        <w:rPr/>
        <w:t>передать информацию начальнику смены Ситуационного центра мониторинга и управления чрезвычайными ситуациями (далее — ЦЧС) по </w:t>
      </w:r>
      <w:r>
        <w:rPr>
          <w:spacing w:val="-2"/>
        </w:rPr>
        <w:t>форме</w:t>
      </w:r>
      <w:r>
        <w:rPr>
          <w:spacing w:val="23"/>
        </w:rPr>
        <w:t> </w:t>
      </w:r>
      <w:r>
        <w:rPr>
          <w:spacing w:val="-2"/>
        </w:rPr>
        <w:t>в</w:t>
      </w:r>
      <w:r>
        <w:rPr>
          <w:spacing w:val="10"/>
        </w:rPr>
        <w:t> </w:t>
      </w:r>
      <w:r>
        <w:rPr>
          <w:spacing w:val="-2"/>
        </w:rPr>
        <w:t>соответствии</w:t>
      </w:r>
      <w:r>
        <w:rPr>
          <w:spacing w:val="29"/>
        </w:rPr>
        <w:t> </w:t>
      </w:r>
      <w:r>
        <w:rPr>
          <w:spacing w:val="-2"/>
        </w:rPr>
        <w:t>с</w:t>
      </w:r>
      <w:r>
        <w:rPr>
          <w:spacing w:val="7"/>
        </w:rPr>
        <w:t> </w:t>
      </w:r>
      <w:r>
        <w:rPr>
          <w:spacing w:val="-2"/>
        </w:rPr>
        <w:t>Регламентом</w:t>
      </w:r>
      <w:r>
        <w:rPr>
          <w:spacing w:val="36"/>
        </w:rPr>
        <w:t> </w:t>
      </w:r>
      <w:r>
        <w:rPr>
          <w:spacing w:val="-2"/>
        </w:rPr>
        <w:t>взаимодействия</w:t>
      </w:r>
      <w:r>
        <w:rPr>
          <w:spacing w:val="17"/>
        </w:rPr>
        <w:t> </w:t>
      </w:r>
      <w:r>
        <w:rPr>
          <w:spacing w:val="-2"/>
        </w:rPr>
        <w:t>Ситуационного</w:t>
      </w:r>
      <w:r>
        <w:rPr>
          <w:spacing w:val="31"/>
        </w:rPr>
        <w:t> </w:t>
      </w:r>
      <w:r>
        <w:rPr>
          <w:spacing w:val="-2"/>
        </w:rPr>
        <w:t>центра</w:t>
      </w:r>
    </w:p>
    <w:p>
      <w:pPr>
        <w:pStyle w:val="BodyText"/>
        <w:spacing w:after="0" w:line="259" w:lineRule="auto"/>
        <w:jc w:val="both"/>
        <w:sectPr>
          <w:headerReference w:type="default" r:id="rId24"/>
          <w:pgSz w:w="11910" w:h="16840"/>
          <w:pgMar w:header="680" w:footer="0" w:top="860" w:bottom="280" w:left="708" w:right="141"/>
          <w:pgNumType w:start="12"/>
        </w:sectPr>
      </w:pPr>
    </w:p>
    <w:p>
      <w:pPr>
        <w:pStyle w:val="BodyText"/>
        <w:spacing w:line="259" w:lineRule="auto" w:before="301"/>
        <w:ind w:left="818" w:right="639" w:hanging="2"/>
        <w:jc w:val="both"/>
      </w:pPr>
      <w:r>
        <w:rPr/>
        <w:t>мониторинга и управления чрезвычайными ситуациями с аппаратом структурного подразделения OAO «РЖД» в штатном режиме функционирования и в режиме ликвидации последствий чрезвычайной ситуации,</w:t>
      </w:r>
      <w:r>
        <w:rPr>
          <w:spacing w:val="49"/>
        </w:rPr>
        <w:t> </w:t>
      </w:r>
      <w:r>
        <w:rPr/>
        <w:t>утвержденным</w:t>
      </w:r>
      <w:r>
        <w:rPr>
          <w:spacing w:val="58"/>
        </w:rPr>
        <w:t> </w:t>
      </w:r>
      <w:r>
        <w:rPr/>
        <w:t>распоряжением</w:t>
      </w:r>
      <w:r>
        <w:rPr>
          <w:spacing w:val="57"/>
        </w:rPr>
        <w:t> </w:t>
      </w:r>
      <w:r>
        <w:rPr/>
        <w:t>OAO</w:t>
      </w:r>
      <w:r>
        <w:rPr>
          <w:spacing w:val="33"/>
        </w:rPr>
        <w:t> </w:t>
      </w:r>
      <w:r>
        <w:rPr/>
        <w:t>«РЖД»</w:t>
      </w:r>
      <w:r>
        <w:rPr>
          <w:spacing w:val="47"/>
        </w:rPr>
        <w:t> </w:t>
      </w:r>
      <w:r>
        <w:rPr/>
        <w:t>от</w:t>
      </w:r>
      <w:r>
        <w:rPr>
          <w:spacing w:val="36"/>
        </w:rPr>
        <w:t> </w:t>
      </w:r>
      <w:r>
        <w:rPr/>
        <w:t>13</w:t>
      </w:r>
      <w:r>
        <w:rPr>
          <w:spacing w:val="39"/>
        </w:rPr>
        <w:t> </w:t>
      </w:r>
      <w:r>
        <w:rPr/>
        <w:t>июня</w:t>
      </w:r>
      <w:r>
        <w:rPr>
          <w:spacing w:val="37"/>
        </w:rPr>
        <w:t> </w:t>
      </w:r>
      <w:r>
        <w:rPr/>
        <w:t>2012</w:t>
      </w:r>
      <w:r>
        <w:rPr>
          <w:spacing w:val="41"/>
        </w:rPr>
        <w:t> </w:t>
      </w:r>
      <w:r>
        <w:rPr>
          <w:spacing w:val="-5"/>
        </w:rPr>
        <w:t>г.</w:t>
      </w:r>
    </w:p>
    <w:p>
      <w:pPr>
        <w:pStyle w:val="BodyText"/>
        <w:spacing w:before="14"/>
        <w:ind w:left="816"/>
        <w:jc w:val="both"/>
      </w:pPr>
      <w:r>
        <w:rPr>
          <w:w w:val="85"/>
        </w:rPr>
        <w:t>№</w:t>
      </w:r>
      <w:r>
        <w:rPr>
          <w:spacing w:val="29"/>
        </w:rPr>
        <w:t> </w:t>
      </w:r>
      <w:r>
        <w:rPr>
          <w:spacing w:val="-2"/>
          <w:w w:val="95"/>
        </w:rPr>
        <w:t>1171p;</w:t>
      </w:r>
    </w:p>
    <w:p>
      <w:pPr>
        <w:pStyle w:val="BodyText"/>
        <w:spacing w:line="259" w:lineRule="auto" w:before="22"/>
        <w:ind w:left="813" w:right="637" w:firstLine="708"/>
        <w:jc w:val="both"/>
      </w:pPr>
      <w:r>
        <w:rPr/>
        <w:t>известить оперативного дежурного филиала ФГП ВО ЖДТ России на железной дороге в случае возникновения пожара, аварийной ситуации с </w:t>
      </w:r>
      <w:r>
        <w:rPr>
          <w:spacing w:val="-2"/>
        </w:rPr>
        <w:t>опасными</w:t>
      </w:r>
      <w:r>
        <w:rPr>
          <w:spacing w:val="-10"/>
        </w:rPr>
        <w:t> </w:t>
      </w:r>
      <w:r>
        <w:rPr>
          <w:spacing w:val="-2"/>
        </w:rPr>
        <w:t>грузами,</w:t>
      </w:r>
      <w:r>
        <w:rPr>
          <w:spacing w:val="-15"/>
        </w:rPr>
        <w:t> </w:t>
      </w:r>
      <w:r>
        <w:rPr>
          <w:spacing w:val="-2"/>
        </w:rPr>
        <w:t>а</w:t>
      </w:r>
      <w:r>
        <w:rPr>
          <w:spacing w:val="-16"/>
        </w:rPr>
        <w:t> </w:t>
      </w:r>
      <w:r>
        <w:rPr>
          <w:spacing w:val="-2"/>
        </w:rPr>
        <w:t>также</w:t>
      </w:r>
      <w:r>
        <w:rPr>
          <w:spacing w:val="-16"/>
        </w:rPr>
        <w:t> </w:t>
      </w:r>
      <w:r>
        <w:rPr>
          <w:spacing w:val="-2"/>
        </w:rPr>
        <w:t>угрозы</w:t>
      </w:r>
      <w:r>
        <w:rPr>
          <w:spacing w:val="-17"/>
        </w:rPr>
        <w:t> </w:t>
      </w:r>
      <w:r>
        <w:rPr>
          <w:spacing w:val="-2"/>
        </w:rPr>
        <w:t>хищения</w:t>
      </w:r>
      <w:r>
        <w:rPr>
          <w:spacing w:val="-8"/>
        </w:rPr>
        <w:t> </w:t>
      </w:r>
      <w:r>
        <w:rPr>
          <w:spacing w:val="-2"/>
        </w:rPr>
        <w:t>грузов</w:t>
      </w:r>
      <w:r>
        <w:rPr>
          <w:spacing w:val="-16"/>
        </w:rPr>
        <w:t> </w:t>
      </w:r>
      <w:r>
        <w:rPr>
          <w:spacing w:val="-2"/>
        </w:rPr>
        <w:t>из</w:t>
      </w:r>
      <w:r>
        <w:rPr>
          <w:spacing w:val="-16"/>
        </w:rPr>
        <w:t> </w:t>
      </w:r>
      <w:r>
        <w:rPr>
          <w:spacing w:val="-2"/>
        </w:rPr>
        <w:t>поврежденных</w:t>
      </w:r>
      <w:r>
        <w:rPr>
          <w:spacing w:val="-7"/>
        </w:rPr>
        <w:t> </w:t>
      </w:r>
      <w:r>
        <w:rPr>
          <w:spacing w:val="-2"/>
        </w:rPr>
        <w:t>вагонов;</w:t>
      </w:r>
    </w:p>
    <w:p>
      <w:pPr>
        <w:pStyle w:val="BodyText"/>
        <w:spacing w:line="259" w:lineRule="auto" w:before="4"/>
        <w:ind w:left="814" w:right="648" w:firstLine="707"/>
        <w:jc w:val="both"/>
      </w:pPr>
      <w:r>
        <w:rPr/>
        <w:t>контролировать</w:t>
      </w:r>
      <w:r>
        <w:rPr>
          <w:spacing w:val="-5"/>
        </w:rPr>
        <w:t> </w:t>
      </w:r>
      <w:r>
        <w:rPr/>
        <w:t>продвижение восстановительных</w:t>
      </w:r>
      <w:r>
        <w:rPr>
          <w:spacing w:val="-4"/>
        </w:rPr>
        <w:t> </w:t>
      </w:r>
      <w:r>
        <w:rPr/>
        <w:t>(пожарных) поездов, других аварийных формирований, сил и средств железной дороги к месту проведения восстановительных работ и сам ход производства этих работ, информируя</w:t>
      </w:r>
      <w:r>
        <w:rPr>
          <w:spacing w:val="-6"/>
        </w:rPr>
        <w:t> </w:t>
      </w:r>
      <w:r>
        <w:rPr/>
        <w:t>начальника</w:t>
      </w:r>
      <w:r>
        <w:rPr>
          <w:spacing w:val="-8"/>
        </w:rPr>
        <w:t> </w:t>
      </w:r>
      <w:r>
        <w:rPr/>
        <w:t>смены</w:t>
      </w:r>
      <w:r>
        <w:rPr>
          <w:spacing w:val="-18"/>
        </w:rPr>
        <w:t> </w:t>
      </w:r>
      <w:r>
        <w:rPr/>
        <w:t>ЦЧС;</w:t>
      </w:r>
    </w:p>
    <w:p>
      <w:pPr>
        <w:pStyle w:val="BodyText"/>
        <w:spacing w:line="261" w:lineRule="auto"/>
        <w:ind w:left="818" w:right="620" w:firstLine="704"/>
        <w:jc w:val="both"/>
      </w:pPr>
      <w:r>
        <w:rPr/>
        <w:t>передать номер списка телефонисту УМЖД Московско-Курского регионального центра связи Московской дирекции связи на организацию </w:t>
      </w:r>
      <w:r>
        <w:rPr>
          <w:spacing w:val="-2"/>
        </w:rPr>
        <w:t>оповещения</w:t>
      </w:r>
      <w:r>
        <w:rPr>
          <w:spacing w:val="-8"/>
        </w:rPr>
        <w:t> </w:t>
      </w:r>
      <w:r>
        <w:rPr>
          <w:spacing w:val="-2"/>
        </w:rPr>
        <w:t>(оперативного</w:t>
      </w:r>
      <w:r>
        <w:rPr>
          <w:spacing w:val="-4"/>
        </w:rPr>
        <w:t> </w:t>
      </w:r>
      <w:r>
        <w:rPr>
          <w:spacing w:val="-2"/>
        </w:rPr>
        <w:t>штаба,</w:t>
      </w:r>
      <w:r>
        <w:rPr>
          <w:spacing w:val="-14"/>
        </w:rPr>
        <w:t> </w:t>
      </w:r>
      <w:r>
        <w:rPr>
          <w:spacing w:val="-2"/>
        </w:rPr>
        <w:t>комиссии).</w:t>
      </w:r>
    </w:p>
    <w:p>
      <w:pPr>
        <w:pStyle w:val="BodyText"/>
        <w:spacing w:line="264" w:lineRule="auto"/>
        <w:ind w:left="813" w:right="632" w:firstLine="710"/>
        <w:jc w:val="both"/>
      </w:pPr>
      <w:r>
        <w:rPr>
          <w:spacing w:val="-4"/>
        </w:rPr>
        <w:t>Оповещение</w:t>
      </w:r>
      <w:r>
        <w:rPr>
          <w:spacing w:val="-4"/>
        </w:rPr>
        <w:t> производится</w:t>
      </w:r>
      <w:r>
        <w:rPr>
          <w:spacing w:val="-4"/>
        </w:rPr>
        <w:t> системой</w:t>
      </w:r>
      <w:r>
        <w:rPr>
          <w:spacing w:val="-4"/>
        </w:rPr>
        <w:t> автоматического</w:t>
      </w:r>
      <w:r>
        <w:rPr>
          <w:spacing w:val="-12"/>
        </w:rPr>
        <w:t> </w:t>
      </w:r>
      <w:r>
        <w:rPr>
          <w:spacing w:val="-4"/>
        </w:rPr>
        <w:t>информирования</w:t>
      </w:r>
      <w:r>
        <w:rPr>
          <w:spacing w:val="-10"/>
        </w:rPr>
        <w:t> </w:t>
      </w:r>
      <w:r>
        <w:rPr>
          <w:spacing w:val="-4"/>
        </w:rPr>
        <w:t>в соответствии</w:t>
      </w:r>
      <w:r>
        <w:rPr/>
        <w:t> </w:t>
      </w:r>
      <w:r>
        <w:rPr>
          <w:spacing w:val="-4"/>
        </w:rPr>
        <w:t>с</w:t>
      </w:r>
      <w:r>
        <w:rPr>
          <w:spacing w:val="-15"/>
        </w:rPr>
        <w:t> </w:t>
      </w:r>
      <w:r>
        <w:rPr>
          <w:spacing w:val="-4"/>
        </w:rPr>
        <w:t>номером списка</w:t>
      </w:r>
      <w:r>
        <w:rPr>
          <w:spacing w:val="-9"/>
        </w:rPr>
        <w:t> </w:t>
      </w:r>
      <w:r>
        <w:rPr>
          <w:spacing w:val="-4"/>
        </w:rPr>
        <w:t>оповещения</w:t>
      </w:r>
      <w:r>
        <w:rPr/>
        <w:t> </w:t>
      </w:r>
      <w:r>
        <w:rPr>
          <w:spacing w:val="-4"/>
        </w:rPr>
        <w:t>и</w:t>
      </w:r>
      <w:r>
        <w:rPr>
          <w:spacing w:val="-15"/>
        </w:rPr>
        <w:t> </w:t>
      </w:r>
      <w:r>
        <w:rPr>
          <w:spacing w:val="-4"/>
        </w:rPr>
        <w:t>текстом сообщения,</w:t>
      </w:r>
      <w:r>
        <w:rPr>
          <w:spacing w:val="-7"/>
        </w:rPr>
        <w:t> </w:t>
      </w:r>
      <w:r>
        <w:rPr>
          <w:spacing w:val="-4"/>
        </w:rPr>
        <w:t>переданным ДГПС:</w:t>
      </w:r>
      <w:r>
        <w:rPr>
          <w:spacing w:val="-15"/>
        </w:rPr>
        <w:t> </w:t>
      </w:r>
      <w:r>
        <w:rPr>
          <w:spacing w:val="-4"/>
        </w:rPr>
        <w:t>время,</w:t>
      </w:r>
      <w:r>
        <w:rPr>
          <w:spacing w:val="-14"/>
        </w:rPr>
        <w:t> </w:t>
      </w:r>
      <w:r>
        <w:rPr>
          <w:spacing w:val="-4"/>
        </w:rPr>
        <w:t>кратко</w:t>
      </w:r>
      <w:r>
        <w:rPr>
          <w:spacing w:val="-14"/>
        </w:rPr>
        <w:t> </w:t>
      </w:r>
      <w:r>
        <w:rPr>
          <w:spacing w:val="-4"/>
        </w:rPr>
        <w:t>вид</w:t>
      </w:r>
      <w:r>
        <w:rPr>
          <w:spacing w:val="-14"/>
        </w:rPr>
        <w:t> </w:t>
      </w:r>
      <w:r>
        <w:rPr>
          <w:spacing w:val="-4"/>
        </w:rPr>
        <w:t>транспортного</w:t>
      </w:r>
      <w:r>
        <w:rPr>
          <w:spacing w:val="-3"/>
        </w:rPr>
        <w:t> </w:t>
      </w:r>
      <w:r>
        <w:rPr>
          <w:spacing w:val="-4"/>
        </w:rPr>
        <w:t>происшествия,</w:t>
      </w:r>
      <w:r>
        <w:rPr/>
        <w:t> </w:t>
      </w:r>
      <w:r>
        <w:rPr>
          <w:spacing w:val="-4"/>
        </w:rPr>
        <w:t>место.</w:t>
      </w:r>
      <w:r>
        <w:rPr>
          <w:spacing w:val="-15"/>
        </w:rPr>
        <w:t> </w:t>
      </w:r>
      <w:r>
        <w:rPr>
          <w:spacing w:val="-4"/>
        </w:rPr>
        <w:t>Фамилия ДГПС.</w:t>
      </w:r>
    </w:p>
    <w:p>
      <w:pPr>
        <w:pStyle w:val="BodyText"/>
        <w:spacing w:line="259" w:lineRule="auto"/>
        <w:ind w:left="811" w:right="635" w:firstLine="707"/>
        <w:jc w:val="both"/>
      </w:pPr>
      <w:r>
        <w:rPr/>
        <w:t>Пример передачи сообщения: «В 10 часов 30 минут сход подвижного </w:t>
      </w:r>
      <w:r>
        <w:rPr>
          <w:spacing w:val="-4"/>
        </w:rPr>
        <w:t>состава</w:t>
      </w:r>
      <w:r>
        <w:rPr>
          <w:spacing w:val="-15"/>
        </w:rPr>
        <w:t> </w:t>
      </w:r>
      <w:r>
        <w:rPr>
          <w:spacing w:val="-4"/>
        </w:rPr>
        <w:t>на</w:t>
      </w:r>
      <w:r>
        <w:rPr>
          <w:spacing w:val="-14"/>
        </w:rPr>
        <w:t> </w:t>
      </w:r>
      <w:r>
        <w:rPr>
          <w:spacing w:val="-4"/>
        </w:rPr>
        <w:t>сортировочной</w:t>
      </w:r>
      <w:r>
        <w:rPr>
          <w:spacing w:val="1"/>
        </w:rPr>
        <w:t> </w:t>
      </w:r>
      <w:r>
        <w:rPr>
          <w:spacing w:val="-4"/>
        </w:rPr>
        <w:t>горке</w:t>
      </w:r>
      <w:r>
        <w:rPr>
          <w:spacing w:val="-12"/>
        </w:rPr>
        <w:t> </w:t>
      </w:r>
      <w:r>
        <w:rPr>
          <w:spacing w:val="-4"/>
        </w:rPr>
        <w:t>ст.</w:t>
      </w:r>
      <w:r>
        <w:rPr>
          <w:spacing w:val="-15"/>
        </w:rPr>
        <w:t> </w:t>
      </w:r>
      <w:r>
        <w:rPr>
          <w:spacing w:val="-4"/>
        </w:rPr>
        <w:t>Орехово-Зуево.</w:t>
      </w:r>
      <w:r>
        <w:rPr>
          <w:spacing w:val="-14"/>
        </w:rPr>
        <w:t> </w:t>
      </w:r>
      <w:r>
        <w:rPr>
          <w:spacing w:val="-4"/>
        </w:rPr>
        <w:t>Сбор</w:t>
      </w:r>
      <w:r>
        <w:rPr>
          <w:spacing w:val="-13"/>
        </w:rPr>
        <w:t> </w:t>
      </w:r>
      <w:r>
        <w:rPr>
          <w:spacing w:val="-4"/>
        </w:rPr>
        <w:t>штаба</w:t>
      </w:r>
      <w:r>
        <w:rPr>
          <w:spacing w:val="-13"/>
        </w:rPr>
        <w:t> </w:t>
      </w:r>
      <w:r>
        <w:rPr>
          <w:spacing w:val="-4"/>
        </w:rPr>
        <w:t>РКЧС</w:t>
      </w:r>
      <w:r>
        <w:rPr>
          <w:spacing w:val="-10"/>
        </w:rPr>
        <w:t> </w:t>
      </w:r>
      <w:r>
        <w:rPr>
          <w:spacing w:val="-4"/>
        </w:rPr>
        <w:t>(в</w:t>
      </w:r>
      <w:r>
        <w:rPr>
          <w:spacing w:val="-15"/>
        </w:rPr>
        <w:t> </w:t>
      </w:r>
      <w:r>
        <w:rPr>
          <w:spacing w:val="-4"/>
        </w:rPr>
        <w:t>студии </w:t>
      </w:r>
      <w:r>
        <w:rPr/>
        <w:t>9-гo</w:t>
      </w:r>
      <w:r>
        <w:rPr>
          <w:spacing w:val="-9"/>
        </w:rPr>
        <w:t> </w:t>
      </w:r>
      <w:r>
        <w:rPr/>
        <w:t>этажа</w:t>
      </w:r>
      <w:r>
        <w:rPr>
          <w:spacing w:val="-9"/>
        </w:rPr>
        <w:t> </w:t>
      </w:r>
      <w:r>
        <w:rPr/>
        <w:t>ИВЦ,</w:t>
      </w:r>
      <w:r>
        <w:rPr>
          <w:spacing w:val="-10"/>
        </w:rPr>
        <w:t> </w:t>
      </w:r>
      <w:r>
        <w:rPr/>
        <w:t>список</w:t>
      </w:r>
      <w:r>
        <w:rPr>
          <w:spacing w:val="-5"/>
        </w:rPr>
        <w:t> </w:t>
      </w:r>
      <w:r>
        <w:rPr/>
        <w:t>Кв8»</w:t>
      </w:r>
      <w:r>
        <w:rPr>
          <w:spacing w:val="-4"/>
        </w:rPr>
        <w:t> </w:t>
      </w:r>
      <w:r>
        <w:rPr/>
        <w:t>с</w:t>
      </w:r>
      <w:r>
        <w:rPr>
          <w:spacing w:val="-15"/>
        </w:rPr>
        <w:t> </w:t>
      </w:r>
      <w:r>
        <w:rPr/>
        <w:t>целью</w:t>
      </w:r>
      <w:r>
        <w:rPr>
          <w:spacing w:val="-8"/>
        </w:rPr>
        <w:t> </w:t>
      </w:r>
      <w:r>
        <w:rPr/>
        <w:t>информирования</w:t>
      </w:r>
      <w:r>
        <w:rPr>
          <w:spacing w:val="-19"/>
        </w:rPr>
        <w:t> </w:t>
      </w:r>
      <w:r>
        <w:rPr/>
        <w:t>начальника железной дороги,</w:t>
      </w:r>
      <w:r>
        <w:rPr>
          <w:spacing w:val="-19"/>
        </w:rPr>
        <w:t> </w:t>
      </w:r>
      <w:r>
        <w:rPr/>
        <w:t>первого</w:t>
      </w:r>
      <w:r>
        <w:rPr>
          <w:spacing w:val="-18"/>
        </w:rPr>
        <w:t> </w:t>
      </w:r>
      <w:r>
        <w:rPr/>
        <w:t>заместителя</w:t>
      </w:r>
      <w:r>
        <w:rPr>
          <w:spacing w:val="-18"/>
        </w:rPr>
        <w:t> </w:t>
      </w:r>
      <w:r>
        <w:rPr/>
        <w:t>начальника</w:t>
      </w:r>
      <w:r>
        <w:rPr>
          <w:spacing w:val="-18"/>
        </w:rPr>
        <w:t> </w:t>
      </w:r>
      <w:r>
        <w:rPr/>
        <w:t>железной</w:t>
      </w:r>
      <w:r>
        <w:rPr>
          <w:spacing w:val="-18"/>
        </w:rPr>
        <w:t> </w:t>
      </w:r>
      <w:r>
        <w:rPr/>
        <w:t>дороги,</w:t>
      </w:r>
      <w:r>
        <w:rPr>
          <w:spacing w:val="-18"/>
        </w:rPr>
        <w:t> </w:t>
      </w:r>
      <w:r>
        <w:rPr/>
        <w:t>главного</w:t>
      </w:r>
      <w:r>
        <w:rPr>
          <w:spacing w:val="-18"/>
        </w:rPr>
        <w:t> </w:t>
      </w:r>
      <w:r>
        <w:rPr/>
        <w:t>инженера </w:t>
      </w:r>
      <w:r>
        <w:rPr>
          <w:w w:val="95"/>
        </w:rPr>
        <w:t>железной</w:t>
      </w:r>
      <w:r>
        <w:rPr>
          <w:spacing w:val="-2"/>
          <w:w w:val="95"/>
        </w:rPr>
        <w:t> </w:t>
      </w:r>
      <w:r>
        <w:rPr>
          <w:w w:val="95"/>
        </w:rPr>
        <w:t>дороги,</w:t>
      </w:r>
      <w:r>
        <w:rPr>
          <w:spacing w:val="-8"/>
          <w:w w:val="95"/>
        </w:rPr>
        <w:t> </w:t>
      </w:r>
      <w:r>
        <w:rPr>
          <w:w w:val="95"/>
        </w:rPr>
        <w:t>заместителя начальника железной дороги</w:t>
      </w:r>
      <w:r>
        <w:rPr>
          <w:spacing w:val="-6"/>
          <w:w w:val="95"/>
        </w:rPr>
        <w:t> </w:t>
      </w:r>
      <w:r>
        <w:rPr>
          <w:w w:val="90"/>
        </w:rPr>
        <w:t>—</w:t>
      </w:r>
      <w:r>
        <w:rPr>
          <w:spacing w:val="-11"/>
          <w:w w:val="90"/>
        </w:rPr>
        <w:t> </w:t>
      </w:r>
      <w:r>
        <w:rPr>
          <w:w w:val="95"/>
        </w:rPr>
        <w:t>главного</w:t>
      </w:r>
      <w:r>
        <w:rPr>
          <w:spacing w:val="-2"/>
          <w:w w:val="95"/>
        </w:rPr>
        <w:t> </w:t>
      </w:r>
      <w:r>
        <w:rPr>
          <w:w w:val="95"/>
        </w:rPr>
        <w:t>ревизора </w:t>
      </w:r>
      <w:r>
        <w:rPr/>
        <w:t>по</w:t>
      </w:r>
      <w:r>
        <w:rPr>
          <w:spacing w:val="-19"/>
        </w:rPr>
        <w:t> </w:t>
      </w:r>
      <w:r>
        <w:rPr/>
        <w:t>безопасности</w:t>
      </w:r>
      <w:r>
        <w:rPr>
          <w:spacing w:val="-13"/>
        </w:rPr>
        <w:t> </w:t>
      </w:r>
      <w:r>
        <w:rPr/>
        <w:t>движения</w:t>
      </w:r>
      <w:r>
        <w:rPr>
          <w:spacing w:val="-10"/>
        </w:rPr>
        <w:t> </w:t>
      </w:r>
      <w:r>
        <w:rPr/>
        <w:t>поездов,</w:t>
      </w:r>
      <w:r>
        <w:rPr>
          <w:spacing w:val="-16"/>
        </w:rPr>
        <w:t> </w:t>
      </w:r>
      <w:r>
        <w:rPr/>
        <w:t>заместителя</w:t>
      </w:r>
      <w:r>
        <w:rPr>
          <w:spacing w:val="-12"/>
        </w:rPr>
        <w:t> </w:t>
      </w:r>
      <w:r>
        <w:rPr/>
        <w:t>начальника</w:t>
      </w:r>
      <w:r>
        <w:rPr>
          <w:spacing w:val="-10"/>
        </w:rPr>
        <w:t> </w:t>
      </w:r>
      <w:r>
        <w:rPr/>
        <w:t>железной</w:t>
      </w:r>
      <w:r>
        <w:rPr>
          <w:spacing w:val="-16"/>
        </w:rPr>
        <w:t> </w:t>
      </w:r>
      <w:r>
        <w:rPr/>
        <w:t>дороги </w:t>
      </w:r>
      <w:r>
        <w:rPr>
          <w:spacing w:val="-4"/>
        </w:rPr>
        <w:t>по</w:t>
      </w:r>
      <w:r>
        <w:rPr>
          <w:spacing w:val="-15"/>
        </w:rPr>
        <w:t> </w:t>
      </w:r>
      <w:r>
        <w:rPr>
          <w:spacing w:val="-4"/>
        </w:rPr>
        <w:t>безопасности</w:t>
      </w:r>
      <w:r>
        <w:rPr>
          <w:spacing w:val="-4"/>
        </w:rPr>
        <w:t> и</w:t>
      </w:r>
      <w:r>
        <w:rPr>
          <w:spacing w:val="-14"/>
        </w:rPr>
        <w:t> </w:t>
      </w:r>
      <w:r>
        <w:rPr>
          <w:spacing w:val="-4"/>
        </w:rPr>
        <w:t>режиму,</w:t>
      </w:r>
      <w:r>
        <w:rPr>
          <w:spacing w:val="-9"/>
        </w:rPr>
        <w:t> </w:t>
      </w:r>
      <w:r>
        <w:rPr>
          <w:spacing w:val="-4"/>
        </w:rPr>
        <w:t>заместителя</w:t>
      </w:r>
      <w:r>
        <w:rPr>
          <w:spacing w:val="-9"/>
        </w:rPr>
        <w:t> </w:t>
      </w:r>
      <w:r>
        <w:rPr>
          <w:spacing w:val="-4"/>
        </w:rPr>
        <w:t>начальника железной</w:t>
      </w:r>
      <w:r>
        <w:rPr>
          <w:spacing w:val="-5"/>
        </w:rPr>
        <w:t> </w:t>
      </w:r>
      <w:r>
        <w:rPr>
          <w:spacing w:val="-4"/>
        </w:rPr>
        <w:t>дороги</w:t>
      </w:r>
      <w:r>
        <w:rPr>
          <w:spacing w:val="-13"/>
        </w:rPr>
        <w:t> </w:t>
      </w:r>
      <w:r>
        <w:rPr>
          <w:spacing w:val="-4"/>
        </w:rPr>
        <w:t>по</w:t>
      </w:r>
      <w:r>
        <w:rPr>
          <w:spacing w:val="-15"/>
        </w:rPr>
        <w:t> </w:t>
      </w:r>
      <w:r>
        <w:rPr>
          <w:spacing w:val="-4"/>
        </w:rPr>
        <w:t>кадрам </w:t>
      </w:r>
      <w:r>
        <w:rPr/>
        <w:t>и социальным вопросам, начальника службы управления персоналом, начальника специальной службы, начальника службы корпоративных коммуникаций, начальника Центра охраны окружающей среды, начальника службы охраны труда</w:t>
      </w:r>
      <w:r>
        <w:rPr>
          <w:spacing w:val="-2"/>
        </w:rPr>
        <w:t> </w:t>
      </w:r>
      <w:r>
        <w:rPr/>
        <w:t>и</w:t>
      </w:r>
      <w:r>
        <w:rPr>
          <w:spacing w:val="-6"/>
        </w:rPr>
        <w:t> </w:t>
      </w:r>
      <w:r>
        <w:rPr/>
        <w:t>промышленной безопасности, начальника Дирекции аварийно-восстановительных средств, начальника Московской дирекции инфраструктуры, начальника Московской дирекции по энергообеспечению, начальника Московской дирекции связи, начальника Московской дирекции здравоохранения, начальника Московской региональной службы развития пассажирских сообщений и предоставления доступа к инфраструктуре, начальника Московского регионального центра безопасности, заместителя начальника Московской дирекции управления движением, начальника диспетчерского центра управления перевозками, начальника Московского территориального центра фирменного транспортного обслуживания, </w:t>
      </w:r>
      <w:r>
        <w:rPr>
          <w:spacing w:val="-4"/>
        </w:rPr>
        <w:t>начальника</w:t>
      </w:r>
      <w:r>
        <w:rPr>
          <w:spacing w:val="-9"/>
        </w:rPr>
        <w:t> </w:t>
      </w:r>
      <w:r>
        <w:rPr>
          <w:spacing w:val="-4"/>
        </w:rPr>
        <w:t>Московской</w:t>
      </w:r>
      <w:r>
        <w:rPr>
          <w:spacing w:val="-9"/>
        </w:rPr>
        <w:t> </w:t>
      </w:r>
      <w:r>
        <w:rPr>
          <w:spacing w:val="-4"/>
        </w:rPr>
        <w:t>дирекции</w:t>
      </w:r>
      <w:r>
        <w:rPr>
          <w:spacing w:val="-13"/>
        </w:rPr>
        <w:t> </w:t>
      </w:r>
      <w:r>
        <w:rPr>
          <w:spacing w:val="-4"/>
        </w:rPr>
        <w:t>скоростного</w:t>
      </w:r>
      <w:r>
        <w:rPr>
          <w:spacing w:val="-10"/>
        </w:rPr>
        <w:t> </w:t>
      </w:r>
      <w:r>
        <w:rPr>
          <w:spacing w:val="-4"/>
        </w:rPr>
        <w:t>сообщения,</w:t>
      </w:r>
      <w:r>
        <w:rPr>
          <w:spacing w:val="-9"/>
        </w:rPr>
        <w:t> </w:t>
      </w:r>
      <w:r>
        <w:rPr>
          <w:spacing w:val="-4"/>
        </w:rPr>
        <w:t>начальника</w:t>
      </w:r>
      <w:r>
        <w:rPr>
          <w:spacing w:val="-12"/>
        </w:rPr>
        <w:t> </w:t>
      </w:r>
      <w:r>
        <w:rPr>
          <w:spacing w:val="-4"/>
        </w:rPr>
        <w:t>Группы </w:t>
      </w:r>
      <w:r>
        <w:rPr>
          <w:spacing w:val="-2"/>
        </w:rPr>
        <w:t>заказчика</w:t>
      </w:r>
      <w:r>
        <w:rPr>
          <w:spacing w:val="44"/>
        </w:rPr>
        <w:t> </w:t>
      </w:r>
      <w:r>
        <w:rPr>
          <w:spacing w:val="-2"/>
        </w:rPr>
        <w:t>по</w:t>
      </w:r>
      <w:r>
        <w:rPr>
          <w:spacing w:val="33"/>
        </w:rPr>
        <w:t> </w:t>
      </w:r>
      <w:r>
        <w:rPr>
          <w:spacing w:val="-2"/>
        </w:rPr>
        <w:t>строительству</w:t>
      </w:r>
      <w:r>
        <w:rPr>
          <w:spacing w:val="55"/>
        </w:rPr>
        <w:t> </w:t>
      </w:r>
      <w:r>
        <w:rPr>
          <w:spacing w:val="-2"/>
        </w:rPr>
        <w:t>и</w:t>
      </w:r>
      <w:r>
        <w:rPr>
          <w:spacing w:val="32"/>
        </w:rPr>
        <w:t> </w:t>
      </w:r>
      <w:r>
        <w:rPr>
          <w:spacing w:val="-2"/>
        </w:rPr>
        <w:t>реконструкции</w:t>
      </w:r>
      <w:r>
        <w:rPr>
          <w:spacing w:val="46"/>
        </w:rPr>
        <w:t> </w:t>
      </w:r>
      <w:r>
        <w:rPr>
          <w:spacing w:val="-2"/>
        </w:rPr>
        <w:t>интермодальных</w:t>
      </w:r>
      <w:r>
        <w:rPr>
          <w:spacing w:val="24"/>
        </w:rPr>
        <w:t> </w:t>
      </w:r>
      <w:r>
        <w:rPr>
          <w:spacing w:val="-2"/>
        </w:rPr>
        <w:t>транспортно-</w:t>
      </w:r>
    </w:p>
    <w:p>
      <w:pPr>
        <w:pStyle w:val="BodyText"/>
        <w:spacing w:after="0" w:line="259" w:lineRule="auto"/>
        <w:jc w:val="both"/>
        <w:sectPr>
          <w:pgSz w:w="11910" w:h="16840"/>
          <w:pgMar w:header="680" w:footer="0" w:top="1000" w:bottom="280" w:left="708" w:right="141"/>
        </w:sectPr>
      </w:pPr>
    </w:p>
    <w:p>
      <w:pPr>
        <w:spacing w:line="268" w:lineRule="auto" w:before="308"/>
        <w:ind w:left="819" w:right="639" w:firstLine="2"/>
        <w:jc w:val="both"/>
        <w:rPr>
          <w:sz w:val="28"/>
        </w:rPr>
      </w:pPr>
      <w:r>
        <w:rPr>
          <w:spacing w:val="-2"/>
          <w:sz w:val="28"/>
        </w:rPr>
        <w:t>пересадочных</w:t>
      </w:r>
      <w:r>
        <w:rPr>
          <w:spacing w:val="-12"/>
          <w:sz w:val="28"/>
        </w:rPr>
        <w:t> </w:t>
      </w:r>
      <w:r>
        <w:rPr>
          <w:spacing w:val="-2"/>
          <w:sz w:val="28"/>
        </w:rPr>
        <w:t>узлов</w:t>
      </w:r>
      <w:r>
        <w:rPr>
          <w:spacing w:val="-16"/>
          <w:sz w:val="28"/>
        </w:rPr>
        <w:t> </w:t>
      </w:r>
      <w:r>
        <w:rPr>
          <w:spacing w:val="-2"/>
          <w:w w:val="90"/>
          <w:sz w:val="28"/>
        </w:rPr>
        <w:t>—</w:t>
      </w:r>
      <w:r>
        <w:rPr>
          <w:spacing w:val="-8"/>
          <w:w w:val="90"/>
          <w:sz w:val="28"/>
        </w:rPr>
        <w:t> </w:t>
      </w:r>
      <w:r>
        <w:rPr>
          <w:spacing w:val="-2"/>
          <w:sz w:val="28"/>
        </w:rPr>
        <w:t>обособленного структурного</w:t>
      </w:r>
      <w:r>
        <w:rPr>
          <w:spacing w:val="-4"/>
          <w:sz w:val="28"/>
        </w:rPr>
        <w:t> </w:t>
      </w:r>
      <w:r>
        <w:rPr>
          <w:spacing w:val="-2"/>
          <w:sz w:val="28"/>
        </w:rPr>
        <w:t>подразделения Дирекции</w:t>
      </w:r>
      <w:r>
        <w:rPr>
          <w:spacing w:val="-3"/>
          <w:sz w:val="28"/>
        </w:rPr>
        <w:t> </w:t>
      </w:r>
      <w:r>
        <w:rPr>
          <w:spacing w:val="-2"/>
          <w:sz w:val="28"/>
        </w:rPr>
        <w:t>по </w:t>
      </w:r>
      <w:r>
        <w:rPr>
          <w:sz w:val="28"/>
        </w:rPr>
        <w:t>комплексной реконструкции железных дорог и строительству объектов железнодорожного транспорта,</w:t>
      </w:r>
      <w:r>
        <w:rPr>
          <w:spacing w:val="40"/>
          <w:sz w:val="28"/>
        </w:rPr>
        <w:t> </w:t>
      </w:r>
      <w:r>
        <w:rPr>
          <w:sz w:val="28"/>
        </w:rPr>
        <w:t>заместителя начальника железной дороги (по территориальному управлению), главного диспетчера ЦУП, начальника РЦБЗ, представителя перевозчика (старшего диспетчера перевозчика, сменного диспетчера регионального филиала перевозчика.</w:t>
      </w:r>
    </w:p>
    <w:p>
      <w:pPr>
        <w:pStyle w:val="ListParagraph"/>
        <w:numPr>
          <w:ilvl w:val="1"/>
          <w:numId w:val="2"/>
        </w:numPr>
        <w:tabs>
          <w:tab w:pos="2166" w:val="left" w:leader="none"/>
        </w:tabs>
        <w:spacing w:line="271" w:lineRule="auto" w:before="1" w:after="0"/>
        <w:ind w:left="808" w:right="655" w:firstLine="718"/>
        <w:jc w:val="both"/>
        <w:rPr>
          <w:sz w:val="28"/>
        </w:rPr>
      </w:pPr>
      <w:r>
        <w:rPr>
          <w:sz w:val="28"/>
        </w:rPr>
        <w:t>Диспетчер (руководитель смены) ДИ ЦУСИ при получении информации о</w:t>
      </w:r>
      <w:r>
        <w:rPr>
          <w:spacing w:val="-13"/>
          <w:sz w:val="28"/>
        </w:rPr>
        <w:t> </w:t>
      </w:r>
      <w:r>
        <w:rPr>
          <w:sz w:val="28"/>
        </w:rPr>
        <w:t>транспортном происшествии, событии, связанном</w:t>
      </w:r>
      <w:r>
        <w:rPr>
          <w:spacing w:val="-1"/>
          <w:sz w:val="28"/>
        </w:rPr>
        <w:t> </w:t>
      </w:r>
      <w:r>
        <w:rPr>
          <w:sz w:val="28"/>
        </w:rPr>
        <w:t>с</w:t>
      </w:r>
      <w:r>
        <w:rPr>
          <w:spacing w:val="-12"/>
          <w:sz w:val="28"/>
        </w:rPr>
        <w:t> </w:t>
      </w:r>
      <w:r>
        <w:rPr>
          <w:sz w:val="28"/>
        </w:rPr>
        <w:t>нарушением правил безопасности движения и</w:t>
      </w:r>
      <w:r>
        <w:rPr>
          <w:spacing w:val="-2"/>
          <w:sz w:val="28"/>
        </w:rPr>
        <w:t> </w:t>
      </w:r>
      <w:r>
        <w:rPr>
          <w:sz w:val="28"/>
        </w:rPr>
        <w:t>эксплуатации железнодорожного транспорта, ЧС, актов незаконного вмешательства в деятельность транспорта, а также отказов в работе технических средств обязан:</w:t>
      </w:r>
    </w:p>
    <w:p>
      <w:pPr>
        <w:spacing w:line="268" w:lineRule="auto" w:before="0"/>
        <w:ind w:left="803" w:right="645" w:firstLine="714"/>
        <w:jc w:val="both"/>
        <w:rPr>
          <w:sz w:val="28"/>
        </w:rPr>
      </w:pPr>
      <w:r>
        <w:rPr>
          <w:sz w:val="28"/>
        </w:rPr>
        <w:t>немедленно информировать сменного инженера отдела технического анализа аппарата главного ревизора по безопасности движения поездов и старшего диспетчера по управлению перевозками (руководителя смены)</w:t>
      </w:r>
      <w:r>
        <w:rPr>
          <w:spacing w:val="40"/>
          <w:sz w:val="28"/>
        </w:rPr>
        <w:t> </w:t>
      </w:r>
      <w:r>
        <w:rPr>
          <w:sz w:val="28"/>
        </w:rPr>
        <w:t>ДЦУП, начальника Московской дирекции инфраструктуры;</w:t>
      </w:r>
    </w:p>
    <w:p>
      <w:pPr>
        <w:spacing w:line="268" w:lineRule="auto" w:before="0"/>
        <w:ind w:left="802" w:right="640" w:firstLine="718"/>
        <w:jc w:val="both"/>
        <w:rPr>
          <w:sz w:val="28"/>
        </w:rPr>
      </w:pPr>
      <w:r>
        <w:rPr>
          <w:sz w:val="28"/>
        </w:rPr>
        <w:t>дать задание диспетчерам отдела диспетчерского управления по хозяйствам пути,</w:t>
      </w:r>
      <w:r>
        <w:rPr>
          <w:spacing w:val="-12"/>
          <w:sz w:val="28"/>
        </w:rPr>
        <w:t> </w:t>
      </w:r>
      <w:r>
        <w:rPr>
          <w:sz w:val="28"/>
        </w:rPr>
        <w:t>автоматики и</w:t>
      </w:r>
      <w:r>
        <w:rPr>
          <w:spacing w:val="-12"/>
          <w:sz w:val="28"/>
        </w:rPr>
        <w:t> </w:t>
      </w:r>
      <w:r>
        <w:rPr>
          <w:sz w:val="28"/>
        </w:rPr>
        <w:t>телемеханики, вагонного хозяйства</w:t>
      </w:r>
      <w:r>
        <w:rPr>
          <w:spacing w:val="-2"/>
          <w:sz w:val="28"/>
        </w:rPr>
        <w:t> </w:t>
      </w:r>
      <w:r>
        <w:rPr>
          <w:sz w:val="28"/>
        </w:rPr>
        <w:t>Московской дирекции инфраструктуры, Московской дирекции по эксплуатации путевых машин, инженерам (сменным) ДРП, РЦДМ, диспетчерам НТЭ, информировать начальников служб Московскои дирекции</w:t>
      </w:r>
      <w:r>
        <w:rPr>
          <w:spacing w:val="40"/>
          <w:sz w:val="28"/>
        </w:rPr>
        <w:t> </w:t>
      </w:r>
      <w:r>
        <w:rPr>
          <w:sz w:val="28"/>
        </w:rPr>
        <w:t>инфраструктуры, Московской дирекции по эксплуатации путевых машин, Московской дирекции по ремонту пути и Московской дирекции по энергообеспечению в соответствии с утвержденной схемой оповещения и</w:t>
      </w:r>
      <w:r>
        <w:rPr>
          <w:spacing w:val="-5"/>
          <w:sz w:val="28"/>
        </w:rPr>
        <w:t> </w:t>
      </w:r>
      <w:r>
        <w:rPr>
          <w:sz w:val="28"/>
        </w:rPr>
        <w:t>разработанными</w:t>
      </w:r>
      <w:r>
        <w:rPr>
          <w:spacing w:val="-13"/>
          <w:sz w:val="28"/>
        </w:rPr>
        <w:t> </w:t>
      </w:r>
      <w:r>
        <w:rPr>
          <w:sz w:val="28"/>
        </w:rPr>
        <w:t>списками оповещения;</w:t>
      </w:r>
    </w:p>
    <w:p>
      <w:pPr>
        <w:spacing w:line="268" w:lineRule="auto" w:before="0"/>
        <w:ind w:left="800" w:right="631" w:firstLine="707"/>
        <w:jc w:val="both"/>
        <w:rPr>
          <w:sz w:val="28"/>
        </w:rPr>
      </w:pPr>
      <w:r>
        <w:rPr>
          <w:sz w:val="28"/>
        </w:rPr>
        <w:t>в течение 10 минут с момента получения информации о транспортном происшествии, событии, связанном с нарушением правил безопасности движения и эксплуатации железнодорожного транспорта, ЧС, актов незаконного вмешательства в деятельность транспорта, а также отказов в</w:t>
      </w:r>
      <w:r>
        <w:rPr>
          <w:spacing w:val="40"/>
          <w:sz w:val="28"/>
        </w:rPr>
        <w:t> </w:t>
      </w:r>
      <w:r>
        <w:rPr>
          <w:sz w:val="28"/>
        </w:rPr>
        <w:t>работе технических средств произвести СМС-оповещение с помощью «МТС- Коммуникатора» руководителей Московской дирекции инфраструктуры, руководителей ДИ ЦУСИ, руководителей служб Московской дирекции инфраструктуры, руководителей Московской дирекции по эксплуатации путевых машин.</w:t>
      </w:r>
    </w:p>
    <w:p>
      <w:pPr>
        <w:spacing w:line="268" w:lineRule="auto" w:before="12"/>
        <w:ind w:left="794" w:right="645" w:firstLine="711"/>
        <w:jc w:val="both"/>
        <w:rPr>
          <w:sz w:val="28"/>
        </w:rPr>
      </w:pPr>
      <w:r>
        <w:rPr>
          <w:sz w:val="28"/>
        </w:rPr>
        <w:t>Диспетчер (по хозяйству) отдела диспетчерского управления ДИ ЦУСИ, инженер (сменный) ДРП, диспетчер НТЭ, инженер (сменный) ДПМ при получении сообщения от диспетчера (руководителя смены) ДИ ЦУСИ организовывают выезд на место происшествия восстановительных сил и средств, предназначенных и привлекаемых для выполнения ABP.</w:t>
      </w:r>
    </w:p>
    <w:p>
      <w:pPr>
        <w:spacing w:line="268" w:lineRule="auto" w:before="1"/>
        <w:ind w:left="797" w:right="647" w:firstLine="702"/>
        <w:jc w:val="both"/>
        <w:rPr>
          <w:sz w:val="28"/>
        </w:rPr>
      </w:pPr>
      <w:r>
        <w:rPr>
          <w:sz w:val="28"/>
        </w:rPr>
        <w:t>В течение 30 минут с момента получения информации о транспортном происшествии, событии, связанном с нарушением правил безопасности движения</w:t>
      </w:r>
      <w:r>
        <w:rPr>
          <w:spacing w:val="56"/>
          <w:w w:val="150"/>
          <w:sz w:val="28"/>
        </w:rPr>
        <w:t>  </w:t>
      </w:r>
      <w:r>
        <w:rPr>
          <w:sz w:val="28"/>
        </w:rPr>
        <w:t>и</w:t>
      </w:r>
      <w:r>
        <w:rPr>
          <w:spacing w:val="48"/>
          <w:w w:val="150"/>
          <w:sz w:val="28"/>
        </w:rPr>
        <w:t>  </w:t>
      </w:r>
      <w:r>
        <w:rPr>
          <w:sz w:val="28"/>
        </w:rPr>
        <w:t>эксплуатации</w:t>
      </w:r>
      <w:r>
        <w:rPr>
          <w:spacing w:val="57"/>
          <w:w w:val="150"/>
          <w:sz w:val="28"/>
        </w:rPr>
        <w:t>  </w:t>
      </w:r>
      <w:r>
        <w:rPr>
          <w:sz w:val="28"/>
        </w:rPr>
        <w:t>железнодорожного</w:t>
      </w:r>
      <w:r>
        <w:rPr>
          <w:spacing w:val="74"/>
          <w:sz w:val="28"/>
        </w:rPr>
        <w:t>  </w:t>
      </w:r>
      <w:r>
        <w:rPr>
          <w:sz w:val="28"/>
        </w:rPr>
        <w:t>транспорта,</w:t>
      </w:r>
      <w:r>
        <w:rPr>
          <w:spacing w:val="60"/>
          <w:w w:val="150"/>
          <w:sz w:val="28"/>
        </w:rPr>
        <w:t>  </w:t>
      </w:r>
      <w:r>
        <w:rPr>
          <w:sz w:val="28"/>
        </w:rPr>
        <w:t>ЧС,</w:t>
      </w:r>
      <w:r>
        <w:rPr>
          <w:spacing w:val="45"/>
          <w:w w:val="150"/>
          <w:sz w:val="28"/>
        </w:rPr>
        <w:t>  </w:t>
      </w:r>
      <w:r>
        <w:rPr>
          <w:spacing w:val="-2"/>
          <w:sz w:val="28"/>
        </w:rPr>
        <w:t>актов</w:t>
      </w:r>
    </w:p>
    <w:p>
      <w:pPr>
        <w:spacing w:after="0" w:line="268" w:lineRule="auto"/>
        <w:jc w:val="both"/>
        <w:rPr>
          <w:sz w:val="28"/>
        </w:rPr>
        <w:sectPr>
          <w:pgSz w:w="11910" w:h="16840"/>
          <w:pgMar w:header="680" w:footer="0" w:top="1040" w:bottom="280" w:left="708" w:right="141"/>
        </w:sectPr>
      </w:pPr>
    </w:p>
    <w:p>
      <w:pPr>
        <w:spacing w:line="268" w:lineRule="auto" w:before="315"/>
        <w:ind w:left="833" w:right="618" w:firstLine="2"/>
        <w:jc w:val="both"/>
        <w:rPr>
          <w:sz w:val="28"/>
        </w:rPr>
      </w:pPr>
      <w:r>
        <w:rPr>
          <w:sz w:val="28"/>
        </w:rPr>
        <w:t>незаконного вмешательства в деятельность транспорта, а также отказов в работе</w:t>
      </w:r>
      <w:r>
        <w:rPr>
          <w:spacing w:val="40"/>
          <w:sz w:val="28"/>
        </w:rPr>
        <w:t>  </w:t>
      </w:r>
      <w:r>
        <w:rPr>
          <w:sz w:val="28"/>
        </w:rPr>
        <w:t>технических</w:t>
      </w:r>
      <w:r>
        <w:rPr>
          <w:spacing w:val="40"/>
          <w:sz w:val="28"/>
        </w:rPr>
        <w:t>  </w:t>
      </w:r>
      <w:r>
        <w:rPr>
          <w:sz w:val="28"/>
        </w:rPr>
        <w:t>средств</w:t>
      </w:r>
      <w:r>
        <w:rPr>
          <w:spacing w:val="40"/>
          <w:sz w:val="28"/>
        </w:rPr>
        <w:t>  </w:t>
      </w:r>
      <w:r>
        <w:rPr>
          <w:sz w:val="28"/>
        </w:rPr>
        <w:t>вся</w:t>
      </w:r>
      <w:r>
        <w:rPr>
          <w:spacing w:val="80"/>
          <w:w w:val="150"/>
          <w:sz w:val="28"/>
        </w:rPr>
        <w:t> </w:t>
      </w:r>
      <w:r>
        <w:rPr>
          <w:sz w:val="28"/>
        </w:rPr>
        <w:t>диспетчерская</w:t>
      </w:r>
      <w:r>
        <w:rPr>
          <w:spacing w:val="40"/>
          <w:sz w:val="28"/>
        </w:rPr>
        <w:t>  </w:t>
      </w:r>
      <w:r>
        <w:rPr>
          <w:sz w:val="28"/>
        </w:rPr>
        <w:t>смена</w:t>
      </w:r>
      <w:r>
        <w:rPr>
          <w:spacing w:val="40"/>
          <w:sz w:val="28"/>
        </w:rPr>
        <w:t>  </w:t>
      </w:r>
      <w:r>
        <w:rPr>
          <w:sz w:val="28"/>
        </w:rPr>
        <w:t>обязана</w:t>
      </w:r>
      <w:r>
        <w:rPr>
          <w:spacing w:val="40"/>
          <w:sz w:val="28"/>
        </w:rPr>
        <w:t>  </w:t>
      </w:r>
      <w:r>
        <w:rPr>
          <w:sz w:val="28"/>
        </w:rPr>
        <w:t>собрать по чек-листу первичную оперативную информацию (приложение № 4 к настоящим Инструктивным</w:t>
      </w:r>
      <w:r>
        <w:rPr>
          <w:spacing w:val="40"/>
          <w:sz w:val="28"/>
        </w:rPr>
        <w:t> </w:t>
      </w:r>
      <w:r>
        <w:rPr>
          <w:sz w:val="28"/>
        </w:rPr>
        <w:t>указаниям):</w:t>
      </w:r>
    </w:p>
    <w:p>
      <w:pPr>
        <w:spacing w:line="268" w:lineRule="auto" w:before="0"/>
        <w:ind w:left="834" w:right="644" w:firstLine="705"/>
        <w:jc w:val="both"/>
        <w:rPr>
          <w:sz w:val="28"/>
        </w:rPr>
      </w:pPr>
      <w:r>
        <w:rPr>
          <w:sz w:val="28"/>
        </w:rPr>
        <w:t>дата, время и место (территориальное управление Московской железной дороги, станция яли перегон) транспортного происшествия или ЧС;</w:t>
      </w:r>
    </w:p>
    <w:p>
      <w:pPr>
        <w:spacing w:line="268" w:lineRule="auto" w:before="0"/>
        <w:ind w:left="1543" w:right="711" w:hanging="2"/>
        <w:jc w:val="both"/>
        <w:rPr>
          <w:sz w:val="28"/>
        </w:rPr>
      </w:pPr>
      <w:r>
        <w:rPr>
          <w:sz w:val="28"/>
        </w:rPr>
        <w:t>номер</w:t>
      </w:r>
      <w:r>
        <w:rPr>
          <w:spacing w:val="-17"/>
          <w:sz w:val="28"/>
        </w:rPr>
        <w:t> </w:t>
      </w:r>
      <w:r>
        <w:rPr>
          <w:sz w:val="28"/>
        </w:rPr>
        <w:t>поезда,</w:t>
      </w:r>
      <w:r>
        <w:rPr>
          <w:spacing w:val="-8"/>
          <w:sz w:val="28"/>
        </w:rPr>
        <w:t> </w:t>
      </w:r>
      <w:r>
        <w:rPr>
          <w:sz w:val="28"/>
        </w:rPr>
        <w:t>данные</w:t>
      </w:r>
      <w:r>
        <w:rPr>
          <w:spacing w:val="-6"/>
          <w:sz w:val="28"/>
        </w:rPr>
        <w:t> </w:t>
      </w:r>
      <w:r>
        <w:rPr>
          <w:sz w:val="28"/>
        </w:rPr>
        <w:t>о</w:t>
      </w:r>
      <w:r>
        <w:rPr>
          <w:spacing w:val="-18"/>
          <w:sz w:val="28"/>
        </w:rPr>
        <w:t> </w:t>
      </w:r>
      <w:r>
        <w:rPr>
          <w:sz w:val="28"/>
        </w:rPr>
        <w:t>весе</w:t>
      </w:r>
      <w:r>
        <w:rPr>
          <w:spacing w:val="-10"/>
          <w:sz w:val="28"/>
        </w:rPr>
        <w:t> </w:t>
      </w:r>
      <w:r>
        <w:rPr>
          <w:sz w:val="28"/>
        </w:rPr>
        <w:t>брутто,</w:t>
      </w:r>
      <w:r>
        <w:rPr>
          <w:spacing w:val="-4"/>
          <w:sz w:val="28"/>
        </w:rPr>
        <w:t> </w:t>
      </w:r>
      <w:r>
        <w:rPr>
          <w:sz w:val="28"/>
        </w:rPr>
        <w:t>количестве вагонов</w:t>
      </w:r>
      <w:r>
        <w:rPr>
          <w:spacing w:val="-2"/>
          <w:sz w:val="28"/>
        </w:rPr>
        <w:t> </w:t>
      </w:r>
      <w:r>
        <w:rPr>
          <w:sz w:val="28"/>
        </w:rPr>
        <w:t>в</w:t>
      </w:r>
      <w:r>
        <w:rPr>
          <w:spacing w:val="-18"/>
          <w:sz w:val="28"/>
        </w:rPr>
        <w:t> </w:t>
      </w:r>
      <w:r>
        <w:rPr>
          <w:sz w:val="28"/>
        </w:rPr>
        <w:t>составе</w:t>
      </w:r>
      <w:r>
        <w:rPr>
          <w:spacing w:val="-6"/>
          <w:sz w:val="28"/>
        </w:rPr>
        <w:t> </w:t>
      </w:r>
      <w:r>
        <w:rPr>
          <w:sz w:val="28"/>
        </w:rPr>
        <w:t>поезда; сведения о</w:t>
      </w:r>
      <w:r>
        <w:rPr>
          <w:spacing w:val="-6"/>
          <w:sz w:val="28"/>
        </w:rPr>
        <w:t> </w:t>
      </w:r>
      <w:r>
        <w:rPr>
          <w:sz w:val="28"/>
        </w:rPr>
        <w:t>наличии габарита пути и</w:t>
      </w:r>
      <w:r>
        <w:rPr>
          <w:spacing w:val="-3"/>
          <w:sz w:val="28"/>
        </w:rPr>
        <w:t> </w:t>
      </w:r>
      <w:r>
        <w:rPr>
          <w:sz w:val="28"/>
        </w:rPr>
        <w:t>возможности пропуска поездов по</w:t>
      </w:r>
    </w:p>
    <w:p>
      <w:pPr>
        <w:spacing w:before="0"/>
        <w:ind w:left="837" w:right="0" w:firstLine="0"/>
        <w:jc w:val="both"/>
        <w:rPr>
          <w:sz w:val="28"/>
        </w:rPr>
      </w:pPr>
      <w:r>
        <w:rPr>
          <w:sz w:val="28"/>
        </w:rPr>
        <w:t>соседнему</w:t>
      </w:r>
      <w:r>
        <w:rPr>
          <w:spacing w:val="1"/>
          <w:sz w:val="28"/>
        </w:rPr>
        <w:t> </w:t>
      </w:r>
      <w:r>
        <w:rPr>
          <w:spacing w:val="-2"/>
          <w:sz w:val="28"/>
        </w:rPr>
        <w:t>пути;</w:t>
      </w:r>
    </w:p>
    <w:p>
      <w:pPr>
        <w:spacing w:line="276" w:lineRule="auto" w:before="38"/>
        <w:ind w:left="835" w:right="642" w:firstLine="705"/>
        <w:jc w:val="both"/>
        <w:rPr>
          <w:sz w:val="28"/>
        </w:rPr>
      </w:pPr>
      <w:r>
        <w:rPr>
          <w:sz w:val="28"/>
        </w:rPr>
        <w:t>предварительное число сошедших подвижных единиц локомотивов, вагонов (груженых, порожних);</w:t>
      </w:r>
    </w:p>
    <w:p>
      <w:pPr>
        <w:spacing w:line="271" w:lineRule="auto" w:before="0"/>
        <w:ind w:left="1541" w:right="1610" w:hanging="4"/>
        <w:jc w:val="left"/>
        <w:rPr>
          <w:sz w:val="28"/>
        </w:rPr>
      </w:pPr>
      <w:r>
        <w:rPr>
          <w:sz w:val="28"/>
        </w:rPr>
        <w:t>сведения о</w:t>
      </w:r>
      <w:r>
        <w:rPr>
          <w:spacing w:val="-2"/>
          <w:sz w:val="28"/>
        </w:rPr>
        <w:t> </w:t>
      </w:r>
      <w:r>
        <w:rPr>
          <w:sz w:val="28"/>
        </w:rPr>
        <w:t>наличии опасного груза в</w:t>
      </w:r>
      <w:r>
        <w:rPr>
          <w:spacing w:val="-7"/>
          <w:sz w:val="28"/>
        </w:rPr>
        <w:t> </w:t>
      </w:r>
      <w:r>
        <w:rPr>
          <w:sz w:val="28"/>
        </w:rPr>
        <w:t>сошедших вагонах;</w:t>
      </w:r>
      <w:r>
        <w:rPr>
          <w:spacing w:val="40"/>
          <w:sz w:val="28"/>
        </w:rPr>
        <w:t> </w:t>
      </w:r>
      <w:r>
        <w:rPr>
          <w:sz w:val="28"/>
        </w:rPr>
        <w:t>сведения о</w:t>
      </w:r>
      <w:r>
        <w:rPr>
          <w:spacing w:val="-6"/>
          <w:sz w:val="28"/>
        </w:rPr>
        <w:t> </w:t>
      </w:r>
      <w:r>
        <w:rPr>
          <w:sz w:val="28"/>
        </w:rPr>
        <w:t>наличии пострадавших, характере травм; предварительную</w:t>
      </w:r>
      <w:r>
        <w:rPr>
          <w:spacing w:val="-18"/>
          <w:sz w:val="28"/>
        </w:rPr>
        <w:t> </w:t>
      </w:r>
      <w:r>
        <w:rPr>
          <w:sz w:val="28"/>
        </w:rPr>
        <w:t>причину</w:t>
      </w:r>
      <w:r>
        <w:rPr>
          <w:spacing w:val="-11"/>
          <w:sz w:val="28"/>
        </w:rPr>
        <w:t> </w:t>
      </w:r>
      <w:r>
        <w:rPr>
          <w:sz w:val="28"/>
        </w:rPr>
        <w:t>произошедшего</w:t>
      </w:r>
      <w:r>
        <w:rPr>
          <w:spacing w:val="-2"/>
          <w:sz w:val="28"/>
        </w:rPr>
        <w:t> </w:t>
      </w:r>
      <w:r>
        <w:rPr>
          <w:sz w:val="28"/>
        </w:rPr>
        <w:t>случая</w:t>
      </w:r>
      <w:r>
        <w:rPr>
          <w:spacing w:val="-18"/>
          <w:sz w:val="28"/>
        </w:rPr>
        <w:t> </w:t>
      </w:r>
      <w:r>
        <w:rPr>
          <w:sz w:val="28"/>
        </w:rPr>
        <w:t>(если</w:t>
      </w:r>
      <w:r>
        <w:rPr>
          <w:spacing w:val="-17"/>
          <w:sz w:val="28"/>
        </w:rPr>
        <w:t> </w:t>
      </w:r>
      <w:r>
        <w:rPr>
          <w:sz w:val="28"/>
        </w:rPr>
        <w:t>имеется);</w:t>
      </w:r>
    </w:p>
    <w:p>
      <w:pPr>
        <w:spacing w:line="264" w:lineRule="auto" w:before="0"/>
        <w:ind w:left="834" w:right="655" w:firstLine="705"/>
        <w:jc w:val="left"/>
        <w:rPr>
          <w:sz w:val="28"/>
        </w:rPr>
      </w:pPr>
      <w:r>
        <w:rPr>
          <w:sz w:val="28"/>
        </w:rPr>
        <w:t>должность,</w:t>
      </w:r>
      <w:r>
        <w:rPr>
          <w:spacing w:val="28"/>
          <w:sz w:val="28"/>
        </w:rPr>
        <w:t> </w:t>
      </w:r>
      <w:r>
        <w:rPr>
          <w:sz w:val="28"/>
        </w:rPr>
        <w:t>ФИО, время</w:t>
      </w:r>
      <w:r>
        <w:rPr>
          <w:spacing w:val="15"/>
          <w:sz w:val="28"/>
        </w:rPr>
        <w:t> </w:t>
      </w:r>
      <w:r>
        <w:rPr>
          <w:sz w:val="28"/>
        </w:rPr>
        <w:t>выезда</w:t>
      </w:r>
      <w:r>
        <w:rPr>
          <w:spacing w:val="18"/>
          <w:sz w:val="28"/>
        </w:rPr>
        <w:t> </w:t>
      </w:r>
      <w:r>
        <w:rPr>
          <w:sz w:val="28"/>
        </w:rPr>
        <w:t>исполнителя</w:t>
      </w:r>
      <w:r>
        <w:rPr>
          <w:spacing w:val="34"/>
          <w:sz w:val="28"/>
        </w:rPr>
        <w:t> </w:t>
      </w:r>
      <w:r>
        <w:rPr>
          <w:sz w:val="28"/>
        </w:rPr>
        <w:t>или руководителя</w:t>
      </w:r>
      <w:r>
        <w:rPr>
          <w:spacing w:val="40"/>
          <w:sz w:val="28"/>
        </w:rPr>
        <w:t> </w:t>
      </w:r>
      <w:r>
        <w:rPr>
          <w:sz w:val="28"/>
        </w:rPr>
        <w:t>на место для устранения;</w:t>
      </w:r>
    </w:p>
    <w:p>
      <w:pPr>
        <w:spacing w:line="268" w:lineRule="auto" w:before="0"/>
        <w:ind w:left="835" w:right="0" w:firstLine="700"/>
        <w:jc w:val="left"/>
        <w:rPr>
          <w:sz w:val="28"/>
        </w:rPr>
      </w:pPr>
      <w:r>
        <w:rPr>
          <w:sz w:val="28"/>
        </w:rPr>
        <w:t>какие</w:t>
      </w:r>
      <w:r>
        <w:rPr>
          <w:spacing w:val="40"/>
          <w:sz w:val="28"/>
        </w:rPr>
        <w:t> </w:t>
      </w:r>
      <w:r>
        <w:rPr>
          <w:sz w:val="28"/>
        </w:rPr>
        <w:t>ресурсы</w:t>
      </w:r>
      <w:r>
        <w:rPr>
          <w:spacing w:val="40"/>
          <w:sz w:val="28"/>
        </w:rPr>
        <w:t> </w:t>
      </w:r>
      <w:r>
        <w:rPr>
          <w:sz w:val="28"/>
        </w:rPr>
        <w:t>(автотранспорт,</w:t>
      </w:r>
      <w:r>
        <w:rPr>
          <w:spacing w:val="40"/>
          <w:sz w:val="28"/>
        </w:rPr>
        <w:t> </w:t>
      </w:r>
      <w:r>
        <w:rPr>
          <w:sz w:val="28"/>
        </w:rPr>
        <w:t>CCПC,</w:t>
      </w:r>
      <w:r>
        <w:rPr>
          <w:spacing w:val="40"/>
          <w:sz w:val="28"/>
        </w:rPr>
        <w:t> </w:t>
      </w:r>
      <w:r>
        <w:rPr>
          <w:sz w:val="28"/>
        </w:rPr>
        <w:t>бригада,</w:t>
      </w:r>
      <w:r>
        <w:rPr>
          <w:spacing w:val="40"/>
          <w:sz w:val="28"/>
        </w:rPr>
        <w:t> </w:t>
      </w:r>
      <w:r>
        <w:rPr>
          <w:sz w:val="28"/>
        </w:rPr>
        <w:t>AB3)</w:t>
      </w:r>
      <w:r>
        <w:rPr>
          <w:spacing w:val="40"/>
          <w:sz w:val="28"/>
        </w:rPr>
        <w:t> </w:t>
      </w:r>
      <w:r>
        <w:rPr>
          <w:sz w:val="28"/>
        </w:rPr>
        <w:t>направлены</w:t>
      </w:r>
      <w:r>
        <w:rPr>
          <w:spacing w:val="80"/>
          <w:sz w:val="28"/>
        </w:rPr>
        <w:t> </w:t>
      </w:r>
      <w:r>
        <w:rPr>
          <w:sz w:val="28"/>
        </w:rPr>
        <w:t>для </w:t>
      </w:r>
      <w:r>
        <w:rPr>
          <w:spacing w:val="-6"/>
          <w:sz w:val="28"/>
        </w:rPr>
        <w:t>ликвидации последGтВИЙ;</w:t>
      </w:r>
    </w:p>
    <w:p>
      <w:pPr>
        <w:spacing w:line="321" w:lineRule="exact" w:before="0"/>
        <w:ind w:left="1538" w:right="0" w:firstLine="0"/>
        <w:jc w:val="left"/>
        <w:rPr>
          <w:sz w:val="28"/>
        </w:rPr>
      </w:pPr>
      <w:r>
        <w:rPr>
          <w:sz w:val="28"/>
        </w:rPr>
        <w:t>ожидаемое</w:t>
      </w:r>
      <w:r>
        <w:rPr>
          <w:spacing w:val="-3"/>
          <w:sz w:val="28"/>
        </w:rPr>
        <w:t> </w:t>
      </w:r>
      <w:r>
        <w:rPr>
          <w:sz w:val="28"/>
        </w:rPr>
        <w:t>время</w:t>
      </w:r>
      <w:r>
        <w:rPr>
          <w:spacing w:val="-14"/>
          <w:sz w:val="28"/>
        </w:rPr>
        <w:t> </w:t>
      </w:r>
      <w:r>
        <w:rPr>
          <w:sz w:val="28"/>
        </w:rPr>
        <w:t>открытия</w:t>
      </w:r>
      <w:r>
        <w:rPr>
          <w:spacing w:val="-3"/>
          <w:sz w:val="28"/>
        </w:rPr>
        <w:t> </w:t>
      </w:r>
      <w:r>
        <w:rPr>
          <w:sz w:val="28"/>
        </w:rPr>
        <w:t>движения</w:t>
      </w:r>
      <w:r>
        <w:rPr>
          <w:spacing w:val="-3"/>
          <w:sz w:val="28"/>
        </w:rPr>
        <w:t> </w:t>
      </w:r>
      <w:r>
        <w:rPr>
          <w:sz w:val="28"/>
        </w:rPr>
        <w:t>и</w:t>
      </w:r>
      <w:r>
        <w:rPr>
          <w:spacing w:val="-17"/>
          <w:sz w:val="28"/>
        </w:rPr>
        <w:t> </w:t>
      </w:r>
      <w:r>
        <w:rPr>
          <w:sz w:val="28"/>
        </w:rPr>
        <w:t>полного</w:t>
      </w:r>
      <w:r>
        <w:rPr>
          <w:spacing w:val="-9"/>
          <w:sz w:val="28"/>
        </w:rPr>
        <w:t> </w:t>
      </w:r>
      <w:r>
        <w:rPr>
          <w:spacing w:val="-2"/>
          <w:sz w:val="28"/>
        </w:rPr>
        <w:t>восстановления.</w:t>
      </w:r>
    </w:p>
    <w:p>
      <w:pPr>
        <w:pStyle w:val="ListParagraph"/>
        <w:numPr>
          <w:ilvl w:val="1"/>
          <w:numId w:val="2"/>
        </w:numPr>
        <w:tabs>
          <w:tab w:pos="2267" w:val="left" w:leader="none"/>
        </w:tabs>
        <w:spacing w:line="271" w:lineRule="auto" w:before="37" w:after="0"/>
        <w:ind w:left="828" w:right="611" w:firstLine="713"/>
        <w:jc w:val="both"/>
        <w:rPr>
          <w:sz w:val="28"/>
        </w:rPr>
      </w:pPr>
      <w:r>
        <w:rPr>
          <w:sz w:val="28"/>
        </w:rPr>
        <w:t>Решение об отправлении сил и средств восстановительных поездов для ликвидации последствий транспортных происшествий и иных событий, связанных с нарушением безопасности движения и эксплуатации железнодорожного транспорта, а также оказания помощи восстановительными поездами в</w:t>
      </w:r>
      <w:r>
        <w:rPr>
          <w:spacing w:val="-12"/>
          <w:sz w:val="28"/>
        </w:rPr>
        <w:t> </w:t>
      </w:r>
      <w:r>
        <w:rPr>
          <w:sz w:val="28"/>
        </w:rPr>
        <w:t>пределах</w:t>
      </w:r>
      <w:r>
        <w:rPr>
          <w:spacing w:val="-1"/>
          <w:sz w:val="28"/>
        </w:rPr>
        <w:t> </w:t>
      </w:r>
      <w:r>
        <w:rPr>
          <w:sz w:val="28"/>
        </w:rPr>
        <w:t>своих</w:t>
      </w:r>
      <w:r>
        <w:rPr>
          <w:spacing w:val="-3"/>
          <w:sz w:val="28"/>
        </w:rPr>
        <w:t> </w:t>
      </w:r>
      <w:r>
        <w:rPr>
          <w:sz w:val="28"/>
        </w:rPr>
        <w:t>тактико-технических</w:t>
      </w:r>
      <w:r>
        <w:rPr>
          <w:spacing w:val="-18"/>
          <w:sz w:val="28"/>
        </w:rPr>
        <w:t> </w:t>
      </w:r>
      <w:r>
        <w:rPr>
          <w:sz w:val="28"/>
        </w:rPr>
        <w:t>возможностей при</w:t>
      </w:r>
      <w:r>
        <w:rPr>
          <w:spacing w:val="-7"/>
          <w:sz w:val="28"/>
        </w:rPr>
        <w:t> </w:t>
      </w:r>
      <w:r>
        <w:rPr>
          <w:sz w:val="28"/>
        </w:rPr>
        <w:t>ликвидации последствий происшествий природного и</w:t>
      </w:r>
      <w:r>
        <w:rPr>
          <w:spacing w:val="-2"/>
          <w:sz w:val="28"/>
        </w:rPr>
        <w:t> </w:t>
      </w:r>
      <w:r>
        <w:rPr>
          <w:sz w:val="28"/>
        </w:rPr>
        <w:t>техногенного характера принимается следующими руководителями:</w:t>
      </w:r>
    </w:p>
    <w:p>
      <w:pPr>
        <w:spacing w:line="266" w:lineRule="auto" w:before="0"/>
        <w:ind w:left="826" w:right="612" w:firstLine="708"/>
        <w:jc w:val="both"/>
        <w:rPr>
          <w:sz w:val="28"/>
        </w:rPr>
      </w:pPr>
      <w:r>
        <w:rPr>
          <w:sz w:val="28"/>
        </w:rPr>
        <w:t>заместителем начальника железной дороги (по территориальному управлению) </w:t>
      </w:r>
      <w:r>
        <w:rPr>
          <w:w w:val="90"/>
          <w:sz w:val="28"/>
        </w:rPr>
        <w:t>—</w:t>
      </w:r>
      <w:r>
        <w:rPr>
          <w:w w:val="90"/>
          <w:sz w:val="28"/>
        </w:rPr>
        <w:t> </w:t>
      </w:r>
      <w:r>
        <w:rPr>
          <w:sz w:val="28"/>
        </w:rPr>
        <w:t>на отправление в границах территориального управления железнои дороги;</w:t>
      </w:r>
    </w:p>
    <w:p>
      <w:pPr>
        <w:spacing w:line="268" w:lineRule="auto" w:before="0"/>
        <w:ind w:left="828" w:right="638" w:firstLine="707"/>
        <w:jc w:val="both"/>
        <w:rPr>
          <w:sz w:val="28"/>
        </w:rPr>
      </w:pPr>
      <w:r>
        <w:rPr>
          <w:sz w:val="28"/>
        </w:rPr>
        <w:t>начальником железной дороги, первым заместителем начальника железной дороги или заместителем начальника железной дороги </w:t>
      </w:r>
      <w:r>
        <w:rPr>
          <w:w w:val="90"/>
          <w:sz w:val="28"/>
        </w:rPr>
        <w:t>—</w:t>
      </w:r>
      <w:r>
        <w:rPr>
          <w:w w:val="90"/>
          <w:sz w:val="28"/>
        </w:rPr>
        <w:t> </w:t>
      </w:r>
      <w:r>
        <w:rPr>
          <w:sz w:val="28"/>
        </w:rPr>
        <w:t>главным ревизором по безопасности движения поездов </w:t>
      </w:r>
      <w:r>
        <w:rPr>
          <w:w w:val="90"/>
          <w:sz w:val="28"/>
        </w:rPr>
        <w:t>—</w:t>
      </w:r>
      <w:r>
        <w:rPr>
          <w:w w:val="90"/>
          <w:sz w:val="28"/>
        </w:rPr>
        <w:t> </w:t>
      </w:r>
      <w:r>
        <w:rPr>
          <w:sz w:val="28"/>
        </w:rPr>
        <w:t>на отправление в границах железной дороги;</w:t>
      </w:r>
    </w:p>
    <w:p>
      <w:pPr>
        <w:spacing w:line="268" w:lineRule="auto" w:before="7"/>
        <w:ind w:left="828" w:right="649" w:firstLine="708"/>
        <w:jc w:val="both"/>
        <w:rPr>
          <w:sz w:val="28"/>
        </w:rPr>
      </w:pPr>
      <w:r>
        <w:rPr>
          <w:sz w:val="28"/>
        </w:rPr>
        <w:t>первым заместителем начальника железной дороги </w:t>
      </w:r>
      <w:r>
        <w:rPr>
          <w:w w:val="90"/>
          <w:sz w:val="28"/>
        </w:rPr>
        <w:t>—</w:t>
      </w:r>
      <w:r>
        <w:rPr>
          <w:w w:val="90"/>
          <w:sz w:val="28"/>
        </w:rPr>
        <w:t> </w:t>
      </w:r>
      <w:r>
        <w:rPr>
          <w:sz w:val="28"/>
        </w:rPr>
        <w:t>председателем региональной комиссии по предупреждению и ликвидации чрезвычайных ситуаций</w:t>
      </w:r>
      <w:r>
        <w:rPr>
          <w:spacing w:val="80"/>
          <w:w w:val="150"/>
          <w:sz w:val="28"/>
        </w:rPr>
        <w:t> </w:t>
      </w:r>
      <w:r>
        <w:rPr>
          <w:sz w:val="28"/>
        </w:rPr>
        <w:t>(по</w:t>
      </w:r>
      <w:r>
        <w:rPr>
          <w:spacing w:val="80"/>
          <w:w w:val="150"/>
          <w:sz w:val="28"/>
        </w:rPr>
        <w:t> </w:t>
      </w:r>
      <w:r>
        <w:rPr>
          <w:sz w:val="28"/>
        </w:rPr>
        <w:t>запросу</w:t>
      </w:r>
      <w:r>
        <w:rPr>
          <w:spacing w:val="80"/>
          <w:sz w:val="28"/>
        </w:rPr>
        <w:t> </w:t>
      </w:r>
      <w:r>
        <w:rPr>
          <w:sz w:val="28"/>
        </w:rPr>
        <w:t>от</w:t>
      </w:r>
      <w:r>
        <w:rPr>
          <w:spacing w:val="80"/>
          <w:sz w:val="28"/>
        </w:rPr>
        <w:t> </w:t>
      </w:r>
      <w:r>
        <w:rPr>
          <w:sz w:val="28"/>
        </w:rPr>
        <w:t>соседней</w:t>
      </w:r>
      <w:r>
        <w:rPr>
          <w:spacing w:val="80"/>
          <w:w w:val="150"/>
          <w:sz w:val="28"/>
        </w:rPr>
        <w:t> </w:t>
      </w:r>
      <w:r>
        <w:rPr>
          <w:sz w:val="28"/>
        </w:rPr>
        <w:t>железной</w:t>
      </w:r>
      <w:r>
        <w:rPr>
          <w:spacing w:val="80"/>
          <w:w w:val="150"/>
          <w:sz w:val="28"/>
        </w:rPr>
        <w:t> </w:t>
      </w:r>
      <w:r>
        <w:rPr>
          <w:sz w:val="28"/>
        </w:rPr>
        <w:t>дороги)</w:t>
      </w:r>
      <w:r>
        <w:rPr>
          <w:spacing w:val="80"/>
          <w:w w:val="150"/>
          <w:sz w:val="28"/>
        </w:rPr>
        <w:t> </w:t>
      </w:r>
      <w:r>
        <w:rPr>
          <w:w w:val="90"/>
          <w:sz w:val="28"/>
        </w:rPr>
        <w:t>—</w:t>
      </w:r>
      <w:r>
        <w:rPr>
          <w:spacing w:val="80"/>
          <w:sz w:val="28"/>
        </w:rPr>
        <w:t> </w:t>
      </w:r>
      <w:r>
        <w:rPr>
          <w:sz w:val="28"/>
        </w:rPr>
        <w:t>на</w:t>
      </w:r>
      <w:r>
        <w:rPr>
          <w:spacing w:val="80"/>
          <w:sz w:val="28"/>
        </w:rPr>
        <w:t> </w:t>
      </w:r>
      <w:r>
        <w:rPr>
          <w:sz w:val="28"/>
        </w:rPr>
        <w:t>отправление за границы железной дороги;</w:t>
      </w:r>
    </w:p>
    <w:p>
      <w:pPr>
        <w:spacing w:line="266" w:lineRule="auto" w:before="3"/>
        <w:ind w:left="823" w:right="632" w:firstLine="708"/>
        <w:jc w:val="both"/>
        <w:rPr>
          <w:sz w:val="28"/>
        </w:rPr>
      </w:pPr>
      <w:r>
        <w:rPr>
          <w:sz w:val="28"/>
        </w:rPr>
        <w:t>начальником Ситуационного центра мониторинга и управления чрезвычайными</w:t>
      </w:r>
      <w:r>
        <w:rPr>
          <w:spacing w:val="40"/>
          <w:sz w:val="28"/>
        </w:rPr>
        <w:t>  </w:t>
      </w:r>
      <w:r>
        <w:rPr>
          <w:sz w:val="28"/>
        </w:rPr>
        <w:t>ситуациями</w:t>
      </w:r>
      <w:r>
        <w:rPr>
          <w:spacing w:val="40"/>
          <w:sz w:val="28"/>
        </w:rPr>
        <w:t>  </w:t>
      </w:r>
      <w:r>
        <w:rPr>
          <w:w w:val="90"/>
          <w:sz w:val="28"/>
        </w:rPr>
        <w:t>—</w:t>
      </w:r>
      <w:r>
        <w:rPr>
          <w:spacing w:val="80"/>
          <w:w w:val="150"/>
          <w:sz w:val="28"/>
        </w:rPr>
        <w:t> </w:t>
      </w:r>
      <w:r>
        <w:rPr>
          <w:sz w:val="28"/>
        </w:rPr>
        <w:t>во</w:t>
      </w:r>
      <w:r>
        <w:rPr>
          <w:spacing w:val="80"/>
          <w:w w:val="150"/>
          <w:sz w:val="28"/>
        </w:rPr>
        <w:t> </w:t>
      </w:r>
      <w:r>
        <w:rPr>
          <w:sz w:val="28"/>
        </w:rPr>
        <w:t>всех</w:t>
      </w:r>
      <w:r>
        <w:rPr>
          <w:spacing w:val="80"/>
          <w:w w:val="150"/>
          <w:sz w:val="28"/>
        </w:rPr>
        <w:t> </w:t>
      </w:r>
      <w:r>
        <w:rPr>
          <w:sz w:val="28"/>
        </w:rPr>
        <w:t>вышеперечисленных</w:t>
      </w:r>
      <w:r>
        <w:rPr>
          <w:spacing w:val="80"/>
          <w:w w:val="150"/>
          <w:sz w:val="28"/>
        </w:rPr>
        <w:t> </w:t>
      </w:r>
      <w:r>
        <w:rPr>
          <w:sz w:val="28"/>
        </w:rPr>
        <w:t>случаях</w:t>
      </w:r>
      <w:r>
        <w:rPr>
          <w:spacing w:val="80"/>
          <w:sz w:val="28"/>
        </w:rPr>
        <w:t> </w:t>
      </w:r>
      <w:r>
        <w:rPr>
          <w:sz w:val="28"/>
        </w:rPr>
        <w:t>(при необходимости).</w:t>
      </w:r>
    </w:p>
    <w:p>
      <w:pPr>
        <w:spacing w:after="0" w:line="266" w:lineRule="auto"/>
        <w:jc w:val="both"/>
        <w:rPr>
          <w:sz w:val="28"/>
        </w:rPr>
        <w:sectPr>
          <w:pgSz w:w="11910" w:h="16840"/>
          <w:pgMar w:header="680" w:footer="0" w:top="960" w:bottom="280" w:left="708" w:right="141"/>
        </w:sectPr>
      </w:pPr>
    </w:p>
    <w:p>
      <w:pPr>
        <w:pStyle w:val="BodyText"/>
        <w:spacing w:line="259" w:lineRule="auto" w:before="304"/>
        <w:ind w:left="813" w:right="637" w:firstLine="716"/>
        <w:jc w:val="both"/>
      </w:pPr>
      <w:r>
        <w:rPr/>
        <w:t>Диспетчер (руководитель смены) ДИ ЦУСИ формирует оперативный приказ за подписью начальника Московской дирекции инфраструктуры по </w:t>
      </w:r>
      <w:r>
        <w:rPr>
          <w:spacing w:val="-4"/>
        </w:rPr>
        <w:t>формированию</w:t>
      </w:r>
      <w:r>
        <w:rPr>
          <w:spacing w:val="-15"/>
        </w:rPr>
        <w:t> </w:t>
      </w:r>
      <w:r>
        <w:rPr>
          <w:spacing w:val="-4"/>
        </w:rPr>
        <w:t>и</w:t>
      </w:r>
      <w:r>
        <w:rPr>
          <w:spacing w:val="-14"/>
        </w:rPr>
        <w:t> </w:t>
      </w:r>
      <w:r>
        <w:rPr>
          <w:spacing w:val="-4"/>
        </w:rPr>
        <w:t>отправлению</w:t>
      </w:r>
      <w:r>
        <w:rPr>
          <w:spacing w:val="-9"/>
        </w:rPr>
        <w:t> </w:t>
      </w:r>
      <w:r>
        <w:rPr>
          <w:spacing w:val="-4"/>
        </w:rPr>
        <w:t>хозяйственного</w:t>
      </w:r>
      <w:r>
        <w:rPr>
          <w:spacing w:val="-15"/>
        </w:rPr>
        <w:t> </w:t>
      </w:r>
      <w:r>
        <w:rPr>
          <w:spacing w:val="-4"/>
        </w:rPr>
        <w:t>поезда</w:t>
      </w:r>
      <w:r>
        <w:rPr>
          <w:spacing w:val="-10"/>
        </w:rPr>
        <w:t> </w:t>
      </w:r>
      <w:r>
        <w:rPr>
          <w:spacing w:val="-4"/>
        </w:rPr>
        <w:t>с</w:t>
      </w:r>
      <w:r>
        <w:rPr>
          <w:spacing w:val="-15"/>
        </w:rPr>
        <w:t> </w:t>
      </w:r>
      <w:r>
        <w:rPr>
          <w:spacing w:val="-4"/>
        </w:rPr>
        <w:t>указанием механизмов, </w:t>
      </w:r>
      <w:r>
        <w:rPr/>
        <w:t>материалов и аварийно-восстановительных дрезин для восстановления объектов инфраструктуры. Данный приказ направляется в адрес старшего диспетчера по управлению перевозками (руководителя смены) ДЦУП, диспетчера отдела эксплуатации Московской дирекции тяги, диспетчеру Московской</w:t>
      </w:r>
      <w:r>
        <w:rPr>
          <w:spacing w:val="-14"/>
        </w:rPr>
        <w:t> </w:t>
      </w:r>
      <w:r>
        <w:rPr/>
        <w:t>дирекции</w:t>
      </w:r>
      <w:r>
        <w:rPr>
          <w:spacing w:val="-16"/>
        </w:rPr>
        <w:t> </w:t>
      </w:r>
      <w:r>
        <w:rPr/>
        <w:t>по</w:t>
      </w:r>
      <w:r>
        <w:rPr>
          <w:spacing w:val="-19"/>
        </w:rPr>
        <w:t> </w:t>
      </w:r>
      <w:r>
        <w:rPr/>
        <w:t>ремонту</w:t>
      </w:r>
      <w:r>
        <w:rPr>
          <w:spacing w:val="-11"/>
        </w:rPr>
        <w:t> </w:t>
      </w:r>
      <w:r>
        <w:rPr/>
        <w:t>пути,</w:t>
      </w:r>
      <w:r>
        <w:rPr>
          <w:spacing w:val="-19"/>
        </w:rPr>
        <w:t> </w:t>
      </w:r>
      <w:r>
        <w:rPr/>
        <w:t>диспетчеру</w:t>
      </w:r>
      <w:r>
        <w:rPr>
          <w:spacing w:val="-12"/>
        </w:rPr>
        <w:t> </w:t>
      </w:r>
      <w:r>
        <w:rPr/>
        <w:t>Московской</w:t>
      </w:r>
      <w:r>
        <w:rPr>
          <w:spacing w:val="-10"/>
        </w:rPr>
        <w:t> </w:t>
      </w:r>
      <w:r>
        <w:rPr/>
        <w:t>дирекции</w:t>
      </w:r>
      <w:r>
        <w:rPr>
          <w:spacing w:val="-15"/>
        </w:rPr>
        <w:t> </w:t>
      </w:r>
      <w:r>
        <w:rPr/>
        <w:t>по эксплуатации</w:t>
      </w:r>
      <w:r>
        <w:rPr>
          <w:spacing w:val="-14"/>
        </w:rPr>
        <w:t> </w:t>
      </w:r>
      <w:r>
        <w:rPr/>
        <w:t>и</w:t>
      </w:r>
      <w:r>
        <w:rPr>
          <w:spacing w:val="-18"/>
        </w:rPr>
        <w:t> </w:t>
      </w:r>
      <w:r>
        <w:rPr/>
        <w:t>ремонту</w:t>
      </w:r>
      <w:r>
        <w:rPr>
          <w:spacing w:val="-11"/>
        </w:rPr>
        <w:t> </w:t>
      </w:r>
      <w:r>
        <w:rPr/>
        <w:t>путевых</w:t>
      </w:r>
      <w:r>
        <w:rPr>
          <w:spacing w:val="-12"/>
        </w:rPr>
        <w:t> </w:t>
      </w:r>
      <w:r>
        <w:rPr/>
        <w:t>машин.</w:t>
      </w:r>
    </w:p>
    <w:p>
      <w:pPr>
        <w:pStyle w:val="BodyText"/>
        <w:spacing w:line="261" w:lineRule="auto" w:before="8"/>
        <w:ind w:left="819" w:right="636" w:firstLine="708"/>
        <w:jc w:val="both"/>
      </w:pPr>
      <w:r>
        <w:rPr/>
        <w:t>Старший</w:t>
      </w:r>
      <w:r>
        <w:rPr>
          <w:spacing w:val="-7"/>
        </w:rPr>
        <w:t> </w:t>
      </w:r>
      <w:r>
        <w:rPr/>
        <w:t>диспетчер по</w:t>
      </w:r>
      <w:r>
        <w:rPr>
          <w:spacing w:val="-13"/>
        </w:rPr>
        <w:t> </w:t>
      </w:r>
      <w:r>
        <w:rPr/>
        <w:t>управлению</w:t>
      </w:r>
      <w:r>
        <w:rPr>
          <w:spacing w:val="-2"/>
        </w:rPr>
        <w:t> </w:t>
      </w:r>
      <w:r>
        <w:rPr/>
        <w:t>перевозками</w:t>
      </w:r>
      <w:r>
        <w:rPr>
          <w:spacing w:val="-4"/>
        </w:rPr>
        <w:t> </w:t>
      </w:r>
      <w:r>
        <w:rPr/>
        <w:t>(руководитель смены) ДЦУП</w:t>
      </w:r>
      <w:r>
        <w:rPr>
          <w:spacing w:val="-19"/>
        </w:rPr>
        <w:t> </w:t>
      </w:r>
      <w:r>
        <w:rPr/>
        <w:t>в</w:t>
      </w:r>
      <w:r>
        <w:rPr>
          <w:spacing w:val="-18"/>
        </w:rPr>
        <w:t> </w:t>
      </w:r>
      <w:r>
        <w:rPr/>
        <w:t>приказ,</w:t>
      </w:r>
      <w:r>
        <w:rPr>
          <w:spacing w:val="-15"/>
        </w:rPr>
        <w:t> </w:t>
      </w:r>
      <w:r>
        <w:rPr/>
        <w:t>полученный</w:t>
      </w:r>
      <w:r>
        <w:rPr>
          <w:spacing w:val="-12"/>
        </w:rPr>
        <w:t> </w:t>
      </w:r>
      <w:r>
        <w:rPr/>
        <w:t>от</w:t>
      </w:r>
      <w:r>
        <w:rPr>
          <w:spacing w:val="-18"/>
        </w:rPr>
        <w:t> </w:t>
      </w:r>
      <w:r>
        <w:rPr/>
        <w:t>диспетчера</w:t>
      </w:r>
      <w:r>
        <w:rPr>
          <w:spacing w:val="-12"/>
        </w:rPr>
        <w:t> </w:t>
      </w:r>
      <w:r>
        <w:rPr/>
        <w:t>(руководителя</w:t>
      </w:r>
      <w:r>
        <w:rPr>
          <w:spacing w:val="-2"/>
        </w:rPr>
        <w:t> </w:t>
      </w:r>
      <w:r>
        <w:rPr/>
        <w:t>смены)</w:t>
      </w:r>
      <w:r>
        <w:rPr>
          <w:spacing w:val="-8"/>
        </w:rPr>
        <w:t> </w:t>
      </w:r>
      <w:r>
        <w:rPr/>
        <w:t>ДИ</w:t>
      </w:r>
      <w:r>
        <w:rPr>
          <w:spacing w:val="-19"/>
        </w:rPr>
        <w:t> </w:t>
      </w:r>
      <w:r>
        <w:rPr/>
        <w:t>ЦУСИ, добавляет</w:t>
      </w:r>
      <w:r>
        <w:rPr>
          <w:spacing w:val="-19"/>
        </w:rPr>
        <w:t> </w:t>
      </w:r>
      <w:r>
        <w:rPr/>
        <w:t>необходимое</w:t>
      </w:r>
      <w:r>
        <w:rPr>
          <w:spacing w:val="-18"/>
        </w:rPr>
        <w:t> </w:t>
      </w:r>
      <w:r>
        <w:rPr/>
        <w:t>количество</w:t>
      </w:r>
      <w:r>
        <w:rPr>
          <w:spacing w:val="-18"/>
        </w:rPr>
        <w:t> </w:t>
      </w:r>
      <w:r>
        <w:rPr/>
        <w:t>восстановительных</w:t>
      </w:r>
      <w:r>
        <w:rPr>
          <w:spacing w:val="-18"/>
        </w:rPr>
        <w:t> </w:t>
      </w:r>
      <w:r>
        <w:rPr/>
        <w:t>(пожарных)</w:t>
      </w:r>
      <w:r>
        <w:rPr>
          <w:spacing w:val="-18"/>
        </w:rPr>
        <w:t> </w:t>
      </w:r>
      <w:r>
        <w:rPr/>
        <w:t>поездов</w:t>
      </w:r>
      <w:r>
        <w:rPr>
          <w:spacing w:val="-18"/>
        </w:rPr>
        <w:t> </w:t>
      </w:r>
      <w:r>
        <w:rPr/>
        <w:t>и аварийно-восстановительных</w:t>
      </w:r>
      <w:r>
        <w:rPr>
          <w:spacing w:val="-19"/>
        </w:rPr>
        <w:t> </w:t>
      </w:r>
      <w:r>
        <w:rPr/>
        <w:t>дрезин</w:t>
      </w:r>
      <w:r>
        <w:rPr>
          <w:spacing w:val="-18"/>
        </w:rPr>
        <w:t> </w:t>
      </w:r>
      <w:r>
        <w:rPr/>
        <w:t>ЭЧ.</w:t>
      </w:r>
    </w:p>
    <w:p>
      <w:pPr>
        <w:pStyle w:val="BodyText"/>
        <w:spacing w:line="264" w:lineRule="auto"/>
        <w:ind w:left="811" w:right="635" w:firstLine="711"/>
        <w:jc w:val="both"/>
        <w:rPr>
          <w:sz w:val="25"/>
        </w:rPr>
      </w:pPr>
      <w:r>
        <w:rPr/>
        <w:t>Отправление восстановительных поездов, хозяйственных поездов структурных подразделений Московской дирекции по ремонту пути и аварийно-восстановительных дрезин, а также пожарных поездов (при необходимости)</w:t>
      </w:r>
      <w:r>
        <w:rPr>
          <w:spacing w:val="-19"/>
        </w:rPr>
        <w:t> </w:t>
      </w:r>
      <w:r>
        <w:rPr/>
        <w:t>и</w:t>
      </w:r>
      <w:r>
        <w:rPr>
          <w:spacing w:val="-18"/>
        </w:rPr>
        <w:t> </w:t>
      </w:r>
      <w:r>
        <w:rPr/>
        <w:t>других</w:t>
      </w:r>
      <w:r>
        <w:rPr>
          <w:spacing w:val="-15"/>
        </w:rPr>
        <w:t> </w:t>
      </w:r>
      <w:r>
        <w:rPr/>
        <w:t>аварийных</w:t>
      </w:r>
      <w:r>
        <w:rPr>
          <w:spacing w:val="-5"/>
        </w:rPr>
        <w:t> </w:t>
      </w:r>
      <w:r>
        <w:rPr/>
        <w:t>формирований, в</w:t>
      </w:r>
      <w:r>
        <w:rPr>
          <w:spacing w:val="-19"/>
        </w:rPr>
        <w:t> </w:t>
      </w:r>
      <w:r>
        <w:rPr/>
        <w:t>том</w:t>
      </w:r>
      <w:r>
        <w:rPr>
          <w:spacing w:val="-17"/>
        </w:rPr>
        <w:t> </w:t>
      </w:r>
      <w:r>
        <w:rPr/>
        <w:t>числе</w:t>
      </w:r>
      <w:r>
        <w:rPr>
          <w:spacing w:val="-13"/>
        </w:rPr>
        <w:t> </w:t>
      </w:r>
      <w:r>
        <w:rPr/>
        <w:t>и</w:t>
      </w:r>
      <w:r>
        <w:rPr>
          <w:spacing w:val="-18"/>
        </w:rPr>
        <w:t> </w:t>
      </w:r>
      <w:r>
        <w:rPr/>
        <w:t>с</w:t>
      </w:r>
      <w:r>
        <w:rPr>
          <w:spacing w:val="-17"/>
        </w:rPr>
        <w:t> </w:t>
      </w:r>
      <w:r>
        <w:rPr/>
        <w:t>соседних железных дорог, осуществляется по приказу старшего диспетчера по управлению перевозками (руководителя смены) соответствующей железной </w:t>
      </w:r>
      <w:r>
        <w:rPr>
          <w:spacing w:val="-2"/>
          <w:sz w:val="25"/>
        </w:rPr>
        <w:t>ДороГи.</w:t>
      </w:r>
    </w:p>
    <w:p>
      <w:pPr>
        <w:pStyle w:val="ListParagraph"/>
        <w:numPr>
          <w:ilvl w:val="1"/>
          <w:numId w:val="2"/>
        </w:numPr>
        <w:tabs>
          <w:tab w:pos="2161" w:val="left" w:leader="none"/>
        </w:tabs>
        <w:spacing w:line="259" w:lineRule="auto" w:before="8" w:after="0"/>
        <w:ind w:left="812" w:right="639" w:firstLine="710"/>
        <w:jc w:val="both"/>
        <w:rPr>
          <w:sz w:val="29"/>
        </w:rPr>
      </w:pPr>
      <w:r>
        <w:rPr>
          <w:sz w:val="29"/>
        </w:rPr>
        <w:t>Начальник службы</w:t>
      </w:r>
      <w:r>
        <w:rPr>
          <w:spacing w:val="-3"/>
          <w:sz w:val="29"/>
        </w:rPr>
        <w:t> </w:t>
      </w:r>
      <w:r>
        <w:rPr>
          <w:sz w:val="29"/>
        </w:rPr>
        <w:t>корпоративных коммуникаций (региональный ответственный за информационное реагирование на нештатные ситуации) обязан обеспечить информационное взаимодействие с территориальными подразделениями МЧС России, МВД России, Минтранса России, Ространснадзора, ФСБ России, Московской межрегиональной транспортной прокуратурой, Московским межрегиональным следственным управлением на транспорте Следственного комитета Российской Федерации, органами местного самоуправления и администрациями субъектов Российской </w:t>
      </w:r>
      <w:r>
        <w:rPr>
          <w:spacing w:val="-2"/>
          <w:sz w:val="29"/>
        </w:rPr>
        <w:t>Федерации.</w:t>
      </w:r>
    </w:p>
    <w:p>
      <w:pPr>
        <w:pStyle w:val="ListParagraph"/>
        <w:numPr>
          <w:ilvl w:val="1"/>
          <w:numId w:val="2"/>
        </w:numPr>
        <w:tabs>
          <w:tab w:pos="2164" w:val="left" w:leader="none"/>
        </w:tabs>
        <w:spacing w:line="259" w:lineRule="auto" w:before="13" w:after="0"/>
        <w:ind w:left="808" w:right="638" w:firstLine="718"/>
        <w:jc w:val="both"/>
        <w:rPr>
          <w:sz w:val="29"/>
        </w:rPr>
      </w:pPr>
      <w:r>
        <w:rPr>
          <w:sz w:val="29"/>
        </w:rPr>
        <w:t>Сменный</w:t>
      </w:r>
      <w:r>
        <w:rPr>
          <w:spacing w:val="-13"/>
          <w:sz w:val="29"/>
        </w:rPr>
        <w:t> </w:t>
      </w:r>
      <w:r>
        <w:rPr>
          <w:sz w:val="29"/>
        </w:rPr>
        <w:t>инженер</w:t>
      </w:r>
      <w:r>
        <w:rPr>
          <w:spacing w:val="-15"/>
          <w:sz w:val="29"/>
        </w:rPr>
        <w:t> </w:t>
      </w:r>
      <w:r>
        <w:rPr>
          <w:sz w:val="29"/>
        </w:rPr>
        <w:t>отдела</w:t>
      </w:r>
      <w:r>
        <w:rPr>
          <w:spacing w:val="-15"/>
          <w:sz w:val="29"/>
        </w:rPr>
        <w:t> </w:t>
      </w:r>
      <w:r>
        <w:rPr>
          <w:sz w:val="29"/>
        </w:rPr>
        <w:t>технического</w:t>
      </w:r>
      <w:r>
        <w:rPr>
          <w:spacing w:val="-11"/>
          <w:sz w:val="29"/>
        </w:rPr>
        <w:t> </w:t>
      </w:r>
      <w:r>
        <w:rPr>
          <w:sz w:val="29"/>
        </w:rPr>
        <w:t>анализа</w:t>
      </w:r>
      <w:r>
        <w:rPr>
          <w:spacing w:val="-18"/>
          <w:sz w:val="29"/>
        </w:rPr>
        <w:t> </w:t>
      </w:r>
      <w:r>
        <w:rPr>
          <w:sz w:val="29"/>
        </w:rPr>
        <w:t>аппарата</w:t>
      </w:r>
      <w:r>
        <w:rPr>
          <w:spacing w:val="-13"/>
          <w:sz w:val="29"/>
        </w:rPr>
        <w:t> </w:t>
      </w:r>
      <w:r>
        <w:rPr>
          <w:sz w:val="29"/>
        </w:rPr>
        <w:t>главного ревизора</w:t>
      </w:r>
      <w:r>
        <w:rPr>
          <w:spacing w:val="-16"/>
          <w:sz w:val="29"/>
        </w:rPr>
        <w:t> </w:t>
      </w:r>
      <w:r>
        <w:rPr>
          <w:sz w:val="29"/>
        </w:rPr>
        <w:t>по</w:t>
      </w:r>
      <w:r>
        <w:rPr>
          <w:spacing w:val="-19"/>
          <w:sz w:val="29"/>
        </w:rPr>
        <w:t> </w:t>
      </w:r>
      <w:r>
        <w:rPr>
          <w:sz w:val="29"/>
        </w:rPr>
        <w:t>безопасности</w:t>
      </w:r>
      <w:r>
        <w:rPr>
          <w:spacing w:val="-11"/>
          <w:sz w:val="29"/>
        </w:rPr>
        <w:t> </w:t>
      </w:r>
      <w:r>
        <w:rPr>
          <w:sz w:val="29"/>
        </w:rPr>
        <w:t>движения</w:t>
      </w:r>
      <w:r>
        <w:rPr>
          <w:spacing w:val="-10"/>
          <w:sz w:val="29"/>
        </w:rPr>
        <w:t> </w:t>
      </w:r>
      <w:r>
        <w:rPr>
          <w:sz w:val="29"/>
        </w:rPr>
        <w:t>поездов</w:t>
      </w:r>
      <w:r>
        <w:rPr>
          <w:spacing w:val="-14"/>
          <w:sz w:val="29"/>
        </w:rPr>
        <w:t> </w:t>
      </w:r>
      <w:r>
        <w:rPr>
          <w:sz w:val="29"/>
        </w:rPr>
        <w:t>после</w:t>
      </w:r>
      <w:r>
        <w:rPr>
          <w:spacing w:val="-18"/>
          <w:sz w:val="29"/>
        </w:rPr>
        <w:t> </w:t>
      </w:r>
      <w:r>
        <w:rPr>
          <w:sz w:val="29"/>
        </w:rPr>
        <w:t>получения</w:t>
      </w:r>
      <w:r>
        <w:rPr>
          <w:spacing w:val="-5"/>
          <w:sz w:val="29"/>
        </w:rPr>
        <w:t> </w:t>
      </w:r>
      <w:r>
        <w:rPr>
          <w:sz w:val="29"/>
        </w:rPr>
        <w:t>информации</w:t>
      </w:r>
      <w:r>
        <w:rPr>
          <w:spacing w:val="-9"/>
          <w:sz w:val="29"/>
        </w:rPr>
        <w:t> </w:t>
      </w:r>
      <w:r>
        <w:rPr>
          <w:sz w:val="29"/>
        </w:rPr>
        <w:t>от диспетчера</w:t>
      </w:r>
      <w:r>
        <w:rPr>
          <w:spacing w:val="-19"/>
          <w:sz w:val="29"/>
        </w:rPr>
        <w:t> </w:t>
      </w:r>
      <w:r>
        <w:rPr>
          <w:sz w:val="29"/>
        </w:rPr>
        <w:t>(по</w:t>
      </w:r>
      <w:r>
        <w:rPr>
          <w:spacing w:val="-18"/>
          <w:sz w:val="29"/>
        </w:rPr>
        <w:t> </w:t>
      </w:r>
      <w:r>
        <w:rPr>
          <w:sz w:val="29"/>
        </w:rPr>
        <w:t>управлению</w:t>
      </w:r>
      <w:r>
        <w:rPr>
          <w:spacing w:val="-12"/>
          <w:sz w:val="29"/>
        </w:rPr>
        <w:t> </w:t>
      </w:r>
      <w:r>
        <w:rPr>
          <w:sz w:val="29"/>
        </w:rPr>
        <w:t>перевозками)</w:t>
      </w:r>
      <w:r>
        <w:rPr>
          <w:spacing w:val="-14"/>
          <w:sz w:val="29"/>
        </w:rPr>
        <w:t> </w:t>
      </w:r>
      <w:r>
        <w:rPr>
          <w:sz w:val="29"/>
        </w:rPr>
        <w:t>района</w:t>
      </w:r>
      <w:r>
        <w:rPr>
          <w:spacing w:val="-19"/>
          <w:sz w:val="29"/>
        </w:rPr>
        <w:t> </w:t>
      </w:r>
      <w:r>
        <w:rPr>
          <w:sz w:val="29"/>
        </w:rPr>
        <w:t>управления</w:t>
      </w:r>
      <w:r>
        <w:rPr>
          <w:spacing w:val="-11"/>
          <w:sz w:val="29"/>
        </w:rPr>
        <w:t> </w:t>
      </w:r>
      <w:r>
        <w:rPr>
          <w:sz w:val="29"/>
        </w:rPr>
        <w:t>ДЦУП</w:t>
      </w:r>
      <w:r>
        <w:rPr>
          <w:spacing w:val="-19"/>
          <w:sz w:val="29"/>
        </w:rPr>
        <w:t> </w:t>
      </w:r>
      <w:r>
        <w:rPr>
          <w:sz w:val="29"/>
        </w:rPr>
        <w:t>обязан</w:t>
      </w:r>
      <w:r>
        <w:rPr>
          <w:spacing w:val="-18"/>
          <w:sz w:val="29"/>
        </w:rPr>
        <w:t> </w:t>
      </w:r>
      <w:r>
        <w:rPr>
          <w:sz w:val="29"/>
        </w:rPr>
        <w:t>(в </w:t>
      </w:r>
      <w:r>
        <w:rPr>
          <w:spacing w:val="-4"/>
          <w:sz w:val="29"/>
        </w:rPr>
        <w:t>соответствии</w:t>
      </w:r>
      <w:r>
        <w:rPr>
          <w:spacing w:val="-11"/>
          <w:sz w:val="29"/>
        </w:rPr>
        <w:t> </w:t>
      </w:r>
      <w:r>
        <w:rPr>
          <w:spacing w:val="-4"/>
          <w:sz w:val="29"/>
        </w:rPr>
        <w:t>с</w:t>
      </w:r>
      <w:r>
        <w:rPr>
          <w:spacing w:val="-14"/>
          <w:sz w:val="29"/>
        </w:rPr>
        <w:t> </w:t>
      </w:r>
      <w:r>
        <w:rPr>
          <w:spacing w:val="-4"/>
          <w:sz w:val="29"/>
        </w:rPr>
        <w:t>приложением</w:t>
      </w:r>
      <w:r>
        <w:rPr>
          <w:sz w:val="29"/>
        </w:rPr>
        <w:t> </w:t>
      </w:r>
      <w:r>
        <w:rPr>
          <w:spacing w:val="-4"/>
          <w:sz w:val="29"/>
        </w:rPr>
        <w:t>№</w:t>
      </w:r>
      <w:r>
        <w:rPr>
          <w:spacing w:val="30"/>
          <w:sz w:val="29"/>
        </w:rPr>
        <w:t> </w:t>
      </w:r>
      <w:r>
        <w:rPr>
          <w:spacing w:val="-4"/>
          <w:sz w:val="29"/>
        </w:rPr>
        <w:t>12</w:t>
      </w:r>
      <w:r>
        <w:rPr>
          <w:spacing w:val="-15"/>
          <w:sz w:val="29"/>
        </w:rPr>
        <w:t> </w:t>
      </w:r>
      <w:r>
        <w:rPr>
          <w:spacing w:val="-4"/>
          <w:sz w:val="29"/>
        </w:rPr>
        <w:t>к</w:t>
      </w:r>
      <w:r>
        <w:rPr>
          <w:spacing w:val="-14"/>
          <w:sz w:val="29"/>
        </w:rPr>
        <w:t> </w:t>
      </w:r>
      <w:r>
        <w:rPr>
          <w:spacing w:val="-4"/>
          <w:sz w:val="29"/>
        </w:rPr>
        <w:t>настоящим</w:t>
      </w:r>
      <w:r>
        <w:rPr>
          <w:sz w:val="29"/>
        </w:rPr>
        <w:t> </w:t>
      </w:r>
      <w:r>
        <w:rPr>
          <w:spacing w:val="-4"/>
          <w:sz w:val="29"/>
        </w:rPr>
        <w:t>Инструктивным</w:t>
      </w:r>
      <w:r>
        <w:rPr>
          <w:spacing w:val="6"/>
          <w:sz w:val="29"/>
        </w:rPr>
        <w:t> </w:t>
      </w:r>
      <w:r>
        <w:rPr>
          <w:spacing w:val="-4"/>
          <w:sz w:val="29"/>
        </w:rPr>
        <w:t>указаниям):</w:t>
      </w:r>
    </w:p>
    <w:p>
      <w:pPr>
        <w:pStyle w:val="BodyText"/>
        <w:spacing w:line="261" w:lineRule="auto" w:before="4"/>
        <w:ind w:left="813" w:right="643" w:firstLine="708"/>
        <w:jc w:val="both"/>
      </w:pPr>
      <w:r>
        <w:rPr/>
        <w:t>информировать заместителя начальника железной дороги </w:t>
      </w:r>
      <w:r>
        <w:rPr>
          <w:w w:val="90"/>
        </w:rPr>
        <w:t>—</w:t>
      </w:r>
      <w:r>
        <w:rPr>
          <w:w w:val="90"/>
        </w:rPr>
        <w:t> </w:t>
      </w:r>
      <w:r>
        <w:rPr/>
        <w:t>главного ревизора</w:t>
      </w:r>
      <w:r>
        <w:rPr>
          <w:spacing w:val="-19"/>
        </w:rPr>
        <w:t> </w:t>
      </w:r>
      <w:r>
        <w:rPr/>
        <w:t>по</w:t>
      </w:r>
      <w:r>
        <w:rPr>
          <w:spacing w:val="-18"/>
        </w:rPr>
        <w:t> </w:t>
      </w:r>
      <w:r>
        <w:rPr/>
        <w:t>безопасности</w:t>
      </w:r>
      <w:r>
        <w:rPr>
          <w:spacing w:val="-16"/>
        </w:rPr>
        <w:t> </w:t>
      </w:r>
      <w:r>
        <w:rPr/>
        <w:t>движения</w:t>
      </w:r>
      <w:r>
        <w:rPr>
          <w:spacing w:val="-15"/>
        </w:rPr>
        <w:t> </w:t>
      </w:r>
      <w:r>
        <w:rPr/>
        <w:t>поездов,</w:t>
      </w:r>
      <w:r>
        <w:rPr>
          <w:spacing w:val="-15"/>
        </w:rPr>
        <w:t> </w:t>
      </w:r>
      <w:r>
        <w:rPr/>
        <w:t>заместителей</w:t>
      </w:r>
      <w:r>
        <w:rPr>
          <w:spacing w:val="-7"/>
        </w:rPr>
        <w:t> </w:t>
      </w:r>
      <w:r>
        <w:rPr/>
        <w:t>главного</w:t>
      </w:r>
      <w:r>
        <w:rPr>
          <w:spacing w:val="-14"/>
        </w:rPr>
        <w:t> </w:t>
      </w:r>
      <w:r>
        <w:rPr/>
        <w:t>ревизора по безопасности движения поездов, руководителей отдела технического анализа аппарата главного ревизора по безопасности движения поездов железной дороги, оперативного дежурного РЦБЗ, ЦЧС, дежурного </w:t>
      </w:r>
      <w:r>
        <w:rPr>
          <w:spacing w:val="-4"/>
        </w:rPr>
        <w:t>Ространснадзора</w:t>
      </w:r>
      <w:r>
        <w:rPr>
          <w:spacing w:val="-16"/>
        </w:rPr>
        <w:t> </w:t>
      </w:r>
      <w:r>
        <w:rPr>
          <w:spacing w:val="-4"/>
        </w:rPr>
        <w:t>и</w:t>
      </w:r>
      <w:r>
        <w:rPr>
          <w:spacing w:val="-14"/>
        </w:rPr>
        <w:t> </w:t>
      </w:r>
      <w:r>
        <w:rPr>
          <w:spacing w:val="-4"/>
        </w:rPr>
        <w:t>начальника службы корпоративных</w:t>
      </w:r>
      <w:r>
        <w:rPr>
          <w:spacing w:val="23"/>
        </w:rPr>
        <w:t> </w:t>
      </w:r>
      <w:r>
        <w:rPr>
          <w:spacing w:val="-4"/>
        </w:rPr>
        <w:t>коммуникаций;</w:t>
      </w:r>
    </w:p>
    <w:p>
      <w:pPr>
        <w:pStyle w:val="BodyText"/>
        <w:spacing w:after="0" w:line="261" w:lineRule="auto"/>
        <w:jc w:val="both"/>
        <w:sectPr>
          <w:pgSz w:w="11910" w:h="16840"/>
          <w:pgMar w:header="680" w:footer="0" w:top="1020" w:bottom="280" w:left="708" w:right="141"/>
        </w:sectPr>
      </w:pPr>
    </w:p>
    <w:p>
      <w:pPr>
        <w:pStyle w:val="BodyText"/>
        <w:spacing w:line="261" w:lineRule="auto" w:before="304"/>
        <w:ind w:left="842" w:right="634" w:firstLine="713"/>
        <w:jc w:val="both"/>
      </w:pPr>
      <w:r>
        <w:rPr>
          <w:w w:val="95"/>
        </w:rPr>
        <w:t>по согласованию</w:t>
      </w:r>
      <w:r>
        <w:rPr>
          <w:w w:val="95"/>
        </w:rPr>
        <w:t> с</w:t>
      </w:r>
      <w:r>
        <w:rPr>
          <w:spacing w:val="-1"/>
          <w:w w:val="95"/>
        </w:rPr>
        <w:t> </w:t>
      </w:r>
      <w:r>
        <w:rPr>
          <w:w w:val="95"/>
        </w:rPr>
        <w:t>заместителем</w:t>
      </w:r>
      <w:r>
        <w:rPr>
          <w:w w:val="95"/>
        </w:rPr>
        <w:t> начальника</w:t>
      </w:r>
      <w:r>
        <w:rPr>
          <w:w w:val="95"/>
        </w:rPr>
        <w:t> железной</w:t>
      </w:r>
      <w:r>
        <w:rPr>
          <w:w w:val="95"/>
        </w:rPr>
        <w:t> дороги </w:t>
      </w:r>
      <w:r>
        <w:rPr>
          <w:w w:val="90"/>
        </w:rPr>
        <w:t>— </w:t>
      </w:r>
      <w:r>
        <w:rPr>
          <w:w w:val="95"/>
        </w:rPr>
        <w:t>главным </w:t>
      </w:r>
      <w:r>
        <w:rPr/>
        <w:t>ревизором</w:t>
      </w:r>
      <w:r>
        <w:rPr>
          <w:spacing w:val="-19"/>
        </w:rPr>
        <w:t> </w:t>
      </w:r>
      <w:r>
        <w:rPr/>
        <w:t>по</w:t>
      </w:r>
      <w:r>
        <w:rPr>
          <w:spacing w:val="-18"/>
        </w:rPr>
        <w:t> </w:t>
      </w:r>
      <w:r>
        <w:rPr/>
        <w:t>безопасности</w:t>
      </w:r>
      <w:r>
        <w:rPr>
          <w:spacing w:val="-18"/>
        </w:rPr>
        <w:t> </w:t>
      </w:r>
      <w:r>
        <w:rPr/>
        <w:t>движения</w:t>
      </w:r>
      <w:r>
        <w:rPr>
          <w:spacing w:val="-18"/>
        </w:rPr>
        <w:t> </w:t>
      </w:r>
      <w:r>
        <w:rPr/>
        <w:t>поездов</w:t>
      </w:r>
      <w:r>
        <w:rPr>
          <w:spacing w:val="-18"/>
        </w:rPr>
        <w:t> </w:t>
      </w:r>
      <w:r>
        <w:rPr/>
        <w:t>передать</w:t>
      </w:r>
      <w:r>
        <w:rPr>
          <w:spacing w:val="-18"/>
        </w:rPr>
        <w:t> </w:t>
      </w:r>
      <w:r>
        <w:rPr/>
        <w:t>оперативные</w:t>
      </w:r>
      <w:r>
        <w:rPr>
          <w:spacing w:val="-18"/>
        </w:rPr>
        <w:t> </w:t>
      </w:r>
      <w:r>
        <w:rPr/>
        <w:t>приказы о направлении дополнительно к месту транспортного происшествия </w:t>
      </w:r>
      <w:r>
        <w:rPr>
          <w:spacing w:val="-4"/>
        </w:rPr>
        <w:t>заместителей</w:t>
      </w:r>
      <w:r>
        <w:rPr>
          <w:spacing w:val="-4"/>
        </w:rPr>
        <w:t> главного</w:t>
      </w:r>
      <w:r>
        <w:rPr>
          <w:spacing w:val="-11"/>
        </w:rPr>
        <w:t> </w:t>
      </w:r>
      <w:r>
        <w:rPr>
          <w:spacing w:val="-4"/>
        </w:rPr>
        <w:t>ревизора</w:t>
      </w:r>
      <w:r>
        <w:rPr>
          <w:spacing w:val="-7"/>
        </w:rPr>
        <w:t> </w:t>
      </w:r>
      <w:r>
        <w:rPr>
          <w:spacing w:val="-4"/>
        </w:rPr>
        <w:t>по</w:t>
      </w:r>
      <w:r>
        <w:rPr>
          <w:spacing w:val="-15"/>
        </w:rPr>
        <w:t> </w:t>
      </w:r>
      <w:r>
        <w:rPr>
          <w:spacing w:val="-4"/>
        </w:rPr>
        <w:t>безопасности</w:t>
      </w:r>
      <w:r>
        <w:rPr>
          <w:spacing w:val="-4"/>
        </w:rPr>
        <w:t> движения</w:t>
      </w:r>
      <w:r>
        <w:rPr>
          <w:spacing w:val="-4"/>
        </w:rPr>
        <w:t> поездов,</w:t>
      </w:r>
      <w:r>
        <w:rPr>
          <w:spacing w:val="-10"/>
        </w:rPr>
        <w:t> </w:t>
      </w:r>
      <w:r>
        <w:rPr>
          <w:spacing w:val="-4"/>
        </w:rPr>
        <w:t>дорожных </w:t>
      </w:r>
      <w:r>
        <w:rPr/>
        <w:t>и региональных</w:t>
      </w:r>
      <w:r>
        <w:rPr>
          <w:spacing w:val="40"/>
        </w:rPr>
        <w:t> </w:t>
      </w:r>
      <w:r>
        <w:rPr/>
        <w:t>отраслевых</w:t>
      </w:r>
      <w:r>
        <w:rPr>
          <w:spacing w:val="40"/>
        </w:rPr>
        <w:t> </w:t>
      </w:r>
      <w:r>
        <w:rPr/>
        <w:t>ревизоров</w:t>
      </w:r>
      <w:r>
        <w:rPr>
          <w:spacing w:val="40"/>
        </w:rPr>
        <w:t> </w:t>
      </w:r>
      <w:r>
        <w:rPr/>
        <w:t>по</w:t>
      </w:r>
      <w:r>
        <w:rPr>
          <w:spacing w:val="36"/>
        </w:rPr>
        <w:t> </w:t>
      </w:r>
      <w:r>
        <w:rPr/>
        <w:t>безопасности</w:t>
      </w:r>
      <w:r>
        <w:rPr>
          <w:spacing w:val="40"/>
        </w:rPr>
        <w:t> </w:t>
      </w:r>
      <w:r>
        <w:rPr/>
        <w:t>движения</w:t>
      </w:r>
      <w:r>
        <w:rPr>
          <w:spacing w:val="40"/>
        </w:rPr>
        <w:t> </w:t>
      </w:r>
      <w:r>
        <w:rPr/>
        <w:t>поездов и контролировать</w:t>
      </w:r>
      <w:r>
        <w:rPr>
          <w:spacing w:val="-14"/>
        </w:rPr>
        <w:t> </w:t>
      </w:r>
      <w:r>
        <w:rPr/>
        <w:t>их</w:t>
      </w:r>
      <w:r>
        <w:rPr>
          <w:spacing w:val="-2"/>
        </w:rPr>
        <w:t> </w:t>
      </w:r>
      <w:r>
        <w:rPr/>
        <w:t>выезд;</w:t>
      </w:r>
    </w:p>
    <w:p>
      <w:pPr>
        <w:pStyle w:val="BodyText"/>
        <w:spacing w:line="259" w:lineRule="auto"/>
        <w:ind w:left="840" w:right="636" w:firstLine="710"/>
        <w:jc w:val="both"/>
      </w:pPr>
      <w:r>
        <w:rPr/>
        <w:t>в</w:t>
      </w:r>
      <w:r>
        <w:rPr>
          <w:spacing w:val="64"/>
        </w:rPr>
        <w:t> </w:t>
      </w:r>
      <w:r>
        <w:rPr/>
        <w:t>случаях</w:t>
      </w:r>
      <w:r>
        <w:rPr>
          <w:spacing w:val="80"/>
        </w:rPr>
        <w:t> </w:t>
      </w:r>
      <w:r>
        <w:rPr/>
        <w:t>инцидентов</w:t>
      </w:r>
      <w:r>
        <w:rPr>
          <w:spacing w:val="80"/>
        </w:rPr>
        <w:t> </w:t>
      </w:r>
      <w:r>
        <w:rPr/>
        <w:t>и</w:t>
      </w:r>
      <w:r>
        <w:rPr>
          <w:spacing w:val="71"/>
        </w:rPr>
        <w:t> </w:t>
      </w:r>
      <w:r>
        <w:rPr/>
        <w:t>ЧС</w:t>
      </w:r>
      <w:r>
        <w:rPr>
          <w:spacing w:val="72"/>
        </w:rPr>
        <w:t> </w:t>
      </w:r>
      <w:r>
        <w:rPr/>
        <w:t>с</w:t>
      </w:r>
      <w:r>
        <w:rPr>
          <w:spacing w:val="64"/>
        </w:rPr>
        <w:t> </w:t>
      </w:r>
      <w:r>
        <w:rPr/>
        <w:t>опасными</w:t>
      </w:r>
      <w:r>
        <w:rPr>
          <w:spacing w:val="80"/>
        </w:rPr>
        <w:t> </w:t>
      </w:r>
      <w:r>
        <w:rPr/>
        <w:t>грузами</w:t>
      </w:r>
      <w:r>
        <w:rPr>
          <w:spacing w:val="78"/>
        </w:rPr>
        <w:t> </w:t>
      </w:r>
      <w:r>
        <w:rPr/>
        <w:t>по</w:t>
      </w:r>
      <w:r>
        <w:rPr>
          <w:spacing w:val="67"/>
        </w:rPr>
        <w:t> </w:t>
      </w:r>
      <w:r>
        <w:rPr/>
        <w:t>согласованию с</w:t>
      </w:r>
      <w:r>
        <w:rPr>
          <w:spacing w:val="80"/>
          <w:w w:val="150"/>
        </w:rPr>
        <w:t> </w:t>
      </w:r>
      <w:r>
        <w:rPr/>
        <w:t>заместителем</w:t>
      </w:r>
      <w:r>
        <w:rPr>
          <w:spacing w:val="40"/>
        </w:rPr>
        <w:t>  </w:t>
      </w:r>
      <w:r>
        <w:rPr/>
        <w:t>начальника</w:t>
      </w:r>
      <w:r>
        <w:rPr>
          <w:spacing w:val="80"/>
          <w:w w:val="150"/>
        </w:rPr>
        <w:t> </w:t>
      </w:r>
      <w:r>
        <w:rPr/>
        <w:t>железной</w:t>
      </w:r>
      <w:r>
        <w:rPr>
          <w:spacing w:val="80"/>
          <w:w w:val="150"/>
        </w:rPr>
        <w:t> </w:t>
      </w:r>
      <w:r>
        <w:rPr/>
        <w:t>дороги</w:t>
      </w:r>
      <w:r>
        <w:rPr>
          <w:spacing w:val="80"/>
          <w:w w:val="150"/>
        </w:rPr>
        <w:t> </w:t>
      </w:r>
      <w:r>
        <w:rPr>
          <w:w w:val="90"/>
        </w:rPr>
        <w:t>—</w:t>
      </w:r>
      <w:r>
        <w:rPr>
          <w:spacing w:val="80"/>
          <w:w w:val="150"/>
        </w:rPr>
        <w:t> </w:t>
      </w:r>
      <w:r>
        <w:rPr/>
        <w:t>главным</w:t>
      </w:r>
      <w:r>
        <w:rPr>
          <w:spacing w:val="80"/>
          <w:w w:val="150"/>
        </w:rPr>
        <w:t> </w:t>
      </w:r>
      <w:r>
        <w:rPr/>
        <w:t>ревизором</w:t>
      </w:r>
      <w:r>
        <w:rPr>
          <w:spacing w:val="40"/>
        </w:rPr>
        <w:t> </w:t>
      </w:r>
      <w:r>
        <w:rPr/>
        <w:t>по</w:t>
      </w:r>
      <w:r>
        <w:rPr>
          <w:spacing w:val="80"/>
          <w:w w:val="150"/>
        </w:rPr>
        <w:t> </w:t>
      </w:r>
      <w:r>
        <w:rPr/>
        <w:t>безопасности</w:t>
      </w:r>
      <w:r>
        <w:rPr>
          <w:spacing w:val="80"/>
          <w:w w:val="150"/>
        </w:rPr>
        <w:t> </w:t>
      </w:r>
      <w:r>
        <w:rPr/>
        <w:t>движения</w:t>
      </w:r>
      <w:r>
        <w:rPr>
          <w:spacing w:val="80"/>
          <w:w w:val="150"/>
        </w:rPr>
        <w:t> </w:t>
      </w:r>
      <w:r>
        <w:rPr/>
        <w:t>поездов</w:t>
      </w:r>
      <w:r>
        <w:rPr>
          <w:spacing w:val="80"/>
          <w:w w:val="150"/>
        </w:rPr>
        <w:t> </w:t>
      </w:r>
      <w:r>
        <w:rPr/>
        <w:t>сообщить</w:t>
      </w:r>
      <w:r>
        <w:rPr>
          <w:spacing w:val="80"/>
          <w:w w:val="150"/>
        </w:rPr>
        <w:t> </w:t>
      </w:r>
      <w:r>
        <w:rPr/>
        <w:t>дежурному</w:t>
      </w:r>
      <w:r>
        <w:rPr>
          <w:spacing w:val="80"/>
          <w:w w:val="150"/>
        </w:rPr>
        <w:t> </w:t>
      </w:r>
      <w:r>
        <w:rPr/>
        <w:t>работнику AO «Центр аварийно-спасательных операций» (AO «ЦАСЭО») и направить </w:t>
      </w:r>
      <w:r>
        <w:rPr>
          <w:spacing w:val="-2"/>
        </w:rPr>
        <w:t>заявку</w:t>
      </w:r>
      <w:r>
        <w:rPr>
          <w:spacing w:val="-15"/>
        </w:rPr>
        <w:t> </w:t>
      </w:r>
      <w:r>
        <w:rPr>
          <w:spacing w:val="-2"/>
        </w:rPr>
        <w:t>на</w:t>
      </w:r>
      <w:r>
        <w:rPr>
          <w:spacing w:val="-16"/>
        </w:rPr>
        <w:t> </w:t>
      </w:r>
      <w:r>
        <w:rPr>
          <w:spacing w:val="-2"/>
        </w:rPr>
        <w:t>выезд</w:t>
      </w:r>
      <w:r>
        <w:rPr>
          <w:spacing w:val="-16"/>
        </w:rPr>
        <w:t> </w:t>
      </w:r>
      <w:r>
        <w:rPr>
          <w:spacing w:val="-2"/>
        </w:rPr>
        <w:t>в</w:t>
      </w:r>
      <w:r>
        <w:rPr>
          <w:spacing w:val="-16"/>
        </w:rPr>
        <w:t> </w:t>
      </w:r>
      <w:r>
        <w:rPr>
          <w:spacing w:val="-2"/>
        </w:rPr>
        <w:t>зону</w:t>
      </w:r>
      <w:r>
        <w:rPr>
          <w:spacing w:val="-16"/>
        </w:rPr>
        <w:t> </w:t>
      </w:r>
      <w:r>
        <w:rPr>
          <w:spacing w:val="-2"/>
        </w:rPr>
        <w:t>ЧС</w:t>
      </w:r>
      <w:r>
        <w:rPr>
          <w:spacing w:val="-16"/>
        </w:rPr>
        <w:t> </w:t>
      </w:r>
      <w:r>
        <w:rPr>
          <w:spacing w:val="-2"/>
        </w:rPr>
        <w:t>мобильной</w:t>
      </w:r>
      <w:r>
        <w:rPr>
          <w:spacing w:val="-6"/>
        </w:rPr>
        <w:t> </w:t>
      </w:r>
      <w:r>
        <w:rPr>
          <w:spacing w:val="-2"/>
        </w:rPr>
        <w:t>группы</w:t>
      </w:r>
      <w:r>
        <w:rPr>
          <w:spacing w:val="-16"/>
        </w:rPr>
        <w:t> </w:t>
      </w:r>
      <w:r>
        <w:rPr>
          <w:spacing w:val="-2"/>
        </w:rPr>
        <w:t>реагирования</w:t>
      </w:r>
      <w:r>
        <w:rPr>
          <w:spacing w:val="-3"/>
        </w:rPr>
        <w:t> </w:t>
      </w:r>
      <w:r>
        <w:rPr>
          <w:spacing w:val="-2"/>
        </w:rPr>
        <w:t>AO</w:t>
      </w:r>
      <w:r>
        <w:rPr>
          <w:spacing w:val="-16"/>
        </w:rPr>
        <w:t> </w:t>
      </w:r>
      <w:r>
        <w:rPr>
          <w:spacing w:val="-2"/>
        </w:rPr>
        <w:t>«ЦАСЭО».</w:t>
      </w:r>
    </w:p>
    <w:p>
      <w:pPr>
        <w:pStyle w:val="ListParagraph"/>
        <w:numPr>
          <w:ilvl w:val="1"/>
          <w:numId w:val="2"/>
        </w:numPr>
        <w:tabs>
          <w:tab w:pos="2186" w:val="left" w:leader="none"/>
        </w:tabs>
        <w:spacing w:line="261" w:lineRule="auto" w:before="0" w:after="0"/>
        <w:ind w:left="837" w:right="613" w:firstLine="709"/>
        <w:jc w:val="both"/>
        <w:rPr>
          <w:sz w:val="29"/>
        </w:rPr>
      </w:pPr>
      <w:r>
        <w:rPr>
          <w:sz w:val="29"/>
        </w:rPr>
        <w:t>Дежурно-диспетчерский персонал дирекций, служб железной дороги</w:t>
      </w:r>
      <w:r>
        <w:rPr>
          <w:spacing w:val="40"/>
          <w:sz w:val="29"/>
        </w:rPr>
        <w:t> </w:t>
      </w:r>
      <w:r>
        <w:rPr>
          <w:sz w:val="29"/>
        </w:rPr>
        <w:t>и</w:t>
      </w:r>
      <w:r>
        <w:rPr>
          <w:spacing w:val="40"/>
          <w:sz w:val="29"/>
        </w:rPr>
        <w:t> </w:t>
      </w:r>
      <w:r>
        <w:rPr>
          <w:sz w:val="29"/>
        </w:rPr>
        <w:t>территориальных</w:t>
      </w:r>
      <w:r>
        <w:rPr>
          <w:spacing w:val="40"/>
          <w:sz w:val="29"/>
        </w:rPr>
        <w:t> </w:t>
      </w:r>
      <w:r>
        <w:rPr>
          <w:sz w:val="29"/>
        </w:rPr>
        <w:t>подразделений</w:t>
      </w:r>
      <w:r>
        <w:rPr>
          <w:spacing w:val="40"/>
          <w:sz w:val="29"/>
        </w:rPr>
        <w:t> </w:t>
      </w:r>
      <w:r>
        <w:rPr>
          <w:sz w:val="29"/>
        </w:rPr>
        <w:t>функциональных</w:t>
      </w:r>
      <w:r>
        <w:rPr>
          <w:spacing w:val="40"/>
          <w:sz w:val="29"/>
        </w:rPr>
        <w:t> </w:t>
      </w:r>
      <w:r>
        <w:rPr>
          <w:sz w:val="29"/>
        </w:rPr>
        <w:t>филиалов</w:t>
      </w:r>
      <w:r>
        <w:rPr>
          <w:spacing w:val="40"/>
          <w:sz w:val="29"/>
        </w:rPr>
        <w:t> </w:t>
      </w:r>
      <w:r>
        <w:rPr>
          <w:sz w:val="29"/>
        </w:rPr>
        <w:t>OAO «РЖД», осуществляющих свою деятельность в границах железной дороги, получив информацию, обязан оповестить о происшествии своих руководителей согласно схемам оповещения (приложение № 3 к настоящим Инструктивным указаниям) и схемам оповещения, утвержденным начальниками дирекций, служб железной дороги и территориальных подразделений функциональных филиалов OAO «РЖД», осуществляющих свою</w:t>
      </w:r>
      <w:r>
        <w:rPr>
          <w:spacing w:val="-19"/>
          <w:sz w:val="29"/>
        </w:rPr>
        <w:t> </w:t>
      </w:r>
      <w:r>
        <w:rPr>
          <w:sz w:val="29"/>
        </w:rPr>
        <w:t>деятельность</w:t>
      </w:r>
      <w:r>
        <w:rPr>
          <w:spacing w:val="-11"/>
          <w:sz w:val="29"/>
        </w:rPr>
        <w:t> </w:t>
      </w:r>
      <w:r>
        <w:rPr>
          <w:sz w:val="29"/>
        </w:rPr>
        <w:t>в</w:t>
      </w:r>
      <w:r>
        <w:rPr>
          <w:spacing w:val="-18"/>
          <w:sz w:val="29"/>
        </w:rPr>
        <w:t> </w:t>
      </w:r>
      <w:r>
        <w:rPr>
          <w:sz w:val="29"/>
        </w:rPr>
        <w:t>границах</w:t>
      </w:r>
      <w:r>
        <w:rPr>
          <w:spacing w:val="-15"/>
          <w:sz w:val="29"/>
        </w:rPr>
        <w:t> </w:t>
      </w:r>
      <w:r>
        <w:rPr>
          <w:sz w:val="29"/>
        </w:rPr>
        <w:t>железной</w:t>
      </w:r>
      <w:r>
        <w:rPr>
          <w:spacing w:val="-9"/>
          <w:sz w:val="29"/>
        </w:rPr>
        <w:t> </w:t>
      </w:r>
      <w:r>
        <w:rPr>
          <w:sz w:val="29"/>
        </w:rPr>
        <w:t>дороги.</w:t>
      </w:r>
    </w:p>
    <w:p>
      <w:pPr>
        <w:pStyle w:val="BodyText"/>
        <w:spacing w:line="259" w:lineRule="auto"/>
        <w:ind w:left="837" w:right="616" w:firstLine="705"/>
        <w:jc w:val="both"/>
      </w:pPr>
      <w:r>
        <w:rPr/>
        <w:t>В случаях поступления информации об угрозах возникновения или совершения актов незаконного вмешательства на объектах транспортной </w:t>
      </w:r>
      <w:r>
        <w:rPr>
          <w:spacing w:val="-4"/>
        </w:rPr>
        <w:t>инфраструктуры</w:t>
      </w:r>
      <w:r>
        <w:rPr>
          <w:spacing w:val="-15"/>
        </w:rPr>
        <w:t> </w:t>
      </w:r>
      <w:r>
        <w:rPr>
          <w:spacing w:val="-4"/>
        </w:rPr>
        <w:t>и</w:t>
      </w:r>
      <w:r>
        <w:rPr>
          <w:spacing w:val="-14"/>
        </w:rPr>
        <w:t> </w:t>
      </w:r>
      <w:r>
        <w:rPr>
          <w:spacing w:val="-4"/>
        </w:rPr>
        <w:t>транспортных</w:t>
      </w:r>
      <w:r>
        <w:rPr>
          <w:spacing w:val="-14"/>
        </w:rPr>
        <w:t> </w:t>
      </w:r>
      <w:r>
        <w:rPr>
          <w:spacing w:val="-4"/>
        </w:rPr>
        <w:t>средствах</w:t>
      </w:r>
      <w:r>
        <w:rPr>
          <w:spacing w:val="-14"/>
        </w:rPr>
        <w:t> </w:t>
      </w:r>
      <w:r>
        <w:rPr>
          <w:spacing w:val="-4"/>
        </w:rPr>
        <w:t>согласно</w:t>
      </w:r>
      <w:r>
        <w:rPr>
          <w:spacing w:val="-14"/>
        </w:rPr>
        <w:t> </w:t>
      </w:r>
      <w:r>
        <w:rPr>
          <w:spacing w:val="-4"/>
        </w:rPr>
        <w:t>«Перечню</w:t>
      </w:r>
      <w:r>
        <w:rPr>
          <w:spacing w:val="-14"/>
        </w:rPr>
        <w:t> </w:t>
      </w:r>
      <w:r>
        <w:rPr>
          <w:spacing w:val="-4"/>
        </w:rPr>
        <w:t>потенциальных </w:t>
      </w:r>
      <w:r>
        <w:rPr/>
        <w:t>угроз</w:t>
      </w:r>
      <w:r>
        <w:rPr>
          <w:spacing w:val="-10"/>
        </w:rPr>
        <w:t> </w:t>
      </w:r>
      <w:r>
        <w:rPr/>
        <w:t>совершения</w:t>
      </w:r>
      <w:r>
        <w:rPr>
          <w:spacing w:val="-2"/>
        </w:rPr>
        <w:t> </w:t>
      </w:r>
      <w:r>
        <w:rPr/>
        <w:t>актов</w:t>
      </w:r>
      <w:r>
        <w:rPr>
          <w:spacing w:val="-15"/>
        </w:rPr>
        <w:t> </w:t>
      </w:r>
      <w:r>
        <w:rPr/>
        <w:t>незаконного вмешательства в</w:t>
      </w:r>
      <w:r>
        <w:rPr>
          <w:spacing w:val="-19"/>
        </w:rPr>
        <w:t> </w:t>
      </w:r>
      <w:r>
        <w:rPr/>
        <w:t>деятельность</w:t>
      </w:r>
      <w:r>
        <w:rPr>
          <w:spacing w:val="-2"/>
        </w:rPr>
        <w:t> </w:t>
      </w:r>
      <w:r>
        <w:rPr/>
        <w:t>объектов транспортной инфраструктуры и транспортных средств», утвержденному приказом</w:t>
      </w:r>
      <w:r>
        <w:rPr>
          <w:spacing w:val="38"/>
        </w:rPr>
        <w:t> </w:t>
      </w:r>
      <w:r>
        <w:rPr/>
        <w:t>Минтранса</w:t>
      </w:r>
      <w:r>
        <w:rPr>
          <w:spacing w:val="35"/>
        </w:rPr>
        <w:t> </w:t>
      </w:r>
      <w:r>
        <w:rPr/>
        <w:t>России,</w:t>
      </w:r>
      <w:r>
        <w:rPr>
          <w:spacing w:val="26"/>
        </w:rPr>
        <w:t> </w:t>
      </w:r>
      <w:r>
        <w:rPr/>
        <w:t>ФСБ</w:t>
      </w:r>
      <w:r>
        <w:rPr>
          <w:spacing w:val="28"/>
        </w:rPr>
        <w:t> </w:t>
      </w:r>
      <w:r>
        <w:rPr/>
        <w:t>России,</w:t>
      </w:r>
      <w:r>
        <w:rPr>
          <w:spacing w:val="30"/>
        </w:rPr>
        <w:t> </w:t>
      </w:r>
      <w:r>
        <w:rPr/>
        <w:t>МВД</w:t>
      </w:r>
      <w:r>
        <w:rPr>
          <w:spacing w:val="21"/>
        </w:rPr>
        <w:t> </w:t>
      </w:r>
      <w:r>
        <w:rPr/>
        <w:t>России</w:t>
      </w:r>
      <w:r>
        <w:rPr>
          <w:spacing w:val="28"/>
        </w:rPr>
        <w:t> </w:t>
      </w:r>
      <w:r>
        <w:rPr/>
        <w:t>от</w:t>
      </w:r>
      <w:r>
        <w:rPr>
          <w:spacing w:val="21"/>
        </w:rPr>
        <w:t> </w:t>
      </w:r>
      <w:r>
        <w:rPr/>
        <w:t>5</w:t>
      </w:r>
      <w:r>
        <w:rPr>
          <w:spacing w:val="25"/>
        </w:rPr>
        <w:t> </w:t>
      </w:r>
      <w:r>
        <w:rPr/>
        <w:t>марта</w:t>
      </w:r>
      <w:r>
        <w:rPr>
          <w:spacing w:val="25"/>
        </w:rPr>
        <w:t> </w:t>
      </w:r>
      <w:r>
        <w:rPr/>
        <w:t>2010</w:t>
      </w:r>
      <w:r>
        <w:rPr>
          <w:spacing w:val="32"/>
        </w:rPr>
        <w:t> </w:t>
      </w:r>
      <w:r>
        <w:rPr/>
        <w:t>г.</w:t>
      </w:r>
    </w:p>
    <w:p>
      <w:pPr>
        <w:pStyle w:val="BodyText"/>
        <w:spacing w:line="261" w:lineRule="auto"/>
        <w:ind w:left="831" w:right="608" w:firstLine="3"/>
        <w:jc w:val="both"/>
      </w:pPr>
      <w:r>
        <w:rPr/>
        <w:t>№</w:t>
      </w:r>
      <w:r>
        <w:rPr>
          <w:spacing w:val="-1"/>
        </w:rPr>
        <w:t> </w:t>
      </w:r>
      <w:r>
        <w:rPr/>
        <w:t>52/112/134 (приложение № 18</w:t>
      </w:r>
      <w:r>
        <w:rPr>
          <w:spacing w:val="-3"/>
        </w:rPr>
        <w:t> </w:t>
      </w:r>
      <w:r>
        <w:rPr/>
        <w:t>к</w:t>
      </w:r>
      <w:r>
        <w:rPr>
          <w:spacing w:val="-7"/>
        </w:rPr>
        <w:t> </w:t>
      </w:r>
      <w:r>
        <w:rPr/>
        <w:t>настоящим Инструктивным указаниям), в соответствии с Порядком информирования субъектами транспортной </w:t>
      </w:r>
      <w:r>
        <w:rPr>
          <w:spacing w:val="-4"/>
        </w:rPr>
        <w:t>инфраструктуры</w:t>
      </w:r>
      <w:r>
        <w:rPr>
          <w:spacing w:val="-15"/>
        </w:rPr>
        <w:t> </w:t>
      </w:r>
      <w:r>
        <w:rPr>
          <w:spacing w:val="-4"/>
        </w:rPr>
        <w:t>и</w:t>
      </w:r>
      <w:r>
        <w:rPr>
          <w:spacing w:val="-14"/>
        </w:rPr>
        <w:t> </w:t>
      </w:r>
      <w:r>
        <w:rPr>
          <w:spacing w:val="-4"/>
        </w:rPr>
        <w:t>перевозчиками</w:t>
      </w:r>
      <w:r>
        <w:rPr>
          <w:spacing w:val="-14"/>
        </w:rPr>
        <w:t> </w:t>
      </w:r>
      <w:r>
        <w:rPr>
          <w:spacing w:val="-4"/>
        </w:rPr>
        <w:t>об</w:t>
      </w:r>
      <w:r>
        <w:rPr>
          <w:spacing w:val="-14"/>
        </w:rPr>
        <w:t> </w:t>
      </w:r>
      <w:r>
        <w:rPr>
          <w:spacing w:val="-4"/>
        </w:rPr>
        <w:t>угрозах</w:t>
      </w:r>
      <w:r>
        <w:rPr>
          <w:spacing w:val="-14"/>
        </w:rPr>
        <w:t> </w:t>
      </w:r>
      <w:r>
        <w:rPr>
          <w:spacing w:val="-4"/>
        </w:rPr>
        <w:t>совершения</w:t>
      </w:r>
      <w:r>
        <w:rPr>
          <w:spacing w:val="-1"/>
        </w:rPr>
        <w:t> </w:t>
      </w:r>
      <w:r>
        <w:rPr>
          <w:spacing w:val="-4"/>
        </w:rPr>
        <w:t>и</w:t>
      </w:r>
      <w:r>
        <w:rPr>
          <w:spacing w:val="-14"/>
        </w:rPr>
        <w:t> </w:t>
      </w:r>
      <w:r>
        <w:rPr>
          <w:spacing w:val="-4"/>
        </w:rPr>
        <w:t>о</w:t>
      </w:r>
      <w:r>
        <w:rPr>
          <w:spacing w:val="-14"/>
        </w:rPr>
        <w:t> </w:t>
      </w:r>
      <w:r>
        <w:rPr>
          <w:spacing w:val="-4"/>
        </w:rPr>
        <w:t>совершении</w:t>
      </w:r>
      <w:r>
        <w:rPr/>
        <w:t> </w:t>
      </w:r>
      <w:r>
        <w:rPr>
          <w:spacing w:val="-4"/>
        </w:rPr>
        <w:t>актов </w:t>
      </w:r>
      <w:r>
        <w:rPr/>
        <w:t>незаконного вмешательства на объектах транспортной инфраструктуры и транспортных средствах, утвержденным приказом Минтранса России от 16 февраля 2011</w:t>
      </w:r>
      <w:r>
        <w:rPr>
          <w:spacing w:val="-19"/>
        </w:rPr>
        <w:t> </w:t>
      </w:r>
      <w:r>
        <w:rPr/>
        <w:t>г. № 56,</w:t>
      </w:r>
      <w:r>
        <w:rPr>
          <w:spacing w:val="40"/>
        </w:rPr>
        <w:t> </w:t>
      </w:r>
      <w:r>
        <w:rPr/>
        <w:t>дежурно-диспетчерскому персоналу (ответственным лицам, определенным планами (паспортами) обеспечения транспортной безопасности) субъектов транспортной инфраструктуры, незамедлительно сообщать в компетентные органы в области обеспечения транспортной безопасности, Федеральную службу по надзору в сфере транспорта и ее территориальные органы, органы Федеральной службы безопасности </w:t>
      </w:r>
      <w:r>
        <w:rPr>
          <w:spacing w:val="-2"/>
        </w:rPr>
        <w:t>Российскои</w:t>
      </w:r>
      <w:r>
        <w:rPr>
          <w:spacing w:val="-14"/>
        </w:rPr>
        <w:t> </w:t>
      </w:r>
      <w:r>
        <w:rPr>
          <w:spacing w:val="-2"/>
        </w:rPr>
        <w:t>Федерации,</w:t>
      </w:r>
      <w:r>
        <w:rPr>
          <w:spacing w:val="-12"/>
        </w:rPr>
        <w:t> </w:t>
      </w:r>
      <w:r>
        <w:rPr>
          <w:spacing w:val="-2"/>
        </w:rPr>
        <w:t>органы</w:t>
      </w:r>
      <w:r>
        <w:rPr>
          <w:spacing w:val="-9"/>
        </w:rPr>
        <w:t> </w:t>
      </w:r>
      <w:r>
        <w:rPr>
          <w:spacing w:val="-2"/>
        </w:rPr>
        <w:t>внутренних</w:t>
      </w:r>
      <w:r>
        <w:rPr>
          <w:spacing w:val="-9"/>
        </w:rPr>
        <w:t> </w:t>
      </w:r>
      <w:r>
        <w:rPr>
          <w:spacing w:val="-2"/>
        </w:rPr>
        <w:t>дел</w:t>
      </w:r>
      <w:r>
        <w:rPr>
          <w:spacing w:val="-17"/>
        </w:rPr>
        <w:t> </w:t>
      </w:r>
      <w:r>
        <w:rPr>
          <w:spacing w:val="-2"/>
        </w:rPr>
        <w:t>Российской</w:t>
      </w:r>
      <w:r>
        <w:rPr>
          <w:spacing w:val="-8"/>
        </w:rPr>
        <w:t> </w:t>
      </w:r>
      <w:r>
        <w:rPr>
          <w:spacing w:val="-2"/>
        </w:rPr>
        <w:t>Федерации</w:t>
      </w:r>
      <w:r>
        <w:rPr>
          <w:spacing w:val="-9"/>
        </w:rPr>
        <w:t> </w:t>
      </w:r>
      <w:r>
        <w:rPr>
          <w:spacing w:val="-2"/>
        </w:rPr>
        <w:t>или</w:t>
      </w:r>
      <w:r>
        <w:rPr>
          <w:spacing w:val="-17"/>
        </w:rPr>
        <w:t> </w:t>
      </w:r>
      <w:r>
        <w:rPr>
          <w:spacing w:val="-2"/>
        </w:rPr>
        <w:t>их </w:t>
      </w:r>
      <w:r>
        <w:rPr/>
        <w:t>уполномоченные структурные подразделения информацию согласно </w:t>
      </w:r>
      <w:r>
        <w:rPr>
          <w:spacing w:val="-4"/>
        </w:rPr>
        <w:t>приложениям</w:t>
      </w:r>
      <w:r>
        <w:rPr>
          <w:spacing w:val="10"/>
        </w:rPr>
        <w:t> </w:t>
      </w:r>
      <w:r>
        <w:rPr>
          <w:spacing w:val="-4"/>
        </w:rPr>
        <w:t>№</w:t>
      </w:r>
      <w:r>
        <w:rPr>
          <w:spacing w:val="31"/>
        </w:rPr>
        <w:t> </w:t>
      </w:r>
      <w:r>
        <w:rPr>
          <w:spacing w:val="-4"/>
        </w:rPr>
        <w:t>13,</w:t>
      </w:r>
      <w:r>
        <w:rPr>
          <w:spacing w:val="-14"/>
        </w:rPr>
        <w:t> </w:t>
      </w:r>
      <w:r>
        <w:rPr>
          <w:spacing w:val="-4"/>
        </w:rPr>
        <w:t>14</w:t>
      </w:r>
      <w:r>
        <w:rPr>
          <w:spacing w:val="-15"/>
        </w:rPr>
        <w:t> </w:t>
      </w:r>
      <w:r>
        <w:rPr>
          <w:spacing w:val="-4"/>
        </w:rPr>
        <w:t>к</w:t>
      </w:r>
      <w:r>
        <w:rPr>
          <w:spacing w:val="-14"/>
        </w:rPr>
        <w:t> </w:t>
      </w:r>
      <w:r>
        <w:rPr>
          <w:spacing w:val="-4"/>
        </w:rPr>
        <w:t>настоящим Инструктивным</w:t>
      </w:r>
      <w:r>
        <w:rPr>
          <w:spacing w:val="15"/>
        </w:rPr>
        <w:t> </w:t>
      </w:r>
      <w:r>
        <w:rPr>
          <w:spacing w:val="-4"/>
        </w:rPr>
        <w:t>указаниям.</w:t>
      </w:r>
    </w:p>
    <w:p>
      <w:pPr>
        <w:pStyle w:val="BodyText"/>
        <w:spacing w:after="0" w:line="261" w:lineRule="auto"/>
        <w:jc w:val="both"/>
        <w:sectPr>
          <w:pgSz w:w="11910" w:h="16840"/>
          <w:pgMar w:header="680" w:footer="0" w:top="960" w:bottom="280" w:left="708" w:right="141"/>
        </w:sectPr>
      </w:pPr>
    </w:p>
    <w:p>
      <w:pPr>
        <w:pStyle w:val="BodyText"/>
        <w:spacing w:line="261" w:lineRule="auto" w:before="294"/>
        <w:ind w:left="822" w:right="639" w:firstLine="706"/>
        <w:jc w:val="both"/>
      </w:pPr>
      <w:r>
        <w:rPr/>
        <w:t>В</w:t>
      </w:r>
      <w:r>
        <w:rPr>
          <w:spacing w:val="80"/>
        </w:rPr>
        <w:t> </w:t>
      </w:r>
      <w:r>
        <w:rPr/>
        <w:t>соответствии</w:t>
      </w:r>
      <w:r>
        <w:rPr>
          <w:spacing w:val="80"/>
          <w:w w:val="150"/>
        </w:rPr>
        <w:t> </w:t>
      </w:r>
      <w:r>
        <w:rPr/>
        <w:t>с</w:t>
      </w:r>
      <w:r>
        <w:rPr>
          <w:spacing w:val="80"/>
        </w:rPr>
        <w:t> </w:t>
      </w:r>
      <w:r>
        <w:rPr/>
        <w:t>подпунктом</w:t>
      </w:r>
      <w:r>
        <w:rPr>
          <w:spacing w:val="80"/>
          <w:w w:val="150"/>
        </w:rPr>
        <w:t> </w:t>
      </w:r>
      <w:r>
        <w:rPr/>
        <w:t>2.2.4.</w:t>
      </w:r>
      <w:r>
        <w:rPr>
          <w:spacing w:val="80"/>
        </w:rPr>
        <w:t> </w:t>
      </w:r>
      <w:r>
        <w:rPr/>
        <w:t>распоряжения</w:t>
      </w:r>
      <w:r>
        <w:rPr>
          <w:spacing w:val="80"/>
          <w:w w:val="150"/>
        </w:rPr>
        <w:t> </w:t>
      </w:r>
      <w:r>
        <w:rPr/>
        <w:t>OAO</w:t>
      </w:r>
      <w:r>
        <w:rPr>
          <w:spacing w:val="80"/>
        </w:rPr>
        <w:t> </w:t>
      </w:r>
      <w:r>
        <w:rPr/>
        <w:t>«РЖД»</w:t>
      </w:r>
      <w:r>
        <w:rPr>
          <w:spacing w:val="40"/>
        </w:rPr>
        <w:t> </w:t>
      </w:r>
      <w:r>
        <w:rPr/>
        <w:t>от 13 июня 2012 г. № 1171p «Об утверждении регламентов взаимодействия </w:t>
      </w:r>
      <w:r>
        <w:rPr>
          <w:spacing w:val="-6"/>
        </w:rPr>
        <w:t>Ситуационного</w:t>
      </w:r>
      <w:r>
        <w:rPr>
          <w:spacing w:val="28"/>
        </w:rPr>
        <w:t> </w:t>
      </w:r>
      <w:r>
        <w:rPr>
          <w:spacing w:val="-6"/>
        </w:rPr>
        <w:t>центра мониторинга</w:t>
      </w:r>
      <w:r>
        <w:rPr>
          <w:spacing w:val="23"/>
        </w:rPr>
        <w:t> </w:t>
      </w:r>
      <w:r>
        <w:rPr>
          <w:spacing w:val="-6"/>
        </w:rPr>
        <w:t>и управления</w:t>
      </w:r>
      <w:r>
        <w:rPr>
          <w:spacing w:val="22"/>
        </w:rPr>
        <w:t> </w:t>
      </w:r>
      <w:r>
        <w:rPr>
          <w:spacing w:val="-6"/>
        </w:rPr>
        <w:t>чрезвычайными</w:t>
      </w:r>
      <w:r>
        <w:rPr>
          <w:spacing w:val="18"/>
        </w:rPr>
        <w:t> </w:t>
      </w:r>
      <w:r>
        <w:rPr>
          <w:spacing w:val="-6"/>
        </w:rPr>
        <w:t>ситуациями</w:t>
      </w:r>
    </w:p>
    <w:p>
      <w:pPr>
        <w:pStyle w:val="BodyText"/>
        <w:spacing w:line="261" w:lineRule="auto"/>
        <w:ind w:left="817" w:right="637" w:firstLine="8"/>
        <w:jc w:val="both"/>
      </w:pPr>
      <w:r>
        <w:rPr>
          <w:w w:val="90"/>
        </w:rPr>
        <w:t>—</w:t>
      </w:r>
      <w:r>
        <w:rPr>
          <w:w w:val="90"/>
        </w:rPr>
        <w:t> </w:t>
      </w:r>
      <w:r>
        <w:rPr/>
        <w:t>структурного подразделения OAO «РЖД» в штатном режиме функционирования и в режиме ликвидации последствий чрезвычайной ситуации» ведущий инженер (сменный) аппарата РБ, в случае получения первичной информации об угрозах совершения или о совершении актов незаконного вмешательства на объектах, находящихся на инфраструктуре OAO «РЖД», направляет начальнику смены Ситуационного центра по факсимильной связи информацию на завизированном бланке согласно </w:t>
      </w:r>
      <w:r>
        <w:rPr>
          <w:spacing w:val="-4"/>
        </w:rPr>
        <w:t>приложениям</w:t>
      </w:r>
      <w:r>
        <w:rPr>
          <w:spacing w:val="3"/>
        </w:rPr>
        <w:t> </w:t>
      </w:r>
      <w:r>
        <w:rPr>
          <w:spacing w:val="-4"/>
        </w:rPr>
        <w:t>№</w:t>
      </w:r>
      <w:r>
        <w:rPr>
          <w:spacing w:val="30"/>
        </w:rPr>
        <w:t> </w:t>
      </w:r>
      <w:r>
        <w:rPr>
          <w:spacing w:val="-4"/>
        </w:rPr>
        <w:t>13,</w:t>
      </w:r>
      <w:r>
        <w:rPr>
          <w:spacing w:val="-15"/>
        </w:rPr>
        <w:t> </w:t>
      </w:r>
      <w:r>
        <w:rPr>
          <w:spacing w:val="-4"/>
        </w:rPr>
        <w:t>14</w:t>
      </w:r>
      <w:r>
        <w:rPr>
          <w:spacing w:val="-14"/>
        </w:rPr>
        <w:t> </w:t>
      </w:r>
      <w:r>
        <w:rPr>
          <w:spacing w:val="-4"/>
        </w:rPr>
        <w:t>к</w:t>
      </w:r>
      <w:r>
        <w:rPr>
          <w:spacing w:val="-14"/>
        </w:rPr>
        <w:t> </w:t>
      </w:r>
      <w:r>
        <w:rPr>
          <w:spacing w:val="-4"/>
        </w:rPr>
        <w:t>настоящим</w:t>
      </w:r>
      <w:r>
        <w:rPr>
          <w:spacing w:val="-6"/>
        </w:rPr>
        <w:t> </w:t>
      </w:r>
      <w:r>
        <w:rPr>
          <w:spacing w:val="-4"/>
        </w:rPr>
        <w:t>Инструктивным</w:t>
      </w:r>
      <w:r>
        <w:rPr>
          <w:spacing w:val="14"/>
        </w:rPr>
        <w:t> </w:t>
      </w:r>
      <w:r>
        <w:rPr>
          <w:spacing w:val="-4"/>
        </w:rPr>
        <w:t>указаниям.</w:t>
      </w:r>
    </w:p>
    <w:p>
      <w:pPr>
        <w:pStyle w:val="ListParagraph"/>
        <w:numPr>
          <w:ilvl w:val="1"/>
          <w:numId w:val="2"/>
        </w:numPr>
        <w:tabs>
          <w:tab w:pos="2164" w:val="left" w:leader="none"/>
        </w:tabs>
        <w:spacing w:line="259" w:lineRule="auto" w:before="0" w:after="0"/>
        <w:ind w:left="822" w:right="649" w:firstLine="704"/>
        <w:jc w:val="both"/>
        <w:rPr>
          <w:sz w:val="29"/>
        </w:rPr>
      </w:pPr>
      <w:r>
        <w:rPr>
          <w:sz w:val="29"/>
        </w:rPr>
        <w:t>Старший</w:t>
      </w:r>
      <w:r>
        <w:rPr>
          <w:spacing w:val="80"/>
          <w:w w:val="150"/>
          <w:sz w:val="29"/>
        </w:rPr>
        <w:t> </w:t>
      </w:r>
      <w:r>
        <w:rPr>
          <w:sz w:val="29"/>
        </w:rPr>
        <w:t>смены</w:t>
      </w:r>
      <w:r>
        <w:rPr>
          <w:spacing w:val="80"/>
          <w:w w:val="150"/>
          <w:sz w:val="29"/>
        </w:rPr>
        <w:t> </w:t>
      </w:r>
      <w:r>
        <w:rPr>
          <w:sz w:val="29"/>
        </w:rPr>
        <w:t>ЦТУ</w:t>
      </w:r>
      <w:r>
        <w:rPr>
          <w:spacing w:val="80"/>
          <w:w w:val="150"/>
          <w:sz w:val="29"/>
        </w:rPr>
        <w:t> </w:t>
      </w:r>
      <w:r>
        <w:rPr>
          <w:sz w:val="29"/>
        </w:rPr>
        <w:t>при</w:t>
      </w:r>
      <w:r>
        <w:rPr>
          <w:spacing w:val="80"/>
          <w:w w:val="150"/>
          <w:sz w:val="29"/>
        </w:rPr>
        <w:t> </w:t>
      </w:r>
      <w:r>
        <w:rPr>
          <w:sz w:val="29"/>
        </w:rPr>
        <w:t>получении</w:t>
      </w:r>
      <w:r>
        <w:rPr>
          <w:spacing w:val="40"/>
          <w:sz w:val="29"/>
        </w:rPr>
        <w:t>  </w:t>
      </w:r>
      <w:r>
        <w:rPr>
          <w:sz w:val="29"/>
        </w:rPr>
        <w:t>от</w:t>
      </w:r>
      <w:r>
        <w:rPr>
          <w:spacing w:val="80"/>
          <w:w w:val="150"/>
          <w:sz w:val="29"/>
        </w:rPr>
        <w:t> </w:t>
      </w:r>
      <w:r>
        <w:rPr>
          <w:sz w:val="29"/>
        </w:rPr>
        <w:t>ДГПС</w:t>
      </w:r>
      <w:r>
        <w:rPr>
          <w:spacing w:val="80"/>
          <w:w w:val="150"/>
          <w:sz w:val="29"/>
        </w:rPr>
        <w:t> </w:t>
      </w:r>
      <w:r>
        <w:rPr>
          <w:sz w:val="29"/>
        </w:rPr>
        <w:t>сообщения</w:t>
      </w:r>
      <w:r>
        <w:rPr>
          <w:spacing w:val="40"/>
          <w:sz w:val="29"/>
        </w:rPr>
        <w:t> </w:t>
      </w:r>
      <w:r>
        <w:rPr>
          <w:spacing w:val="-2"/>
          <w:sz w:val="29"/>
        </w:rPr>
        <w:t>о</w:t>
      </w:r>
      <w:r>
        <w:rPr>
          <w:spacing w:val="-17"/>
          <w:sz w:val="29"/>
        </w:rPr>
        <w:t> </w:t>
      </w:r>
      <w:r>
        <w:rPr>
          <w:spacing w:val="-2"/>
          <w:sz w:val="29"/>
        </w:rPr>
        <w:t>происшествии</w:t>
      </w:r>
      <w:r>
        <w:rPr>
          <w:spacing w:val="-10"/>
          <w:sz w:val="29"/>
        </w:rPr>
        <w:t> </w:t>
      </w:r>
      <w:r>
        <w:rPr>
          <w:spacing w:val="-2"/>
          <w:sz w:val="29"/>
        </w:rPr>
        <w:t>оповещает</w:t>
      </w:r>
      <w:r>
        <w:rPr>
          <w:spacing w:val="-10"/>
          <w:sz w:val="29"/>
        </w:rPr>
        <w:t> </w:t>
      </w:r>
      <w:r>
        <w:rPr>
          <w:spacing w:val="-2"/>
          <w:sz w:val="29"/>
        </w:rPr>
        <w:t>начальника</w:t>
      </w:r>
      <w:r>
        <w:rPr>
          <w:spacing w:val="-10"/>
          <w:sz w:val="29"/>
        </w:rPr>
        <w:t> </w:t>
      </w:r>
      <w:r>
        <w:rPr>
          <w:spacing w:val="-2"/>
          <w:sz w:val="29"/>
        </w:rPr>
        <w:t>Московской</w:t>
      </w:r>
      <w:r>
        <w:rPr>
          <w:spacing w:val="-15"/>
          <w:sz w:val="29"/>
        </w:rPr>
        <w:t> </w:t>
      </w:r>
      <w:r>
        <w:rPr>
          <w:spacing w:val="-2"/>
          <w:sz w:val="29"/>
        </w:rPr>
        <w:t>дирекции</w:t>
      </w:r>
      <w:r>
        <w:rPr>
          <w:spacing w:val="-10"/>
          <w:sz w:val="29"/>
        </w:rPr>
        <w:t> </w:t>
      </w:r>
      <w:r>
        <w:rPr>
          <w:spacing w:val="-2"/>
          <w:sz w:val="29"/>
        </w:rPr>
        <w:t>связи,</w:t>
      </w:r>
      <w:r>
        <w:rPr>
          <w:spacing w:val="-17"/>
          <w:sz w:val="29"/>
        </w:rPr>
        <w:t> </w:t>
      </w:r>
      <w:r>
        <w:rPr>
          <w:spacing w:val="-2"/>
          <w:sz w:val="29"/>
        </w:rPr>
        <w:t>старшего </w:t>
      </w:r>
      <w:r>
        <w:rPr>
          <w:sz w:val="29"/>
        </w:rPr>
        <w:t>смены ЦУТСС, контролирует ход работ по организации связи с местом </w:t>
      </w:r>
      <w:r>
        <w:rPr>
          <w:spacing w:val="-2"/>
          <w:sz w:val="29"/>
        </w:rPr>
        <w:t>аварийной</w:t>
      </w:r>
      <w:r>
        <w:rPr>
          <w:spacing w:val="-12"/>
          <w:sz w:val="29"/>
        </w:rPr>
        <w:t> </w:t>
      </w:r>
      <w:r>
        <w:rPr>
          <w:spacing w:val="-2"/>
          <w:sz w:val="29"/>
        </w:rPr>
        <w:t>ситуации</w:t>
      </w:r>
      <w:r>
        <w:rPr>
          <w:spacing w:val="-16"/>
          <w:sz w:val="29"/>
        </w:rPr>
        <w:t> </w:t>
      </w:r>
      <w:r>
        <w:rPr>
          <w:spacing w:val="-2"/>
          <w:sz w:val="29"/>
        </w:rPr>
        <w:t>в</w:t>
      </w:r>
      <w:r>
        <w:rPr>
          <w:spacing w:val="-16"/>
          <w:sz w:val="29"/>
        </w:rPr>
        <w:t> </w:t>
      </w:r>
      <w:r>
        <w:rPr>
          <w:spacing w:val="-2"/>
          <w:sz w:val="29"/>
        </w:rPr>
        <w:t>соответствии</w:t>
      </w:r>
      <w:r>
        <w:rPr>
          <w:spacing w:val="-11"/>
          <w:sz w:val="29"/>
        </w:rPr>
        <w:t> </w:t>
      </w:r>
      <w:r>
        <w:rPr>
          <w:spacing w:val="-2"/>
          <w:sz w:val="29"/>
        </w:rPr>
        <w:t>с</w:t>
      </w:r>
      <w:r>
        <w:rPr>
          <w:spacing w:val="-16"/>
          <w:sz w:val="29"/>
        </w:rPr>
        <w:t> </w:t>
      </w:r>
      <w:r>
        <w:rPr>
          <w:spacing w:val="-2"/>
          <w:sz w:val="29"/>
        </w:rPr>
        <w:t>оперативными</w:t>
      </w:r>
      <w:r>
        <w:rPr>
          <w:spacing w:val="-12"/>
          <w:sz w:val="29"/>
        </w:rPr>
        <w:t> </w:t>
      </w:r>
      <w:r>
        <w:rPr>
          <w:spacing w:val="-2"/>
          <w:sz w:val="29"/>
        </w:rPr>
        <w:t>планами</w:t>
      </w:r>
      <w:r>
        <w:rPr>
          <w:spacing w:val="-10"/>
          <w:sz w:val="29"/>
        </w:rPr>
        <w:t> </w:t>
      </w:r>
      <w:r>
        <w:rPr>
          <w:spacing w:val="-2"/>
          <w:sz w:val="29"/>
        </w:rPr>
        <w:t>и</w:t>
      </w:r>
      <w:r>
        <w:rPr>
          <w:spacing w:val="-16"/>
          <w:sz w:val="29"/>
        </w:rPr>
        <w:t> </w:t>
      </w:r>
      <w:r>
        <w:rPr>
          <w:spacing w:val="-2"/>
          <w:sz w:val="29"/>
        </w:rPr>
        <w:t>схемами.</w:t>
      </w:r>
    </w:p>
    <w:p>
      <w:pPr>
        <w:pStyle w:val="ListParagraph"/>
        <w:numPr>
          <w:ilvl w:val="1"/>
          <w:numId w:val="2"/>
        </w:numPr>
        <w:tabs>
          <w:tab w:pos="2161" w:val="left" w:leader="none"/>
        </w:tabs>
        <w:spacing w:line="259" w:lineRule="auto" w:before="0" w:after="0"/>
        <w:ind w:left="818" w:right="632" w:firstLine="709"/>
        <w:jc w:val="both"/>
        <w:rPr>
          <w:sz w:val="29"/>
        </w:rPr>
      </w:pPr>
      <w:r>
        <w:rPr>
          <w:sz w:val="29"/>
        </w:rPr>
        <w:t>Сменный</w:t>
      </w:r>
      <w:r>
        <w:rPr>
          <w:spacing w:val="-12"/>
          <w:sz w:val="29"/>
        </w:rPr>
        <w:t> </w:t>
      </w:r>
      <w:r>
        <w:rPr>
          <w:sz w:val="29"/>
        </w:rPr>
        <w:t>инженер</w:t>
      </w:r>
      <w:r>
        <w:rPr>
          <w:spacing w:val="-13"/>
          <w:sz w:val="29"/>
        </w:rPr>
        <w:t> </w:t>
      </w:r>
      <w:r>
        <w:rPr>
          <w:sz w:val="29"/>
        </w:rPr>
        <w:t>ЦТО</w:t>
      </w:r>
      <w:r>
        <w:rPr>
          <w:spacing w:val="-17"/>
          <w:sz w:val="29"/>
        </w:rPr>
        <w:t> </w:t>
      </w:r>
      <w:r>
        <w:rPr>
          <w:sz w:val="29"/>
        </w:rPr>
        <w:t>регионального</w:t>
      </w:r>
      <w:r>
        <w:rPr>
          <w:spacing w:val="-7"/>
          <w:sz w:val="29"/>
        </w:rPr>
        <w:t> </w:t>
      </w:r>
      <w:r>
        <w:rPr>
          <w:sz w:val="29"/>
        </w:rPr>
        <w:t>центра</w:t>
      </w:r>
      <w:r>
        <w:rPr>
          <w:spacing w:val="-8"/>
          <w:sz w:val="29"/>
        </w:rPr>
        <w:t> </w:t>
      </w:r>
      <w:r>
        <w:rPr>
          <w:sz w:val="29"/>
        </w:rPr>
        <w:t>связи</w:t>
      </w:r>
      <w:r>
        <w:rPr>
          <w:spacing w:val="-14"/>
          <w:sz w:val="29"/>
        </w:rPr>
        <w:t> </w:t>
      </w:r>
      <w:r>
        <w:rPr>
          <w:sz w:val="29"/>
        </w:rPr>
        <w:t>контролирует ход работ по организации связи с местом транспортного происшествия в соответствии с оперативными планами и схемами. Сменный инженер ЦТО регионального</w:t>
      </w:r>
      <w:r>
        <w:rPr>
          <w:spacing w:val="-5"/>
          <w:sz w:val="29"/>
        </w:rPr>
        <w:t> </w:t>
      </w:r>
      <w:r>
        <w:rPr>
          <w:sz w:val="29"/>
        </w:rPr>
        <w:t>центра</w:t>
      </w:r>
      <w:r>
        <w:rPr>
          <w:spacing w:val="-14"/>
          <w:sz w:val="29"/>
        </w:rPr>
        <w:t> </w:t>
      </w:r>
      <w:r>
        <w:rPr>
          <w:sz w:val="29"/>
        </w:rPr>
        <w:t>связи,</w:t>
      </w:r>
      <w:r>
        <w:rPr>
          <w:spacing w:val="-14"/>
          <w:sz w:val="29"/>
        </w:rPr>
        <w:t> </w:t>
      </w:r>
      <w:r>
        <w:rPr>
          <w:sz w:val="29"/>
        </w:rPr>
        <w:t>получив</w:t>
      </w:r>
      <w:r>
        <w:rPr>
          <w:spacing w:val="-13"/>
          <w:sz w:val="29"/>
        </w:rPr>
        <w:t> </w:t>
      </w:r>
      <w:r>
        <w:rPr>
          <w:sz w:val="29"/>
        </w:rPr>
        <w:t>приказ</w:t>
      </w:r>
      <w:r>
        <w:rPr>
          <w:spacing w:val="-16"/>
          <w:sz w:val="29"/>
        </w:rPr>
        <w:t> </w:t>
      </w:r>
      <w:r>
        <w:rPr>
          <w:sz w:val="29"/>
        </w:rPr>
        <w:t>от</w:t>
      </w:r>
      <w:r>
        <w:rPr>
          <w:spacing w:val="-19"/>
          <w:sz w:val="29"/>
        </w:rPr>
        <w:t> </w:t>
      </w:r>
      <w:r>
        <w:rPr>
          <w:sz w:val="29"/>
        </w:rPr>
        <w:t>диспетчера</w:t>
      </w:r>
      <w:r>
        <w:rPr>
          <w:spacing w:val="-7"/>
          <w:sz w:val="29"/>
        </w:rPr>
        <w:t> </w:t>
      </w:r>
      <w:r>
        <w:rPr>
          <w:sz w:val="29"/>
        </w:rPr>
        <w:t>по</w:t>
      </w:r>
      <w:r>
        <w:rPr>
          <w:spacing w:val="-19"/>
          <w:sz w:val="29"/>
        </w:rPr>
        <w:t> </w:t>
      </w:r>
      <w:r>
        <w:rPr>
          <w:sz w:val="29"/>
        </w:rPr>
        <w:t>по</w:t>
      </w:r>
      <w:r>
        <w:rPr>
          <w:spacing w:val="-18"/>
          <w:sz w:val="29"/>
        </w:rPr>
        <w:t> </w:t>
      </w:r>
      <w:r>
        <w:rPr>
          <w:sz w:val="29"/>
        </w:rPr>
        <w:t>управлению перевозками (района управления) об организации связи с местом происшествия, обязан</w:t>
      </w:r>
      <w:r>
        <w:rPr>
          <w:spacing w:val="-2"/>
          <w:sz w:val="29"/>
        </w:rPr>
        <w:t> </w:t>
      </w:r>
      <w:r>
        <w:rPr>
          <w:sz w:val="29"/>
        </w:rPr>
        <w:t>немедленно</w:t>
      </w:r>
      <w:r>
        <w:rPr>
          <w:spacing w:val="-1"/>
          <w:sz w:val="29"/>
        </w:rPr>
        <w:t> </w:t>
      </w:r>
      <w:r>
        <w:rPr>
          <w:sz w:val="29"/>
        </w:rPr>
        <w:t>поставить в</w:t>
      </w:r>
      <w:r>
        <w:rPr>
          <w:spacing w:val="-12"/>
          <w:sz w:val="29"/>
        </w:rPr>
        <w:t> </w:t>
      </w:r>
      <w:r>
        <w:rPr>
          <w:sz w:val="29"/>
        </w:rPr>
        <w:t>известность об</w:t>
      </w:r>
      <w:r>
        <w:rPr>
          <w:spacing w:val="-8"/>
          <w:sz w:val="29"/>
        </w:rPr>
        <w:t> </w:t>
      </w:r>
      <w:r>
        <w:rPr>
          <w:sz w:val="29"/>
        </w:rPr>
        <w:t>этом</w:t>
      </w:r>
      <w:r>
        <w:rPr>
          <w:spacing w:val="-7"/>
          <w:sz w:val="29"/>
        </w:rPr>
        <w:t> </w:t>
      </w:r>
      <w:r>
        <w:rPr>
          <w:sz w:val="29"/>
        </w:rPr>
        <w:t>старшего смены ЦТО</w:t>
      </w:r>
      <w:r>
        <w:rPr>
          <w:spacing w:val="-3"/>
          <w:sz w:val="29"/>
        </w:rPr>
        <w:t> </w:t>
      </w:r>
      <w:r>
        <w:rPr>
          <w:sz w:val="29"/>
        </w:rPr>
        <w:t>дирекции связи, передать указание дежурному электромеханику связи</w:t>
      </w:r>
      <w:r>
        <w:rPr>
          <w:spacing w:val="-9"/>
          <w:sz w:val="29"/>
        </w:rPr>
        <w:t> </w:t>
      </w:r>
      <w:r>
        <w:rPr>
          <w:sz w:val="29"/>
        </w:rPr>
        <w:t>о</w:t>
      </w:r>
      <w:r>
        <w:rPr>
          <w:spacing w:val="-12"/>
          <w:sz w:val="29"/>
        </w:rPr>
        <w:t> </w:t>
      </w:r>
      <w:r>
        <w:rPr>
          <w:sz w:val="29"/>
        </w:rPr>
        <w:t>его</w:t>
      </w:r>
      <w:r>
        <w:rPr>
          <w:spacing w:val="-11"/>
          <w:sz w:val="29"/>
        </w:rPr>
        <w:t> </w:t>
      </w:r>
      <w:r>
        <w:rPr>
          <w:sz w:val="29"/>
        </w:rPr>
        <w:t>отправлении к</w:t>
      </w:r>
      <w:r>
        <w:rPr>
          <w:spacing w:val="-15"/>
          <w:sz w:val="29"/>
        </w:rPr>
        <w:t> </w:t>
      </w:r>
      <w:r>
        <w:rPr>
          <w:sz w:val="29"/>
        </w:rPr>
        <w:t>месту</w:t>
      </w:r>
      <w:r>
        <w:rPr>
          <w:spacing w:val="-3"/>
          <w:sz w:val="29"/>
        </w:rPr>
        <w:t> </w:t>
      </w:r>
      <w:r>
        <w:rPr>
          <w:sz w:val="29"/>
        </w:rPr>
        <w:t>происшествия наиболее</w:t>
      </w:r>
      <w:r>
        <w:rPr>
          <w:spacing w:val="-1"/>
          <w:sz w:val="29"/>
        </w:rPr>
        <w:t> </w:t>
      </w:r>
      <w:r>
        <w:rPr>
          <w:sz w:val="29"/>
        </w:rPr>
        <w:t>оперативным видом транспорта (проходящим поездом, локомотивом, дрезиной, автомобилем, восстановительным поездом и др.) для организации на месте происшествия временного поста связи.</w:t>
      </w:r>
    </w:p>
    <w:p>
      <w:pPr>
        <w:pStyle w:val="BodyText"/>
        <w:spacing w:line="261" w:lineRule="auto"/>
        <w:ind w:left="813" w:right="631" w:firstLine="710"/>
        <w:jc w:val="both"/>
      </w:pPr>
      <w:r>
        <w:rPr/>
        <w:t>Развертывание устройств видео-конференц-связи производится на осмовании</w:t>
      </w:r>
      <w:r>
        <w:rPr>
          <w:spacing w:val="40"/>
        </w:rPr>
        <w:t> </w:t>
      </w:r>
      <w:r>
        <w:rPr/>
        <w:t>приказа, переданного ЦЧС в соответствии</w:t>
      </w:r>
      <w:r>
        <w:rPr>
          <w:spacing w:val="40"/>
        </w:rPr>
        <w:t> </w:t>
      </w:r>
      <w:r>
        <w:rPr/>
        <w:t>с распоряжением</w:t>
      </w:r>
      <w:r>
        <w:rPr>
          <w:spacing w:val="40"/>
        </w:rPr>
        <w:t> </w:t>
      </w:r>
      <w:r>
        <w:rPr/>
        <w:t>OAO «РЖД» от 17 декабря 2012 г. №</w:t>
      </w:r>
      <w:r>
        <w:rPr>
          <w:spacing w:val="40"/>
        </w:rPr>
        <w:t> </w:t>
      </w:r>
      <w:r>
        <w:rPr/>
        <w:t>2579p «Об обеспечении OAO «РЖД» услугами видео-конференц-связи с применением мобильных комплексов спутниковой связи». Сеанс видео-конференц-связи может быть прекращен только</w:t>
      </w:r>
      <w:r>
        <w:rPr>
          <w:spacing w:val="-21"/>
        </w:rPr>
        <w:t> </w:t>
      </w:r>
      <w:r>
        <w:rPr/>
        <w:t>по</w:t>
      </w:r>
      <w:r>
        <w:rPr>
          <w:spacing w:val="-18"/>
        </w:rPr>
        <w:t> </w:t>
      </w:r>
      <w:r>
        <w:rPr/>
        <w:t>распоряженмю</w:t>
      </w:r>
      <w:r>
        <w:rPr>
          <w:spacing w:val="-18"/>
        </w:rPr>
        <w:t> </w:t>
      </w:r>
      <w:r>
        <w:rPr/>
        <w:t>ЦЧС.</w:t>
      </w:r>
      <w:r>
        <w:rPr>
          <w:spacing w:val="-18"/>
        </w:rPr>
        <w:t> </w:t>
      </w:r>
      <w:r>
        <w:rPr/>
        <w:t>Сменный</w:t>
      </w:r>
      <w:r>
        <w:rPr>
          <w:spacing w:val="-18"/>
        </w:rPr>
        <w:t> </w:t>
      </w:r>
      <w:r>
        <w:rPr/>
        <w:t>инженер</w:t>
      </w:r>
      <w:r>
        <w:rPr>
          <w:spacing w:val="-18"/>
        </w:rPr>
        <w:t> </w:t>
      </w:r>
      <w:r>
        <w:rPr/>
        <w:t>ЦТО</w:t>
      </w:r>
      <w:r>
        <w:rPr>
          <w:spacing w:val="-18"/>
        </w:rPr>
        <w:t> </w:t>
      </w:r>
      <w:r>
        <w:rPr/>
        <w:t>регионального</w:t>
      </w:r>
      <w:r>
        <w:rPr>
          <w:spacing w:val="-18"/>
        </w:rPr>
        <w:t> </w:t>
      </w:r>
      <w:r>
        <w:rPr/>
        <w:t>центра связи контролирует ход</w:t>
      </w:r>
      <w:r>
        <w:rPr>
          <w:spacing w:val="-2"/>
        </w:rPr>
        <w:t> </w:t>
      </w:r>
      <w:r>
        <w:rPr/>
        <w:t>работ по</w:t>
      </w:r>
      <w:r>
        <w:rPr>
          <w:spacing w:val="-1"/>
        </w:rPr>
        <w:t> </w:t>
      </w:r>
      <w:r>
        <w:rPr/>
        <w:t>организации связи с</w:t>
      </w:r>
      <w:r>
        <w:rPr>
          <w:spacing w:val="-4"/>
        </w:rPr>
        <w:t> </w:t>
      </w:r>
      <w:r>
        <w:rPr/>
        <w:t>местом транспортного </w:t>
      </w:r>
      <w:r>
        <w:rPr>
          <w:spacing w:val="-2"/>
        </w:rPr>
        <w:t>происшествия</w:t>
      </w:r>
      <w:r>
        <w:rPr>
          <w:spacing w:val="1"/>
        </w:rPr>
        <w:t> </w:t>
      </w:r>
      <w:r>
        <w:rPr>
          <w:spacing w:val="-2"/>
        </w:rPr>
        <w:t>в</w:t>
      </w:r>
      <w:r>
        <w:rPr>
          <w:spacing w:val="-16"/>
        </w:rPr>
        <w:t> </w:t>
      </w:r>
      <w:r>
        <w:rPr>
          <w:spacing w:val="-2"/>
        </w:rPr>
        <w:t>соответствии</w:t>
      </w:r>
      <w:r>
        <w:rPr>
          <w:spacing w:val="-8"/>
        </w:rPr>
        <w:t> </w:t>
      </w:r>
      <w:r>
        <w:rPr>
          <w:spacing w:val="-2"/>
        </w:rPr>
        <w:t>с</w:t>
      </w:r>
      <w:r>
        <w:rPr>
          <w:spacing w:val="-16"/>
        </w:rPr>
        <w:t> </w:t>
      </w:r>
      <w:r>
        <w:rPr>
          <w:spacing w:val="-2"/>
        </w:rPr>
        <w:t>оперативными</w:t>
      </w:r>
      <w:r>
        <w:rPr>
          <w:spacing w:val="-4"/>
        </w:rPr>
        <w:t> </w:t>
      </w:r>
      <w:r>
        <w:rPr>
          <w:spacing w:val="-2"/>
        </w:rPr>
        <w:t>планами</w:t>
      </w:r>
      <w:r>
        <w:rPr>
          <w:spacing w:val="-13"/>
        </w:rPr>
        <w:t> </w:t>
      </w:r>
      <w:r>
        <w:rPr>
          <w:spacing w:val="-2"/>
        </w:rPr>
        <w:t>и</w:t>
      </w:r>
      <w:r>
        <w:rPr>
          <w:spacing w:val="-16"/>
        </w:rPr>
        <w:t> </w:t>
      </w:r>
      <w:r>
        <w:rPr>
          <w:spacing w:val="-2"/>
        </w:rPr>
        <w:t>схемами.</w:t>
      </w:r>
    </w:p>
    <w:p>
      <w:pPr>
        <w:pStyle w:val="BodyText"/>
        <w:spacing w:line="259" w:lineRule="auto"/>
        <w:ind w:left="821" w:right="627" w:firstLine="701"/>
        <w:jc w:val="both"/>
      </w:pPr>
      <w:r>
        <w:rPr/>
        <w:t>Организация сеансов видео-конференц-связи, в том числе с использованием</w:t>
      </w:r>
      <w:r>
        <w:rPr>
          <w:spacing w:val="-12"/>
        </w:rPr>
        <w:t> </w:t>
      </w:r>
      <w:r>
        <w:rPr/>
        <w:t>БВС,</w:t>
      </w:r>
      <w:r>
        <w:rPr>
          <w:spacing w:val="-4"/>
        </w:rPr>
        <w:t> </w:t>
      </w:r>
      <w:r>
        <w:rPr/>
        <w:t>с</w:t>
      </w:r>
      <w:r>
        <w:rPr>
          <w:spacing w:val="-10"/>
        </w:rPr>
        <w:t> </w:t>
      </w:r>
      <w:r>
        <w:rPr/>
        <w:t>места</w:t>
      </w:r>
      <w:r>
        <w:rPr>
          <w:spacing w:val="-5"/>
        </w:rPr>
        <w:t> </w:t>
      </w:r>
      <w:r>
        <w:rPr/>
        <w:t>проведения ABP,</w:t>
      </w:r>
      <w:r>
        <w:rPr>
          <w:spacing w:val="-8"/>
        </w:rPr>
        <w:t> </w:t>
      </w:r>
      <w:r>
        <w:rPr/>
        <w:t>осуществляется</w:t>
      </w:r>
      <w:r>
        <w:rPr>
          <w:spacing w:val="-4"/>
        </w:rPr>
        <w:t> </w:t>
      </w:r>
      <w:r>
        <w:rPr/>
        <w:t>работниками регионального центра связи в соответствии с действующими Правилами </w:t>
      </w:r>
      <w:r>
        <w:rPr>
          <w:spacing w:val="-2"/>
        </w:rPr>
        <w:t>организации</w:t>
      </w:r>
      <w:r>
        <w:rPr>
          <w:spacing w:val="-3"/>
        </w:rPr>
        <w:t> </w:t>
      </w:r>
      <w:r>
        <w:rPr>
          <w:spacing w:val="-2"/>
        </w:rPr>
        <w:t>видео-конференц-связи</w:t>
      </w:r>
      <w:r>
        <w:rPr>
          <w:spacing w:val="-16"/>
        </w:rPr>
        <w:t> </w:t>
      </w:r>
      <w:r>
        <w:rPr>
          <w:spacing w:val="-2"/>
        </w:rPr>
        <w:t>и</w:t>
      </w:r>
      <w:r>
        <w:rPr>
          <w:spacing w:val="-16"/>
        </w:rPr>
        <w:t> </w:t>
      </w:r>
      <w:r>
        <w:rPr>
          <w:spacing w:val="-2"/>
        </w:rPr>
        <w:t>полетов</w:t>
      </w:r>
      <w:r>
        <w:rPr>
          <w:spacing w:val="-16"/>
        </w:rPr>
        <w:t> </w:t>
      </w:r>
      <w:r>
        <w:rPr>
          <w:spacing w:val="-2"/>
        </w:rPr>
        <w:t>БВС</w:t>
      </w:r>
      <w:r>
        <w:rPr>
          <w:spacing w:val="-17"/>
        </w:rPr>
        <w:t> </w:t>
      </w:r>
      <w:r>
        <w:rPr>
          <w:spacing w:val="-2"/>
        </w:rPr>
        <w:t>месте</w:t>
      </w:r>
      <w:r>
        <w:rPr>
          <w:spacing w:val="-13"/>
        </w:rPr>
        <w:t> </w:t>
      </w:r>
      <w:r>
        <w:rPr>
          <w:spacing w:val="-2"/>
        </w:rPr>
        <w:t>ABP.</w:t>
      </w:r>
    </w:p>
    <w:p>
      <w:pPr>
        <w:pStyle w:val="BodyText"/>
        <w:spacing w:line="266" w:lineRule="auto"/>
        <w:ind w:left="816" w:right="642" w:firstLine="706"/>
        <w:jc w:val="both"/>
      </w:pPr>
      <w:r>
        <w:rPr/>
        <w:t>Сеанс</w:t>
      </w:r>
      <w:r>
        <w:rPr>
          <w:spacing w:val="80"/>
        </w:rPr>
        <w:t>  </w:t>
      </w:r>
      <w:r>
        <w:rPr/>
        <w:t>видеоконференцсвязи</w:t>
      </w:r>
      <w:r>
        <w:rPr>
          <w:spacing w:val="80"/>
        </w:rPr>
        <w:t>  </w:t>
      </w:r>
      <w:r>
        <w:rPr/>
        <w:t>может</w:t>
      </w:r>
      <w:r>
        <w:rPr>
          <w:spacing w:val="80"/>
        </w:rPr>
        <w:t>  </w:t>
      </w:r>
      <w:r>
        <w:rPr/>
        <w:t>быть</w:t>
      </w:r>
      <w:r>
        <w:rPr>
          <w:spacing w:val="80"/>
        </w:rPr>
        <w:t>  </w:t>
      </w:r>
      <w:r>
        <w:rPr/>
        <w:t>прекращен</w:t>
      </w:r>
      <w:r>
        <w:rPr>
          <w:spacing w:val="80"/>
        </w:rPr>
        <w:t>  </w:t>
      </w:r>
      <w:r>
        <w:rPr/>
        <w:t>только</w:t>
      </w:r>
      <w:r>
        <w:rPr>
          <w:spacing w:val="40"/>
        </w:rPr>
        <w:t> </w:t>
      </w:r>
      <w:r>
        <w:rPr/>
        <w:t>по распоряжению ЦЧС.</w:t>
      </w:r>
    </w:p>
    <w:p>
      <w:pPr>
        <w:pStyle w:val="BodyText"/>
        <w:spacing w:after="0" w:line="266" w:lineRule="auto"/>
        <w:jc w:val="both"/>
        <w:sectPr>
          <w:pgSz w:w="11910" w:h="16840"/>
          <w:pgMar w:header="680" w:footer="0" w:top="1000" w:bottom="280" w:left="708" w:right="141"/>
        </w:sectPr>
      </w:pPr>
    </w:p>
    <w:p>
      <w:pPr>
        <w:spacing w:line="266" w:lineRule="auto" w:before="313"/>
        <w:ind w:left="828" w:right="626" w:firstLine="709"/>
        <w:jc w:val="both"/>
        <w:rPr>
          <w:sz w:val="28"/>
        </w:rPr>
      </w:pPr>
      <w:r>
        <w:rPr>
          <w:sz w:val="28"/>
        </w:rPr>
        <w:t>Сменный</w:t>
      </w:r>
      <w:r>
        <w:rPr>
          <w:spacing w:val="80"/>
          <w:sz w:val="28"/>
        </w:rPr>
        <w:t> </w:t>
      </w:r>
      <w:r>
        <w:rPr>
          <w:sz w:val="28"/>
        </w:rPr>
        <w:t>инженер</w:t>
      </w:r>
      <w:r>
        <w:rPr>
          <w:spacing w:val="80"/>
          <w:sz w:val="28"/>
        </w:rPr>
        <w:t> </w:t>
      </w:r>
      <w:r>
        <w:rPr>
          <w:sz w:val="28"/>
        </w:rPr>
        <w:t>ЦТО</w:t>
      </w:r>
      <w:r>
        <w:rPr>
          <w:spacing w:val="80"/>
          <w:sz w:val="28"/>
        </w:rPr>
        <w:t> </w:t>
      </w:r>
      <w:r>
        <w:rPr>
          <w:sz w:val="28"/>
        </w:rPr>
        <w:t>регионального</w:t>
      </w:r>
      <w:r>
        <w:rPr>
          <w:spacing w:val="80"/>
          <w:sz w:val="28"/>
        </w:rPr>
        <w:t> </w:t>
      </w:r>
      <w:r>
        <w:rPr>
          <w:sz w:val="28"/>
        </w:rPr>
        <w:t>центра</w:t>
      </w:r>
      <w:r>
        <w:rPr>
          <w:spacing w:val="80"/>
          <w:sz w:val="28"/>
        </w:rPr>
        <w:t> </w:t>
      </w:r>
      <w:r>
        <w:rPr>
          <w:sz w:val="28"/>
        </w:rPr>
        <w:t>связи</w:t>
      </w:r>
      <w:r>
        <w:rPr>
          <w:spacing w:val="80"/>
          <w:sz w:val="28"/>
        </w:rPr>
        <w:t> </w:t>
      </w:r>
      <w:r>
        <w:rPr>
          <w:sz w:val="28"/>
        </w:rPr>
        <w:t>контролирует ход работ по организации связи с местом транспортного происшествия в соответствии</w:t>
      </w:r>
      <w:r>
        <w:rPr>
          <w:spacing w:val="31"/>
          <w:sz w:val="28"/>
        </w:rPr>
        <w:t> </w:t>
      </w:r>
      <w:r>
        <w:rPr>
          <w:sz w:val="28"/>
        </w:rPr>
        <w:t>с оперативными</w:t>
      </w:r>
      <w:r>
        <w:rPr>
          <w:spacing w:val="39"/>
          <w:sz w:val="28"/>
        </w:rPr>
        <w:t> </w:t>
      </w:r>
      <w:r>
        <w:rPr>
          <w:sz w:val="28"/>
        </w:rPr>
        <w:t>планами и</w:t>
      </w:r>
      <w:r>
        <w:rPr>
          <w:spacing w:val="-5"/>
          <w:sz w:val="28"/>
        </w:rPr>
        <w:t> </w:t>
      </w:r>
      <w:r>
        <w:rPr>
          <w:sz w:val="28"/>
        </w:rPr>
        <w:t>схемами.</w:t>
      </w:r>
    </w:p>
    <w:p>
      <w:pPr>
        <w:pStyle w:val="ListParagraph"/>
        <w:numPr>
          <w:ilvl w:val="1"/>
          <w:numId w:val="2"/>
        </w:numPr>
        <w:tabs>
          <w:tab w:pos="2170" w:val="left" w:leader="none"/>
        </w:tabs>
        <w:spacing w:line="271" w:lineRule="auto" w:before="3" w:after="0"/>
        <w:ind w:left="826" w:right="639" w:firstLine="715"/>
        <w:jc w:val="both"/>
        <w:rPr>
          <w:sz w:val="28"/>
        </w:rPr>
      </w:pPr>
      <w:r>
        <w:rPr>
          <w:sz w:val="28"/>
        </w:rPr>
        <w:t>Работник</w:t>
      </w:r>
      <w:r>
        <w:rPr>
          <w:spacing w:val="80"/>
          <w:w w:val="150"/>
          <w:sz w:val="28"/>
        </w:rPr>
        <w:t> </w:t>
      </w:r>
      <w:r>
        <w:rPr>
          <w:sz w:val="28"/>
        </w:rPr>
        <w:t>регионального</w:t>
      </w:r>
      <w:r>
        <w:rPr>
          <w:spacing w:val="80"/>
          <w:w w:val="150"/>
          <w:sz w:val="28"/>
        </w:rPr>
        <w:t> </w:t>
      </w:r>
      <w:r>
        <w:rPr>
          <w:sz w:val="28"/>
        </w:rPr>
        <w:t>центра</w:t>
      </w:r>
      <w:r>
        <w:rPr>
          <w:spacing w:val="80"/>
          <w:w w:val="150"/>
          <w:sz w:val="28"/>
        </w:rPr>
        <w:t> </w:t>
      </w:r>
      <w:r>
        <w:rPr>
          <w:sz w:val="28"/>
        </w:rPr>
        <w:t>связи</w:t>
      </w:r>
      <w:r>
        <w:rPr>
          <w:spacing w:val="80"/>
          <w:w w:val="150"/>
          <w:sz w:val="28"/>
        </w:rPr>
        <w:t> </w:t>
      </w:r>
      <w:r>
        <w:rPr>
          <w:sz w:val="28"/>
        </w:rPr>
        <w:t>в</w:t>
      </w:r>
      <w:r>
        <w:rPr>
          <w:spacing w:val="80"/>
          <w:w w:val="150"/>
          <w:sz w:val="28"/>
        </w:rPr>
        <w:t> </w:t>
      </w:r>
      <w:r>
        <w:rPr>
          <w:sz w:val="28"/>
        </w:rPr>
        <w:t>минимальный</w:t>
      </w:r>
      <w:r>
        <w:rPr>
          <w:spacing w:val="40"/>
          <w:sz w:val="28"/>
        </w:rPr>
        <w:t>  </w:t>
      </w:r>
      <w:r>
        <w:rPr>
          <w:sz w:val="28"/>
        </w:rPr>
        <w:t>срок</w:t>
      </w:r>
      <w:r>
        <w:rPr>
          <w:spacing w:val="40"/>
          <w:sz w:val="28"/>
        </w:rPr>
        <w:t> </w:t>
      </w:r>
      <w:r>
        <w:rPr>
          <w:sz w:val="28"/>
        </w:rPr>
        <w:t>(но не</w:t>
      </w:r>
      <w:r>
        <w:rPr>
          <w:spacing w:val="-1"/>
          <w:sz w:val="28"/>
        </w:rPr>
        <w:t> </w:t>
      </w:r>
      <w:r>
        <w:rPr>
          <w:sz w:val="28"/>
        </w:rPr>
        <w:t>более 30 минут) с момента прибытия на место работ обязан подключить телефонные аппараты и проверить качество связи с диспетчером поездным, УМЖД и OAO «РЖД».</w:t>
      </w:r>
    </w:p>
    <w:p>
      <w:pPr>
        <w:spacing w:line="271" w:lineRule="auto" w:before="0"/>
        <w:ind w:left="823" w:right="645" w:firstLine="705"/>
        <w:jc w:val="both"/>
        <w:rPr>
          <w:sz w:val="28"/>
        </w:rPr>
      </w:pPr>
      <w:r>
        <w:rPr>
          <w:sz w:val="28"/>
        </w:rPr>
        <w:t>Разрешается организация связи с</w:t>
      </w:r>
      <w:r>
        <w:rPr>
          <w:spacing w:val="-11"/>
          <w:sz w:val="28"/>
        </w:rPr>
        <w:t> </w:t>
      </w:r>
      <w:r>
        <w:rPr>
          <w:sz w:val="28"/>
        </w:rPr>
        <w:t>местом работ с</w:t>
      </w:r>
      <w:r>
        <w:rPr>
          <w:spacing w:val="-10"/>
          <w:sz w:val="28"/>
        </w:rPr>
        <w:t> </w:t>
      </w:r>
      <w:r>
        <w:rPr>
          <w:sz w:val="28"/>
        </w:rPr>
        <w:t>использованием средств сотовой связи POPC GSM или спутниковой связи при условии устойчивого радиопокрытия в зоне производства работ.</w:t>
      </w:r>
    </w:p>
    <w:p>
      <w:pPr>
        <w:pStyle w:val="ListParagraph"/>
        <w:numPr>
          <w:ilvl w:val="1"/>
          <w:numId w:val="2"/>
        </w:numPr>
        <w:tabs>
          <w:tab w:pos="2165" w:val="left" w:leader="none"/>
        </w:tabs>
        <w:spacing w:line="268" w:lineRule="auto" w:before="0" w:after="0"/>
        <w:ind w:left="821" w:right="633" w:firstLine="705"/>
        <w:jc w:val="both"/>
        <w:rPr>
          <w:sz w:val="28"/>
        </w:rPr>
      </w:pPr>
      <w:r>
        <w:rPr>
          <w:sz w:val="28"/>
        </w:rPr>
        <w:t>Развертывание MKBKC производится работниками регионального центра</w:t>
      </w:r>
      <w:r>
        <w:rPr>
          <w:spacing w:val="80"/>
          <w:w w:val="150"/>
          <w:sz w:val="28"/>
        </w:rPr>
        <w:t> </w:t>
      </w:r>
      <w:r>
        <w:rPr>
          <w:sz w:val="28"/>
        </w:rPr>
        <w:t>связи</w:t>
      </w:r>
      <w:r>
        <w:rPr>
          <w:spacing w:val="80"/>
          <w:w w:val="150"/>
          <w:sz w:val="28"/>
        </w:rPr>
        <w:t> </w:t>
      </w:r>
      <w:r>
        <w:rPr>
          <w:sz w:val="28"/>
        </w:rPr>
        <w:t>после</w:t>
      </w:r>
      <w:r>
        <w:rPr>
          <w:spacing w:val="80"/>
          <w:w w:val="150"/>
          <w:sz w:val="28"/>
        </w:rPr>
        <w:t> </w:t>
      </w:r>
      <w:r>
        <w:rPr>
          <w:sz w:val="28"/>
        </w:rPr>
        <w:t>прибытия</w:t>
      </w:r>
      <w:r>
        <w:rPr>
          <w:spacing w:val="80"/>
          <w:w w:val="150"/>
          <w:sz w:val="28"/>
        </w:rPr>
        <w:t> </w:t>
      </w:r>
      <w:r>
        <w:rPr>
          <w:sz w:val="28"/>
        </w:rPr>
        <w:t>восстановительного</w:t>
      </w:r>
      <w:r>
        <w:rPr>
          <w:spacing w:val="80"/>
          <w:w w:val="150"/>
          <w:sz w:val="28"/>
        </w:rPr>
        <w:t> </w:t>
      </w:r>
      <w:r>
        <w:rPr>
          <w:sz w:val="28"/>
        </w:rPr>
        <w:t>поезда</w:t>
      </w:r>
      <w:r>
        <w:rPr>
          <w:spacing w:val="80"/>
          <w:w w:val="150"/>
          <w:sz w:val="28"/>
        </w:rPr>
        <w:t> </w:t>
      </w:r>
      <w:r>
        <w:rPr>
          <w:sz w:val="28"/>
        </w:rPr>
        <w:t>на</w:t>
      </w:r>
      <w:r>
        <w:rPr>
          <w:spacing w:val="80"/>
          <w:w w:val="150"/>
          <w:sz w:val="28"/>
        </w:rPr>
        <w:t> </w:t>
      </w:r>
      <w:r>
        <w:rPr>
          <w:sz w:val="28"/>
        </w:rPr>
        <w:t>место</w:t>
      </w:r>
      <w:r>
        <w:rPr>
          <w:spacing w:val="80"/>
          <w:w w:val="150"/>
          <w:sz w:val="28"/>
        </w:rPr>
        <w:t> </w:t>
      </w:r>
      <w:r>
        <w:rPr>
          <w:sz w:val="28"/>
        </w:rPr>
        <w:t>ABP и организации</w:t>
      </w:r>
      <w:r>
        <w:rPr>
          <w:spacing w:val="39"/>
          <w:sz w:val="28"/>
        </w:rPr>
        <w:t> </w:t>
      </w:r>
      <w:r>
        <w:rPr>
          <w:sz w:val="28"/>
        </w:rPr>
        <w:t>связи</w:t>
      </w:r>
      <w:r>
        <w:rPr>
          <w:spacing w:val="25"/>
          <w:sz w:val="28"/>
        </w:rPr>
        <w:t> </w:t>
      </w:r>
      <w:r>
        <w:rPr>
          <w:sz w:val="28"/>
        </w:rPr>
        <w:t>на</w:t>
      </w:r>
      <w:r>
        <w:rPr>
          <w:spacing w:val="25"/>
          <w:sz w:val="28"/>
        </w:rPr>
        <w:t> </w:t>
      </w:r>
      <w:r>
        <w:rPr>
          <w:sz w:val="28"/>
        </w:rPr>
        <w:t>основании</w:t>
      </w:r>
      <w:r>
        <w:rPr>
          <w:spacing w:val="40"/>
          <w:sz w:val="28"/>
        </w:rPr>
        <w:t> </w:t>
      </w:r>
      <w:r>
        <w:rPr>
          <w:sz w:val="28"/>
        </w:rPr>
        <w:t>приказа,</w:t>
      </w:r>
      <w:r>
        <w:rPr>
          <w:spacing w:val="39"/>
          <w:sz w:val="28"/>
        </w:rPr>
        <w:t> </w:t>
      </w:r>
      <w:r>
        <w:rPr>
          <w:sz w:val="28"/>
        </w:rPr>
        <w:t>переданного</w:t>
      </w:r>
      <w:r>
        <w:rPr>
          <w:spacing w:val="40"/>
          <w:sz w:val="28"/>
        </w:rPr>
        <w:t> </w:t>
      </w:r>
      <w:r>
        <w:rPr>
          <w:sz w:val="28"/>
        </w:rPr>
        <w:t>ЦЧС</w:t>
      </w:r>
      <w:r>
        <w:rPr>
          <w:spacing w:val="40"/>
          <w:sz w:val="28"/>
        </w:rPr>
        <w:t> </w:t>
      </w:r>
      <w:r>
        <w:rPr>
          <w:sz w:val="28"/>
        </w:rPr>
        <w:t>в</w:t>
      </w:r>
      <w:r>
        <w:rPr>
          <w:spacing w:val="29"/>
          <w:sz w:val="28"/>
        </w:rPr>
        <w:t> </w:t>
      </w:r>
      <w:r>
        <w:rPr>
          <w:sz w:val="28"/>
        </w:rPr>
        <w:t>соответствии с</w:t>
      </w:r>
      <w:r>
        <w:rPr>
          <w:spacing w:val="-4"/>
          <w:sz w:val="28"/>
        </w:rPr>
        <w:t> </w:t>
      </w:r>
      <w:r>
        <w:rPr>
          <w:sz w:val="28"/>
        </w:rPr>
        <w:t>распоряжением OAO</w:t>
      </w:r>
      <w:r>
        <w:rPr>
          <w:spacing w:val="-12"/>
          <w:sz w:val="28"/>
        </w:rPr>
        <w:t> </w:t>
      </w:r>
      <w:r>
        <w:rPr>
          <w:sz w:val="28"/>
        </w:rPr>
        <w:t>«РЖД» от</w:t>
      </w:r>
      <w:r>
        <w:rPr>
          <w:spacing w:val="-3"/>
          <w:sz w:val="28"/>
        </w:rPr>
        <w:t> </w:t>
      </w:r>
      <w:r>
        <w:rPr>
          <w:sz w:val="28"/>
        </w:rPr>
        <w:t>17</w:t>
      </w:r>
      <w:r>
        <w:rPr>
          <w:spacing w:val="-18"/>
          <w:sz w:val="28"/>
        </w:rPr>
        <w:t> </w:t>
      </w:r>
      <w:r>
        <w:rPr>
          <w:sz w:val="28"/>
        </w:rPr>
        <w:t>декабря 2012 г.</w:t>
      </w:r>
      <w:r>
        <w:rPr>
          <w:spacing w:val="-7"/>
          <w:sz w:val="28"/>
        </w:rPr>
        <w:t> </w:t>
      </w:r>
      <w:r>
        <w:rPr>
          <w:sz w:val="28"/>
        </w:rPr>
        <w:t>№</w:t>
      </w:r>
      <w:r>
        <w:rPr>
          <w:spacing w:val="40"/>
          <w:sz w:val="28"/>
        </w:rPr>
        <w:t> </w:t>
      </w:r>
      <w:r>
        <w:rPr>
          <w:sz w:val="28"/>
        </w:rPr>
        <w:t>2579p «Об обеспечении OAO «РЖД» услугами видео-конференц-связи с примеиением мобильных комплексов спутниковой связи».</w:t>
      </w:r>
    </w:p>
    <w:p>
      <w:pPr>
        <w:tabs>
          <w:tab w:pos="1796" w:val="left" w:leader="none"/>
          <w:tab w:pos="5096" w:val="left" w:leader="none"/>
          <w:tab w:pos="7323" w:val="left" w:leader="none"/>
          <w:tab w:pos="8274" w:val="left" w:leader="none"/>
        </w:tabs>
        <w:spacing w:before="0"/>
        <w:ind w:left="0" w:right="633" w:firstLine="0"/>
        <w:jc w:val="right"/>
        <w:rPr>
          <w:sz w:val="28"/>
        </w:rPr>
      </w:pPr>
      <w:r>
        <w:rPr>
          <w:spacing w:val="-2"/>
          <w:sz w:val="28"/>
        </w:rPr>
        <w:t>Управление</w:t>
      </w:r>
      <w:r>
        <w:rPr>
          <w:sz w:val="28"/>
        </w:rPr>
        <w:tab/>
      </w:r>
      <w:r>
        <w:rPr>
          <w:spacing w:val="-4"/>
          <w:sz w:val="28"/>
        </w:rPr>
        <w:t>видео-конференц-связью</w:t>
      </w:r>
      <w:r>
        <w:rPr>
          <w:sz w:val="28"/>
        </w:rPr>
        <w:tab/>
      </w:r>
      <w:r>
        <w:rPr>
          <w:spacing w:val="-2"/>
          <w:sz w:val="28"/>
        </w:rPr>
        <w:t>осуществляется</w:t>
      </w:r>
      <w:r>
        <w:rPr>
          <w:sz w:val="28"/>
        </w:rPr>
        <w:tab/>
      </w:r>
      <w:r>
        <w:rPr>
          <w:spacing w:val="-5"/>
          <w:sz w:val="28"/>
        </w:rPr>
        <w:t>ЦСС</w:t>
      </w:r>
      <w:r>
        <w:rPr>
          <w:sz w:val="28"/>
        </w:rPr>
        <w:tab/>
      </w:r>
      <w:r>
        <w:rPr>
          <w:spacing w:val="-2"/>
          <w:sz w:val="28"/>
        </w:rPr>
        <w:t>через</w:t>
      </w:r>
    </w:p>
    <w:p>
      <w:pPr>
        <w:spacing w:line="273" w:lineRule="exact" w:before="36"/>
        <w:ind w:left="0" w:right="649" w:firstLine="0"/>
        <w:jc w:val="right"/>
        <w:rPr>
          <w:sz w:val="28"/>
        </w:rPr>
      </w:pPr>
      <w:r>
        <w:rPr>
          <w:spacing w:val="-2"/>
          <w:sz w:val="28"/>
        </w:rPr>
        <w:t>технические</w:t>
      </w:r>
      <w:r>
        <w:rPr>
          <w:spacing w:val="57"/>
          <w:sz w:val="28"/>
        </w:rPr>
        <w:t> </w:t>
      </w:r>
      <w:r>
        <w:rPr>
          <w:spacing w:val="-2"/>
          <w:sz w:val="28"/>
        </w:rPr>
        <w:t>средства</w:t>
      </w:r>
      <w:r>
        <w:rPr>
          <w:spacing w:val="42"/>
          <w:sz w:val="28"/>
        </w:rPr>
        <w:t> </w:t>
      </w:r>
      <w:r>
        <w:rPr>
          <w:spacing w:val="-2"/>
          <w:sz w:val="28"/>
        </w:rPr>
        <w:t>Центра</w:t>
      </w:r>
      <w:r>
        <w:rPr>
          <w:spacing w:val="46"/>
          <w:sz w:val="28"/>
        </w:rPr>
        <w:t> </w:t>
      </w:r>
      <w:r>
        <w:rPr>
          <w:spacing w:val="-2"/>
          <w:sz w:val="28"/>
        </w:rPr>
        <w:t>управления</w:t>
      </w:r>
      <w:r>
        <w:rPr>
          <w:spacing w:val="54"/>
          <w:sz w:val="28"/>
        </w:rPr>
        <w:t> </w:t>
      </w:r>
      <w:r>
        <w:rPr>
          <w:spacing w:val="-2"/>
          <w:sz w:val="28"/>
        </w:rPr>
        <w:t>телекоммуникационными</w:t>
      </w:r>
      <w:r>
        <w:rPr>
          <w:spacing w:val="43"/>
          <w:sz w:val="28"/>
        </w:rPr>
        <w:t> </w:t>
      </w:r>
      <w:r>
        <w:rPr>
          <w:spacing w:val="-2"/>
          <w:sz w:val="28"/>
        </w:rPr>
        <w:t>ресурсами</w:t>
      </w:r>
    </w:p>
    <w:p>
      <w:pPr>
        <w:spacing w:line="446" w:lineRule="exact" w:before="0"/>
        <w:ind w:left="813" w:right="0" w:firstLine="0"/>
        <w:jc w:val="left"/>
        <w:rPr>
          <w:sz w:val="43"/>
        </w:rPr>
      </w:pPr>
      <w:r>
        <w:rPr>
          <w:spacing w:val="-4"/>
          <w:sz w:val="43"/>
        </w:rPr>
        <w:t>цсс.</w:t>
      </w:r>
    </w:p>
    <w:p>
      <w:pPr>
        <w:spacing w:line="271" w:lineRule="auto" w:before="6"/>
        <w:ind w:left="816" w:right="637" w:firstLine="707"/>
        <w:jc w:val="both"/>
        <w:rPr>
          <w:sz w:val="28"/>
        </w:rPr>
      </w:pPr>
      <w:r>
        <w:rPr>
          <w:sz w:val="28"/>
        </w:rPr>
        <w:t>Видео-конференц-связь с местом проведения ABP может быть прекращена по согласованию с ЦЧС.</w:t>
      </w:r>
    </w:p>
    <w:p>
      <w:pPr>
        <w:pStyle w:val="ListParagraph"/>
        <w:numPr>
          <w:ilvl w:val="1"/>
          <w:numId w:val="2"/>
        </w:numPr>
        <w:tabs>
          <w:tab w:pos="2171" w:val="left" w:leader="none"/>
        </w:tabs>
        <w:spacing w:line="268" w:lineRule="auto" w:before="0" w:after="0"/>
        <w:ind w:left="817" w:right="658" w:firstLine="715"/>
        <w:jc w:val="both"/>
        <w:rPr>
          <w:sz w:val="28"/>
        </w:rPr>
      </w:pPr>
      <w:r>
        <w:rPr>
          <w:sz w:val="28"/>
        </w:rPr>
        <w:t>Контроль</w:t>
      </w:r>
      <w:r>
        <w:rPr>
          <w:spacing w:val="80"/>
          <w:w w:val="150"/>
          <w:sz w:val="28"/>
        </w:rPr>
        <w:t>  </w:t>
      </w:r>
      <w:r>
        <w:rPr>
          <w:sz w:val="28"/>
        </w:rPr>
        <w:t>за</w:t>
      </w:r>
      <w:r>
        <w:rPr>
          <w:spacing w:val="80"/>
          <w:sz w:val="28"/>
        </w:rPr>
        <w:t>  </w:t>
      </w:r>
      <w:r>
        <w:rPr>
          <w:sz w:val="28"/>
        </w:rPr>
        <w:t>состоянием</w:t>
      </w:r>
      <w:r>
        <w:rPr>
          <w:spacing w:val="80"/>
          <w:w w:val="150"/>
          <w:sz w:val="28"/>
        </w:rPr>
        <w:t>  </w:t>
      </w:r>
      <w:r>
        <w:rPr>
          <w:sz w:val="28"/>
        </w:rPr>
        <w:t>MKBKC</w:t>
      </w:r>
      <w:r>
        <w:rPr>
          <w:spacing w:val="80"/>
          <w:w w:val="150"/>
          <w:sz w:val="28"/>
        </w:rPr>
        <w:t>  </w:t>
      </w:r>
      <w:r>
        <w:rPr>
          <w:sz w:val="28"/>
        </w:rPr>
        <w:t>и</w:t>
      </w:r>
      <w:r>
        <w:rPr>
          <w:spacing w:val="77"/>
          <w:w w:val="150"/>
          <w:sz w:val="28"/>
        </w:rPr>
        <w:t>  </w:t>
      </w:r>
      <w:r>
        <w:rPr>
          <w:sz w:val="28"/>
        </w:rPr>
        <w:t>БВС,</w:t>
      </w:r>
      <w:r>
        <w:rPr>
          <w:spacing w:val="80"/>
          <w:w w:val="150"/>
          <w:sz w:val="28"/>
        </w:rPr>
        <w:t>  </w:t>
      </w:r>
      <w:r>
        <w:rPr>
          <w:sz w:val="28"/>
        </w:rPr>
        <w:t>содержание их</w:t>
      </w:r>
      <w:r>
        <w:rPr>
          <w:spacing w:val="-3"/>
          <w:sz w:val="28"/>
        </w:rPr>
        <w:t> </w:t>
      </w:r>
      <w:r>
        <w:rPr>
          <w:sz w:val="28"/>
        </w:rPr>
        <w:t>в</w:t>
      </w:r>
      <w:r>
        <w:rPr>
          <w:spacing w:val="-12"/>
          <w:sz w:val="28"/>
        </w:rPr>
        <w:t> </w:t>
      </w:r>
      <w:r>
        <w:rPr>
          <w:sz w:val="28"/>
        </w:rPr>
        <w:t>постоянной готовности к</w:t>
      </w:r>
      <w:r>
        <w:rPr>
          <w:spacing w:val="-4"/>
          <w:sz w:val="28"/>
        </w:rPr>
        <w:t> </w:t>
      </w:r>
      <w:r>
        <w:rPr>
          <w:sz w:val="28"/>
        </w:rPr>
        <w:t>применению, подготовку к</w:t>
      </w:r>
      <w:r>
        <w:rPr>
          <w:spacing w:val="-11"/>
          <w:sz w:val="28"/>
        </w:rPr>
        <w:t> </w:t>
      </w:r>
      <w:r>
        <w:rPr>
          <w:sz w:val="28"/>
        </w:rPr>
        <w:t>работе и</w:t>
      </w:r>
      <w:r>
        <w:rPr>
          <w:spacing w:val="-11"/>
          <w:sz w:val="28"/>
        </w:rPr>
        <w:t> </w:t>
      </w:r>
      <w:r>
        <w:rPr>
          <w:sz w:val="28"/>
        </w:rPr>
        <w:t>обеспечение бесперебойной работы при передаче информации с места ABP осуществляет руководитель регионального центра связи.</w:t>
      </w:r>
    </w:p>
    <w:p>
      <w:pPr>
        <w:pStyle w:val="ListParagraph"/>
        <w:numPr>
          <w:ilvl w:val="1"/>
          <w:numId w:val="2"/>
        </w:numPr>
        <w:tabs>
          <w:tab w:pos="2178" w:val="left" w:leader="none"/>
        </w:tabs>
        <w:spacing w:line="268" w:lineRule="auto" w:before="0" w:after="0"/>
        <w:ind w:left="813" w:right="642" w:firstLine="723"/>
        <w:jc w:val="both"/>
        <w:rPr>
          <w:sz w:val="28"/>
        </w:rPr>
      </w:pPr>
      <w:r>
        <w:rPr>
          <w:sz w:val="28"/>
        </w:rPr>
        <w:t>Хранение MKBKC и БВС организуется в штабном вагоне восстановительного поезда, в котором находится опись оборудования, техническая документация и журнал учета работы MKBKC. После каждого использования оборудование MKBKC передается на ответственное хранение начальнику</w:t>
      </w:r>
      <w:r>
        <w:rPr>
          <w:spacing w:val="-18"/>
          <w:sz w:val="28"/>
        </w:rPr>
        <w:t> </w:t>
      </w:r>
      <w:r>
        <w:rPr>
          <w:sz w:val="28"/>
        </w:rPr>
        <w:t>восстановительного</w:t>
      </w:r>
      <w:r>
        <w:rPr>
          <w:spacing w:val="-17"/>
          <w:sz w:val="28"/>
        </w:rPr>
        <w:t> </w:t>
      </w:r>
      <w:r>
        <w:rPr>
          <w:sz w:val="28"/>
        </w:rPr>
        <w:t>поезда</w:t>
      </w:r>
      <w:r>
        <w:rPr>
          <w:spacing w:val="-18"/>
          <w:sz w:val="28"/>
        </w:rPr>
        <w:t> </w:t>
      </w:r>
      <w:r>
        <w:rPr>
          <w:sz w:val="28"/>
        </w:rPr>
        <w:t>работником</w:t>
      </w:r>
      <w:r>
        <w:rPr>
          <w:spacing w:val="-17"/>
          <w:sz w:val="28"/>
        </w:rPr>
        <w:t> </w:t>
      </w:r>
      <w:r>
        <w:rPr>
          <w:sz w:val="28"/>
        </w:rPr>
        <w:t>регионального</w:t>
      </w:r>
      <w:r>
        <w:rPr>
          <w:spacing w:val="-18"/>
          <w:sz w:val="28"/>
        </w:rPr>
        <w:t> </w:t>
      </w:r>
      <w:r>
        <w:rPr>
          <w:sz w:val="28"/>
        </w:rPr>
        <w:t>центра</w:t>
      </w:r>
      <w:r>
        <w:rPr>
          <w:spacing w:val="-17"/>
          <w:sz w:val="28"/>
        </w:rPr>
        <w:t> </w:t>
      </w:r>
      <w:r>
        <w:rPr>
          <w:sz w:val="28"/>
        </w:rPr>
        <w:t>связи, закрепленным за восстановительным поездом. Прием и сдача оборудования MKBKC производится по описи с отметкой в журнале приема-сдачи оборудования в</w:t>
      </w:r>
      <w:r>
        <w:rPr>
          <w:spacing w:val="-8"/>
          <w:sz w:val="28"/>
        </w:rPr>
        <w:t> </w:t>
      </w:r>
      <w:r>
        <w:rPr>
          <w:sz w:val="28"/>
        </w:rPr>
        <w:t>установленном порядке. Начальник восстановительного</w:t>
      </w:r>
      <w:r>
        <w:rPr>
          <w:spacing w:val="-11"/>
          <w:sz w:val="28"/>
        </w:rPr>
        <w:t> </w:t>
      </w:r>
      <w:r>
        <w:rPr>
          <w:sz w:val="28"/>
        </w:rPr>
        <w:t>поезда несет ответственность за сохранность принятого на хранение оборудования MKBKC, соблюдение условий его</w:t>
      </w:r>
      <w:r>
        <w:rPr>
          <w:spacing w:val="-12"/>
          <w:sz w:val="28"/>
        </w:rPr>
        <w:t> </w:t>
      </w:r>
      <w:r>
        <w:rPr>
          <w:sz w:val="28"/>
        </w:rPr>
        <w:t>хранения.</w:t>
      </w:r>
    </w:p>
    <w:p>
      <w:pPr>
        <w:pStyle w:val="ListParagraph"/>
        <w:numPr>
          <w:ilvl w:val="1"/>
          <w:numId w:val="2"/>
        </w:numPr>
        <w:tabs>
          <w:tab w:pos="2161" w:val="left" w:leader="none"/>
        </w:tabs>
        <w:spacing w:line="271" w:lineRule="auto" w:before="3" w:after="0"/>
        <w:ind w:left="819" w:right="616" w:firstLine="707"/>
        <w:jc w:val="both"/>
        <w:rPr>
          <w:sz w:val="28"/>
        </w:rPr>
      </w:pPr>
      <w:r>
        <w:rPr>
          <w:sz w:val="28"/>
        </w:rPr>
        <w:t>Для обеспечения порядка содержания MKBKC, его развертывания, передачи</w:t>
      </w:r>
      <w:r>
        <w:rPr>
          <w:spacing w:val="80"/>
          <w:w w:val="150"/>
          <w:sz w:val="28"/>
        </w:rPr>
        <w:t> </w:t>
      </w:r>
      <w:r>
        <w:rPr>
          <w:sz w:val="28"/>
        </w:rPr>
        <w:t>видеоинформации</w:t>
      </w:r>
      <w:r>
        <w:rPr>
          <w:spacing w:val="80"/>
          <w:w w:val="150"/>
          <w:sz w:val="28"/>
        </w:rPr>
        <w:t> </w:t>
      </w:r>
      <w:r>
        <w:rPr>
          <w:sz w:val="28"/>
        </w:rPr>
        <w:t>Московская</w:t>
      </w:r>
      <w:r>
        <w:rPr>
          <w:spacing w:val="80"/>
          <w:w w:val="150"/>
          <w:sz w:val="28"/>
        </w:rPr>
        <w:t> </w:t>
      </w:r>
      <w:r>
        <w:rPr>
          <w:sz w:val="28"/>
        </w:rPr>
        <w:t>дирекция</w:t>
      </w:r>
      <w:r>
        <w:rPr>
          <w:spacing w:val="80"/>
          <w:w w:val="150"/>
          <w:sz w:val="28"/>
        </w:rPr>
        <w:t> </w:t>
      </w:r>
      <w:r>
        <w:rPr>
          <w:sz w:val="28"/>
        </w:rPr>
        <w:t>связи</w:t>
      </w:r>
      <w:r>
        <w:rPr>
          <w:spacing w:val="80"/>
          <w:w w:val="150"/>
          <w:sz w:val="28"/>
        </w:rPr>
        <w:t> </w:t>
      </w:r>
      <w:r>
        <w:rPr>
          <w:sz w:val="28"/>
        </w:rPr>
        <w:t>предоставляет</w:t>
      </w:r>
      <w:r>
        <w:rPr>
          <w:spacing w:val="80"/>
          <w:sz w:val="28"/>
        </w:rPr>
        <w:t> </w:t>
      </w:r>
      <w:r>
        <w:rPr>
          <w:sz w:val="28"/>
        </w:rPr>
        <w:t>для хранения в штабном вагоне восстановительного</w:t>
      </w:r>
      <w:r>
        <w:rPr>
          <w:spacing w:val="-2"/>
          <w:sz w:val="28"/>
        </w:rPr>
        <w:t> </w:t>
      </w:r>
      <w:r>
        <w:rPr>
          <w:sz w:val="28"/>
        </w:rPr>
        <w:t>поезда:</w:t>
      </w:r>
    </w:p>
    <w:p>
      <w:pPr>
        <w:spacing w:line="320" w:lineRule="exact" w:before="0"/>
        <w:ind w:left="1528" w:right="0" w:firstLine="0"/>
        <w:jc w:val="both"/>
        <w:rPr>
          <w:sz w:val="28"/>
        </w:rPr>
      </w:pPr>
      <w:r>
        <w:rPr>
          <w:sz w:val="28"/>
        </w:rPr>
        <w:t>опись</w:t>
      </w:r>
      <w:r>
        <w:rPr>
          <w:spacing w:val="-17"/>
          <w:sz w:val="28"/>
        </w:rPr>
        <w:t> </w:t>
      </w:r>
      <w:r>
        <w:rPr>
          <w:sz w:val="28"/>
        </w:rPr>
        <w:t>оборудования</w:t>
      </w:r>
      <w:r>
        <w:rPr>
          <w:spacing w:val="-2"/>
          <w:sz w:val="28"/>
        </w:rPr>
        <w:t> MKBKC;</w:t>
      </w:r>
    </w:p>
    <w:p>
      <w:pPr>
        <w:spacing w:before="43"/>
        <w:ind w:left="1525" w:right="0" w:firstLine="0"/>
        <w:jc w:val="both"/>
        <w:rPr>
          <w:sz w:val="28"/>
        </w:rPr>
      </w:pPr>
      <w:r>
        <w:rPr>
          <w:spacing w:val="-2"/>
          <w:sz w:val="28"/>
        </w:rPr>
        <w:t>журнал</w:t>
      </w:r>
      <w:r>
        <w:rPr>
          <w:spacing w:val="4"/>
          <w:sz w:val="28"/>
        </w:rPr>
        <w:t> </w:t>
      </w:r>
      <w:r>
        <w:rPr>
          <w:spacing w:val="-2"/>
          <w:sz w:val="28"/>
        </w:rPr>
        <w:t>приема-сдачи</w:t>
      </w:r>
      <w:r>
        <w:rPr>
          <w:spacing w:val="14"/>
          <w:sz w:val="28"/>
        </w:rPr>
        <w:t> </w:t>
      </w:r>
      <w:r>
        <w:rPr>
          <w:spacing w:val="-2"/>
          <w:sz w:val="28"/>
        </w:rPr>
        <w:t>оборудования</w:t>
      </w:r>
      <w:r>
        <w:rPr>
          <w:spacing w:val="14"/>
          <w:sz w:val="28"/>
        </w:rPr>
        <w:t> </w:t>
      </w:r>
      <w:r>
        <w:rPr>
          <w:spacing w:val="-2"/>
          <w:sz w:val="28"/>
        </w:rPr>
        <w:t>MKBKC;</w:t>
      </w:r>
    </w:p>
    <w:p>
      <w:pPr>
        <w:spacing w:after="0"/>
        <w:jc w:val="both"/>
        <w:rPr>
          <w:sz w:val="28"/>
        </w:rPr>
        <w:sectPr>
          <w:pgSz w:w="11910" w:h="16840"/>
          <w:pgMar w:header="680" w:footer="0" w:top="960" w:bottom="280" w:left="708" w:right="141"/>
        </w:sectPr>
      </w:pPr>
    </w:p>
    <w:p>
      <w:pPr>
        <w:pStyle w:val="BodyText"/>
        <w:spacing w:before="308"/>
        <w:ind w:left="1525"/>
      </w:pPr>
      <w:r>
        <w:rPr>
          <w:spacing w:val="-6"/>
        </w:rPr>
        <w:t>журнал</w:t>
      </w:r>
      <w:r>
        <w:rPr>
          <w:spacing w:val="-7"/>
        </w:rPr>
        <w:t> </w:t>
      </w:r>
      <w:r>
        <w:rPr>
          <w:spacing w:val="-6"/>
        </w:rPr>
        <w:t>учета</w:t>
      </w:r>
      <w:r>
        <w:rPr>
          <w:spacing w:val="-5"/>
        </w:rPr>
        <w:t> </w:t>
      </w:r>
      <w:r>
        <w:rPr>
          <w:spacing w:val="-6"/>
        </w:rPr>
        <w:t>работы</w:t>
      </w:r>
      <w:r>
        <w:rPr>
          <w:spacing w:val="-4"/>
        </w:rPr>
        <w:t> </w:t>
      </w:r>
      <w:r>
        <w:rPr>
          <w:spacing w:val="-6"/>
        </w:rPr>
        <w:t>MKBKC;</w:t>
      </w:r>
    </w:p>
    <w:p>
      <w:pPr>
        <w:pStyle w:val="BodyText"/>
        <w:tabs>
          <w:tab w:pos="2720" w:val="left" w:leader="none"/>
          <w:tab w:pos="4424" w:val="left" w:leader="none"/>
          <w:tab w:pos="6523" w:val="left" w:leader="none"/>
          <w:tab w:pos="7677" w:val="left" w:leader="none"/>
          <w:tab w:pos="8744" w:val="left" w:leader="none"/>
        </w:tabs>
        <w:spacing w:line="261" w:lineRule="auto" w:before="22"/>
        <w:ind w:left="815" w:right="675" w:firstLine="703"/>
      </w:pPr>
      <w:r>
        <w:rPr>
          <w:spacing w:val="-2"/>
        </w:rPr>
        <w:t>списки</w:t>
      </w:r>
      <w:r>
        <w:rPr/>
        <w:tab/>
      </w:r>
      <w:r>
        <w:rPr>
          <w:spacing w:val="-2"/>
        </w:rPr>
        <w:t>работников</w:t>
      </w:r>
      <w:r>
        <w:rPr/>
        <w:tab/>
      </w:r>
      <w:r>
        <w:rPr>
          <w:spacing w:val="-2"/>
        </w:rPr>
        <w:t>регионального</w:t>
      </w:r>
      <w:r>
        <w:rPr/>
        <w:tab/>
      </w:r>
      <w:r>
        <w:rPr>
          <w:spacing w:val="-2"/>
        </w:rPr>
        <w:t>центра</w:t>
      </w:r>
      <w:r>
        <w:rPr/>
        <w:tab/>
      </w:r>
      <w:r>
        <w:rPr>
          <w:spacing w:val="-2"/>
        </w:rPr>
        <w:t>связи,</w:t>
      </w:r>
      <w:r>
        <w:rPr/>
        <w:tab/>
      </w:r>
      <w:r>
        <w:rPr>
          <w:spacing w:val="-10"/>
        </w:rPr>
        <w:t>закрепленных </w:t>
      </w:r>
      <w:r>
        <w:rPr/>
        <w:t>за</w:t>
      </w:r>
      <w:r>
        <w:rPr>
          <w:spacing w:val="-15"/>
        </w:rPr>
        <w:t> </w:t>
      </w:r>
      <w:r>
        <w:rPr/>
        <w:t>восстановительным</w:t>
      </w:r>
      <w:r>
        <w:rPr>
          <w:spacing w:val="-13"/>
        </w:rPr>
        <w:t> </w:t>
      </w:r>
      <w:r>
        <w:rPr/>
        <w:t>поездом;</w:t>
      </w:r>
    </w:p>
    <w:p>
      <w:pPr>
        <w:pStyle w:val="BodyText"/>
        <w:tabs>
          <w:tab w:pos="4438" w:val="left" w:leader="none"/>
          <w:tab w:pos="6844" w:val="left" w:leader="none"/>
          <w:tab w:pos="9624" w:val="left" w:leader="none"/>
        </w:tabs>
        <w:spacing w:line="259" w:lineRule="auto"/>
        <w:ind w:left="811" w:right="646" w:firstLine="708"/>
      </w:pPr>
      <w:r>
        <w:rPr>
          <w:spacing w:val="-2"/>
        </w:rPr>
        <w:t>эксплуатационную</w:t>
      </w:r>
      <w:r>
        <w:rPr/>
        <w:tab/>
      </w:r>
      <w:r>
        <w:rPr>
          <w:spacing w:val="-2"/>
        </w:rPr>
        <w:t>документацию</w:t>
      </w:r>
      <w:r>
        <w:rPr/>
        <w:tab/>
      </w:r>
      <w:r>
        <w:rPr>
          <w:spacing w:val="-2"/>
        </w:rPr>
        <w:t>(технологические</w:t>
      </w:r>
      <w:r>
        <w:rPr/>
        <w:tab/>
      </w:r>
      <w:r>
        <w:rPr>
          <w:spacing w:val="-10"/>
        </w:rPr>
        <w:t>карты) </w:t>
      </w:r>
      <w:r>
        <w:rPr/>
        <w:t>на</w:t>
      </w:r>
      <w:r>
        <w:rPr>
          <w:spacing w:val="-19"/>
        </w:rPr>
        <w:t> </w:t>
      </w:r>
      <w:r>
        <w:rPr/>
        <w:t>оборудование MKBKC;</w:t>
      </w:r>
    </w:p>
    <w:p>
      <w:pPr>
        <w:pStyle w:val="BodyText"/>
        <w:spacing w:line="333" w:lineRule="exact"/>
        <w:ind w:left="1522"/>
      </w:pPr>
      <w:r>
        <w:rPr>
          <w:spacing w:val="-8"/>
        </w:rPr>
        <w:t>инструкцию</w:t>
      </w:r>
      <w:r>
        <w:rPr>
          <w:spacing w:val="20"/>
        </w:rPr>
        <w:t> </w:t>
      </w:r>
      <w:r>
        <w:rPr>
          <w:spacing w:val="-8"/>
        </w:rPr>
        <w:t>по</w:t>
      </w:r>
      <w:r>
        <w:rPr>
          <w:spacing w:val="-9"/>
        </w:rPr>
        <w:t> </w:t>
      </w:r>
      <w:r>
        <w:rPr>
          <w:spacing w:val="-8"/>
        </w:rPr>
        <w:t>развертыванию</w:t>
      </w:r>
      <w:r>
        <w:rPr>
          <w:spacing w:val="10"/>
        </w:rPr>
        <w:t> </w:t>
      </w:r>
      <w:r>
        <w:rPr>
          <w:spacing w:val="-8"/>
        </w:rPr>
        <w:t>оборудования</w:t>
      </w:r>
      <w:r>
        <w:rPr>
          <w:spacing w:val="14"/>
        </w:rPr>
        <w:t> </w:t>
      </w:r>
      <w:r>
        <w:rPr>
          <w:spacing w:val="-8"/>
        </w:rPr>
        <w:t>MKBKC.</w:t>
      </w:r>
    </w:p>
    <w:p>
      <w:pPr>
        <w:pStyle w:val="ListParagraph"/>
        <w:numPr>
          <w:ilvl w:val="1"/>
          <w:numId w:val="2"/>
        </w:numPr>
        <w:tabs>
          <w:tab w:pos="2156" w:val="left" w:leader="none"/>
        </w:tabs>
        <w:spacing w:line="261" w:lineRule="auto" w:before="25" w:after="0"/>
        <w:ind w:left="807" w:right="661" w:firstLine="715"/>
        <w:jc w:val="both"/>
        <w:rPr>
          <w:sz w:val="29"/>
        </w:rPr>
      </w:pPr>
      <w:r>
        <w:rPr>
          <w:spacing w:val="-2"/>
          <w:sz w:val="29"/>
        </w:rPr>
        <w:t>Ответственность</w:t>
      </w:r>
      <w:r>
        <w:rPr>
          <w:spacing w:val="-16"/>
          <w:sz w:val="29"/>
        </w:rPr>
        <w:t> </w:t>
      </w:r>
      <w:r>
        <w:rPr>
          <w:spacing w:val="-2"/>
          <w:sz w:val="29"/>
        </w:rPr>
        <w:t>за</w:t>
      </w:r>
      <w:r>
        <w:rPr>
          <w:spacing w:val="-12"/>
          <w:sz w:val="29"/>
        </w:rPr>
        <w:t> </w:t>
      </w:r>
      <w:r>
        <w:rPr>
          <w:spacing w:val="-2"/>
          <w:sz w:val="29"/>
        </w:rPr>
        <w:t>техническое</w:t>
      </w:r>
      <w:r>
        <w:rPr>
          <w:spacing w:val="-3"/>
          <w:sz w:val="29"/>
        </w:rPr>
        <w:t> </w:t>
      </w:r>
      <w:r>
        <w:rPr>
          <w:spacing w:val="-2"/>
          <w:sz w:val="29"/>
        </w:rPr>
        <w:t>состояние</w:t>
      </w:r>
      <w:r>
        <w:rPr>
          <w:spacing w:val="-2"/>
          <w:sz w:val="29"/>
        </w:rPr>
        <w:t> оборудования</w:t>
      </w:r>
      <w:r>
        <w:rPr>
          <w:spacing w:val="-2"/>
          <w:sz w:val="29"/>
        </w:rPr>
        <w:t> MKBKC, БВС</w:t>
      </w:r>
      <w:r>
        <w:rPr>
          <w:spacing w:val="-17"/>
          <w:sz w:val="29"/>
        </w:rPr>
        <w:t> </w:t>
      </w:r>
      <w:r>
        <w:rPr>
          <w:spacing w:val="-2"/>
          <w:sz w:val="29"/>
        </w:rPr>
        <w:t>и</w:t>
      </w:r>
      <w:r>
        <w:rPr>
          <w:spacing w:val="-16"/>
          <w:sz w:val="29"/>
        </w:rPr>
        <w:t> </w:t>
      </w:r>
      <w:r>
        <w:rPr>
          <w:spacing w:val="-2"/>
          <w:sz w:val="29"/>
        </w:rPr>
        <w:t>проведение</w:t>
      </w:r>
      <w:r>
        <w:rPr>
          <w:spacing w:val="-10"/>
          <w:sz w:val="29"/>
        </w:rPr>
        <w:t> </w:t>
      </w:r>
      <w:r>
        <w:rPr>
          <w:spacing w:val="-2"/>
          <w:sz w:val="29"/>
        </w:rPr>
        <w:t>предусмотренных</w:t>
      </w:r>
      <w:r>
        <w:rPr>
          <w:spacing w:val="-17"/>
          <w:sz w:val="29"/>
        </w:rPr>
        <w:t> </w:t>
      </w:r>
      <w:r>
        <w:rPr>
          <w:spacing w:val="-2"/>
          <w:sz w:val="29"/>
        </w:rPr>
        <w:t>нормативно-технической</w:t>
      </w:r>
      <w:r>
        <w:rPr>
          <w:spacing w:val="-11"/>
          <w:sz w:val="29"/>
        </w:rPr>
        <w:t> </w:t>
      </w:r>
      <w:r>
        <w:rPr>
          <w:spacing w:val="-2"/>
          <w:sz w:val="29"/>
        </w:rPr>
        <w:t>документацией </w:t>
      </w:r>
      <w:r>
        <w:rPr>
          <w:sz w:val="29"/>
        </w:rPr>
        <w:t>видов</w:t>
      </w:r>
      <w:r>
        <w:rPr>
          <w:spacing w:val="-9"/>
          <w:sz w:val="29"/>
        </w:rPr>
        <w:t> </w:t>
      </w:r>
      <w:r>
        <w:rPr>
          <w:sz w:val="29"/>
        </w:rPr>
        <w:t>технического</w:t>
      </w:r>
      <w:r>
        <w:rPr>
          <w:spacing w:val="-8"/>
          <w:sz w:val="29"/>
        </w:rPr>
        <w:t> </w:t>
      </w:r>
      <w:r>
        <w:rPr>
          <w:sz w:val="29"/>
        </w:rPr>
        <w:t>обслуживания</w:t>
      </w:r>
      <w:r>
        <w:rPr>
          <w:spacing w:val="-4"/>
          <w:sz w:val="29"/>
        </w:rPr>
        <w:t> </w:t>
      </w:r>
      <w:r>
        <w:rPr>
          <w:sz w:val="29"/>
        </w:rPr>
        <w:t>оборудования</w:t>
      </w:r>
      <w:r>
        <w:rPr>
          <w:spacing w:val="-2"/>
          <w:sz w:val="29"/>
        </w:rPr>
        <w:t> </w:t>
      </w:r>
      <w:r>
        <w:rPr>
          <w:sz w:val="29"/>
        </w:rPr>
        <w:t>MKBKC</w:t>
      </w:r>
      <w:r>
        <w:rPr>
          <w:spacing w:val="-8"/>
          <w:sz w:val="29"/>
        </w:rPr>
        <w:t> </w:t>
      </w:r>
      <w:r>
        <w:rPr>
          <w:sz w:val="29"/>
        </w:rPr>
        <w:t>и</w:t>
      </w:r>
      <w:r>
        <w:rPr>
          <w:spacing w:val="-18"/>
          <w:sz w:val="29"/>
        </w:rPr>
        <w:t> </w:t>
      </w:r>
      <w:r>
        <w:rPr>
          <w:sz w:val="29"/>
        </w:rPr>
        <w:t>БВС</w:t>
      </w:r>
      <w:r>
        <w:rPr>
          <w:spacing w:val="-7"/>
          <w:sz w:val="29"/>
        </w:rPr>
        <w:t> </w:t>
      </w:r>
      <w:r>
        <w:rPr>
          <w:sz w:val="29"/>
        </w:rPr>
        <w:t>возлагается на</w:t>
      </w:r>
      <w:r>
        <w:rPr>
          <w:spacing w:val="-10"/>
          <w:sz w:val="29"/>
        </w:rPr>
        <w:t> </w:t>
      </w:r>
      <w:r>
        <w:rPr>
          <w:sz w:val="29"/>
        </w:rPr>
        <w:t>региональный центр</w:t>
      </w:r>
      <w:r>
        <w:rPr>
          <w:spacing w:val="-5"/>
          <w:sz w:val="29"/>
        </w:rPr>
        <w:t> </w:t>
      </w:r>
      <w:r>
        <w:rPr>
          <w:sz w:val="29"/>
        </w:rPr>
        <w:t>связи.</w:t>
      </w:r>
    </w:p>
    <w:p>
      <w:pPr>
        <w:pStyle w:val="ListParagraph"/>
        <w:numPr>
          <w:ilvl w:val="1"/>
          <w:numId w:val="2"/>
        </w:numPr>
        <w:tabs>
          <w:tab w:pos="2160" w:val="left" w:leader="none"/>
        </w:tabs>
        <w:spacing w:line="259" w:lineRule="auto" w:before="0" w:after="0"/>
        <w:ind w:left="808" w:right="644" w:firstLine="714"/>
        <w:jc w:val="both"/>
        <w:rPr>
          <w:sz w:val="29"/>
        </w:rPr>
      </w:pPr>
      <w:r>
        <w:rPr>
          <w:sz w:val="29"/>
        </w:rPr>
        <w:t>Ответственность</w:t>
      </w:r>
      <w:r>
        <w:rPr>
          <w:spacing w:val="-15"/>
          <w:sz w:val="29"/>
        </w:rPr>
        <w:t> </w:t>
      </w:r>
      <w:r>
        <w:rPr>
          <w:sz w:val="29"/>
        </w:rPr>
        <w:t>за</w:t>
      </w:r>
      <w:r>
        <w:rPr>
          <w:spacing w:val="-10"/>
          <w:sz w:val="29"/>
        </w:rPr>
        <w:t> </w:t>
      </w:r>
      <w:r>
        <w:rPr>
          <w:sz w:val="29"/>
        </w:rPr>
        <w:t>своевременную организацию и</w:t>
      </w:r>
      <w:r>
        <w:rPr>
          <w:spacing w:val="-10"/>
          <w:sz w:val="29"/>
        </w:rPr>
        <w:t> </w:t>
      </w:r>
      <w:r>
        <w:rPr>
          <w:sz w:val="29"/>
        </w:rPr>
        <w:t>качество связи с</w:t>
      </w:r>
      <w:r>
        <w:rPr>
          <w:spacing w:val="-19"/>
          <w:sz w:val="29"/>
        </w:rPr>
        <w:t> </w:t>
      </w:r>
      <w:r>
        <w:rPr>
          <w:sz w:val="29"/>
        </w:rPr>
        <w:t>местом</w:t>
      </w:r>
      <w:r>
        <w:rPr>
          <w:spacing w:val="-17"/>
          <w:sz w:val="29"/>
        </w:rPr>
        <w:t> </w:t>
      </w:r>
      <w:r>
        <w:rPr>
          <w:sz w:val="29"/>
        </w:rPr>
        <w:t>происшествия возлагается</w:t>
      </w:r>
      <w:r>
        <w:rPr>
          <w:spacing w:val="-10"/>
          <w:sz w:val="29"/>
        </w:rPr>
        <w:t> </w:t>
      </w:r>
      <w:r>
        <w:rPr>
          <w:sz w:val="29"/>
        </w:rPr>
        <w:t>на:</w:t>
      </w:r>
    </w:p>
    <w:p>
      <w:pPr>
        <w:pStyle w:val="BodyText"/>
        <w:spacing w:line="256" w:lineRule="auto" w:before="5"/>
        <w:ind w:left="1514" w:right="1783" w:firstLine="4"/>
        <w:jc w:val="both"/>
      </w:pPr>
      <w:r>
        <w:rPr>
          <w:w w:val="95"/>
        </w:rPr>
        <w:t>старшего</w:t>
      </w:r>
      <w:r>
        <w:rPr>
          <w:spacing w:val="-14"/>
          <w:w w:val="95"/>
        </w:rPr>
        <w:t> </w:t>
      </w:r>
      <w:r>
        <w:rPr>
          <w:w w:val="95"/>
        </w:rPr>
        <w:t>смены</w:t>
      </w:r>
      <w:r>
        <w:rPr>
          <w:spacing w:val="-9"/>
          <w:w w:val="95"/>
        </w:rPr>
        <w:t> </w:t>
      </w:r>
      <w:r>
        <w:rPr>
          <w:w w:val="95"/>
        </w:rPr>
        <w:t>ЦТО</w:t>
      </w:r>
      <w:r>
        <w:rPr>
          <w:spacing w:val="-11"/>
          <w:w w:val="95"/>
        </w:rPr>
        <w:t> </w:t>
      </w:r>
      <w:r>
        <w:rPr>
          <w:w w:val="90"/>
        </w:rPr>
        <w:t>—</w:t>
      </w:r>
      <w:r>
        <w:rPr>
          <w:spacing w:val="-11"/>
          <w:w w:val="90"/>
        </w:rPr>
        <w:t> </w:t>
      </w:r>
      <w:r>
        <w:rPr>
          <w:w w:val="95"/>
        </w:rPr>
        <w:t>за</w:t>
      </w:r>
      <w:r>
        <w:rPr>
          <w:spacing w:val="-15"/>
          <w:w w:val="95"/>
        </w:rPr>
        <w:t> </w:t>
      </w:r>
      <w:r>
        <w:rPr>
          <w:w w:val="95"/>
        </w:rPr>
        <w:t>связь</w:t>
      </w:r>
      <w:r>
        <w:rPr>
          <w:spacing w:val="-10"/>
          <w:w w:val="95"/>
        </w:rPr>
        <w:t> </w:t>
      </w:r>
      <w:r>
        <w:rPr>
          <w:w w:val="95"/>
        </w:rPr>
        <w:t>с</w:t>
      </w:r>
      <w:r>
        <w:rPr>
          <w:spacing w:val="-15"/>
          <w:w w:val="95"/>
        </w:rPr>
        <w:t> </w:t>
      </w:r>
      <w:r>
        <w:rPr>
          <w:w w:val="95"/>
        </w:rPr>
        <w:t>диспетчером</w:t>
      </w:r>
      <w:r>
        <w:rPr>
          <w:spacing w:val="10"/>
        </w:rPr>
        <w:t> </w:t>
      </w:r>
      <w:r>
        <w:rPr>
          <w:w w:val="95"/>
        </w:rPr>
        <w:t>поездным ДЦУП; старшего смены ЦТУ </w:t>
      </w:r>
      <w:r>
        <w:rPr>
          <w:w w:val="90"/>
        </w:rPr>
        <w:t>—</w:t>
      </w:r>
      <w:r>
        <w:rPr>
          <w:spacing w:val="-2"/>
          <w:w w:val="90"/>
        </w:rPr>
        <w:t> </w:t>
      </w:r>
      <w:r>
        <w:rPr>
          <w:w w:val="95"/>
        </w:rPr>
        <w:t>за связь с УМЖД;</w:t>
      </w:r>
    </w:p>
    <w:p>
      <w:pPr>
        <w:pStyle w:val="BodyText"/>
        <w:spacing w:before="6"/>
        <w:ind w:left="1514"/>
        <w:jc w:val="both"/>
      </w:pPr>
      <w:r>
        <w:rPr>
          <w:w w:val="95"/>
        </w:rPr>
        <w:t>старшего</w:t>
      </w:r>
      <w:r>
        <w:rPr>
          <w:spacing w:val="-5"/>
          <w:w w:val="95"/>
        </w:rPr>
        <w:t> </w:t>
      </w:r>
      <w:r>
        <w:rPr>
          <w:w w:val="95"/>
        </w:rPr>
        <w:t>смены</w:t>
      </w:r>
      <w:r>
        <w:rPr>
          <w:spacing w:val="-5"/>
          <w:w w:val="95"/>
        </w:rPr>
        <w:t> </w:t>
      </w:r>
      <w:r>
        <w:rPr>
          <w:w w:val="95"/>
        </w:rPr>
        <w:t>ЦУТСС</w:t>
      </w:r>
      <w:r>
        <w:rPr>
          <w:spacing w:val="-1"/>
          <w:w w:val="95"/>
        </w:rPr>
        <w:t> </w:t>
      </w:r>
      <w:r>
        <w:rPr>
          <w:w w:val="90"/>
        </w:rPr>
        <w:t>—</w:t>
      </w:r>
      <w:r>
        <w:rPr>
          <w:spacing w:val="-11"/>
          <w:w w:val="90"/>
        </w:rPr>
        <w:t> </w:t>
      </w:r>
      <w:r>
        <w:rPr>
          <w:w w:val="95"/>
        </w:rPr>
        <w:t>за</w:t>
      </w:r>
      <w:r>
        <w:rPr>
          <w:spacing w:val="-14"/>
          <w:w w:val="95"/>
        </w:rPr>
        <w:t> </w:t>
      </w:r>
      <w:r>
        <w:rPr>
          <w:w w:val="95"/>
        </w:rPr>
        <w:t>связь</w:t>
      </w:r>
      <w:r>
        <w:rPr>
          <w:spacing w:val="-8"/>
          <w:w w:val="95"/>
        </w:rPr>
        <w:t> </w:t>
      </w:r>
      <w:r>
        <w:rPr>
          <w:w w:val="95"/>
        </w:rPr>
        <w:t>с</w:t>
      </w:r>
      <w:r>
        <w:rPr>
          <w:spacing w:val="-15"/>
          <w:w w:val="95"/>
        </w:rPr>
        <w:t> </w:t>
      </w:r>
      <w:r>
        <w:rPr>
          <w:w w:val="95"/>
        </w:rPr>
        <w:t>OAO</w:t>
      </w:r>
      <w:r>
        <w:rPr>
          <w:spacing w:val="-10"/>
          <w:w w:val="95"/>
        </w:rPr>
        <w:t> </w:t>
      </w:r>
      <w:r>
        <w:rPr>
          <w:spacing w:val="-2"/>
          <w:w w:val="95"/>
        </w:rPr>
        <w:t>«РЖД».</w:t>
      </w:r>
    </w:p>
    <w:p>
      <w:pPr>
        <w:pStyle w:val="ListParagraph"/>
        <w:numPr>
          <w:ilvl w:val="1"/>
          <w:numId w:val="2"/>
        </w:numPr>
        <w:tabs>
          <w:tab w:pos="2162" w:val="left" w:leader="none"/>
        </w:tabs>
        <w:spacing w:line="259" w:lineRule="auto" w:before="22" w:after="0"/>
        <w:ind w:left="807" w:right="647" w:firstLine="710"/>
        <w:jc w:val="both"/>
        <w:rPr>
          <w:sz w:val="29"/>
        </w:rPr>
      </w:pPr>
      <w:r>
        <w:rPr>
          <w:sz w:val="29"/>
        </w:rPr>
        <w:t>До прибытия работника регионального центра связи на место происшествия</w:t>
      </w:r>
      <w:r>
        <w:rPr>
          <w:spacing w:val="-12"/>
          <w:sz w:val="29"/>
        </w:rPr>
        <w:t> </w:t>
      </w:r>
      <w:r>
        <w:rPr>
          <w:sz w:val="29"/>
        </w:rPr>
        <w:t>диспетчер</w:t>
      </w:r>
      <w:r>
        <w:rPr>
          <w:spacing w:val="-9"/>
          <w:sz w:val="29"/>
        </w:rPr>
        <w:t> </w:t>
      </w:r>
      <w:r>
        <w:rPr>
          <w:sz w:val="29"/>
        </w:rPr>
        <w:t>поездной</w:t>
      </w:r>
      <w:r>
        <w:rPr>
          <w:spacing w:val="-13"/>
          <w:sz w:val="29"/>
        </w:rPr>
        <w:t> </w:t>
      </w:r>
      <w:r>
        <w:rPr>
          <w:sz w:val="29"/>
        </w:rPr>
        <w:t>и</w:t>
      </w:r>
      <w:r>
        <w:rPr>
          <w:spacing w:val="-19"/>
          <w:sz w:val="29"/>
        </w:rPr>
        <w:t> </w:t>
      </w:r>
      <w:r>
        <w:rPr>
          <w:sz w:val="29"/>
        </w:rPr>
        <w:t>дежурный</w:t>
      </w:r>
      <w:r>
        <w:rPr>
          <w:spacing w:val="-11"/>
          <w:sz w:val="29"/>
        </w:rPr>
        <w:t> </w:t>
      </w:r>
      <w:r>
        <w:rPr>
          <w:sz w:val="29"/>
        </w:rPr>
        <w:t>по</w:t>
      </w:r>
      <w:r>
        <w:rPr>
          <w:spacing w:val="-19"/>
          <w:sz w:val="29"/>
        </w:rPr>
        <w:t> </w:t>
      </w:r>
      <w:r>
        <w:rPr>
          <w:sz w:val="29"/>
        </w:rPr>
        <w:t>железнодорожной</w:t>
      </w:r>
      <w:r>
        <w:rPr>
          <w:spacing w:val="-18"/>
          <w:sz w:val="29"/>
        </w:rPr>
        <w:t> </w:t>
      </w:r>
      <w:r>
        <w:rPr>
          <w:sz w:val="29"/>
        </w:rPr>
        <w:t>станции в</w:t>
      </w:r>
      <w:r>
        <w:rPr>
          <w:spacing w:val="-17"/>
          <w:sz w:val="29"/>
        </w:rPr>
        <w:t> </w:t>
      </w:r>
      <w:r>
        <w:rPr>
          <w:sz w:val="29"/>
        </w:rPr>
        <w:t>зависимости</w:t>
      </w:r>
      <w:r>
        <w:rPr>
          <w:spacing w:val="-2"/>
          <w:sz w:val="29"/>
        </w:rPr>
        <w:t> </w:t>
      </w:r>
      <w:r>
        <w:rPr>
          <w:sz w:val="29"/>
        </w:rPr>
        <w:t>от</w:t>
      </w:r>
      <w:r>
        <w:rPr>
          <w:spacing w:val="-18"/>
          <w:sz w:val="29"/>
        </w:rPr>
        <w:t> </w:t>
      </w:r>
      <w:r>
        <w:rPr>
          <w:sz w:val="29"/>
        </w:rPr>
        <w:t>конкретной</w:t>
      </w:r>
      <w:r>
        <w:rPr>
          <w:spacing w:val="-5"/>
          <w:sz w:val="29"/>
        </w:rPr>
        <w:t> </w:t>
      </w:r>
      <w:r>
        <w:rPr>
          <w:sz w:val="29"/>
        </w:rPr>
        <w:t>ситуации</w:t>
      </w:r>
      <w:r>
        <w:rPr>
          <w:spacing w:val="-9"/>
          <w:sz w:val="29"/>
        </w:rPr>
        <w:t> </w:t>
      </w:r>
      <w:r>
        <w:rPr>
          <w:sz w:val="29"/>
        </w:rPr>
        <w:t>используют</w:t>
      </w:r>
      <w:r>
        <w:rPr>
          <w:spacing w:val="-3"/>
          <w:sz w:val="29"/>
        </w:rPr>
        <w:t> </w:t>
      </w:r>
      <w:r>
        <w:rPr>
          <w:sz w:val="29"/>
        </w:rPr>
        <w:t>для</w:t>
      </w:r>
      <w:r>
        <w:rPr>
          <w:spacing w:val="-16"/>
          <w:sz w:val="29"/>
        </w:rPr>
        <w:t> </w:t>
      </w:r>
      <w:r>
        <w:rPr>
          <w:sz w:val="29"/>
        </w:rPr>
        <w:t>переговоров</w:t>
      </w:r>
      <w:r>
        <w:rPr>
          <w:spacing w:val="-1"/>
          <w:sz w:val="29"/>
        </w:rPr>
        <w:t> </w:t>
      </w:r>
      <w:r>
        <w:rPr>
          <w:sz w:val="29"/>
        </w:rPr>
        <w:t>с</w:t>
      </w:r>
      <w:r>
        <w:rPr>
          <w:spacing w:val="-18"/>
          <w:sz w:val="29"/>
        </w:rPr>
        <w:t> </w:t>
      </w:r>
      <w:r>
        <w:rPr>
          <w:sz w:val="29"/>
        </w:rPr>
        <w:t>местом происшествия поездную радиосвязь, перегонную связь, а</w:t>
      </w:r>
      <w:r>
        <w:rPr>
          <w:spacing w:val="-6"/>
          <w:sz w:val="29"/>
        </w:rPr>
        <w:t> </w:t>
      </w:r>
      <w:r>
        <w:rPr>
          <w:sz w:val="29"/>
        </w:rPr>
        <w:t>также другие виды связи,</w:t>
      </w:r>
      <w:r>
        <w:rPr>
          <w:spacing w:val="-10"/>
          <w:sz w:val="29"/>
        </w:rPr>
        <w:t> </w:t>
      </w:r>
      <w:r>
        <w:rPr>
          <w:sz w:val="29"/>
        </w:rPr>
        <w:t>задействованные</w:t>
      </w:r>
      <w:r>
        <w:rPr>
          <w:spacing w:val="-19"/>
          <w:sz w:val="29"/>
        </w:rPr>
        <w:t> </w:t>
      </w:r>
      <w:r>
        <w:rPr>
          <w:sz w:val="29"/>
        </w:rPr>
        <w:t>на</w:t>
      </w:r>
      <w:r>
        <w:rPr>
          <w:spacing w:val="-16"/>
          <w:sz w:val="29"/>
        </w:rPr>
        <w:t> </w:t>
      </w:r>
      <w:r>
        <w:rPr>
          <w:sz w:val="29"/>
        </w:rPr>
        <w:t>перегоне.</w:t>
      </w:r>
    </w:p>
    <w:p>
      <w:pPr>
        <w:pStyle w:val="ListParagraph"/>
        <w:numPr>
          <w:ilvl w:val="1"/>
          <w:numId w:val="2"/>
        </w:numPr>
        <w:tabs>
          <w:tab w:pos="2156" w:val="left" w:leader="none"/>
        </w:tabs>
        <w:spacing w:line="261" w:lineRule="auto" w:before="8" w:after="0"/>
        <w:ind w:left="803" w:right="659" w:firstLine="714"/>
        <w:jc w:val="both"/>
        <w:rPr>
          <w:sz w:val="29"/>
        </w:rPr>
      </w:pPr>
      <w:r>
        <w:rPr>
          <w:sz w:val="29"/>
        </w:rPr>
        <w:t>Начальник железнодорожной станции, где допущено событие, </w:t>
      </w:r>
      <w:r>
        <w:rPr>
          <w:spacing w:val="-2"/>
          <w:sz w:val="29"/>
        </w:rPr>
        <w:t>связанное</w:t>
      </w:r>
      <w:r>
        <w:rPr>
          <w:spacing w:val="-6"/>
          <w:sz w:val="29"/>
        </w:rPr>
        <w:t> </w:t>
      </w:r>
      <w:r>
        <w:rPr>
          <w:spacing w:val="-2"/>
          <w:sz w:val="29"/>
        </w:rPr>
        <w:t>с</w:t>
      </w:r>
      <w:r>
        <w:rPr>
          <w:spacing w:val="-16"/>
          <w:sz w:val="29"/>
        </w:rPr>
        <w:t> </w:t>
      </w:r>
      <w:r>
        <w:rPr>
          <w:spacing w:val="-2"/>
          <w:sz w:val="29"/>
        </w:rPr>
        <w:t>нарушением</w:t>
      </w:r>
      <w:r>
        <w:rPr>
          <w:spacing w:val="-10"/>
          <w:sz w:val="29"/>
        </w:rPr>
        <w:t> </w:t>
      </w:r>
      <w:r>
        <w:rPr>
          <w:spacing w:val="-2"/>
          <w:sz w:val="29"/>
        </w:rPr>
        <w:t>безопасности</w:t>
      </w:r>
      <w:r>
        <w:rPr>
          <w:spacing w:val="-5"/>
          <w:sz w:val="29"/>
        </w:rPr>
        <w:t> </w:t>
      </w:r>
      <w:r>
        <w:rPr>
          <w:spacing w:val="-2"/>
          <w:sz w:val="29"/>
        </w:rPr>
        <w:t>движения,</w:t>
      </w:r>
      <w:r>
        <w:rPr>
          <w:spacing w:val="-16"/>
          <w:sz w:val="29"/>
        </w:rPr>
        <w:t> </w:t>
      </w:r>
      <w:r>
        <w:rPr>
          <w:spacing w:val="-2"/>
          <w:sz w:val="29"/>
        </w:rPr>
        <w:t>обязан:</w:t>
      </w:r>
    </w:p>
    <w:p>
      <w:pPr>
        <w:pStyle w:val="BodyText"/>
        <w:spacing w:line="259" w:lineRule="auto" w:before="3"/>
        <w:ind w:left="807" w:right="643" w:firstLine="710"/>
        <w:jc w:val="both"/>
      </w:pPr>
      <w:r>
        <w:rPr>
          <w:spacing w:val="-4"/>
        </w:rPr>
        <w:t>незамедлительно</w:t>
      </w:r>
      <w:r>
        <w:rPr>
          <w:spacing w:val="-15"/>
        </w:rPr>
        <w:t> </w:t>
      </w:r>
      <w:r>
        <w:rPr>
          <w:spacing w:val="-4"/>
        </w:rPr>
        <w:t>сообщить</w:t>
      </w:r>
      <w:r>
        <w:rPr>
          <w:spacing w:val="-14"/>
        </w:rPr>
        <w:t> </w:t>
      </w:r>
      <w:r>
        <w:rPr>
          <w:spacing w:val="-4"/>
        </w:rPr>
        <w:t>о</w:t>
      </w:r>
      <w:r>
        <w:rPr>
          <w:spacing w:val="-14"/>
        </w:rPr>
        <w:t> </w:t>
      </w:r>
      <w:r>
        <w:rPr>
          <w:spacing w:val="-4"/>
        </w:rPr>
        <w:t>случившемся</w:t>
      </w:r>
      <w:r>
        <w:rPr>
          <w:spacing w:val="-12"/>
        </w:rPr>
        <w:t> </w:t>
      </w:r>
      <w:r>
        <w:rPr>
          <w:spacing w:val="-4"/>
        </w:rPr>
        <w:t>начальнику</w:t>
      </w:r>
      <w:r>
        <w:rPr/>
        <w:t> </w:t>
      </w:r>
      <w:r>
        <w:rPr>
          <w:spacing w:val="-4"/>
        </w:rPr>
        <w:t>территориального </w:t>
      </w:r>
      <w:r>
        <w:rPr>
          <w:spacing w:val="-2"/>
        </w:rPr>
        <w:t>центра</w:t>
      </w:r>
      <w:r>
        <w:rPr>
          <w:spacing w:val="-17"/>
        </w:rPr>
        <w:t> </w:t>
      </w:r>
      <w:r>
        <w:rPr>
          <w:spacing w:val="-2"/>
        </w:rPr>
        <w:t>организации</w:t>
      </w:r>
      <w:r>
        <w:rPr>
          <w:spacing w:val="-10"/>
        </w:rPr>
        <w:t> </w:t>
      </w:r>
      <w:r>
        <w:rPr>
          <w:spacing w:val="-2"/>
        </w:rPr>
        <w:t>работы</w:t>
      </w:r>
      <w:r>
        <w:rPr>
          <w:spacing w:val="-6"/>
        </w:rPr>
        <w:t> </w:t>
      </w:r>
      <w:r>
        <w:rPr>
          <w:spacing w:val="-2"/>
        </w:rPr>
        <w:t>железнодорожных</w:t>
      </w:r>
      <w:r>
        <w:rPr>
          <w:spacing w:val="-21"/>
        </w:rPr>
        <w:t> </w:t>
      </w:r>
      <w:r>
        <w:rPr>
          <w:spacing w:val="-2"/>
        </w:rPr>
        <w:t>станций;</w:t>
      </w:r>
    </w:p>
    <w:p>
      <w:pPr>
        <w:pStyle w:val="BodyText"/>
        <w:spacing w:line="256" w:lineRule="auto"/>
        <w:ind w:left="802" w:right="656" w:firstLine="710"/>
        <w:jc w:val="both"/>
      </w:pPr>
      <w:r>
        <w:rPr>
          <w:spacing w:val="-4"/>
        </w:rPr>
        <w:t>немедленно</w:t>
      </w:r>
      <w:r>
        <w:rPr>
          <w:spacing w:val="-17"/>
        </w:rPr>
        <w:t> </w:t>
      </w:r>
      <w:r>
        <w:rPr>
          <w:spacing w:val="-4"/>
        </w:rPr>
        <w:t>прибыть</w:t>
      </w:r>
      <w:r>
        <w:rPr>
          <w:spacing w:val="-14"/>
        </w:rPr>
        <w:t> </w:t>
      </w:r>
      <w:r>
        <w:rPr>
          <w:spacing w:val="-4"/>
        </w:rPr>
        <w:t>на</w:t>
      </w:r>
      <w:r>
        <w:rPr>
          <w:spacing w:val="-14"/>
        </w:rPr>
        <w:t> </w:t>
      </w:r>
      <w:r>
        <w:rPr>
          <w:spacing w:val="-4"/>
        </w:rPr>
        <w:t>место</w:t>
      </w:r>
      <w:r>
        <w:rPr>
          <w:spacing w:val="-14"/>
        </w:rPr>
        <w:t> </w:t>
      </w:r>
      <w:r>
        <w:rPr>
          <w:spacing w:val="-4"/>
        </w:rPr>
        <w:t>происшествия</w:t>
      </w:r>
      <w:r>
        <w:rPr>
          <w:spacing w:val="-14"/>
        </w:rPr>
        <w:t> </w:t>
      </w:r>
      <w:r>
        <w:rPr>
          <w:spacing w:val="-4"/>
        </w:rPr>
        <w:t>и</w:t>
      </w:r>
      <w:r>
        <w:rPr>
          <w:spacing w:val="-14"/>
        </w:rPr>
        <w:t> </w:t>
      </w:r>
      <w:r>
        <w:rPr>
          <w:spacing w:val="-4"/>
        </w:rPr>
        <w:t>совместно</w:t>
      </w:r>
      <w:r>
        <w:rPr>
          <w:spacing w:val="-14"/>
        </w:rPr>
        <w:t> </w:t>
      </w:r>
      <w:r>
        <w:rPr>
          <w:spacing w:val="-4"/>
        </w:rPr>
        <w:t>с</w:t>
      </w:r>
      <w:r>
        <w:rPr>
          <w:spacing w:val="-14"/>
        </w:rPr>
        <w:t> </w:t>
      </w:r>
      <w:r>
        <w:rPr>
          <w:spacing w:val="-4"/>
        </w:rPr>
        <w:t>локомотивной </w:t>
      </w:r>
      <w:r>
        <w:rPr/>
        <w:t>бригадой, работниками железнодорожной станции и других структурных подразделений при их</w:t>
      </w:r>
      <w:r>
        <w:rPr>
          <w:spacing w:val="-3"/>
        </w:rPr>
        <w:t> </w:t>
      </w:r>
      <w:r>
        <w:rPr/>
        <w:t>нахождении на</w:t>
      </w:r>
      <w:r>
        <w:rPr>
          <w:spacing w:val="-1"/>
        </w:rPr>
        <w:t> </w:t>
      </w:r>
      <w:r>
        <w:rPr/>
        <w:t>месте происшествия уточнить данные о пострадавших и при необходимости организовать оказание им первой </w:t>
      </w:r>
      <w:r>
        <w:rPr>
          <w:spacing w:val="-2"/>
        </w:rPr>
        <w:t>помощи;</w:t>
      </w:r>
    </w:p>
    <w:p>
      <w:pPr>
        <w:pStyle w:val="BodyText"/>
        <w:spacing w:line="259" w:lineRule="auto" w:before="16"/>
        <w:ind w:left="802" w:right="656" w:firstLine="711"/>
        <w:jc w:val="both"/>
      </w:pPr>
      <w:r>
        <w:rPr/>
        <w:t>определить количество единиц сошедшего подвижного состава, длину поврежденного железнодорожного пути, контактной сети, возможность </w:t>
      </w:r>
      <w:r>
        <w:rPr>
          <w:spacing w:val="-4"/>
        </w:rPr>
        <w:t>пропуска поездов</w:t>
      </w:r>
      <w:r>
        <w:rPr>
          <w:spacing w:val="-5"/>
        </w:rPr>
        <w:t> </w:t>
      </w:r>
      <w:r>
        <w:rPr>
          <w:spacing w:val="-4"/>
        </w:rPr>
        <w:t>по</w:t>
      </w:r>
      <w:r>
        <w:rPr>
          <w:spacing w:val="-14"/>
        </w:rPr>
        <w:t> </w:t>
      </w:r>
      <w:r>
        <w:rPr>
          <w:spacing w:val="-4"/>
        </w:rPr>
        <w:t>смешным</w:t>
      </w:r>
      <w:r>
        <w:rPr/>
        <w:t> </w:t>
      </w:r>
      <w:r>
        <w:rPr>
          <w:spacing w:val="-4"/>
        </w:rPr>
        <w:t>путям</w:t>
      </w:r>
      <w:r>
        <w:rPr>
          <w:spacing w:val="-5"/>
        </w:rPr>
        <w:t> </w:t>
      </w:r>
      <w:r>
        <w:rPr>
          <w:spacing w:val="-4"/>
        </w:rPr>
        <w:t>и</w:t>
      </w:r>
      <w:r>
        <w:rPr>
          <w:spacing w:val="-15"/>
        </w:rPr>
        <w:t> </w:t>
      </w:r>
      <w:r>
        <w:rPr>
          <w:spacing w:val="-4"/>
        </w:rPr>
        <w:t>доложить диспетчеру поездному;</w:t>
      </w:r>
    </w:p>
    <w:p>
      <w:pPr>
        <w:pStyle w:val="BodyText"/>
        <w:spacing w:line="259" w:lineRule="auto" w:before="9"/>
        <w:ind w:left="797" w:right="639" w:firstLine="715"/>
        <w:jc w:val="both"/>
      </w:pPr>
      <w:r>
        <w:rPr/>
        <w:t>на основании натурного листа поезда формы ДУ-1 и личного осмотра установить наличие в сошедшем с рельсов или поврежденном подвижном составе вагонов с опасными грузами (в том числе сопровождаемых </w:t>
      </w:r>
      <w:r>
        <w:rPr>
          <w:spacing w:val="-2"/>
        </w:rPr>
        <w:t>проводниками)</w:t>
      </w:r>
      <w:r>
        <w:rPr>
          <w:spacing w:val="-17"/>
        </w:rPr>
        <w:t> </w:t>
      </w:r>
      <w:r>
        <w:rPr>
          <w:spacing w:val="-2"/>
        </w:rPr>
        <w:t>и</w:t>
      </w:r>
      <w:r>
        <w:rPr>
          <w:spacing w:val="-16"/>
        </w:rPr>
        <w:t> </w:t>
      </w:r>
      <w:r>
        <w:rPr>
          <w:spacing w:val="-2"/>
        </w:rPr>
        <w:t>номер</w:t>
      </w:r>
      <w:r>
        <w:rPr>
          <w:spacing w:val="-16"/>
        </w:rPr>
        <w:t> </w:t>
      </w:r>
      <w:r>
        <w:rPr>
          <w:spacing w:val="-2"/>
        </w:rPr>
        <w:t>аварийной</w:t>
      </w:r>
      <w:r>
        <w:rPr>
          <w:spacing w:val="-16"/>
        </w:rPr>
        <w:t> </w:t>
      </w:r>
      <w:r>
        <w:rPr>
          <w:spacing w:val="-2"/>
        </w:rPr>
        <w:t>карточки,</w:t>
      </w:r>
      <w:r>
        <w:rPr>
          <w:spacing w:val="-16"/>
        </w:rPr>
        <w:t> </w:t>
      </w:r>
      <w:r>
        <w:rPr>
          <w:spacing w:val="-2"/>
        </w:rPr>
        <w:t>при</w:t>
      </w:r>
      <w:r>
        <w:rPr>
          <w:spacing w:val="-16"/>
        </w:rPr>
        <w:t> </w:t>
      </w:r>
      <w:r>
        <w:rPr>
          <w:spacing w:val="-2"/>
        </w:rPr>
        <w:t>их</w:t>
      </w:r>
      <w:r>
        <w:rPr>
          <w:spacing w:val="-16"/>
        </w:rPr>
        <w:t> </w:t>
      </w:r>
      <w:r>
        <w:rPr>
          <w:spacing w:val="-2"/>
        </w:rPr>
        <w:t>наличии</w:t>
      </w:r>
      <w:r>
        <w:rPr>
          <w:spacing w:val="-16"/>
        </w:rPr>
        <w:t> </w:t>
      </w:r>
      <w:r>
        <w:rPr>
          <w:spacing w:val="-2"/>
        </w:rPr>
        <w:t>доложить</w:t>
      </w:r>
      <w:r>
        <w:rPr>
          <w:spacing w:val="-17"/>
        </w:rPr>
        <w:t> </w:t>
      </w:r>
      <w:r>
        <w:rPr>
          <w:spacing w:val="-2"/>
        </w:rPr>
        <w:t>об</w:t>
      </w:r>
      <w:r>
        <w:rPr>
          <w:spacing w:val="-16"/>
        </w:rPr>
        <w:t> </w:t>
      </w:r>
      <w:r>
        <w:rPr>
          <w:spacing w:val="-2"/>
        </w:rPr>
        <w:t>этом </w:t>
      </w:r>
      <w:r>
        <w:rPr/>
        <w:t>председателю</w:t>
      </w:r>
      <w:r>
        <w:rPr>
          <w:spacing w:val="80"/>
        </w:rPr>
        <w:t> </w:t>
      </w:r>
      <w:r>
        <w:rPr/>
        <w:t>ОКЧС,</w:t>
      </w:r>
      <w:r>
        <w:rPr>
          <w:spacing w:val="40"/>
        </w:rPr>
        <w:t> </w:t>
      </w:r>
      <w:r>
        <w:rPr/>
        <w:t>в</w:t>
      </w:r>
      <w:r>
        <w:rPr>
          <w:spacing w:val="40"/>
        </w:rPr>
        <w:t> </w:t>
      </w:r>
      <w:r>
        <w:rPr/>
        <w:t>состав</w:t>
      </w:r>
      <w:r>
        <w:rPr>
          <w:spacing w:val="40"/>
        </w:rPr>
        <w:t> </w:t>
      </w:r>
      <w:r>
        <w:rPr/>
        <w:t>которой</w:t>
      </w:r>
      <w:r>
        <w:rPr>
          <w:spacing w:val="40"/>
        </w:rPr>
        <w:t> </w:t>
      </w:r>
      <w:r>
        <w:rPr/>
        <w:t>он</w:t>
      </w:r>
      <w:r>
        <w:rPr>
          <w:spacing w:val="40"/>
        </w:rPr>
        <w:t> </w:t>
      </w:r>
      <w:r>
        <w:rPr/>
        <w:t>входит,</w:t>
      </w:r>
      <w:r>
        <w:rPr>
          <w:spacing w:val="40"/>
        </w:rPr>
        <w:t> </w:t>
      </w:r>
      <w:r>
        <w:rPr/>
        <w:t>диспетчеру</w:t>
      </w:r>
      <w:r>
        <w:rPr>
          <w:spacing w:val="79"/>
        </w:rPr>
        <w:t> </w:t>
      </w:r>
      <w:r>
        <w:rPr/>
        <w:t>поездному и заместителю начальника железной дороги (по</w:t>
      </w:r>
      <w:r>
        <w:rPr>
          <w:spacing w:val="-9"/>
        </w:rPr>
        <w:t> </w:t>
      </w:r>
      <w:r>
        <w:rPr/>
        <w:t>территориальному управлению). В этом случае работники, участвующие в ликвидации последствий</w:t>
      </w:r>
      <w:r>
        <w:rPr>
          <w:spacing w:val="31"/>
        </w:rPr>
        <w:t>  </w:t>
      </w:r>
      <w:r>
        <w:rPr/>
        <w:t>происшествия,</w:t>
      </w:r>
      <w:r>
        <w:rPr>
          <w:spacing w:val="35"/>
        </w:rPr>
        <w:t>  </w:t>
      </w:r>
      <w:r>
        <w:rPr/>
        <w:t>должны</w:t>
      </w:r>
      <w:r>
        <w:rPr>
          <w:spacing w:val="26"/>
        </w:rPr>
        <w:t>  </w:t>
      </w:r>
      <w:r>
        <w:rPr/>
        <w:t>действовать</w:t>
      </w:r>
      <w:r>
        <w:rPr>
          <w:spacing w:val="32"/>
        </w:rPr>
        <w:t>  </w:t>
      </w:r>
      <w:r>
        <w:rPr/>
        <w:t>согласно</w:t>
      </w:r>
      <w:r>
        <w:rPr>
          <w:spacing w:val="28"/>
        </w:rPr>
        <w:t>  </w:t>
      </w:r>
      <w:r>
        <w:rPr/>
        <w:t>требованиям</w:t>
      </w:r>
    </w:p>
    <w:p>
      <w:pPr>
        <w:pStyle w:val="BodyText"/>
        <w:spacing w:after="0" w:line="259" w:lineRule="auto"/>
        <w:jc w:val="both"/>
        <w:sectPr>
          <w:pgSz w:w="11910" w:h="16840"/>
          <w:pgMar w:header="680" w:footer="0" w:top="940" w:bottom="280" w:left="708" w:right="141"/>
        </w:sectPr>
      </w:pPr>
    </w:p>
    <w:p>
      <w:pPr>
        <w:pStyle w:val="BodyText"/>
        <w:spacing w:line="259" w:lineRule="auto" w:before="299"/>
        <w:ind w:left="792" w:right="659" w:firstLine="7"/>
        <w:jc w:val="both"/>
      </w:pPr>
      <w:r>
        <w:rPr/>
        <w:t>Трудового кодекса Российской Федерации от 30</w:t>
      </w:r>
      <w:r>
        <w:rPr>
          <w:spacing w:val="-19"/>
        </w:rPr>
        <w:t> </w:t>
      </w:r>
      <w:r>
        <w:rPr/>
        <w:t>декабря</w:t>
      </w:r>
      <w:r>
        <w:rPr>
          <w:spacing w:val="-14"/>
        </w:rPr>
        <w:t> </w:t>
      </w:r>
      <w:r>
        <w:rPr/>
        <w:t>2001</w:t>
      </w:r>
      <w:r>
        <w:rPr>
          <w:spacing w:val="-19"/>
        </w:rPr>
        <w:t> </w:t>
      </w:r>
      <w:r>
        <w:rPr/>
        <w:t>г. № 197-ФЗ, Правил</w:t>
      </w:r>
      <w:r>
        <w:rPr>
          <w:spacing w:val="79"/>
          <w:w w:val="150"/>
        </w:rPr>
        <w:t>  </w:t>
      </w:r>
      <w:r>
        <w:rPr/>
        <w:t>по</w:t>
      </w:r>
      <w:r>
        <w:rPr>
          <w:spacing w:val="80"/>
        </w:rPr>
        <w:t>  </w:t>
      </w:r>
      <w:r>
        <w:rPr/>
        <w:t>безопасному</w:t>
      </w:r>
      <w:r>
        <w:rPr>
          <w:spacing w:val="78"/>
          <w:w w:val="150"/>
        </w:rPr>
        <w:t>  </w:t>
      </w:r>
      <w:r>
        <w:rPr/>
        <w:t>нахождению</w:t>
      </w:r>
      <w:r>
        <w:rPr>
          <w:spacing w:val="78"/>
          <w:w w:val="150"/>
        </w:rPr>
        <w:t>  </w:t>
      </w:r>
      <w:r>
        <w:rPr/>
        <w:t>работников</w:t>
      </w:r>
      <w:r>
        <w:rPr>
          <w:spacing w:val="80"/>
          <w:w w:val="150"/>
        </w:rPr>
        <w:t>  </w:t>
      </w:r>
      <w:r>
        <w:rPr/>
        <w:t>OAO</w:t>
      </w:r>
      <w:r>
        <w:rPr>
          <w:spacing w:val="80"/>
        </w:rPr>
        <w:t>  </w:t>
      </w:r>
      <w:r>
        <w:rPr/>
        <w:t>«РЖД» на</w:t>
      </w:r>
      <w:r>
        <w:rPr>
          <w:spacing w:val="40"/>
        </w:rPr>
        <w:t> </w:t>
      </w:r>
      <w:r>
        <w:rPr/>
        <w:t>железнодорожных</w:t>
      </w:r>
      <w:r>
        <w:rPr>
          <w:spacing w:val="40"/>
        </w:rPr>
        <w:t> </w:t>
      </w:r>
      <w:r>
        <w:rPr/>
        <w:t>путях,</w:t>
      </w:r>
      <w:r>
        <w:rPr>
          <w:spacing w:val="40"/>
        </w:rPr>
        <w:t> </w:t>
      </w:r>
      <w:r>
        <w:rPr/>
        <w:t>утвержденных</w:t>
      </w:r>
      <w:r>
        <w:rPr>
          <w:spacing w:val="40"/>
        </w:rPr>
        <w:t> </w:t>
      </w:r>
      <w:r>
        <w:rPr/>
        <w:t>распоряжением</w:t>
      </w:r>
      <w:r>
        <w:rPr>
          <w:spacing w:val="40"/>
        </w:rPr>
        <w:t> </w:t>
      </w:r>
      <w:r>
        <w:rPr/>
        <w:t>OAO</w:t>
      </w:r>
      <w:r>
        <w:rPr>
          <w:spacing w:val="40"/>
        </w:rPr>
        <w:t> </w:t>
      </w:r>
      <w:r>
        <w:rPr/>
        <w:t>«РЖД» от 24 декабря 2012 г. № 2665p, Инструктивных указаний по организации аварийно-восстановительных работ на инфраструктуре OAO</w:t>
      </w:r>
      <w:r>
        <w:rPr>
          <w:spacing w:val="-16"/>
        </w:rPr>
        <w:t> </w:t>
      </w:r>
      <w:r>
        <w:rPr/>
        <w:t>«РЖД», утвержденных</w:t>
      </w:r>
      <w:r>
        <w:rPr>
          <w:spacing w:val="40"/>
        </w:rPr>
        <w:t> </w:t>
      </w:r>
      <w:r>
        <w:rPr/>
        <w:t>распоряжением</w:t>
      </w:r>
      <w:r>
        <w:rPr>
          <w:spacing w:val="40"/>
        </w:rPr>
        <w:t> </w:t>
      </w:r>
      <w:r>
        <w:rPr/>
        <w:t>OAO «РЖД» от 1</w:t>
      </w:r>
      <w:r>
        <w:rPr>
          <w:spacing w:val="-19"/>
        </w:rPr>
        <w:t> </w:t>
      </w:r>
      <w:r>
        <w:rPr/>
        <w:t>октября</w:t>
      </w:r>
      <w:r>
        <w:rPr>
          <w:spacing w:val="-17"/>
        </w:rPr>
        <w:t> </w:t>
      </w:r>
      <w:r>
        <w:rPr/>
        <w:t>2019</w:t>
      </w:r>
      <w:r>
        <w:rPr>
          <w:spacing w:val="-19"/>
        </w:rPr>
        <w:t> </w:t>
      </w:r>
      <w:r>
        <w:rPr/>
        <w:t>г. № 2182p, </w:t>
      </w:r>
      <w:r>
        <w:rPr>
          <w:spacing w:val="-4"/>
        </w:rPr>
        <w:t>Регламента</w:t>
      </w:r>
      <w:r>
        <w:rPr>
          <w:spacing w:val="-4"/>
        </w:rPr>
        <w:t> оперативных</w:t>
      </w:r>
      <w:r>
        <w:rPr>
          <w:spacing w:val="-4"/>
        </w:rPr>
        <w:t> действий</w:t>
      </w:r>
      <w:r>
        <w:rPr>
          <w:spacing w:val="-4"/>
        </w:rPr>
        <w:t> работников</w:t>
      </w:r>
      <w:r>
        <w:rPr>
          <w:spacing w:val="-6"/>
        </w:rPr>
        <w:t> </w:t>
      </w:r>
      <w:r>
        <w:rPr>
          <w:spacing w:val="-4"/>
        </w:rPr>
        <w:t>хозяйства</w:t>
      </w:r>
      <w:r>
        <w:rPr>
          <w:spacing w:val="-4"/>
        </w:rPr>
        <w:t> перевозок,</w:t>
      </w:r>
      <w:r>
        <w:rPr>
          <w:spacing w:val="-4"/>
        </w:rPr>
        <w:t> связанных </w:t>
      </w:r>
      <w:r>
        <w:rPr/>
        <w:t>с движением поездов и маневровой работой, в аварийных и нестандартных </w:t>
      </w:r>
      <w:r>
        <w:rPr>
          <w:spacing w:val="-2"/>
        </w:rPr>
        <w:t>ситуациях,</w:t>
      </w:r>
      <w:r>
        <w:rPr>
          <w:spacing w:val="-13"/>
        </w:rPr>
        <w:t> </w:t>
      </w:r>
      <w:r>
        <w:rPr>
          <w:spacing w:val="-2"/>
        </w:rPr>
        <w:t>утвержденного</w:t>
      </w:r>
      <w:r>
        <w:rPr>
          <w:spacing w:val="-10"/>
        </w:rPr>
        <w:t> </w:t>
      </w:r>
      <w:r>
        <w:rPr>
          <w:spacing w:val="-2"/>
        </w:rPr>
        <w:t>распоряжением</w:t>
      </w:r>
      <w:r>
        <w:rPr>
          <w:spacing w:val="-8"/>
        </w:rPr>
        <w:t> </w:t>
      </w:r>
      <w:r>
        <w:rPr>
          <w:spacing w:val="-2"/>
        </w:rPr>
        <w:t>Центральной</w:t>
      </w:r>
      <w:r>
        <w:rPr>
          <w:spacing w:val="-14"/>
        </w:rPr>
        <w:t> </w:t>
      </w:r>
      <w:r>
        <w:rPr>
          <w:spacing w:val="-2"/>
        </w:rPr>
        <w:t>дирекции</w:t>
      </w:r>
      <w:r>
        <w:rPr>
          <w:spacing w:val="-15"/>
        </w:rPr>
        <w:t> </w:t>
      </w:r>
      <w:r>
        <w:rPr>
          <w:spacing w:val="-2"/>
        </w:rPr>
        <w:t>управления </w:t>
      </w:r>
      <w:r>
        <w:rPr/>
        <w:t>движением</w:t>
      </w:r>
      <w:r>
        <w:rPr>
          <w:spacing w:val="-19"/>
        </w:rPr>
        <w:t> </w:t>
      </w:r>
      <w:r>
        <w:rPr/>
        <w:t>от</w:t>
      </w:r>
      <w:r>
        <w:rPr>
          <w:spacing w:val="-18"/>
        </w:rPr>
        <w:t> </w:t>
      </w:r>
      <w:r>
        <w:rPr/>
        <w:t>29</w:t>
      </w:r>
      <w:r>
        <w:rPr>
          <w:spacing w:val="-18"/>
        </w:rPr>
        <w:t> </w:t>
      </w:r>
      <w:r>
        <w:rPr/>
        <w:t>декабря</w:t>
      </w:r>
      <w:r>
        <w:rPr>
          <w:spacing w:val="-18"/>
        </w:rPr>
        <w:t> </w:t>
      </w:r>
      <w:r>
        <w:rPr/>
        <w:t>2016</w:t>
      </w:r>
      <w:r>
        <w:rPr>
          <w:spacing w:val="-18"/>
        </w:rPr>
        <w:t> </w:t>
      </w:r>
      <w:r>
        <w:rPr/>
        <w:t>г.</w:t>
      </w:r>
      <w:r>
        <w:rPr>
          <w:spacing w:val="-18"/>
        </w:rPr>
        <w:t> </w:t>
      </w:r>
      <w:r>
        <w:rPr/>
        <w:t>3s</w:t>
      </w:r>
      <w:r>
        <w:rPr>
          <w:spacing w:val="-18"/>
        </w:rPr>
        <w:t> </w:t>
      </w:r>
      <w:r>
        <w:rPr/>
        <w:t>ЦД-2б1р,</w:t>
      </w:r>
      <w:r>
        <w:rPr>
          <w:spacing w:val="-18"/>
        </w:rPr>
        <w:t> </w:t>
      </w:r>
      <w:r>
        <w:rPr/>
        <w:t>Аварийных</w:t>
      </w:r>
      <w:r>
        <w:rPr>
          <w:spacing w:val="-18"/>
        </w:rPr>
        <w:t> </w:t>
      </w:r>
      <w:r>
        <w:rPr/>
        <w:t>карточек</w:t>
      </w:r>
      <w:r>
        <w:rPr>
          <w:spacing w:val="-8"/>
        </w:rPr>
        <w:t> </w:t>
      </w:r>
      <w:r>
        <w:rPr/>
        <w:t>на</w:t>
      </w:r>
      <w:r>
        <w:rPr>
          <w:spacing w:val="-19"/>
        </w:rPr>
        <w:t> </w:t>
      </w:r>
      <w:r>
        <w:rPr/>
        <w:t>опасные грузы, перевозимые по железным дорогам СНГ, Латвийской Республики, Литовской</w:t>
      </w:r>
      <w:r>
        <w:rPr>
          <w:spacing w:val="80"/>
        </w:rPr>
        <w:t> </w:t>
      </w:r>
      <w:r>
        <w:rPr/>
        <w:t>Республики,</w:t>
      </w:r>
      <w:r>
        <w:rPr>
          <w:spacing w:val="80"/>
        </w:rPr>
        <w:t> </w:t>
      </w:r>
      <w:r>
        <w:rPr/>
        <w:t>Эстонской</w:t>
      </w:r>
      <w:r>
        <w:rPr>
          <w:spacing w:val="80"/>
        </w:rPr>
        <w:t> </w:t>
      </w:r>
      <w:r>
        <w:rPr/>
        <w:t>Республики,</w:t>
      </w:r>
      <w:r>
        <w:rPr>
          <w:spacing w:val="80"/>
        </w:rPr>
        <w:t> </w:t>
      </w:r>
      <w:r>
        <w:rPr/>
        <w:t>утвержденных</w:t>
      </w:r>
      <w:r>
        <w:rPr>
          <w:spacing w:val="80"/>
        </w:rPr>
        <w:t> </w:t>
      </w:r>
      <w:r>
        <w:rPr/>
        <w:t>Советом по железнодорожному транспорту государств-участников Содружества (протокол от 30 мая 2008 г. № 48), и Регламента по действиям при возникновении аварийных ситуаций с экологическими последствиями на </w:t>
      </w:r>
      <w:r>
        <w:rPr>
          <w:spacing w:val="-2"/>
        </w:rPr>
        <w:t>инфраструктуре</w:t>
      </w:r>
      <w:r>
        <w:rPr>
          <w:spacing w:val="-17"/>
        </w:rPr>
        <w:t> </w:t>
      </w:r>
      <w:r>
        <w:rPr>
          <w:spacing w:val="-2"/>
        </w:rPr>
        <w:t>OAO</w:t>
      </w:r>
      <w:r>
        <w:rPr>
          <w:spacing w:val="-14"/>
        </w:rPr>
        <w:t> </w:t>
      </w:r>
      <w:r>
        <w:rPr>
          <w:spacing w:val="-2"/>
        </w:rPr>
        <w:t>«РЖД»,</w:t>
      </w:r>
      <w:r>
        <w:rPr>
          <w:spacing w:val="-7"/>
        </w:rPr>
        <w:t> </w:t>
      </w:r>
      <w:r>
        <w:rPr>
          <w:spacing w:val="-2"/>
        </w:rPr>
        <w:t>утвержденного</w:t>
      </w:r>
      <w:r>
        <w:rPr>
          <w:spacing w:val="-3"/>
        </w:rPr>
        <w:t> </w:t>
      </w:r>
      <w:r>
        <w:rPr>
          <w:spacing w:val="-2"/>
        </w:rPr>
        <w:t>распоряжением</w:t>
      </w:r>
      <w:r>
        <w:rPr>
          <w:spacing w:val="-2"/>
        </w:rPr>
        <w:t> OAO</w:t>
      </w:r>
      <w:r>
        <w:rPr>
          <w:spacing w:val="-14"/>
        </w:rPr>
        <w:t> </w:t>
      </w:r>
      <w:r>
        <w:rPr>
          <w:spacing w:val="-2"/>
        </w:rPr>
        <w:t>«РЖД»</w:t>
      </w:r>
      <w:r>
        <w:rPr>
          <w:spacing w:val="-8"/>
        </w:rPr>
        <w:t> </w:t>
      </w:r>
      <w:r>
        <w:rPr>
          <w:spacing w:val="-2"/>
        </w:rPr>
        <w:t>от </w:t>
      </w:r>
      <w:r>
        <w:rPr/>
        <w:t>24 мая 2019 г. N</w:t>
      </w:r>
      <w:r>
        <w:rPr>
          <w:spacing w:val="40"/>
        </w:rPr>
        <w:t> </w:t>
      </w:r>
      <w:r>
        <w:rPr/>
        <w:t>1030/p;</w:t>
      </w:r>
    </w:p>
    <w:p>
      <w:pPr>
        <w:pStyle w:val="BodyText"/>
        <w:spacing w:line="259" w:lineRule="auto" w:before="31"/>
        <w:ind w:left="790" w:right="680" w:firstLine="712"/>
        <w:jc w:val="both"/>
      </w:pPr>
      <w:r>
        <w:rPr>
          <w:spacing w:val="-4"/>
        </w:rPr>
        <w:t>при</w:t>
      </w:r>
      <w:r>
        <w:rPr>
          <w:spacing w:val="-17"/>
        </w:rPr>
        <w:t> </w:t>
      </w:r>
      <w:r>
        <w:rPr>
          <w:spacing w:val="-4"/>
        </w:rPr>
        <w:t>утрате</w:t>
      </w:r>
      <w:r>
        <w:rPr>
          <w:spacing w:val="-14"/>
        </w:rPr>
        <w:t> </w:t>
      </w:r>
      <w:r>
        <w:rPr>
          <w:spacing w:val="-4"/>
        </w:rPr>
        <w:t>поездных</w:t>
      </w:r>
      <w:r>
        <w:rPr>
          <w:spacing w:val="-14"/>
        </w:rPr>
        <w:t> </w:t>
      </w:r>
      <w:r>
        <w:rPr>
          <w:spacing w:val="-4"/>
        </w:rPr>
        <w:t>документов</w:t>
      </w:r>
      <w:r>
        <w:rPr>
          <w:spacing w:val="-14"/>
        </w:rPr>
        <w:t> </w:t>
      </w:r>
      <w:r>
        <w:rPr>
          <w:spacing w:val="-4"/>
        </w:rPr>
        <w:t>восстановить</w:t>
      </w:r>
      <w:r>
        <w:rPr>
          <w:spacing w:val="-14"/>
        </w:rPr>
        <w:t> </w:t>
      </w:r>
      <w:r>
        <w:rPr>
          <w:spacing w:val="-4"/>
        </w:rPr>
        <w:t>их</w:t>
      </w:r>
      <w:r>
        <w:rPr>
          <w:spacing w:val="-14"/>
        </w:rPr>
        <w:t> </w:t>
      </w:r>
      <w:r>
        <w:rPr>
          <w:spacing w:val="-4"/>
        </w:rPr>
        <w:t>содержание</w:t>
      </w:r>
      <w:r>
        <w:rPr>
          <w:spacing w:val="-14"/>
        </w:rPr>
        <w:t> </w:t>
      </w:r>
      <w:r>
        <w:rPr>
          <w:spacing w:val="-4"/>
        </w:rPr>
        <w:t>с</w:t>
      </w:r>
      <w:r>
        <w:rPr>
          <w:spacing w:val="-14"/>
        </w:rPr>
        <w:t> </w:t>
      </w:r>
      <w:r>
        <w:rPr>
          <w:spacing w:val="-4"/>
        </w:rPr>
        <w:t>помощью </w:t>
      </w:r>
      <w:r>
        <w:rPr/>
        <w:t>действующих</w:t>
      </w:r>
      <w:r>
        <w:rPr>
          <w:spacing w:val="80"/>
        </w:rPr>
        <w:t> </w:t>
      </w:r>
      <w:r>
        <w:rPr/>
        <w:t>автоматизированных</w:t>
      </w:r>
      <w:r>
        <w:rPr>
          <w:spacing w:val="80"/>
        </w:rPr>
        <w:t> </w:t>
      </w:r>
      <w:r>
        <w:rPr/>
        <w:t>систем</w:t>
      </w:r>
      <w:r>
        <w:rPr>
          <w:spacing w:val="80"/>
        </w:rPr>
        <w:t> </w:t>
      </w:r>
      <w:r>
        <w:rPr/>
        <w:t>управления,</w:t>
      </w:r>
      <w:r>
        <w:rPr>
          <w:spacing w:val="80"/>
        </w:rPr>
        <w:t> </w:t>
      </w:r>
      <w:r>
        <w:rPr/>
        <w:t>при</w:t>
      </w:r>
      <w:r>
        <w:rPr>
          <w:spacing w:val="80"/>
        </w:rPr>
        <w:t> </w:t>
      </w:r>
      <w:r>
        <w:rPr/>
        <w:t>отсутствии</w:t>
      </w:r>
      <w:r>
        <w:rPr>
          <w:spacing w:val="40"/>
        </w:rPr>
        <w:t> </w:t>
      </w:r>
      <w:r>
        <w:rPr>
          <w:spacing w:val="-4"/>
        </w:rPr>
        <w:t>на</w:t>
      </w:r>
      <w:r>
        <w:rPr>
          <w:spacing w:val="-17"/>
        </w:rPr>
        <w:t> </w:t>
      </w:r>
      <w:r>
        <w:rPr>
          <w:spacing w:val="-4"/>
        </w:rPr>
        <w:t>железнодорожной</w:t>
      </w:r>
      <w:r>
        <w:rPr>
          <w:spacing w:val="-14"/>
        </w:rPr>
        <w:t> </w:t>
      </w:r>
      <w:r>
        <w:rPr>
          <w:spacing w:val="-4"/>
        </w:rPr>
        <w:t>станции</w:t>
      </w:r>
      <w:r>
        <w:rPr>
          <w:spacing w:val="-14"/>
        </w:rPr>
        <w:t> </w:t>
      </w:r>
      <w:r>
        <w:rPr>
          <w:spacing w:val="-4"/>
        </w:rPr>
        <w:t>подключения</w:t>
      </w:r>
      <w:r>
        <w:rPr>
          <w:spacing w:val="-14"/>
        </w:rPr>
        <w:t> </w:t>
      </w:r>
      <w:r>
        <w:rPr>
          <w:spacing w:val="-4"/>
        </w:rPr>
        <w:t>к</w:t>
      </w:r>
      <w:r>
        <w:rPr>
          <w:spacing w:val="-14"/>
        </w:rPr>
        <w:t> </w:t>
      </w:r>
      <w:r>
        <w:rPr>
          <w:spacing w:val="-4"/>
        </w:rPr>
        <w:t>сетям</w:t>
      </w:r>
      <w:r>
        <w:rPr>
          <w:spacing w:val="-14"/>
        </w:rPr>
        <w:t> </w:t>
      </w:r>
      <w:r>
        <w:rPr>
          <w:spacing w:val="-4"/>
        </w:rPr>
        <w:t>передачи</w:t>
      </w:r>
      <w:r>
        <w:rPr>
          <w:spacing w:val="-14"/>
        </w:rPr>
        <w:t> </w:t>
      </w:r>
      <w:r>
        <w:rPr>
          <w:spacing w:val="-4"/>
        </w:rPr>
        <w:t>данных</w:t>
      </w:r>
      <w:r>
        <w:rPr>
          <w:spacing w:val="-14"/>
        </w:rPr>
        <w:t> </w:t>
      </w:r>
      <w:r>
        <w:rPr>
          <w:spacing w:val="-4"/>
        </w:rPr>
        <w:t>запросить </w:t>
      </w:r>
      <w:r>
        <w:rPr/>
        <w:t>необходимую</w:t>
      </w:r>
      <w:r>
        <w:rPr>
          <w:spacing w:val="-5"/>
        </w:rPr>
        <w:t> </w:t>
      </w:r>
      <w:r>
        <w:rPr/>
        <w:t>информацию</w:t>
      </w:r>
      <w:r>
        <w:rPr>
          <w:spacing w:val="-11"/>
        </w:rPr>
        <w:t> </w:t>
      </w:r>
      <w:r>
        <w:rPr/>
        <w:t>у</w:t>
      </w:r>
      <w:r>
        <w:rPr>
          <w:spacing w:val="-19"/>
        </w:rPr>
        <w:t> </w:t>
      </w:r>
      <w:r>
        <w:rPr/>
        <w:t>диспетчера</w:t>
      </w:r>
      <w:r>
        <w:rPr>
          <w:spacing w:val="-9"/>
        </w:rPr>
        <w:t> </w:t>
      </w:r>
      <w:r>
        <w:rPr/>
        <w:t>поездного</w:t>
      </w:r>
      <w:r>
        <w:rPr>
          <w:spacing w:val="-11"/>
        </w:rPr>
        <w:t> </w:t>
      </w:r>
      <w:r>
        <w:rPr/>
        <w:t>или</w:t>
      </w:r>
      <w:r>
        <w:rPr>
          <w:spacing w:val="-16"/>
        </w:rPr>
        <w:t> </w:t>
      </w:r>
      <w:r>
        <w:rPr/>
        <w:t>начальника</w:t>
      </w:r>
      <w:r>
        <w:rPr>
          <w:spacing w:val="-9"/>
        </w:rPr>
        <w:t> </w:t>
      </w:r>
      <w:r>
        <w:rPr/>
        <w:t>соседней железнодорожной</w:t>
      </w:r>
      <w:r>
        <w:rPr>
          <w:spacing w:val="-17"/>
        </w:rPr>
        <w:t> </w:t>
      </w:r>
      <w:r>
        <w:rPr/>
        <w:t>станции;</w:t>
      </w:r>
    </w:p>
    <w:p>
      <w:pPr>
        <w:pStyle w:val="BodyText"/>
        <w:spacing w:line="259" w:lineRule="auto" w:before="4"/>
        <w:ind w:left="784" w:right="667" w:firstLine="714"/>
        <w:jc w:val="both"/>
      </w:pPr>
      <w:r>
        <w:rPr/>
        <w:t>немедленно принять меры по вызову ближайшей аварийно-полевой команды, при наличии вагонов с опасными грузами сообщить начальнику железнодорожной станции дислокации аварийно-полевой команды номер аварийной карточки;</w:t>
      </w:r>
    </w:p>
    <w:p>
      <w:pPr>
        <w:pStyle w:val="BodyText"/>
        <w:spacing w:line="259" w:lineRule="auto" w:before="9"/>
        <w:ind w:left="785" w:right="664" w:firstLine="707"/>
        <w:jc w:val="both"/>
      </w:pPr>
      <w:r>
        <w:rPr>
          <w:spacing w:val="-2"/>
        </w:rPr>
        <w:t>в</w:t>
      </w:r>
      <w:r>
        <w:rPr>
          <w:spacing w:val="-17"/>
        </w:rPr>
        <w:t> </w:t>
      </w:r>
      <w:r>
        <w:rPr>
          <w:spacing w:val="-2"/>
        </w:rPr>
        <w:t>случае</w:t>
      </w:r>
      <w:r>
        <w:rPr>
          <w:spacing w:val="-16"/>
        </w:rPr>
        <w:t> </w:t>
      </w:r>
      <w:r>
        <w:rPr>
          <w:spacing w:val="-2"/>
        </w:rPr>
        <w:t>пожара</w:t>
      </w:r>
      <w:r>
        <w:rPr>
          <w:spacing w:val="-16"/>
        </w:rPr>
        <w:t> </w:t>
      </w:r>
      <w:r>
        <w:rPr>
          <w:spacing w:val="-2"/>
        </w:rPr>
        <w:t>вызвать</w:t>
      </w:r>
      <w:r>
        <w:rPr>
          <w:spacing w:val="-16"/>
        </w:rPr>
        <w:t> </w:t>
      </w:r>
      <w:r>
        <w:rPr>
          <w:spacing w:val="-2"/>
        </w:rPr>
        <w:t>подразделения</w:t>
      </w:r>
      <w:r>
        <w:rPr>
          <w:spacing w:val="-16"/>
        </w:rPr>
        <w:t> </w:t>
      </w:r>
      <w:r>
        <w:rPr>
          <w:spacing w:val="-2"/>
        </w:rPr>
        <w:t>пожарной</w:t>
      </w:r>
      <w:r>
        <w:rPr>
          <w:spacing w:val="-16"/>
        </w:rPr>
        <w:t> </w:t>
      </w:r>
      <w:r>
        <w:rPr>
          <w:spacing w:val="-2"/>
        </w:rPr>
        <w:t>охраны,</w:t>
      </w:r>
      <w:r>
        <w:rPr>
          <w:spacing w:val="-16"/>
        </w:rPr>
        <w:t> </w:t>
      </w:r>
      <w:r>
        <w:rPr>
          <w:spacing w:val="-2"/>
        </w:rPr>
        <w:t>а</w:t>
      </w:r>
      <w:r>
        <w:rPr>
          <w:spacing w:val="-16"/>
        </w:rPr>
        <w:t> </w:t>
      </w:r>
      <w:r>
        <w:rPr>
          <w:spacing w:val="-2"/>
        </w:rPr>
        <w:t>при</w:t>
      </w:r>
      <w:r>
        <w:rPr>
          <w:spacing w:val="-17"/>
        </w:rPr>
        <w:t> </w:t>
      </w:r>
      <w:r>
        <w:rPr>
          <w:spacing w:val="-2"/>
        </w:rPr>
        <w:t>наличии </w:t>
      </w:r>
      <w:r>
        <w:rPr/>
        <w:t>пострадавших</w:t>
      </w:r>
      <w:r>
        <w:rPr>
          <w:spacing w:val="-18"/>
        </w:rPr>
        <w:t> </w:t>
      </w:r>
      <w:r>
        <w:rPr/>
        <w:t>—</w:t>
      </w:r>
      <w:r>
        <w:rPr>
          <w:spacing w:val="-19"/>
        </w:rPr>
        <w:t> </w:t>
      </w:r>
      <w:r>
        <w:rPr/>
        <w:t>работников</w:t>
      </w:r>
      <w:r>
        <w:rPr>
          <w:spacing w:val="-13"/>
        </w:rPr>
        <w:t> </w:t>
      </w:r>
      <w:r>
        <w:rPr/>
        <w:t>государственных</w:t>
      </w:r>
      <w:r>
        <w:rPr>
          <w:spacing w:val="-19"/>
        </w:rPr>
        <w:t> </w:t>
      </w:r>
      <w:r>
        <w:rPr/>
        <w:t>медицинских</w:t>
      </w:r>
      <w:r>
        <w:rPr>
          <w:spacing w:val="-7"/>
        </w:rPr>
        <w:t> </w:t>
      </w:r>
      <w:r>
        <w:rPr/>
        <w:t>учреждений</w:t>
      </w:r>
      <w:r>
        <w:rPr>
          <w:spacing w:val="-14"/>
        </w:rPr>
        <w:t> </w:t>
      </w:r>
      <w:r>
        <w:rPr/>
        <w:t>или </w:t>
      </w:r>
      <w:r>
        <w:rPr>
          <w:spacing w:val="-2"/>
        </w:rPr>
        <w:t>экстренных</w:t>
      </w:r>
      <w:r>
        <w:rPr>
          <w:spacing w:val="-15"/>
        </w:rPr>
        <w:t> </w:t>
      </w:r>
      <w:r>
        <w:rPr>
          <w:spacing w:val="-2"/>
        </w:rPr>
        <w:t>служб</w:t>
      </w:r>
      <w:r>
        <w:rPr>
          <w:spacing w:val="-13"/>
        </w:rPr>
        <w:t> </w:t>
      </w:r>
      <w:r>
        <w:rPr>
          <w:spacing w:val="-2"/>
        </w:rPr>
        <w:t>с</w:t>
      </w:r>
      <w:r>
        <w:rPr>
          <w:spacing w:val="-16"/>
        </w:rPr>
        <w:t> </w:t>
      </w:r>
      <w:r>
        <w:rPr>
          <w:spacing w:val="-2"/>
        </w:rPr>
        <w:t>использованием</w:t>
      </w:r>
      <w:r>
        <w:rPr>
          <w:spacing w:val="-16"/>
        </w:rPr>
        <w:t> </w:t>
      </w:r>
      <w:r>
        <w:rPr>
          <w:spacing w:val="-2"/>
        </w:rPr>
        <w:t>единого</w:t>
      </w:r>
      <w:r>
        <w:rPr>
          <w:spacing w:val="-9"/>
        </w:rPr>
        <w:t> </w:t>
      </w:r>
      <w:r>
        <w:rPr>
          <w:spacing w:val="-2"/>
        </w:rPr>
        <w:t>телефонного</w:t>
      </w:r>
      <w:r>
        <w:rPr>
          <w:spacing w:val="-4"/>
        </w:rPr>
        <w:t> </w:t>
      </w:r>
      <w:r>
        <w:rPr>
          <w:spacing w:val="-2"/>
        </w:rPr>
        <w:t>номера</w:t>
      </w:r>
      <w:r>
        <w:rPr>
          <w:spacing w:val="-12"/>
        </w:rPr>
        <w:t> </w:t>
      </w:r>
      <w:r>
        <w:rPr>
          <w:spacing w:val="-2"/>
        </w:rPr>
        <w:t>112;</w:t>
      </w:r>
    </w:p>
    <w:p>
      <w:pPr>
        <w:pStyle w:val="BodyText"/>
        <w:spacing w:line="259" w:lineRule="auto"/>
        <w:ind w:left="783" w:right="678" w:firstLine="710"/>
        <w:jc w:val="both"/>
      </w:pPr>
      <w:r>
        <w:rPr/>
        <w:t>по указанию диспетчера поездного немедленно организовать перестановку</w:t>
      </w:r>
      <w:r>
        <w:rPr>
          <w:spacing w:val="80"/>
          <w:w w:val="150"/>
        </w:rPr>
        <w:t>  </w:t>
      </w:r>
      <w:r>
        <w:rPr/>
        <w:t>на</w:t>
      </w:r>
      <w:r>
        <w:rPr>
          <w:spacing w:val="79"/>
          <w:w w:val="150"/>
        </w:rPr>
        <w:t>  </w:t>
      </w:r>
      <w:r>
        <w:rPr/>
        <w:t>другие</w:t>
      </w:r>
      <w:r>
        <w:rPr>
          <w:spacing w:val="80"/>
          <w:w w:val="150"/>
        </w:rPr>
        <w:t>  </w:t>
      </w:r>
      <w:r>
        <w:rPr/>
        <w:t>железнодорожные</w:t>
      </w:r>
      <w:r>
        <w:rPr>
          <w:spacing w:val="79"/>
          <w:w w:val="150"/>
        </w:rPr>
        <w:t>  </w:t>
      </w:r>
      <w:r>
        <w:rPr/>
        <w:t>пути</w:t>
      </w:r>
      <w:r>
        <w:rPr>
          <w:spacing w:val="80"/>
          <w:w w:val="150"/>
        </w:rPr>
        <w:t>  </w:t>
      </w:r>
      <w:r>
        <w:rPr/>
        <w:t>или</w:t>
      </w:r>
      <w:r>
        <w:rPr>
          <w:spacing w:val="80"/>
          <w:w w:val="150"/>
        </w:rPr>
        <w:t>  </w:t>
      </w:r>
      <w:r>
        <w:rPr/>
        <w:t>отправку с</w:t>
      </w:r>
      <w:r>
        <w:rPr>
          <w:spacing w:val="34"/>
        </w:rPr>
        <w:t> </w:t>
      </w:r>
      <w:r>
        <w:rPr/>
        <w:t>железнодорожной</w:t>
      </w:r>
      <w:r>
        <w:rPr>
          <w:spacing w:val="31"/>
        </w:rPr>
        <w:t> </w:t>
      </w:r>
      <w:r>
        <w:rPr/>
        <w:t>станции</w:t>
      </w:r>
      <w:r>
        <w:rPr>
          <w:spacing w:val="40"/>
        </w:rPr>
        <w:t> </w:t>
      </w:r>
      <w:r>
        <w:rPr/>
        <w:t>подвижного</w:t>
      </w:r>
      <w:r>
        <w:rPr>
          <w:spacing w:val="40"/>
        </w:rPr>
        <w:t> </w:t>
      </w:r>
      <w:r>
        <w:rPr/>
        <w:t>состава,</w:t>
      </w:r>
      <w:r>
        <w:rPr>
          <w:spacing w:val="40"/>
        </w:rPr>
        <w:t> </w:t>
      </w:r>
      <w:r>
        <w:rPr/>
        <w:t>который</w:t>
      </w:r>
      <w:r>
        <w:rPr>
          <w:spacing w:val="40"/>
        </w:rPr>
        <w:t> </w:t>
      </w:r>
      <w:r>
        <w:rPr/>
        <w:t>не</w:t>
      </w:r>
      <w:r>
        <w:rPr>
          <w:spacing w:val="39"/>
        </w:rPr>
        <w:t> </w:t>
      </w:r>
      <w:r>
        <w:rPr/>
        <w:t>имеет</w:t>
      </w:r>
      <w:r>
        <w:rPr>
          <w:spacing w:val="40"/>
        </w:rPr>
        <w:t> </w:t>
      </w:r>
      <w:r>
        <w:rPr/>
        <w:t>схода с рельсов в оставшейся части поезда, и подготовить свободные </w:t>
      </w:r>
      <w:r>
        <w:rPr>
          <w:spacing w:val="-4"/>
        </w:rPr>
        <w:t>железнодорожные</w:t>
      </w:r>
      <w:r>
        <w:rPr>
          <w:spacing w:val="-15"/>
        </w:rPr>
        <w:t> </w:t>
      </w:r>
      <w:r>
        <w:rPr>
          <w:spacing w:val="-4"/>
        </w:rPr>
        <w:t>пути</w:t>
      </w:r>
      <w:r>
        <w:rPr>
          <w:spacing w:val="-14"/>
        </w:rPr>
        <w:t> </w:t>
      </w:r>
      <w:r>
        <w:rPr>
          <w:spacing w:val="-4"/>
        </w:rPr>
        <w:t>на</w:t>
      </w:r>
      <w:r>
        <w:rPr>
          <w:spacing w:val="-14"/>
        </w:rPr>
        <w:t> </w:t>
      </w:r>
      <w:r>
        <w:rPr>
          <w:spacing w:val="-4"/>
        </w:rPr>
        <w:t>железнодорожной</w:t>
      </w:r>
      <w:r>
        <w:rPr>
          <w:spacing w:val="-14"/>
        </w:rPr>
        <w:t> </w:t>
      </w:r>
      <w:r>
        <w:rPr>
          <w:spacing w:val="-4"/>
        </w:rPr>
        <w:t>станции</w:t>
      </w:r>
      <w:r>
        <w:rPr>
          <w:spacing w:val="-14"/>
        </w:rPr>
        <w:t> </w:t>
      </w:r>
      <w:r>
        <w:rPr>
          <w:spacing w:val="-4"/>
        </w:rPr>
        <w:t>для</w:t>
      </w:r>
      <w:r>
        <w:rPr>
          <w:spacing w:val="-14"/>
        </w:rPr>
        <w:t> </w:t>
      </w:r>
      <w:r>
        <w:rPr>
          <w:spacing w:val="-4"/>
        </w:rPr>
        <w:t>возможных</w:t>
      </w:r>
      <w:r>
        <w:rPr>
          <w:spacing w:val="-14"/>
        </w:rPr>
        <w:t> </w:t>
      </w:r>
      <w:r>
        <w:rPr>
          <w:spacing w:val="-4"/>
        </w:rPr>
        <w:t>маневров </w:t>
      </w:r>
      <w:r>
        <w:rPr>
          <w:spacing w:val="-2"/>
        </w:rPr>
        <w:t>прибывающего</w:t>
      </w:r>
      <w:r>
        <w:rPr>
          <w:spacing w:val="27"/>
        </w:rPr>
        <w:t> </w:t>
      </w:r>
      <w:r>
        <w:rPr>
          <w:spacing w:val="-2"/>
        </w:rPr>
        <w:t>восстановительного</w:t>
      </w:r>
      <w:r>
        <w:rPr>
          <w:spacing w:val="-14"/>
        </w:rPr>
        <w:t> </w:t>
      </w:r>
      <w:r>
        <w:rPr>
          <w:spacing w:val="-2"/>
        </w:rPr>
        <w:t>поезда;</w:t>
      </w:r>
    </w:p>
    <w:p>
      <w:pPr>
        <w:pStyle w:val="BodyText"/>
        <w:spacing w:line="259" w:lineRule="auto" w:before="13"/>
        <w:ind w:left="784" w:right="683" w:firstLine="704"/>
        <w:jc w:val="both"/>
      </w:pPr>
      <w:r>
        <w:rPr>
          <w:spacing w:val="-4"/>
        </w:rPr>
        <w:t>лично</w:t>
      </w:r>
      <w:r>
        <w:rPr>
          <w:spacing w:val="-15"/>
        </w:rPr>
        <w:t> </w:t>
      </w:r>
      <w:r>
        <w:rPr>
          <w:spacing w:val="-4"/>
        </w:rPr>
        <w:t>хранить</w:t>
      </w:r>
      <w:r>
        <w:rPr>
          <w:spacing w:val="-14"/>
        </w:rPr>
        <w:t> </w:t>
      </w:r>
      <w:r>
        <w:rPr>
          <w:spacing w:val="-4"/>
        </w:rPr>
        <w:t>перевозочные</w:t>
      </w:r>
      <w:r>
        <w:rPr>
          <w:spacing w:val="-14"/>
        </w:rPr>
        <w:t> </w:t>
      </w:r>
      <w:r>
        <w:rPr>
          <w:spacing w:val="-4"/>
        </w:rPr>
        <w:t>документы</w:t>
      </w:r>
      <w:r>
        <w:rPr>
          <w:spacing w:val="-14"/>
        </w:rPr>
        <w:t> </w:t>
      </w:r>
      <w:r>
        <w:rPr>
          <w:spacing w:val="-4"/>
        </w:rPr>
        <w:t>на</w:t>
      </w:r>
      <w:r>
        <w:rPr>
          <w:spacing w:val="-14"/>
        </w:rPr>
        <w:t> </w:t>
      </w:r>
      <w:r>
        <w:rPr>
          <w:spacing w:val="-4"/>
        </w:rPr>
        <w:t>подвижной</w:t>
      </w:r>
      <w:r>
        <w:rPr>
          <w:spacing w:val="-14"/>
        </w:rPr>
        <w:t> </w:t>
      </w:r>
      <w:r>
        <w:rPr>
          <w:spacing w:val="-4"/>
        </w:rPr>
        <w:t>состав,</w:t>
      </w:r>
      <w:r>
        <w:rPr>
          <w:spacing w:val="-14"/>
        </w:rPr>
        <w:t> </w:t>
      </w:r>
      <w:r>
        <w:rPr>
          <w:spacing w:val="-4"/>
        </w:rPr>
        <w:t>сошедший </w:t>
      </w:r>
      <w:r>
        <w:rPr/>
        <w:t>с</w:t>
      </w:r>
      <w:r>
        <w:rPr>
          <w:spacing w:val="-19"/>
        </w:rPr>
        <w:t> </w:t>
      </w:r>
      <w:r>
        <w:rPr/>
        <w:t>рельсов</w:t>
      </w:r>
      <w:r>
        <w:rPr>
          <w:spacing w:val="-14"/>
        </w:rPr>
        <w:t> </w:t>
      </w:r>
      <w:r>
        <w:rPr/>
        <w:t>или</w:t>
      </w:r>
      <w:r>
        <w:rPr>
          <w:spacing w:val="-18"/>
        </w:rPr>
        <w:t> </w:t>
      </w:r>
      <w:r>
        <w:rPr/>
        <w:t>имеющий</w:t>
      </w:r>
      <w:r>
        <w:rPr>
          <w:spacing w:val="-14"/>
        </w:rPr>
        <w:t> </w:t>
      </w:r>
      <w:r>
        <w:rPr/>
        <w:t>повреждение.</w:t>
      </w:r>
    </w:p>
    <w:p>
      <w:pPr>
        <w:pStyle w:val="ListParagraph"/>
        <w:numPr>
          <w:ilvl w:val="1"/>
          <w:numId w:val="2"/>
        </w:numPr>
        <w:tabs>
          <w:tab w:pos="2132" w:val="left" w:leader="none"/>
        </w:tabs>
        <w:spacing w:line="261" w:lineRule="auto" w:before="9" w:after="0"/>
        <w:ind w:left="783" w:right="682" w:firstLine="705"/>
        <w:jc w:val="both"/>
        <w:rPr>
          <w:sz w:val="29"/>
        </w:rPr>
      </w:pPr>
      <w:r>
        <w:rPr>
          <w:spacing w:val="-2"/>
          <w:sz w:val="29"/>
        </w:rPr>
        <w:t>Начальники</w:t>
      </w:r>
      <w:r>
        <w:rPr>
          <w:spacing w:val="-4"/>
          <w:sz w:val="29"/>
        </w:rPr>
        <w:t> </w:t>
      </w:r>
      <w:r>
        <w:rPr>
          <w:spacing w:val="-2"/>
          <w:sz w:val="29"/>
        </w:rPr>
        <w:t>железнодорожных</w:t>
      </w:r>
      <w:r>
        <w:rPr>
          <w:spacing w:val="-16"/>
          <w:sz w:val="29"/>
        </w:rPr>
        <w:t> </w:t>
      </w:r>
      <w:r>
        <w:rPr>
          <w:spacing w:val="-2"/>
          <w:sz w:val="29"/>
        </w:rPr>
        <w:t>станций,</w:t>
      </w:r>
      <w:r>
        <w:rPr>
          <w:spacing w:val="-11"/>
          <w:sz w:val="29"/>
        </w:rPr>
        <w:t> </w:t>
      </w:r>
      <w:r>
        <w:rPr>
          <w:spacing w:val="-2"/>
          <w:sz w:val="29"/>
        </w:rPr>
        <w:t>ограничивающих</w:t>
      </w:r>
      <w:r>
        <w:rPr>
          <w:spacing w:val="-17"/>
          <w:sz w:val="29"/>
        </w:rPr>
        <w:t> </w:t>
      </w:r>
      <w:r>
        <w:rPr>
          <w:spacing w:val="-2"/>
          <w:sz w:val="29"/>
        </w:rPr>
        <w:t>перегон, </w:t>
      </w:r>
      <w:r>
        <w:rPr>
          <w:sz w:val="29"/>
        </w:rPr>
        <w:t>на</w:t>
      </w:r>
      <w:r>
        <w:rPr>
          <w:spacing w:val="70"/>
          <w:w w:val="150"/>
          <w:sz w:val="29"/>
        </w:rPr>
        <w:t> </w:t>
      </w:r>
      <w:r>
        <w:rPr>
          <w:sz w:val="29"/>
        </w:rPr>
        <w:t>котором</w:t>
      </w:r>
      <w:r>
        <w:rPr>
          <w:spacing w:val="80"/>
          <w:w w:val="150"/>
          <w:sz w:val="29"/>
        </w:rPr>
        <w:t> </w:t>
      </w:r>
      <w:r>
        <w:rPr>
          <w:sz w:val="29"/>
        </w:rPr>
        <w:t>допущено</w:t>
      </w:r>
      <w:r>
        <w:rPr>
          <w:spacing w:val="80"/>
          <w:w w:val="150"/>
          <w:sz w:val="29"/>
        </w:rPr>
        <w:t> </w:t>
      </w:r>
      <w:r>
        <w:rPr>
          <w:sz w:val="29"/>
        </w:rPr>
        <w:t>событие,</w:t>
      </w:r>
      <w:r>
        <w:rPr>
          <w:spacing w:val="80"/>
          <w:w w:val="150"/>
          <w:sz w:val="29"/>
        </w:rPr>
        <w:t> </w:t>
      </w:r>
      <w:r>
        <w:rPr>
          <w:sz w:val="29"/>
        </w:rPr>
        <w:t>связанное</w:t>
      </w:r>
      <w:r>
        <w:rPr>
          <w:spacing w:val="80"/>
          <w:w w:val="150"/>
          <w:sz w:val="29"/>
        </w:rPr>
        <w:t> </w:t>
      </w:r>
      <w:r>
        <w:rPr>
          <w:sz w:val="29"/>
        </w:rPr>
        <w:t>с</w:t>
      </w:r>
      <w:r>
        <w:rPr>
          <w:spacing w:val="68"/>
          <w:w w:val="150"/>
          <w:sz w:val="29"/>
        </w:rPr>
        <w:t> </w:t>
      </w:r>
      <w:r>
        <w:rPr>
          <w:sz w:val="29"/>
        </w:rPr>
        <w:t>нарушением</w:t>
      </w:r>
      <w:r>
        <w:rPr>
          <w:spacing w:val="80"/>
          <w:w w:val="150"/>
          <w:sz w:val="29"/>
        </w:rPr>
        <w:t> </w:t>
      </w:r>
      <w:r>
        <w:rPr>
          <w:sz w:val="29"/>
        </w:rPr>
        <w:t>безопасности</w:t>
      </w:r>
    </w:p>
    <w:p>
      <w:pPr>
        <w:pStyle w:val="ListParagraph"/>
        <w:spacing w:after="0" w:line="261" w:lineRule="auto"/>
        <w:jc w:val="both"/>
        <w:rPr>
          <w:sz w:val="29"/>
        </w:rPr>
        <w:sectPr>
          <w:pgSz w:w="11910" w:h="16840"/>
          <w:pgMar w:header="680" w:footer="0" w:top="980" w:bottom="280" w:left="708" w:right="141"/>
        </w:sectPr>
      </w:pPr>
    </w:p>
    <w:p>
      <w:pPr>
        <w:pStyle w:val="BodyText"/>
        <w:spacing w:line="261" w:lineRule="auto" w:before="304"/>
        <w:ind w:left="800" w:right="664" w:hanging="5"/>
        <w:jc w:val="both"/>
      </w:pPr>
      <w:r>
        <w:rPr/>
        <w:t>движения, обязаны прибыть на вверенную железнодорожную станцию и действовать</w:t>
      </w:r>
      <w:r>
        <w:rPr>
          <w:spacing w:val="-8"/>
        </w:rPr>
        <w:t> </w:t>
      </w:r>
      <w:r>
        <w:rPr/>
        <w:t>в</w:t>
      </w:r>
      <w:r>
        <w:rPr>
          <w:spacing w:val="-18"/>
        </w:rPr>
        <w:t> </w:t>
      </w:r>
      <w:r>
        <w:rPr/>
        <w:t>аналогичном</w:t>
      </w:r>
      <w:r>
        <w:rPr>
          <w:spacing w:val="-2"/>
        </w:rPr>
        <w:t> </w:t>
      </w:r>
      <w:r>
        <w:rPr/>
        <w:t>порядке.</w:t>
      </w:r>
    </w:p>
    <w:p>
      <w:pPr>
        <w:pStyle w:val="BodyText"/>
        <w:spacing w:line="261" w:lineRule="auto"/>
        <w:ind w:left="792" w:right="662" w:firstLine="712"/>
        <w:jc w:val="both"/>
      </w:pPr>
      <w:r>
        <w:rPr/>
        <w:t>Уточнение данных о наличии пострадавших, количестве единиц сошедшего подвижного состава, длине поврежденного железнодорожного пути, контактной сети, возможности пропуска поездов по смежным путям осуществляется на основании информации, получаемой от локомотивной </w:t>
      </w:r>
      <w:r>
        <w:rPr>
          <w:spacing w:val="-2"/>
        </w:rPr>
        <w:t>бригады</w:t>
      </w:r>
      <w:r>
        <w:rPr>
          <w:spacing w:val="-17"/>
        </w:rPr>
        <w:t> </w:t>
      </w:r>
      <w:r>
        <w:rPr>
          <w:spacing w:val="-2"/>
        </w:rPr>
        <w:t>или</w:t>
      </w:r>
      <w:r>
        <w:rPr>
          <w:spacing w:val="-16"/>
        </w:rPr>
        <w:t> </w:t>
      </w:r>
      <w:r>
        <w:rPr>
          <w:spacing w:val="-2"/>
        </w:rPr>
        <w:t>других</w:t>
      </w:r>
      <w:r>
        <w:rPr>
          <w:spacing w:val="-16"/>
        </w:rPr>
        <w:t> </w:t>
      </w:r>
      <w:r>
        <w:rPr>
          <w:spacing w:val="-2"/>
        </w:rPr>
        <w:t>работников</w:t>
      </w:r>
      <w:r>
        <w:rPr>
          <w:spacing w:val="-14"/>
        </w:rPr>
        <w:t> </w:t>
      </w:r>
      <w:r>
        <w:rPr>
          <w:spacing w:val="-2"/>
        </w:rPr>
        <w:t>железнодорожного</w:t>
      </w:r>
      <w:r>
        <w:rPr>
          <w:spacing w:val="-16"/>
        </w:rPr>
        <w:t> </w:t>
      </w:r>
      <w:r>
        <w:rPr>
          <w:spacing w:val="-2"/>
        </w:rPr>
        <w:t>транспорта.</w:t>
      </w:r>
    </w:p>
    <w:p>
      <w:pPr>
        <w:pStyle w:val="ListParagraph"/>
        <w:numPr>
          <w:ilvl w:val="1"/>
          <w:numId w:val="2"/>
        </w:numPr>
        <w:tabs>
          <w:tab w:pos="2136" w:val="left" w:leader="none"/>
        </w:tabs>
        <w:spacing w:line="259" w:lineRule="auto" w:before="0" w:after="0"/>
        <w:ind w:left="787" w:right="672" w:firstLine="710"/>
        <w:jc w:val="both"/>
        <w:rPr>
          <w:sz w:val="29"/>
        </w:rPr>
      </w:pPr>
      <w:r>
        <w:rPr>
          <w:sz w:val="29"/>
        </w:rPr>
        <w:t>Руководитель структурного подразделения Московской дирекции по</w:t>
      </w:r>
      <w:r>
        <w:rPr>
          <w:spacing w:val="65"/>
          <w:sz w:val="29"/>
        </w:rPr>
        <w:t>  </w:t>
      </w:r>
      <w:r>
        <w:rPr>
          <w:sz w:val="29"/>
        </w:rPr>
        <w:t>ремонту</w:t>
      </w:r>
      <w:r>
        <w:rPr>
          <w:spacing w:val="73"/>
          <w:sz w:val="29"/>
        </w:rPr>
        <w:t>  </w:t>
      </w:r>
      <w:r>
        <w:rPr>
          <w:sz w:val="29"/>
        </w:rPr>
        <w:t>пути</w:t>
      </w:r>
      <w:r>
        <w:rPr>
          <w:spacing w:val="64"/>
          <w:sz w:val="29"/>
        </w:rPr>
        <w:t>  </w:t>
      </w:r>
      <w:r>
        <w:rPr>
          <w:sz w:val="29"/>
        </w:rPr>
        <w:t>или</w:t>
      </w:r>
      <w:r>
        <w:rPr>
          <w:spacing w:val="64"/>
          <w:sz w:val="29"/>
        </w:rPr>
        <w:t>  </w:t>
      </w:r>
      <w:r>
        <w:rPr>
          <w:sz w:val="29"/>
        </w:rPr>
        <w:t>его</w:t>
      </w:r>
      <w:r>
        <w:rPr>
          <w:spacing w:val="63"/>
          <w:sz w:val="29"/>
        </w:rPr>
        <w:t>  </w:t>
      </w:r>
      <w:r>
        <w:rPr>
          <w:sz w:val="29"/>
        </w:rPr>
        <w:t>заместитель</w:t>
      </w:r>
      <w:r>
        <w:rPr>
          <w:spacing w:val="75"/>
          <w:sz w:val="29"/>
        </w:rPr>
        <w:t>  </w:t>
      </w:r>
      <w:r>
        <w:rPr>
          <w:sz w:val="29"/>
        </w:rPr>
        <w:t>должен</w:t>
      </w:r>
      <w:r>
        <w:rPr>
          <w:spacing w:val="70"/>
          <w:sz w:val="29"/>
        </w:rPr>
        <w:t>  </w:t>
      </w:r>
      <w:r>
        <w:rPr>
          <w:sz w:val="29"/>
        </w:rPr>
        <w:t>обеспечить</w:t>
      </w:r>
      <w:r>
        <w:rPr>
          <w:spacing w:val="71"/>
          <w:sz w:val="29"/>
        </w:rPr>
        <w:t>  </w:t>
      </w:r>
      <w:r>
        <w:rPr>
          <w:sz w:val="29"/>
        </w:rPr>
        <w:t>вызов на</w:t>
      </w:r>
      <w:r>
        <w:rPr>
          <w:spacing w:val="-14"/>
          <w:sz w:val="29"/>
        </w:rPr>
        <w:t> </w:t>
      </w:r>
      <w:r>
        <w:rPr>
          <w:sz w:val="29"/>
        </w:rPr>
        <w:t>производственную</w:t>
      </w:r>
      <w:r>
        <w:rPr>
          <w:spacing w:val="-19"/>
          <w:sz w:val="29"/>
        </w:rPr>
        <w:t> </w:t>
      </w:r>
      <w:r>
        <w:rPr>
          <w:sz w:val="29"/>
        </w:rPr>
        <w:t>базу</w:t>
      </w:r>
      <w:r>
        <w:rPr>
          <w:spacing w:val="-9"/>
          <w:sz w:val="29"/>
        </w:rPr>
        <w:t> </w:t>
      </w:r>
      <w:r>
        <w:rPr>
          <w:sz w:val="29"/>
        </w:rPr>
        <w:t>необходимого количества работников, готовность </w:t>
      </w:r>
      <w:r>
        <w:rPr>
          <w:spacing w:val="-4"/>
          <w:sz w:val="29"/>
        </w:rPr>
        <w:t>сформированного</w:t>
      </w:r>
      <w:r>
        <w:rPr>
          <w:spacing w:val="-13"/>
          <w:sz w:val="29"/>
        </w:rPr>
        <w:t> </w:t>
      </w:r>
      <w:r>
        <w:rPr>
          <w:spacing w:val="-4"/>
          <w:sz w:val="29"/>
        </w:rPr>
        <w:t>на</w:t>
      </w:r>
      <w:r>
        <w:rPr>
          <w:spacing w:val="-12"/>
          <w:sz w:val="29"/>
        </w:rPr>
        <w:t> </w:t>
      </w:r>
      <w:r>
        <w:rPr>
          <w:spacing w:val="-4"/>
          <w:sz w:val="29"/>
        </w:rPr>
        <w:t>отдельном</w:t>
      </w:r>
      <w:r>
        <w:rPr>
          <w:spacing w:val="9"/>
          <w:sz w:val="29"/>
        </w:rPr>
        <w:t> </w:t>
      </w:r>
      <w:r>
        <w:rPr>
          <w:spacing w:val="-4"/>
          <w:sz w:val="29"/>
        </w:rPr>
        <w:t>железнодорожном</w:t>
      </w:r>
      <w:r>
        <w:rPr>
          <w:spacing w:val="-15"/>
          <w:sz w:val="29"/>
        </w:rPr>
        <w:t> </w:t>
      </w:r>
      <w:r>
        <w:rPr>
          <w:spacing w:val="-4"/>
          <w:sz w:val="29"/>
        </w:rPr>
        <w:t>пути хозяйственного</w:t>
      </w:r>
      <w:r>
        <w:rPr>
          <w:spacing w:val="-14"/>
          <w:sz w:val="29"/>
        </w:rPr>
        <w:t> </w:t>
      </w:r>
      <w:r>
        <w:rPr>
          <w:spacing w:val="-4"/>
          <w:sz w:val="29"/>
        </w:rPr>
        <w:t>поезда </w:t>
      </w:r>
      <w:r>
        <w:rPr>
          <w:sz w:val="29"/>
        </w:rPr>
        <w:t>и</w:t>
      </w:r>
      <w:r>
        <w:rPr>
          <w:spacing w:val="80"/>
          <w:w w:val="150"/>
          <w:sz w:val="29"/>
        </w:rPr>
        <w:t> </w:t>
      </w:r>
      <w:r>
        <w:rPr>
          <w:sz w:val="29"/>
        </w:rPr>
        <w:t>его</w:t>
      </w:r>
      <w:r>
        <w:rPr>
          <w:spacing w:val="80"/>
          <w:w w:val="150"/>
          <w:sz w:val="29"/>
        </w:rPr>
        <w:t> </w:t>
      </w:r>
      <w:r>
        <w:rPr>
          <w:sz w:val="29"/>
        </w:rPr>
        <w:t>выезд</w:t>
      </w:r>
      <w:r>
        <w:rPr>
          <w:spacing w:val="80"/>
          <w:w w:val="150"/>
          <w:sz w:val="29"/>
        </w:rPr>
        <w:t> </w:t>
      </w:r>
      <w:r>
        <w:rPr>
          <w:sz w:val="29"/>
        </w:rPr>
        <w:t>на</w:t>
      </w:r>
      <w:r>
        <w:rPr>
          <w:spacing w:val="80"/>
          <w:w w:val="150"/>
          <w:sz w:val="29"/>
        </w:rPr>
        <w:t> </w:t>
      </w:r>
      <w:r>
        <w:rPr>
          <w:sz w:val="29"/>
        </w:rPr>
        <w:t>ближайшую</w:t>
      </w:r>
      <w:r>
        <w:rPr>
          <w:spacing w:val="80"/>
          <w:w w:val="150"/>
          <w:sz w:val="29"/>
        </w:rPr>
        <w:t> </w:t>
      </w:r>
      <w:r>
        <w:rPr>
          <w:sz w:val="29"/>
        </w:rPr>
        <w:t>железнодорожную</w:t>
      </w:r>
      <w:r>
        <w:rPr>
          <w:spacing w:val="80"/>
          <w:sz w:val="29"/>
        </w:rPr>
        <w:t> </w:t>
      </w:r>
      <w:r>
        <w:rPr>
          <w:sz w:val="29"/>
        </w:rPr>
        <w:t>станцию</w:t>
      </w:r>
      <w:r>
        <w:rPr>
          <w:spacing w:val="80"/>
          <w:w w:val="150"/>
          <w:sz w:val="29"/>
        </w:rPr>
        <w:t> </w:t>
      </w:r>
      <w:r>
        <w:rPr>
          <w:sz w:val="29"/>
        </w:rPr>
        <w:t>не</w:t>
      </w:r>
      <w:r>
        <w:rPr>
          <w:spacing w:val="80"/>
          <w:w w:val="150"/>
          <w:sz w:val="29"/>
        </w:rPr>
        <w:t> </w:t>
      </w:r>
      <w:r>
        <w:rPr>
          <w:sz w:val="29"/>
        </w:rPr>
        <w:t>позднее чем</w:t>
      </w:r>
      <w:r>
        <w:rPr>
          <w:spacing w:val="-19"/>
          <w:sz w:val="29"/>
        </w:rPr>
        <w:t> </w:t>
      </w:r>
      <w:r>
        <w:rPr>
          <w:sz w:val="29"/>
        </w:rPr>
        <w:t>через</w:t>
      </w:r>
      <w:r>
        <w:rPr>
          <w:spacing w:val="-16"/>
          <w:sz w:val="29"/>
        </w:rPr>
        <w:t> </w:t>
      </w:r>
      <w:r>
        <w:rPr>
          <w:sz w:val="29"/>
        </w:rPr>
        <w:t>2</w:t>
      </w:r>
      <w:r>
        <w:rPr>
          <w:spacing w:val="-18"/>
          <w:sz w:val="29"/>
        </w:rPr>
        <w:t> </w:t>
      </w:r>
      <w:r>
        <w:rPr>
          <w:sz w:val="29"/>
        </w:rPr>
        <w:t>часа</w:t>
      </w:r>
      <w:r>
        <w:rPr>
          <w:spacing w:val="-15"/>
          <w:sz w:val="29"/>
        </w:rPr>
        <w:t> </w:t>
      </w:r>
      <w:r>
        <w:rPr>
          <w:sz w:val="29"/>
        </w:rPr>
        <w:t>после</w:t>
      </w:r>
      <w:r>
        <w:rPr>
          <w:spacing w:val="-7"/>
          <w:sz w:val="29"/>
        </w:rPr>
        <w:t> </w:t>
      </w:r>
      <w:r>
        <w:rPr>
          <w:sz w:val="29"/>
        </w:rPr>
        <w:t>получения</w:t>
      </w:r>
      <w:r>
        <w:rPr>
          <w:spacing w:val="-1"/>
          <w:sz w:val="29"/>
        </w:rPr>
        <w:t> </w:t>
      </w:r>
      <w:r>
        <w:rPr>
          <w:sz w:val="29"/>
        </w:rPr>
        <w:t>приказа.</w:t>
      </w:r>
    </w:p>
    <w:p>
      <w:pPr>
        <w:pStyle w:val="BodyText"/>
        <w:spacing w:line="259" w:lineRule="auto"/>
        <w:ind w:left="784" w:right="665" w:firstLine="710"/>
        <w:jc w:val="both"/>
      </w:pPr>
      <w:r>
        <w:rPr/>
        <w:t>Руководители территориальных подразделений функциональных филиалов OAO «РЖД», осуществляющих свою деятельность в границах железной дороги, и их структурных подразделений, или их заместители, получив информацию о транспортном происшествии, событии, связанном с </w:t>
      </w:r>
      <w:r>
        <w:rPr>
          <w:spacing w:val="-4"/>
        </w:rPr>
        <w:t>наруиіением</w:t>
      </w:r>
      <w:r>
        <w:rPr>
          <w:spacing w:val="-15"/>
        </w:rPr>
        <w:t> </w:t>
      </w:r>
      <w:r>
        <w:rPr>
          <w:spacing w:val="-4"/>
        </w:rPr>
        <w:t>правил</w:t>
      </w:r>
      <w:r>
        <w:rPr>
          <w:spacing w:val="-14"/>
        </w:rPr>
        <w:t> </w:t>
      </w:r>
      <w:r>
        <w:rPr>
          <w:spacing w:val="-4"/>
        </w:rPr>
        <w:t>безопасности</w:t>
      </w:r>
      <w:r>
        <w:rPr>
          <w:spacing w:val="-14"/>
        </w:rPr>
        <w:t> </w:t>
      </w:r>
      <w:r>
        <w:rPr>
          <w:spacing w:val="-4"/>
        </w:rPr>
        <w:t>движения</w:t>
      </w:r>
      <w:r>
        <w:rPr>
          <w:spacing w:val="-14"/>
        </w:rPr>
        <w:t> </w:t>
      </w:r>
      <w:r>
        <w:rPr>
          <w:spacing w:val="-4"/>
        </w:rPr>
        <w:t>и</w:t>
      </w:r>
      <w:r>
        <w:rPr>
          <w:spacing w:val="-14"/>
        </w:rPr>
        <w:t> </w:t>
      </w:r>
      <w:r>
        <w:rPr>
          <w:spacing w:val="-4"/>
        </w:rPr>
        <w:t>эксплуатации</w:t>
      </w:r>
      <w:r>
        <w:rPr>
          <w:spacing w:val="-14"/>
        </w:rPr>
        <w:t> </w:t>
      </w:r>
      <w:r>
        <w:rPr>
          <w:spacing w:val="-4"/>
        </w:rPr>
        <w:t>железнодорожного </w:t>
      </w:r>
      <w:r>
        <w:rPr/>
        <w:t>транспорта, или чрезвьшайной ситуации, должны, исходя из конкретной </w:t>
      </w:r>
      <w:r>
        <w:rPr>
          <w:spacing w:val="-4"/>
        </w:rPr>
        <w:t>ситуации,</w:t>
      </w:r>
      <w:r>
        <w:rPr>
          <w:spacing w:val="-15"/>
        </w:rPr>
        <w:t> </w:t>
      </w:r>
      <w:r>
        <w:rPr>
          <w:spacing w:val="-4"/>
        </w:rPr>
        <w:t>с</w:t>
      </w:r>
      <w:r>
        <w:rPr>
          <w:spacing w:val="-14"/>
        </w:rPr>
        <w:t> </w:t>
      </w:r>
      <w:r>
        <w:rPr>
          <w:spacing w:val="-4"/>
        </w:rPr>
        <w:t>учетом</w:t>
      </w:r>
      <w:r>
        <w:rPr>
          <w:spacing w:val="-14"/>
        </w:rPr>
        <w:t> </w:t>
      </w:r>
      <w:r>
        <w:rPr>
          <w:spacing w:val="-4"/>
        </w:rPr>
        <w:t>местных</w:t>
      </w:r>
      <w:r>
        <w:rPr>
          <w:spacing w:val="-14"/>
        </w:rPr>
        <w:t> </w:t>
      </w:r>
      <w:r>
        <w:rPr>
          <w:spacing w:val="-4"/>
        </w:rPr>
        <w:t>инструкций,</w:t>
      </w:r>
      <w:r>
        <w:rPr>
          <w:spacing w:val="-14"/>
        </w:rPr>
        <w:t> </w:t>
      </w:r>
      <w:r>
        <w:rPr>
          <w:spacing w:val="-4"/>
        </w:rPr>
        <w:t>утвержденных</w:t>
      </w:r>
      <w:r>
        <w:rPr>
          <w:spacing w:val="-14"/>
        </w:rPr>
        <w:t> </w:t>
      </w:r>
      <w:r>
        <w:rPr>
          <w:spacing w:val="-4"/>
        </w:rPr>
        <w:t>начальником</w:t>
      </w:r>
      <w:r>
        <w:rPr>
          <w:spacing w:val="-12"/>
        </w:rPr>
        <w:t> </w:t>
      </w:r>
      <w:r>
        <w:rPr>
          <w:spacing w:val="-4"/>
        </w:rPr>
        <w:t>железной </w:t>
      </w:r>
      <w:r>
        <w:rPr/>
        <w:t>дороги, обеспечить прибытие в восстановительный поезд (к моменту его отправления или непосредственно на место работ) дополнительной рабочей силы</w:t>
      </w:r>
      <w:r>
        <w:rPr>
          <w:spacing w:val="-19"/>
        </w:rPr>
        <w:t> </w:t>
      </w:r>
      <w:r>
        <w:rPr/>
        <w:t>и</w:t>
      </w:r>
      <w:r>
        <w:rPr>
          <w:spacing w:val="-18"/>
        </w:rPr>
        <w:t> </w:t>
      </w:r>
      <w:r>
        <w:rPr/>
        <w:t>лично</w:t>
      </w:r>
      <w:r>
        <w:rPr>
          <w:spacing w:val="-17"/>
        </w:rPr>
        <w:t> </w:t>
      </w:r>
      <w:r>
        <w:rPr/>
        <w:t>выехать</w:t>
      </w:r>
      <w:r>
        <w:rPr>
          <w:spacing w:val="-18"/>
        </w:rPr>
        <w:t> </w:t>
      </w:r>
      <w:r>
        <w:rPr/>
        <w:t>на</w:t>
      </w:r>
      <w:r>
        <w:rPr>
          <w:spacing w:val="-19"/>
        </w:rPr>
        <w:t> </w:t>
      </w:r>
      <w:r>
        <w:rPr/>
        <w:t>место</w:t>
      </w:r>
      <w:r>
        <w:rPr>
          <w:spacing w:val="-17"/>
        </w:rPr>
        <w:t> </w:t>
      </w:r>
      <w:r>
        <w:rPr/>
        <w:t>происшествия.</w:t>
      </w:r>
    </w:p>
    <w:p>
      <w:pPr>
        <w:pStyle w:val="ListParagraph"/>
        <w:numPr>
          <w:ilvl w:val="1"/>
          <w:numId w:val="2"/>
        </w:numPr>
        <w:tabs>
          <w:tab w:pos="2132" w:val="left" w:leader="none"/>
        </w:tabs>
        <w:spacing w:line="259" w:lineRule="auto" w:before="2" w:after="0"/>
        <w:ind w:left="783" w:right="680" w:firstLine="710"/>
        <w:jc w:val="both"/>
        <w:rPr>
          <w:sz w:val="29"/>
        </w:rPr>
      </w:pPr>
      <w:r>
        <w:rPr>
          <w:sz w:val="29"/>
        </w:rPr>
        <w:t>Приказ (распоряжение) с указанием количественного состава работников</w:t>
      </w:r>
      <w:r>
        <w:rPr>
          <w:spacing w:val="-7"/>
          <w:sz w:val="29"/>
        </w:rPr>
        <w:t> </w:t>
      </w:r>
      <w:r>
        <w:rPr>
          <w:sz w:val="29"/>
        </w:rPr>
        <w:t>региональных</w:t>
      </w:r>
      <w:r>
        <w:rPr>
          <w:spacing w:val="-3"/>
          <w:sz w:val="29"/>
        </w:rPr>
        <w:t> </w:t>
      </w:r>
      <w:r>
        <w:rPr>
          <w:sz w:val="29"/>
        </w:rPr>
        <w:t>подразделении функциональных</w:t>
      </w:r>
      <w:r>
        <w:rPr>
          <w:spacing w:val="-19"/>
          <w:sz w:val="29"/>
        </w:rPr>
        <w:t> </w:t>
      </w:r>
      <w:r>
        <w:rPr>
          <w:sz w:val="29"/>
        </w:rPr>
        <w:t>филиалов</w:t>
      </w:r>
      <w:r>
        <w:rPr>
          <w:spacing w:val="-3"/>
          <w:sz w:val="29"/>
        </w:rPr>
        <w:t> </w:t>
      </w:r>
      <w:r>
        <w:rPr>
          <w:sz w:val="29"/>
        </w:rPr>
        <w:t>и</w:t>
      </w:r>
      <w:r>
        <w:rPr>
          <w:spacing w:val="-18"/>
          <w:sz w:val="29"/>
        </w:rPr>
        <w:t> </w:t>
      </w:r>
      <w:r>
        <w:rPr>
          <w:sz w:val="29"/>
        </w:rPr>
        <w:t>иных структурных подразделений OAO «РЖД», привлекаемых для ликвидации последствий</w:t>
      </w:r>
      <w:r>
        <w:rPr>
          <w:spacing w:val="-10"/>
          <w:sz w:val="29"/>
        </w:rPr>
        <w:t> </w:t>
      </w:r>
      <w:r>
        <w:rPr>
          <w:sz w:val="29"/>
        </w:rPr>
        <w:t>аварийных</w:t>
      </w:r>
      <w:r>
        <w:rPr>
          <w:spacing w:val="-9"/>
          <w:sz w:val="29"/>
        </w:rPr>
        <w:t> </w:t>
      </w:r>
      <w:r>
        <w:rPr>
          <w:sz w:val="29"/>
        </w:rPr>
        <w:t>ситуаций</w:t>
      </w:r>
      <w:r>
        <w:rPr>
          <w:spacing w:val="-9"/>
          <w:sz w:val="29"/>
        </w:rPr>
        <w:t> </w:t>
      </w:r>
      <w:r>
        <w:rPr>
          <w:sz w:val="29"/>
        </w:rPr>
        <w:t>и</w:t>
      </w:r>
      <w:r>
        <w:rPr>
          <w:spacing w:val="-18"/>
          <w:sz w:val="29"/>
        </w:rPr>
        <w:t> </w:t>
      </w:r>
      <w:r>
        <w:rPr>
          <w:sz w:val="29"/>
        </w:rPr>
        <w:t>расположенных</w:t>
      </w:r>
      <w:r>
        <w:rPr>
          <w:spacing w:val="-1"/>
          <w:sz w:val="29"/>
        </w:rPr>
        <w:t> </w:t>
      </w:r>
      <w:r>
        <w:rPr>
          <w:sz w:val="29"/>
        </w:rPr>
        <w:t>территориально</w:t>
      </w:r>
      <w:r>
        <w:rPr>
          <w:spacing w:val="-19"/>
          <w:sz w:val="29"/>
        </w:rPr>
        <w:t> </w:t>
      </w:r>
      <w:r>
        <w:rPr>
          <w:sz w:val="29"/>
        </w:rPr>
        <w:t>в</w:t>
      </w:r>
      <w:r>
        <w:rPr>
          <w:spacing w:val="-18"/>
          <w:sz w:val="29"/>
        </w:rPr>
        <w:t> </w:t>
      </w:r>
      <w:r>
        <w:rPr>
          <w:sz w:val="29"/>
        </w:rPr>
        <w:t>местах </w:t>
      </w:r>
      <w:r>
        <w:rPr>
          <w:spacing w:val="-4"/>
          <w:sz w:val="29"/>
        </w:rPr>
        <w:t>дислокации</w:t>
      </w:r>
      <w:r>
        <w:rPr>
          <w:spacing w:val="-15"/>
          <w:sz w:val="29"/>
        </w:rPr>
        <w:t> </w:t>
      </w:r>
      <w:r>
        <w:rPr>
          <w:spacing w:val="-4"/>
          <w:sz w:val="29"/>
        </w:rPr>
        <w:t>восстановительных</w:t>
      </w:r>
      <w:r>
        <w:rPr>
          <w:spacing w:val="-14"/>
          <w:sz w:val="29"/>
        </w:rPr>
        <w:t> </w:t>
      </w:r>
      <w:r>
        <w:rPr>
          <w:spacing w:val="-4"/>
          <w:sz w:val="29"/>
        </w:rPr>
        <w:t>поездов,</w:t>
      </w:r>
      <w:r>
        <w:rPr>
          <w:spacing w:val="-14"/>
          <w:sz w:val="29"/>
        </w:rPr>
        <w:t> </w:t>
      </w:r>
      <w:r>
        <w:rPr>
          <w:spacing w:val="-4"/>
          <w:sz w:val="29"/>
        </w:rPr>
        <w:t>ежегодно</w:t>
      </w:r>
      <w:r>
        <w:rPr>
          <w:spacing w:val="-14"/>
          <w:sz w:val="29"/>
        </w:rPr>
        <w:t> </w:t>
      </w:r>
      <w:r>
        <w:rPr>
          <w:spacing w:val="-4"/>
          <w:sz w:val="29"/>
        </w:rPr>
        <w:t>уточняются</w:t>
      </w:r>
      <w:r>
        <w:rPr>
          <w:spacing w:val="-5"/>
          <w:sz w:val="29"/>
        </w:rPr>
        <w:t> </w:t>
      </w:r>
      <w:r>
        <w:rPr>
          <w:spacing w:val="-4"/>
          <w:sz w:val="29"/>
        </w:rPr>
        <w:t>и</w:t>
      </w:r>
      <w:r>
        <w:rPr>
          <w:spacing w:val="-14"/>
          <w:sz w:val="29"/>
        </w:rPr>
        <w:t> </w:t>
      </w:r>
      <w:r>
        <w:rPr>
          <w:spacing w:val="-4"/>
          <w:sz w:val="29"/>
        </w:rPr>
        <w:t>утверждаются заместителем</w:t>
      </w:r>
      <w:r>
        <w:rPr>
          <w:spacing w:val="-4"/>
          <w:sz w:val="29"/>
        </w:rPr>
        <w:t> начальника</w:t>
      </w:r>
      <w:r>
        <w:rPr>
          <w:spacing w:val="-5"/>
          <w:sz w:val="29"/>
        </w:rPr>
        <w:t> </w:t>
      </w:r>
      <w:r>
        <w:rPr>
          <w:spacing w:val="-4"/>
          <w:sz w:val="29"/>
        </w:rPr>
        <w:t>железной</w:t>
      </w:r>
      <w:r>
        <w:rPr>
          <w:spacing w:val="-6"/>
          <w:sz w:val="29"/>
        </w:rPr>
        <w:t> </w:t>
      </w:r>
      <w:r>
        <w:rPr>
          <w:spacing w:val="-4"/>
          <w:sz w:val="29"/>
        </w:rPr>
        <w:t>дороги</w:t>
      </w:r>
      <w:r>
        <w:rPr>
          <w:spacing w:val="-11"/>
          <w:sz w:val="29"/>
        </w:rPr>
        <w:t> </w:t>
      </w:r>
      <w:r>
        <w:rPr>
          <w:spacing w:val="-4"/>
          <w:sz w:val="29"/>
        </w:rPr>
        <w:t>(по</w:t>
      </w:r>
      <w:r>
        <w:rPr>
          <w:spacing w:val="-14"/>
          <w:sz w:val="29"/>
        </w:rPr>
        <w:t> </w:t>
      </w:r>
      <w:r>
        <w:rPr>
          <w:spacing w:val="-4"/>
          <w:sz w:val="29"/>
        </w:rPr>
        <w:t>территориальному</w:t>
      </w:r>
      <w:r>
        <w:rPr>
          <w:spacing w:val="-15"/>
          <w:sz w:val="29"/>
        </w:rPr>
        <w:t> </w:t>
      </w:r>
      <w:r>
        <w:rPr>
          <w:spacing w:val="-4"/>
          <w:sz w:val="29"/>
        </w:rPr>
        <w:t>управлению) </w:t>
      </w:r>
      <w:r>
        <w:rPr>
          <w:spacing w:val="-2"/>
          <w:sz w:val="29"/>
        </w:rPr>
        <w:t>по</w:t>
      </w:r>
      <w:r>
        <w:rPr>
          <w:spacing w:val="-17"/>
          <w:sz w:val="29"/>
        </w:rPr>
        <w:t> </w:t>
      </w:r>
      <w:r>
        <w:rPr>
          <w:spacing w:val="-2"/>
          <w:sz w:val="29"/>
        </w:rPr>
        <w:t>состоянию</w:t>
      </w:r>
      <w:r>
        <w:rPr>
          <w:spacing w:val="-16"/>
          <w:sz w:val="29"/>
        </w:rPr>
        <w:t> </w:t>
      </w:r>
      <w:r>
        <w:rPr>
          <w:spacing w:val="-2"/>
          <w:sz w:val="29"/>
        </w:rPr>
        <w:t>на</w:t>
      </w:r>
      <w:r>
        <w:rPr>
          <w:spacing w:val="-16"/>
          <w:sz w:val="29"/>
        </w:rPr>
        <w:t> </w:t>
      </w:r>
      <w:r>
        <w:rPr>
          <w:spacing w:val="-2"/>
          <w:sz w:val="29"/>
        </w:rPr>
        <w:t>1</w:t>
      </w:r>
      <w:r>
        <w:rPr>
          <w:spacing w:val="-16"/>
          <w:sz w:val="29"/>
        </w:rPr>
        <w:t> </w:t>
      </w:r>
      <w:r>
        <w:rPr>
          <w:spacing w:val="-2"/>
          <w:sz w:val="29"/>
        </w:rPr>
        <w:t>января</w:t>
      </w:r>
      <w:r>
        <w:rPr>
          <w:spacing w:val="-16"/>
          <w:sz w:val="29"/>
        </w:rPr>
        <w:t> </w:t>
      </w:r>
      <w:r>
        <w:rPr>
          <w:spacing w:val="-2"/>
          <w:sz w:val="29"/>
        </w:rPr>
        <w:t>и</w:t>
      </w:r>
      <w:r>
        <w:rPr>
          <w:spacing w:val="-16"/>
          <w:sz w:val="29"/>
        </w:rPr>
        <w:t> </w:t>
      </w:r>
      <w:r>
        <w:rPr>
          <w:spacing w:val="-2"/>
          <w:sz w:val="29"/>
        </w:rPr>
        <w:t>по</w:t>
      </w:r>
      <w:r>
        <w:rPr>
          <w:spacing w:val="-16"/>
          <w:sz w:val="29"/>
        </w:rPr>
        <w:t> </w:t>
      </w:r>
      <w:r>
        <w:rPr>
          <w:spacing w:val="-2"/>
          <w:sz w:val="29"/>
        </w:rPr>
        <w:t>мере</w:t>
      </w:r>
      <w:r>
        <w:rPr>
          <w:spacing w:val="-16"/>
          <w:sz w:val="29"/>
        </w:rPr>
        <w:t> </w:t>
      </w:r>
      <w:r>
        <w:rPr>
          <w:spacing w:val="-2"/>
          <w:sz w:val="29"/>
        </w:rPr>
        <w:t>необходимости.</w:t>
      </w:r>
      <w:r>
        <w:rPr>
          <w:spacing w:val="-17"/>
          <w:sz w:val="29"/>
        </w:rPr>
        <w:t> </w:t>
      </w:r>
      <w:r>
        <w:rPr>
          <w:spacing w:val="-2"/>
          <w:sz w:val="29"/>
        </w:rPr>
        <w:t>После</w:t>
      </w:r>
      <w:r>
        <w:rPr>
          <w:spacing w:val="-16"/>
          <w:sz w:val="29"/>
        </w:rPr>
        <w:t> </w:t>
      </w:r>
      <w:r>
        <w:rPr>
          <w:spacing w:val="-2"/>
          <w:sz w:val="29"/>
        </w:rPr>
        <w:t>этого</w:t>
      </w:r>
      <w:r>
        <w:rPr>
          <w:spacing w:val="-16"/>
          <w:sz w:val="29"/>
        </w:rPr>
        <w:t> </w:t>
      </w:r>
      <w:r>
        <w:rPr>
          <w:spacing w:val="-2"/>
          <w:sz w:val="29"/>
        </w:rPr>
        <w:t>направляются начальникам</w:t>
      </w:r>
      <w:r>
        <w:rPr>
          <w:spacing w:val="20"/>
          <w:sz w:val="29"/>
        </w:rPr>
        <w:t> </w:t>
      </w:r>
      <w:r>
        <w:rPr>
          <w:spacing w:val="-2"/>
          <w:sz w:val="29"/>
        </w:rPr>
        <w:t>восстановительных</w:t>
      </w:r>
      <w:r>
        <w:rPr>
          <w:spacing w:val="-17"/>
          <w:sz w:val="29"/>
        </w:rPr>
        <w:t> </w:t>
      </w:r>
      <w:r>
        <w:rPr>
          <w:spacing w:val="-2"/>
          <w:sz w:val="29"/>
        </w:rPr>
        <w:t>поездов.</w:t>
      </w:r>
    </w:p>
    <w:p>
      <w:pPr>
        <w:pStyle w:val="ListParagraph"/>
        <w:numPr>
          <w:ilvl w:val="1"/>
          <w:numId w:val="2"/>
        </w:numPr>
        <w:tabs>
          <w:tab w:pos="2127" w:val="left" w:leader="none"/>
        </w:tabs>
        <w:spacing w:line="259" w:lineRule="auto" w:before="8" w:after="0"/>
        <w:ind w:left="779" w:right="678" w:firstLine="709"/>
        <w:jc w:val="both"/>
        <w:rPr>
          <w:sz w:val="29"/>
        </w:rPr>
      </w:pPr>
      <w:r>
        <w:rPr>
          <w:sz w:val="29"/>
        </w:rPr>
        <w:t>Персональная</w:t>
      </w:r>
      <w:r>
        <w:rPr>
          <w:spacing w:val="-19"/>
          <w:sz w:val="29"/>
        </w:rPr>
        <w:t> </w:t>
      </w:r>
      <w:r>
        <w:rPr>
          <w:sz w:val="29"/>
        </w:rPr>
        <w:t>ответственность</w:t>
      </w:r>
      <w:r>
        <w:rPr>
          <w:spacing w:val="-18"/>
          <w:sz w:val="29"/>
        </w:rPr>
        <w:t> </w:t>
      </w:r>
      <w:r>
        <w:rPr>
          <w:sz w:val="29"/>
        </w:rPr>
        <w:t>за</w:t>
      </w:r>
      <w:r>
        <w:rPr>
          <w:spacing w:val="-18"/>
          <w:sz w:val="29"/>
        </w:rPr>
        <w:t> </w:t>
      </w:r>
      <w:r>
        <w:rPr>
          <w:sz w:val="29"/>
        </w:rPr>
        <w:t>своевременный</w:t>
      </w:r>
      <w:r>
        <w:rPr>
          <w:spacing w:val="-18"/>
          <w:sz w:val="29"/>
        </w:rPr>
        <w:t> </w:t>
      </w:r>
      <w:r>
        <w:rPr>
          <w:sz w:val="29"/>
        </w:rPr>
        <w:t>вызов</w:t>
      </w:r>
      <w:r>
        <w:rPr>
          <w:spacing w:val="-18"/>
          <w:sz w:val="29"/>
        </w:rPr>
        <w:t> </w:t>
      </w:r>
      <w:r>
        <w:rPr>
          <w:sz w:val="29"/>
        </w:rPr>
        <w:t>указанных </w:t>
      </w:r>
      <w:r>
        <w:rPr>
          <w:spacing w:val="-2"/>
          <w:sz w:val="29"/>
        </w:rPr>
        <w:t>работников</w:t>
      </w:r>
      <w:r>
        <w:rPr>
          <w:spacing w:val="-17"/>
          <w:sz w:val="29"/>
        </w:rPr>
        <w:t> </w:t>
      </w:r>
      <w:r>
        <w:rPr>
          <w:spacing w:val="-2"/>
          <w:sz w:val="29"/>
        </w:rPr>
        <w:t>и</w:t>
      </w:r>
      <w:r>
        <w:rPr>
          <w:spacing w:val="-16"/>
          <w:sz w:val="29"/>
        </w:rPr>
        <w:t> </w:t>
      </w:r>
      <w:r>
        <w:rPr>
          <w:spacing w:val="-2"/>
          <w:sz w:val="29"/>
        </w:rPr>
        <w:t>их</w:t>
      </w:r>
      <w:r>
        <w:rPr>
          <w:spacing w:val="-16"/>
          <w:sz w:val="29"/>
        </w:rPr>
        <w:t> </w:t>
      </w:r>
      <w:r>
        <w:rPr>
          <w:spacing w:val="-2"/>
          <w:sz w:val="29"/>
        </w:rPr>
        <w:t>отправку</w:t>
      </w:r>
      <w:r>
        <w:rPr>
          <w:spacing w:val="-16"/>
          <w:sz w:val="29"/>
        </w:rPr>
        <w:t> </w:t>
      </w:r>
      <w:r>
        <w:rPr>
          <w:spacing w:val="-2"/>
          <w:sz w:val="29"/>
        </w:rPr>
        <w:t>к</w:t>
      </w:r>
      <w:r>
        <w:rPr>
          <w:spacing w:val="-16"/>
          <w:sz w:val="29"/>
        </w:rPr>
        <w:t> </w:t>
      </w:r>
      <w:r>
        <w:rPr>
          <w:spacing w:val="-2"/>
          <w:sz w:val="29"/>
        </w:rPr>
        <w:t>месту</w:t>
      </w:r>
      <w:r>
        <w:rPr>
          <w:spacing w:val="-16"/>
          <w:sz w:val="29"/>
        </w:rPr>
        <w:t> </w:t>
      </w:r>
      <w:r>
        <w:rPr>
          <w:spacing w:val="-2"/>
          <w:sz w:val="29"/>
        </w:rPr>
        <w:t>происшествия</w:t>
      </w:r>
      <w:r>
        <w:rPr>
          <w:spacing w:val="-16"/>
          <w:sz w:val="29"/>
        </w:rPr>
        <w:t> </w:t>
      </w:r>
      <w:r>
        <w:rPr>
          <w:spacing w:val="-2"/>
          <w:sz w:val="29"/>
        </w:rPr>
        <w:t>возлагается</w:t>
      </w:r>
      <w:r>
        <w:rPr>
          <w:spacing w:val="-14"/>
          <w:sz w:val="29"/>
        </w:rPr>
        <w:t> </w:t>
      </w:r>
      <w:r>
        <w:rPr>
          <w:spacing w:val="-2"/>
          <w:sz w:val="29"/>
        </w:rPr>
        <w:t>на</w:t>
      </w:r>
      <w:r>
        <w:rPr>
          <w:spacing w:val="-17"/>
          <w:sz w:val="29"/>
        </w:rPr>
        <w:t> </w:t>
      </w:r>
      <w:r>
        <w:rPr>
          <w:spacing w:val="-2"/>
          <w:sz w:val="29"/>
        </w:rPr>
        <w:t>руководителей </w:t>
      </w:r>
      <w:r>
        <w:rPr>
          <w:spacing w:val="-4"/>
          <w:sz w:val="29"/>
        </w:rPr>
        <w:t>соответствующих</w:t>
      </w:r>
      <w:r>
        <w:rPr>
          <w:spacing w:val="-15"/>
          <w:sz w:val="29"/>
        </w:rPr>
        <w:t> </w:t>
      </w:r>
      <w:r>
        <w:rPr>
          <w:spacing w:val="-4"/>
          <w:sz w:val="29"/>
        </w:rPr>
        <w:t>территориальных</w:t>
      </w:r>
      <w:r>
        <w:rPr>
          <w:spacing w:val="-14"/>
          <w:sz w:val="29"/>
        </w:rPr>
        <w:t> </w:t>
      </w:r>
      <w:r>
        <w:rPr>
          <w:spacing w:val="-4"/>
          <w:sz w:val="29"/>
        </w:rPr>
        <w:t>подразделений</w:t>
      </w:r>
      <w:r>
        <w:rPr>
          <w:spacing w:val="-2"/>
          <w:sz w:val="29"/>
        </w:rPr>
        <w:t> </w:t>
      </w:r>
      <w:r>
        <w:rPr>
          <w:spacing w:val="-4"/>
          <w:sz w:val="29"/>
        </w:rPr>
        <w:t>функциональных</w:t>
      </w:r>
      <w:r>
        <w:rPr>
          <w:spacing w:val="-14"/>
          <w:sz w:val="29"/>
        </w:rPr>
        <w:t> </w:t>
      </w:r>
      <w:r>
        <w:rPr>
          <w:spacing w:val="-4"/>
          <w:sz w:val="29"/>
        </w:rPr>
        <w:t>филиалов </w:t>
      </w:r>
      <w:r>
        <w:rPr>
          <w:sz w:val="29"/>
        </w:rPr>
        <w:t>и иных структурных подразделений OAO «РЖД», осуществляющих свою деятельность</w:t>
      </w:r>
      <w:r>
        <w:rPr>
          <w:spacing w:val="-5"/>
          <w:sz w:val="29"/>
        </w:rPr>
        <w:t> </w:t>
      </w:r>
      <w:r>
        <w:rPr>
          <w:sz w:val="29"/>
        </w:rPr>
        <w:t>в</w:t>
      </w:r>
      <w:r>
        <w:rPr>
          <w:spacing w:val="-18"/>
          <w:sz w:val="29"/>
        </w:rPr>
        <w:t> </w:t>
      </w:r>
      <w:r>
        <w:rPr>
          <w:sz w:val="29"/>
        </w:rPr>
        <w:t>границах</w:t>
      </w:r>
      <w:r>
        <w:rPr>
          <w:spacing w:val="-11"/>
          <w:sz w:val="29"/>
        </w:rPr>
        <w:t> </w:t>
      </w:r>
      <w:r>
        <w:rPr>
          <w:sz w:val="29"/>
        </w:rPr>
        <w:t>железной</w:t>
      </w:r>
      <w:r>
        <w:rPr>
          <w:spacing w:val="-12"/>
          <w:sz w:val="29"/>
        </w:rPr>
        <w:t> </w:t>
      </w:r>
      <w:r>
        <w:rPr>
          <w:sz w:val="29"/>
        </w:rPr>
        <w:t>дороги.</w:t>
      </w:r>
    </w:p>
    <w:p>
      <w:pPr>
        <w:pStyle w:val="ListParagraph"/>
        <w:numPr>
          <w:ilvl w:val="1"/>
          <w:numId w:val="2"/>
        </w:numPr>
        <w:tabs>
          <w:tab w:pos="2126" w:val="left" w:leader="none"/>
        </w:tabs>
        <w:spacing w:line="259" w:lineRule="auto" w:before="14" w:after="0"/>
        <w:ind w:left="779" w:right="690" w:firstLine="709"/>
        <w:jc w:val="both"/>
        <w:rPr>
          <w:sz w:val="29"/>
        </w:rPr>
      </w:pPr>
      <w:r>
        <w:rPr>
          <w:sz w:val="29"/>
        </w:rPr>
        <w:t>Охрана груза на месте происшествия осуществляется нарядом </w:t>
      </w:r>
      <w:r>
        <w:rPr>
          <w:spacing w:val="-2"/>
          <w:sz w:val="29"/>
        </w:rPr>
        <w:t>стрелков,</w:t>
      </w:r>
      <w:r>
        <w:rPr>
          <w:spacing w:val="-17"/>
          <w:sz w:val="29"/>
        </w:rPr>
        <w:t> </w:t>
      </w:r>
      <w:r>
        <w:rPr>
          <w:spacing w:val="-2"/>
          <w:sz w:val="29"/>
        </w:rPr>
        <w:t>высылаемым</w:t>
      </w:r>
      <w:r>
        <w:rPr>
          <w:spacing w:val="-16"/>
          <w:sz w:val="29"/>
        </w:rPr>
        <w:t> </w:t>
      </w:r>
      <w:r>
        <w:rPr>
          <w:spacing w:val="-2"/>
          <w:sz w:val="29"/>
        </w:rPr>
        <w:t>в</w:t>
      </w:r>
      <w:r>
        <w:rPr>
          <w:spacing w:val="-16"/>
          <w:sz w:val="29"/>
        </w:rPr>
        <w:t> </w:t>
      </w:r>
      <w:r>
        <w:rPr>
          <w:spacing w:val="-2"/>
          <w:sz w:val="29"/>
        </w:rPr>
        <w:t>установленном</w:t>
      </w:r>
      <w:r>
        <w:rPr>
          <w:spacing w:val="-15"/>
          <w:sz w:val="29"/>
        </w:rPr>
        <w:t> </w:t>
      </w:r>
      <w:r>
        <w:rPr>
          <w:spacing w:val="-2"/>
          <w:sz w:val="29"/>
        </w:rPr>
        <w:t>порядке</w:t>
      </w:r>
      <w:r>
        <w:rPr>
          <w:spacing w:val="-16"/>
          <w:sz w:val="29"/>
        </w:rPr>
        <w:t> </w:t>
      </w:r>
      <w:r>
        <w:rPr>
          <w:spacing w:val="-2"/>
          <w:sz w:val="29"/>
        </w:rPr>
        <w:t>руководителем</w:t>
      </w:r>
      <w:r>
        <w:rPr>
          <w:spacing w:val="-14"/>
          <w:sz w:val="29"/>
        </w:rPr>
        <w:t> </w:t>
      </w:r>
      <w:r>
        <w:rPr>
          <w:spacing w:val="-2"/>
          <w:sz w:val="29"/>
        </w:rPr>
        <w:t>структурного </w:t>
      </w:r>
      <w:r>
        <w:rPr>
          <w:sz w:val="29"/>
        </w:rPr>
        <w:t>подразделения филиала ФГП «ВО ЖДТ России» на Московской железной </w:t>
      </w:r>
      <w:r>
        <w:rPr>
          <w:spacing w:val="-2"/>
          <w:sz w:val="29"/>
        </w:rPr>
        <w:t>дороге.</w:t>
      </w:r>
    </w:p>
    <w:p>
      <w:pPr>
        <w:pStyle w:val="ListParagraph"/>
        <w:spacing w:after="0" w:line="259" w:lineRule="auto"/>
        <w:jc w:val="both"/>
        <w:rPr>
          <w:sz w:val="29"/>
        </w:rPr>
        <w:sectPr>
          <w:pgSz w:w="11910" w:h="16840"/>
          <w:pgMar w:header="680" w:footer="0" w:top="960" w:bottom="280" w:left="708" w:right="141"/>
        </w:sectPr>
      </w:pPr>
    </w:p>
    <w:p>
      <w:pPr>
        <w:pStyle w:val="ListParagraph"/>
        <w:numPr>
          <w:ilvl w:val="1"/>
          <w:numId w:val="2"/>
        </w:numPr>
        <w:tabs>
          <w:tab w:pos="2160" w:val="left" w:leader="none"/>
        </w:tabs>
        <w:spacing w:line="261" w:lineRule="auto" w:before="294" w:after="0"/>
        <w:ind w:left="813" w:right="660" w:firstLine="718"/>
        <w:jc w:val="both"/>
        <w:rPr>
          <w:sz w:val="29"/>
        </w:rPr>
      </w:pPr>
      <w:r>
        <w:rPr>
          <w:spacing w:val="-4"/>
          <w:sz w:val="29"/>
        </w:rPr>
        <w:t>Руководитель</w:t>
      </w:r>
      <w:r>
        <w:rPr>
          <w:spacing w:val="-4"/>
          <w:sz w:val="29"/>
        </w:rPr>
        <w:t> ЧУЗ</w:t>
      </w:r>
      <w:r>
        <w:rPr>
          <w:spacing w:val="-15"/>
          <w:sz w:val="29"/>
        </w:rPr>
        <w:t> </w:t>
      </w:r>
      <w:r>
        <w:rPr>
          <w:spacing w:val="-4"/>
          <w:sz w:val="29"/>
        </w:rPr>
        <w:t>OAO</w:t>
      </w:r>
      <w:r>
        <w:rPr>
          <w:spacing w:val="-13"/>
          <w:sz w:val="29"/>
        </w:rPr>
        <w:t> </w:t>
      </w:r>
      <w:r>
        <w:rPr>
          <w:spacing w:val="-4"/>
          <w:sz w:val="29"/>
        </w:rPr>
        <w:t>«РЖД»,</w:t>
      </w:r>
      <w:r>
        <w:rPr>
          <w:spacing w:val="-6"/>
          <w:sz w:val="29"/>
        </w:rPr>
        <w:t> </w:t>
      </w:r>
      <w:r>
        <w:rPr>
          <w:spacing w:val="-4"/>
          <w:sz w:val="29"/>
        </w:rPr>
        <w:t>являющегося</w:t>
      </w:r>
      <w:r>
        <w:rPr>
          <w:spacing w:val="-4"/>
          <w:sz w:val="29"/>
        </w:rPr>
        <w:t> базой</w:t>
      </w:r>
      <w:r>
        <w:rPr>
          <w:spacing w:val="-10"/>
          <w:sz w:val="29"/>
        </w:rPr>
        <w:t> </w:t>
      </w:r>
      <w:r>
        <w:rPr>
          <w:spacing w:val="-4"/>
          <w:sz w:val="29"/>
        </w:rPr>
        <w:t>формирования </w:t>
      </w:r>
      <w:r>
        <w:rPr>
          <w:sz w:val="29"/>
        </w:rPr>
        <w:t>МАБ,</w:t>
      </w:r>
      <w:r>
        <w:rPr>
          <w:spacing w:val="80"/>
          <w:sz w:val="29"/>
        </w:rPr>
        <w:t>  </w:t>
      </w:r>
      <w:r>
        <w:rPr>
          <w:sz w:val="29"/>
        </w:rPr>
        <w:t>приписанной</w:t>
      </w:r>
      <w:r>
        <w:rPr>
          <w:spacing w:val="80"/>
          <w:sz w:val="29"/>
        </w:rPr>
        <w:t>  </w:t>
      </w:r>
      <w:r>
        <w:rPr>
          <w:sz w:val="29"/>
        </w:rPr>
        <w:t>к</w:t>
      </w:r>
      <w:r>
        <w:rPr>
          <w:spacing w:val="40"/>
          <w:sz w:val="29"/>
        </w:rPr>
        <w:t>  </w:t>
      </w:r>
      <w:r>
        <w:rPr>
          <w:sz w:val="29"/>
        </w:rPr>
        <w:t>привлекаемому</w:t>
      </w:r>
      <w:r>
        <w:rPr>
          <w:spacing w:val="80"/>
          <w:sz w:val="29"/>
        </w:rPr>
        <w:t>  </w:t>
      </w:r>
      <w:r>
        <w:rPr>
          <w:sz w:val="29"/>
        </w:rPr>
        <w:t>восстановительному</w:t>
      </w:r>
      <w:r>
        <w:rPr>
          <w:spacing w:val="40"/>
          <w:sz w:val="29"/>
        </w:rPr>
        <w:t>  </w:t>
      </w:r>
      <w:r>
        <w:rPr>
          <w:sz w:val="29"/>
        </w:rPr>
        <w:t>поезду, </w:t>
      </w:r>
      <w:r>
        <w:rPr>
          <w:spacing w:val="-4"/>
          <w:sz w:val="29"/>
        </w:rPr>
        <w:t>при</w:t>
      </w:r>
      <w:r>
        <w:rPr>
          <w:spacing w:val="-10"/>
          <w:sz w:val="29"/>
        </w:rPr>
        <w:t> </w:t>
      </w:r>
      <w:r>
        <w:rPr>
          <w:spacing w:val="-4"/>
          <w:sz w:val="29"/>
        </w:rPr>
        <w:t>получении</w:t>
      </w:r>
      <w:r>
        <w:rPr>
          <w:sz w:val="29"/>
        </w:rPr>
        <w:t> </w:t>
      </w:r>
      <w:r>
        <w:rPr>
          <w:spacing w:val="-4"/>
          <w:sz w:val="29"/>
        </w:rPr>
        <w:t>приказа о</w:t>
      </w:r>
      <w:r>
        <w:rPr>
          <w:spacing w:val="-11"/>
          <w:sz w:val="29"/>
        </w:rPr>
        <w:t> </w:t>
      </w:r>
      <w:r>
        <w:rPr>
          <w:spacing w:val="-4"/>
          <w:sz w:val="29"/>
        </w:rPr>
        <w:t>выезде восстановительного</w:t>
      </w:r>
      <w:r>
        <w:rPr>
          <w:spacing w:val="-15"/>
          <w:sz w:val="29"/>
        </w:rPr>
        <w:t> </w:t>
      </w:r>
      <w:r>
        <w:rPr>
          <w:spacing w:val="-4"/>
          <w:sz w:val="29"/>
        </w:rPr>
        <w:t>поезда</w:t>
      </w:r>
      <w:r>
        <w:rPr>
          <w:spacing w:val="-8"/>
          <w:sz w:val="29"/>
        </w:rPr>
        <w:t> </w:t>
      </w:r>
      <w:r>
        <w:rPr>
          <w:spacing w:val="-4"/>
          <w:sz w:val="29"/>
        </w:rPr>
        <w:t>обязан обеспечить </w:t>
      </w:r>
      <w:r>
        <w:rPr>
          <w:spacing w:val="-6"/>
          <w:sz w:val="29"/>
        </w:rPr>
        <w:t>своевременное</w:t>
      </w:r>
      <w:r>
        <w:rPr>
          <w:spacing w:val="7"/>
          <w:sz w:val="29"/>
        </w:rPr>
        <w:t> </w:t>
      </w:r>
      <w:r>
        <w:rPr>
          <w:spacing w:val="-6"/>
          <w:sz w:val="29"/>
        </w:rPr>
        <w:t>оповещение</w:t>
      </w:r>
      <w:r>
        <w:rPr>
          <w:sz w:val="29"/>
        </w:rPr>
        <w:t> </w:t>
      </w:r>
      <w:r>
        <w:rPr>
          <w:spacing w:val="-6"/>
          <w:sz w:val="29"/>
        </w:rPr>
        <w:t>и</w:t>
      </w:r>
      <w:r>
        <w:rPr>
          <w:spacing w:val="-13"/>
          <w:sz w:val="29"/>
        </w:rPr>
        <w:t> </w:t>
      </w:r>
      <w:r>
        <w:rPr>
          <w:spacing w:val="-6"/>
          <w:sz w:val="29"/>
        </w:rPr>
        <w:t>сбор</w:t>
      </w:r>
      <w:r>
        <w:rPr>
          <w:spacing w:val="-12"/>
          <w:sz w:val="29"/>
        </w:rPr>
        <w:t> </w:t>
      </w:r>
      <w:r>
        <w:rPr>
          <w:spacing w:val="-6"/>
          <w:sz w:val="29"/>
        </w:rPr>
        <w:t>персонала МАБ,</w:t>
      </w:r>
      <w:r>
        <w:rPr>
          <w:spacing w:val="-10"/>
          <w:sz w:val="29"/>
        </w:rPr>
        <w:t> </w:t>
      </w:r>
      <w:r>
        <w:rPr>
          <w:spacing w:val="-6"/>
          <w:sz w:val="29"/>
        </w:rPr>
        <w:t>оснащение МАБ табельным </w:t>
      </w:r>
      <w:r>
        <w:rPr>
          <w:sz w:val="29"/>
        </w:rPr>
        <w:t>имуществом (укладками) и</w:t>
      </w:r>
      <w:r>
        <w:rPr>
          <w:spacing w:val="-13"/>
          <w:sz w:val="29"/>
        </w:rPr>
        <w:t> </w:t>
      </w:r>
      <w:r>
        <w:rPr>
          <w:sz w:val="29"/>
        </w:rPr>
        <w:t>организовать ее</w:t>
      </w:r>
      <w:r>
        <w:rPr>
          <w:spacing w:val="-13"/>
          <w:sz w:val="29"/>
        </w:rPr>
        <w:t> </w:t>
      </w:r>
      <w:r>
        <w:rPr>
          <w:sz w:val="29"/>
        </w:rPr>
        <w:t>отправку на</w:t>
      </w:r>
      <w:r>
        <w:rPr>
          <w:spacing w:val="-8"/>
          <w:sz w:val="29"/>
        </w:rPr>
        <w:t> </w:t>
      </w:r>
      <w:r>
        <w:rPr>
          <w:sz w:val="29"/>
        </w:rPr>
        <w:t>место</w:t>
      </w:r>
      <w:r>
        <w:rPr>
          <w:spacing w:val="-6"/>
          <w:sz w:val="29"/>
        </w:rPr>
        <w:t> </w:t>
      </w:r>
      <w:r>
        <w:rPr>
          <w:sz w:val="29"/>
        </w:rPr>
        <w:t>происшествия </w:t>
      </w:r>
      <w:r>
        <w:rPr>
          <w:spacing w:val="-2"/>
          <w:sz w:val="29"/>
        </w:rPr>
        <w:t>с</w:t>
      </w:r>
      <w:r>
        <w:rPr>
          <w:spacing w:val="-17"/>
          <w:sz w:val="29"/>
        </w:rPr>
        <w:t> </w:t>
      </w:r>
      <w:r>
        <w:rPr>
          <w:spacing w:val="-2"/>
          <w:sz w:val="29"/>
        </w:rPr>
        <w:t>восстановительным</w:t>
      </w:r>
      <w:r>
        <w:rPr>
          <w:spacing w:val="-16"/>
          <w:sz w:val="29"/>
        </w:rPr>
        <w:t> </w:t>
      </w:r>
      <w:r>
        <w:rPr>
          <w:spacing w:val="-2"/>
          <w:sz w:val="29"/>
        </w:rPr>
        <w:t>поездом</w:t>
      </w:r>
      <w:r>
        <w:rPr>
          <w:spacing w:val="-11"/>
          <w:sz w:val="29"/>
        </w:rPr>
        <w:t> </w:t>
      </w:r>
      <w:r>
        <w:rPr>
          <w:spacing w:val="-2"/>
          <w:sz w:val="29"/>
        </w:rPr>
        <w:t>либо</w:t>
      </w:r>
      <w:r>
        <w:rPr>
          <w:spacing w:val="-16"/>
          <w:sz w:val="29"/>
        </w:rPr>
        <w:t> </w:t>
      </w:r>
      <w:r>
        <w:rPr>
          <w:spacing w:val="-2"/>
          <w:sz w:val="29"/>
        </w:rPr>
        <w:t>автотранспортом</w:t>
      </w:r>
      <w:r>
        <w:rPr>
          <w:spacing w:val="-16"/>
          <w:sz w:val="29"/>
        </w:rPr>
        <w:t> </w:t>
      </w:r>
      <w:r>
        <w:rPr>
          <w:spacing w:val="-2"/>
          <w:sz w:val="29"/>
        </w:rPr>
        <w:t>ЧУЗ</w:t>
      </w:r>
      <w:r>
        <w:rPr>
          <w:spacing w:val="-16"/>
          <w:sz w:val="29"/>
        </w:rPr>
        <w:t> </w:t>
      </w:r>
      <w:r>
        <w:rPr>
          <w:spacing w:val="-2"/>
          <w:sz w:val="29"/>
        </w:rPr>
        <w:t>OAO</w:t>
      </w:r>
      <w:r>
        <w:rPr>
          <w:spacing w:val="-16"/>
          <w:sz w:val="29"/>
        </w:rPr>
        <w:t> </w:t>
      </w:r>
      <w:r>
        <w:rPr>
          <w:spacing w:val="-2"/>
          <w:sz w:val="29"/>
        </w:rPr>
        <w:t>«РЖД».</w:t>
      </w:r>
    </w:p>
    <w:p>
      <w:pPr>
        <w:pStyle w:val="ListParagraph"/>
        <w:numPr>
          <w:ilvl w:val="1"/>
          <w:numId w:val="2"/>
        </w:numPr>
        <w:tabs>
          <w:tab w:pos="2159" w:val="left" w:leader="none"/>
        </w:tabs>
        <w:spacing w:line="256" w:lineRule="auto" w:before="0" w:after="0"/>
        <w:ind w:left="816" w:right="648" w:firstLine="710"/>
        <w:jc w:val="both"/>
        <w:rPr>
          <w:sz w:val="29"/>
        </w:rPr>
      </w:pPr>
      <w:r>
        <w:rPr>
          <w:sz w:val="29"/>
        </w:rPr>
        <w:t>Ответственный работник по восстановительному поезду, назначенный</w:t>
      </w:r>
      <w:r>
        <w:rPr>
          <w:spacing w:val="80"/>
          <w:sz w:val="29"/>
        </w:rPr>
        <w:t>   </w:t>
      </w:r>
      <w:r>
        <w:rPr>
          <w:sz w:val="29"/>
        </w:rPr>
        <w:t>начальником</w:t>
      </w:r>
      <w:r>
        <w:rPr>
          <w:spacing w:val="80"/>
          <w:sz w:val="29"/>
        </w:rPr>
        <w:t>   </w:t>
      </w:r>
      <w:r>
        <w:rPr>
          <w:sz w:val="29"/>
        </w:rPr>
        <w:t>восстановительного</w:t>
      </w:r>
      <w:r>
        <w:rPr>
          <w:spacing w:val="80"/>
          <w:sz w:val="29"/>
        </w:rPr>
        <w:t>   </w:t>
      </w:r>
      <w:r>
        <w:rPr>
          <w:sz w:val="29"/>
        </w:rPr>
        <w:t>поезда,</w:t>
      </w:r>
      <w:r>
        <w:rPr>
          <w:spacing w:val="80"/>
          <w:sz w:val="29"/>
        </w:rPr>
        <w:t>   </w:t>
      </w:r>
      <w:r>
        <w:rPr>
          <w:sz w:val="29"/>
        </w:rPr>
        <w:t>получив </w:t>
      </w:r>
      <w:r>
        <w:rPr>
          <w:spacing w:val="-2"/>
          <w:sz w:val="29"/>
        </w:rPr>
        <w:t>и</w:t>
      </w:r>
      <w:r>
        <w:rPr>
          <w:spacing w:val="-14"/>
          <w:sz w:val="29"/>
        </w:rPr>
        <w:t> </w:t>
      </w:r>
      <w:r>
        <w:rPr>
          <w:spacing w:val="-2"/>
          <w:sz w:val="29"/>
        </w:rPr>
        <w:t>зарегистрировав</w:t>
      </w:r>
      <w:r>
        <w:rPr>
          <w:spacing w:val="-17"/>
          <w:sz w:val="29"/>
        </w:rPr>
        <w:t> </w:t>
      </w:r>
      <w:r>
        <w:rPr>
          <w:spacing w:val="-2"/>
          <w:sz w:val="29"/>
        </w:rPr>
        <w:t>в</w:t>
      </w:r>
      <w:r>
        <w:rPr>
          <w:spacing w:val="-16"/>
          <w:sz w:val="29"/>
        </w:rPr>
        <w:t> </w:t>
      </w:r>
      <w:r>
        <w:rPr>
          <w:spacing w:val="-2"/>
          <w:sz w:val="29"/>
        </w:rPr>
        <w:t>специально</w:t>
      </w:r>
      <w:r>
        <w:rPr>
          <w:spacing w:val="-3"/>
          <w:sz w:val="29"/>
        </w:rPr>
        <w:t> </w:t>
      </w:r>
      <w:r>
        <w:rPr>
          <w:spacing w:val="-2"/>
          <w:sz w:val="29"/>
        </w:rPr>
        <w:t>предназначенной</w:t>
      </w:r>
      <w:r>
        <w:rPr>
          <w:spacing w:val="-15"/>
          <w:sz w:val="29"/>
        </w:rPr>
        <w:t> </w:t>
      </w:r>
      <w:r>
        <w:rPr>
          <w:spacing w:val="-2"/>
          <w:sz w:val="29"/>
        </w:rPr>
        <w:t>для</w:t>
      </w:r>
      <w:r>
        <w:rPr>
          <w:spacing w:val="-10"/>
          <w:sz w:val="29"/>
        </w:rPr>
        <w:t> </w:t>
      </w:r>
      <w:r>
        <w:rPr>
          <w:spacing w:val="-2"/>
          <w:sz w:val="29"/>
        </w:rPr>
        <w:t>этих</w:t>
      </w:r>
      <w:r>
        <w:rPr>
          <w:spacing w:val="-11"/>
          <w:sz w:val="29"/>
        </w:rPr>
        <w:t> </w:t>
      </w:r>
      <w:r>
        <w:rPr>
          <w:spacing w:val="-2"/>
          <w:sz w:val="29"/>
        </w:rPr>
        <w:t>целей</w:t>
      </w:r>
      <w:r>
        <w:rPr>
          <w:spacing w:val="-9"/>
          <w:sz w:val="29"/>
        </w:rPr>
        <w:t> </w:t>
      </w:r>
      <w:r>
        <w:rPr>
          <w:spacing w:val="-2"/>
          <w:sz w:val="29"/>
        </w:rPr>
        <w:t>книге</w:t>
      </w:r>
      <w:r>
        <w:rPr>
          <w:spacing w:val="-6"/>
          <w:sz w:val="29"/>
        </w:rPr>
        <w:t> </w:t>
      </w:r>
      <w:r>
        <w:rPr>
          <w:spacing w:val="-2"/>
          <w:sz w:val="29"/>
        </w:rPr>
        <w:t>приказ </w:t>
      </w:r>
      <w:r>
        <w:rPr>
          <w:sz w:val="29"/>
        </w:rPr>
        <w:t>на</w:t>
      </w:r>
      <w:r>
        <w:rPr>
          <w:spacing w:val="-19"/>
          <w:sz w:val="29"/>
        </w:rPr>
        <w:t> </w:t>
      </w:r>
      <w:r>
        <w:rPr>
          <w:sz w:val="29"/>
        </w:rPr>
        <w:t>вызов</w:t>
      </w:r>
      <w:r>
        <w:rPr>
          <w:spacing w:val="-18"/>
          <w:sz w:val="29"/>
        </w:rPr>
        <w:t> </w:t>
      </w:r>
      <w:r>
        <w:rPr>
          <w:sz w:val="29"/>
        </w:rPr>
        <w:t>восстановительного</w:t>
      </w:r>
      <w:r>
        <w:rPr>
          <w:spacing w:val="-18"/>
          <w:sz w:val="29"/>
        </w:rPr>
        <w:t> </w:t>
      </w:r>
      <w:r>
        <w:rPr>
          <w:sz w:val="29"/>
        </w:rPr>
        <w:t>поезда,</w:t>
      </w:r>
      <w:r>
        <w:rPr>
          <w:spacing w:val="-18"/>
          <w:sz w:val="29"/>
        </w:rPr>
        <w:t> </w:t>
      </w:r>
      <w:r>
        <w:rPr>
          <w:sz w:val="29"/>
        </w:rPr>
        <w:t>обязан:</w:t>
      </w:r>
    </w:p>
    <w:p>
      <w:pPr>
        <w:pStyle w:val="BodyText"/>
        <w:spacing w:line="259" w:lineRule="auto" w:before="11"/>
        <w:ind w:left="816" w:right="654" w:firstLine="705"/>
        <w:jc w:val="both"/>
      </w:pPr>
      <w:r>
        <w:rPr/>
        <w:t>немедленно</w:t>
      </w:r>
      <w:r>
        <w:rPr>
          <w:spacing w:val="80"/>
        </w:rPr>
        <w:t>  </w:t>
      </w:r>
      <w:r>
        <w:rPr/>
        <w:t>доложить</w:t>
      </w:r>
      <w:r>
        <w:rPr>
          <w:spacing w:val="80"/>
        </w:rPr>
        <w:t>  </w:t>
      </w:r>
      <w:r>
        <w:rPr/>
        <w:t>начальнику</w:t>
      </w:r>
      <w:r>
        <w:rPr>
          <w:spacing w:val="80"/>
        </w:rPr>
        <w:t>  </w:t>
      </w:r>
      <w:r>
        <w:rPr/>
        <w:t>восстановительного</w:t>
      </w:r>
      <w:r>
        <w:rPr>
          <w:spacing w:val="80"/>
        </w:rPr>
        <w:t>  </w:t>
      </w:r>
      <w:r>
        <w:rPr/>
        <w:t>поезда</w:t>
      </w:r>
      <w:r>
        <w:rPr>
          <w:spacing w:val="80"/>
        </w:rPr>
        <w:t> </w:t>
      </w:r>
      <w:r>
        <w:rPr/>
        <w:t>и его заместителю;</w:t>
      </w:r>
    </w:p>
    <w:p>
      <w:pPr>
        <w:pStyle w:val="BodyText"/>
        <w:spacing w:line="261" w:lineRule="auto"/>
        <w:ind w:left="808" w:right="657" w:firstLine="713"/>
        <w:jc w:val="both"/>
      </w:pPr>
      <w:r>
        <w:rPr/>
        <w:t>вызвать работников восстановительного</w:t>
      </w:r>
      <w:r>
        <w:rPr>
          <w:spacing w:val="-5"/>
        </w:rPr>
        <w:t> </w:t>
      </w:r>
      <w:r>
        <w:rPr/>
        <w:t>поезда, дежурного фельдшера МАБ, приписанного к</w:t>
      </w:r>
      <w:r>
        <w:rPr>
          <w:spacing w:val="-5"/>
        </w:rPr>
        <w:t> </w:t>
      </w:r>
      <w:r>
        <w:rPr/>
        <w:t>восстановительному</w:t>
      </w:r>
      <w:r>
        <w:rPr>
          <w:spacing w:val="-6"/>
        </w:rPr>
        <w:t> </w:t>
      </w:r>
      <w:r>
        <w:rPr/>
        <w:t>поезду, используя все доступные средства связи и другие установленные местной инструкцией способы </w:t>
      </w:r>
      <w:r>
        <w:rPr>
          <w:spacing w:val="-2"/>
        </w:rPr>
        <w:t>оповещения;</w:t>
      </w:r>
    </w:p>
    <w:p>
      <w:pPr>
        <w:pStyle w:val="BodyText"/>
        <w:spacing w:line="261" w:lineRule="auto"/>
        <w:ind w:left="816" w:right="678" w:firstLine="701"/>
        <w:jc w:val="both"/>
      </w:pPr>
      <w:r>
        <w:rPr>
          <w:spacing w:val="-6"/>
        </w:rPr>
        <w:t>уточнить</w:t>
      </w:r>
      <w:r>
        <w:rPr>
          <w:spacing w:val="-13"/>
        </w:rPr>
        <w:t> </w:t>
      </w:r>
      <w:r>
        <w:rPr>
          <w:spacing w:val="-6"/>
        </w:rPr>
        <w:t>у</w:t>
      </w:r>
      <w:r>
        <w:rPr>
          <w:spacing w:val="-12"/>
        </w:rPr>
        <w:t> </w:t>
      </w:r>
      <w:r>
        <w:rPr>
          <w:spacing w:val="-6"/>
        </w:rPr>
        <w:t>дежурного</w:t>
      </w:r>
      <w:r>
        <w:rPr>
          <w:spacing w:val="-3"/>
        </w:rPr>
        <w:t> </w:t>
      </w:r>
      <w:r>
        <w:rPr>
          <w:spacing w:val="-6"/>
        </w:rPr>
        <w:t>по</w:t>
      </w:r>
      <w:r>
        <w:rPr>
          <w:spacing w:val="-9"/>
        </w:rPr>
        <w:t> </w:t>
      </w:r>
      <w:r>
        <w:rPr>
          <w:spacing w:val="-6"/>
        </w:rPr>
        <w:t>железнодорожной</w:t>
      </w:r>
      <w:r>
        <w:rPr>
          <w:spacing w:val="-13"/>
        </w:rPr>
        <w:t> </w:t>
      </w:r>
      <w:r>
        <w:rPr>
          <w:spacing w:val="-6"/>
        </w:rPr>
        <w:t>станции порядок отправления </w:t>
      </w:r>
      <w:r>
        <w:rPr/>
        <w:t>восстановительного поезда;</w:t>
      </w:r>
    </w:p>
    <w:p>
      <w:pPr>
        <w:pStyle w:val="BodyText"/>
        <w:spacing w:line="259" w:lineRule="auto"/>
        <w:ind w:left="811" w:right="664" w:firstLine="710"/>
        <w:jc w:val="both"/>
      </w:pPr>
      <w:r>
        <w:rPr/>
        <w:t>подготовить к отправлению восстановительный поезд, согласовав порядок его отправления с места постоянной дислокации с начальником восстановительного поезда;</w:t>
      </w:r>
    </w:p>
    <w:p>
      <w:pPr>
        <w:pStyle w:val="BodyText"/>
        <w:spacing w:line="256" w:lineRule="auto"/>
        <w:ind w:left="807" w:right="638" w:firstLine="711"/>
        <w:jc w:val="both"/>
      </w:pPr>
      <w:r>
        <w:rPr/>
        <w:t>оповестить о сроках выезда восстановительного поезда на место происшествия причастных лиц, включая руководителя ЧУЗ OAO «РЖД», являющегося</w:t>
      </w:r>
      <w:r>
        <w:rPr>
          <w:spacing w:val="-2"/>
        </w:rPr>
        <w:t> </w:t>
      </w:r>
      <w:r>
        <w:rPr/>
        <w:t>базой</w:t>
      </w:r>
      <w:r>
        <w:rPr>
          <w:spacing w:val="-11"/>
        </w:rPr>
        <w:t> </w:t>
      </w:r>
      <w:r>
        <w:rPr/>
        <w:t>формирования</w:t>
      </w:r>
      <w:r>
        <w:rPr>
          <w:spacing w:val="-3"/>
        </w:rPr>
        <w:t> </w:t>
      </w:r>
      <w:r>
        <w:rPr/>
        <w:t>МАБ,</w:t>
      </w:r>
      <w:r>
        <w:rPr>
          <w:spacing w:val="-8"/>
        </w:rPr>
        <w:t> </w:t>
      </w:r>
      <w:r>
        <w:rPr/>
        <w:t>приписанной</w:t>
      </w:r>
      <w:r>
        <w:rPr>
          <w:spacing w:val="-5"/>
        </w:rPr>
        <w:t> </w:t>
      </w:r>
      <w:r>
        <w:rPr/>
        <w:t>к</w:t>
      </w:r>
      <w:r>
        <w:rPr>
          <w:spacing w:val="-13"/>
        </w:rPr>
        <w:t> </w:t>
      </w:r>
      <w:r>
        <w:rPr/>
        <w:t>восстановительному </w:t>
      </w:r>
      <w:r>
        <w:rPr>
          <w:spacing w:val="-2"/>
        </w:rPr>
        <w:t>поезду.</w:t>
      </w:r>
    </w:p>
    <w:p>
      <w:pPr>
        <w:pStyle w:val="ListParagraph"/>
        <w:numPr>
          <w:ilvl w:val="1"/>
          <w:numId w:val="2"/>
        </w:numPr>
        <w:tabs>
          <w:tab w:pos="2180" w:val="left" w:leader="none"/>
        </w:tabs>
        <w:spacing w:line="259" w:lineRule="auto" w:before="10" w:after="0"/>
        <w:ind w:left="804" w:right="640" w:firstLine="708"/>
        <w:jc w:val="both"/>
        <w:rPr>
          <w:sz w:val="29"/>
        </w:rPr>
      </w:pPr>
      <w:r>
        <w:rPr>
          <w:spacing w:val="-2"/>
          <w:sz w:val="29"/>
        </w:rPr>
        <w:t>Дежурный</w:t>
      </w:r>
      <w:r>
        <w:rPr>
          <w:spacing w:val="-16"/>
          <w:sz w:val="29"/>
        </w:rPr>
        <w:t> </w:t>
      </w:r>
      <w:r>
        <w:rPr>
          <w:spacing w:val="-2"/>
          <w:sz w:val="29"/>
        </w:rPr>
        <w:t>Московского</w:t>
      </w:r>
      <w:r>
        <w:rPr>
          <w:spacing w:val="-7"/>
          <w:sz w:val="29"/>
        </w:rPr>
        <w:t> </w:t>
      </w:r>
      <w:r>
        <w:rPr>
          <w:spacing w:val="-2"/>
          <w:sz w:val="29"/>
        </w:rPr>
        <w:t>РЦБЗ</w:t>
      </w:r>
      <w:r>
        <w:rPr>
          <w:spacing w:val="-12"/>
          <w:sz w:val="29"/>
        </w:rPr>
        <w:t> </w:t>
      </w:r>
      <w:r>
        <w:rPr>
          <w:spacing w:val="-2"/>
          <w:sz w:val="29"/>
        </w:rPr>
        <w:t>при</w:t>
      </w:r>
      <w:r>
        <w:rPr>
          <w:spacing w:val="-13"/>
          <w:sz w:val="29"/>
        </w:rPr>
        <w:t> </w:t>
      </w:r>
      <w:r>
        <w:rPr>
          <w:spacing w:val="-2"/>
          <w:sz w:val="29"/>
        </w:rPr>
        <w:t>получении</w:t>
      </w:r>
      <w:r>
        <w:rPr>
          <w:spacing w:val="-5"/>
          <w:sz w:val="29"/>
        </w:rPr>
        <w:t> </w:t>
      </w:r>
      <w:r>
        <w:rPr>
          <w:spacing w:val="-2"/>
          <w:sz w:val="29"/>
        </w:rPr>
        <w:t>сообщения</w:t>
      </w:r>
      <w:r>
        <w:rPr>
          <w:spacing w:val="-11"/>
          <w:sz w:val="29"/>
        </w:rPr>
        <w:t> </w:t>
      </w:r>
      <w:r>
        <w:rPr>
          <w:spacing w:val="-2"/>
          <w:sz w:val="29"/>
        </w:rPr>
        <w:t>об</w:t>
      </w:r>
      <w:r>
        <w:rPr>
          <w:spacing w:val="-17"/>
          <w:sz w:val="29"/>
        </w:rPr>
        <w:t> </w:t>
      </w:r>
      <w:r>
        <w:rPr>
          <w:spacing w:val="-2"/>
          <w:sz w:val="29"/>
        </w:rPr>
        <w:t>угрозе </w:t>
      </w:r>
      <w:r>
        <w:rPr>
          <w:spacing w:val="-4"/>
          <w:sz w:val="29"/>
        </w:rPr>
        <w:t>и</w:t>
      </w:r>
      <w:r>
        <w:rPr>
          <w:spacing w:val="-15"/>
          <w:sz w:val="29"/>
        </w:rPr>
        <w:t> </w:t>
      </w:r>
      <w:r>
        <w:rPr>
          <w:spacing w:val="-4"/>
          <w:sz w:val="29"/>
        </w:rPr>
        <w:t>возникновении</w:t>
      </w:r>
      <w:r>
        <w:rPr>
          <w:sz w:val="29"/>
        </w:rPr>
        <w:t> </w:t>
      </w:r>
      <w:r>
        <w:rPr>
          <w:spacing w:val="-4"/>
          <w:sz w:val="29"/>
        </w:rPr>
        <w:t>транспортного</w:t>
      </w:r>
      <w:r>
        <w:rPr>
          <w:spacing w:val="-4"/>
          <w:sz w:val="29"/>
        </w:rPr>
        <w:t> происшествия,</w:t>
      </w:r>
      <w:r>
        <w:rPr>
          <w:sz w:val="29"/>
        </w:rPr>
        <w:t> </w:t>
      </w:r>
      <w:r>
        <w:rPr>
          <w:spacing w:val="-4"/>
          <w:sz w:val="29"/>
        </w:rPr>
        <w:t>ЧС</w:t>
      </w:r>
      <w:r>
        <w:rPr>
          <w:spacing w:val="-12"/>
          <w:sz w:val="29"/>
        </w:rPr>
        <w:t> </w:t>
      </w:r>
      <w:r>
        <w:rPr>
          <w:spacing w:val="-4"/>
          <w:sz w:val="29"/>
        </w:rPr>
        <w:t>природного</w:t>
      </w:r>
      <w:r>
        <w:rPr>
          <w:spacing w:val="-4"/>
          <w:sz w:val="29"/>
        </w:rPr>
        <w:t> и</w:t>
      </w:r>
      <w:r>
        <w:rPr>
          <w:spacing w:val="-15"/>
          <w:sz w:val="29"/>
        </w:rPr>
        <w:t> </w:t>
      </w:r>
      <w:r>
        <w:rPr>
          <w:spacing w:val="-4"/>
          <w:sz w:val="29"/>
        </w:rPr>
        <w:t>техногенного </w:t>
      </w:r>
      <w:r>
        <w:rPr>
          <w:sz w:val="29"/>
        </w:rPr>
        <w:t>характера, актов незаконного вмешательства в деятельность транспорта от диспетчера по управлению перевозками района управления или</w:t>
      </w:r>
      <w:r>
        <w:rPr>
          <w:spacing w:val="40"/>
          <w:sz w:val="29"/>
        </w:rPr>
        <w:t> </w:t>
      </w:r>
      <w:r>
        <w:rPr>
          <w:sz w:val="29"/>
        </w:rPr>
        <w:t>старшего диспетчера по управлению перевозками (руководитель смены) оперативно- распорядительного отдела ДЦУП, сменного инженера отдела технического анализа аппарата главного ревизора по безопасности движения поездов, информирует руководителей Московского РЦБЗ</w:t>
      </w:r>
      <w:r>
        <w:rPr>
          <w:spacing w:val="-8"/>
          <w:sz w:val="29"/>
        </w:rPr>
        <w:t> </w:t>
      </w:r>
      <w:r>
        <w:rPr>
          <w:sz w:val="29"/>
        </w:rPr>
        <w:t>(приложения № 12,</w:t>
      </w:r>
      <w:r>
        <w:rPr>
          <w:spacing w:val="-11"/>
          <w:sz w:val="29"/>
        </w:rPr>
        <w:t> </w:t>
      </w:r>
      <w:r>
        <w:rPr>
          <w:sz w:val="29"/>
        </w:rPr>
        <w:t>13,</w:t>
      </w:r>
      <w:r>
        <w:rPr>
          <w:spacing w:val="-10"/>
          <w:sz w:val="29"/>
        </w:rPr>
        <w:t> </w:t>
      </w:r>
      <w:r>
        <w:rPr>
          <w:sz w:val="29"/>
        </w:rPr>
        <w:t>14</w:t>
      </w:r>
      <w:r>
        <w:rPr>
          <w:spacing w:val="40"/>
          <w:sz w:val="29"/>
        </w:rPr>
        <w:t> </w:t>
      </w:r>
      <w:r>
        <w:rPr>
          <w:sz w:val="29"/>
        </w:rPr>
        <w:t>к </w:t>
      </w:r>
      <w:r>
        <w:rPr>
          <w:spacing w:val="-2"/>
          <w:sz w:val="29"/>
        </w:rPr>
        <w:t>настоящим</w:t>
      </w:r>
      <w:r>
        <w:rPr>
          <w:spacing w:val="-6"/>
          <w:sz w:val="29"/>
        </w:rPr>
        <w:t> </w:t>
      </w:r>
      <w:r>
        <w:rPr>
          <w:spacing w:val="-2"/>
          <w:sz w:val="29"/>
        </w:rPr>
        <w:t>Инструктивным</w:t>
      </w:r>
      <w:r>
        <w:rPr>
          <w:spacing w:val="-4"/>
          <w:sz w:val="29"/>
        </w:rPr>
        <w:t> </w:t>
      </w:r>
      <w:r>
        <w:rPr>
          <w:spacing w:val="-2"/>
          <w:sz w:val="29"/>
        </w:rPr>
        <w:t>указаниям).</w:t>
      </w:r>
    </w:p>
    <w:p>
      <w:pPr>
        <w:pStyle w:val="BodyText"/>
        <w:spacing w:before="35"/>
      </w:pPr>
    </w:p>
    <w:p>
      <w:pPr>
        <w:pStyle w:val="Heading1"/>
        <w:numPr>
          <w:ilvl w:val="0"/>
          <w:numId w:val="2"/>
        </w:numPr>
        <w:tabs>
          <w:tab w:pos="1178" w:val="left" w:leader="none"/>
        </w:tabs>
        <w:spacing w:line="240" w:lineRule="auto" w:before="0" w:after="0"/>
        <w:ind w:left="1178" w:right="0" w:hanging="277"/>
        <w:jc w:val="left"/>
        <w:rPr>
          <w:rFonts w:ascii="Cambria" w:hAnsi="Cambria"/>
        </w:rPr>
      </w:pPr>
      <w:r>
        <w:rPr>
          <w:rFonts w:ascii="Cambria" w:hAnsi="Cambria"/>
          <w:spacing w:val="-2"/>
          <w:w w:val="90"/>
        </w:rPr>
        <w:t>Порядок</w:t>
      </w:r>
      <w:r>
        <w:rPr>
          <w:rFonts w:ascii="Cambria" w:hAnsi="Cambria"/>
          <w:spacing w:val="7"/>
        </w:rPr>
        <w:t> </w:t>
      </w:r>
      <w:r>
        <w:rPr>
          <w:rFonts w:ascii="Cambria" w:hAnsi="Cambria"/>
          <w:spacing w:val="-2"/>
          <w:w w:val="90"/>
        </w:rPr>
        <w:t>отправления</w:t>
      </w:r>
      <w:r>
        <w:rPr>
          <w:rFonts w:ascii="Cambria" w:hAnsi="Cambria"/>
          <w:spacing w:val="18"/>
        </w:rPr>
        <w:t> </w:t>
      </w:r>
      <w:r>
        <w:rPr>
          <w:rFonts w:ascii="Cambria" w:hAnsi="Cambria"/>
          <w:spacing w:val="-2"/>
          <w:w w:val="90"/>
        </w:rPr>
        <w:t>и</w:t>
      </w:r>
      <w:r>
        <w:rPr>
          <w:rFonts w:ascii="Cambria" w:hAnsi="Cambria"/>
          <w:spacing w:val="-6"/>
        </w:rPr>
        <w:t> </w:t>
      </w:r>
      <w:r>
        <w:rPr>
          <w:rFonts w:ascii="Cambria" w:hAnsi="Cambria"/>
          <w:spacing w:val="-2"/>
          <w:w w:val="90"/>
        </w:rPr>
        <w:t>продвижения</w:t>
      </w:r>
      <w:r>
        <w:rPr>
          <w:rFonts w:ascii="Cambria" w:hAnsi="Cambria"/>
          <w:spacing w:val="22"/>
        </w:rPr>
        <w:t> </w:t>
      </w:r>
      <w:r>
        <w:rPr>
          <w:rFonts w:ascii="Cambria" w:hAnsi="Cambria"/>
          <w:spacing w:val="-2"/>
          <w:w w:val="90"/>
        </w:rPr>
        <w:t>восстановительного</w:t>
      </w:r>
      <w:r>
        <w:rPr>
          <w:rFonts w:ascii="Cambria" w:hAnsi="Cambria"/>
          <w:spacing w:val="-7"/>
        </w:rPr>
        <w:t> </w:t>
      </w:r>
      <w:r>
        <w:rPr>
          <w:rFonts w:ascii="Cambria" w:hAnsi="Cambria"/>
          <w:spacing w:val="-2"/>
          <w:w w:val="90"/>
        </w:rPr>
        <w:t>и</w:t>
      </w:r>
      <w:r>
        <w:rPr>
          <w:rFonts w:ascii="Cambria" w:hAnsi="Cambria"/>
          <w:spacing w:val="-7"/>
        </w:rPr>
        <w:t> </w:t>
      </w:r>
      <w:r>
        <w:rPr>
          <w:rFonts w:ascii="Cambria" w:hAnsi="Cambria"/>
          <w:spacing w:val="-2"/>
          <w:w w:val="90"/>
        </w:rPr>
        <w:t>пожарного</w:t>
      </w:r>
    </w:p>
    <w:p>
      <w:pPr>
        <w:spacing w:before="17"/>
        <w:ind w:left="146" w:right="0" w:firstLine="0"/>
        <w:jc w:val="center"/>
        <w:rPr>
          <w:rFonts w:ascii="Palatino Linotype" w:hAnsi="Palatino Linotype"/>
          <w:sz w:val="27"/>
        </w:rPr>
      </w:pPr>
      <w:r>
        <w:rPr>
          <w:rFonts w:ascii="Palatino Linotype" w:hAnsi="Palatino Linotype"/>
          <w:sz w:val="27"/>
        </w:rPr>
        <w:t>поездов</w:t>
      </w:r>
      <w:r>
        <w:rPr>
          <w:rFonts w:ascii="Palatino Linotype" w:hAnsi="Palatino Linotype"/>
          <w:spacing w:val="-3"/>
          <w:sz w:val="27"/>
        </w:rPr>
        <w:t> </w:t>
      </w:r>
      <w:r>
        <w:rPr>
          <w:rFonts w:ascii="Palatino Linotype" w:hAnsi="Palatino Linotype"/>
          <w:sz w:val="27"/>
        </w:rPr>
        <w:t>к</w:t>
      </w:r>
      <w:r>
        <w:rPr>
          <w:rFonts w:ascii="Palatino Linotype" w:hAnsi="Palatino Linotype"/>
          <w:spacing w:val="-16"/>
          <w:sz w:val="27"/>
        </w:rPr>
        <w:t> </w:t>
      </w:r>
      <w:r>
        <w:rPr>
          <w:rFonts w:ascii="Palatino Linotype" w:hAnsi="Palatino Linotype"/>
          <w:sz w:val="27"/>
        </w:rPr>
        <w:t>месту</w:t>
      </w:r>
      <w:r>
        <w:rPr>
          <w:rFonts w:ascii="Palatino Linotype" w:hAnsi="Palatino Linotype"/>
          <w:spacing w:val="-6"/>
          <w:sz w:val="27"/>
        </w:rPr>
        <w:t> </w:t>
      </w:r>
      <w:r>
        <w:rPr>
          <w:rFonts w:ascii="Palatino Linotype" w:hAnsi="Palatino Linotype"/>
          <w:spacing w:val="-2"/>
          <w:sz w:val="27"/>
        </w:rPr>
        <w:t>происшествия</w:t>
      </w:r>
    </w:p>
    <w:p>
      <w:pPr>
        <w:pStyle w:val="BodyText"/>
        <w:spacing w:before="9"/>
        <w:rPr>
          <w:rFonts w:ascii="Palatino Linotype"/>
          <w:sz w:val="27"/>
        </w:rPr>
      </w:pPr>
    </w:p>
    <w:p>
      <w:pPr>
        <w:pStyle w:val="ListParagraph"/>
        <w:numPr>
          <w:ilvl w:val="1"/>
          <w:numId w:val="2"/>
        </w:numPr>
        <w:tabs>
          <w:tab w:pos="2008" w:val="left" w:leader="none"/>
        </w:tabs>
        <w:spacing w:line="266" w:lineRule="auto" w:before="0" w:after="0"/>
        <w:ind w:left="808" w:right="658" w:firstLine="703"/>
        <w:jc w:val="both"/>
        <w:rPr>
          <w:sz w:val="29"/>
        </w:rPr>
      </w:pPr>
      <w:r>
        <w:rPr>
          <w:sz w:val="29"/>
        </w:rPr>
        <w:t>Дежурный по железнодорожной станции при получении приказа об</w:t>
      </w:r>
      <w:r>
        <w:rPr>
          <w:spacing w:val="65"/>
          <w:sz w:val="29"/>
        </w:rPr>
        <w:t>  </w:t>
      </w:r>
      <w:r>
        <w:rPr>
          <w:sz w:val="29"/>
        </w:rPr>
        <w:t>отправлении</w:t>
      </w:r>
      <w:r>
        <w:rPr>
          <w:spacing w:val="69"/>
          <w:sz w:val="29"/>
        </w:rPr>
        <w:t>  </w:t>
      </w:r>
      <w:r>
        <w:rPr>
          <w:sz w:val="29"/>
        </w:rPr>
        <w:t>восстановительных</w:t>
      </w:r>
      <w:r>
        <w:rPr>
          <w:spacing w:val="58"/>
          <w:sz w:val="29"/>
        </w:rPr>
        <w:t>  </w:t>
      </w:r>
      <w:r>
        <w:rPr>
          <w:sz w:val="29"/>
        </w:rPr>
        <w:t>поездов,</w:t>
      </w:r>
      <w:r>
        <w:rPr>
          <w:spacing w:val="64"/>
          <w:sz w:val="29"/>
        </w:rPr>
        <w:t>  </w:t>
      </w:r>
      <w:r>
        <w:rPr>
          <w:sz w:val="29"/>
        </w:rPr>
        <w:t>хозяйственных</w:t>
      </w:r>
      <w:r>
        <w:rPr>
          <w:spacing w:val="73"/>
          <w:sz w:val="29"/>
        </w:rPr>
        <w:t>  </w:t>
      </w:r>
      <w:r>
        <w:rPr>
          <w:sz w:val="29"/>
        </w:rPr>
        <w:t>поездов</w:t>
      </w:r>
    </w:p>
    <w:p>
      <w:pPr>
        <w:pStyle w:val="ListParagraph"/>
        <w:spacing w:after="0" w:line="266" w:lineRule="auto"/>
        <w:jc w:val="both"/>
        <w:rPr>
          <w:sz w:val="29"/>
        </w:rPr>
        <w:sectPr>
          <w:pgSz w:w="11910" w:h="16840"/>
          <w:pgMar w:header="680" w:footer="0" w:top="860" w:bottom="280" w:left="708" w:right="141"/>
        </w:sectPr>
      </w:pPr>
    </w:p>
    <w:p>
      <w:pPr>
        <w:pStyle w:val="BodyText"/>
        <w:spacing w:line="261" w:lineRule="auto" w:before="328"/>
        <w:ind w:left="835" w:right="612" w:firstLine="6"/>
        <w:jc w:val="both"/>
      </w:pPr>
      <w:r>
        <w:rPr/>
        <w:t>структурных подразделений Московской дирекции по ремонту пути обязан обеспечить подачу</w:t>
      </w:r>
      <w:r>
        <w:rPr>
          <w:spacing w:val="-2"/>
        </w:rPr>
        <w:t> </w:t>
      </w:r>
      <w:r>
        <w:rPr/>
        <w:t>локомотива не</w:t>
      </w:r>
      <w:r>
        <w:rPr>
          <w:spacing w:val="-11"/>
        </w:rPr>
        <w:t> </w:t>
      </w:r>
      <w:r>
        <w:rPr/>
        <w:t>позднее</w:t>
      </w:r>
      <w:r>
        <w:rPr>
          <w:spacing w:val="-1"/>
        </w:rPr>
        <w:t> </w:t>
      </w:r>
      <w:r>
        <w:rPr/>
        <w:t>15</w:t>
      </w:r>
      <w:r>
        <w:rPr>
          <w:spacing w:val="-9"/>
        </w:rPr>
        <w:t> </w:t>
      </w:r>
      <w:r>
        <w:rPr/>
        <w:t>минут.</w:t>
      </w:r>
      <w:r>
        <w:rPr>
          <w:spacing w:val="-7"/>
        </w:rPr>
        <w:t> </w:t>
      </w:r>
      <w:r>
        <w:rPr/>
        <w:t>Под</w:t>
      </w:r>
      <w:r>
        <w:rPr>
          <w:spacing w:val="-7"/>
        </w:rPr>
        <w:t> </w:t>
      </w:r>
      <w:r>
        <w:rPr/>
        <w:t>восстановительный </w:t>
      </w:r>
      <w:r>
        <w:rPr>
          <w:spacing w:val="-2"/>
        </w:rPr>
        <w:t>поезд</w:t>
      </w:r>
      <w:r>
        <w:rPr>
          <w:spacing w:val="-17"/>
        </w:rPr>
        <w:t> </w:t>
      </w:r>
      <w:r>
        <w:rPr>
          <w:spacing w:val="-2"/>
        </w:rPr>
        <w:t>выдается</w:t>
      </w:r>
      <w:r>
        <w:rPr>
          <w:spacing w:val="-16"/>
        </w:rPr>
        <w:t> </w:t>
      </w:r>
      <w:r>
        <w:rPr>
          <w:spacing w:val="-2"/>
        </w:rPr>
        <w:t>локомотив</w:t>
      </w:r>
      <w:r>
        <w:rPr>
          <w:spacing w:val="-16"/>
        </w:rPr>
        <w:t> </w:t>
      </w:r>
      <w:r>
        <w:rPr>
          <w:spacing w:val="-2"/>
        </w:rPr>
        <w:t>из-под</w:t>
      </w:r>
      <w:r>
        <w:rPr>
          <w:spacing w:val="-16"/>
        </w:rPr>
        <w:t> </w:t>
      </w:r>
      <w:r>
        <w:rPr>
          <w:spacing w:val="-2"/>
        </w:rPr>
        <w:t>любого</w:t>
      </w:r>
      <w:r>
        <w:rPr>
          <w:spacing w:val="-16"/>
        </w:rPr>
        <w:t> </w:t>
      </w:r>
      <w:r>
        <w:rPr>
          <w:spacing w:val="-2"/>
        </w:rPr>
        <w:t>поезда,</w:t>
      </w:r>
      <w:r>
        <w:rPr>
          <w:spacing w:val="-16"/>
        </w:rPr>
        <w:t> </w:t>
      </w:r>
      <w:r>
        <w:rPr>
          <w:spacing w:val="-2"/>
        </w:rPr>
        <w:t>находящегося</w:t>
      </w:r>
      <w:r>
        <w:rPr>
          <w:spacing w:val="-16"/>
        </w:rPr>
        <w:t> </w:t>
      </w:r>
      <w:r>
        <w:rPr>
          <w:spacing w:val="-2"/>
        </w:rPr>
        <w:t>на</w:t>
      </w:r>
      <w:r>
        <w:rPr>
          <w:spacing w:val="-16"/>
        </w:rPr>
        <w:t> </w:t>
      </w:r>
      <w:r>
        <w:rPr>
          <w:spacing w:val="-2"/>
        </w:rPr>
        <w:t>станции.</w:t>
      </w:r>
      <w:r>
        <w:rPr>
          <w:spacing w:val="-17"/>
        </w:rPr>
        <w:t> </w:t>
      </w:r>
      <w:r>
        <w:rPr>
          <w:spacing w:val="-2"/>
        </w:rPr>
        <w:t>Во </w:t>
      </w:r>
      <w:r>
        <w:rPr>
          <w:spacing w:val="-4"/>
        </w:rPr>
        <w:t>всех</w:t>
      </w:r>
      <w:r>
        <w:rPr>
          <w:spacing w:val="-15"/>
        </w:rPr>
        <w:t> </w:t>
      </w:r>
      <w:r>
        <w:rPr>
          <w:spacing w:val="-4"/>
        </w:rPr>
        <w:t>случаях</w:t>
      </w:r>
      <w:r>
        <w:rPr>
          <w:spacing w:val="-14"/>
        </w:rPr>
        <w:t> </w:t>
      </w:r>
      <w:r>
        <w:rPr>
          <w:spacing w:val="-4"/>
        </w:rPr>
        <w:t>к</w:t>
      </w:r>
      <w:r>
        <w:rPr>
          <w:spacing w:val="-14"/>
        </w:rPr>
        <w:t> </w:t>
      </w:r>
      <w:r>
        <w:rPr>
          <w:spacing w:val="-4"/>
        </w:rPr>
        <w:t>месту</w:t>
      </w:r>
      <w:r>
        <w:rPr>
          <w:spacing w:val="-14"/>
        </w:rPr>
        <w:t> </w:t>
      </w:r>
      <w:r>
        <w:rPr>
          <w:spacing w:val="-4"/>
        </w:rPr>
        <w:t>работ</w:t>
      </w:r>
      <w:r>
        <w:rPr>
          <w:spacing w:val="-14"/>
        </w:rPr>
        <w:t> </w:t>
      </w:r>
      <w:r>
        <w:rPr>
          <w:spacing w:val="-4"/>
        </w:rPr>
        <w:t>направляется</w:t>
      </w:r>
      <w:r>
        <w:rPr>
          <w:spacing w:val="-9"/>
        </w:rPr>
        <w:t> </w:t>
      </w:r>
      <w:r>
        <w:rPr>
          <w:spacing w:val="-4"/>
        </w:rPr>
        <w:t>ближайший</w:t>
      </w:r>
      <w:r>
        <w:rPr>
          <w:spacing w:val="-5"/>
        </w:rPr>
        <w:t> </w:t>
      </w:r>
      <w:r>
        <w:rPr>
          <w:spacing w:val="-4"/>
        </w:rPr>
        <w:t>восстановительный</w:t>
      </w:r>
      <w:r>
        <w:rPr>
          <w:spacing w:val="-15"/>
        </w:rPr>
        <w:t> </w:t>
      </w:r>
      <w:r>
        <w:rPr>
          <w:spacing w:val="-4"/>
        </w:rPr>
        <w:t>поезд. </w:t>
      </w:r>
      <w:r>
        <w:rPr>
          <w:spacing w:val="-2"/>
        </w:rPr>
        <w:t>Привлечение</w:t>
      </w:r>
      <w:r>
        <w:rPr>
          <w:spacing w:val="-2"/>
        </w:rPr>
        <w:t> дополнительных</w:t>
      </w:r>
      <w:r>
        <w:rPr>
          <w:spacing w:val="-13"/>
        </w:rPr>
        <w:t> </w:t>
      </w:r>
      <w:r>
        <w:rPr>
          <w:spacing w:val="-2"/>
        </w:rPr>
        <w:t>восстановительных</w:t>
      </w:r>
      <w:r>
        <w:rPr>
          <w:spacing w:val="-8"/>
        </w:rPr>
        <w:t> </w:t>
      </w:r>
      <w:r>
        <w:rPr>
          <w:spacing w:val="-2"/>
        </w:rPr>
        <w:t>поездов</w:t>
      </w:r>
      <w:r>
        <w:rPr>
          <w:spacing w:val="-2"/>
        </w:rPr>
        <w:t> осуществляется</w:t>
      </w:r>
      <w:r>
        <w:rPr>
          <w:spacing w:val="-12"/>
        </w:rPr>
        <w:t> </w:t>
      </w:r>
      <w:r>
        <w:rPr>
          <w:spacing w:val="-2"/>
        </w:rPr>
        <w:t>по </w:t>
      </w:r>
      <w:r>
        <w:rPr/>
        <w:t>решению старшего диспетчера по управлению перевозками (руководителя смены)</w:t>
      </w:r>
      <w:r>
        <w:rPr>
          <w:spacing w:val="-18"/>
        </w:rPr>
        <w:t> </w:t>
      </w:r>
      <w:r>
        <w:rPr/>
        <w:t>или</w:t>
      </w:r>
      <w:r>
        <w:rPr>
          <w:spacing w:val="-19"/>
        </w:rPr>
        <w:t> </w:t>
      </w:r>
      <w:r>
        <w:rPr/>
        <w:t>председателя</w:t>
      </w:r>
      <w:r>
        <w:rPr>
          <w:spacing w:val="-12"/>
        </w:rPr>
        <w:t> </w:t>
      </w:r>
      <w:r>
        <w:rPr/>
        <w:t>(заместителя</w:t>
      </w:r>
      <w:r>
        <w:rPr>
          <w:spacing w:val="-14"/>
        </w:rPr>
        <w:t> </w:t>
      </w:r>
      <w:r>
        <w:rPr/>
        <w:t>председателя)</w:t>
      </w:r>
      <w:r>
        <w:rPr>
          <w:spacing w:val="-14"/>
        </w:rPr>
        <w:t> </w:t>
      </w:r>
      <w:r>
        <w:rPr/>
        <w:t>региональной</w:t>
      </w:r>
      <w:r>
        <w:rPr>
          <w:spacing w:val="-11"/>
        </w:rPr>
        <w:t> </w:t>
      </w:r>
      <w:r>
        <w:rPr/>
        <w:t>комиссии по</w:t>
      </w:r>
      <w:r>
        <w:rPr>
          <w:spacing w:val="-18"/>
        </w:rPr>
        <w:t> </w:t>
      </w:r>
      <w:r>
        <w:rPr/>
        <w:t>предупреждению</w:t>
      </w:r>
      <w:r>
        <w:rPr>
          <w:spacing w:val="-19"/>
        </w:rPr>
        <w:t> </w:t>
      </w:r>
      <w:r>
        <w:rPr/>
        <w:t>и</w:t>
      </w:r>
      <w:r>
        <w:rPr>
          <w:spacing w:val="-15"/>
        </w:rPr>
        <w:t> </w:t>
      </w:r>
      <w:r>
        <w:rPr/>
        <w:t>ликвидации</w:t>
      </w:r>
      <w:r>
        <w:rPr>
          <w:spacing w:val="-2"/>
        </w:rPr>
        <w:t> </w:t>
      </w:r>
      <w:r>
        <w:rPr/>
        <w:t>ЧС.</w:t>
      </w:r>
    </w:p>
    <w:p>
      <w:pPr>
        <w:pStyle w:val="BodyText"/>
        <w:spacing w:line="259" w:lineRule="auto"/>
        <w:ind w:left="838" w:right="610" w:firstLine="704"/>
        <w:jc w:val="both"/>
      </w:pPr>
      <w:r>
        <w:rPr/>
        <w:t>Привлечение дополнительных восстановительных поездов соседних железных дорог (при необходимости) осуществляется поспе согласования </w:t>
      </w:r>
      <w:r>
        <w:rPr>
          <w:w w:val="95"/>
        </w:rPr>
        <w:t>между первыми заместителями</w:t>
      </w:r>
      <w:r>
        <w:rPr>
          <w:w w:val="95"/>
        </w:rPr>
        <w:t> начальников</w:t>
      </w:r>
      <w:r>
        <w:rPr>
          <w:w w:val="95"/>
        </w:rPr>
        <w:t> железных</w:t>
      </w:r>
      <w:r>
        <w:rPr>
          <w:w w:val="95"/>
        </w:rPr>
        <w:t> дорог </w:t>
      </w:r>
      <w:r>
        <w:rPr>
          <w:w w:val="90"/>
        </w:rPr>
        <w:t>— </w:t>
      </w:r>
      <w:r>
        <w:rPr>
          <w:w w:val="95"/>
        </w:rPr>
        <w:t>председателями </w:t>
      </w:r>
      <w:r>
        <w:rPr/>
        <w:t>региональных комиссий по предупреждению и ликвидации чрезвычайных </w:t>
      </w:r>
      <w:r>
        <w:rPr>
          <w:spacing w:val="-4"/>
        </w:rPr>
        <w:t>ситуаций требуемого перечня сил</w:t>
      </w:r>
      <w:r>
        <w:rPr>
          <w:spacing w:val="-7"/>
        </w:rPr>
        <w:t> </w:t>
      </w:r>
      <w:r>
        <w:rPr>
          <w:spacing w:val="-4"/>
        </w:rPr>
        <w:t>и</w:t>
      </w:r>
      <w:r>
        <w:rPr>
          <w:spacing w:val="-14"/>
        </w:rPr>
        <w:t> </w:t>
      </w:r>
      <w:r>
        <w:rPr>
          <w:spacing w:val="-4"/>
        </w:rPr>
        <w:t>средств соответствующих</w:t>
      </w:r>
      <w:r>
        <w:rPr>
          <w:spacing w:val="-17"/>
        </w:rPr>
        <w:t> </w:t>
      </w:r>
      <w:r>
        <w:rPr>
          <w:spacing w:val="-4"/>
        </w:rPr>
        <w:t>железных дорог.</w:t>
      </w:r>
    </w:p>
    <w:p>
      <w:pPr>
        <w:pStyle w:val="ListParagraph"/>
        <w:numPr>
          <w:ilvl w:val="1"/>
          <w:numId w:val="2"/>
        </w:numPr>
        <w:tabs>
          <w:tab w:pos="2040" w:val="left" w:leader="none"/>
        </w:tabs>
        <w:spacing w:line="261" w:lineRule="auto" w:before="0" w:after="0"/>
        <w:ind w:left="834" w:right="607" w:firstLine="711"/>
        <w:jc w:val="both"/>
        <w:rPr>
          <w:sz w:val="29"/>
        </w:rPr>
      </w:pPr>
      <w:r>
        <w:rPr>
          <w:spacing w:val="-4"/>
          <w:sz w:val="29"/>
        </w:rPr>
        <w:t>Отправление</w:t>
      </w:r>
      <w:r>
        <w:rPr>
          <w:spacing w:val="-15"/>
          <w:sz w:val="29"/>
        </w:rPr>
        <w:t> </w:t>
      </w:r>
      <w:r>
        <w:rPr>
          <w:spacing w:val="-4"/>
          <w:sz w:val="29"/>
        </w:rPr>
        <w:t>восстановительного</w:t>
      </w:r>
      <w:r>
        <w:rPr>
          <w:spacing w:val="-14"/>
          <w:sz w:val="29"/>
        </w:rPr>
        <w:t> </w:t>
      </w:r>
      <w:r>
        <w:rPr>
          <w:spacing w:val="-4"/>
          <w:sz w:val="29"/>
        </w:rPr>
        <w:t>поезда</w:t>
      </w:r>
      <w:r>
        <w:rPr>
          <w:spacing w:val="-7"/>
          <w:sz w:val="29"/>
        </w:rPr>
        <w:t> </w:t>
      </w:r>
      <w:r>
        <w:rPr>
          <w:spacing w:val="-4"/>
          <w:sz w:val="29"/>
        </w:rPr>
        <w:t>с</w:t>
      </w:r>
      <w:r>
        <w:rPr>
          <w:spacing w:val="-14"/>
          <w:sz w:val="29"/>
        </w:rPr>
        <w:t> </w:t>
      </w:r>
      <w:r>
        <w:rPr>
          <w:spacing w:val="-4"/>
          <w:sz w:val="29"/>
        </w:rPr>
        <w:t>железнодорожной</w:t>
      </w:r>
      <w:r>
        <w:rPr>
          <w:spacing w:val="-14"/>
          <w:sz w:val="29"/>
        </w:rPr>
        <w:t> </w:t>
      </w:r>
      <w:r>
        <w:rPr>
          <w:spacing w:val="-4"/>
          <w:sz w:val="29"/>
        </w:rPr>
        <w:t>станции </w:t>
      </w:r>
      <w:r>
        <w:rPr>
          <w:sz w:val="29"/>
        </w:rPr>
        <w:t>дислокации должно быть обеспечено не позднее 40 минут после получения приказа, в соответствии с технологическим графиком. При этом на железнодорожных станциях дислокации восстановительного поезда, на которых отсутствует в штатном расписании осмотрщик-ремонтник вагонов службы</w:t>
      </w:r>
      <w:r>
        <w:rPr>
          <w:spacing w:val="-9"/>
          <w:sz w:val="29"/>
        </w:rPr>
        <w:t> </w:t>
      </w:r>
      <w:r>
        <w:rPr>
          <w:sz w:val="29"/>
        </w:rPr>
        <w:t>вагонного</w:t>
      </w:r>
      <w:r>
        <w:rPr>
          <w:spacing w:val="-5"/>
          <w:sz w:val="29"/>
        </w:rPr>
        <w:t> </w:t>
      </w:r>
      <w:r>
        <w:rPr>
          <w:sz w:val="29"/>
        </w:rPr>
        <w:t>хозяйства</w:t>
      </w:r>
      <w:r>
        <w:rPr>
          <w:spacing w:val="-7"/>
          <w:sz w:val="29"/>
        </w:rPr>
        <w:t> </w:t>
      </w:r>
      <w:r>
        <w:rPr>
          <w:sz w:val="29"/>
        </w:rPr>
        <w:t>Московской</w:t>
      </w:r>
      <w:r>
        <w:rPr>
          <w:spacing w:val="-7"/>
          <w:sz w:val="29"/>
        </w:rPr>
        <w:t> </w:t>
      </w:r>
      <w:r>
        <w:rPr>
          <w:sz w:val="29"/>
        </w:rPr>
        <w:t>дирекции</w:t>
      </w:r>
      <w:r>
        <w:rPr>
          <w:spacing w:val="-6"/>
          <w:sz w:val="29"/>
        </w:rPr>
        <w:t> </w:t>
      </w:r>
      <w:r>
        <w:rPr>
          <w:sz w:val="29"/>
        </w:rPr>
        <w:t>инфраструктуры,</w:t>
      </w:r>
      <w:r>
        <w:rPr>
          <w:spacing w:val="-11"/>
          <w:sz w:val="29"/>
        </w:rPr>
        <w:t> </w:t>
      </w:r>
      <w:r>
        <w:rPr>
          <w:sz w:val="29"/>
        </w:rPr>
        <w:t>а</w:t>
      </w:r>
      <w:r>
        <w:rPr>
          <w:spacing w:val="-15"/>
          <w:sz w:val="29"/>
        </w:rPr>
        <w:t> </w:t>
      </w:r>
      <w:r>
        <w:rPr>
          <w:sz w:val="29"/>
        </w:rPr>
        <w:t>также локомотив (в том числе маневровый) на момент поступления приказа о необходимости подъема восстановительного поезда, исчислеиие времени на подготовку и отправление (40 минут) производится с момента прибытия </w:t>
      </w:r>
      <w:r>
        <w:rPr>
          <w:spacing w:val="-2"/>
          <w:sz w:val="29"/>
        </w:rPr>
        <w:t>локомотива</w:t>
      </w:r>
      <w:r>
        <w:rPr>
          <w:spacing w:val="-8"/>
          <w:sz w:val="29"/>
        </w:rPr>
        <w:t> </w:t>
      </w:r>
      <w:r>
        <w:rPr>
          <w:spacing w:val="-2"/>
          <w:sz w:val="29"/>
        </w:rPr>
        <w:t>и</w:t>
      </w:r>
      <w:r>
        <w:rPr>
          <w:spacing w:val="-17"/>
          <w:sz w:val="29"/>
        </w:rPr>
        <w:t> </w:t>
      </w:r>
      <w:r>
        <w:rPr>
          <w:spacing w:val="-2"/>
          <w:sz w:val="29"/>
        </w:rPr>
        <w:t>работника</w:t>
      </w:r>
      <w:r>
        <w:rPr>
          <w:spacing w:val="-4"/>
          <w:sz w:val="29"/>
        </w:rPr>
        <w:t> </w:t>
      </w:r>
      <w:r>
        <w:rPr>
          <w:spacing w:val="-2"/>
          <w:sz w:val="29"/>
        </w:rPr>
        <w:t>службы</w:t>
      </w:r>
      <w:r>
        <w:rPr>
          <w:spacing w:val="-13"/>
          <w:sz w:val="29"/>
        </w:rPr>
        <w:t> </w:t>
      </w:r>
      <w:r>
        <w:rPr>
          <w:spacing w:val="-2"/>
          <w:sz w:val="29"/>
        </w:rPr>
        <w:t>вагонного</w:t>
      </w:r>
      <w:r>
        <w:rPr>
          <w:spacing w:val="-10"/>
          <w:sz w:val="29"/>
        </w:rPr>
        <w:t> </w:t>
      </w:r>
      <w:r>
        <w:rPr>
          <w:spacing w:val="-2"/>
          <w:sz w:val="29"/>
        </w:rPr>
        <w:t>хозяйства.</w:t>
      </w:r>
    </w:p>
    <w:p>
      <w:pPr>
        <w:pStyle w:val="ListParagraph"/>
        <w:numPr>
          <w:ilvl w:val="1"/>
          <w:numId w:val="2"/>
        </w:numPr>
        <w:tabs>
          <w:tab w:pos="2146" w:val="left" w:leader="none"/>
        </w:tabs>
        <w:spacing w:line="318" w:lineRule="exact" w:before="0" w:after="0"/>
        <w:ind w:left="2146" w:right="0" w:hanging="605"/>
        <w:jc w:val="both"/>
        <w:rPr>
          <w:sz w:val="29"/>
        </w:rPr>
      </w:pPr>
      <w:r>
        <w:rPr>
          <w:sz w:val="29"/>
        </w:rPr>
        <w:t>Отправление</w:t>
      </w:r>
      <w:r>
        <w:rPr>
          <w:spacing w:val="60"/>
          <w:sz w:val="29"/>
        </w:rPr>
        <w:t> </w:t>
      </w:r>
      <w:r>
        <w:rPr>
          <w:sz w:val="29"/>
        </w:rPr>
        <w:t>пожарных</w:t>
      </w:r>
      <w:r>
        <w:rPr>
          <w:spacing w:val="51"/>
          <w:sz w:val="29"/>
        </w:rPr>
        <w:t> </w:t>
      </w:r>
      <w:r>
        <w:rPr>
          <w:sz w:val="29"/>
        </w:rPr>
        <w:t>поездов</w:t>
      </w:r>
      <w:r>
        <w:rPr>
          <w:spacing w:val="43"/>
          <w:sz w:val="29"/>
        </w:rPr>
        <w:t> </w:t>
      </w:r>
      <w:r>
        <w:rPr>
          <w:sz w:val="29"/>
        </w:rPr>
        <w:t>с</w:t>
      </w:r>
      <w:r>
        <w:rPr>
          <w:spacing w:val="37"/>
          <w:sz w:val="29"/>
        </w:rPr>
        <w:t> </w:t>
      </w:r>
      <w:r>
        <w:rPr>
          <w:sz w:val="29"/>
        </w:rPr>
        <w:t>железнодорожных</w:t>
      </w:r>
      <w:r>
        <w:rPr>
          <w:spacing w:val="27"/>
          <w:sz w:val="29"/>
        </w:rPr>
        <w:t> </w:t>
      </w:r>
      <w:r>
        <w:rPr>
          <w:sz w:val="29"/>
        </w:rPr>
        <w:t>станций</w:t>
      </w:r>
      <w:r>
        <w:rPr>
          <w:spacing w:val="47"/>
          <w:sz w:val="29"/>
        </w:rPr>
        <w:t> </w:t>
      </w:r>
      <w:r>
        <w:rPr>
          <w:spacing w:val="-5"/>
          <w:sz w:val="29"/>
        </w:rPr>
        <w:t>их</w:t>
      </w:r>
    </w:p>
    <w:p>
      <w:pPr>
        <w:pStyle w:val="BodyText"/>
        <w:spacing w:line="259" w:lineRule="auto" w:before="12"/>
        <w:ind w:left="831" w:right="602" w:firstLine="7"/>
        <w:jc w:val="both"/>
      </w:pPr>
      <w:r>
        <w:rPr/>
        <w:t>дислокации производится в аналогичном порядке. Норматив времени от момента получения приказа о необходимости подъема пожарного поезда до момента отправления с железнодорожной станции устанавливается в соответствии с</w:t>
      </w:r>
      <w:r>
        <w:rPr>
          <w:spacing w:val="-4"/>
        </w:rPr>
        <w:t> </w:t>
      </w:r>
      <w:r>
        <w:rPr/>
        <w:t>технологическим</w:t>
      </w:r>
      <w:r>
        <w:rPr>
          <w:spacing w:val="-8"/>
        </w:rPr>
        <w:t> </w:t>
      </w:r>
      <w:r>
        <w:rPr/>
        <w:t>графиком отправления пожарных поездов с железнодорожных</w:t>
      </w:r>
      <w:r>
        <w:rPr>
          <w:spacing w:val="-19"/>
        </w:rPr>
        <w:t> </w:t>
      </w:r>
      <w:r>
        <w:rPr/>
        <w:t>путей</w:t>
      </w:r>
      <w:r>
        <w:rPr>
          <w:spacing w:val="-18"/>
        </w:rPr>
        <w:t> </w:t>
      </w:r>
      <w:r>
        <w:rPr/>
        <w:t>постоянной</w:t>
      </w:r>
      <w:r>
        <w:rPr>
          <w:spacing w:val="-18"/>
        </w:rPr>
        <w:t> </w:t>
      </w:r>
      <w:r>
        <w:rPr/>
        <w:t>стоянки,</w:t>
      </w:r>
      <w:r>
        <w:rPr>
          <w:spacing w:val="-18"/>
        </w:rPr>
        <w:t> </w:t>
      </w:r>
      <w:r>
        <w:rPr/>
        <w:t>согласованным</w:t>
      </w:r>
      <w:r>
        <w:rPr>
          <w:spacing w:val="-14"/>
        </w:rPr>
        <w:t> </w:t>
      </w:r>
      <w:r>
        <w:rPr/>
        <w:t>с</w:t>
      </w:r>
      <w:r>
        <w:rPr>
          <w:spacing w:val="-18"/>
        </w:rPr>
        <w:t> </w:t>
      </w:r>
      <w:r>
        <w:rPr/>
        <w:t>руководством филиала ФГП ВО ЖДТ России на Московской железной дороге и утвержденным</w:t>
      </w:r>
      <w:r>
        <w:rPr>
          <w:spacing w:val="-3"/>
        </w:rPr>
        <w:t> </w:t>
      </w:r>
      <w:r>
        <w:rPr/>
        <w:t>приказом</w:t>
      </w:r>
      <w:r>
        <w:rPr>
          <w:spacing w:val="-9"/>
        </w:rPr>
        <w:t> </w:t>
      </w:r>
      <w:r>
        <w:rPr/>
        <w:t>железной</w:t>
      </w:r>
      <w:r>
        <w:rPr>
          <w:spacing w:val="-8"/>
        </w:rPr>
        <w:t> </w:t>
      </w:r>
      <w:r>
        <w:rPr/>
        <w:t>дороги</w:t>
      </w:r>
      <w:r>
        <w:rPr>
          <w:spacing w:val="-7"/>
        </w:rPr>
        <w:t> </w:t>
      </w:r>
      <w:r>
        <w:rPr/>
        <w:t>«О</w:t>
      </w:r>
      <w:r>
        <w:rPr>
          <w:spacing w:val="-19"/>
        </w:rPr>
        <w:t> </w:t>
      </w:r>
      <w:r>
        <w:rPr/>
        <w:t>содержании пожарных</w:t>
      </w:r>
      <w:r>
        <w:rPr>
          <w:spacing w:val="-10"/>
        </w:rPr>
        <w:t> </w:t>
      </w:r>
      <w:r>
        <w:rPr/>
        <w:t>поездов на</w:t>
      </w:r>
      <w:r>
        <w:rPr>
          <w:spacing w:val="-16"/>
        </w:rPr>
        <w:t> </w:t>
      </w:r>
      <w:r>
        <w:rPr/>
        <w:t>Московской</w:t>
      </w:r>
      <w:r>
        <w:rPr>
          <w:spacing w:val="-1"/>
        </w:rPr>
        <w:t> </w:t>
      </w:r>
      <w:r>
        <w:rPr/>
        <w:t>железной</w:t>
      </w:r>
      <w:r>
        <w:rPr>
          <w:spacing w:val="-3"/>
        </w:rPr>
        <w:t> </w:t>
      </w:r>
      <w:r>
        <w:rPr/>
        <w:t>дороге».</w:t>
      </w:r>
      <w:r>
        <w:rPr>
          <w:spacing w:val="-11"/>
        </w:rPr>
        <w:t> </w:t>
      </w:r>
      <w:r>
        <w:rPr/>
        <w:t>Для</w:t>
      </w:r>
      <w:r>
        <w:rPr>
          <w:spacing w:val="-17"/>
        </w:rPr>
        <w:t> </w:t>
      </w:r>
      <w:r>
        <w:rPr/>
        <w:t>каждого</w:t>
      </w:r>
      <w:r>
        <w:rPr>
          <w:spacing w:val="-10"/>
        </w:rPr>
        <w:t> </w:t>
      </w:r>
      <w:r>
        <w:rPr/>
        <w:t>пожарного</w:t>
      </w:r>
      <w:r>
        <w:rPr>
          <w:spacing w:val="-5"/>
        </w:rPr>
        <w:t> </w:t>
      </w:r>
      <w:r>
        <w:rPr/>
        <w:t>поезда</w:t>
      </w:r>
      <w:r>
        <w:rPr>
          <w:spacing w:val="-17"/>
        </w:rPr>
        <w:t> </w:t>
      </w:r>
      <w:r>
        <w:rPr/>
        <w:t>установлен свой норматив времени на подготовку и отправление в соответствии с технологическим графиком. При этом на железнодорожных станциях дислокации</w:t>
      </w:r>
      <w:r>
        <w:rPr>
          <w:spacing w:val="-19"/>
        </w:rPr>
        <w:t> </w:t>
      </w:r>
      <w:r>
        <w:rPr/>
        <w:t>пожарного</w:t>
      </w:r>
      <w:r>
        <w:rPr>
          <w:spacing w:val="-17"/>
        </w:rPr>
        <w:t> </w:t>
      </w:r>
      <w:r>
        <w:rPr/>
        <w:t>поезда,</w:t>
      </w:r>
      <w:r>
        <w:rPr>
          <w:spacing w:val="-18"/>
        </w:rPr>
        <w:t> </w:t>
      </w:r>
      <w:r>
        <w:rPr/>
        <w:t>на</w:t>
      </w:r>
      <w:r>
        <w:rPr>
          <w:spacing w:val="-18"/>
        </w:rPr>
        <w:t> </w:t>
      </w:r>
      <w:r>
        <w:rPr/>
        <w:t>которых</w:t>
      </w:r>
      <w:r>
        <w:rPr>
          <w:spacing w:val="-18"/>
        </w:rPr>
        <w:t> </w:t>
      </w:r>
      <w:r>
        <w:rPr/>
        <w:t>отсутствует</w:t>
      </w:r>
      <w:r>
        <w:rPr>
          <w:spacing w:val="-10"/>
        </w:rPr>
        <w:t> </w:t>
      </w:r>
      <w:r>
        <w:rPr/>
        <w:t>в</w:t>
      </w:r>
      <w:r>
        <w:rPr>
          <w:spacing w:val="-19"/>
        </w:rPr>
        <w:t> </w:t>
      </w:r>
      <w:r>
        <w:rPr/>
        <w:t>штатном</w:t>
      </w:r>
      <w:r>
        <w:rPr>
          <w:spacing w:val="-15"/>
        </w:rPr>
        <w:t> </w:t>
      </w:r>
      <w:r>
        <w:rPr/>
        <w:t>расписании осмотрщик-ремонтник вагонов службы вагонного хозяйства Московской дирекции инфраструктуры, а также локомотив (в том числе маневровый) на момент поступления приказа о необходимости подъема пожарного поезда, исчисление времени на подготовку и отправление производится с момента прибытия</w:t>
      </w:r>
      <w:r>
        <w:rPr>
          <w:spacing w:val="77"/>
        </w:rPr>
        <w:t> </w:t>
      </w:r>
      <w:r>
        <w:rPr/>
        <w:t>локомотива</w:t>
      </w:r>
      <w:r>
        <w:rPr>
          <w:spacing w:val="67"/>
        </w:rPr>
        <w:t> </w:t>
      </w:r>
      <w:r>
        <w:rPr/>
        <w:t>и</w:t>
      </w:r>
      <w:r>
        <w:rPr>
          <w:spacing w:val="52"/>
        </w:rPr>
        <w:t> </w:t>
      </w:r>
      <w:r>
        <w:rPr/>
        <w:t>работника</w:t>
      </w:r>
      <w:r>
        <w:rPr>
          <w:spacing w:val="66"/>
        </w:rPr>
        <w:t> </w:t>
      </w:r>
      <w:r>
        <w:rPr/>
        <w:t>службы</w:t>
      </w:r>
      <w:r>
        <w:rPr>
          <w:spacing w:val="59"/>
        </w:rPr>
        <w:t> </w:t>
      </w:r>
      <w:r>
        <w:rPr/>
        <w:t>вагонного</w:t>
      </w:r>
      <w:r>
        <w:rPr>
          <w:spacing w:val="61"/>
        </w:rPr>
        <w:t> </w:t>
      </w:r>
      <w:r>
        <w:rPr/>
        <w:t>хозяйства.</w:t>
      </w:r>
      <w:r>
        <w:rPr>
          <w:spacing w:val="71"/>
        </w:rPr>
        <w:t> </w:t>
      </w:r>
      <w:r>
        <w:rPr/>
        <w:t>До</w:t>
      </w:r>
      <w:r>
        <w:rPr>
          <w:spacing w:val="52"/>
        </w:rPr>
        <w:t> </w:t>
      </w:r>
      <w:r>
        <w:rPr/>
        <w:t>явки</w:t>
      </w:r>
    </w:p>
    <w:p>
      <w:pPr>
        <w:pStyle w:val="BodyText"/>
        <w:spacing w:after="0" w:line="259" w:lineRule="auto"/>
        <w:jc w:val="both"/>
        <w:sectPr>
          <w:headerReference w:type="default" r:id="rId25"/>
          <w:pgSz w:w="11910" w:h="16840"/>
          <w:pgMar w:header="713" w:footer="0" w:top="940" w:bottom="280" w:left="708" w:right="141"/>
        </w:sectPr>
      </w:pPr>
    </w:p>
    <w:p>
      <w:pPr>
        <w:pStyle w:val="BodyText"/>
        <w:spacing w:line="261" w:lineRule="auto" w:before="304"/>
        <w:ind w:left="785" w:right="704"/>
        <w:jc w:val="both"/>
      </w:pPr>
      <w:r>
        <w:rPr/>
        <w:t>работника</w:t>
      </w:r>
      <w:r>
        <w:rPr>
          <w:spacing w:val="-10"/>
        </w:rPr>
        <w:t> </w:t>
      </w:r>
      <w:r>
        <w:rPr/>
        <w:t>службы</w:t>
      </w:r>
      <w:r>
        <w:rPr>
          <w:spacing w:val="-12"/>
        </w:rPr>
        <w:t> </w:t>
      </w:r>
      <w:r>
        <w:rPr/>
        <w:t>вагонного</w:t>
      </w:r>
      <w:r>
        <w:rPr>
          <w:spacing w:val="-7"/>
        </w:rPr>
        <w:t> </w:t>
      </w:r>
      <w:r>
        <w:rPr/>
        <w:t>хозяйства</w:t>
      </w:r>
      <w:r>
        <w:rPr>
          <w:spacing w:val="-5"/>
        </w:rPr>
        <w:t> </w:t>
      </w:r>
      <w:r>
        <w:rPr/>
        <w:t>и</w:t>
      </w:r>
      <w:r>
        <w:rPr>
          <w:spacing w:val="-19"/>
        </w:rPr>
        <w:t> </w:t>
      </w:r>
      <w:r>
        <w:rPr/>
        <w:t>прибытия</w:t>
      </w:r>
      <w:r>
        <w:rPr>
          <w:spacing w:val="-6"/>
        </w:rPr>
        <w:t> </w:t>
      </w:r>
      <w:r>
        <w:rPr/>
        <w:t>маневрового</w:t>
      </w:r>
      <w:r>
        <w:rPr>
          <w:spacing w:val="-6"/>
        </w:rPr>
        <w:t> </w:t>
      </w:r>
      <w:r>
        <w:rPr/>
        <w:t>локомотива работники</w:t>
      </w:r>
      <w:r>
        <w:rPr>
          <w:spacing w:val="-19"/>
        </w:rPr>
        <w:t> </w:t>
      </w:r>
      <w:r>
        <w:rPr/>
        <w:t>пожарного</w:t>
      </w:r>
      <w:r>
        <w:rPr>
          <w:spacing w:val="-12"/>
        </w:rPr>
        <w:t> </w:t>
      </w:r>
      <w:r>
        <w:rPr/>
        <w:t>поезда</w:t>
      </w:r>
      <w:r>
        <w:rPr>
          <w:spacing w:val="-19"/>
        </w:rPr>
        <w:t> </w:t>
      </w:r>
      <w:r>
        <w:rPr/>
        <w:t>обязаны</w:t>
      </w:r>
      <w:r>
        <w:rPr>
          <w:spacing w:val="-15"/>
        </w:rPr>
        <w:t> </w:t>
      </w:r>
      <w:r>
        <w:rPr/>
        <w:t>обеспечить</w:t>
      </w:r>
      <w:r>
        <w:rPr>
          <w:spacing w:val="-15"/>
        </w:rPr>
        <w:t> </w:t>
      </w:r>
      <w:r>
        <w:rPr/>
        <w:t>приведение</w:t>
      </w:r>
      <w:r>
        <w:rPr>
          <w:spacing w:val="-9"/>
        </w:rPr>
        <w:t> </w:t>
      </w:r>
      <w:r>
        <w:rPr/>
        <w:t>в</w:t>
      </w:r>
      <w:r>
        <w:rPr>
          <w:spacing w:val="-19"/>
        </w:rPr>
        <w:t> </w:t>
      </w:r>
      <w:r>
        <w:rPr/>
        <w:t>транспортное положение</w:t>
      </w:r>
      <w:r>
        <w:rPr>
          <w:spacing w:val="-12"/>
        </w:rPr>
        <w:t> </w:t>
      </w:r>
      <w:r>
        <w:rPr/>
        <w:t>состава</w:t>
      </w:r>
      <w:r>
        <w:rPr>
          <w:spacing w:val="-18"/>
        </w:rPr>
        <w:t> </w:t>
      </w:r>
      <w:r>
        <w:rPr/>
        <w:t>пожарного</w:t>
      </w:r>
      <w:r>
        <w:rPr>
          <w:spacing w:val="-13"/>
        </w:rPr>
        <w:t> </w:t>
      </w:r>
      <w:r>
        <w:rPr/>
        <w:t>поезда.</w:t>
      </w:r>
    </w:p>
    <w:p>
      <w:pPr>
        <w:pStyle w:val="ListParagraph"/>
        <w:numPr>
          <w:ilvl w:val="1"/>
          <w:numId w:val="2"/>
        </w:numPr>
        <w:tabs>
          <w:tab w:pos="2107" w:val="left" w:leader="none"/>
        </w:tabs>
        <w:spacing w:line="259" w:lineRule="auto" w:before="0" w:after="0"/>
        <w:ind w:left="776" w:right="675" w:firstLine="711"/>
        <w:jc w:val="both"/>
        <w:rPr>
          <w:sz w:val="29"/>
        </w:rPr>
      </w:pPr>
      <w:r>
        <w:rPr>
          <w:sz w:val="29"/>
        </w:rPr>
        <w:t>Отправление хозяйственного поезда структурных подразделений </w:t>
      </w:r>
      <w:r>
        <w:rPr>
          <w:spacing w:val="-2"/>
          <w:sz w:val="29"/>
        </w:rPr>
        <w:t>Московской</w:t>
      </w:r>
      <w:r>
        <w:rPr>
          <w:spacing w:val="-17"/>
          <w:sz w:val="29"/>
        </w:rPr>
        <w:t> </w:t>
      </w:r>
      <w:r>
        <w:rPr>
          <w:spacing w:val="-2"/>
          <w:sz w:val="29"/>
        </w:rPr>
        <w:t>дирекции</w:t>
      </w:r>
      <w:r>
        <w:rPr>
          <w:spacing w:val="-9"/>
          <w:sz w:val="29"/>
        </w:rPr>
        <w:t> </w:t>
      </w:r>
      <w:r>
        <w:rPr>
          <w:spacing w:val="-2"/>
          <w:sz w:val="29"/>
        </w:rPr>
        <w:t>по</w:t>
      </w:r>
      <w:r>
        <w:rPr>
          <w:spacing w:val="-17"/>
          <w:sz w:val="29"/>
        </w:rPr>
        <w:t> </w:t>
      </w:r>
      <w:r>
        <w:rPr>
          <w:spacing w:val="-2"/>
          <w:sz w:val="29"/>
        </w:rPr>
        <w:t>ремонту</w:t>
      </w:r>
      <w:r>
        <w:rPr>
          <w:spacing w:val="-14"/>
          <w:sz w:val="29"/>
        </w:rPr>
        <w:t> </w:t>
      </w:r>
      <w:r>
        <w:rPr>
          <w:spacing w:val="-2"/>
          <w:sz w:val="29"/>
        </w:rPr>
        <w:t>пути</w:t>
      </w:r>
      <w:r>
        <w:rPr>
          <w:spacing w:val="-14"/>
          <w:sz w:val="29"/>
        </w:rPr>
        <w:t> </w:t>
      </w:r>
      <w:r>
        <w:rPr>
          <w:spacing w:val="-2"/>
          <w:sz w:val="29"/>
        </w:rPr>
        <w:t>и</w:t>
      </w:r>
      <w:r>
        <w:rPr>
          <w:spacing w:val="-17"/>
          <w:sz w:val="29"/>
        </w:rPr>
        <w:t> </w:t>
      </w:r>
      <w:r>
        <w:rPr>
          <w:spacing w:val="-2"/>
          <w:sz w:val="29"/>
        </w:rPr>
        <w:t>других</w:t>
      </w:r>
      <w:r>
        <w:rPr>
          <w:spacing w:val="-16"/>
          <w:sz w:val="29"/>
        </w:rPr>
        <w:t> </w:t>
      </w:r>
      <w:r>
        <w:rPr>
          <w:spacing w:val="-2"/>
          <w:sz w:val="29"/>
        </w:rPr>
        <w:t>аварийно-восстановительных </w:t>
      </w:r>
      <w:r>
        <w:rPr>
          <w:sz w:val="29"/>
        </w:rPr>
        <w:t>формирований, в том числе противоразмывных поездов, для выполнения аварийно-восстановительных работ с</w:t>
      </w:r>
      <w:r>
        <w:rPr>
          <w:spacing w:val="-1"/>
          <w:sz w:val="29"/>
        </w:rPr>
        <w:t> </w:t>
      </w:r>
      <w:r>
        <w:rPr>
          <w:sz w:val="29"/>
        </w:rPr>
        <w:t>железнодорожной</w:t>
      </w:r>
      <w:r>
        <w:rPr>
          <w:spacing w:val="-2"/>
          <w:sz w:val="29"/>
        </w:rPr>
        <w:t> </w:t>
      </w:r>
      <w:r>
        <w:rPr>
          <w:sz w:val="29"/>
        </w:rPr>
        <w:t>станции дислокации должно быть обеспечено не позднее 2,5 часов после получения приказа, в соответствии с технологическим графиком. К этому времени руководители должны обеспечить их готовность к отправлению, проверить приведение в </w:t>
      </w:r>
      <w:r>
        <w:rPr>
          <w:spacing w:val="-4"/>
          <w:sz w:val="29"/>
        </w:rPr>
        <w:t>транспортное</w:t>
      </w:r>
      <w:r>
        <w:rPr>
          <w:spacing w:val="-15"/>
          <w:sz w:val="29"/>
        </w:rPr>
        <w:t> </w:t>
      </w:r>
      <w:r>
        <w:rPr>
          <w:spacing w:val="-4"/>
          <w:sz w:val="29"/>
        </w:rPr>
        <w:t>положение</w:t>
      </w:r>
      <w:r>
        <w:rPr>
          <w:spacing w:val="-11"/>
          <w:sz w:val="29"/>
        </w:rPr>
        <w:t> </w:t>
      </w:r>
      <w:r>
        <w:rPr>
          <w:spacing w:val="-4"/>
          <w:sz w:val="29"/>
        </w:rPr>
        <w:t>машин</w:t>
      </w:r>
      <w:r>
        <w:rPr>
          <w:spacing w:val="-14"/>
          <w:sz w:val="29"/>
        </w:rPr>
        <w:t> </w:t>
      </w:r>
      <w:r>
        <w:rPr>
          <w:spacing w:val="-4"/>
          <w:sz w:val="29"/>
        </w:rPr>
        <w:t>и</w:t>
      </w:r>
      <w:r>
        <w:rPr>
          <w:spacing w:val="-14"/>
          <w:sz w:val="29"/>
        </w:rPr>
        <w:t> </w:t>
      </w:r>
      <w:r>
        <w:rPr>
          <w:spacing w:val="-4"/>
          <w:sz w:val="29"/>
        </w:rPr>
        <w:t>механизмов,</w:t>
      </w:r>
      <w:r>
        <w:rPr>
          <w:spacing w:val="-11"/>
          <w:sz w:val="29"/>
        </w:rPr>
        <w:t> </w:t>
      </w:r>
      <w:r>
        <w:rPr>
          <w:spacing w:val="-4"/>
          <w:sz w:val="29"/>
        </w:rPr>
        <w:t>работники</w:t>
      </w:r>
      <w:r>
        <w:rPr>
          <w:spacing w:val="-8"/>
          <w:sz w:val="29"/>
        </w:rPr>
        <w:t> </w:t>
      </w:r>
      <w:r>
        <w:rPr>
          <w:spacing w:val="-4"/>
          <w:sz w:val="29"/>
        </w:rPr>
        <w:t>пункта</w:t>
      </w:r>
      <w:r>
        <w:rPr>
          <w:spacing w:val="-15"/>
          <w:sz w:val="29"/>
        </w:rPr>
        <w:t> </w:t>
      </w:r>
      <w:r>
        <w:rPr>
          <w:spacing w:val="-4"/>
          <w:sz w:val="29"/>
        </w:rPr>
        <w:t>технического </w:t>
      </w:r>
      <w:r>
        <w:rPr>
          <w:sz w:val="29"/>
        </w:rPr>
        <w:t>обслуживания вагонов должны осмотреть состав поезда, совместно с локомотивной бригадой произвести опробование автотормозов, выдать </w:t>
      </w:r>
      <w:r>
        <w:rPr>
          <w:spacing w:val="-4"/>
          <w:sz w:val="29"/>
        </w:rPr>
        <w:t>машинисту</w:t>
      </w:r>
      <w:r>
        <w:rPr>
          <w:spacing w:val="-15"/>
          <w:sz w:val="29"/>
        </w:rPr>
        <w:t> </w:t>
      </w:r>
      <w:r>
        <w:rPr>
          <w:spacing w:val="-4"/>
          <w:sz w:val="29"/>
        </w:rPr>
        <w:t>локомотива</w:t>
      </w:r>
      <w:r>
        <w:rPr>
          <w:spacing w:val="-14"/>
          <w:sz w:val="29"/>
        </w:rPr>
        <w:t> </w:t>
      </w:r>
      <w:r>
        <w:rPr>
          <w:spacing w:val="-4"/>
          <w:sz w:val="29"/>
        </w:rPr>
        <w:t>справку</w:t>
      </w:r>
      <w:r>
        <w:rPr>
          <w:spacing w:val="-14"/>
          <w:sz w:val="29"/>
        </w:rPr>
        <w:t> </w:t>
      </w:r>
      <w:r>
        <w:rPr>
          <w:spacing w:val="-4"/>
          <w:sz w:val="29"/>
        </w:rPr>
        <w:t>об</w:t>
      </w:r>
      <w:r>
        <w:rPr>
          <w:spacing w:val="-14"/>
          <w:sz w:val="29"/>
        </w:rPr>
        <w:t> </w:t>
      </w:r>
      <w:r>
        <w:rPr>
          <w:spacing w:val="-4"/>
          <w:sz w:val="29"/>
        </w:rPr>
        <w:t>обеспечении</w:t>
      </w:r>
      <w:r>
        <w:rPr>
          <w:spacing w:val="-9"/>
          <w:sz w:val="29"/>
        </w:rPr>
        <w:t> </w:t>
      </w:r>
      <w:r>
        <w:rPr>
          <w:spacing w:val="-4"/>
          <w:sz w:val="29"/>
        </w:rPr>
        <w:t>поезда</w:t>
      </w:r>
      <w:r>
        <w:rPr>
          <w:spacing w:val="-9"/>
          <w:sz w:val="29"/>
        </w:rPr>
        <w:t> </w:t>
      </w:r>
      <w:r>
        <w:rPr>
          <w:spacing w:val="-4"/>
          <w:sz w:val="29"/>
        </w:rPr>
        <w:t>тормозами и</w:t>
      </w:r>
      <w:r>
        <w:rPr>
          <w:spacing w:val="-15"/>
          <w:sz w:val="29"/>
        </w:rPr>
        <w:t> </w:t>
      </w:r>
      <w:r>
        <w:rPr>
          <w:spacing w:val="-4"/>
          <w:sz w:val="29"/>
        </w:rPr>
        <w:t>исправном </w:t>
      </w:r>
      <w:r>
        <w:rPr>
          <w:sz w:val="29"/>
        </w:rPr>
        <w:t>их</w:t>
      </w:r>
      <w:r>
        <w:rPr>
          <w:spacing w:val="-19"/>
          <w:sz w:val="29"/>
        </w:rPr>
        <w:t> </w:t>
      </w:r>
      <w:r>
        <w:rPr>
          <w:sz w:val="29"/>
        </w:rPr>
        <w:t>действии,</w:t>
      </w:r>
      <w:r>
        <w:rPr>
          <w:spacing w:val="-18"/>
          <w:sz w:val="29"/>
        </w:rPr>
        <w:t> </w:t>
      </w:r>
      <w:r>
        <w:rPr>
          <w:sz w:val="29"/>
        </w:rPr>
        <w:t>а</w:t>
      </w:r>
      <w:r>
        <w:rPr>
          <w:spacing w:val="-18"/>
          <w:sz w:val="29"/>
        </w:rPr>
        <w:t> </w:t>
      </w:r>
      <w:r>
        <w:rPr>
          <w:sz w:val="29"/>
        </w:rPr>
        <w:t>машинист</w:t>
      </w:r>
      <w:r>
        <w:rPr>
          <w:spacing w:val="-18"/>
          <w:sz w:val="29"/>
        </w:rPr>
        <w:t> </w:t>
      </w:r>
      <w:r>
        <w:rPr>
          <w:sz w:val="29"/>
        </w:rPr>
        <w:t>локомотива</w:t>
      </w:r>
      <w:r>
        <w:rPr>
          <w:spacing w:val="-18"/>
          <w:sz w:val="29"/>
        </w:rPr>
        <w:t> </w:t>
      </w:r>
      <w:r>
        <w:rPr>
          <w:sz w:val="29"/>
        </w:rPr>
        <w:t>при</w:t>
      </w:r>
      <w:r>
        <w:rPr>
          <w:spacing w:val="-18"/>
          <w:sz w:val="29"/>
        </w:rPr>
        <w:t> </w:t>
      </w:r>
      <w:r>
        <w:rPr>
          <w:sz w:val="29"/>
        </w:rPr>
        <w:t>этом</w:t>
      </w:r>
      <w:r>
        <w:rPr>
          <w:spacing w:val="-18"/>
          <w:sz w:val="29"/>
        </w:rPr>
        <w:t> </w:t>
      </w:r>
      <w:r>
        <w:rPr>
          <w:sz w:val="29"/>
        </w:rPr>
        <w:t>должен</w:t>
      </w:r>
      <w:r>
        <w:rPr>
          <w:spacing w:val="-18"/>
          <w:sz w:val="29"/>
        </w:rPr>
        <w:t> </w:t>
      </w:r>
      <w:r>
        <w:rPr>
          <w:sz w:val="29"/>
        </w:rPr>
        <w:t>получить</w:t>
      </w:r>
      <w:r>
        <w:rPr>
          <w:spacing w:val="-16"/>
          <w:sz w:val="29"/>
        </w:rPr>
        <w:t> </w:t>
      </w:r>
      <w:r>
        <w:rPr>
          <w:sz w:val="29"/>
        </w:rPr>
        <w:t>бланк</w:t>
      </w:r>
      <w:r>
        <w:rPr>
          <w:spacing w:val="-19"/>
          <w:sz w:val="29"/>
        </w:rPr>
        <w:t> </w:t>
      </w:r>
      <w:r>
        <w:rPr>
          <w:sz w:val="29"/>
        </w:rPr>
        <w:t>формы ДУ-61 у дежурного по станции в соответствии с порядком, указанным в техническо-распорядительном акте железнодорожной станции отправления хозяйственного поезда.</w:t>
      </w:r>
    </w:p>
    <w:p>
      <w:pPr>
        <w:pStyle w:val="BodyText"/>
        <w:spacing w:line="261" w:lineRule="auto" w:before="16"/>
        <w:ind w:left="775" w:right="674" w:firstLine="705"/>
        <w:jc w:val="both"/>
      </w:pPr>
      <w:r>
        <w:rPr/>
        <w:t>Привлечение противоразмывных поездов для предотвращения </w:t>
      </w:r>
      <w:r>
        <w:rPr>
          <w:spacing w:val="-4"/>
        </w:rPr>
        <w:t>последствий</w:t>
      </w:r>
      <w:r>
        <w:rPr>
          <w:spacing w:val="-4"/>
        </w:rPr>
        <w:t> негативного</w:t>
      </w:r>
      <w:r>
        <w:rPr>
          <w:spacing w:val="-4"/>
        </w:rPr>
        <w:t> воздействия</w:t>
      </w:r>
      <w:r>
        <w:rPr>
          <w:spacing w:val="-4"/>
        </w:rPr>
        <w:t> природного</w:t>
      </w:r>
      <w:r>
        <w:rPr>
          <w:spacing w:val="-5"/>
        </w:rPr>
        <w:t> </w:t>
      </w:r>
      <w:r>
        <w:rPr>
          <w:spacing w:val="-4"/>
        </w:rPr>
        <w:t>и</w:t>
      </w:r>
      <w:r>
        <w:rPr>
          <w:spacing w:val="-15"/>
        </w:rPr>
        <w:t> </w:t>
      </w:r>
      <w:r>
        <w:rPr>
          <w:spacing w:val="-4"/>
        </w:rPr>
        <w:t>техногенного характера</w:t>
      </w:r>
      <w:r>
        <w:rPr>
          <w:spacing w:val="-8"/>
        </w:rPr>
        <w:t> </w:t>
      </w:r>
      <w:r>
        <w:rPr>
          <w:spacing w:val="-4"/>
        </w:rPr>
        <w:t>на </w:t>
      </w:r>
      <w:r>
        <w:rPr/>
        <w:t>инфраструктуру путевого хозяйства и объекты водоснабжения OAO «РЖД» осуществляется при необходимости</w:t>
      </w:r>
      <w:r>
        <w:rPr>
          <w:spacing w:val="40"/>
        </w:rPr>
        <w:t> </w:t>
      </w:r>
      <w:r>
        <w:rPr/>
        <w:t>в период ледохода,</w:t>
      </w:r>
      <w:r>
        <w:rPr>
          <w:spacing w:val="39"/>
        </w:rPr>
        <w:t> </w:t>
      </w:r>
      <w:r>
        <w:rPr/>
        <w:t>пропуска</w:t>
      </w:r>
      <w:r>
        <w:rPr>
          <w:spacing w:val="39"/>
        </w:rPr>
        <w:t> </w:t>
      </w:r>
      <w:r>
        <w:rPr/>
        <w:t>весенних </w:t>
      </w:r>
      <w:r>
        <w:rPr>
          <w:spacing w:val="-2"/>
        </w:rPr>
        <w:t>и</w:t>
      </w:r>
      <w:r>
        <w:rPr>
          <w:spacing w:val="-17"/>
        </w:rPr>
        <w:t> </w:t>
      </w:r>
      <w:r>
        <w:rPr>
          <w:spacing w:val="-2"/>
        </w:rPr>
        <w:t>ливневых</w:t>
      </w:r>
      <w:r>
        <w:rPr>
          <w:spacing w:val="-8"/>
        </w:rPr>
        <w:t> </w:t>
      </w:r>
      <w:r>
        <w:rPr>
          <w:spacing w:val="-2"/>
        </w:rPr>
        <w:t>вод</w:t>
      </w:r>
      <w:r>
        <w:rPr>
          <w:spacing w:val="-13"/>
        </w:rPr>
        <w:t> </w:t>
      </w:r>
      <w:r>
        <w:rPr>
          <w:spacing w:val="-2"/>
        </w:rPr>
        <w:t>в</w:t>
      </w:r>
      <w:r>
        <w:rPr>
          <w:spacing w:val="-17"/>
        </w:rPr>
        <w:t> </w:t>
      </w:r>
      <w:r>
        <w:rPr>
          <w:spacing w:val="-2"/>
        </w:rPr>
        <w:t>соответствии</w:t>
      </w:r>
      <w:r>
        <w:rPr>
          <w:spacing w:val="-3"/>
        </w:rPr>
        <w:t> </w:t>
      </w:r>
      <w:r>
        <w:rPr>
          <w:spacing w:val="-2"/>
        </w:rPr>
        <w:t>с</w:t>
      </w:r>
      <w:r>
        <w:rPr>
          <w:spacing w:val="-17"/>
        </w:rPr>
        <w:t> </w:t>
      </w:r>
      <w:r>
        <w:rPr>
          <w:spacing w:val="-2"/>
        </w:rPr>
        <w:t>оперативным планом</w:t>
      </w:r>
      <w:r>
        <w:rPr>
          <w:spacing w:val="-12"/>
        </w:rPr>
        <w:t> </w:t>
      </w:r>
      <w:r>
        <w:rPr>
          <w:spacing w:val="-2"/>
        </w:rPr>
        <w:t>по</w:t>
      </w:r>
      <w:r>
        <w:rPr>
          <w:spacing w:val="-13"/>
        </w:rPr>
        <w:t> </w:t>
      </w:r>
      <w:r>
        <w:rPr>
          <w:spacing w:val="-2"/>
        </w:rPr>
        <w:t>водоборьбе.</w:t>
      </w:r>
    </w:p>
    <w:p>
      <w:pPr>
        <w:pStyle w:val="ListParagraph"/>
        <w:numPr>
          <w:ilvl w:val="1"/>
          <w:numId w:val="2"/>
        </w:numPr>
        <w:tabs>
          <w:tab w:pos="1980" w:val="left" w:leader="none"/>
        </w:tabs>
        <w:spacing w:line="259" w:lineRule="auto" w:before="0" w:after="0"/>
        <w:ind w:left="776" w:right="674" w:firstLine="702"/>
        <w:jc w:val="both"/>
        <w:rPr>
          <w:sz w:val="29"/>
        </w:rPr>
      </w:pPr>
      <w:r>
        <w:rPr>
          <w:spacing w:val="-2"/>
          <w:sz w:val="29"/>
        </w:rPr>
        <w:t>Диспетчер</w:t>
      </w:r>
      <w:r>
        <w:rPr>
          <w:spacing w:val="-11"/>
          <w:sz w:val="29"/>
        </w:rPr>
        <w:t> </w:t>
      </w:r>
      <w:r>
        <w:rPr>
          <w:spacing w:val="-2"/>
          <w:sz w:val="29"/>
        </w:rPr>
        <w:t>поездной,</w:t>
      </w:r>
      <w:r>
        <w:rPr>
          <w:spacing w:val="-12"/>
          <w:sz w:val="29"/>
        </w:rPr>
        <w:t> </w:t>
      </w:r>
      <w:r>
        <w:rPr>
          <w:spacing w:val="-2"/>
          <w:sz w:val="29"/>
        </w:rPr>
        <w:t>диспетчер</w:t>
      </w:r>
      <w:r>
        <w:rPr>
          <w:spacing w:val="-13"/>
          <w:sz w:val="29"/>
        </w:rPr>
        <w:t> </w:t>
      </w:r>
      <w:r>
        <w:rPr>
          <w:spacing w:val="-2"/>
          <w:sz w:val="29"/>
        </w:rPr>
        <w:t>локомотивный</w:t>
      </w:r>
      <w:r>
        <w:rPr>
          <w:spacing w:val="-6"/>
          <w:sz w:val="29"/>
        </w:rPr>
        <w:t> </w:t>
      </w:r>
      <w:r>
        <w:rPr>
          <w:spacing w:val="-2"/>
          <w:sz w:val="29"/>
        </w:rPr>
        <w:t>(района</w:t>
      </w:r>
      <w:r>
        <w:rPr>
          <w:spacing w:val="-13"/>
          <w:sz w:val="29"/>
        </w:rPr>
        <w:t> </w:t>
      </w:r>
      <w:r>
        <w:rPr>
          <w:spacing w:val="-2"/>
          <w:sz w:val="29"/>
        </w:rPr>
        <w:t>управления), </w:t>
      </w:r>
      <w:r>
        <w:rPr>
          <w:sz w:val="29"/>
        </w:rPr>
        <w:t>диспетчер отдела эксплуатации Московской дирекции тяги, начальники железнодорожной станции, восстановительного поезда, эксплуатационного вагонного и локомотивного депо, Московской дирекции по ремонту пути, дистанции электроснабжения, дежурный по железнодорожной станции по </w:t>
      </w:r>
      <w:r>
        <w:rPr>
          <w:spacing w:val="-4"/>
          <w:sz w:val="29"/>
        </w:rPr>
        <w:t>кругу</w:t>
      </w:r>
      <w:r>
        <w:rPr>
          <w:spacing w:val="-14"/>
          <w:sz w:val="29"/>
        </w:rPr>
        <w:t> </w:t>
      </w:r>
      <w:r>
        <w:rPr>
          <w:spacing w:val="-4"/>
          <w:sz w:val="29"/>
        </w:rPr>
        <w:t>своих</w:t>
      </w:r>
      <w:r>
        <w:rPr>
          <w:spacing w:val="-6"/>
          <w:sz w:val="29"/>
        </w:rPr>
        <w:t> </w:t>
      </w:r>
      <w:r>
        <w:rPr>
          <w:spacing w:val="-4"/>
          <w:sz w:val="29"/>
        </w:rPr>
        <w:t>обязанностей</w:t>
      </w:r>
      <w:r>
        <w:rPr>
          <w:sz w:val="29"/>
        </w:rPr>
        <w:t> </w:t>
      </w:r>
      <w:r>
        <w:rPr>
          <w:spacing w:val="-4"/>
          <w:sz w:val="29"/>
        </w:rPr>
        <w:t>несут</w:t>
      </w:r>
      <w:r>
        <w:rPr>
          <w:spacing w:val="-6"/>
          <w:sz w:val="29"/>
        </w:rPr>
        <w:t> </w:t>
      </w:r>
      <w:r>
        <w:rPr>
          <w:spacing w:val="-4"/>
          <w:sz w:val="29"/>
        </w:rPr>
        <w:t>персональную</w:t>
      </w:r>
      <w:r>
        <w:rPr>
          <w:spacing w:val="15"/>
          <w:sz w:val="29"/>
        </w:rPr>
        <w:t> </w:t>
      </w:r>
      <w:r>
        <w:rPr>
          <w:spacing w:val="-4"/>
          <w:sz w:val="29"/>
        </w:rPr>
        <w:t>ответственность</w:t>
      </w:r>
      <w:r>
        <w:rPr>
          <w:spacing w:val="-15"/>
          <w:sz w:val="29"/>
        </w:rPr>
        <w:t> </w:t>
      </w:r>
      <w:r>
        <w:rPr>
          <w:spacing w:val="-4"/>
          <w:sz w:val="29"/>
        </w:rPr>
        <w:t>за</w:t>
      </w:r>
      <w:r>
        <w:rPr>
          <w:spacing w:val="-12"/>
          <w:sz w:val="29"/>
        </w:rPr>
        <w:t> </w:t>
      </w:r>
      <w:r>
        <w:rPr>
          <w:spacing w:val="-4"/>
          <w:sz w:val="29"/>
        </w:rPr>
        <w:t>отправление </w:t>
      </w:r>
      <w:r>
        <w:rPr>
          <w:sz w:val="29"/>
        </w:rPr>
        <w:t>восстановительного (пожарного), хозяйственного поезда и аварийно- восстановительных дрезин со станции дислокации в установленный нормативом срок.</w:t>
      </w:r>
    </w:p>
    <w:p>
      <w:pPr>
        <w:pStyle w:val="ListParagraph"/>
        <w:numPr>
          <w:ilvl w:val="1"/>
          <w:numId w:val="2"/>
        </w:numPr>
        <w:tabs>
          <w:tab w:pos="1977" w:val="left" w:leader="none"/>
        </w:tabs>
        <w:spacing w:line="261" w:lineRule="auto" w:before="0" w:after="0"/>
        <w:ind w:left="773" w:right="666" w:firstLine="709"/>
        <w:jc w:val="both"/>
        <w:rPr>
          <w:sz w:val="29"/>
        </w:rPr>
      </w:pPr>
      <w:r>
        <w:rPr>
          <w:sz w:val="29"/>
        </w:rPr>
        <w:t>Отправление восстановительного (пожарного, хозяйственного) поезда</w:t>
      </w:r>
      <w:r>
        <w:rPr>
          <w:spacing w:val="-11"/>
          <w:sz w:val="29"/>
        </w:rPr>
        <w:t> </w:t>
      </w:r>
      <w:r>
        <w:rPr>
          <w:sz w:val="29"/>
        </w:rPr>
        <w:t>на</w:t>
      </w:r>
      <w:r>
        <w:rPr>
          <w:spacing w:val="-15"/>
          <w:sz w:val="29"/>
        </w:rPr>
        <w:t> </w:t>
      </w:r>
      <w:r>
        <w:rPr>
          <w:sz w:val="29"/>
        </w:rPr>
        <w:t>перегон,</w:t>
      </w:r>
      <w:r>
        <w:rPr>
          <w:spacing w:val="-9"/>
          <w:sz w:val="29"/>
        </w:rPr>
        <w:t> </w:t>
      </w:r>
      <w:r>
        <w:rPr>
          <w:sz w:val="29"/>
        </w:rPr>
        <w:t>закрытый</w:t>
      </w:r>
      <w:r>
        <w:rPr>
          <w:spacing w:val="-9"/>
          <w:sz w:val="29"/>
        </w:rPr>
        <w:t> </w:t>
      </w:r>
      <w:r>
        <w:rPr>
          <w:sz w:val="29"/>
        </w:rPr>
        <w:t>для</w:t>
      </w:r>
      <w:r>
        <w:rPr>
          <w:spacing w:val="-14"/>
          <w:sz w:val="29"/>
        </w:rPr>
        <w:t> </w:t>
      </w:r>
      <w:r>
        <w:rPr>
          <w:sz w:val="29"/>
        </w:rPr>
        <w:t>движения</w:t>
      </w:r>
      <w:r>
        <w:rPr>
          <w:spacing w:val="-7"/>
          <w:sz w:val="29"/>
        </w:rPr>
        <w:t> </w:t>
      </w:r>
      <w:r>
        <w:rPr>
          <w:sz w:val="29"/>
        </w:rPr>
        <w:t>поездов,</w:t>
      </w:r>
      <w:r>
        <w:rPr>
          <w:spacing w:val="-10"/>
          <w:sz w:val="29"/>
        </w:rPr>
        <w:t> </w:t>
      </w:r>
      <w:r>
        <w:rPr>
          <w:sz w:val="29"/>
        </w:rPr>
        <w:t>осуществляется</w:t>
      </w:r>
      <w:r>
        <w:rPr>
          <w:spacing w:val="-19"/>
          <w:sz w:val="29"/>
        </w:rPr>
        <w:t> </w:t>
      </w:r>
      <w:r>
        <w:rPr>
          <w:sz w:val="29"/>
        </w:rPr>
        <w:t>согласно Инструкции</w:t>
      </w:r>
      <w:r>
        <w:rPr>
          <w:spacing w:val="-6"/>
          <w:sz w:val="29"/>
        </w:rPr>
        <w:t> </w:t>
      </w:r>
      <w:r>
        <w:rPr>
          <w:sz w:val="29"/>
        </w:rPr>
        <w:t>по</w:t>
      </w:r>
      <w:r>
        <w:rPr>
          <w:spacing w:val="-18"/>
          <w:sz w:val="29"/>
        </w:rPr>
        <w:t> </w:t>
      </w:r>
      <w:r>
        <w:rPr>
          <w:sz w:val="29"/>
        </w:rPr>
        <w:t>движению</w:t>
      </w:r>
      <w:r>
        <w:rPr>
          <w:spacing w:val="-8"/>
          <w:sz w:val="29"/>
        </w:rPr>
        <w:t> </w:t>
      </w:r>
      <w:r>
        <w:rPr>
          <w:sz w:val="29"/>
        </w:rPr>
        <w:t>поездов</w:t>
      </w:r>
      <w:r>
        <w:rPr>
          <w:spacing w:val="-9"/>
          <w:sz w:val="29"/>
        </w:rPr>
        <w:t> </w:t>
      </w:r>
      <w:r>
        <w:rPr>
          <w:sz w:val="29"/>
        </w:rPr>
        <w:t>и</w:t>
      </w:r>
      <w:r>
        <w:rPr>
          <w:spacing w:val="-17"/>
          <w:sz w:val="29"/>
        </w:rPr>
        <w:t> </w:t>
      </w:r>
      <w:r>
        <w:rPr>
          <w:sz w:val="29"/>
        </w:rPr>
        <w:t>маневровой</w:t>
      </w:r>
      <w:r>
        <w:rPr>
          <w:spacing w:val="-9"/>
          <w:sz w:val="29"/>
        </w:rPr>
        <w:t> </w:t>
      </w:r>
      <w:r>
        <w:rPr>
          <w:sz w:val="29"/>
        </w:rPr>
        <w:t>работе</w:t>
      </w:r>
      <w:r>
        <w:rPr>
          <w:spacing w:val="-11"/>
          <w:sz w:val="29"/>
        </w:rPr>
        <w:t> </w:t>
      </w:r>
      <w:r>
        <w:rPr>
          <w:sz w:val="29"/>
        </w:rPr>
        <w:t>на</w:t>
      </w:r>
      <w:r>
        <w:rPr>
          <w:spacing w:val="-14"/>
          <w:sz w:val="29"/>
        </w:rPr>
        <w:t> </w:t>
      </w:r>
      <w:r>
        <w:rPr>
          <w:sz w:val="29"/>
        </w:rPr>
        <w:t>железнодорожном </w:t>
      </w:r>
      <w:r>
        <w:rPr>
          <w:spacing w:val="-6"/>
          <w:sz w:val="29"/>
        </w:rPr>
        <w:t>транспорте</w:t>
      </w:r>
      <w:r>
        <w:rPr>
          <w:spacing w:val="-6"/>
          <w:sz w:val="29"/>
        </w:rPr>
        <w:t> Российской Федерации, утвержденной</w:t>
      </w:r>
      <w:r>
        <w:rPr>
          <w:spacing w:val="-6"/>
          <w:sz w:val="29"/>
        </w:rPr>
        <w:t> Приказом Минтранса России </w:t>
      </w:r>
      <w:r>
        <w:rPr>
          <w:sz w:val="29"/>
        </w:rPr>
        <w:t>от 23 июня 2022 г. N 250, и по схеме, заявленной начальником восстановительного поезда.</w:t>
      </w:r>
    </w:p>
    <w:p>
      <w:pPr>
        <w:pStyle w:val="ListParagraph"/>
        <w:numPr>
          <w:ilvl w:val="1"/>
          <w:numId w:val="2"/>
        </w:numPr>
        <w:tabs>
          <w:tab w:pos="1977" w:val="left" w:leader="none"/>
        </w:tabs>
        <w:spacing w:line="261" w:lineRule="auto" w:before="0" w:after="0"/>
        <w:ind w:left="779" w:right="678" w:firstLine="703"/>
        <w:jc w:val="both"/>
        <w:rPr>
          <w:sz w:val="29"/>
        </w:rPr>
      </w:pPr>
      <w:r>
        <w:rPr>
          <w:sz w:val="29"/>
        </w:rPr>
        <w:t>При</w:t>
      </w:r>
      <w:r>
        <w:rPr>
          <w:spacing w:val="61"/>
          <w:w w:val="150"/>
          <w:sz w:val="29"/>
        </w:rPr>
        <w:t>   </w:t>
      </w:r>
      <w:r>
        <w:rPr>
          <w:sz w:val="29"/>
        </w:rPr>
        <w:t>наличии</w:t>
      </w:r>
      <w:r>
        <w:rPr>
          <w:spacing w:val="62"/>
          <w:w w:val="150"/>
          <w:sz w:val="29"/>
        </w:rPr>
        <w:t>   </w:t>
      </w:r>
      <w:r>
        <w:rPr>
          <w:sz w:val="29"/>
        </w:rPr>
        <w:t>поврежденных</w:t>
      </w:r>
      <w:r>
        <w:rPr>
          <w:spacing w:val="67"/>
          <w:w w:val="150"/>
          <w:sz w:val="29"/>
        </w:rPr>
        <w:t>   </w:t>
      </w:r>
      <w:r>
        <w:rPr>
          <w:sz w:val="29"/>
        </w:rPr>
        <w:t>и</w:t>
      </w:r>
      <w:r>
        <w:rPr>
          <w:spacing w:val="80"/>
          <w:sz w:val="29"/>
        </w:rPr>
        <w:t>   </w:t>
      </w:r>
      <w:r>
        <w:rPr>
          <w:sz w:val="29"/>
        </w:rPr>
        <w:t>сошедших</w:t>
      </w:r>
      <w:r>
        <w:rPr>
          <w:spacing w:val="62"/>
          <w:w w:val="150"/>
          <w:sz w:val="29"/>
        </w:rPr>
        <w:t>   </w:t>
      </w:r>
      <w:r>
        <w:rPr>
          <w:sz w:val="29"/>
        </w:rPr>
        <w:t>вагонов </w:t>
      </w:r>
      <w:r>
        <w:rPr>
          <w:spacing w:val="-2"/>
          <w:sz w:val="29"/>
        </w:rPr>
        <w:t>с</w:t>
      </w:r>
      <w:r>
        <w:rPr>
          <w:spacing w:val="21"/>
          <w:sz w:val="29"/>
        </w:rPr>
        <w:t> </w:t>
      </w:r>
      <w:r>
        <w:rPr>
          <w:spacing w:val="-2"/>
          <w:sz w:val="29"/>
        </w:rPr>
        <w:t>легковоспламеняющимися</w:t>
      </w:r>
      <w:r>
        <w:rPr>
          <w:spacing w:val="16"/>
          <w:sz w:val="29"/>
        </w:rPr>
        <w:t> </w:t>
      </w:r>
      <w:r>
        <w:rPr>
          <w:spacing w:val="-2"/>
          <w:sz w:val="29"/>
        </w:rPr>
        <w:t>грузами,</w:t>
      </w:r>
      <w:r>
        <w:rPr>
          <w:spacing w:val="32"/>
          <w:sz w:val="29"/>
        </w:rPr>
        <w:t> </w:t>
      </w:r>
      <w:r>
        <w:rPr>
          <w:spacing w:val="-2"/>
          <w:sz w:val="29"/>
        </w:rPr>
        <w:t>в</w:t>
      </w:r>
      <w:r>
        <w:rPr>
          <w:spacing w:val="21"/>
          <w:sz w:val="29"/>
        </w:rPr>
        <w:t> </w:t>
      </w:r>
      <w:r>
        <w:rPr>
          <w:spacing w:val="-2"/>
          <w:sz w:val="29"/>
        </w:rPr>
        <w:t>том</w:t>
      </w:r>
      <w:r>
        <w:rPr>
          <w:spacing w:val="21"/>
          <w:sz w:val="29"/>
        </w:rPr>
        <w:t> </w:t>
      </w:r>
      <w:r>
        <w:rPr>
          <w:spacing w:val="-2"/>
          <w:sz w:val="29"/>
        </w:rPr>
        <w:t>числе</w:t>
      </w:r>
      <w:r>
        <w:rPr>
          <w:spacing w:val="29"/>
          <w:sz w:val="29"/>
        </w:rPr>
        <w:t> </w:t>
      </w:r>
      <w:r>
        <w:rPr>
          <w:spacing w:val="-2"/>
          <w:sz w:val="29"/>
        </w:rPr>
        <w:t>при</w:t>
      </w:r>
      <w:r>
        <w:rPr>
          <w:spacing w:val="20"/>
          <w:sz w:val="29"/>
        </w:rPr>
        <w:t> </w:t>
      </w:r>
      <w:r>
        <w:rPr>
          <w:spacing w:val="-2"/>
          <w:sz w:val="29"/>
        </w:rPr>
        <w:t>угрозе</w:t>
      </w:r>
      <w:r>
        <w:rPr>
          <w:spacing w:val="32"/>
          <w:sz w:val="29"/>
        </w:rPr>
        <w:t> </w:t>
      </w:r>
      <w:r>
        <w:rPr>
          <w:spacing w:val="-2"/>
          <w:sz w:val="29"/>
        </w:rPr>
        <w:t>возникновения</w:t>
      </w:r>
    </w:p>
    <w:p>
      <w:pPr>
        <w:pStyle w:val="ListParagraph"/>
        <w:spacing w:after="0" w:line="261" w:lineRule="auto"/>
        <w:jc w:val="both"/>
        <w:rPr>
          <w:sz w:val="29"/>
        </w:rPr>
        <w:sectPr>
          <w:pgSz w:w="11910" w:h="16840"/>
          <w:pgMar w:header="713" w:footer="0" w:top="960" w:bottom="280" w:left="708" w:right="141"/>
        </w:sectPr>
      </w:pPr>
    </w:p>
    <w:p>
      <w:pPr>
        <w:spacing w:line="268" w:lineRule="auto" w:before="313"/>
        <w:ind w:left="802" w:right="641" w:firstLine="4"/>
        <w:jc w:val="both"/>
        <w:rPr>
          <w:sz w:val="28"/>
        </w:rPr>
      </w:pPr>
      <w:r>
        <w:rPr>
          <w:sz w:val="28"/>
        </w:rPr>
        <w:t>взрыва и (или) пожара, старший диспетчер по управлению перевозками (руководитель смены)</w:t>
      </w:r>
      <w:r>
        <w:rPr>
          <w:spacing w:val="-1"/>
          <w:sz w:val="28"/>
        </w:rPr>
        <w:t> </w:t>
      </w:r>
      <w:r>
        <w:rPr>
          <w:sz w:val="28"/>
        </w:rPr>
        <w:t>ДЦУП</w:t>
      </w:r>
      <w:r>
        <w:rPr>
          <w:spacing w:val="-4"/>
          <w:sz w:val="28"/>
        </w:rPr>
        <w:t> </w:t>
      </w:r>
      <w:r>
        <w:rPr>
          <w:sz w:val="28"/>
        </w:rPr>
        <w:t>и</w:t>
      </w:r>
      <w:r>
        <w:rPr>
          <w:spacing w:val="-15"/>
          <w:sz w:val="28"/>
        </w:rPr>
        <w:t> </w:t>
      </w:r>
      <w:r>
        <w:rPr>
          <w:sz w:val="28"/>
        </w:rPr>
        <w:t>диспетчер (по</w:t>
      </w:r>
      <w:r>
        <w:rPr>
          <w:spacing w:val="-13"/>
          <w:sz w:val="28"/>
        </w:rPr>
        <w:t> </w:t>
      </w:r>
      <w:r>
        <w:rPr>
          <w:sz w:val="28"/>
        </w:rPr>
        <w:t>управлению перевозками) района управления ДЦУП должны организовать первоочередное отправление и продвижение к месту проведения ABP пожарного поезда. Дальнейшие аварийно-восстановительные работы, в том числе с применением восстановительных (хозяйственных) поездов, производится только после прибытия пожарного поезда к месту проведения ABP, устранения (при необходимости)</w:t>
      </w:r>
      <w:r>
        <w:rPr>
          <w:spacing w:val="-18"/>
          <w:sz w:val="28"/>
        </w:rPr>
        <w:t> </w:t>
      </w:r>
      <w:r>
        <w:rPr>
          <w:sz w:val="28"/>
        </w:rPr>
        <w:t>ouara</w:t>
      </w:r>
      <w:r>
        <w:rPr>
          <w:spacing w:val="-5"/>
          <w:sz w:val="28"/>
        </w:rPr>
        <w:t> </w:t>
      </w:r>
      <w:r>
        <w:rPr>
          <w:sz w:val="28"/>
        </w:rPr>
        <w:t>возгорания</w:t>
      </w:r>
      <w:r>
        <w:rPr>
          <w:spacing w:val="20"/>
          <w:sz w:val="28"/>
        </w:rPr>
        <w:t> </w:t>
      </w:r>
      <w:r>
        <w:rPr>
          <w:sz w:val="28"/>
        </w:rPr>
        <w:t>и</w:t>
      </w:r>
      <w:r>
        <w:rPr>
          <w:spacing w:val="-9"/>
          <w:sz w:val="28"/>
        </w:rPr>
        <w:t> </w:t>
      </w:r>
      <w:r>
        <w:rPr>
          <w:sz w:val="28"/>
        </w:rPr>
        <w:t>возможности безопасного проведения ABP.</w:t>
      </w:r>
    </w:p>
    <w:p>
      <w:pPr>
        <w:pStyle w:val="ListParagraph"/>
        <w:numPr>
          <w:ilvl w:val="1"/>
          <w:numId w:val="2"/>
        </w:numPr>
        <w:tabs>
          <w:tab w:pos="2007" w:val="left" w:leader="none"/>
        </w:tabs>
        <w:spacing w:line="268" w:lineRule="auto" w:before="0" w:after="0"/>
        <w:ind w:left="798" w:right="640" w:firstLine="714"/>
        <w:jc w:val="both"/>
        <w:rPr>
          <w:sz w:val="28"/>
        </w:rPr>
      </w:pPr>
      <w:r>
        <w:rPr>
          <w:sz w:val="28"/>
        </w:rPr>
        <w:t>Отправление восстановительного поезда или его отдельных технических средств (грузоподъемного крана, тяговой техники), а также пожарного поезда на ликвидацию последствий происшествия на соседнюю железную дорогу производится при получении заявки от железной дороги, на которой произошло происшествие, по приказу старшего диспетчера по управлению перевозками (руководителя смены) ДЦУП с разрешения начальника железной дороги или заместителя начальника железной дороги </w:t>
      </w:r>
      <w:r>
        <w:rPr>
          <w:w w:val="90"/>
          <w:sz w:val="28"/>
        </w:rPr>
        <w:t>— </w:t>
      </w:r>
      <w:r>
        <w:rPr>
          <w:sz w:val="28"/>
        </w:rPr>
        <w:t>главного ревизора по безопасности движения поездов. Разрешение должно</w:t>
      </w:r>
      <w:r>
        <w:rPr>
          <w:spacing w:val="40"/>
          <w:sz w:val="28"/>
        </w:rPr>
        <w:t> </w:t>
      </w:r>
      <w:r>
        <w:rPr>
          <w:sz w:val="28"/>
        </w:rPr>
        <w:t>быть получено старшим диспетчером по управлению перевозками (руководителем смены) ДЦУП в виде устного указания, переданного ему по телефону, с последующим, в течение 15 минут, письменным приказом, полученным от сменного инженера отдела технического анализа аппарата главного ревизора по</w:t>
      </w:r>
      <w:r>
        <w:rPr>
          <w:spacing w:val="-5"/>
          <w:sz w:val="28"/>
        </w:rPr>
        <w:t> </w:t>
      </w:r>
      <w:r>
        <w:rPr>
          <w:sz w:val="28"/>
        </w:rPr>
        <w:t>безопасности движения поездов железной дороги.</w:t>
      </w:r>
    </w:p>
    <w:p>
      <w:pPr>
        <w:pStyle w:val="ListParagraph"/>
        <w:numPr>
          <w:ilvl w:val="1"/>
          <w:numId w:val="2"/>
        </w:numPr>
        <w:tabs>
          <w:tab w:pos="2007" w:val="left" w:leader="none"/>
        </w:tabs>
        <w:spacing w:line="268" w:lineRule="auto" w:before="16" w:after="0"/>
        <w:ind w:left="797" w:right="651" w:firstLine="715"/>
        <w:jc w:val="both"/>
        <w:rPr>
          <w:sz w:val="28"/>
        </w:rPr>
      </w:pPr>
      <w:r>
        <w:rPr>
          <w:sz w:val="28"/>
        </w:rPr>
        <w:t>При происшествиях на железных дорогах сопредельных государств железная дорога может оказывать помощь в ликвидации последствий происшествий</w:t>
      </w:r>
      <w:r>
        <w:rPr>
          <w:spacing w:val="80"/>
          <w:w w:val="150"/>
          <w:sz w:val="28"/>
        </w:rPr>
        <w:t> </w:t>
      </w:r>
      <w:r>
        <w:rPr>
          <w:sz w:val="28"/>
        </w:rPr>
        <w:t>силами</w:t>
      </w:r>
      <w:r>
        <w:rPr>
          <w:spacing w:val="80"/>
          <w:sz w:val="28"/>
        </w:rPr>
        <w:t> </w:t>
      </w:r>
      <w:r>
        <w:rPr>
          <w:sz w:val="28"/>
        </w:rPr>
        <w:t>восстановительных</w:t>
      </w:r>
      <w:r>
        <w:rPr>
          <w:spacing w:val="80"/>
          <w:sz w:val="28"/>
        </w:rPr>
        <w:t> </w:t>
      </w:r>
      <w:r>
        <w:rPr>
          <w:sz w:val="28"/>
        </w:rPr>
        <w:t>поездов,</w:t>
      </w:r>
      <w:r>
        <w:rPr>
          <w:spacing w:val="80"/>
          <w:sz w:val="28"/>
        </w:rPr>
        <w:t> </w:t>
      </w:r>
      <w:r>
        <w:rPr>
          <w:sz w:val="28"/>
        </w:rPr>
        <w:t>входящих</w:t>
      </w:r>
      <w:r>
        <w:rPr>
          <w:spacing w:val="80"/>
          <w:sz w:val="28"/>
        </w:rPr>
        <w:t> </w:t>
      </w:r>
      <w:r>
        <w:rPr>
          <w:sz w:val="28"/>
        </w:rPr>
        <w:t>в</w:t>
      </w:r>
      <w:r>
        <w:rPr>
          <w:spacing w:val="80"/>
          <w:sz w:val="28"/>
        </w:rPr>
        <w:t> </w:t>
      </w:r>
      <w:r>
        <w:rPr>
          <w:sz w:val="28"/>
        </w:rPr>
        <w:t>их</w:t>
      </w:r>
      <w:r>
        <w:rPr>
          <w:spacing w:val="80"/>
          <w:sz w:val="28"/>
        </w:rPr>
        <w:t> </w:t>
      </w:r>
      <w:r>
        <w:rPr>
          <w:sz w:val="28"/>
        </w:rPr>
        <w:t>состав, в порядке, установленном межгосударственными нормативными документами и соглашениями.</w:t>
      </w:r>
    </w:p>
    <w:p>
      <w:pPr>
        <w:spacing w:line="266" w:lineRule="auto" w:before="2"/>
        <w:ind w:left="799" w:right="660" w:firstLine="705"/>
        <w:jc w:val="both"/>
        <w:rPr>
          <w:sz w:val="28"/>
        </w:rPr>
      </w:pPr>
      <w:r>
        <w:rPr>
          <w:sz w:val="28"/>
        </w:rPr>
        <w:t>Начальник восстановительного поезда, прибыв на место происшествия, обязан действовать в строгом соответствии с планом и указаниями руководителя ABP.</w:t>
      </w:r>
    </w:p>
    <w:p>
      <w:pPr>
        <w:spacing w:line="268" w:lineRule="auto" w:before="8"/>
        <w:ind w:left="804" w:right="665" w:firstLine="705"/>
        <w:jc w:val="both"/>
        <w:rPr>
          <w:sz w:val="28"/>
        </w:rPr>
      </w:pPr>
      <w:r>
        <w:rPr>
          <w:sz w:val="28"/>
        </w:rPr>
        <w:t>Расходы по использованию восстановительного поезда возмещаются стороной, затребовавшей восстановительный поезд.</w:t>
      </w:r>
    </w:p>
    <w:p>
      <w:pPr>
        <w:pStyle w:val="ListParagraph"/>
        <w:numPr>
          <w:ilvl w:val="1"/>
          <w:numId w:val="2"/>
        </w:numPr>
        <w:tabs>
          <w:tab w:pos="2155" w:val="left" w:leader="none"/>
        </w:tabs>
        <w:spacing w:line="268" w:lineRule="auto" w:before="3" w:after="0"/>
        <w:ind w:left="802" w:right="658" w:firstLine="705"/>
        <w:jc w:val="both"/>
        <w:rPr>
          <w:sz w:val="28"/>
        </w:rPr>
      </w:pPr>
      <w:r>
        <w:rPr>
          <w:sz w:val="28"/>
        </w:rPr>
        <w:t>Отправление восстановительного поезда для ликвидации последствий транспортного происшествия, события, связанного с нарушением правил безопасности движения и</w:t>
      </w:r>
      <w:r>
        <w:rPr>
          <w:spacing w:val="-1"/>
          <w:sz w:val="28"/>
        </w:rPr>
        <w:t> </w:t>
      </w:r>
      <w:r>
        <w:rPr>
          <w:sz w:val="28"/>
        </w:rPr>
        <w:t>эксплуатации железнодорожного</w:t>
      </w:r>
      <w:r>
        <w:rPr>
          <w:spacing w:val="-8"/>
          <w:sz w:val="28"/>
        </w:rPr>
        <w:t> </w:t>
      </w:r>
      <w:r>
        <w:rPr>
          <w:sz w:val="28"/>
        </w:rPr>
        <w:t>транспорта, или</w:t>
      </w:r>
      <w:r>
        <w:rPr>
          <w:spacing w:val="-3"/>
          <w:sz w:val="28"/>
        </w:rPr>
        <w:t> </w:t>
      </w:r>
      <w:r>
        <w:rPr>
          <w:sz w:val="28"/>
        </w:rPr>
        <w:t>чрезвычайной ситуации на</w:t>
      </w:r>
      <w:r>
        <w:rPr>
          <w:spacing w:val="-4"/>
          <w:sz w:val="28"/>
        </w:rPr>
        <w:t> </w:t>
      </w:r>
      <w:r>
        <w:rPr>
          <w:sz w:val="28"/>
        </w:rPr>
        <w:t>железнодорожных</w:t>
      </w:r>
      <w:r>
        <w:rPr>
          <w:spacing w:val="-13"/>
          <w:sz w:val="28"/>
        </w:rPr>
        <w:t> </w:t>
      </w:r>
      <w:r>
        <w:rPr>
          <w:sz w:val="28"/>
        </w:rPr>
        <w:t>путях необщего пользования производится на основании приказа старшего диспетчера по управлению перевозками (руководителя смены) в соответствии с указанием заместителя начальника железной дороги (по территориальному управлению), согласованного</w:t>
      </w:r>
      <w:r>
        <w:rPr>
          <w:spacing w:val="77"/>
          <w:w w:val="150"/>
          <w:sz w:val="28"/>
        </w:rPr>
        <w:t> </w:t>
      </w:r>
      <w:r>
        <w:rPr>
          <w:sz w:val="28"/>
        </w:rPr>
        <w:t>с</w:t>
      </w:r>
      <w:r>
        <w:rPr>
          <w:spacing w:val="77"/>
          <w:w w:val="150"/>
          <w:sz w:val="28"/>
        </w:rPr>
        <w:t> </w:t>
      </w:r>
      <w:r>
        <w:rPr>
          <w:sz w:val="28"/>
        </w:rPr>
        <w:t>заместителем</w:t>
      </w:r>
      <w:r>
        <w:rPr>
          <w:spacing w:val="80"/>
          <w:w w:val="150"/>
          <w:sz w:val="28"/>
        </w:rPr>
        <w:t> </w:t>
      </w:r>
      <w:r>
        <w:rPr>
          <w:sz w:val="28"/>
        </w:rPr>
        <w:t>начальника</w:t>
      </w:r>
      <w:r>
        <w:rPr>
          <w:spacing w:val="80"/>
          <w:w w:val="150"/>
          <w:sz w:val="28"/>
        </w:rPr>
        <w:t> </w:t>
      </w:r>
      <w:r>
        <w:rPr>
          <w:sz w:val="28"/>
        </w:rPr>
        <w:t>железной</w:t>
      </w:r>
      <w:r>
        <w:rPr>
          <w:spacing w:val="80"/>
          <w:w w:val="150"/>
          <w:sz w:val="28"/>
        </w:rPr>
        <w:t> </w:t>
      </w:r>
      <w:r>
        <w:rPr>
          <w:sz w:val="28"/>
        </w:rPr>
        <w:t>дороги</w:t>
      </w:r>
      <w:r>
        <w:rPr>
          <w:spacing w:val="80"/>
          <w:w w:val="150"/>
          <w:sz w:val="28"/>
        </w:rPr>
        <w:t> </w:t>
      </w:r>
      <w:r>
        <w:rPr>
          <w:w w:val="90"/>
          <w:sz w:val="28"/>
        </w:rPr>
        <w:t>—</w:t>
      </w:r>
      <w:r>
        <w:rPr>
          <w:spacing w:val="77"/>
          <w:w w:val="150"/>
          <w:sz w:val="28"/>
        </w:rPr>
        <w:t> </w:t>
      </w:r>
      <w:r>
        <w:rPr>
          <w:sz w:val="28"/>
        </w:rPr>
        <w:t>главным</w:t>
      </w:r>
    </w:p>
    <w:p>
      <w:pPr>
        <w:pStyle w:val="ListParagraph"/>
        <w:spacing w:after="0" w:line="268" w:lineRule="auto"/>
        <w:jc w:val="both"/>
        <w:rPr>
          <w:sz w:val="28"/>
        </w:rPr>
        <w:sectPr>
          <w:pgSz w:w="11910" w:h="16840"/>
          <w:pgMar w:header="713" w:footer="0" w:top="980" w:bottom="280" w:left="708" w:right="141"/>
        </w:sectPr>
      </w:pPr>
    </w:p>
    <w:p>
      <w:pPr>
        <w:pStyle w:val="BodyText"/>
        <w:spacing w:line="268" w:lineRule="auto" w:before="304"/>
        <w:ind w:left="809" w:right="671" w:hanging="1"/>
        <w:jc w:val="both"/>
      </w:pPr>
      <w:r>
        <w:rPr>
          <w:spacing w:val="-2"/>
        </w:rPr>
        <w:t>ревизором</w:t>
      </w:r>
      <w:r>
        <w:rPr>
          <w:spacing w:val="-17"/>
        </w:rPr>
        <w:t> </w:t>
      </w:r>
      <w:r>
        <w:rPr>
          <w:spacing w:val="-2"/>
        </w:rPr>
        <w:t>по</w:t>
      </w:r>
      <w:r>
        <w:rPr>
          <w:spacing w:val="-16"/>
        </w:rPr>
        <w:t> </w:t>
      </w:r>
      <w:r>
        <w:rPr>
          <w:spacing w:val="-2"/>
        </w:rPr>
        <w:t>безопасности</w:t>
      </w:r>
      <w:r>
        <w:rPr>
          <w:spacing w:val="-10"/>
        </w:rPr>
        <w:t> </w:t>
      </w:r>
      <w:r>
        <w:rPr>
          <w:spacing w:val="-2"/>
        </w:rPr>
        <w:t>движения</w:t>
      </w:r>
      <w:r>
        <w:rPr>
          <w:spacing w:val="-9"/>
        </w:rPr>
        <w:t> </w:t>
      </w:r>
      <w:r>
        <w:rPr>
          <w:spacing w:val="-2"/>
        </w:rPr>
        <w:t>поездов</w:t>
      </w:r>
      <w:r>
        <w:rPr>
          <w:spacing w:val="-11"/>
        </w:rPr>
        <w:t> </w:t>
      </w:r>
      <w:r>
        <w:rPr>
          <w:spacing w:val="-2"/>
        </w:rPr>
        <w:t>и</w:t>
      </w:r>
      <w:r>
        <w:rPr>
          <w:spacing w:val="-17"/>
        </w:rPr>
        <w:t> </w:t>
      </w:r>
      <w:r>
        <w:rPr>
          <w:spacing w:val="-2"/>
        </w:rPr>
        <w:t>начальником</w:t>
      </w:r>
      <w:r>
        <w:rPr>
          <w:spacing w:val="-8"/>
        </w:rPr>
        <w:t> </w:t>
      </w:r>
      <w:r>
        <w:rPr>
          <w:spacing w:val="-2"/>
        </w:rPr>
        <w:t>ДАВС</w:t>
      </w:r>
      <w:r>
        <w:rPr>
          <w:spacing w:val="-10"/>
        </w:rPr>
        <w:t> </w:t>
      </w:r>
      <w:r>
        <w:rPr>
          <w:spacing w:val="-2"/>
        </w:rPr>
        <w:t>железной дороги.</w:t>
      </w:r>
    </w:p>
    <w:p>
      <w:pPr>
        <w:pStyle w:val="BodyText"/>
        <w:spacing w:line="311" w:lineRule="exact"/>
        <w:ind w:left="1514"/>
        <w:jc w:val="both"/>
      </w:pPr>
      <w:r>
        <w:rPr>
          <w:spacing w:val="-2"/>
        </w:rPr>
        <w:t>Владелец</w:t>
      </w:r>
      <w:r>
        <w:rPr>
          <w:spacing w:val="20"/>
        </w:rPr>
        <w:t> </w:t>
      </w:r>
      <w:r>
        <w:rPr>
          <w:spacing w:val="-2"/>
        </w:rPr>
        <w:t>железнодорожного</w:t>
      </w:r>
      <w:r>
        <w:rPr>
          <w:spacing w:val="8"/>
        </w:rPr>
        <w:t> </w:t>
      </w:r>
      <w:r>
        <w:rPr>
          <w:spacing w:val="-2"/>
        </w:rPr>
        <w:t>пути</w:t>
      </w:r>
      <w:r>
        <w:rPr>
          <w:spacing w:val="13"/>
        </w:rPr>
        <w:t> </w:t>
      </w:r>
      <w:r>
        <w:rPr>
          <w:spacing w:val="-2"/>
        </w:rPr>
        <w:t>необщего</w:t>
      </w:r>
      <w:r>
        <w:rPr>
          <w:spacing w:val="21"/>
        </w:rPr>
        <w:t> </w:t>
      </w:r>
      <w:r>
        <w:rPr>
          <w:spacing w:val="-2"/>
        </w:rPr>
        <w:t>пользования</w:t>
      </w:r>
      <w:r>
        <w:rPr>
          <w:spacing w:val="29"/>
        </w:rPr>
        <w:t> </w:t>
      </w:r>
      <w:r>
        <w:rPr>
          <w:spacing w:val="-2"/>
        </w:rPr>
        <w:t>в</w:t>
      </w:r>
      <w:r>
        <w:rPr>
          <w:spacing w:val="3"/>
        </w:rPr>
        <w:t> </w:t>
      </w:r>
      <w:r>
        <w:rPr>
          <w:spacing w:val="-2"/>
        </w:rPr>
        <w:t>этом</w:t>
      </w:r>
      <w:r>
        <w:rPr>
          <w:spacing w:val="9"/>
        </w:rPr>
        <w:t> </w:t>
      </w:r>
      <w:r>
        <w:rPr>
          <w:spacing w:val="-2"/>
        </w:rPr>
        <w:t>случае</w:t>
      </w:r>
    </w:p>
    <w:p>
      <w:pPr>
        <w:pStyle w:val="BodyText"/>
        <w:spacing w:line="259" w:lineRule="auto" w:before="26"/>
        <w:ind w:left="807" w:right="652" w:hanging="2"/>
        <w:jc w:val="both"/>
      </w:pPr>
      <w:r>
        <w:rPr/>
        <w:t>должен направить на имя заместителя начальника железной дороги (по </w:t>
      </w:r>
      <w:r>
        <w:rPr>
          <w:spacing w:val="-4"/>
        </w:rPr>
        <w:t>территориальному</w:t>
      </w:r>
      <w:r>
        <w:rPr>
          <w:spacing w:val="-15"/>
        </w:rPr>
        <w:t> </w:t>
      </w:r>
      <w:r>
        <w:rPr>
          <w:spacing w:val="-4"/>
        </w:rPr>
        <w:t>управлению)</w:t>
      </w:r>
      <w:r>
        <w:rPr/>
        <w:t> </w:t>
      </w:r>
      <w:r>
        <w:rPr>
          <w:spacing w:val="-4"/>
        </w:rPr>
        <w:t>письменное</w:t>
      </w:r>
      <w:r>
        <w:rPr/>
        <w:t> </w:t>
      </w:r>
      <w:r>
        <w:rPr>
          <w:spacing w:val="-4"/>
        </w:rPr>
        <w:t>обращение</w:t>
      </w:r>
      <w:r>
        <w:rPr/>
        <w:t> </w:t>
      </w:r>
      <w:r>
        <w:rPr>
          <w:spacing w:val="-4"/>
        </w:rPr>
        <w:t>с</w:t>
      </w:r>
      <w:r>
        <w:rPr>
          <w:spacing w:val="-14"/>
        </w:rPr>
        <w:t> </w:t>
      </w:r>
      <w:r>
        <w:rPr>
          <w:spacing w:val="-4"/>
        </w:rPr>
        <w:t>указанием:</w:t>
      </w:r>
    </w:p>
    <w:p>
      <w:pPr>
        <w:pStyle w:val="BodyText"/>
        <w:spacing w:line="256" w:lineRule="auto" w:before="5"/>
        <w:ind w:left="1512" w:right="656"/>
        <w:jc w:val="both"/>
      </w:pPr>
      <w:r>
        <w:rPr/>
        <w:t>предполагаемого объема аварийно-восстановительных работ;</w:t>
      </w:r>
      <w:r>
        <w:rPr/>
        <w:t> исправности</w:t>
      </w:r>
      <w:r>
        <w:rPr>
          <w:spacing w:val="30"/>
        </w:rPr>
        <w:t>  </w:t>
      </w:r>
      <w:r>
        <w:rPr/>
        <w:t>технического</w:t>
      </w:r>
      <w:r>
        <w:rPr>
          <w:spacing w:val="31"/>
        </w:rPr>
        <w:t>  </w:t>
      </w:r>
      <w:r>
        <w:rPr/>
        <w:t>состояния</w:t>
      </w:r>
      <w:r>
        <w:rPr>
          <w:spacing w:val="26"/>
        </w:rPr>
        <w:t>  </w:t>
      </w:r>
      <w:r>
        <w:rPr/>
        <w:t>железнодорожных</w:t>
      </w:r>
      <w:r>
        <w:rPr>
          <w:spacing w:val="76"/>
          <w:w w:val="150"/>
        </w:rPr>
        <w:t> </w:t>
      </w:r>
      <w:r>
        <w:rPr/>
        <w:t>путей</w:t>
      </w:r>
      <w:r>
        <w:rPr>
          <w:spacing w:val="22"/>
        </w:rPr>
        <w:t>  </w:t>
      </w:r>
      <w:r>
        <w:rPr>
          <w:spacing w:val="-5"/>
        </w:rPr>
        <w:t>для</w:t>
      </w:r>
    </w:p>
    <w:p>
      <w:pPr>
        <w:pStyle w:val="BodyText"/>
        <w:spacing w:line="259" w:lineRule="auto" w:before="6"/>
        <w:ind w:left="1514" w:right="5522" w:hanging="711"/>
        <w:jc w:val="both"/>
      </w:pPr>
      <w:r>
        <w:rPr>
          <w:spacing w:val="-6"/>
        </w:rPr>
        <w:t>следования</w:t>
      </w:r>
      <w:r>
        <w:rPr>
          <w:spacing w:val="-13"/>
        </w:rPr>
        <w:t> </w:t>
      </w:r>
      <w:r>
        <w:rPr>
          <w:spacing w:val="-6"/>
        </w:rPr>
        <w:t>восстановительного</w:t>
      </w:r>
      <w:r>
        <w:rPr>
          <w:spacing w:val="-12"/>
        </w:rPr>
        <w:t> </w:t>
      </w:r>
      <w:r>
        <w:rPr>
          <w:spacing w:val="-6"/>
        </w:rPr>
        <w:t>поезда; </w:t>
      </w:r>
      <w:r>
        <w:rPr/>
        <w:t>сроков и</w:t>
      </w:r>
      <w:r>
        <w:rPr>
          <w:spacing w:val="-4"/>
        </w:rPr>
        <w:t> </w:t>
      </w:r>
      <w:r>
        <w:rPr/>
        <w:t>порядка оплаты.</w:t>
      </w:r>
    </w:p>
    <w:p>
      <w:pPr>
        <w:pStyle w:val="BodyText"/>
        <w:spacing w:line="261" w:lineRule="auto"/>
        <w:ind w:left="807" w:right="658" w:firstLine="702"/>
        <w:jc w:val="both"/>
      </w:pPr>
      <w:r>
        <w:rPr/>
        <w:t>Работы по возможности выполняются в светлое время суток, после </w:t>
      </w:r>
      <w:r>
        <w:rPr>
          <w:spacing w:val="-2"/>
        </w:rPr>
        <w:t>получения</w:t>
      </w:r>
      <w:r>
        <w:rPr>
          <w:spacing w:val="-14"/>
        </w:rPr>
        <w:t> </w:t>
      </w:r>
      <w:r>
        <w:rPr>
          <w:spacing w:val="-2"/>
        </w:rPr>
        <w:t>гарантийного</w:t>
      </w:r>
      <w:r>
        <w:rPr>
          <w:spacing w:val="-10"/>
        </w:rPr>
        <w:t> </w:t>
      </w:r>
      <w:r>
        <w:rPr>
          <w:spacing w:val="-2"/>
        </w:rPr>
        <w:t>письма</w:t>
      </w:r>
      <w:r>
        <w:rPr>
          <w:spacing w:val="-16"/>
        </w:rPr>
        <w:t> </w:t>
      </w:r>
      <w:r>
        <w:rPr>
          <w:spacing w:val="-2"/>
        </w:rPr>
        <w:t>о</w:t>
      </w:r>
      <w:r>
        <w:rPr>
          <w:spacing w:val="-16"/>
        </w:rPr>
        <w:t> </w:t>
      </w:r>
      <w:r>
        <w:rPr>
          <w:spacing w:val="-2"/>
        </w:rPr>
        <w:t>возмещении</w:t>
      </w:r>
      <w:r>
        <w:rPr>
          <w:spacing w:val="-5"/>
        </w:rPr>
        <w:t> </w:t>
      </w:r>
      <w:r>
        <w:rPr>
          <w:spacing w:val="-2"/>
        </w:rPr>
        <w:t>затрат</w:t>
      </w:r>
      <w:r>
        <w:rPr>
          <w:spacing w:val="-13"/>
        </w:rPr>
        <w:t> </w:t>
      </w:r>
      <w:r>
        <w:rPr>
          <w:spacing w:val="-2"/>
        </w:rPr>
        <w:t>на</w:t>
      </w:r>
      <w:r>
        <w:rPr>
          <w:spacing w:val="-17"/>
        </w:rPr>
        <w:t> </w:t>
      </w:r>
      <w:r>
        <w:rPr>
          <w:spacing w:val="-2"/>
        </w:rPr>
        <w:t>оказание</w:t>
      </w:r>
      <w:r>
        <w:rPr>
          <w:spacing w:val="-10"/>
        </w:rPr>
        <w:t> </w:t>
      </w:r>
      <w:r>
        <w:rPr>
          <w:spacing w:val="-2"/>
        </w:rPr>
        <w:t>услуг.</w:t>
      </w:r>
    </w:p>
    <w:p>
      <w:pPr>
        <w:pStyle w:val="BodyText"/>
        <w:spacing w:line="266" w:lineRule="auto"/>
        <w:ind w:left="807" w:right="670" w:firstLine="706"/>
        <w:jc w:val="both"/>
      </w:pPr>
      <w:r>
        <w:rPr/>
        <w:t>11.</w:t>
      </w:r>
      <w:r>
        <w:rPr>
          <w:spacing w:val="-18"/>
        </w:rPr>
        <w:t> </w:t>
      </w:r>
      <w:r>
        <w:rPr/>
        <w:t>Диспетчер поездной ДЦУП, на участке которого произошло происшествие, обязан:</w:t>
      </w:r>
    </w:p>
    <w:p>
      <w:pPr>
        <w:pStyle w:val="BodyText"/>
        <w:spacing w:line="259" w:lineRule="auto"/>
        <w:ind w:left="801" w:right="651" w:firstLine="712"/>
        <w:jc w:val="both"/>
      </w:pPr>
      <w:r>
        <w:rPr/>
        <w:t>своевременно</w:t>
      </w:r>
      <w:r>
        <w:rPr>
          <w:spacing w:val="80"/>
          <w:w w:val="150"/>
        </w:rPr>
        <w:t> </w:t>
      </w:r>
      <w:r>
        <w:rPr/>
        <w:t>подготовить</w:t>
      </w:r>
      <w:r>
        <w:rPr>
          <w:spacing w:val="80"/>
          <w:w w:val="150"/>
        </w:rPr>
        <w:t> </w:t>
      </w:r>
      <w:r>
        <w:rPr/>
        <w:t>ближайшие</w:t>
      </w:r>
      <w:r>
        <w:rPr>
          <w:spacing w:val="80"/>
          <w:w w:val="150"/>
        </w:rPr>
        <w:t> </w:t>
      </w:r>
      <w:r>
        <w:rPr/>
        <w:t>железнодорожные</w:t>
      </w:r>
      <w:r>
        <w:rPr>
          <w:spacing w:val="80"/>
        </w:rPr>
        <w:t> </w:t>
      </w:r>
      <w:r>
        <w:rPr/>
        <w:t>станции</w:t>
      </w:r>
      <w:r>
        <w:rPr>
          <w:spacing w:val="40"/>
        </w:rPr>
        <w:t> </w:t>
      </w:r>
      <w:r>
        <w:rPr/>
        <w:t>и участок для беспрепятственного продвижения восстановительных (пожарных) поездов, обеспечить (при необходимости) подвод к месту ABP необходимого количества тепловозов и дополнительной рабочей силы, </w:t>
      </w:r>
      <w:r>
        <w:rPr>
          <w:spacing w:val="-2"/>
        </w:rPr>
        <w:t>организовать</w:t>
      </w:r>
      <w:r>
        <w:rPr>
          <w:spacing w:val="-13"/>
        </w:rPr>
        <w:t> </w:t>
      </w:r>
      <w:r>
        <w:rPr>
          <w:spacing w:val="-2"/>
        </w:rPr>
        <w:t>вывод</w:t>
      </w:r>
      <w:r>
        <w:rPr>
          <w:spacing w:val="-11"/>
        </w:rPr>
        <w:t> </w:t>
      </w:r>
      <w:r>
        <w:rPr>
          <w:spacing w:val="-2"/>
        </w:rPr>
        <w:t>подвижного</w:t>
      </w:r>
      <w:r>
        <w:rPr>
          <w:spacing w:val="-13"/>
        </w:rPr>
        <w:t> </w:t>
      </w:r>
      <w:r>
        <w:rPr>
          <w:spacing w:val="-2"/>
        </w:rPr>
        <w:t>состава,</w:t>
      </w:r>
      <w:r>
        <w:rPr>
          <w:spacing w:val="-6"/>
        </w:rPr>
        <w:t> </w:t>
      </w:r>
      <w:r>
        <w:rPr>
          <w:spacing w:val="-2"/>
        </w:rPr>
        <w:t>не</w:t>
      </w:r>
      <w:r>
        <w:rPr>
          <w:spacing w:val="-17"/>
        </w:rPr>
        <w:t> </w:t>
      </w:r>
      <w:r>
        <w:rPr>
          <w:spacing w:val="-2"/>
        </w:rPr>
        <w:t>имеющего</w:t>
      </w:r>
      <w:r>
        <w:rPr>
          <w:spacing w:val="-8"/>
        </w:rPr>
        <w:t> </w:t>
      </w:r>
      <w:r>
        <w:rPr>
          <w:spacing w:val="-2"/>
        </w:rPr>
        <w:t>схода;</w:t>
      </w:r>
    </w:p>
    <w:p>
      <w:pPr>
        <w:pStyle w:val="BodyText"/>
        <w:spacing w:line="259" w:lineRule="auto"/>
        <w:ind w:left="802" w:right="668" w:firstLine="707"/>
        <w:jc w:val="both"/>
      </w:pPr>
      <w:r>
        <w:rPr/>
        <w:t>обеспечить оперативное продвижение восстановительных (пожарных) </w:t>
      </w:r>
      <w:r>
        <w:rPr>
          <w:spacing w:val="-2"/>
        </w:rPr>
        <w:t>поездов;</w:t>
      </w:r>
    </w:p>
    <w:p>
      <w:pPr>
        <w:pStyle w:val="BodyText"/>
        <w:spacing w:line="261" w:lineRule="auto"/>
        <w:ind w:left="804" w:right="651" w:firstLine="707"/>
        <w:jc w:val="both"/>
      </w:pPr>
      <w:r>
        <w:rPr/>
        <w:t>при получении дополнительной информации с места происшествия: характере схода, количестве сошедших вагонов и степени их повреждения, наличии</w:t>
      </w:r>
      <w:r>
        <w:rPr>
          <w:spacing w:val="-4"/>
        </w:rPr>
        <w:t> </w:t>
      </w:r>
      <w:r>
        <w:rPr/>
        <w:t>вагонов</w:t>
      </w:r>
      <w:r>
        <w:rPr>
          <w:spacing w:val="-10"/>
        </w:rPr>
        <w:t> </w:t>
      </w:r>
      <w:r>
        <w:rPr/>
        <w:t>с</w:t>
      </w:r>
      <w:r>
        <w:rPr>
          <w:spacing w:val="-16"/>
        </w:rPr>
        <w:t> </w:t>
      </w:r>
      <w:r>
        <w:rPr/>
        <w:t>опасными</w:t>
      </w:r>
      <w:r>
        <w:rPr>
          <w:spacing w:val="-5"/>
        </w:rPr>
        <w:t> </w:t>
      </w:r>
      <w:r>
        <w:rPr/>
        <w:t>грузами</w:t>
      </w:r>
      <w:r>
        <w:rPr>
          <w:spacing w:val="-6"/>
        </w:rPr>
        <w:t> </w:t>
      </w:r>
      <w:r>
        <w:rPr/>
        <w:t>(сообщить</w:t>
      </w:r>
      <w:r>
        <w:rPr>
          <w:spacing w:val="-1"/>
        </w:rPr>
        <w:t> </w:t>
      </w:r>
      <w:r>
        <w:rPr/>
        <w:t>номер</w:t>
      </w:r>
      <w:r>
        <w:rPr>
          <w:spacing w:val="-10"/>
        </w:rPr>
        <w:t> </w:t>
      </w:r>
      <w:r>
        <w:rPr/>
        <w:t>аварийной карточки), характере местности, погодных условиях информировать по поездной радиосвязи начальника восстановительного (пожарного) поезда для </w:t>
      </w:r>
      <w:r>
        <w:rPr>
          <w:spacing w:val="-4"/>
        </w:rPr>
        <w:t>предварительного</w:t>
      </w:r>
      <w:r>
        <w:rPr>
          <w:spacing w:val="-15"/>
        </w:rPr>
        <w:t> </w:t>
      </w:r>
      <w:r>
        <w:rPr>
          <w:spacing w:val="-4"/>
        </w:rPr>
        <w:t>определения</w:t>
      </w:r>
      <w:r>
        <w:rPr>
          <w:spacing w:val="-14"/>
        </w:rPr>
        <w:t> </w:t>
      </w:r>
      <w:r>
        <w:rPr>
          <w:spacing w:val="-4"/>
        </w:rPr>
        <w:t>порядка</w:t>
      </w:r>
      <w:r>
        <w:rPr>
          <w:spacing w:val="-14"/>
        </w:rPr>
        <w:t> </w:t>
      </w:r>
      <w:r>
        <w:rPr>
          <w:spacing w:val="-4"/>
        </w:rPr>
        <w:t>действий</w:t>
      </w:r>
      <w:r>
        <w:rPr>
          <w:spacing w:val="-14"/>
        </w:rPr>
        <w:t> </w:t>
      </w:r>
      <w:r>
        <w:rPr>
          <w:spacing w:val="-4"/>
        </w:rPr>
        <w:t>и</w:t>
      </w:r>
      <w:r>
        <w:rPr>
          <w:spacing w:val="-14"/>
        </w:rPr>
        <w:t> </w:t>
      </w:r>
      <w:r>
        <w:rPr>
          <w:spacing w:val="-4"/>
        </w:rPr>
        <w:t>подготовки</w:t>
      </w:r>
      <w:r>
        <w:rPr>
          <w:spacing w:val="-14"/>
        </w:rPr>
        <w:t> </w:t>
      </w:r>
      <w:r>
        <w:rPr>
          <w:spacing w:val="-4"/>
        </w:rPr>
        <w:t>личного</w:t>
      </w:r>
      <w:r>
        <w:rPr>
          <w:spacing w:val="-14"/>
        </w:rPr>
        <w:t> </w:t>
      </w:r>
      <w:r>
        <w:rPr>
          <w:spacing w:val="-4"/>
        </w:rPr>
        <w:t>состава </w:t>
      </w:r>
      <w:r>
        <w:rPr>
          <w:spacing w:val="-2"/>
        </w:rPr>
        <w:t>восстановительного</w:t>
      </w:r>
      <w:r>
        <w:rPr>
          <w:spacing w:val="-17"/>
        </w:rPr>
        <w:t> </w:t>
      </w:r>
      <w:r>
        <w:rPr>
          <w:spacing w:val="-2"/>
        </w:rPr>
        <w:t>(пожарного)</w:t>
      </w:r>
      <w:r>
        <w:rPr>
          <w:spacing w:val="-16"/>
        </w:rPr>
        <w:t> </w:t>
      </w:r>
      <w:r>
        <w:rPr>
          <w:spacing w:val="-2"/>
        </w:rPr>
        <w:t>поезда</w:t>
      </w:r>
      <w:r>
        <w:rPr>
          <w:spacing w:val="-16"/>
        </w:rPr>
        <w:t> </w:t>
      </w:r>
      <w:r>
        <w:rPr>
          <w:spacing w:val="-2"/>
        </w:rPr>
        <w:t>к</w:t>
      </w:r>
      <w:r>
        <w:rPr>
          <w:spacing w:val="-16"/>
        </w:rPr>
        <w:t> </w:t>
      </w:r>
      <w:r>
        <w:rPr>
          <w:spacing w:val="-2"/>
        </w:rPr>
        <w:t>работам</w:t>
      </w:r>
      <w:r>
        <w:rPr>
          <w:spacing w:val="-16"/>
        </w:rPr>
        <w:t> </w:t>
      </w:r>
      <w:r>
        <w:rPr>
          <w:spacing w:val="-2"/>
        </w:rPr>
        <w:t>по</w:t>
      </w:r>
      <w:r>
        <w:rPr>
          <w:spacing w:val="-16"/>
        </w:rPr>
        <w:t> </w:t>
      </w:r>
      <w:r>
        <w:rPr>
          <w:spacing w:val="-2"/>
        </w:rPr>
        <w:t>ликвидации</w:t>
      </w:r>
      <w:r>
        <w:rPr>
          <w:spacing w:val="-16"/>
        </w:rPr>
        <w:t> </w:t>
      </w:r>
      <w:r>
        <w:rPr>
          <w:spacing w:val="-2"/>
        </w:rPr>
        <w:t>последствий нарушения</w:t>
      </w:r>
      <w:r>
        <w:rPr>
          <w:spacing w:val="-15"/>
        </w:rPr>
        <w:t> </w:t>
      </w:r>
      <w:r>
        <w:rPr>
          <w:spacing w:val="-2"/>
        </w:rPr>
        <w:t>безопасности</w:t>
      </w:r>
      <w:r>
        <w:rPr>
          <w:spacing w:val="-4"/>
        </w:rPr>
        <w:t> </w:t>
      </w:r>
      <w:r>
        <w:rPr>
          <w:spacing w:val="-2"/>
        </w:rPr>
        <w:t>движения</w:t>
      </w:r>
      <w:r>
        <w:rPr>
          <w:spacing w:val="-11"/>
        </w:rPr>
        <w:t> </w:t>
      </w:r>
      <w:r>
        <w:rPr>
          <w:spacing w:val="-2"/>
        </w:rPr>
        <w:t>в</w:t>
      </w:r>
      <w:r>
        <w:rPr>
          <w:spacing w:val="-17"/>
        </w:rPr>
        <w:t> </w:t>
      </w:r>
      <w:r>
        <w:rPr>
          <w:spacing w:val="-2"/>
        </w:rPr>
        <w:t>кратчайший</w:t>
      </w:r>
      <w:r>
        <w:rPr>
          <w:spacing w:val="-10"/>
        </w:rPr>
        <w:t> </w:t>
      </w:r>
      <w:r>
        <w:rPr>
          <w:spacing w:val="-2"/>
        </w:rPr>
        <w:t>срок.</w:t>
      </w:r>
    </w:p>
    <w:p>
      <w:pPr>
        <w:pStyle w:val="ListParagraph"/>
        <w:numPr>
          <w:ilvl w:val="1"/>
          <w:numId w:val="3"/>
        </w:numPr>
        <w:tabs>
          <w:tab w:pos="2150" w:val="left" w:leader="none"/>
        </w:tabs>
        <w:spacing w:line="261" w:lineRule="auto" w:before="0" w:after="0"/>
        <w:ind w:left="802" w:right="654" w:firstLine="705"/>
        <w:jc w:val="both"/>
        <w:rPr>
          <w:sz w:val="29"/>
        </w:rPr>
      </w:pPr>
      <w:r>
        <w:rPr>
          <w:sz w:val="29"/>
        </w:rPr>
        <w:t>Остановка восстановительного (пожарного) поезда в пути следования допускается только для смены локомотива и выдачи машинисту локомотива разрешения на занятие перегона (предупреждения) или переформирования состава на</w:t>
      </w:r>
      <w:r>
        <w:rPr>
          <w:spacing w:val="-1"/>
          <w:sz w:val="29"/>
        </w:rPr>
        <w:t> </w:t>
      </w:r>
      <w:r>
        <w:rPr>
          <w:sz w:val="29"/>
        </w:rPr>
        <w:t>одной из соседних железнодорожных</w:t>
      </w:r>
      <w:r>
        <w:rPr>
          <w:spacing w:val="-8"/>
          <w:sz w:val="29"/>
        </w:rPr>
        <w:t> </w:t>
      </w:r>
      <w:r>
        <w:rPr>
          <w:sz w:val="29"/>
        </w:rPr>
        <w:t>станций перед местом производства ABP, а также для посадки работников, направляемых</w:t>
      </w:r>
      <w:r>
        <w:rPr>
          <w:spacing w:val="-3"/>
          <w:sz w:val="29"/>
        </w:rPr>
        <w:t> </w:t>
      </w:r>
      <w:r>
        <w:rPr>
          <w:sz w:val="29"/>
        </w:rPr>
        <w:t>на</w:t>
      </w:r>
      <w:r>
        <w:rPr>
          <w:spacing w:val="-14"/>
          <w:sz w:val="29"/>
        </w:rPr>
        <w:t> </w:t>
      </w:r>
      <w:r>
        <w:rPr>
          <w:sz w:val="29"/>
        </w:rPr>
        <w:t>ABP,</w:t>
      </w:r>
      <w:r>
        <w:rPr>
          <w:spacing w:val="-14"/>
          <w:sz w:val="29"/>
        </w:rPr>
        <w:t> </w:t>
      </w:r>
      <w:r>
        <w:rPr>
          <w:sz w:val="29"/>
        </w:rPr>
        <w:t>в</w:t>
      </w:r>
      <w:r>
        <w:rPr>
          <w:spacing w:val="-18"/>
          <w:sz w:val="29"/>
        </w:rPr>
        <w:t> </w:t>
      </w:r>
      <w:r>
        <w:rPr>
          <w:sz w:val="29"/>
        </w:rPr>
        <w:t>том</w:t>
      </w:r>
      <w:r>
        <w:rPr>
          <w:spacing w:val="-15"/>
          <w:sz w:val="29"/>
        </w:rPr>
        <w:t> </w:t>
      </w:r>
      <w:r>
        <w:rPr>
          <w:sz w:val="29"/>
        </w:rPr>
        <w:t>числе</w:t>
      </w:r>
      <w:r>
        <w:rPr>
          <w:spacing w:val="-12"/>
          <w:sz w:val="29"/>
        </w:rPr>
        <w:t> </w:t>
      </w:r>
      <w:r>
        <w:rPr>
          <w:sz w:val="29"/>
        </w:rPr>
        <w:t>персонала</w:t>
      </w:r>
      <w:r>
        <w:rPr>
          <w:spacing w:val="-7"/>
          <w:sz w:val="29"/>
        </w:rPr>
        <w:t> </w:t>
      </w:r>
      <w:r>
        <w:rPr>
          <w:sz w:val="29"/>
        </w:rPr>
        <w:t>МАБ,</w:t>
      </w:r>
      <w:r>
        <w:rPr>
          <w:spacing w:val="-10"/>
          <w:sz w:val="29"/>
        </w:rPr>
        <w:t> </w:t>
      </w:r>
      <w:r>
        <w:rPr>
          <w:sz w:val="29"/>
        </w:rPr>
        <w:t>которые</w:t>
      </w:r>
      <w:r>
        <w:rPr>
          <w:spacing w:val="-8"/>
          <w:sz w:val="29"/>
        </w:rPr>
        <w:t> </w:t>
      </w:r>
      <w:r>
        <w:rPr>
          <w:sz w:val="29"/>
        </w:rPr>
        <w:t>по</w:t>
      </w:r>
      <w:r>
        <w:rPr>
          <w:spacing w:val="-16"/>
          <w:sz w:val="29"/>
        </w:rPr>
        <w:t> </w:t>
      </w:r>
      <w:r>
        <w:rPr>
          <w:sz w:val="29"/>
        </w:rPr>
        <w:t>объективным причинам не могут своевременно прибыть на место постоянной дислокации </w:t>
      </w:r>
      <w:r>
        <w:rPr>
          <w:spacing w:val="-2"/>
          <w:sz w:val="29"/>
        </w:rPr>
        <w:t>восстановительного</w:t>
      </w:r>
      <w:r>
        <w:rPr>
          <w:spacing w:val="-17"/>
          <w:sz w:val="29"/>
        </w:rPr>
        <w:t> </w:t>
      </w:r>
      <w:r>
        <w:rPr>
          <w:spacing w:val="-2"/>
          <w:sz w:val="29"/>
        </w:rPr>
        <w:t>поезда</w:t>
      </w:r>
      <w:r>
        <w:rPr>
          <w:spacing w:val="-9"/>
          <w:sz w:val="29"/>
        </w:rPr>
        <w:t> </w:t>
      </w:r>
      <w:r>
        <w:rPr>
          <w:spacing w:val="-2"/>
          <w:sz w:val="29"/>
        </w:rPr>
        <w:t>к</w:t>
      </w:r>
      <w:r>
        <w:rPr>
          <w:spacing w:val="-17"/>
          <w:sz w:val="29"/>
        </w:rPr>
        <w:t> </w:t>
      </w:r>
      <w:r>
        <w:rPr>
          <w:spacing w:val="-2"/>
          <w:sz w:val="29"/>
        </w:rPr>
        <w:t>моменту его</w:t>
      </w:r>
      <w:r>
        <w:rPr>
          <w:spacing w:val="-6"/>
          <w:sz w:val="29"/>
        </w:rPr>
        <w:t> </w:t>
      </w:r>
      <w:r>
        <w:rPr>
          <w:spacing w:val="-2"/>
          <w:sz w:val="29"/>
        </w:rPr>
        <w:t>отправления.</w:t>
      </w:r>
    </w:p>
    <w:p>
      <w:pPr>
        <w:pStyle w:val="BodyText"/>
        <w:spacing w:line="259" w:lineRule="auto"/>
        <w:ind w:left="806" w:right="642" w:firstLine="711"/>
        <w:jc w:val="both"/>
      </w:pPr>
      <w:r>
        <w:rPr/>
        <w:t>Скорость</w:t>
      </w:r>
      <w:r>
        <w:rPr>
          <w:spacing w:val="-2"/>
        </w:rPr>
        <w:t> </w:t>
      </w:r>
      <w:r>
        <w:rPr/>
        <w:t>движения</w:t>
      </w:r>
      <w:r>
        <w:rPr>
          <w:spacing w:val="-3"/>
        </w:rPr>
        <w:t> </w:t>
      </w:r>
      <w:r>
        <w:rPr/>
        <w:t>восстановительного</w:t>
      </w:r>
      <w:r>
        <w:rPr>
          <w:spacing w:val="-13"/>
        </w:rPr>
        <w:t> </w:t>
      </w:r>
      <w:r>
        <w:rPr/>
        <w:t>(пожарного)</w:t>
      </w:r>
      <w:r>
        <w:rPr>
          <w:spacing w:val="-4"/>
        </w:rPr>
        <w:t> </w:t>
      </w:r>
      <w:r>
        <w:rPr/>
        <w:t>поезда</w:t>
      </w:r>
      <w:r>
        <w:rPr>
          <w:spacing w:val="-8"/>
        </w:rPr>
        <w:t> </w:t>
      </w:r>
      <w:r>
        <w:rPr/>
        <w:t>по</w:t>
      </w:r>
      <w:r>
        <w:rPr>
          <w:spacing w:val="-11"/>
        </w:rPr>
        <w:t> </w:t>
      </w:r>
      <w:r>
        <w:rPr/>
        <w:t>участку должна соответствовать действующим ограничениям по техническому </w:t>
      </w:r>
      <w:r>
        <w:rPr>
          <w:spacing w:val="-2"/>
        </w:rPr>
        <w:t>состоянию</w:t>
      </w:r>
      <w:r>
        <w:rPr>
          <w:spacing w:val="-17"/>
        </w:rPr>
        <w:t> </w:t>
      </w:r>
      <w:r>
        <w:rPr>
          <w:spacing w:val="-2"/>
        </w:rPr>
        <w:t>железнодорожного</w:t>
      </w:r>
      <w:r>
        <w:rPr>
          <w:spacing w:val="-16"/>
        </w:rPr>
        <w:t> </w:t>
      </w:r>
      <w:r>
        <w:rPr>
          <w:spacing w:val="-2"/>
        </w:rPr>
        <w:t>пути</w:t>
      </w:r>
      <w:r>
        <w:rPr>
          <w:spacing w:val="-13"/>
        </w:rPr>
        <w:t> </w:t>
      </w:r>
      <w:r>
        <w:rPr>
          <w:spacing w:val="-2"/>
        </w:rPr>
        <w:t>и</w:t>
      </w:r>
      <w:r>
        <w:rPr>
          <w:spacing w:val="-17"/>
        </w:rPr>
        <w:t> </w:t>
      </w:r>
      <w:r>
        <w:rPr>
          <w:spacing w:val="-2"/>
        </w:rPr>
        <w:t>подвижного</w:t>
      </w:r>
      <w:r>
        <w:rPr>
          <w:spacing w:val="-5"/>
        </w:rPr>
        <w:t> </w:t>
      </w:r>
      <w:r>
        <w:rPr>
          <w:spacing w:val="-2"/>
        </w:rPr>
        <w:t>состава</w:t>
      </w:r>
      <w:r>
        <w:rPr>
          <w:spacing w:val="-13"/>
        </w:rPr>
        <w:t> </w:t>
      </w:r>
      <w:r>
        <w:rPr>
          <w:spacing w:val="-2"/>
        </w:rPr>
        <w:t>восстановительного </w:t>
      </w:r>
      <w:r>
        <w:rPr/>
        <w:t>(пожарного) поезда.</w:t>
      </w:r>
    </w:p>
    <w:p>
      <w:pPr>
        <w:pStyle w:val="BodyText"/>
        <w:spacing w:after="0" w:line="259" w:lineRule="auto"/>
        <w:jc w:val="both"/>
        <w:sectPr>
          <w:pgSz w:w="11910" w:h="16840"/>
          <w:pgMar w:header="713" w:footer="0" w:top="1020" w:bottom="280" w:left="708" w:right="141"/>
        </w:sectPr>
      </w:pPr>
    </w:p>
    <w:p>
      <w:pPr>
        <w:pStyle w:val="ListParagraph"/>
        <w:numPr>
          <w:ilvl w:val="1"/>
          <w:numId w:val="3"/>
        </w:numPr>
        <w:tabs>
          <w:tab w:pos="2157" w:val="left" w:leader="none"/>
        </w:tabs>
        <w:spacing w:line="271" w:lineRule="auto" w:before="313" w:after="0"/>
        <w:ind w:left="807" w:right="650" w:firstLine="705"/>
        <w:jc w:val="both"/>
        <w:rPr>
          <w:sz w:val="28"/>
        </w:rPr>
      </w:pPr>
      <w:r>
        <w:rPr>
          <w:sz w:val="28"/>
        </w:rPr>
        <w:t>Диспетчер поездной ДЦУП обязан в каждом случае при передаче диспетчерского приказа об отправлении восстановительного поезда указать степень его</w:t>
      </w:r>
      <w:r>
        <w:rPr>
          <w:spacing w:val="-1"/>
          <w:sz w:val="28"/>
        </w:rPr>
        <w:t> </w:t>
      </w:r>
      <w:r>
        <w:rPr>
          <w:sz w:val="28"/>
        </w:rPr>
        <w:t>негабаритности и</w:t>
      </w:r>
      <w:r>
        <w:rPr>
          <w:spacing w:val="-4"/>
          <w:sz w:val="28"/>
        </w:rPr>
        <w:t> </w:t>
      </w:r>
      <w:r>
        <w:rPr>
          <w:sz w:val="28"/>
        </w:rPr>
        <w:t>обеспечить условия его безопасного пропуска по участку, руководствуясь действующими инструкциями и правилами. Копию данного приказа диспетчер поездной обязан передать ДНЦ соседнего диспетчерского участка для определения и подготовки участка к пропуску данного поезда.</w:t>
      </w:r>
    </w:p>
    <w:p>
      <w:pPr>
        <w:pStyle w:val="ListParagraph"/>
        <w:numPr>
          <w:ilvl w:val="1"/>
          <w:numId w:val="3"/>
        </w:numPr>
        <w:tabs>
          <w:tab w:pos="2224" w:val="left" w:leader="none"/>
        </w:tabs>
        <w:spacing w:line="305" w:lineRule="exact" w:before="0" w:after="0"/>
        <w:ind w:left="2224" w:right="0" w:hanging="712"/>
        <w:jc w:val="both"/>
        <w:rPr>
          <w:sz w:val="28"/>
        </w:rPr>
      </w:pPr>
      <w:r>
        <w:rPr>
          <w:sz w:val="28"/>
        </w:rPr>
        <w:t>Диспетчер</w:t>
      </w:r>
      <w:r>
        <w:rPr>
          <w:spacing w:val="1"/>
          <w:sz w:val="28"/>
        </w:rPr>
        <w:t> </w:t>
      </w:r>
      <w:r>
        <w:rPr>
          <w:sz w:val="28"/>
        </w:rPr>
        <w:t>(по</w:t>
      </w:r>
      <w:r>
        <w:rPr>
          <w:spacing w:val="-6"/>
          <w:sz w:val="28"/>
        </w:rPr>
        <w:t> </w:t>
      </w:r>
      <w:r>
        <w:rPr>
          <w:sz w:val="28"/>
        </w:rPr>
        <w:t>управлению</w:t>
      </w:r>
      <w:r>
        <w:rPr>
          <w:spacing w:val="10"/>
          <w:sz w:val="28"/>
        </w:rPr>
        <w:t> </w:t>
      </w:r>
      <w:r>
        <w:rPr>
          <w:sz w:val="28"/>
        </w:rPr>
        <w:t>перевозками)</w:t>
      </w:r>
      <w:r>
        <w:rPr>
          <w:spacing w:val="7"/>
          <w:sz w:val="28"/>
        </w:rPr>
        <w:t> </w:t>
      </w:r>
      <w:r>
        <w:rPr>
          <w:sz w:val="28"/>
        </w:rPr>
        <w:t>района</w:t>
      </w:r>
      <w:r>
        <w:rPr>
          <w:spacing w:val="4"/>
          <w:sz w:val="28"/>
        </w:rPr>
        <w:t> </w:t>
      </w:r>
      <w:r>
        <w:rPr>
          <w:sz w:val="28"/>
        </w:rPr>
        <w:t>управления</w:t>
      </w:r>
      <w:r>
        <w:rPr>
          <w:spacing w:val="15"/>
          <w:sz w:val="28"/>
        </w:rPr>
        <w:t> </w:t>
      </w:r>
      <w:r>
        <w:rPr>
          <w:spacing w:val="-4"/>
          <w:sz w:val="28"/>
        </w:rPr>
        <w:t>ДЦУП</w:t>
      </w:r>
    </w:p>
    <w:p>
      <w:pPr>
        <w:spacing w:line="268" w:lineRule="auto" w:before="43"/>
        <w:ind w:left="802" w:right="638" w:firstLine="2"/>
        <w:jc w:val="both"/>
        <w:rPr>
          <w:sz w:val="28"/>
        </w:rPr>
      </w:pPr>
      <w:r>
        <w:rPr>
          <w:sz w:val="28"/>
        </w:rPr>
        <w:t>обязан контролировать беспрепятственное продвижение восстановительного (пожарного) поездов к месту проведения ABP и своевременный вывод с перегона подвижного состава, не имеющего схода.</w:t>
      </w:r>
    </w:p>
    <w:p>
      <w:pPr>
        <w:pStyle w:val="ListParagraph"/>
        <w:numPr>
          <w:ilvl w:val="1"/>
          <w:numId w:val="3"/>
        </w:numPr>
        <w:tabs>
          <w:tab w:pos="2150" w:val="left" w:leader="none"/>
        </w:tabs>
        <w:spacing w:line="271" w:lineRule="auto" w:before="0" w:after="0"/>
        <w:ind w:left="802" w:right="655" w:firstLine="700"/>
        <w:jc w:val="both"/>
        <w:rPr>
          <w:sz w:val="28"/>
        </w:rPr>
      </w:pPr>
      <w:r>
        <w:rPr>
          <w:sz w:val="28"/>
        </w:rPr>
        <w:t>Старший диспетчер по управлению перевозками (руководитель смены) ДЦУП обязан контролировать продвижение восстановительных и пожарных поездов</w:t>
      </w:r>
      <w:r>
        <w:rPr>
          <w:spacing w:val="-3"/>
          <w:sz w:val="28"/>
        </w:rPr>
        <w:t> </w:t>
      </w:r>
      <w:r>
        <w:rPr>
          <w:sz w:val="28"/>
        </w:rPr>
        <w:t>к</w:t>
      </w:r>
      <w:r>
        <w:rPr>
          <w:spacing w:val="-11"/>
          <w:sz w:val="28"/>
        </w:rPr>
        <w:t> </w:t>
      </w:r>
      <w:r>
        <w:rPr>
          <w:sz w:val="28"/>
        </w:rPr>
        <w:t>месту происшествия, своевременность</w:t>
      </w:r>
      <w:r>
        <w:rPr>
          <w:spacing w:val="-18"/>
          <w:sz w:val="28"/>
        </w:rPr>
        <w:t> </w:t>
      </w:r>
      <w:r>
        <w:rPr>
          <w:sz w:val="28"/>
        </w:rPr>
        <w:t>установления связи с местом проведения ABP, а также ход ведения ABP, информируя об этом главного диспетчера ЦУП и дежурного диспетчера ЦЧС.</w:t>
      </w:r>
    </w:p>
    <w:p>
      <w:pPr>
        <w:pStyle w:val="ListParagraph"/>
        <w:numPr>
          <w:ilvl w:val="1"/>
          <w:numId w:val="3"/>
        </w:numPr>
        <w:tabs>
          <w:tab w:pos="2145" w:val="left" w:leader="none"/>
        </w:tabs>
        <w:spacing w:line="271" w:lineRule="auto" w:before="0" w:after="0"/>
        <w:ind w:left="796" w:right="671" w:firstLine="710"/>
        <w:jc w:val="both"/>
        <w:rPr>
          <w:sz w:val="28"/>
        </w:rPr>
      </w:pPr>
      <w:r>
        <w:rPr>
          <w:sz w:val="28"/>
        </w:rPr>
        <w:t>Персональную ответственность за своевременное продвижение восстановительного (пожарного, хозяйственного) поезда и других аварийных формирований</w:t>
      </w:r>
      <w:r>
        <w:rPr>
          <w:spacing w:val="40"/>
          <w:sz w:val="28"/>
        </w:rPr>
        <w:t> </w:t>
      </w:r>
      <w:r>
        <w:rPr>
          <w:sz w:val="28"/>
        </w:rPr>
        <w:t>к месту производства ABP несут:</w:t>
      </w:r>
    </w:p>
    <w:p>
      <w:pPr>
        <w:spacing w:line="315" w:lineRule="exact" w:before="0"/>
        <w:ind w:left="1506" w:right="0" w:firstLine="0"/>
        <w:jc w:val="left"/>
        <w:rPr>
          <w:sz w:val="28"/>
        </w:rPr>
      </w:pPr>
      <w:r>
        <w:rPr>
          <w:w w:val="95"/>
          <w:sz w:val="28"/>
        </w:rPr>
        <w:t>диспетчер</w:t>
      </w:r>
      <w:r>
        <w:rPr>
          <w:spacing w:val="18"/>
          <w:sz w:val="28"/>
        </w:rPr>
        <w:t> </w:t>
      </w:r>
      <w:r>
        <w:rPr>
          <w:w w:val="95"/>
          <w:sz w:val="28"/>
        </w:rPr>
        <w:t>поездной</w:t>
      </w:r>
      <w:r>
        <w:rPr>
          <w:spacing w:val="22"/>
          <w:sz w:val="28"/>
        </w:rPr>
        <w:t> </w:t>
      </w:r>
      <w:r>
        <w:rPr>
          <w:w w:val="90"/>
          <w:sz w:val="28"/>
        </w:rPr>
        <w:t>—</w:t>
      </w:r>
      <w:r>
        <w:rPr>
          <w:spacing w:val="8"/>
          <w:sz w:val="28"/>
        </w:rPr>
        <w:t> </w:t>
      </w:r>
      <w:r>
        <w:rPr>
          <w:w w:val="95"/>
          <w:sz w:val="28"/>
        </w:rPr>
        <w:t>в</w:t>
      </w:r>
      <w:r>
        <w:rPr>
          <w:spacing w:val="-2"/>
          <w:sz w:val="28"/>
        </w:rPr>
        <w:t> </w:t>
      </w:r>
      <w:r>
        <w:rPr>
          <w:w w:val="95"/>
          <w:sz w:val="28"/>
        </w:rPr>
        <w:t>границах</w:t>
      </w:r>
      <w:r>
        <w:rPr>
          <w:spacing w:val="20"/>
          <w:sz w:val="28"/>
        </w:rPr>
        <w:t> </w:t>
      </w:r>
      <w:r>
        <w:rPr>
          <w:w w:val="95"/>
          <w:sz w:val="28"/>
        </w:rPr>
        <w:t>своего</w:t>
      </w:r>
      <w:r>
        <w:rPr>
          <w:spacing w:val="12"/>
          <w:sz w:val="28"/>
        </w:rPr>
        <w:t> </w:t>
      </w:r>
      <w:r>
        <w:rPr>
          <w:spacing w:val="-2"/>
          <w:w w:val="95"/>
          <w:sz w:val="28"/>
        </w:rPr>
        <w:t>участка;</w:t>
      </w:r>
    </w:p>
    <w:p>
      <w:pPr>
        <w:spacing w:line="264" w:lineRule="auto" w:before="31"/>
        <w:ind w:left="800" w:right="0" w:firstLine="701"/>
        <w:jc w:val="left"/>
        <w:rPr>
          <w:sz w:val="28"/>
        </w:rPr>
      </w:pPr>
      <w:r>
        <w:rPr>
          <w:spacing w:val="-2"/>
          <w:sz w:val="28"/>
        </w:rPr>
        <w:t>диспетчер</w:t>
      </w:r>
      <w:r>
        <w:rPr>
          <w:spacing w:val="11"/>
          <w:sz w:val="28"/>
        </w:rPr>
        <w:t> </w:t>
      </w:r>
      <w:r>
        <w:rPr>
          <w:spacing w:val="-2"/>
          <w:sz w:val="28"/>
        </w:rPr>
        <w:t>(по</w:t>
      </w:r>
      <w:r>
        <w:rPr>
          <w:spacing w:val="-4"/>
          <w:sz w:val="28"/>
        </w:rPr>
        <w:t> </w:t>
      </w:r>
      <w:r>
        <w:rPr>
          <w:spacing w:val="-2"/>
          <w:sz w:val="28"/>
        </w:rPr>
        <w:t>управлению</w:t>
      </w:r>
      <w:r>
        <w:rPr>
          <w:spacing w:val="20"/>
          <w:sz w:val="28"/>
        </w:rPr>
        <w:t> </w:t>
      </w:r>
      <w:r>
        <w:rPr>
          <w:spacing w:val="-2"/>
          <w:sz w:val="28"/>
        </w:rPr>
        <w:t>перевозками)</w:t>
      </w:r>
      <w:r>
        <w:rPr>
          <w:spacing w:val="19"/>
          <w:sz w:val="28"/>
        </w:rPr>
        <w:t> </w:t>
      </w:r>
      <w:r>
        <w:rPr>
          <w:spacing w:val="-2"/>
          <w:sz w:val="28"/>
        </w:rPr>
        <w:t>района управления</w:t>
      </w:r>
      <w:r>
        <w:rPr>
          <w:spacing w:val="15"/>
          <w:sz w:val="28"/>
        </w:rPr>
        <w:t> </w:t>
      </w:r>
      <w:r>
        <w:rPr>
          <w:spacing w:val="-2"/>
          <w:w w:val="90"/>
          <w:sz w:val="28"/>
        </w:rPr>
        <w:t>— </w:t>
      </w:r>
      <w:r>
        <w:rPr>
          <w:spacing w:val="-2"/>
          <w:sz w:val="28"/>
        </w:rPr>
        <w:t>в</w:t>
      </w:r>
      <w:r>
        <w:rPr>
          <w:spacing w:val="-3"/>
          <w:sz w:val="28"/>
        </w:rPr>
        <w:t> </w:t>
      </w:r>
      <w:r>
        <w:rPr>
          <w:spacing w:val="-2"/>
          <w:sz w:val="28"/>
        </w:rPr>
        <w:t>границах </w:t>
      </w:r>
      <w:r>
        <w:rPr>
          <w:sz w:val="28"/>
        </w:rPr>
        <w:t>района управления;</w:t>
      </w:r>
    </w:p>
    <w:p>
      <w:pPr>
        <w:tabs>
          <w:tab w:pos="2883" w:val="left" w:leader="none"/>
          <w:tab w:pos="4426" w:val="left" w:leader="none"/>
          <w:tab w:pos="5050" w:val="left" w:leader="none"/>
          <w:tab w:pos="6840" w:val="left" w:leader="none"/>
          <w:tab w:pos="8683" w:val="left" w:leader="none"/>
        </w:tabs>
        <w:spacing w:line="264" w:lineRule="auto" w:before="7"/>
        <w:ind w:left="794" w:right="676" w:firstLine="710"/>
        <w:jc w:val="left"/>
        <w:rPr>
          <w:sz w:val="28"/>
        </w:rPr>
      </w:pPr>
      <w:r>
        <w:rPr>
          <w:spacing w:val="-2"/>
          <w:sz w:val="28"/>
        </w:rPr>
        <w:t>старший</w:t>
      </w:r>
      <w:r>
        <w:rPr>
          <w:sz w:val="28"/>
        </w:rPr>
        <w:tab/>
      </w:r>
      <w:r>
        <w:rPr>
          <w:spacing w:val="-2"/>
          <w:sz w:val="28"/>
        </w:rPr>
        <w:t>диспетчер</w:t>
      </w:r>
      <w:r>
        <w:rPr>
          <w:sz w:val="28"/>
        </w:rPr>
        <w:tab/>
      </w:r>
      <w:r>
        <w:rPr>
          <w:spacing w:val="-6"/>
          <w:sz w:val="28"/>
        </w:rPr>
        <w:t>по</w:t>
      </w:r>
      <w:r>
        <w:rPr>
          <w:sz w:val="28"/>
        </w:rPr>
        <w:tab/>
      </w:r>
      <w:r>
        <w:rPr>
          <w:spacing w:val="-2"/>
          <w:sz w:val="28"/>
        </w:rPr>
        <w:t>управлению</w:t>
      </w:r>
      <w:r>
        <w:rPr>
          <w:sz w:val="28"/>
        </w:rPr>
        <w:tab/>
      </w:r>
      <w:r>
        <w:rPr>
          <w:spacing w:val="-2"/>
          <w:sz w:val="28"/>
        </w:rPr>
        <w:t>перевозками</w:t>
      </w:r>
      <w:r>
        <w:rPr>
          <w:sz w:val="28"/>
        </w:rPr>
        <w:tab/>
      </w:r>
      <w:r>
        <w:rPr>
          <w:spacing w:val="-4"/>
          <w:sz w:val="28"/>
        </w:rPr>
        <w:t>(руководитель </w:t>
      </w:r>
      <w:r>
        <w:rPr>
          <w:sz w:val="28"/>
        </w:rPr>
        <w:t>смены) </w:t>
      </w:r>
      <w:r>
        <w:rPr>
          <w:w w:val="90"/>
          <w:sz w:val="28"/>
        </w:rPr>
        <w:t>— </w:t>
      </w:r>
      <w:r>
        <w:rPr>
          <w:sz w:val="28"/>
        </w:rPr>
        <w:t>в</w:t>
      </w:r>
      <w:r>
        <w:rPr>
          <w:spacing w:val="-3"/>
          <w:sz w:val="28"/>
        </w:rPr>
        <w:t> </w:t>
      </w:r>
      <w:r>
        <w:rPr>
          <w:sz w:val="28"/>
        </w:rPr>
        <w:t>границах железной дороги.</w:t>
      </w:r>
    </w:p>
    <w:p>
      <w:pPr>
        <w:pStyle w:val="ListParagraph"/>
        <w:numPr>
          <w:ilvl w:val="1"/>
          <w:numId w:val="3"/>
        </w:numPr>
        <w:tabs>
          <w:tab w:pos="2146" w:val="left" w:leader="none"/>
        </w:tabs>
        <w:spacing w:line="268" w:lineRule="auto" w:before="12" w:after="0"/>
        <w:ind w:left="797" w:right="655" w:firstLine="705"/>
        <w:jc w:val="both"/>
        <w:rPr>
          <w:sz w:val="28"/>
        </w:rPr>
      </w:pPr>
      <w:r>
        <w:rPr>
          <w:sz w:val="28"/>
        </w:rPr>
        <w:t>Обратное следование восстановительных поездов к местам их постоянной дислокации обеспечивается после восстановления графика движения поездов.</w:t>
      </w:r>
    </w:p>
    <w:p>
      <w:pPr>
        <w:pStyle w:val="ListParagraph"/>
        <w:numPr>
          <w:ilvl w:val="1"/>
          <w:numId w:val="3"/>
        </w:numPr>
        <w:tabs>
          <w:tab w:pos="2150" w:val="left" w:leader="none"/>
        </w:tabs>
        <w:spacing w:line="266" w:lineRule="auto" w:before="8" w:after="0"/>
        <w:ind w:left="794" w:right="637" w:firstLine="708"/>
        <w:jc w:val="both"/>
        <w:rPr>
          <w:sz w:val="28"/>
        </w:rPr>
      </w:pPr>
      <w:r>
        <w:rPr>
          <w:sz w:val="28"/>
        </w:rPr>
        <w:t>Запрещается прицепка к восстановительному (пожарному) поезду подвижного состава, направляемого после схода и столкновения в пункты ремонта. Прицепка таких вагонов к восстановительному (пожарному) поезду допустима только для вывода их с перегона на ближайшую железнодорожную </w:t>
      </w:r>
      <w:r>
        <w:rPr>
          <w:spacing w:val="-2"/>
          <w:sz w:val="28"/>
        </w:rPr>
        <w:t>станцию.</w:t>
      </w:r>
    </w:p>
    <w:p>
      <w:pPr>
        <w:pStyle w:val="ListParagraph"/>
        <w:numPr>
          <w:ilvl w:val="1"/>
          <w:numId w:val="3"/>
        </w:numPr>
        <w:tabs>
          <w:tab w:pos="2145" w:val="left" w:leader="none"/>
        </w:tabs>
        <w:spacing w:line="268" w:lineRule="auto" w:before="22" w:after="0"/>
        <w:ind w:left="792" w:right="650" w:firstLine="705"/>
        <w:jc w:val="both"/>
        <w:rPr>
          <w:sz w:val="28"/>
        </w:rPr>
      </w:pPr>
      <w:r>
        <w:rPr>
          <w:sz w:val="28"/>
        </w:rPr>
        <w:t>Запрещается оставлять восстановительный (пожарный) поезд без локомотива, а локомотив </w:t>
      </w:r>
      <w:r>
        <w:rPr>
          <w:w w:val="90"/>
          <w:sz w:val="28"/>
        </w:rPr>
        <w:t>—</w:t>
      </w:r>
      <w:r>
        <w:rPr>
          <w:w w:val="90"/>
          <w:sz w:val="28"/>
        </w:rPr>
        <w:t> </w:t>
      </w:r>
      <w:r>
        <w:rPr>
          <w:sz w:val="28"/>
        </w:rPr>
        <w:t>без локомотивной бригады до постановки состава восстановительного</w:t>
      </w:r>
      <w:r>
        <w:rPr>
          <w:spacing w:val="-18"/>
          <w:sz w:val="28"/>
        </w:rPr>
        <w:t> </w:t>
      </w:r>
      <w:r>
        <w:rPr>
          <w:sz w:val="28"/>
        </w:rPr>
        <w:t>(пожарного) поезда на</w:t>
      </w:r>
      <w:r>
        <w:rPr>
          <w:spacing w:val="-1"/>
          <w:sz w:val="28"/>
        </w:rPr>
        <w:t> </w:t>
      </w:r>
      <w:r>
        <w:rPr>
          <w:sz w:val="28"/>
        </w:rPr>
        <w:t>место постоянной дислокации и</w:t>
      </w:r>
      <w:r>
        <w:rPr>
          <w:spacing w:val="-3"/>
          <w:sz w:val="28"/>
        </w:rPr>
        <w:t> </w:t>
      </w:r>
      <w:r>
        <w:rPr>
          <w:sz w:val="28"/>
        </w:rPr>
        <w:t>его закрепления в соответствии с нормами, предусмотренными техническо- распорядительным</w:t>
      </w:r>
      <w:r>
        <w:rPr>
          <w:spacing w:val="-3"/>
          <w:sz w:val="28"/>
        </w:rPr>
        <w:t> </w:t>
      </w:r>
      <w:r>
        <w:rPr>
          <w:sz w:val="28"/>
        </w:rPr>
        <w:t>актом железнодорожной станции дислокации поезда.</w:t>
      </w:r>
    </w:p>
    <w:p>
      <w:pPr>
        <w:pStyle w:val="ListParagraph"/>
        <w:numPr>
          <w:ilvl w:val="1"/>
          <w:numId w:val="3"/>
        </w:numPr>
        <w:tabs>
          <w:tab w:pos="2146" w:val="left" w:leader="none"/>
        </w:tabs>
        <w:spacing w:line="268" w:lineRule="auto" w:before="2" w:after="0"/>
        <w:ind w:left="797" w:right="663" w:firstLine="700"/>
        <w:jc w:val="both"/>
        <w:rPr>
          <w:sz w:val="28"/>
        </w:rPr>
      </w:pPr>
      <w:r>
        <w:rPr>
          <w:sz w:val="28"/>
        </w:rPr>
        <w:t>Порядок смены локомотивных бригад, а также доставку локомотивных</w:t>
      </w:r>
      <w:r>
        <w:rPr>
          <w:spacing w:val="80"/>
          <w:sz w:val="28"/>
        </w:rPr>
        <w:t>  </w:t>
      </w:r>
      <w:r>
        <w:rPr>
          <w:sz w:val="28"/>
        </w:rPr>
        <w:t>бригад</w:t>
      </w:r>
      <w:r>
        <w:rPr>
          <w:spacing w:val="76"/>
          <w:sz w:val="28"/>
        </w:rPr>
        <w:t>  </w:t>
      </w:r>
      <w:r>
        <w:rPr>
          <w:sz w:val="28"/>
        </w:rPr>
        <w:t>на</w:t>
      </w:r>
      <w:r>
        <w:rPr>
          <w:spacing w:val="67"/>
          <w:sz w:val="28"/>
        </w:rPr>
        <w:t>  </w:t>
      </w:r>
      <w:r>
        <w:rPr>
          <w:sz w:val="28"/>
        </w:rPr>
        <w:t>место</w:t>
      </w:r>
      <w:r>
        <w:rPr>
          <w:spacing w:val="72"/>
          <w:sz w:val="28"/>
        </w:rPr>
        <w:t>  </w:t>
      </w:r>
      <w:r>
        <w:rPr>
          <w:sz w:val="28"/>
        </w:rPr>
        <w:t>производства</w:t>
      </w:r>
      <w:r>
        <w:rPr>
          <w:spacing w:val="80"/>
          <w:sz w:val="28"/>
        </w:rPr>
        <w:t>  </w:t>
      </w:r>
      <w:r>
        <w:rPr>
          <w:sz w:val="28"/>
        </w:rPr>
        <w:t>ABP</w:t>
      </w:r>
      <w:r>
        <w:rPr>
          <w:spacing w:val="76"/>
          <w:sz w:val="28"/>
        </w:rPr>
        <w:t>  </w:t>
      </w:r>
      <w:r>
        <w:rPr>
          <w:sz w:val="28"/>
        </w:rPr>
        <w:t>или</w:t>
      </w:r>
      <w:r>
        <w:rPr>
          <w:spacing w:val="73"/>
          <w:sz w:val="28"/>
        </w:rPr>
        <w:t>  </w:t>
      </w:r>
      <w:r>
        <w:rPr>
          <w:sz w:val="28"/>
        </w:rPr>
        <w:t>ближайшие</w:t>
      </w:r>
    </w:p>
    <w:p>
      <w:pPr>
        <w:pStyle w:val="ListParagraph"/>
        <w:spacing w:after="0" w:line="268" w:lineRule="auto"/>
        <w:jc w:val="both"/>
        <w:rPr>
          <w:sz w:val="28"/>
        </w:rPr>
        <w:sectPr>
          <w:pgSz w:w="11910" w:h="16840"/>
          <w:pgMar w:header="713" w:footer="0" w:top="1000" w:bottom="280" w:left="708" w:right="141"/>
        </w:sectPr>
      </w:pPr>
    </w:p>
    <w:p>
      <w:pPr>
        <w:pStyle w:val="BodyText"/>
        <w:spacing w:line="261" w:lineRule="auto" w:before="304"/>
        <w:ind w:left="800" w:firstLine="5"/>
      </w:pPr>
      <w:r>
        <w:rPr>
          <w:spacing w:val="-4"/>
        </w:rPr>
        <w:t>железнодорожные</w:t>
      </w:r>
      <w:r>
        <w:rPr>
          <w:spacing w:val="-15"/>
        </w:rPr>
        <w:t> </w:t>
      </w:r>
      <w:r>
        <w:rPr>
          <w:spacing w:val="-4"/>
        </w:rPr>
        <w:t>станции (исходя</w:t>
      </w:r>
      <w:r>
        <w:rPr>
          <w:spacing w:val="-7"/>
        </w:rPr>
        <w:t> </w:t>
      </w:r>
      <w:r>
        <w:rPr>
          <w:spacing w:val="-4"/>
        </w:rPr>
        <w:t>из</w:t>
      </w:r>
      <w:r>
        <w:rPr>
          <w:spacing w:val="-14"/>
        </w:rPr>
        <w:t> </w:t>
      </w:r>
      <w:r>
        <w:rPr>
          <w:spacing w:val="-4"/>
        </w:rPr>
        <w:t>местных</w:t>
      </w:r>
      <w:r>
        <w:rPr>
          <w:spacing w:val="-8"/>
        </w:rPr>
        <w:t> </w:t>
      </w:r>
      <w:r>
        <w:rPr>
          <w:spacing w:val="-4"/>
        </w:rPr>
        <w:t>условий)</w:t>
      </w:r>
      <w:r>
        <w:rPr>
          <w:spacing w:val="-5"/>
        </w:rPr>
        <w:t> </w:t>
      </w:r>
      <w:r>
        <w:rPr>
          <w:spacing w:val="-4"/>
        </w:rPr>
        <w:t>определяет</w:t>
      </w:r>
      <w:r>
        <w:rPr>
          <w:spacing w:val="2"/>
        </w:rPr>
        <w:t> </w:t>
      </w:r>
      <w:r>
        <w:rPr>
          <w:spacing w:val="-4"/>
        </w:rPr>
        <w:t>начальник </w:t>
      </w:r>
      <w:r>
        <w:rPr>
          <w:spacing w:val="-2"/>
        </w:rPr>
        <w:t>эксплуатационного</w:t>
      </w:r>
      <w:r>
        <w:rPr>
          <w:spacing w:val="-17"/>
        </w:rPr>
        <w:t> </w:t>
      </w:r>
      <w:r>
        <w:rPr>
          <w:spacing w:val="-2"/>
        </w:rPr>
        <w:t>локомотивного</w:t>
      </w:r>
      <w:r>
        <w:rPr>
          <w:spacing w:val="-7"/>
        </w:rPr>
        <w:t> </w:t>
      </w:r>
      <w:r>
        <w:rPr>
          <w:spacing w:val="-2"/>
        </w:rPr>
        <w:t>депо</w:t>
      </w:r>
      <w:r>
        <w:rPr>
          <w:spacing w:val="-16"/>
        </w:rPr>
        <w:t> </w:t>
      </w:r>
      <w:r>
        <w:rPr>
          <w:spacing w:val="-2"/>
        </w:rPr>
        <w:t>совместно</w:t>
      </w:r>
      <w:r>
        <w:rPr>
          <w:spacing w:val="-16"/>
        </w:rPr>
        <w:t> </w:t>
      </w:r>
      <w:r>
        <w:rPr>
          <w:spacing w:val="-2"/>
        </w:rPr>
        <w:t>с</w:t>
      </w:r>
      <w:r>
        <w:rPr>
          <w:spacing w:val="-16"/>
        </w:rPr>
        <w:t> </w:t>
      </w:r>
      <w:r>
        <w:rPr>
          <w:spacing w:val="-2"/>
        </w:rPr>
        <w:t>руководителями</w:t>
      </w:r>
      <w:r>
        <w:rPr>
          <w:spacing w:val="-16"/>
        </w:rPr>
        <w:t> </w:t>
      </w:r>
      <w:r>
        <w:rPr>
          <w:spacing w:val="-2"/>
        </w:rPr>
        <w:t>ДАВС.</w:t>
      </w:r>
    </w:p>
    <w:p>
      <w:pPr>
        <w:pStyle w:val="BodyText"/>
        <w:spacing w:before="24"/>
      </w:pPr>
    </w:p>
    <w:p>
      <w:pPr>
        <w:pStyle w:val="Heading1"/>
        <w:numPr>
          <w:ilvl w:val="0"/>
          <w:numId w:val="2"/>
        </w:numPr>
        <w:tabs>
          <w:tab w:pos="403" w:val="left" w:leader="none"/>
        </w:tabs>
        <w:spacing w:line="240" w:lineRule="auto" w:before="0" w:after="0"/>
        <w:ind w:left="403" w:right="0" w:hanging="278"/>
        <w:jc w:val="center"/>
      </w:pPr>
      <w:r>
        <w:rPr>
          <w:spacing w:val="-8"/>
        </w:rPr>
        <w:t>Организация</w:t>
      </w:r>
      <w:r>
        <w:rPr>
          <w:spacing w:val="11"/>
        </w:rPr>
        <w:t> </w:t>
      </w:r>
      <w:r>
        <w:rPr>
          <w:spacing w:val="-8"/>
        </w:rPr>
        <w:t>работ</w:t>
      </w:r>
      <w:r>
        <w:rPr>
          <w:spacing w:val="3"/>
        </w:rPr>
        <w:t> </w:t>
      </w:r>
      <w:r>
        <w:rPr>
          <w:spacing w:val="-8"/>
        </w:rPr>
        <w:t>по</w:t>
      </w:r>
      <w:r>
        <w:rPr>
          <w:spacing w:val="-10"/>
        </w:rPr>
        <w:t> </w:t>
      </w:r>
      <w:r>
        <w:rPr>
          <w:spacing w:val="-8"/>
        </w:rPr>
        <w:t>ликвидации</w:t>
      </w:r>
      <w:r>
        <w:rPr>
          <w:spacing w:val="18"/>
        </w:rPr>
        <w:t> </w:t>
      </w:r>
      <w:r>
        <w:rPr>
          <w:spacing w:val="-8"/>
        </w:rPr>
        <w:t>последствии</w:t>
      </w:r>
      <w:r>
        <w:rPr>
          <w:spacing w:val="16"/>
        </w:rPr>
        <w:t> </w:t>
      </w:r>
      <w:r>
        <w:rPr>
          <w:spacing w:val="-8"/>
        </w:rPr>
        <w:t>транспортного</w:t>
      </w:r>
    </w:p>
    <w:p>
      <w:pPr>
        <w:spacing w:before="36"/>
        <w:ind w:left="121" w:right="0" w:firstLine="0"/>
        <w:jc w:val="center"/>
        <w:rPr>
          <w:b/>
          <w:sz w:val="28"/>
        </w:rPr>
      </w:pPr>
      <w:r>
        <w:rPr>
          <w:b/>
          <w:spacing w:val="-2"/>
          <w:sz w:val="28"/>
        </w:rPr>
        <w:t>происшествия</w:t>
      </w:r>
    </w:p>
    <w:p>
      <w:pPr>
        <w:pStyle w:val="BodyText"/>
        <w:spacing w:before="71"/>
        <w:rPr>
          <w:b/>
          <w:sz w:val="28"/>
        </w:rPr>
      </w:pPr>
    </w:p>
    <w:p>
      <w:pPr>
        <w:pStyle w:val="ListParagraph"/>
        <w:numPr>
          <w:ilvl w:val="1"/>
          <w:numId w:val="2"/>
        </w:numPr>
        <w:tabs>
          <w:tab w:pos="2002" w:val="left" w:leader="none"/>
        </w:tabs>
        <w:spacing w:line="261" w:lineRule="auto" w:before="0" w:after="0"/>
        <w:ind w:left="799" w:right="658" w:firstLine="710"/>
        <w:jc w:val="both"/>
        <w:rPr>
          <w:sz w:val="29"/>
        </w:rPr>
      </w:pPr>
      <w:r>
        <w:rPr>
          <w:sz w:val="29"/>
        </w:rPr>
        <w:t>Оперативное</w:t>
      </w:r>
      <w:r>
        <w:rPr>
          <w:spacing w:val="-19"/>
          <w:sz w:val="29"/>
        </w:rPr>
        <w:t> </w:t>
      </w:r>
      <w:r>
        <w:rPr>
          <w:sz w:val="29"/>
        </w:rPr>
        <w:t>руководство</w:t>
      </w:r>
      <w:r>
        <w:rPr>
          <w:spacing w:val="-18"/>
          <w:sz w:val="29"/>
        </w:rPr>
        <w:t> </w:t>
      </w:r>
      <w:r>
        <w:rPr>
          <w:sz w:val="29"/>
        </w:rPr>
        <w:t>ликвидацией</w:t>
      </w:r>
      <w:r>
        <w:rPr>
          <w:spacing w:val="-18"/>
          <w:sz w:val="29"/>
        </w:rPr>
        <w:t> </w:t>
      </w:r>
      <w:r>
        <w:rPr>
          <w:sz w:val="29"/>
        </w:rPr>
        <w:t>последствий</w:t>
      </w:r>
      <w:r>
        <w:rPr>
          <w:spacing w:val="-18"/>
          <w:sz w:val="29"/>
        </w:rPr>
        <w:t> </w:t>
      </w:r>
      <w:r>
        <w:rPr>
          <w:sz w:val="29"/>
        </w:rPr>
        <w:t>происшествия, восстановлением прерванного движения поездов, обеспечением вывоза пассажиров,</w:t>
      </w:r>
      <w:r>
        <w:rPr>
          <w:spacing w:val="76"/>
          <w:sz w:val="29"/>
        </w:rPr>
        <w:t>  </w:t>
      </w:r>
      <w:r>
        <w:rPr>
          <w:sz w:val="29"/>
        </w:rPr>
        <w:t>снабжением</w:t>
      </w:r>
      <w:r>
        <w:rPr>
          <w:spacing w:val="76"/>
          <w:sz w:val="29"/>
        </w:rPr>
        <w:t>  </w:t>
      </w:r>
      <w:r>
        <w:rPr>
          <w:sz w:val="29"/>
        </w:rPr>
        <w:t>материалами,</w:t>
      </w:r>
      <w:r>
        <w:rPr>
          <w:spacing w:val="77"/>
          <w:sz w:val="29"/>
        </w:rPr>
        <w:t>  </w:t>
      </w:r>
      <w:r>
        <w:rPr>
          <w:sz w:val="29"/>
        </w:rPr>
        <w:t>механизмами,</w:t>
      </w:r>
      <w:r>
        <w:rPr>
          <w:spacing w:val="80"/>
          <w:sz w:val="29"/>
        </w:rPr>
        <w:t>  </w:t>
      </w:r>
      <w:r>
        <w:rPr>
          <w:sz w:val="29"/>
        </w:rPr>
        <w:t>оборудованием </w:t>
      </w:r>
      <w:r>
        <w:rPr>
          <w:spacing w:val="-2"/>
          <w:sz w:val="29"/>
        </w:rPr>
        <w:t>и</w:t>
      </w:r>
      <w:r>
        <w:rPr>
          <w:spacing w:val="-17"/>
          <w:sz w:val="29"/>
        </w:rPr>
        <w:t> </w:t>
      </w:r>
      <w:r>
        <w:rPr>
          <w:spacing w:val="-2"/>
          <w:sz w:val="29"/>
        </w:rPr>
        <w:t>питанием,</w:t>
      </w:r>
      <w:r>
        <w:rPr>
          <w:spacing w:val="-16"/>
          <w:sz w:val="29"/>
        </w:rPr>
        <w:t> </w:t>
      </w:r>
      <w:r>
        <w:rPr>
          <w:spacing w:val="-2"/>
          <w:sz w:val="29"/>
        </w:rPr>
        <w:t>выделением</w:t>
      </w:r>
      <w:r>
        <w:rPr>
          <w:spacing w:val="-13"/>
          <w:sz w:val="29"/>
        </w:rPr>
        <w:t> </w:t>
      </w:r>
      <w:r>
        <w:rPr>
          <w:spacing w:val="-2"/>
          <w:sz w:val="29"/>
        </w:rPr>
        <w:t>и</w:t>
      </w:r>
      <w:r>
        <w:rPr>
          <w:spacing w:val="-16"/>
          <w:sz w:val="29"/>
        </w:rPr>
        <w:t> </w:t>
      </w:r>
      <w:r>
        <w:rPr>
          <w:spacing w:val="-2"/>
          <w:sz w:val="29"/>
        </w:rPr>
        <w:t>доставкой</w:t>
      </w:r>
      <w:r>
        <w:rPr>
          <w:spacing w:val="-10"/>
          <w:sz w:val="29"/>
        </w:rPr>
        <w:t> </w:t>
      </w:r>
      <w:r>
        <w:rPr>
          <w:spacing w:val="-2"/>
          <w:sz w:val="29"/>
        </w:rPr>
        <w:t>дополнительного</w:t>
      </w:r>
      <w:r>
        <w:rPr>
          <w:spacing w:val="-17"/>
          <w:sz w:val="29"/>
        </w:rPr>
        <w:t> </w:t>
      </w:r>
      <w:r>
        <w:rPr>
          <w:spacing w:val="-2"/>
          <w:sz w:val="29"/>
        </w:rPr>
        <w:t>количества</w:t>
      </w:r>
      <w:r>
        <w:rPr>
          <w:spacing w:val="-8"/>
          <w:sz w:val="29"/>
        </w:rPr>
        <w:t> </w:t>
      </w:r>
      <w:r>
        <w:rPr>
          <w:spacing w:val="-2"/>
          <w:sz w:val="29"/>
        </w:rPr>
        <w:t>работников осуществляют:</w:t>
      </w:r>
    </w:p>
    <w:p>
      <w:pPr>
        <w:pStyle w:val="BodyText"/>
        <w:spacing w:line="259" w:lineRule="auto"/>
        <w:ind w:left="795" w:right="660" w:firstLine="712"/>
        <w:jc w:val="both"/>
      </w:pPr>
      <w:r>
        <w:rPr/>
        <w:t>на месте производства ABP </w:t>
      </w:r>
      <w:r>
        <w:rPr>
          <w:w w:val="90"/>
        </w:rPr>
        <w:t>—</w:t>
      </w:r>
      <w:r>
        <w:rPr>
          <w:w w:val="90"/>
        </w:rPr>
        <w:t> </w:t>
      </w:r>
      <w:r>
        <w:rPr/>
        <w:t>оперативный штаб по ликвидации последствий ЧС (далее </w:t>
      </w:r>
      <w:r>
        <w:rPr>
          <w:w w:val="90"/>
        </w:rPr>
        <w:t>—</w:t>
      </w:r>
      <w:r>
        <w:rPr>
          <w:w w:val="90"/>
        </w:rPr>
        <w:t> </w:t>
      </w:r>
      <w:r>
        <w:rPr/>
        <w:t>оперативный штаб) под председательством </w:t>
      </w:r>
      <w:r>
        <w:rPr>
          <w:spacing w:val="-4"/>
        </w:rPr>
        <w:t>заместителя</w:t>
      </w:r>
      <w:r>
        <w:rPr/>
        <w:t> </w:t>
      </w:r>
      <w:r>
        <w:rPr>
          <w:spacing w:val="-4"/>
        </w:rPr>
        <w:t>начальника железной дороги</w:t>
      </w:r>
      <w:r>
        <w:rPr>
          <w:spacing w:val="-5"/>
        </w:rPr>
        <w:t> </w:t>
      </w:r>
      <w:r>
        <w:rPr>
          <w:spacing w:val="-4"/>
        </w:rPr>
        <w:t>(по</w:t>
      </w:r>
      <w:r>
        <w:rPr>
          <w:spacing w:val="-13"/>
        </w:rPr>
        <w:t> </w:t>
      </w:r>
      <w:r>
        <w:rPr>
          <w:spacing w:val="-4"/>
        </w:rPr>
        <w:t>территориальному</w:t>
      </w:r>
      <w:r>
        <w:rPr>
          <w:spacing w:val="-13"/>
        </w:rPr>
        <w:t> </w:t>
      </w:r>
      <w:r>
        <w:rPr>
          <w:spacing w:val="-4"/>
        </w:rPr>
        <w:t>управлению);</w:t>
      </w:r>
    </w:p>
    <w:p>
      <w:pPr>
        <w:pStyle w:val="BodyText"/>
        <w:spacing w:line="261" w:lineRule="auto"/>
        <w:ind w:left="792" w:right="655" w:firstLine="710"/>
        <w:jc w:val="both"/>
      </w:pPr>
      <w:r>
        <w:rPr/>
        <w:t>в</w:t>
      </w:r>
      <w:r>
        <w:rPr>
          <w:spacing w:val="-19"/>
        </w:rPr>
        <w:t> </w:t>
      </w:r>
      <w:r>
        <w:rPr/>
        <w:t>УМЖД</w:t>
      </w:r>
      <w:r>
        <w:rPr>
          <w:spacing w:val="-18"/>
        </w:rPr>
        <w:t> </w:t>
      </w:r>
      <w:r>
        <w:rPr>
          <w:w w:val="90"/>
        </w:rPr>
        <w:t>—</w:t>
      </w:r>
      <w:r>
        <w:rPr>
          <w:spacing w:val="-11"/>
          <w:w w:val="90"/>
        </w:rPr>
        <w:t> </w:t>
      </w:r>
      <w:r>
        <w:rPr/>
        <w:t>оперативный</w:t>
      </w:r>
      <w:r>
        <w:rPr>
          <w:spacing w:val="-18"/>
        </w:rPr>
        <w:t> </w:t>
      </w:r>
      <w:r>
        <w:rPr/>
        <w:t>штаб</w:t>
      </w:r>
      <w:r>
        <w:rPr>
          <w:spacing w:val="-14"/>
        </w:rPr>
        <w:t> </w:t>
      </w:r>
      <w:r>
        <w:rPr/>
        <w:t>железной</w:t>
      </w:r>
      <w:r>
        <w:rPr>
          <w:spacing w:val="-10"/>
        </w:rPr>
        <w:t> </w:t>
      </w:r>
      <w:r>
        <w:rPr/>
        <w:t>дороги</w:t>
      </w:r>
      <w:r>
        <w:rPr>
          <w:spacing w:val="-15"/>
        </w:rPr>
        <w:t> </w:t>
      </w:r>
      <w:r>
        <w:rPr/>
        <w:t>под</w:t>
      </w:r>
      <w:r>
        <w:rPr>
          <w:spacing w:val="-19"/>
        </w:rPr>
        <w:t> </w:t>
      </w:r>
      <w:r>
        <w:rPr/>
        <w:t>председательством первого заместителя начальника железной дороги (приложение № 8 к </w:t>
      </w:r>
      <w:r>
        <w:rPr>
          <w:spacing w:val="-2"/>
        </w:rPr>
        <w:t>настоящим</w:t>
      </w:r>
      <w:r>
        <w:rPr>
          <w:spacing w:val="-16"/>
        </w:rPr>
        <w:t> </w:t>
      </w:r>
      <w:r>
        <w:rPr>
          <w:spacing w:val="-2"/>
        </w:rPr>
        <w:t>Инструктивным</w:t>
      </w:r>
      <w:r>
        <w:rPr>
          <w:spacing w:val="4"/>
        </w:rPr>
        <w:t> </w:t>
      </w:r>
      <w:r>
        <w:rPr>
          <w:spacing w:val="-2"/>
        </w:rPr>
        <w:t>указаниям).</w:t>
      </w:r>
    </w:p>
    <w:p>
      <w:pPr>
        <w:pStyle w:val="ListParagraph"/>
        <w:numPr>
          <w:ilvl w:val="1"/>
          <w:numId w:val="2"/>
        </w:numPr>
        <w:tabs>
          <w:tab w:pos="1996" w:val="left" w:leader="none"/>
        </w:tabs>
        <w:spacing w:line="259" w:lineRule="auto" w:before="0" w:after="0"/>
        <w:ind w:left="795" w:right="649" w:firstLine="709"/>
        <w:jc w:val="both"/>
        <w:rPr>
          <w:sz w:val="29"/>
        </w:rPr>
      </w:pPr>
      <w:r>
        <w:rPr>
          <w:sz w:val="29"/>
        </w:rPr>
        <w:t>Оперативный</w:t>
      </w:r>
      <w:r>
        <w:rPr>
          <w:spacing w:val="-5"/>
          <w:sz w:val="29"/>
        </w:rPr>
        <w:t> </w:t>
      </w:r>
      <w:r>
        <w:rPr>
          <w:sz w:val="29"/>
        </w:rPr>
        <w:t>штаб</w:t>
      </w:r>
      <w:r>
        <w:rPr>
          <w:spacing w:val="-6"/>
          <w:sz w:val="29"/>
        </w:rPr>
        <w:t> </w:t>
      </w:r>
      <w:r>
        <w:rPr>
          <w:sz w:val="29"/>
        </w:rPr>
        <w:t>по</w:t>
      </w:r>
      <w:r>
        <w:rPr>
          <w:spacing w:val="-10"/>
          <w:sz w:val="29"/>
        </w:rPr>
        <w:t> </w:t>
      </w:r>
      <w:r>
        <w:rPr>
          <w:sz w:val="29"/>
        </w:rPr>
        <w:t>ликвидации</w:t>
      </w:r>
      <w:r>
        <w:rPr>
          <w:spacing w:val="-2"/>
          <w:sz w:val="29"/>
        </w:rPr>
        <w:t> </w:t>
      </w:r>
      <w:r>
        <w:rPr>
          <w:sz w:val="29"/>
        </w:rPr>
        <w:t>последствий ЧС</w:t>
      </w:r>
      <w:r>
        <w:rPr>
          <w:spacing w:val="-10"/>
          <w:sz w:val="29"/>
        </w:rPr>
        <w:t> </w:t>
      </w:r>
      <w:r>
        <w:rPr>
          <w:sz w:val="29"/>
        </w:rPr>
        <w:t>образовывается в управлении железной дороги на основании оперативного приказа за подписью начальника железной дороги или</w:t>
      </w:r>
      <w:r>
        <w:rPr>
          <w:spacing w:val="-4"/>
          <w:sz w:val="29"/>
        </w:rPr>
        <w:t> </w:t>
      </w:r>
      <w:r>
        <w:rPr>
          <w:sz w:val="29"/>
        </w:rPr>
        <w:t>первого заместителя начальника железной дороги.</w:t>
      </w:r>
    </w:p>
    <w:p>
      <w:pPr>
        <w:pStyle w:val="BodyText"/>
        <w:spacing w:line="259" w:lineRule="auto"/>
        <w:ind w:left="787" w:right="669" w:firstLine="711"/>
        <w:jc w:val="both"/>
      </w:pPr>
      <w:r>
        <w:rPr/>
        <w:t>Оперативный приказ подготавливает сменный инженер отдела технического анализа</w:t>
      </w:r>
      <w:r>
        <w:rPr>
          <w:spacing w:val="-4"/>
        </w:rPr>
        <w:t> </w:t>
      </w:r>
      <w:r>
        <w:rPr/>
        <w:t>аппарата</w:t>
      </w:r>
      <w:r>
        <w:rPr>
          <w:spacing w:val="-5"/>
        </w:rPr>
        <w:t> </w:t>
      </w:r>
      <w:r>
        <w:rPr/>
        <w:t>главного</w:t>
      </w:r>
      <w:r>
        <w:rPr>
          <w:spacing w:val="-4"/>
        </w:rPr>
        <w:t> </w:t>
      </w:r>
      <w:r>
        <w:rPr/>
        <w:t>ревизора</w:t>
      </w:r>
      <w:r>
        <w:rPr>
          <w:spacing w:val="-8"/>
        </w:rPr>
        <w:t> </w:t>
      </w:r>
      <w:r>
        <w:rPr/>
        <w:t>по</w:t>
      </w:r>
      <w:r>
        <w:rPr>
          <w:spacing w:val="-13"/>
        </w:rPr>
        <w:t> </w:t>
      </w:r>
      <w:r>
        <w:rPr/>
        <w:t>безопасности движения поездов железной дороги по указанию старшего диспетчера по управлению </w:t>
      </w:r>
      <w:r>
        <w:rPr>
          <w:spacing w:val="-2"/>
        </w:rPr>
        <w:t>перевозками (руководителя смены)</w:t>
      </w:r>
      <w:r>
        <w:rPr>
          <w:spacing w:val="-13"/>
        </w:rPr>
        <w:t> </w:t>
      </w:r>
      <w:r>
        <w:rPr>
          <w:spacing w:val="-2"/>
        </w:rPr>
        <w:t>ДЦУП.</w:t>
      </w:r>
    </w:p>
    <w:p>
      <w:pPr>
        <w:pStyle w:val="BodyText"/>
        <w:spacing w:line="256" w:lineRule="auto"/>
        <w:ind w:left="787" w:right="680" w:firstLine="707"/>
        <w:jc w:val="both"/>
      </w:pPr>
      <w:r>
        <w:rPr/>
        <w:t>Оперативный</w:t>
      </w:r>
      <w:r>
        <w:rPr>
          <w:spacing w:val="-21"/>
        </w:rPr>
        <w:t> </w:t>
      </w:r>
      <w:r>
        <w:rPr/>
        <w:t>штаб</w:t>
      </w:r>
      <w:r>
        <w:rPr>
          <w:spacing w:val="-18"/>
        </w:rPr>
        <w:t> </w:t>
      </w:r>
      <w:r>
        <w:rPr/>
        <w:t>по</w:t>
      </w:r>
      <w:r>
        <w:rPr>
          <w:spacing w:val="-18"/>
        </w:rPr>
        <w:t> </w:t>
      </w:r>
      <w:r>
        <w:rPr/>
        <w:t>ликвидации</w:t>
      </w:r>
      <w:r>
        <w:rPr>
          <w:spacing w:val="-18"/>
        </w:rPr>
        <w:t> </w:t>
      </w:r>
      <w:r>
        <w:rPr/>
        <w:t>последствий</w:t>
      </w:r>
      <w:r>
        <w:rPr>
          <w:spacing w:val="-18"/>
        </w:rPr>
        <w:t> </w:t>
      </w:r>
      <w:r>
        <w:rPr/>
        <w:t>ЧС</w:t>
      </w:r>
      <w:r>
        <w:rPr>
          <w:spacing w:val="-18"/>
        </w:rPr>
        <w:t> </w:t>
      </w:r>
      <w:r>
        <w:rPr/>
        <w:t>на</w:t>
      </w:r>
      <w:r>
        <w:rPr>
          <w:spacing w:val="-18"/>
        </w:rPr>
        <w:t> </w:t>
      </w:r>
      <w:r>
        <w:rPr/>
        <w:t>месте</w:t>
      </w:r>
      <w:r>
        <w:rPr>
          <w:spacing w:val="-18"/>
        </w:rPr>
        <w:t> </w:t>
      </w:r>
      <w:r>
        <w:rPr/>
        <w:t>проведения ABP образовывается на основании приказа за подписью заместителя </w:t>
      </w:r>
      <w:r>
        <w:rPr>
          <w:spacing w:val="-2"/>
        </w:rPr>
        <w:t>начальника</w:t>
      </w:r>
      <w:r>
        <w:rPr>
          <w:spacing w:val="-14"/>
        </w:rPr>
        <w:t> </w:t>
      </w:r>
      <w:r>
        <w:rPr>
          <w:spacing w:val="-2"/>
        </w:rPr>
        <w:t>железной</w:t>
      </w:r>
      <w:r>
        <w:rPr>
          <w:spacing w:val="-16"/>
        </w:rPr>
        <w:t> </w:t>
      </w:r>
      <w:r>
        <w:rPr>
          <w:spacing w:val="-2"/>
        </w:rPr>
        <w:t>дороги</w:t>
      </w:r>
      <w:r>
        <w:rPr>
          <w:spacing w:val="-16"/>
        </w:rPr>
        <w:t> </w:t>
      </w:r>
      <w:r>
        <w:rPr>
          <w:spacing w:val="-2"/>
        </w:rPr>
        <w:t>(по</w:t>
      </w:r>
      <w:r>
        <w:rPr>
          <w:spacing w:val="-16"/>
        </w:rPr>
        <w:t> </w:t>
      </w:r>
      <w:r>
        <w:rPr>
          <w:spacing w:val="-2"/>
        </w:rPr>
        <w:t>территориальному</w:t>
      </w:r>
      <w:r>
        <w:rPr>
          <w:spacing w:val="-16"/>
        </w:rPr>
        <w:t> </w:t>
      </w:r>
      <w:r>
        <w:rPr>
          <w:spacing w:val="-2"/>
        </w:rPr>
        <w:t>управлению).</w:t>
      </w:r>
    </w:p>
    <w:p>
      <w:pPr>
        <w:pStyle w:val="BodyText"/>
        <w:spacing w:line="261" w:lineRule="auto" w:before="9"/>
        <w:ind w:left="787" w:right="665" w:firstLine="707"/>
        <w:jc w:val="both"/>
      </w:pPr>
      <w:r>
        <w:rPr/>
        <w:t>В состав оперативного штаба железной дороги, утвержденного </w:t>
      </w:r>
      <w:r>
        <w:rPr>
          <w:spacing w:val="-2"/>
        </w:rPr>
        <w:t>начальником</w:t>
      </w:r>
      <w:r>
        <w:rPr>
          <w:spacing w:val="-17"/>
        </w:rPr>
        <w:t> </w:t>
      </w:r>
      <w:r>
        <w:rPr>
          <w:spacing w:val="-2"/>
        </w:rPr>
        <w:t>железной</w:t>
      </w:r>
      <w:r>
        <w:rPr>
          <w:spacing w:val="-16"/>
        </w:rPr>
        <w:t> </w:t>
      </w:r>
      <w:r>
        <w:rPr>
          <w:spacing w:val="-2"/>
        </w:rPr>
        <w:t>дороги</w:t>
      </w:r>
      <w:r>
        <w:rPr>
          <w:spacing w:val="-16"/>
        </w:rPr>
        <w:t> </w:t>
      </w:r>
      <w:r>
        <w:rPr>
          <w:spacing w:val="-2"/>
        </w:rPr>
        <w:t>или</w:t>
      </w:r>
      <w:r>
        <w:rPr>
          <w:spacing w:val="-16"/>
        </w:rPr>
        <w:t> </w:t>
      </w:r>
      <w:r>
        <w:rPr>
          <w:spacing w:val="-2"/>
        </w:rPr>
        <w:t>первым</w:t>
      </w:r>
      <w:r>
        <w:rPr>
          <w:spacing w:val="-16"/>
        </w:rPr>
        <w:t> </w:t>
      </w:r>
      <w:r>
        <w:rPr>
          <w:spacing w:val="-2"/>
        </w:rPr>
        <w:t>заместителем</w:t>
      </w:r>
      <w:r>
        <w:rPr>
          <w:spacing w:val="-16"/>
        </w:rPr>
        <w:t> </w:t>
      </w:r>
      <w:r>
        <w:rPr>
          <w:spacing w:val="-2"/>
        </w:rPr>
        <w:t>начальника</w:t>
      </w:r>
      <w:r>
        <w:rPr>
          <w:spacing w:val="-16"/>
        </w:rPr>
        <w:t> </w:t>
      </w:r>
      <w:r>
        <w:rPr>
          <w:spacing w:val="-2"/>
        </w:rPr>
        <w:t>железной </w:t>
      </w:r>
      <w:r>
        <w:rPr/>
        <w:t>дороги, включаются первые заместители руководителей причастных территориальных подразделений функциональных филиалов и иных </w:t>
      </w:r>
      <w:r>
        <w:rPr>
          <w:spacing w:val="-4"/>
        </w:rPr>
        <w:t>структурных</w:t>
      </w:r>
      <w:r>
        <w:rPr>
          <w:spacing w:val="-15"/>
        </w:rPr>
        <w:t> </w:t>
      </w:r>
      <w:r>
        <w:rPr>
          <w:spacing w:val="-4"/>
        </w:rPr>
        <w:t>подразделений</w:t>
      </w:r>
      <w:r>
        <w:rPr>
          <w:spacing w:val="-14"/>
        </w:rPr>
        <w:t> </w:t>
      </w:r>
      <w:r>
        <w:rPr>
          <w:spacing w:val="-4"/>
        </w:rPr>
        <w:t>OAO</w:t>
      </w:r>
      <w:r>
        <w:rPr>
          <w:spacing w:val="-14"/>
        </w:rPr>
        <w:t> </w:t>
      </w:r>
      <w:r>
        <w:rPr>
          <w:spacing w:val="-4"/>
        </w:rPr>
        <w:t>«РЖД»,</w:t>
      </w:r>
      <w:r>
        <w:rPr>
          <w:spacing w:val="-14"/>
        </w:rPr>
        <w:t> </w:t>
      </w:r>
      <w:r>
        <w:rPr>
          <w:spacing w:val="-4"/>
        </w:rPr>
        <w:t>осуществляющих</w:t>
      </w:r>
      <w:r>
        <w:rPr>
          <w:spacing w:val="-14"/>
        </w:rPr>
        <w:t> </w:t>
      </w:r>
      <w:r>
        <w:rPr>
          <w:spacing w:val="-4"/>
        </w:rPr>
        <w:t>свою</w:t>
      </w:r>
      <w:r>
        <w:rPr>
          <w:spacing w:val="-14"/>
        </w:rPr>
        <w:t> </w:t>
      </w:r>
      <w:r>
        <w:rPr>
          <w:spacing w:val="-4"/>
        </w:rPr>
        <w:t>деятельность </w:t>
      </w:r>
      <w:r>
        <w:rPr/>
        <w:t>в</w:t>
      </w:r>
      <w:r>
        <w:rPr>
          <w:spacing w:val="-11"/>
        </w:rPr>
        <w:t> </w:t>
      </w:r>
      <w:r>
        <w:rPr/>
        <w:t>границах железной дороги.</w:t>
      </w:r>
    </w:p>
    <w:p>
      <w:pPr>
        <w:pStyle w:val="BodyText"/>
        <w:spacing w:line="259" w:lineRule="auto"/>
        <w:ind w:left="787" w:right="667" w:firstLine="706"/>
        <w:jc w:val="both"/>
      </w:pPr>
      <w:r>
        <w:rPr>
          <w:spacing w:val="-6"/>
        </w:rPr>
        <w:t>При</w:t>
      </w:r>
      <w:r>
        <w:rPr>
          <w:spacing w:val="-13"/>
        </w:rPr>
        <w:t> </w:t>
      </w:r>
      <w:r>
        <w:rPr>
          <w:spacing w:val="-6"/>
        </w:rPr>
        <w:t>необходимости</w:t>
      </w:r>
      <w:r>
        <w:rPr>
          <w:spacing w:val="15"/>
        </w:rPr>
        <w:t> </w:t>
      </w:r>
      <w:r>
        <w:rPr>
          <w:spacing w:val="-6"/>
        </w:rPr>
        <w:t>вызова руководителей,</w:t>
      </w:r>
      <w:r>
        <w:rPr>
          <w:spacing w:val="-13"/>
        </w:rPr>
        <w:t> </w:t>
      </w:r>
      <w:r>
        <w:rPr>
          <w:spacing w:val="-6"/>
        </w:rPr>
        <w:t>не</w:t>
      </w:r>
      <w:r>
        <w:rPr>
          <w:spacing w:val="-12"/>
        </w:rPr>
        <w:t> </w:t>
      </w:r>
      <w:r>
        <w:rPr>
          <w:spacing w:val="-6"/>
        </w:rPr>
        <w:t>вошедших в</w:t>
      </w:r>
      <w:r>
        <w:rPr>
          <w:spacing w:val="-13"/>
        </w:rPr>
        <w:t> </w:t>
      </w:r>
      <w:r>
        <w:rPr>
          <w:spacing w:val="-6"/>
        </w:rPr>
        <w:t>утвержденный </w:t>
      </w:r>
      <w:r>
        <w:rPr>
          <w:spacing w:val="-2"/>
        </w:rPr>
        <w:t>первым</w:t>
      </w:r>
      <w:r>
        <w:rPr>
          <w:spacing w:val="-17"/>
        </w:rPr>
        <w:t> </w:t>
      </w:r>
      <w:r>
        <w:rPr>
          <w:spacing w:val="-2"/>
        </w:rPr>
        <w:t>заместителем</w:t>
      </w:r>
      <w:r>
        <w:rPr>
          <w:spacing w:val="-16"/>
        </w:rPr>
        <w:t> </w:t>
      </w:r>
      <w:r>
        <w:rPr>
          <w:spacing w:val="-2"/>
        </w:rPr>
        <w:t>начальника</w:t>
      </w:r>
      <w:r>
        <w:rPr>
          <w:spacing w:val="-16"/>
        </w:rPr>
        <w:t> </w:t>
      </w:r>
      <w:r>
        <w:rPr>
          <w:spacing w:val="-2"/>
        </w:rPr>
        <w:t>железной</w:t>
      </w:r>
      <w:r>
        <w:rPr>
          <w:spacing w:val="-16"/>
        </w:rPr>
        <w:t> </w:t>
      </w:r>
      <w:r>
        <w:rPr>
          <w:spacing w:val="-2"/>
        </w:rPr>
        <w:t>дороги</w:t>
      </w:r>
      <w:r>
        <w:rPr>
          <w:spacing w:val="-16"/>
        </w:rPr>
        <w:t> </w:t>
      </w:r>
      <w:r>
        <w:rPr>
          <w:spacing w:val="-2"/>
        </w:rPr>
        <w:t>состав</w:t>
      </w:r>
      <w:r>
        <w:rPr>
          <w:spacing w:val="-16"/>
        </w:rPr>
        <w:t> </w:t>
      </w:r>
      <w:r>
        <w:rPr>
          <w:spacing w:val="-2"/>
        </w:rPr>
        <w:t>оперативного</w:t>
      </w:r>
      <w:r>
        <w:rPr>
          <w:spacing w:val="-16"/>
        </w:rPr>
        <w:t> </w:t>
      </w:r>
      <w:r>
        <w:rPr>
          <w:spacing w:val="-2"/>
        </w:rPr>
        <w:t>штаба железной</w:t>
      </w:r>
      <w:r>
        <w:rPr>
          <w:spacing w:val="-17"/>
        </w:rPr>
        <w:t> </w:t>
      </w:r>
      <w:r>
        <w:rPr>
          <w:spacing w:val="-2"/>
        </w:rPr>
        <w:t>дороги,</w:t>
      </w:r>
      <w:r>
        <w:rPr>
          <w:spacing w:val="-11"/>
        </w:rPr>
        <w:t> </w:t>
      </w:r>
      <w:r>
        <w:rPr>
          <w:spacing w:val="-2"/>
        </w:rPr>
        <w:t>вызов</w:t>
      </w:r>
      <w:r>
        <w:rPr>
          <w:spacing w:val="-17"/>
        </w:rPr>
        <w:t> </w:t>
      </w:r>
      <w:r>
        <w:rPr>
          <w:spacing w:val="-2"/>
        </w:rPr>
        <w:t>осуществляется</w:t>
      </w:r>
      <w:r>
        <w:rPr>
          <w:spacing w:val="-16"/>
        </w:rPr>
        <w:t> </w:t>
      </w:r>
      <w:r>
        <w:rPr>
          <w:spacing w:val="-2"/>
        </w:rPr>
        <w:t>старшим</w:t>
      </w:r>
      <w:r>
        <w:rPr>
          <w:spacing w:val="-14"/>
        </w:rPr>
        <w:t> </w:t>
      </w:r>
      <w:r>
        <w:rPr>
          <w:spacing w:val="-2"/>
        </w:rPr>
        <w:t>диспетчером</w:t>
      </w:r>
      <w:r>
        <w:rPr>
          <w:spacing w:val="-4"/>
        </w:rPr>
        <w:t> </w:t>
      </w:r>
      <w:r>
        <w:rPr>
          <w:spacing w:val="-2"/>
        </w:rPr>
        <w:t>по</w:t>
      </w:r>
      <w:r>
        <w:rPr>
          <w:spacing w:val="-17"/>
        </w:rPr>
        <w:t> </w:t>
      </w:r>
      <w:r>
        <w:rPr>
          <w:spacing w:val="-2"/>
        </w:rPr>
        <w:t>управлению перевозками</w:t>
      </w:r>
      <w:r>
        <w:rPr>
          <w:spacing w:val="-12"/>
        </w:rPr>
        <w:t> </w:t>
      </w:r>
      <w:r>
        <w:rPr>
          <w:spacing w:val="-2"/>
        </w:rPr>
        <w:t>(руководителем</w:t>
      </w:r>
      <w:r>
        <w:rPr>
          <w:spacing w:val="-16"/>
        </w:rPr>
        <w:t> </w:t>
      </w:r>
      <w:r>
        <w:rPr>
          <w:spacing w:val="-2"/>
        </w:rPr>
        <w:t>смены)</w:t>
      </w:r>
      <w:r>
        <w:rPr>
          <w:spacing w:val="-14"/>
        </w:rPr>
        <w:t> </w:t>
      </w:r>
      <w:r>
        <w:rPr>
          <w:spacing w:val="-2"/>
        </w:rPr>
        <w:t>ДЦУП</w:t>
      </w:r>
      <w:r>
        <w:rPr>
          <w:spacing w:val="-13"/>
        </w:rPr>
        <w:t> </w:t>
      </w:r>
      <w:r>
        <w:rPr>
          <w:spacing w:val="-2"/>
        </w:rPr>
        <w:t>по</w:t>
      </w:r>
      <w:r>
        <w:rPr>
          <w:spacing w:val="-17"/>
        </w:rPr>
        <w:t> </w:t>
      </w:r>
      <w:r>
        <w:rPr>
          <w:spacing w:val="-2"/>
        </w:rPr>
        <w:t>телефонной связи.</w:t>
      </w:r>
    </w:p>
    <w:p>
      <w:pPr>
        <w:pStyle w:val="BodyText"/>
        <w:spacing w:line="259" w:lineRule="auto"/>
        <w:ind w:left="787" w:right="655" w:firstLine="707"/>
        <w:jc w:val="both"/>
      </w:pPr>
      <w:r>
        <w:rPr/>
        <w:t>Руководители,</w:t>
      </w:r>
      <w:r>
        <w:rPr>
          <w:spacing w:val="80"/>
        </w:rPr>
        <w:t> </w:t>
      </w:r>
      <w:r>
        <w:rPr/>
        <w:t>вызванные</w:t>
      </w:r>
      <w:r>
        <w:rPr>
          <w:spacing w:val="80"/>
        </w:rPr>
        <w:t> </w:t>
      </w:r>
      <w:r>
        <w:rPr/>
        <w:t>в</w:t>
      </w:r>
      <w:r>
        <w:rPr>
          <w:spacing w:val="80"/>
        </w:rPr>
        <w:t> </w:t>
      </w:r>
      <w:r>
        <w:rPr/>
        <w:t>оперативный</w:t>
      </w:r>
      <w:r>
        <w:rPr>
          <w:spacing w:val="80"/>
        </w:rPr>
        <w:t> </w:t>
      </w:r>
      <w:r>
        <w:rPr/>
        <w:t>штаб</w:t>
      </w:r>
      <w:r>
        <w:rPr>
          <w:spacing w:val="80"/>
        </w:rPr>
        <w:t> </w:t>
      </w:r>
      <w:r>
        <w:rPr/>
        <w:t>железной</w:t>
      </w:r>
      <w:r>
        <w:rPr>
          <w:spacing w:val="80"/>
        </w:rPr>
        <w:t> </w:t>
      </w:r>
      <w:r>
        <w:rPr/>
        <w:t>дороги,</w:t>
      </w:r>
      <w:r>
        <w:rPr>
          <w:spacing w:val="40"/>
        </w:rPr>
        <w:t> </w:t>
      </w:r>
      <w:r>
        <w:rPr/>
        <w:t>по</w:t>
      </w:r>
      <w:r>
        <w:rPr>
          <w:spacing w:val="77"/>
        </w:rPr>
        <w:t> </w:t>
      </w:r>
      <w:r>
        <w:rPr/>
        <w:t>прибытии</w:t>
      </w:r>
      <w:r>
        <w:rPr>
          <w:spacing w:val="62"/>
          <w:w w:val="150"/>
        </w:rPr>
        <w:t> </w:t>
      </w:r>
      <w:r>
        <w:rPr/>
        <w:t>в</w:t>
      </w:r>
      <w:r>
        <w:rPr>
          <w:spacing w:val="77"/>
        </w:rPr>
        <w:t> </w:t>
      </w:r>
      <w:r>
        <w:rPr/>
        <w:t>УМЖД</w:t>
      </w:r>
      <w:r>
        <w:rPr>
          <w:spacing w:val="80"/>
        </w:rPr>
        <w:t> </w:t>
      </w:r>
      <w:r>
        <w:rPr/>
        <w:t>(в</w:t>
      </w:r>
      <w:r>
        <w:rPr>
          <w:spacing w:val="73"/>
        </w:rPr>
        <w:t> </w:t>
      </w:r>
      <w:r>
        <w:rPr/>
        <w:t>рабочие</w:t>
      </w:r>
      <w:r>
        <w:rPr>
          <w:spacing w:val="80"/>
        </w:rPr>
        <w:t> </w:t>
      </w:r>
      <w:r>
        <w:rPr/>
        <w:t>дни</w:t>
      </w:r>
      <w:r>
        <w:rPr>
          <w:spacing w:val="76"/>
        </w:rPr>
        <w:t> </w:t>
      </w:r>
      <w:r>
        <w:rPr/>
        <w:t>не</w:t>
      </w:r>
      <w:r>
        <w:rPr>
          <w:spacing w:val="80"/>
        </w:rPr>
        <w:t> </w:t>
      </w:r>
      <w:r>
        <w:rPr/>
        <w:t>более</w:t>
      </w:r>
      <w:r>
        <w:rPr>
          <w:spacing w:val="80"/>
        </w:rPr>
        <w:t> </w:t>
      </w:r>
      <w:r>
        <w:rPr/>
        <w:t>1</w:t>
      </w:r>
      <w:r>
        <w:rPr>
          <w:spacing w:val="80"/>
        </w:rPr>
        <w:t> </w:t>
      </w:r>
      <w:r>
        <w:rPr/>
        <w:t>часа,</w:t>
      </w:r>
      <w:r>
        <w:rPr>
          <w:spacing w:val="80"/>
        </w:rPr>
        <w:t> </w:t>
      </w:r>
      <w:r>
        <w:rPr/>
        <w:t>в</w:t>
      </w:r>
      <w:r>
        <w:rPr>
          <w:spacing w:val="74"/>
        </w:rPr>
        <w:t> </w:t>
      </w:r>
      <w:r>
        <w:rPr/>
        <w:t>выходные</w:t>
      </w:r>
      <w:r>
        <w:rPr>
          <w:spacing w:val="61"/>
          <w:w w:val="150"/>
        </w:rPr>
        <w:t> </w:t>
      </w:r>
      <w:r>
        <w:rPr/>
        <w:t>и</w:t>
      </w:r>
    </w:p>
    <w:p>
      <w:pPr>
        <w:pStyle w:val="BodyText"/>
        <w:spacing w:after="0" w:line="259" w:lineRule="auto"/>
        <w:jc w:val="both"/>
        <w:sectPr>
          <w:pgSz w:w="11910" w:h="16840"/>
          <w:pgMar w:header="713" w:footer="0" w:top="940" w:bottom="280" w:left="708" w:right="141"/>
        </w:sectPr>
      </w:pPr>
    </w:p>
    <w:p>
      <w:pPr>
        <w:pStyle w:val="BodyText"/>
        <w:spacing w:line="261" w:lineRule="auto" w:before="299"/>
        <w:ind w:left="816" w:right="632" w:firstLine="4"/>
        <w:jc w:val="both"/>
      </w:pPr>
      <w:r>
        <w:rPr/>
        <w:t>праздничные</w:t>
      </w:r>
      <w:r>
        <w:rPr>
          <w:spacing w:val="40"/>
        </w:rPr>
        <w:t>  </w:t>
      </w:r>
      <w:r>
        <w:rPr/>
        <w:t>дни</w:t>
      </w:r>
      <w:r>
        <w:rPr>
          <w:spacing w:val="36"/>
        </w:rPr>
        <w:t>  </w:t>
      </w:r>
      <w:r>
        <w:rPr/>
        <w:t>не</w:t>
      </w:r>
      <w:r>
        <w:rPr>
          <w:spacing w:val="36"/>
        </w:rPr>
        <w:t>  </w:t>
      </w:r>
      <w:r>
        <w:rPr/>
        <w:t>позднее</w:t>
      </w:r>
      <w:r>
        <w:rPr>
          <w:spacing w:val="39"/>
        </w:rPr>
        <w:t>  </w:t>
      </w:r>
      <w:r>
        <w:rPr/>
        <w:t>3</w:t>
      </w:r>
      <w:r>
        <w:rPr>
          <w:spacing w:val="80"/>
          <w:w w:val="150"/>
        </w:rPr>
        <w:t> </w:t>
      </w:r>
      <w:r>
        <w:rPr/>
        <w:t>часов)</w:t>
      </w:r>
      <w:r>
        <w:rPr>
          <w:spacing w:val="38"/>
        </w:rPr>
        <w:t>  </w:t>
      </w:r>
      <w:r>
        <w:rPr/>
        <w:t>делают</w:t>
      </w:r>
      <w:r>
        <w:rPr>
          <w:spacing w:val="40"/>
        </w:rPr>
        <w:t>  </w:t>
      </w:r>
      <w:r>
        <w:rPr/>
        <w:t>отметку</w:t>
      </w:r>
      <w:r>
        <w:rPr>
          <w:spacing w:val="40"/>
        </w:rPr>
        <w:t>  </w:t>
      </w:r>
      <w:r>
        <w:rPr/>
        <w:t>о</w:t>
      </w:r>
      <w:r>
        <w:rPr>
          <w:spacing w:val="37"/>
        </w:rPr>
        <w:t>  </w:t>
      </w:r>
      <w:r>
        <w:rPr/>
        <w:t>прибытии в журнале учета прибытия членов оперативного штаба, находящегося у </w:t>
      </w:r>
      <w:r>
        <w:rPr>
          <w:spacing w:val="-4"/>
        </w:rPr>
        <w:t>сменного</w:t>
      </w:r>
      <w:r>
        <w:rPr>
          <w:spacing w:val="-15"/>
        </w:rPr>
        <w:t> </w:t>
      </w:r>
      <w:r>
        <w:rPr>
          <w:spacing w:val="-4"/>
        </w:rPr>
        <w:t>инженера</w:t>
      </w:r>
      <w:r>
        <w:rPr>
          <w:spacing w:val="-14"/>
        </w:rPr>
        <w:t> </w:t>
      </w:r>
      <w:r>
        <w:rPr>
          <w:spacing w:val="-4"/>
        </w:rPr>
        <w:t>отдела</w:t>
      </w:r>
      <w:r>
        <w:rPr>
          <w:spacing w:val="-14"/>
        </w:rPr>
        <w:t> </w:t>
      </w:r>
      <w:r>
        <w:rPr>
          <w:spacing w:val="-4"/>
        </w:rPr>
        <w:t>технического</w:t>
      </w:r>
      <w:r>
        <w:rPr>
          <w:spacing w:val="-14"/>
        </w:rPr>
        <w:t> </w:t>
      </w:r>
      <w:r>
        <w:rPr>
          <w:spacing w:val="-4"/>
        </w:rPr>
        <w:t>анализа</w:t>
      </w:r>
      <w:r>
        <w:rPr>
          <w:spacing w:val="-14"/>
        </w:rPr>
        <w:t> </w:t>
      </w:r>
      <w:r>
        <w:rPr>
          <w:spacing w:val="-4"/>
        </w:rPr>
        <w:t>аппарата</w:t>
      </w:r>
      <w:r>
        <w:rPr>
          <w:spacing w:val="-14"/>
        </w:rPr>
        <w:t> </w:t>
      </w:r>
      <w:r>
        <w:rPr>
          <w:spacing w:val="-4"/>
        </w:rPr>
        <w:t>главного</w:t>
      </w:r>
      <w:r>
        <w:rPr>
          <w:spacing w:val="-14"/>
        </w:rPr>
        <w:t> </w:t>
      </w:r>
      <w:r>
        <w:rPr>
          <w:spacing w:val="-4"/>
        </w:rPr>
        <w:t>ревизора</w:t>
      </w:r>
      <w:r>
        <w:rPr>
          <w:spacing w:val="-14"/>
        </w:rPr>
        <w:t> </w:t>
      </w:r>
      <w:r>
        <w:rPr>
          <w:spacing w:val="-4"/>
        </w:rPr>
        <w:t>по </w:t>
      </w:r>
      <w:r>
        <w:rPr>
          <w:spacing w:val="-2"/>
        </w:rPr>
        <w:t>безопасности движения</w:t>
      </w:r>
      <w:r>
        <w:rPr>
          <w:spacing w:val="-12"/>
        </w:rPr>
        <w:t> </w:t>
      </w:r>
      <w:r>
        <w:rPr>
          <w:spacing w:val="-2"/>
        </w:rPr>
        <w:t>поездов</w:t>
      </w:r>
      <w:r>
        <w:rPr>
          <w:spacing w:val="-16"/>
        </w:rPr>
        <w:t> </w:t>
      </w:r>
      <w:r>
        <w:rPr>
          <w:spacing w:val="-2"/>
        </w:rPr>
        <w:t>железной</w:t>
      </w:r>
      <w:r>
        <w:rPr>
          <w:spacing w:val="-12"/>
        </w:rPr>
        <w:t> </w:t>
      </w:r>
      <w:r>
        <w:rPr>
          <w:spacing w:val="-2"/>
        </w:rPr>
        <w:t>дороги.</w:t>
      </w:r>
    </w:p>
    <w:p>
      <w:pPr>
        <w:pStyle w:val="BodyText"/>
        <w:spacing w:line="320" w:lineRule="exact"/>
        <w:ind w:left="1523"/>
        <w:jc w:val="both"/>
      </w:pPr>
      <w:r>
        <w:rPr/>
        <w:t>Сменный</w:t>
      </w:r>
      <w:r>
        <w:rPr>
          <w:spacing w:val="67"/>
          <w:w w:val="150"/>
        </w:rPr>
        <w:t> </w:t>
      </w:r>
      <w:r>
        <w:rPr/>
        <w:t>инженер</w:t>
      </w:r>
      <w:r>
        <w:rPr>
          <w:spacing w:val="69"/>
          <w:w w:val="150"/>
        </w:rPr>
        <w:t> </w:t>
      </w:r>
      <w:r>
        <w:rPr/>
        <w:t>отдела</w:t>
      </w:r>
      <w:r>
        <w:rPr>
          <w:spacing w:val="65"/>
          <w:w w:val="150"/>
        </w:rPr>
        <w:t> </w:t>
      </w:r>
      <w:r>
        <w:rPr/>
        <w:t>технического</w:t>
      </w:r>
      <w:r>
        <w:rPr>
          <w:spacing w:val="69"/>
          <w:w w:val="150"/>
        </w:rPr>
        <w:t> </w:t>
      </w:r>
      <w:r>
        <w:rPr/>
        <w:t>анализа</w:t>
      </w:r>
      <w:r>
        <w:rPr>
          <w:spacing w:val="62"/>
          <w:w w:val="150"/>
        </w:rPr>
        <w:t> </w:t>
      </w:r>
      <w:r>
        <w:rPr/>
        <w:t>аппарата</w:t>
      </w:r>
      <w:r>
        <w:rPr>
          <w:spacing w:val="22"/>
        </w:rPr>
        <w:t>  </w:t>
      </w:r>
      <w:r>
        <w:rPr>
          <w:spacing w:val="-2"/>
        </w:rPr>
        <w:t>главного</w:t>
      </w:r>
    </w:p>
    <w:p>
      <w:pPr>
        <w:pStyle w:val="BodyText"/>
        <w:spacing w:line="261" w:lineRule="auto" w:before="31"/>
        <w:ind w:left="818" w:right="627" w:firstLine="1"/>
        <w:jc w:val="both"/>
      </w:pPr>
      <w:r>
        <w:rPr/>
        <w:t>ревизора по безопасности движения поездов железной дороги осуществляет контроль прибытия членов оперативного штаба железной дороги в </w:t>
      </w:r>
      <w:r>
        <w:rPr>
          <w:spacing w:val="-2"/>
        </w:rPr>
        <w:t>специальном</w:t>
      </w:r>
      <w:r>
        <w:rPr>
          <w:spacing w:val="-17"/>
        </w:rPr>
        <w:t> </w:t>
      </w:r>
      <w:r>
        <w:rPr>
          <w:spacing w:val="-2"/>
        </w:rPr>
        <w:t>журнале</w:t>
      </w:r>
      <w:r>
        <w:rPr>
          <w:spacing w:val="-16"/>
        </w:rPr>
        <w:t> </w:t>
      </w:r>
      <w:r>
        <w:rPr>
          <w:spacing w:val="-2"/>
        </w:rPr>
        <w:t>с</w:t>
      </w:r>
      <w:r>
        <w:rPr>
          <w:spacing w:val="-16"/>
        </w:rPr>
        <w:t> </w:t>
      </w:r>
      <w:r>
        <w:rPr>
          <w:spacing w:val="-2"/>
        </w:rPr>
        <w:t>докладом</w:t>
      </w:r>
      <w:r>
        <w:rPr>
          <w:spacing w:val="-16"/>
        </w:rPr>
        <w:t> </w:t>
      </w:r>
      <w:r>
        <w:rPr>
          <w:spacing w:val="-2"/>
        </w:rPr>
        <w:t>об</w:t>
      </w:r>
      <w:r>
        <w:rPr>
          <w:spacing w:val="-16"/>
        </w:rPr>
        <w:t> </w:t>
      </w:r>
      <w:r>
        <w:rPr>
          <w:spacing w:val="-2"/>
        </w:rPr>
        <w:t>их</w:t>
      </w:r>
      <w:r>
        <w:rPr>
          <w:spacing w:val="-16"/>
        </w:rPr>
        <w:t> </w:t>
      </w:r>
      <w:r>
        <w:rPr>
          <w:spacing w:val="-2"/>
        </w:rPr>
        <w:t>прибытии</w:t>
      </w:r>
      <w:r>
        <w:rPr>
          <w:spacing w:val="-16"/>
        </w:rPr>
        <w:t> </w:t>
      </w:r>
      <w:r>
        <w:rPr>
          <w:spacing w:val="-2"/>
        </w:rPr>
        <w:t>руководителю</w:t>
      </w:r>
      <w:r>
        <w:rPr>
          <w:spacing w:val="-16"/>
        </w:rPr>
        <w:t> </w:t>
      </w:r>
      <w:r>
        <w:rPr>
          <w:spacing w:val="-2"/>
        </w:rPr>
        <w:t>оперативного штаба.</w:t>
      </w:r>
    </w:p>
    <w:p>
      <w:pPr>
        <w:pStyle w:val="BodyText"/>
        <w:spacing w:line="259" w:lineRule="auto"/>
        <w:ind w:left="818" w:right="646" w:firstLine="705"/>
        <w:jc w:val="both"/>
      </w:pPr>
      <w:r>
        <w:rPr/>
        <w:t>Ревизор</w:t>
      </w:r>
      <w:r>
        <w:rPr>
          <w:spacing w:val="-11"/>
        </w:rPr>
        <w:t> </w:t>
      </w:r>
      <w:r>
        <w:rPr/>
        <w:t>по</w:t>
      </w:r>
      <w:r>
        <w:rPr>
          <w:spacing w:val="-19"/>
        </w:rPr>
        <w:t> </w:t>
      </w:r>
      <w:r>
        <w:rPr/>
        <w:t>безопасности</w:t>
      </w:r>
      <w:r>
        <w:rPr>
          <w:spacing w:val="-8"/>
        </w:rPr>
        <w:t> </w:t>
      </w:r>
      <w:r>
        <w:rPr/>
        <w:t>движения</w:t>
      </w:r>
      <w:r>
        <w:rPr>
          <w:spacing w:val="-8"/>
        </w:rPr>
        <w:t> </w:t>
      </w:r>
      <w:r>
        <w:rPr/>
        <w:t>поездов</w:t>
      </w:r>
      <w:r>
        <w:rPr>
          <w:spacing w:val="-16"/>
        </w:rPr>
        <w:t> </w:t>
      </w:r>
      <w:r>
        <w:rPr/>
        <w:t>аппарата</w:t>
      </w:r>
      <w:r>
        <w:rPr>
          <w:spacing w:val="-7"/>
        </w:rPr>
        <w:t> </w:t>
      </w:r>
      <w:r>
        <w:rPr/>
        <w:t>главного</w:t>
      </w:r>
      <w:r>
        <w:rPr>
          <w:spacing w:val="-11"/>
        </w:rPr>
        <w:t> </w:t>
      </w:r>
      <w:r>
        <w:rPr/>
        <w:t>ревизора по</w:t>
      </w:r>
      <w:r>
        <w:rPr>
          <w:spacing w:val="-19"/>
        </w:rPr>
        <w:t> </w:t>
      </w:r>
      <w:r>
        <w:rPr/>
        <w:t>безопасности</w:t>
      </w:r>
      <w:r>
        <w:rPr>
          <w:spacing w:val="-18"/>
        </w:rPr>
        <w:t> </w:t>
      </w:r>
      <w:r>
        <w:rPr/>
        <w:t>движения</w:t>
      </w:r>
      <w:r>
        <w:rPr>
          <w:spacing w:val="-14"/>
        </w:rPr>
        <w:t> </w:t>
      </w:r>
      <w:r>
        <w:rPr/>
        <w:t>поездов</w:t>
      </w:r>
      <w:r>
        <w:rPr>
          <w:spacing w:val="-19"/>
        </w:rPr>
        <w:t> </w:t>
      </w:r>
      <w:r>
        <w:rPr/>
        <w:t>железной</w:t>
      </w:r>
      <w:r>
        <w:rPr>
          <w:spacing w:val="-18"/>
        </w:rPr>
        <w:t> </w:t>
      </w:r>
      <w:r>
        <w:rPr/>
        <w:t>дороги,</w:t>
      </w:r>
      <w:r>
        <w:rPr>
          <w:spacing w:val="-17"/>
        </w:rPr>
        <w:t> </w:t>
      </w:r>
      <w:r>
        <w:rPr/>
        <w:t>курирующий</w:t>
      </w:r>
      <w:r>
        <w:rPr>
          <w:spacing w:val="-15"/>
        </w:rPr>
        <w:t> </w:t>
      </w:r>
      <w:r>
        <w:rPr/>
        <w:t>Дирекцию </w:t>
      </w:r>
      <w:r>
        <w:rPr>
          <w:spacing w:val="-6"/>
        </w:rPr>
        <w:t>аварийно-восстановительных</w:t>
      </w:r>
      <w:r>
        <w:rPr>
          <w:spacing w:val="-13"/>
        </w:rPr>
        <w:t> </w:t>
      </w:r>
      <w:r>
        <w:rPr>
          <w:spacing w:val="-6"/>
        </w:rPr>
        <w:t>средств</w:t>
      </w:r>
      <w:r>
        <w:rPr/>
        <w:t> </w:t>
      </w:r>
      <w:r>
        <w:rPr>
          <w:spacing w:val="-6"/>
        </w:rPr>
        <w:t>и вопросы</w:t>
      </w:r>
      <w:r>
        <w:rPr/>
        <w:t> </w:t>
      </w:r>
      <w:r>
        <w:rPr>
          <w:spacing w:val="-6"/>
        </w:rPr>
        <w:t>предупреждения и ликвидации </w:t>
      </w:r>
      <w:r>
        <w:rPr>
          <w:spacing w:val="-2"/>
        </w:rPr>
        <w:t>чрезвычайных</w:t>
      </w:r>
      <w:r>
        <w:rPr>
          <w:spacing w:val="-15"/>
        </w:rPr>
        <w:t> </w:t>
      </w:r>
      <w:r>
        <w:rPr>
          <w:spacing w:val="-2"/>
        </w:rPr>
        <w:t>ситуаций,</w:t>
      </w:r>
      <w:r>
        <w:rPr>
          <w:spacing w:val="-11"/>
        </w:rPr>
        <w:t> </w:t>
      </w:r>
      <w:r>
        <w:rPr>
          <w:spacing w:val="-2"/>
        </w:rPr>
        <w:t>принимает</w:t>
      </w:r>
      <w:r>
        <w:rPr>
          <w:spacing w:val="-4"/>
        </w:rPr>
        <w:t> </w:t>
      </w:r>
      <w:r>
        <w:rPr>
          <w:spacing w:val="-2"/>
        </w:rPr>
        <w:t>участие</w:t>
      </w:r>
      <w:r>
        <w:rPr>
          <w:spacing w:val="-11"/>
        </w:rPr>
        <w:t> </w:t>
      </w:r>
      <w:r>
        <w:rPr>
          <w:spacing w:val="-2"/>
        </w:rPr>
        <w:t>в</w:t>
      </w:r>
      <w:r>
        <w:rPr>
          <w:spacing w:val="-17"/>
        </w:rPr>
        <w:t> </w:t>
      </w:r>
      <w:r>
        <w:rPr>
          <w:spacing w:val="-2"/>
        </w:rPr>
        <w:t>работе</w:t>
      </w:r>
      <w:r>
        <w:rPr>
          <w:spacing w:val="-12"/>
        </w:rPr>
        <w:t> </w:t>
      </w:r>
      <w:r>
        <w:rPr>
          <w:spacing w:val="-2"/>
        </w:rPr>
        <w:t>оперативного</w:t>
      </w:r>
      <w:r>
        <w:rPr>
          <w:spacing w:val="-9"/>
        </w:rPr>
        <w:t> </w:t>
      </w:r>
      <w:r>
        <w:rPr>
          <w:spacing w:val="-2"/>
        </w:rPr>
        <w:t>штаба.</w:t>
      </w:r>
    </w:p>
    <w:p>
      <w:pPr>
        <w:pStyle w:val="BodyText"/>
        <w:spacing w:line="259" w:lineRule="auto"/>
        <w:ind w:left="816" w:right="627" w:firstLine="707"/>
        <w:jc w:val="both"/>
      </w:pPr>
      <w:r>
        <w:rPr/>
        <w:t>В</w:t>
      </w:r>
      <w:r>
        <w:rPr>
          <w:spacing w:val="40"/>
        </w:rPr>
        <w:t> </w:t>
      </w:r>
      <w:r>
        <w:rPr/>
        <w:t>оперативном</w:t>
      </w:r>
      <w:r>
        <w:rPr>
          <w:spacing w:val="40"/>
        </w:rPr>
        <w:t> </w:t>
      </w:r>
      <w:r>
        <w:rPr/>
        <w:t>приказе</w:t>
      </w:r>
      <w:r>
        <w:rPr>
          <w:spacing w:val="40"/>
        </w:rPr>
        <w:t> </w:t>
      </w:r>
      <w:r>
        <w:rPr/>
        <w:t>заместителя</w:t>
      </w:r>
      <w:r>
        <w:rPr>
          <w:spacing w:val="80"/>
        </w:rPr>
        <w:t> </w:t>
      </w:r>
      <w:r>
        <w:rPr/>
        <w:t>начальника</w:t>
      </w:r>
      <w:r>
        <w:rPr>
          <w:spacing w:val="40"/>
        </w:rPr>
        <w:t> </w:t>
      </w:r>
      <w:r>
        <w:rPr/>
        <w:t>железной</w:t>
      </w:r>
      <w:r>
        <w:rPr>
          <w:spacing w:val="40"/>
        </w:rPr>
        <w:t> </w:t>
      </w:r>
      <w:r>
        <w:rPr/>
        <w:t>дороги</w:t>
      </w:r>
      <w:r>
        <w:rPr>
          <w:spacing w:val="80"/>
        </w:rPr>
        <w:t> </w:t>
      </w:r>
      <w:r>
        <w:rPr/>
        <w:t>(по территориальному управлению) указывается дата, время и место сбора членов оперативного штаба, а также состав руководителей причастных территориальных подразделений функциональных филиалов OAO «РЖД», осуществляющих свою деятельность в границах железной дороги, и их структурных подразделений в зависимости от характера транспортного происшествия (чрезвычайной ситуации). Подготовку и рассылку приказа в адрес причастных руководителей осуществляет дежурный технолог (по территориальному</w:t>
      </w:r>
      <w:r>
        <w:rPr>
          <w:spacing w:val="-19"/>
        </w:rPr>
        <w:t> </w:t>
      </w:r>
      <w:r>
        <w:rPr/>
        <w:t>управлению).</w:t>
      </w:r>
    </w:p>
    <w:p>
      <w:pPr>
        <w:pStyle w:val="ListParagraph"/>
        <w:numPr>
          <w:ilvl w:val="1"/>
          <w:numId w:val="2"/>
        </w:numPr>
        <w:tabs>
          <w:tab w:pos="2017" w:val="left" w:leader="none"/>
        </w:tabs>
        <w:spacing w:line="259" w:lineRule="auto" w:before="13" w:after="0"/>
        <w:ind w:left="823" w:right="629" w:firstLine="701"/>
        <w:jc w:val="both"/>
        <w:rPr>
          <w:sz w:val="29"/>
        </w:rPr>
      </w:pPr>
      <w:r>
        <w:rPr>
          <w:sz w:val="29"/>
        </w:rPr>
        <w:t>Передача информации начальнику смены ЦЧС о ходе ABP осуществляется сменным инженером отдела технического анализа аппарата </w:t>
      </w:r>
      <w:r>
        <w:rPr>
          <w:spacing w:val="-2"/>
          <w:sz w:val="29"/>
        </w:rPr>
        <w:t>главного</w:t>
      </w:r>
      <w:r>
        <w:rPr>
          <w:spacing w:val="-17"/>
          <w:sz w:val="29"/>
        </w:rPr>
        <w:t> </w:t>
      </w:r>
      <w:r>
        <w:rPr>
          <w:spacing w:val="-2"/>
          <w:sz w:val="29"/>
        </w:rPr>
        <w:t>ревизора</w:t>
      </w:r>
      <w:r>
        <w:rPr>
          <w:spacing w:val="-16"/>
          <w:sz w:val="29"/>
        </w:rPr>
        <w:t> </w:t>
      </w:r>
      <w:r>
        <w:rPr>
          <w:spacing w:val="-2"/>
          <w:sz w:val="29"/>
        </w:rPr>
        <w:t>по</w:t>
      </w:r>
      <w:r>
        <w:rPr>
          <w:spacing w:val="-16"/>
          <w:sz w:val="29"/>
        </w:rPr>
        <w:t> </w:t>
      </w:r>
      <w:r>
        <w:rPr>
          <w:spacing w:val="-2"/>
          <w:sz w:val="29"/>
        </w:rPr>
        <w:t>безопасности</w:t>
      </w:r>
      <w:r>
        <w:rPr>
          <w:spacing w:val="-11"/>
          <w:sz w:val="29"/>
        </w:rPr>
        <w:t> </w:t>
      </w:r>
      <w:r>
        <w:rPr>
          <w:spacing w:val="-2"/>
          <w:sz w:val="29"/>
        </w:rPr>
        <w:t>движения</w:t>
      </w:r>
      <w:r>
        <w:rPr>
          <w:spacing w:val="-14"/>
          <w:sz w:val="29"/>
        </w:rPr>
        <w:t> </w:t>
      </w:r>
      <w:r>
        <w:rPr>
          <w:spacing w:val="-2"/>
          <w:sz w:val="29"/>
        </w:rPr>
        <w:t>поездов</w:t>
      </w:r>
      <w:r>
        <w:rPr>
          <w:spacing w:val="-13"/>
          <w:sz w:val="29"/>
        </w:rPr>
        <w:t> </w:t>
      </w:r>
      <w:r>
        <w:rPr>
          <w:spacing w:val="-2"/>
          <w:sz w:val="29"/>
        </w:rPr>
        <w:t>железной</w:t>
      </w:r>
      <w:r>
        <w:rPr>
          <w:spacing w:val="-11"/>
          <w:sz w:val="29"/>
        </w:rPr>
        <w:t> </w:t>
      </w:r>
      <w:r>
        <w:rPr>
          <w:spacing w:val="-2"/>
          <w:sz w:val="29"/>
        </w:rPr>
        <w:t>дороги.</w:t>
      </w:r>
    </w:p>
    <w:p>
      <w:pPr>
        <w:pStyle w:val="ListParagraph"/>
        <w:numPr>
          <w:ilvl w:val="1"/>
          <w:numId w:val="2"/>
        </w:numPr>
        <w:tabs>
          <w:tab w:pos="2016" w:val="left" w:leader="none"/>
        </w:tabs>
        <w:spacing w:line="259" w:lineRule="auto" w:before="0" w:after="0"/>
        <w:ind w:left="1521" w:right="608" w:firstLine="7"/>
        <w:jc w:val="both"/>
        <w:rPr>
          <w:sz w:val="29"/>
        </w:rPr>
      </w:pPr>
      <w:r>
        <w:rPr>
          <w:sz w:val="29"/>
        </w:rPr>
        <w:t>Передаваемая информация должна содержать следующие данные: фамилию,</w:t>
      </w:r>
      <w:r>
        <w:rPr>
          <w:spacing w:val="73"/>
          <w:sz w:val="29"/>
        </w:rPr>
        <w:t>  </w:t>
      </w:r>
      <w:r>
        <w:rPr>
          <w:sz w:val="29"/>
        </w:rPr>
        <w:t>имя,</w:t>
      </w:r>
      <w:r>
        <w:rPr>
          <w:spacing w:val="65"/>
          <w:sz w:val="29"/>
        </w:rPr>
        <w:t>  </w:t>
      </w:r>
      <w:r>
        <w:rPr>
          <w:sz w:val="29"/>
        </w:rPr>
        <w:t>отчество</w:t>
      </w:r>
      <w:r>
        <w:rPr>
          <w:spacing w:val="70"/>
          <w:sz w:val="29"/>
        </w:rPr>
        <w:t>  </w:t>
      </w:r>
      <w:r>
        <w:rPr>
          <w:sz w:val="29"/>
        </w:rPr>
        <w:t>должностного</w:t>
      </w:r>
      <w:r>
        <w:rPr>
          <w:spacing w:val="79"/>
          <w:sz w:val="29"/>
        </w:rPr>
        <w:t>  </w:t>
      </w:r>
      <w:r>
        <w:rPr>
          <w:sz w:val="29"/>
        </w:rPr>
        <w:t>лица,</w:t>
      </w:r>
      <w:r>
        <w:rPr>
          <w:spacing w:val="64"/>
          <w:sz w:val="29"/>
        </w:rPr>
        <w:t>  </w:t>
      </w:r>
      <w:r>
        <w:rPr>
          <w:spacing w:val="-6"/>
          <w:sz w:val="29"/>
        </w:rPr>
        <w:t>осуществляющего</w:t>
      </w:r>
    </w:p>
    <w:p>
      <w:pPr>
        <w:pStyle w:val="BodyText"/>
        <w:spacing w:line="328" w:lineRule="exact"/>
        <w:ind w:left="819"/>
        <w:jc w:val="both"/>
      </w:pPr>
      <w:r>
        <w:rPr>
          <w:spacing w:val="-4"/>
        </w:rPr>
        <w:t>руководство</w:t>
      </w:r>
      <w:r>
        <w:rPr>
          <w:spacing w:val="-1"/>
        </w:rPr>
        <w:t> </w:t>
      </w:r>
      <w:r>
        <w:rPr>
          <w:spacing w:val="-4"/>
        </w:rPr>
        <w:t>ABP;</w:t>
      </w:r>
    </w:p>
    <w:p>
      <w:pPr>
        <w:pStyle w:val="BodyText"/>
        <w:spacing w:line="261" w:lineRule="auto" w:before="31"/>
        <w:ind w:left="821" w:right="624" w:firstLine="698"/>
        <w:jc w:val="both"/>
      </w:pPr>
      <w:r>
        <w:rPr/>
        <w:t>характер</w:t>
      </w:r>
      <w:r>
        <w:rPr>
          <w:spacing w:val="-19"/>
        </w:rPr>
        <w:t> </w:t>
      </w:r>
      <w:r>
        <w:rPr/>
        <w:t>происшествия,</w:t>
      </w:r>
      <w:r>
        <w:rPr>
          <w:spacing w:val="-18"/>
        </w:rPr>
        <w:t> </w:t>
      </w:r>
      <w:r>
        <w:rPr/>
        <w:t>наличие</w:t>
      </w:r>
      <w:r>
        <w:rPr>
          <w:spacing w:val="-18"/>
        </w:rPr>
        <w:t> </w:t>
      </w:r>
      <w:r>
        <w:rPr/>
        <w:t>пострадавших,</w:t>
      </w:r>
      <w:r>
        <w:rPr>
          <w:spacing w:val="-18"/>
        </w:rPr>
        <w:t> </w:t>
      </w:r>
      <w:r>
        <w:rPr/>
        <w:t>наличие</w:t>
      </w:r>
      <w:r>
        <w:rPr>
          <w:spacing w:val="-18"/>
        </w:rPr>
        <w:t> </w:t>
      </w:r>
      <w:r>
        <w:rPr/>
        <w:t>опасного</w:t>
      </w:r>
      <w:r>
        <w:rPr>
          <w:spacing w:val="-18"/>
        </w:rPr>
        <w:t> </w:t>
      </w:r>
      <w:r>
        <w:rPr/>
        <w:t>груза в поврежденном или сошедшем с рельсов подвижном составе, наличие </w:t>
      </w:r>
      <w:r>
        <w:rPr>
          <w:spacing w:val="-2"/>
        </w:rPr>
        <w:t>габарита</w:t>
      </w:r>
      <w:r>
        <w:rPr>
          <w:spacing w:val="-17"/>
        </w:rPr>
        <w:t> </w:t>
      </w:r>
      <w:r>
        <w:rPr>
          <w:spacing w:val="-2"/>
        </w:rPr>
        <w:t>по</w:t>
      </w:r>
      <w:r>
        <w:rPr>
          <w:spacing w:val="-16"/>
        </w:rPr>
        <w:t> </w:t>
      </w:r>
      <w:r>
        <w:rPr>
          <w:spacing w:val="-2"/>
        </w:rPr>
        <w:t>соседнему</w:t>
      </w:r>
      <w:r>
        <w:rPr>
          <w:spacing w:val="-16"/>
        </w:rPr>
        <w:t> </w:t>
      </w:r>
      <w:r>
        <w:rPr>
          <w:spacing w:val="-2"/>
        </w:rPr>
        <w:t>железнодорожному</w:t>
      </w:r>
      <w:r>
        <w:rPr>
          <w:spacing w:val="-16"/>
        </w:rPr>
        <w:t> </w:t>
      </w:r>
      <w:r>
        <w:rPr>
          <w:spacing w:val="-2"/>
        </w:rPr>
        <w:t>пути,</w:t>
      </w:r>
      <w:r>
        <w:rPr>
          <w:spacing w:val="-16"/>
        </w:rPr>
        <w:t> </w:t>
      </w:r>
      <w:r>
        <w:rPr>
          <w:spacing w:val="-2"/>
        </w:rPr>
        <w:t>состояние</w:t>
      </w:r>
      <w:r>
        <w:rPr>
          <w:spacing w:val="-14"/>
        </w:rPr>
        <w:t> </w:t>
      </w:r>
      <w:r>
        <w:rPr>
          <w:spacing w:val="-2"/>
        </w:rPr>
        <w:t>железнодорожного </w:t>
      </w:r>
      <w:r>
        <w:rPr/>
        <w:t>пути, контактной сети, воздушных</w:t>
      </w:r>
      <w:r>
        <w:rPr>
          <w:spacing w:val="40"/>
        </w:rPr>
        <w:t> </w:t>
      </w:r>
      <w:r>
        <w:rPr/>
        <w:t>линий электропередачи, устройств СЦБ</w:t>
      </w:r>
      <w:r>
        <w:rPr>
          <w:spacing w:val="80"/>
        </w:rPr>
        <w:t> </w:t>
      </w:r>
      <w:r>
        <w:rPr/>
        <w:t>и связи, состояние подвижного состава и его расположение на месте схода, план,</w:t>
      </w:r>
      <w:r>
        <w:rPr>
          <w:spacing w:val="-19"/>
        </w:rPr>
        <w:t> </w:t>
      </w:r>
      <w:r>
        <w:rPr/>
        <w:t>профиль</w:t>
      </w:r>
      <w:r>
        <w:rPr>
          <w:spacing w:val="-13"/>
        </w:rPr>
        <w:t> </w:t>
      </w:r>
      <w:r>
        <w:rPr/>
        <w:t>пути</w:t>
      </w:r>
      <w:r>
        <w:rPr>
          <w:spacing w:val="-18"/>
        </w:rPr>
        <w:t> </w:t>
      </w:r>
      <w:r>
        <w:rPr/>
        <w:t>и</w:t>
      </w:r>
      <w:r>
        <w:rPr>
          <w:spacing w:val="-19"/>
        </w:rPr>
        <w:t> </w:t>
      </w:r>
      <w:r>
        <w:rPr/>
        <w:t>погодные</w:t>
      </w:r>
      <w:r>
        <w:rPr>
          <w:spacing w:val="-4"/>
        </w:rPr>
        <w:t> </w:t>
      </w:r>
      <w:r>
        <w:rPr/>
        <w:t>условия;</w:t>
      </w:r>
    </w:p>
    <w:p>
      <w:pPr>
        <w:pStyle w:val="BodyText"/>
        <w:spacing w:line="259" w:lineRule="auto"/>
        <w:ind w:left="826" w:right="640" w:firstLine="700"/>
        <w:jc w:val="both"/>
      </w:pPr>
      <w:r>
        <w:rPr/>
        <w:t>планируемый</w:t>
      </w:r>
      <w:r>
        <w:rPr>
          <w:spacing w:val="70"/>
        </w:rPr>
        <w:t>  </w:t>
      </w:r>
      <w:r>
        <w:rPr/>
        <w:t>срок</w:t>
      </w:r>
      <w:r>
        <w:rPr>
          <w:spacing w:val="61"/>
        </w:rPr>
        <w:t>  </w:t>
      </w:r>
      <w:r>
        <w:rPr/>
        <w:t>открытия</w:t>
      </w:r>
      <w:r>
        <w:rPr>
          <w:spacing w:val="69"/>
        </w:rPr>
        <w:t>  </w:t>
      </w:r>
      <w:r>
        <w:rPr/>
        <w:t>движения</w:t>
      </w:r>
      <w:r>
        <w:rPr>
          <w:spacing w:val="65"/>
        </w:rPr>
        <w:t>  </w:t>
      </w:r>
      <w:r>
        <w:rPr/>
        <w:t>поездов</w:t>
      </w:r>
      <w:r>
        <w:rPr>
          <w:spacing w:val="64"/>
        </w:rPr>
        <w:t>  </w:t>
      </w:r>
      <w:r>
        <w:rPr/>
        <w:t>по</w:t>
      </w:r>
      <w:r>
        <w:rPr>
          <w:spacing w:val="62"/>
        </w:rPr>
        <w:t>  </w:t>
      </w:r>
      <w:r>
        <w:rPr/>
        <w:t>соседнему </w:t>
      </w:r>
      <w:r>
        <w:rPr>
          <w:spacing w:val="-2"/>
        </w:rPr>
        <w:t>и</w:t>
      </w:r>
      <w:r>
        <w:rPr>
          <w:spacing w:val="-17"/>
        </w:rPr>
        <w:t> </w:t>
      </w:r>
      <w:r>
        <w:rPr>
          <w:spacing w:val="-2"/>
        </w:rPr>
        <w:t>поврежденным</w:t>
      </w:r>
      <w:r>
        <w:rPr>
          <w:spacing w:val="18"/>
        </w:rPr>
        <w:t> </w:t>
      </w:r>
      <w:r>
        <w:rPr>
          <w:spacing w:val="-2"/>
        </w:rPr>
        <w:t>железнодорожным</w:t>
      </w:r>
      <w:r>
        <w:rPr>
          <w:spacing w:val="-17"/>
        </w:rPr>
        <w:t> </w:t>
      </w:r>
      <w:r>
        <w:rPr>
          <w:spacing w:val="-2"/>
        </w:rPr>
        <w:t>путям;</w:t>
      </w:r>
    </w:p>
    <w:p>
      <w:pPr>
        <w:pStyle w:val="BodyText"/>
        <w:spacing w:line="261" w:lineRule="auto"/>
        <w:ind w:left="831" w:right="629" w:firstLine="700"/>
        <w:jc w:val="both"/>
      </w:pPr>
      <w:r>
        <w:rPr/>
        <w:t>время прибытия первого и последующих восстановительных поездов, </w:t>
      </w:r>
      <w:r>
        <w:rPr>
          <w:spacing w:val="-2"/>
        </w:rPr>
        <w:t>их</w:t>
      </w:r>
      <w:r>
        <w:rPr>
          <w:spacing w:val="-17"/>
        </w:rPr>
        <w:t> </w:t>
      </w:r>
      <w:r>
        <w:rPr>
          <w:spacing w:val="-2"/>
        </w:rPr>
        <w:t>техническое</w:t>
      </w:r>
      <w:r>
        <w:rPr>
          <w:spacing w:val="-10"/>
        </w:rPr>
        <w:t> </w:t>
      </w:r>
      <w:r>
        <w:rPr>
          <w:spacing w:val="-2"/>
        </w:rPr>
        <w:t>оснащение,</w:t>
      </w:r>
      <w:r>
        <w:rPr>
          <w:spacing w:val="-14"/>
        </w:rPr>
        <w:t> </w:t>
      </w:r>
      <w:r>
        <w:rPr>
          <w:spacing w:val="-2"/>
        </w:rPr>
        <w:t>численный</w:t>
      </w:r>
      <w:r>
        <w:rPr>
          <w:spacing w:val="-11"/>
        </w:rPr>
        <w:t> </w:t>
      </w:r>
      <w:r>
        <w:rPr>
          <w:spacing w:val="-2"/>
        </w:rPr>
        <w:t>состав</w:t>
      </w:r>
      <w:r>
        <w:rPr>
          <w:spacing w:val="-17"/>
        </w:rPr>
        <w:t> </w:t>
      </w:r>
      <w:r>
        <w:rPr>
          <w:spacing w:val="-2"/>
        </w:rPr>
        <w:t>основного</w:t>
      </w:r>
      <w:r>
        <w:rPr>
          <w:spacing w:val="-7"/>
        </w:rPr>
        <w:t> </w:t>
      </w:r>
      <w:r>
        <w:rPr>
          <w:spacing w:val="-2"/>
        </w:rPr>
        <w:t>и</w:t>
      </w:r>
      <w:r>
        <w:rPr>
          <w:spacing w:val="-16"/>
        </w:rPr>
        <w:t> </w:t>
      </w:r>
      <w:r>
        <w:rPr>
          <w:spacing w:val="-2"/>
        </w:rPr>
        <w:t>приписного</w:t>
      </w:r>
      <w:r>
        <w:rPr>
          <w:spacing w:val="-12"/>
        </w:rPr>
        <w:t> </w:t>
      </w:r>
      <w:r>
        <w:rPr>
          <w:spacing w:val="-2"/>
        </w:rPr>
        <w:t>штата;</w:t>
      </w:r>
    </w:p>
    <w:p>
      <w:pPr>
        <w:pStyle w:val="BodyText"/>
        <w:spacing w:line="261" w:lineRule="auto"/>
        <w:ind w:left="1531" w:right="1462"/>
        <w:jc w:val="both"/>
      </w:pPr>
      <w:r>
        <w:rPr>
          <w:spacing w:val="-6"/>
        </w:rPr>
        <w:t>план ведения ABP,</w:t>
      </w:r>
      <w:r>
        <w:rPr>
          <w:spacing w:val="-7"/>
        </w:rPr>
        <w:t> </w:t>
      </w:r>
      <w:r>
        <w:rPr>
          <w:spacing w:val="-6"/>
        </w:rPr>
        <w:t>необходимые</w:t>
      </w:r>
      <w:r>
        <w:rPr/>
        <w:t> </w:t>
      </w:r>
      <w:r>
        <w:rPr>
          <w:spacing w:val="-6"/>
        </w:rPr>
        <w:t>дополнительные</w:t>
      </w:r>
      <w:r>
        <w:rPr>
          <w:spacing w:val="-8"/>
        </w:rPr>
        <w:t> </w:t>
      </w:r>
      <w:r>
        <w:rPr>
          <w:spacing w:val="-6"/>
        </w:rPr>
        <w:t>силы</w:t>
      </w:r>
      <w:r>
        <w:rPr>
          <w:spacing w:val="-8"/>
        </w:rPr>
        <w:t> </w:t>
      </w:r>
      <w:r>
        <w:rPr>
          <w:spacing w:val="-6"/>
        </w:rPr>
        <w:t>и</w:t>
      </w:r>
      <w:r>
        <w:rPr>
          <w:spacing w:val="-13"/>
        </w:rPr>
        <w:t> </w:t>
      </w:r>
      <w:r>
        <w:rPr>
          <w:spacing w:val="-6"/>
        </w:rPr>
        <w:t>средства; </w:t>
      </w:r>
      <w:r>
        <w:rPr>
          <w:spacing w:val="-2"/>
        </w:rPr>
        <w:t>время</w:t>
      </w:r>
      <w:r>
        <w:rPr>
          <w:spacing w:val="-15"/>
        </w:rPr>
        <w:t> </w:t>
      </w:r>
      <w:r>
        <w:rPr>
          <w:spacing w:val="-2"/>
        </w:rPr>
        <w:t>вывода</w:t>
      </w:r>
      <w:r>
        <w:rPr>
          <w:spacing w:val="-10"/>
        </w:rPr>
        <w:t> </w:t>
      </w:r>
      <w:r>
        <w:rPr>
          <w:spacing w:val="-2"/>
        </w:rPr>
        <w:t>вагонов</w:t>
      </w:r>
      <w:r>
        <w:rPr>
          <w:spacing w:val="-10"/>
        </w:rPr>
        <w:t> </w:t>
      </w:r>
      <w:r>
        <w:rPr>
          <w:spacing w:val="-2"/>
        </w:rPr>
        <w:t>оставшейся части</w:t>
      </w:r>
      <w:r>
        <w:rPr>
          <w:spacing w:val="-11"/>
        </w:rPr>
        <w:t> </w:t>
      </w:r>
      <w:r>
        <w:rPr>
          <w:spacing w:val="-2"/>
        </w:rPr>
        <w:t>поезда</w:t>
      </w:r>
      <w:r>
        <w:rPr>
          <w:spacing w:val="-9"/>
        </w:rPr>
        <w:t> </w:t>
      </w:r>
      <w:r>
        <w:rPr>
          <w:spacing w:val="-2"/>
        </w:rPr>
        <w:t>с</w:t>
      </w:r>
      <w:r>
        <w:rPr>
          <w:spacing w:val="-17"/>
        </w:rPr>
        <w:t> </w:t>
      </w:r>
      <w:r>
        <w:rPr>
          <w:spacing w:val="-2"/>
        </w:rPr>
        <w:t>перегона;</w:t>
      </w:r>
    </w:p>
    <w:p>
      <w:pPr>
        <w:pStyle w:val="BodyText"/>
        <w:spacing w:after="0" w:line="261" w:lineRule="auto"/>
        <w:jc w:val="both"/>
        <w:sectPr>
          <w:pgSz w:w="11910" w:h="16840"/>
          <w:pgMar w:header="713" w:footer="0" w:top="1000" w:bottom="280" w:left="708" w:right="141"/>
        </w:sectPr>
      </w:pPr>
    </w:p>
    <w:p>
      <w:pPr>
        <w:pStyle w:val="BodyText"/>
        <w:spacing w:line="261" w:lineRule="auto" w:before="302"/>
        <w:ind w:left="835" w:right="636" w:firstLine="705"/>
      </w:pPr>
      <w:r>
        <w:rPr>
          <w:spacing w:val="-4"/>
        </w:rPr>
        <w:t>время</w:t>
      </w:r>
      <w:r>
        <w:rPr>
          <w:spacing w:val="-8"/>
        </w:rPr>
        <w:t> </w:t>
      </w:r>
      <w:r>
        <w:rPr>
          <w:spacing w:val="-4"/>
        </w:rPr>
        <w:t>подъема</w:t>
      </w:r>
      <w:r>
        <w:rPr>
          <w:spacing w:val="-9"/>
        </w:rPr>
        <w:t> </w:t>
      </w:r>
      <w:r>
        <w:rPr>
          <w:spacing w:val="-4"/>
        </w:rPr>
        <w:t>(уборки)</w:t>
      </w:r>
      <w:r>
        <w:rPr>
          <w:spacing w:val="-2"/>
        </w:rPr>
        <w:t> </w:t>
      </w:r>
      <w:r>
        <w:rPr>
          <w:spacing w:val="-4"/>
        </w:rPr>
        <w:t>первой</w:t>
      </w:r>
      <w:r>
        <w:rPr>
          <w:spacing w:val="-6"/>
        </w:rPr>
        <w:t> </w:t>
      </w:r>
      <w:r>
        <w:rPr>
          <w:spacing w:val="-4"/>
        </w:rPr>
        <w:t>единицы</w:t>
      </w:r>
      <w:r>
        <w:rPr>
          <w:spacing w:val="-3"/>
        </w:rPr>
        <w:t> </w:t>
      </w:r>
      <w:r>
        <w:rPr>
          <w:spacing w:val="-4"/>
        </w:rPr>
        <w:t>сошедшего</w:t>
      </w:r>
      <w:r>
        <w:rPr>
          <w:spacing w:val="1"/>
        </w:rPr>
        <w:t> </w:t>
      </w:r>
      <w:r>
        <w:rPr>
          <w:spacing w:val="-4"/>
        </w:rPr>
        <w:t>подвижного</w:t>
      </w:r>
      <w:r>
        <w:rPr/>
        <w:t> </w:t>
      </w:r>
      <w:r>
        <w:rPr>
          <w:spacing w:val="-4"/>
        </w:rPr>
        <w:t>состава </w:t>
      </w:r>
      <w:r>
        <w:rPr/>
        <w:t>и</w:t>
      </w:r>
      <w:r>
        <w:rPr>
          <w:spacing w:val="-17"/>
        </w:rPr>
        <w:t> </w:t>
      </w:r>
      <w:r>
        <w:rPr/>
        <w:t>далее</w:t>
      </w:r>
      <w:r>
        <w:rPr>
          <w:spacing w:val="-10"/>
        </w:rPr>
        <w:t> </w:t>
      </w:r>
      <w:r>
        <w:rPr/>
        <w:t>всех</w:t>
      </w:r>
      <w:r>
        <w:rPr>
          <w:spacing w:val="-14"/>
        </w:rPr>
        <w:t> </w:t>
      </w:r>
      <w:r>
        <w:rPr/>
        <w:t>последующих единиц;</w:t>
      </w:r>
    </w:p>
    <w:p>
      <w:pPr>
        <w:pStyle w:val="BodyText"/>
        <w:tabs>
          <w:tab w:pos="2837" w:val="left" w:leader="none"/>
          <w:tab w:pos="4253" w:val="left" w:leader="none"/>
          <w:tab w:pos="7147" w:val="left" w:leader="none"/>
          <w:tab w:pos="8661" w:val="left" w:leader="none"/>
          <w:tab w:pos="9374" w:val="left" w:leader="none"/>
        </w:tabs>
        <w:spacing w:line="261" w:lineRule="auto"/>
        <w:ind w:left="835" w:right="640" w:firstLine="705"/>
      </w:pPr>
      <w:r>
        <w:rPr>
          <w:spacing w:val="-2"/>
        </w:rPr>
        <w:t>время</w:t>
      </w:r>
      <w:r>
        <w:rPr/>
        <w:tab/>
      </w:r>
      <w:r>
        <w:rPr>
          <w:spacing w:val="-2"/>
        </w:rPr>
        <w:t>вывода</w:t>
      </w:r>
      <w:r>
        <w:rPr/>
        <w:tab/>
      </w:r>
      <w:r>
        <w:rPr>
          <w:spacing w:val="-2"/>
        </w:rPr>
        <w:t>восстановительных</w:t>
      </w:r>
      <w:r>
        <w:rPr/>
        <w:tab/>
      </w:r>
      <w:r>
        <w:rPr>
          <w:spacing w:val="-2"/>
        </w:rPr>
        <w:t>поездов</w:t>
      </w:r>
      <w:r>
        <w:rPr/>
        <w:tab/>
      </w:r>
      <w:r>
        <w:rPr>
          <w:spacing w:val="-10"/>
        </w:rPr>
        <w:t>с</w:t>
      </w:r>
      <w:r>
        <w:rPr/>
        <w:tab/>
      </w:r>
      <w:r>
        <w:rPr>
          <w:spacing w:val="-10"/>
        </w:rPr>
        <w:t>перегона </w:t>
      </w:r>
      <w:r>
        <w:rPr>
          <w:spacing w:val="-2"/>
        </w:rPr>
        <w:t>и</w:t>
      </w:r>
      <w:r>
        <w:rPr>
          <w:spacing w:val="-17"/>
        </w:rPr>
        <w:t> </w:t>
      </w:r>
      <w:r>
        <w:rPr>
          <w:spacing w:val="-2"/>
        </w:rPr>
        <w:t>при</w:t>
      </w:r>
      <w:r>
        <w:rPr>
          <w:spacing w:val="-16"/>
        </w:rPr>
        <w:t> </w:t>
      </w:r>
      <w:r>
        <w:rPr>
          <w:spacing w:val="-2"/>
        </w:rPr>
        <w:t>необходимости</w:t>
      </w:r>
      <w:r>
        <w:rPr>
          <w:spacing w:val="-4"/>
        </w:rPr>
        <w:t> </w:t>
      </w:r>
      <w:r>
        <w:rPr>
          <w:spacing w:val="-2"/>
        </w:rPr>
        <w:t>повторной их</w:t>
      </w:r>
      <w:r>
        <w:rPr>
          <w:spacing w:val="-17"/>
        </w:rPr>
        <w:t> </w:t>
      </w:r>
      <w:r>
        <w:rPr>
          <w:spacing w:val="-2"/>
        </w:rPr>
        <w:t>доставки</w:t>
      </w:r>
      <w:r>
        <w:rPr>
          <w:spacing w:val="-8"/>
        </w:rPr>
        <w:t> </w:t>
      </w:r>
      <w:r>
        <w:rPr>
          <w:spacing w:val="-2"/>
        </w:rPr>
        <w:t>на</w:t>
      </w:r>
      <w:r>
        <w:rPr>
          <w:spacing w:val="-17"/>
        </w:rPr>
        <w:t> </w:t>
      </w:r>
      <w:r>
        <w:rPr>
          <w:spacing w:val="-2"/>
        </w:rPr>
        <w:t>место</w:t>
      </w:r>
      <w:r>
        <w:rPr>
          <w:spacing w:val="-11"/>
        </w:rPr>
        <w:t> </w:t>
      </w:r>
      <w:r>
        <w:rPr>
          <w:spacing w:val="-2"/>
        </w:rPr>
        <w:t>работ;</w:t>
      </w:r>
    </w:p>
    <w:p>
      <w:pPr>
        <w:pStyle w:val="BodyText"/>
        <w:spacing w:line="256" w:lineRule="auto"/>
        <w:ind w:left="835" w:firstLine="705"/>
      </w:pPr>
      <w:r>
        <w:rPr/>
        <w:t>время</w:t>
      </w:r>
      <w:r>
        <w:rPr>
          <w:spacing w:val="45"/>
        </w:rPr>
        <w:t> </w:t>
      </w:r>
      <w:r>
        <w:rPr/>
        <w:t>открытия</w:t>
      </w:r>
      <w:r>
        <w:rPr>
          <w:spacing w:val="51"/>
        </w:rPr>
        <w:t> </w:t>
      </w:r>
      <w:r>
        <w:rPr/>
        <w:t>движения</w:t>
      </w:r>
      <w:r>
        <w:rPr>
          <w:spacing w:val="49"/>
        </w:rPr>
        <w:t> </w:t>
      </w:r>
      <w:r>
        <w:rPr/>
        <w:t>поездов</w:t>
      </w:r>
      <w:r>
        <w:rPr>
          <w:spacing w:val="46"/>
        </w:rPr>
        <w:t> </w:t>
      </w:r>
      <w:r>
        <w:rPr/>
        <w:t>по</w:t>
      </w:r>
      <w:r>
        <w:rPr>
          <w:spacing w:val="40"/>
        </w:rPr>
        <w:t> </w:t>
      </w:r>
      <w:r>
        <w:rPr/>
        <w:t>каждому</w:t>
      </w:r>
      <w:r>
        <w:rPr>
          <w:spacing w:val="53"/>
        </w:rPr>
        <w:t> </w:t>
      </w:r>
      <w:r>
        <w:rPr/>
        <w:t>из</w:t>
      </w:r>
      <w:r>
        <w:rPr>
          <w:spacing w:val="44"/>
        </w:rPr>
        <w:t> </w:t>
      </w:r>
      <w:r>
        <w:rPr/>
        <w:t>железнодорожных </w:t>
      </w:r>
      <w:r>
        <w:rPr>
          <w:spacing w:val="-2"/>
        </w:rPr>
        <w:t>путей;</w:t>
      </w:r>
    </w:p>
    <w:p>
      <w:pPr>
        <w:pStyle w:val="BodyText"/>
        <w:tabs>
          <w:tab w:pos="2606" w:val="left" w:leader="none"/>
          <w:tab w:pos="4814" w:val="left" w:leader="none"/>
          <w:tab w:pos="6937" w:val="left" w:leader="none"/>
          <w:tab w:pos="8736" w:val="left" w:leader="none"/>
          <w:tab w:pos="9240" w:val="left" w:leader="none"/>
        </w:tabs>
        <w:spacing w:line="259" w:lineRule="auto"/>
        <w:ind w:left="831" w:right="636" w:firstLine="705"/>
      </w:pPr>
      <w:r>
        <w:rPr>
          <w:spacing w:val="-2"/>
        </w:rPr>
        <w:t>время</w:t>
      </w:r>
      <w:r>
        <w:rPr/>
        <w:tab/>
      </w:r>
      <w:r>
        <w:rPr>
          <w:spacing w:val="-2"/>
        </w:rPr>
        <w:t>восстановления</w:t>
      </w:r>
      <w:r>
        <w:rPr/>
        <w:tab/>
      </w:r>
      <w:r>
        <w:rPr>
          <w:spacing w:val="-2"/>
        </w:rPr>
        <w:t>поврежденных</w:t>
      </w:r>
      <w:r>
        <w:rPr/>
        <w:tab/>
      </w:r>
      <w:r>
        <w:rPr>
          <w:spacing w:val="-2"/>
        </w:rPr>
        <w:t>сооружений</w:t>
      </w:r>
      <w:r>
        <w:rPr/>
        <w:tab/>
      </w:r>
      <w:r>
        <w:rPr>
          <w:spacing w:val="-10"/>
        </w:rPr>
        <w:t>и</w:t>
      </w:r>
      <w:r>
        <w:rPr/>
        <w:tab/>
      </w:r>
      <w:r>
        <w:rPr>
          <w:spacing w:val="-8"/>
        </w:rPr>
        <w:t>устройств </w:t>
      </w:r>
      <w:r>
        <w:rPr>
          <w:spacing w:val="-2"/>
        </w:rPr>
        <w:t>инфраструктуры.</w:t>
      </w:r>
    </w:p>
    <w:p>
      <w:pPr>
        <w:pStyle w:val="ListParagraph"/>
        <w:numPr>
          <w:ilvl w:val="1"/>
          <w:numId w:val="2"/>
        </w:numPr>
        <w:tabs>
          <w:tab w:pos="2025" w:val="left" w:leader="none"/>
        </w:tabs>
        <w:spacing w:line="261" w:lineRule="auto" w:before="0" w:after="0"/>
        <w:ind w:left="826" w:right="629" w:firstLine="712"/>
        <w:jc w:val="both"/>
        <w:rPr>
          <w:sz w:val="29"/>
        </w:rPr>
      </w:pPr>
      <w:r>
        <w:rPr>
          <w:sz w:val="29"/>
        </w:rPr>
        <w:t>Ответственность</w:t>
      </w:r>
      <w:r>
        <w:rPr>
          <w:spacing w:val="80"/>
          <w:sz w:val="29"/>
        </w:rPr>
        <w:t>  </w:t>
      </w:r>
      <w:r>
        <w:rPr>
          <w:sz w:val="29"/>
        </w:rPr>
        <w:t>за</w:t>
      </w:r>
      <w:r>
        <w:rPr>
          <w:spacing w:val="80"/>
          <w:sz w:val="29"/>
        </w:rPr>
        <w:t>  </w:t>
      </w:r>
      <w:r>
        <w:rPr>
          <w:sz w:val="29"/>
        </w:rPr>
        <w:t>организацию</w:t>
      </w:r>
      <w:r>
        <w:rPr>
          <w:spacing w:val="80"/>
          <w:sz w:val="29"/>
        </w:rPr>
        <w:t>  </w:t>
      </w:r>
      <w:r>
        <w:rPr>
          <w:sz w:val="29"/>
        </w:rPr>
        <w:t>всего</w:t>
      </w:r>
      <w:r>
        <w:rPr>
          <w:spacing w:val="80"/>
          <w:sz w:val="29"/>
        </w:rPr>
        <w:t>  </w:t>
      </w:r>
      <w:r>
        <w:rPr>
          <w:sz w:val="29"/>
        </w:rPr>
        <w:t>комплекса</w:t>
      </w:r>
      <w:r>
        <w:rPr>
          <w:spacing w:val="80"/>
          <w:sz w:val="29"/>
        </w:rPr>
        <w:t>  </w:t>
      </w:r>
      <w:r>
        <w:rPr>
          <w:sz w:val="29"/>
        </w:rPr>
        <w:t>ABP при</w:t>
      </w:r>
      <w:r>
        <w:rPr>
          <w:spacing w:val="80"/>
          <w:sz w:val="29"/>
        </w:rPr>
        <w:t>  </w:t>
      </w:r>
      <w:r>
        <w:rPr>
          <w:sz w:val="29"/>
        </w:rPr>
        <w:t>обеспечения</w:t>
      </w:r>
      <w:r>
        <w:rPr>
          <w:spacing w:val="69"/>
          <w:w w:val="150"/>
          <w:sz w:val="29"/>
        </w:rPr>
        <w:t>  </w:t>
      </w:r>
      <w:r>
        <w:rPr>
          <w:sz w:val="29"/>
        </w:rPr>
        <w:t>максимальной</w:t>
      </w:r>
      <w:r>
        <w:rPr>
          <w:spacing w:val="73"/>
          <w:w w:val="150"/>
          <w:sz w:val="29"/>
        </w:rPr>
        <w:t>  </w:t>
      </w:r>
      <w:r>
        <w:rPr>
          <w:sz w:val="29"/>
        </w:rPr>
        <w:t>сохранности</w:t>
      </w:r>
      <w:r>
        <w:rPr>
          <w:spacing w:val="80"/>
          <w:sz w:val="29"/>
        </w:rPr>
        <w:t>  </w:t>
      </w:r>
      <w:r>
        <w:rPr>
          <w:sz w:val="29"/>
        </w:rPr>
        <w:t>подвижного</w:t>
      </w:r>
      <w:r>
        <w:rPr>
          <w:spacing w:val="75"/>
          <w:w w:val="150"/>
          <w:sz w:val="29"/>
        </w:rPr>
        <w:t>  </w:t>
      </w:r>
      <w:r>
        <w:rPr>
          <w:sz w:val="29"/>
        </w:rPr>
        <w:t>состава и своевременное открытие движения поездов возлагается на заместителя </w:t>
      </w:r>
      <w:r>
        <w:rPr>
          <w:spacing w:val="-4"/>
          <w:sz w:val="29"/>
        </w:rPr>
        <w:t>начальника железной дороги (по территориальному</w:t>
      </w:r>
      <w:r>
        <w:rPr>
          <w:spacing w:val="-12"/>
          <w:sz w:val="29"/>
        </w:rPr>
        <w:t> </w:t>
      </w:r>
      <w:r>
        <w:rPr>
          <w:spacing w:val="-4"/>
          <w:sz w:val="29"/>
        </w:rPr>
        <w:t>управлению).</w:t>
      </w:r>
    </w:p>
    <w:p>
      <w:pPr>
        <w:pStyle w:val="ListParagraph"/>
        <w:numPr>
          <w:ilvl w:val="1"/>
          <w:numId w:val="2"/>
        </w:numPr>
        <w:tabs>
          <w:tab w:pos="2029" w:val="left" w:leader="none"/>
        </w:tabs>
        <w:spacing w:line="256" w:lineRule="auto" w:before="7" w:after="0"/>
        <w:ind w:left="826" w:right="634" w:firstLine="707"/>
        <w:jc w:val="both"/>
        <w:rPr>
          <w:sz w:val="29"/>
        </w:rPr>
      </w:pPr>
      <w:r>
        <w:rPr>
          <w:sz w:val="29"/>
        </w:rPr>
        <w:t>Заместитель начальника железной дороги (по территориальному управлению), являясь ответственным руководителем аварийно- восстановительных</w:t>
      </w:r>
      <w:r>
        <w:rPr>
          <w:spacing w:val="-16"/>
          <w:sz w:val="29"/>
        </w:rPr>
        <w:t> </w:t>
      </w:r>
      <w:r>
        <w:rPr>
          <w:sz w:val="29"/>
        </w:rPr>
        <w:t>работ,</w:t>
      </w:r>
      <w:r>
        <w:rPr>
          <w:spacing w:val="-9"/>
          <w:sz w:val="29"/>
        </w:rPr>
        <w:t> </w:t>
      </w:r>
      <w:r>
        <w:rPr>
          <w:sz w:val="29"/>
        </w:rPr>
        <w:t>обязан:</w:t>
      </w:r>
    </w:p>
    <w:p>
      <w:pPr>
        <w:pStyle w:val="BodyText"/>
        <w:spacing w:line="259" w:lineRule="auto" w:before="4"/>
        <w:ind w:left="821" w:right="645" w:firstLine="706"/>
        <w:jc w:val="both"/>
      </w:pPr>
      <w:r>
        <w:rPr/>
        <w:t>организовать</w:t>
      </w:r>
      <w:r>
        <w:rPr>
          <w:spacing w:val="-5"/>
        </w:rPr>
        <w:t> </w:t>
      </w:r>
      <w:r>
        <w:rPr/>
        <w:t>оперативный штаб</w:t>
      </w:r>
      <w:r>
        <w:rPr>
          <w:spacing w:val="-10"/>
        </w:rPr>
        <w:t> </w:t>
      </w:r>
      <w:r>
        <w:rPr/>
        <w:t>на</w:t>
      </w:r>
      <w:r>
        <w:rPr>
          <w:spacing w:val="-15"/>
        </w:rPr>
        <w:t> </w:t>
      </w:r>
      <w:r>
        <w:rPr/>
        <w:t>месте</w:t>
      </w:r>
      <w:r>
        <w:rPr>
          <w:spacing w:val="-10"/>
        </w:rPr>
        <w:t> </w:t>
      </w:r>
      <w:r>
        <w:rPr/>
        <w:t>транспортного происшествия совместно с</w:t>
      </w:r>
      <w:r>
        <w:rPr>
          <w:spacing w:val="-10"/>
        </w:rPr>
        <w:t> </w:t>
      </w:r>
      <w:r>
        <w:rPr/>
        <w:t>ДАВС</w:t>
      </w:r>
      <w:r>
        <w:rPr>
          <w:spacing w:val="-7"/>
        </w:rPr>
        <w:t> </w:t>
      </w:r>
      <w:r>
        <w:rPr/>
        <w:t>(начальником восстановительного</w:t>
      </w:r>
      <w:r>
        <w:rPr>
          <w:spacing w:val="-13"/>
        </w:rPr>
        <w:t> </w:t>
      </w:r>
      <w:r>
        <w:rPr/>
        <w:t>поезда)</w:t>
      </w:r>
      <w:r>
        <w:rPr>
          <w:spacing w:val="-5"/>
        </w:rPr>
        <w:t> </w:t>
      </w:r>
      <w:r>
        <w:rPr/>
        <w:t>и</w:t>
      </w:r>
      <w:r>
        <w:rPr>
          <w:spacing w:val="-12"/>
        </w:rPr>
        <w:t> </w:t>
      </w:r>
      <w:r>
        <w:rPr/>
        <w:t>начальником железнодорожной станции (в случае события, связанного с нарушением </w:t>
      </w:r>
      <w:r>
        <w:rPr>
          <w:spacing w:val="-2"/>
        </w:rPr>
        <w:t>безопасности</w:t>
      </w:r>
      <w:r>
        <w:rPr>
          <w:spacing w:val="-12"/>
        </w:rPr>
        <w:t> </w:t>
      </w:r>
      <w:r>
        <w:rPr>
          <w:spacing w:val="-2"/>
        </w:rPr>
        <w:t>движения</w:t>
      </w:r>
      <w:r>
        <w:rPr>
          <w:spacing w:val="-12"/>
        </w:rPr>
        <w:t> </w:t>
      </w:r>
      <w:r>
        <w:rPr>
          <w:spacing w:val="-2"/>
        </w:rPr>
        <w:t>в</w:t>
      </w:r>
      <w:r>
        <w:rPr>
          <w:spacing w:val="-16"/>
        </w:rPr>
        <w:t> </w:t>
      </w:r>
      <w:r>
        <w:rPr>
          <w:spacing w:val="-2"/>
        </w:rPr>
        <w:t>границах</w:t>
      </w:r>
      <w:r>
        <w:rPr>
          <w:spacing w:val="-10"/>
        </w:rPr>
        <w:t> </w:t>
      </w:r>
      <w:r>
        <w:rPr>
          <w:spacing w:val="-2"/>
        </w:rPr>
        <w:t>железнодорожной</w:t>
      </w:r>
      <w:r>
        <w:rPr>
          <w:spacing w:val="-17"/>
        </w:rPr>
        <w:t> </w:t>
      </w:r>
      <w:r>
        <w:rPr>
          <w:spacing w:val="-2"/>
        </w:rPr>
        <w:t>станции);</w:t>
      </w:r>
    </w:p>
    <w:p>
      <w:pPr>
        <w:pStyle w:val="BodyText"/>
        <w:spacing w:line="259" w:lineRule="auto" w:before="4"/>
        <w:ind w:left="821" w:right="632" w:firstLine="708"/>
        <w:jc w:val="both"/>
      </w:pPr>
      <w:r>
        <w:rPr/>
        <w:t>до</w:t>
      </w:r>
      <w:r>
        <w:rPr>
          <w:spacing w:val="80"/>
          <w:w w:val="150"/>
        </w:rPr>
        <w:t> </w:t>
      </w:r>
      <w:r>
        <w:rPr/>
        <w:t>начала</w:t>
      </w:r>
      <w:r>
        <w:rPr>
          <w:spacing w:val="80"/>
          <w:w w:val="150"/>
        </w:rPr>
        <w:t> </w:t>
      </w:r>
      <w:r>
        <w:rPr/>
        <w:t>аварийно-восстановительных</w:t>
      </w:r>
      <w:r>
        <w:rPr>
          <w:spacing w:val="80"/>
        </w:rPr>
        <w:t> </w:t>
      </w:r>
      <w:r>
        <w:rPr/>
        <w:t>работ</w:t>
      </w:r>
      <w:r>
        <w:rPr>
          <w:spacing w:val="80"/>
          <w:w w:val="150"/>
        </w:rPr>
        <w:t> </w:t>
      </w:r>
      <w:r>
        <w:rPr/>
        <w:t>организовать</w:t>
      </w:r>
      <w:r>
        <w:rPr>
          <w:spacing w:val="80"/>
          <w:w w:val="150"/>
        </w:rPr>
        <w:t> </w:t>
      </w:r>
      <w:r>
        <w:rPr/>
        <w:t>фото- и</w:t>
      </w:r>
      <w:r>
        <w:rPr>
          <w:spacing w:val="-19"/>
        </w:rPr>
        <w:t> </w:t>
      </w:r>
      <w:r>
        <w:rPr/>
        <w:t>видеосъемку</w:t>
      </w:r>
      <w:r>
        <w:rPr>
          <w:spacing w:val="-18"/>
        </w:rPr>
        <w:t> </w:t>
      </w:r>
      <w:r>
        <w:rPr/>
        <w:t>сошедшего</w:t>
      </w:r>
      <w:r>
        <w:rPr>
          <w:spacing w:val="-18"/>
        </w:rPr>
        <w:t> </w:t>
      </w:r>
      <w:r>
        <w:rPr/>
        <w:t>и</w:t>
      </w:r>
      <w:r>
        <w:rPr>
          <w:spacing w:val="-18"/>
        </w:rPr>
        <w:t> </w:t>
      </w:r>
      <w:r>
        <w:rPr/>
        <w:t>поврежденного</w:t>
      </w:r>
      <w:r>
        <w:rPr>
          <w:spacing w:val="-18"/>
        </w:rPr>
        <w:t> </w:t>
      </w:r>
      <w:r>
        <w:rPr/>
        <w:t>подвижного</w:t>
      </w:r>
      <w:r>
        <w:rPr>
          <w:spacing w:val="-18"/>
        </w:rPr>
        <w:t> </w:t>
      </w:r>
      <w:r>
        <w:rPr/>
        <w:t>состава,</w:t>
      </w:r>
      <w:r>
        <w:rPr>
          <w:spacing w:val="-18"/>
        </w:rPr>
        <w:t> </w:t>
      </w:r>
      <w:r>
        <w:rPr/>
        <w:t>сооружений и</w:t>
      </w:r>
      <w:r>
        <w:rPr>
          <w:spacing w:val="40"/>
        </w:rPr>
        <w:t>  </w:t>
      </w:r>
      <w:r>
        <w:rPr/>
        <w:t>устройств</w:t>
      </w:r>
      <w:r>
        <w:rPr>
          <w:spacing w:val="60"/>
        </w:rPr>
        <w:t>  </w:t>
      </w:r>
      <w:r>
        <w:rPr/>
        <w:t>железной</w:t>
      </w:r>
      <w:r>
        <w:rPr>
          <w:spacing w:val="57"/>
        </w:rPr>
        <w:t>  </w:t>
      </w:r>
      <w:r>
        <w:rPr/>
        <w:t>дороги</w:t>
      </w:r>
      <w:r>
        <w:rPr>
          <w:spacing w:val="40"/>
        </w:rPr>
        <w:t>  </w:t>
      </w:r>
      <w:r>
        <w:rPr/>
        <w:t>и</w:t>
      </w:r>
      <w:r>
        <w:rPr>
          <w:spacing w:val="40"/>
        </w:rPr>
        <w:t>  </w:t>
      </w:r>
      <w:r>
        <w:rPr/>
        <w:t>передачу</w:t>
      </w:r>
      <w:r>
        <w:rPr>
          <w:spacing w:val="61"/>
        </w:rPr>
        <w:t>  </w:t>
      </w:r>
      <w:r>
        <w:rPr/>
        <w:t>полученной</w:t>
      </w:r>
      <w:r>
        <w:rPr>
          <w:spacing w:val="64"/>
        </w:rPr>
        <w:t>  </w:t>
      </w:r>
      <w:r>
        <w:rPr/>
        <w:t>информации в</w:t>
      </w:r>
      <w:r>
        <w:rPr>
          <w:spacing w:val="-19"/>
        </w:rPr>
        <w:t> </w:t>
      </w:r>
      <w:r>
        <w:rPr/>
        <w:t>оперативный</w:t>
      </w:r>
      <w:r>
        <w:rPr>
          <w:spacing w:val="-9"/>
        </w:rPr>
        <w:t> </w:t>
      </w:r>
      <w:r>
        <w:rPr/>
        <w:t>штаб</w:t>
      </w:r>
      <w:r>
        <w:rPr>
          <w:spacing w:val="-18"/>
        </w:rPr>
        <w:t> </w:t>
      </w:r>
      <w:r>
        <w:rPr/>
        <w:t>железной</w:t>
      </w:r>
      <w:r>
        <w:rPr>
          <w:spacing w:val="-6"/>
        </w:rPr>
        <w:t> </w:t>
      </w:r>
      <w:r>
        <w:rPr/>
        <w:t>дороги</w:t>
      </w:r>
      <w:r>
        <w:rPr>
          <w:spacing w:val="-7"/>
        </w:rPr>
        <w:t> </w:t>
      </w:r>
      <w:r>
        <w:rPr/>
        <w:t>и</w:t>
      </w:r>
      <w:r>
        <w:rPr>
          <w:spacing w:val="-19"/>
        </w:rPr>
        <w:t> </w:t>
      </w:r>
      <w:r>
        <w:rPr/>
        <w:t>в</w:t>
      </w:r>
      <w:r>
        <w:rPr>
          <w:spacing w:val="-18"/>
        </w:rPr>
        <w:t> </w:t>
      </w:r>
      <w:r>
        <w:rPr/>
        <w:t>ЦЧС;</w:t>
      </w:r>
    </w:p>
    <w:p>
      <w:pPr>
        <w:pStyle w:val="BodyText"/>
        <w:spacing w:line="259" w:lineRule="auto" w:before="5"/>
        <w:ind w:left="817" w:right="626" w:firstLine="709"/>
        <w:jc w:val="both"/>
      </w:pPr>
      <w:r>
        <w:rPr>
          <w:spacing w:val="-4"/>
        </w:rPr>
        <w:t>прибыть</w:t>
      </w:r>
      <w:r>
        <w:rPr>
          <w:spacing w:val="-15"/>
        </w:rPr>
        <w:t> </w:t>
      </w:r>
      <w:r>
        <w:rPr>
          <w:spacing w:val="-4"/>
        </w:rPr>
        <w:t>на</w:t>
      </w:r>
      <w:r>
        <w:rPr>
          <w:spacing w:val="-14"/>
        </w:rPr>
        <w:t> </w:t>
      </w:r>
      <w:r>
        <w:rPr>
          <w:spacing w:val="-4"/>
        </w:rPr>
        <w:t>место</w:t>
      </w:r>
      <w:r>
        <w:rPr>
          <w:spacing w:val="-14"/>
        </w:rPr>
        <w:t> </w:t>
      </w:r>
      <w:r>
        <w:rPr>
          <w:spacing w:val="-4"/>
        </w:rPr>
        <w:t>ликвидации</w:t>
      </w:r>
      <w:r>
        <w:rPr>
          <w:spacing w:val="-12"/>
        </w:rPr>
        <w:t> </w:t>
      </w:r>
      <w:r>
        <w:rPr>
          <w:spacing w:val="-4"/>
        </w:rPr>
        <w:t>последствий</w:t>
      </w:r>
      <w:r>
        <w:rPr>
          <w:spacing w:val="-6"/>
        </w:rPr>
        <w:t> </w:t>
      </w:r>
      <w:r>
        <w:rPr>
          <w:spacing w:val="-4"/>
        </w:rPr>
        <w:t>транспортного</w:t>
      </w:r>
      <w:r>
        <w:rPr/>
        <w:t> </w:t>
      </w:r>
      <w:r>
        <w:rPr>
          <w:spacing w:val="-4"/>
        </w:rPr>
        <w:t>происшествия, </w:t>
      </w:r>
      <w:r>
        <w:rPr/>
        <w:t>события, связанного с нарушением правил безопасности движения и эксплуатации железмодорожного транспорта, или чрезвычайной ситуации согласно нормативам времени, приведенным в приложении № 15 к Инструктивным указаниям (до прибытия на место заместителя начальника железной дороги (по территориальному управлению) ответственным руководителем аварийно-восстановительных работ является начальник восстановительного поезда);</w:t>
      </w:r>
    </w:p>
    <w:p>
      <w:pPr>
        <w:pStyle w:val="BodyText"/>
        <w:spacing w:line="261" w:lineRule="auto" w:before="3"/>
        <w:ind w:left="819" w:right="647" w:firstLine="707"/>
        <w:jc w:val="both"/>
      </w:pPr>
      <w:r>
        <w:rPr/>
        <w:t>течение 30 минут с момента прибытия на место транспортного происшествия представить оперативный план ликвидации последствий </w:t>
      </w:r>
      <w:r>
        <w:rPr>
          <w:spacing w:val="-6"/>
        </w:rPr>
        <w:t>транспортного происшествия на</w:t>
      </w:r>
      <w:r>
        <w:rPr>
          <w:spacing w:val="-13"/>
        </w:rPr>
        <w:t> </w:t>
      </w:r>
      <w:r>
        <w:rPr>
          <w:spacing w:val="-6"/>
        </w:rPr>
        <w:t>утверждение</w:t>
      </w:r>
      <w:r>
        <w:rPr>
          <w:spacing w:val="17"/>
        </w:rPr>
        <w:t> </w:t>
      </w:r>
      <w:r>
        <w:rPr>
          <w:spacing w:val="-6"/>
        </w:rPr>
        <w:t>первому заместителю</w:t>
      </w:r>
      <w:r>
        <w:rPr>
          <w:spacing w:val="-6"/>
        </w:rPr>
        <w:t> начальника </w:t>
      </w:r>
      <w:r>
        <w:rPr>
          <w:spacing w:val="-4"/>
        </w:rPr>
        <w:t>железной</w:t>
      </w:r>
      <w:r>
        <w:rPr>
          <w:spacing w:val="-14"/>
        </w:rPr>
        <w:t> </w:t>
      </w:r>
      <w:r>
        <w:rPr>
          <w:spacing w:val="-4"/>
        </w:rPr>
        <w:t>дороги</w:t>
      </w:r>
      <w:r>
        <w:rPr>
          <w:spacing w:val="-13"/>
        </w:rPr>
        <w:t> </w:t>
      </w:r>
      <w:r>
        <w:rPr>
          <w:spacing w:val="-4"/>
        </w:rPr>
        <w:t>(приложение №</w:t>
      </w:r>
      <w:r>
        <w:rPr>
          <w:spacing w:val="29"/>
        </w:rPr>
        <w:t> </w:t>
      </w:r>
      <w:r>
        <w:rPr>
          <w:spacing w:val="-4"/>
        </w:rPr>
        <w:t>9</w:t>
      </w:r>
      <w:r>
        <w:rPr>
          <w:spacing w:val="-15"/>
        </w:rPr>
        <w:t> </w:t>
      </w:r>
      <w:r>
        <w:rPr>
          <w:spacing w:val="-4"/>
        </w:rPr>
        <w:t>к</w:t>
      </w:r>
      <w:r>
        <w:rPr>
          <w:spacing w:val="-14"/>
        </w:rPr>
        <w:t> </w:t>
      </w:r>
      <w:r>
        <w:rPr>
          <w:spacing w:val="-4"/>
        </w:rPr>
        <w:t>настоящим</w:t>
      </w:r>
      <w:r>
        <w:rPr>
          <w:spacing w:val="-5"/>
        </w:rPr>
        <w:t> </w:t>
      </w:r>
      <w:r>
        <w:rPr>
          <w:spacing w:val="-4"/>
        </w:rPr>
        <w:t>Инструктивным</w:t>
      </w:r>
      <w:r>
        <w:rPr>
          <w:spacing w:val="14"/>
        </w:rPr>
        <w:t> </w:t>
      </w:r>
      <w:r>
        <w:rPr>
          <w:spacing w:val="-4"/>
        </w:rPr>
        <w:t>указаниям).</w:t>
      </w:r>
    </w:p>
    <w:p>
      <w:pPr>
        <w:pStyle w:val="BodyText"/>
        <w:spacing w:line="259" w:lineRule="auto" w:before="10"/>
        <w:ind w:left="819" w:right="620" w:firstLine="699"/>
        <w:jc w:val="both"/>
      </w:pPr>
      <w:r>
        <w:rPr>
          <w:spacing w:val="-2"/>
        </w:rPr>
        <w:t>Подготовку</w:t>
      </w:r>
      <w:r>
        <w:rPr>
          <w:spacing w:val="-10"/>
        </w:rPr>
        <w:t> </w:t>
      </w:r>
      <w:r>
        <w:rPr>
          <w:spacing w:val="-2"/>
        </w:rPr>
        <w:t>оперативного</w:t>
      </w:r>
      <w:r>
        <w:rPr>
          <w:spacing w:val="-12"/>
        </w:rPr>
        <w:t> </w:t>
      </w:r>
      <w:r>
        <w:rPr>
          <w:spacing w:val="-2"/>
        </w:rPr>
        <w:t>плана</w:t>
      </w:r>
      <w:r>
        <w:rPr>
          <w:spacing w:val="-17"/>
        </w:rPr>
        <w:t> </w:t>
      </w:r>
      <w:r>
        <w:rPr>
          <w:spacing w:val="-2"/>
        </w:rPr>
        <w:t>ликвидации</w:t>
      </w:r>
      <w:r>
        <w:rPr>
          <w:spacing w:val="-15"/>
        </w:rPr>
        <w:t> </w:t>
      </w:r>
      <w:r>
        <w:rPr>
          <w:spacing w:val="-2"/>
        </w:rPr>
        <w:t>последствий</w:t>
      </w:r>
      <w:r>
        <w:rPr>
          <w:spacing w:val="-12"/>
        </w:rPr>
        <w:t> </w:t>
      </w:r>
      <w:r>
        <w:rPr>
          <w:spacing w:val="-2"/>
        </w:rPr>
        <w:t>транспортного </w:t>
      </w:r>
      <w:r>
        <w:rPr>
          <w:spacing w:val="-4"/>
        </w:rPr>
        <w:t>происшествия</w:t>
      </w:r>
      <w:r>
        <w:rPr>
          <w:spacing w:val="-4"/>
        </w:rPr>
        <w:t> осуществляет начальник</w:t>
      </w:r>
      <w:r>
        <w:rPr>
          <w:spacing w:val="-4"/>
        </w:rPr>
        <w:t> восстановительного</w:t>
      </w:r>
      <w:r>
        <w:rPr>
          <w:spacing w:val="-15"/>
        </w:rPr>
        <w:t> </w:t>
      </w:r>
      <w:r>
        <w:rPr>
          <w:spacing w:val="-4"/>
        </w:rPr>
        <w:t>поезда</w:t>
      </w:r>
      <w:r>
        <w:rPr>
          <w:spacing w:val="-11"/>
        </w:rPr>
        <w:t> </w:t>
      </w:r>
      <w:r>
        <w:rPr>
          <w:spacing w:val="-4"/>
        </w:rPr>
        <w:t>совместно</w:t>
      </w:r>
      <w:r>
        <w:rPr>
          <w:spacing w:val="-11"/>
        </w:rPr>
        <w:t> </w:t>
      </w:r>
      <w:r>
        <w:rPr>
          <w:spacing w:val="-4"/>
        </w:rPr>
        <w:t>с </w:t>
      </w:r>
      <w:r>
        <w:rPr>
          <w:spacing w:val="-6"/>
        </w:rPr>
        <w:t>руководителями</w:t>
      </w:r>
      <w:r>
        <w:rPr>
          <w:spacing w:val="-13"/>
        </w:rPr>
        <w:t> </w:t>
      </w:r>
      <w:r>
        <w:rPr>
          <w:spacing w:val="-6"/>
        </w:rPr>
        <w:t>причастных</w:t>
      </w:r>
      <w:r>
        <w:rPr/>
        <w:t> </w:t>
      </w:r>
      <w:r>
        <w:rPr>
          <w:spacing w:val="-6"/>
        </w:rPr>
        <w:t>территориальных</w:t>
      </w:r>
      <w:r>
        <w:rPr>
          <w:spacing w:val="-12"/>
        </w:rPr>
        <w:t> </w:t>
      </w:r>
      <w:r>
        <w:rPr>
          <w:spacing w:val="-6"/>
        </w:rPr>
        <w:t>подразделений</w:t>
      </w:r>
      <w:r>
        <w:rPr>
          <w:spacing w:val="23"/>
        </w:rPr>
        <w:t> </w:t>
      </w:r>
      <w:r>
        <w:rPr>
          <w:spacing w:val="-6"/>
        </w:rPr>
        <w:t>функциональных </w:t>
      </w:r>
      <w:r>
        <w:rPr/>
        <w:t>филиалов OAO «РЖД», осуществляющих свою деятельность в границах </w:t>
      </w:r>
      <w:r>
        <w:rPr>
          <w:spacing w:val="-4"/>
        </w:rPr>
        <w:t>железной</w:t>
      </w:r>
      <w:r>
        <w:rPr>
          <w:spacing w:val="16"/>
        </w:rPr>
        <w:t> </w:t>
      </w:r>
      <w:r>
        <w:rPr>
          <w:spacing w:val="-4"/>
        </w:rPr>
        <w:t>дороги,</w:t>
      </w:r>
      <w:r>
        <w:rPr/>
        <w:t> </w:t>
      </w:r>
      <w:r>
        <w:rPr>
          <w:spacing w:val="-4"/>
        </w:rPr>
        <w:t>и</w:t>
      </w:r>
      <w:r>
        <w:rPr>
          <w:spacing w:val="-5"/>
        </w:rPr>
        <w:t> </w:t>
      </w:r>
      <w:r>
        <w:rPr>
          <w:spacing w:val="-4"/>
        </w:rPr>
        <w:t>их структурных</w:t>
      </w:r>
      <w:r>
        <w:rPr>
          <w:spacing w:val="11"/>
        </w:rPr>
        <w:t> </w:t>
      </w:r>
      <w:r>
        <w:rPr>
          <w:spacing w:val="-4"/>
        </w:rPr>
        <w:t>подразделений</w:t>
      </w:r>
      <w:r>
        <w:rPr>
          <w:spacing w:val="13"/>
        </w:rPr>
        <w:t> </w:t>
      </w:r>
      <w:r>
        <w:rPr>
          <w:spacing w:val="-4"/>
        </w:rPr>
        <w:t>с</w:t>
      </w:r>
      <w:r>
        <w:rPr>
          <w:spacing w:val="-5"/>
        </w:rPr>
        <w:t> </w:t>
      </w:r>
      <w:r>
        <w:rPr>
          <w:spacing w:val="-4"/>
        </w:rPr>
        <w:t>участием</w:t>
      </w:r>
      <w:r>
        <w:rPr/>
        <w:t> </w:t>
      </w:r>
      <w:r>
        <w:rPr>
          <w:spacing w:val="-4"/>
        </w:rPr>
        <w:t>представителей</w:t>
      </w:r>
    </w:p>
    <w:p>
      <w:pPr>
        <w:pStyle w:val="BodyText"/>
        <w:spacing w:after="0" w:line="259" w:lineRule="auto"/>
        <w:jc w:val="both"/>
        <w:sectPr>
          <w:pgSz w:w="11910" w:h="16840"/>
          <w:pgMar w:header="713" w:footer="0" w:top="1060" w:bottom="280" w:left="708" w:right="141"/>
        </w:sectPr>
      </w:pPr>
    </w:p>
    <w:p>
      <w:pPr>
        <w:pStyle w:val="BodyText"/>
        <w:spacing w:line="259" w:lineRule="auto" w:before="304"/>
        <w:ind w:left="823" w:right="613" w:firstLine="7"/>
        <w:jc w:val="both"/>
      </w:pPr>
      <w:r>
        <w:rPr>
          <w:spacing w:val="-2"/>
        </w:rPr>
        <w:t>территориального</w:t>
      </w:r>
      <w:r>
        <w:rPr>
          <w:spacing w:val="-17"/>
        </w:rPr>
        <w:t> </w:t>
      </w:r>
      <w:r>
        <w:rPr>
          <w:spacing w:val="-2"/>
        </w:rPr>
        <w:t>отдела</w:t>
      </w:r>
      <w:r>
        <w:rPr>
          <w:spacing w:val="-16"/>
        </w:rPr>
        <w:t> </w:t>
      </w:r>
      <w:r>
        <w:rPr>
          <w:spacing w:val="-2"/>
        </w:rPr>
        <w:t>Управления</w:t>
      </w:r>
      <w:r>
        <w:rPr>
          <w:spacing w:val="-10"/>
        </w:rPr>
        <w:t> </w:t>
      </w:r>
      <w:r>
        <w:rPr>
          <w:spacing w:val="-2"/>
        </w:rPr>
        <w:t>Федеральной</w:t>
      </w:r>
      <w:r>
        <w:rPr>
          <w:spacing w:val="-2"/>
        </w:rPr>
        <w:t> службы</w:t>
      </w:r>
      <w:r>
        <w:rPr>
          <w:spacing w:val="-12"/>
        </w:rPr>
        <w:t> </w:t>
      </w:r>
      <w:r>
        <w:rPr>
          <w:spacing w:val="-2"/>
        </w:rPr>
        <w:t>Роспотребнадзора </w:t>
      </w:r>
      <w:r>
        <w:rPr/>
        <w:t>по железнодорожному транспорту (при необходимости), а также с </w:t>
      </w:r>
      <w:r>
        <w:rPr>
          <w:spacing w:val="-2"/>
        </w:rPr>
        <w:t>обязательным</w:t>
      </w:r>
      <w:r>
        <w:rPr>
          <w:spacing w:val="-8"/>
        </w:rPr>
        <w:t> </w:t>
      </w:r>
      <w:r>
        <w:rPr>
          <w:spacing w:val="-2"/>
        </w:rPr>
        <w:t>участием</w:t>
      </w:r>
      <w:r>
        <w:rPr>
          <w:spacing w:val="-8"/>
        </w:rPr>
        <w:t> </w:t>
      </w:r>
      <w:r>
        <w:rPr>
          <w:spacing w:val="-2"/>
        </w:rPr>
        <w:t>руководителя</w:t>
      </w:r>
      <w:r>
        <w:rPr>
          <w:spacing w:val="-4"/>
        </w:rPr>
        <w:t> </w:t>
      </w:r>
      <w:r>
        <w:rPr>
          <w:spacing w:val="-2"/>
        </w:rPr>
        <w:t>Московской</w:t>
      </w:r>
      <w:r>
        <w:rPr>
          <w:spacing w:val="-4"/>
        </w:rPr>
        <w:t> </w:t>
      </w:r>
      <w:r>
        <w:rPr>
          <w:spacing w:val="-2"/>
        </w:rPr>
        <w:t>дирекции</w:t>
      </w:r>
      <w:r>
        <w:rPr>
          <w:spacing w:val="-10"/>
        </w:rPr>
        <w:t> </w:t>
      </w:r>
      <w:r>
        <w:rPr>
          <w:spacing w:val="-2"/>
        </w:rPr>
        <w:t>по</w:t>
      </w:r>
      <w:r>
        <w:rPr>
          <w:spacing w:val="-14"/>
        </w:rPr>
        <w:t> </w:t>
      </w:r>
      <w:r>
        <w:rPr>
          <w:spacing w:val="-2"/>
        </w:rPr>
        <w:t>ремонту</w:t>
      </w:r>
      <w:r>
        <w:rPr>
          <w:spacing w:val="-11"/>
        </w:rPr>
        <w:t> </w:t>
      </w:r>
      <w:r>
        <w:rPr>
          <w:spacing w:val="-2"/>
        </w:rPr>
        <w:t>пути. </w:t>
      </w:r>
      <w:r>
        <w:rPr/>
        <w:t>В</w:t>
      </w:r>
      <w:r>
        <w:rPr>
          <w:spacing w:val="-3"/>
        </w:rPr>
        <w:t> </w:t>
      </w:r>
      <w:r>
        <w:rPr/>
        <w:t>оперативном плане</w:t>
      </w:r>
      <w:r>
        <w:rPr>
          <w:spacing w:val="-1"/>
        </w:rPr>
        <w:t> </w:t>
      </w:r>
      <w:r>
        <w:rPr/>
        <w:t>ликвидации последствий транспортного происшествия </w:t>
      </w:r>
      <w:r>
        <w:rPr>
          <w:spacing w:val="-4"/>
        </w:rPr>
        <w:t>обязательно</w:t>
      </w:r>
      <w:r>
        <w:rPr>
          <w:spacing w:val="-15"/>
        </w:rPr>
        <w:t> </w:t>
      </w:r>
      <w:r>
        <w:rPr>
          <w:spacing w:val="-4"/>
        </w:rPr>
        <w:t>должны</w:t>
      </w:r>
      <w:r>
        <w:rPr>
          <w:spacing w:val="-14"/>
        </w:rPr>
        <w:t> </w:t>
      </w:r>
      <w:r>
        <w:rPr>
          <w:spacing w:val="-4"/>
        </w:rPr>
        <w:t>быть</w:t>
      </w:r>
      <w:r>
        <w:rPr>
          <w:spacing w:val="-14"/>
        </w:rPr>
        <w:t> </w:t>
      </w:r>
      <w:r>
        <w:rPr>
          <w:spacing w:val="-4"/>
        </w:rPr>
        <w:t>указаны</w:t>
      </w:r>
      <w:r>
        <w:rPr>
          <w:spacing w:val="-14"/>
        </w:rPr>
        <w:t> </w:t>
      </w:r>
      <w:r>
        <w:rPr>
          <w:spacing w:val="-4"/>
        </w:rPr>
        <w:t>силы</w:t>
      </w:r>
      <w:r>
        <w:rPr>
          <w:spacing w:val="-14"/>
        </w:rPr>
        <w:t> </w:t>
      </w:r>
      <w:r>
        <w:rPr>
          <w:spacing w:val="-4"/>
        </w:rPr>
        <w:t>и</w:t>
      </w:r>
      <w:r>
        <w:rPr>
          <w:spacing w:val="-14"/>
        </w:rPr>
        <w:t> </w:t>
      </w:r>
      <w:r>
        <w:rPr>
          <w:spacing w:val="-4"/>
        </w:rPr>
        <w:t>средства</w:t>
      </w:r>
      <w:r>
        <w:rPr>
          <w:spacing w:val="-14"/>
        </w:rPr>
        <w:t> </w:t>
      </w:r>
      <w:r>
        <w:rPr>
          <w:spacing w:val="-4"/>
        </w:rPr>
        <w:t>структурных</w:t>
      </w:r>
      <w:r>
        <w:rPr>
          <w:spacing w:val="-14"/>
        </w:rPr>
        <w:t> </w:t>
      </w:r>
      <w:r>
        <w:rPr>
          <w:spacing w:val="-4"/>
        </w:rPr>
        <w:t>подразделений </w:t>
      </w:r>
      <w:r>
        <w:rPr/>
        <w:t>Московской дирекции по ремонту пути, привлекаемые для выполнения аварийно-восстановительных работ, с указанием комплектации и состава </w:t>
      </w:r>
      <w:r>
        <w:rPr>
          <w:spacing w:val="-2"/>
        </w:rPr>
        <w:t>хозяйственных</w:t>
      </w:r>
      <w:r>
        <w:rPr>
          <w:spacing w:val="-6"/>
        </w:rPr>
        <w:t> </w:t>
      </w:r>
      <w:r>
        <w:rPr>
          <w:spacing w:val="-2"/>
        </w:rPr>
        <w:t>поездов,</w:t>
      </w:r>
      <w:r>
        <w:rPr>
          <w:spacing w:val="-16"/>
        </w:rPr>
        <w:t> </w:t>
      </w:r>
      <w:r>
        <w:rPr>
          <w:spacing w:val="-2"/>
        </w:rPr>
        <w:t>этапов</w:t>
      </w:r>
      <w:r>
        <w:rPr>
          <w:spacing w:val="-14"/>
        </w:rPr>
        <w:t> </w:t>
      </w:r>
      <w:r>
        <w:rPr>
          <w:spacing w:val="-2"/>
        </w:rPr>
        <w:t>производства</w:t>
      </w:r>
      <w:r>
        <w:rPr>
          <w:spacing w:val="5"/>
        </w:rPr>
        <w:t> </w:t>
      </w:r>
      <w:r>
        <w:rPr>
          <w:spacing w:val="-2"/>
        </w:rPr>
        <w:t>работ.</w:t>
      </w:r>
    </w:p>
    <w:p>
      <w:pPr>
        <w:pStyle w:val="ListParagraph"/>
        <w:numPr>
          <w:ilvl w:val="1"/>
          <w:numId w:val="2"/>
        </w:numPr>
        <w:tabs>
          <w:tab w:pos="2029" w:val="left" w:leader="none"/>
        </w:tabs>
        <w:spacing w:line="261" w:lineRule="auto" w:before="3" w:after="0"/>
        <w:ind w:left="822" w:right="626" w:firstLine="715"/>
        <w:jc w:val="both"/>
        <w:rPr>
          <w:sz w:val="29"/>
        </w:rPr>
      </w:pPr>
      <w:r>
        <w:rPr>
          <w:spacing w:val="-4"/>
          <w:sz w:val="29"/>
        </w:rPr>
        <w:t>Первый</w:t>
      </w:r>
      <w:r>
        <w:rPr>
          <w:spacing w:val="-17"/>
          <w:sz w:val="29"/>
        </w:rPr>
        <w:t> </w:t>
      </w:r>
      <w:r>
        <w:rPr>
          <w:spacing w:val="-4"/>
          <w:sz w:val="29"/>
        </w:rPr>
        <w:t>заместитель</w:t>
      </w:r>
      <w:r>
        <w:rPr>
          <w:spacing w:val="-14"/>
          <w:sz w:val="29"/>
        </w:rPr>
        <w:t> </w:t>
      </w:r>
      <w:r>
        <w:rPr>
          <w:spacing w:val="-4"/>
          <w:sz w:val="29"/>
        </w:rPr>
        <w:t>начальника</w:t>
      </w:r>
      <w:r>
        <w:rPr>
          <w:spacing w:val="-14"/>
          <w:sz w:val="29"/>
        </w:rPr>
        <w:t> </w:t>
      </w:r>
      <w:r>
        <w:rPr>
          <w:spacing w:val="-4"/>
          <w:sz w:val="29"/>
        </w:rPr>
        <w:t>железной</w:t>
      </w:r>
      <w:r>
        <w:rPr>
          <w:spacing w:val="-14"/>
          <w:sz w:val="29"/>
        </w:rPr>
        <w:t> </w:t>
      </w:r>
      <w:r>
        <w:rPr>
          <w:spacing w:val="-4"/>
          <w:sz w:val="29"/>
        </w:rPr>
        <w:t>дороги</w:t>
      </w:r>
      <w:r>
        <w:rPr>
          <w:spacing w:val="-14"/>
          <w:sz w:val="29"/>
        </w:rPr>
        <w:t> </w:t>
      </w:r>
      <w:r>
        <w:rPr>
          <w:spacing w:val="-4"/>
          <w:sz w:val="29"/>
        </w:rPr>
        <w:t>в</w:t>
      </w:r>
      <w:r>
        <w:rPr>
          <w:spacing w:val="-14"/>
          <w:sz w:val="29"/>
        </w:rPr>
        <w:t> </w:t>
      </w:r>
      <w:r>
        <w:rPr>
          <w:spacing w:val="-4"/>
          <w:sz w:val="29"/>
        </w:rPr>
        <w:t>течение</w:t>
      </w:r>
      <w:r>
        <w:rPr>
          <w:spacing w:val="-14"/>
          <w:sz w:val="29"/>
        </w:rPr>
        <w:t> </w:t>
      </w:r>
      <w:r>
        <w:rPr>
          <w:spacing w:val="-4"/>
          <w:sz w:val="29"/>
        </w:rPr>
        <w:t>30</w:t>
      </w:r>
      <w:r>
        <w:rPr>
          <w:spacing w:val="-14"/>
          <w:sz w:val="29"/>
        </w:rPr>
        <w:t> </w:t>
      </w:r>
      <w:r>
        <w:rPr>
          <w:spacing w:val="-4"/>
          <w:sz w:val="29"/>
        </w:rPr>
        <w:t>минут, </w:t>
      </w:r>
      <w:r>
        <w:rPr>
          <w:sz w:val="29"/>
        </w:rPr>
        <w:t>с учетом расстановки сил и средств железной дороги, необходимости привлечения помощи с соседних железных дорог после рассмотрения и </w:t>
      </w:r>
      <w:r>
        <w:rPr>
          <w:spacing w:val="-2"/>
          <w:sz w:val="29"/>
        </w:rPr>
        <w:t>согласования</w:t>
      </w:r>
      <w:r>
        <w:rPr>
          <w:spacing w:val="-9"/>
          <w:sz w:val="29"/>
        </w:rPr>
        <w:t> </w:t>
      </w:r>
      <w:r>
        <w:rPr>
          <w:spacing w:val="-2"/>
          <w:sz w:val="29"/>
        </w:rPr>
        <w:t>оперативный план</w:t>
      </w:r>
      <w:r>
        <w:rPr>
          <w:spacing w:val="-15"/>
          <w:sz w:val="29"/>
        </w:rPr>
        <w:t> </w:t>
      </w:r>
      <w:r>
        <w:rPr>
          <w:spacing w:val="-2"/>
          <w:sz w:val="29"/>
        </w:rPr>
        <w:t>представляет в</w:t>
      </w:r>
      <w:r>
        <w:rPr>
          <w:spacing w:val="-17"/>
          <w:sz w:val="29"/>
        </w:rPr>
        <w:t> </w:t>
      </w:r>
      <w:r>
        <w:rPr>
          <w:spacing w:val="-2"/>
          <w:sz w:val="29"/>
        </w:rPr>
        <w:t>ЦЧС.</w:t>
      </w:r>
    </w:p>
    <w:p>
      <w:pPr>
        <w:pStyle w:val="BodyText"/>
        <w:spacing w:line="259" w:lineRule="auto"/>
        <w:ind w:left="818" w:right="627" w:firstLine="709"/>
        <w:jc w:val="both"/>
      </w:pPr>
      <w:r>
        <w:rPr/>
        <w:t>При необходимости первый заместитель начальника железной дороги согласовывает с оперативным штабом OAO «РЖД» привлечение к ABP технических средств структурных подразделений Московской дирекции по ремонту</w:t>
      </w:r>
      <w:r>
        <w:rPr>
          <w:spacing w:val="-19"/>
        </w:rPr>
        <w:t> </w:t>
      </w:r>
      <w:r>
        <w:rPr/>
        <w:t>пути</w:t>
      </w:r>
      <w:r>
        <w:rPr>
          <w:spacing w:val="-18"/>
        </w:rPr>
        <w:t> </w:t>
      </w:r>
      <w:r>
        <w:rPr/>
        <w:t>и</w:t>
      </w:r>
      <w:r>
        <w:rPr>
          <w:spacing w:val="-18"/>
        </w:rPr>
        <w:t> </w:t>
      </w:r>
      <w:r>
        <w:rPr/>
        <w:t>Московской</w:t>
      </w:r>
      <w:r>
        <w:rPr>
          <w:spacing w:val="-16"/>
        </w:rPr>
        <w:t> </w:t>
      </w:r>
      <w:r>
        <w:rPr/>
        <w:t>дирекции</w:t>
      </w:r>
      <w:r>
        <w:rPr>
          <w:spacing w:val="-10"/>
        </w:rPr>
        <w:t> </w:t>
      </w:r>
      <w:r>
        <w:rPr/>
        <w:t>по</w:t>
      </w:r>
      <w:r>
        <w:rPr>
          <w:spacing w:val="-19"/>
        </w:rPr>
        <w:t> </w:t>
      </w:r>
      <w:r>
        <w:rPr/>
        <w:t>эксплуатации</w:t>
      </w:r>
      <w:r>
        <w:rPr>
          <w:spacing w:val="-10"/>
        </w:rPr>
        <w:t> </w:t>
      </w:r>
      <w:r>
        <w:rPr/>
        <w:t>путевых</w:t>
      </w:r>
      <w:r>
        <w:rPr>
          <w:spacing w:val="-16"/>
        </w:rPr>
        <w:t> </w:t>
      </w:r>
      <w:r>
        <w:rPr/>
        <w:t>машин,</w:t>
      </w:r>
      <w:r>
        <w:rPr>
          <w:spacing w:val="-12"/>
        </w:rPr>
        <w:t> </w:t>
      </w:r>
      <w:r>
        <w:rPr/>
        <w:t>в</w:t>
      </w:r>
      <w:r>
        <w:rPr>
          <w:spacing w:val="-19"/>
        </w:rPr>
        <w:t> </w:t>
      </w:r>
      <w:r>
        <w:rPr/>
        <w:t>том числе</w:t>
      </w:r>
      <w:r>
        <w:rPr>
          <w:spacing w:val="-1"/>
        </w:rPr>
        <w:t> </w:t>
      </w:r>
      <w:r>
        <w:rPr/>
        <w:t>и</w:t>
      </w:r>
      <w:r>
        <w:rPr>
          <w:spacing w:val="-13"/>
        </w:rPr>
        <w:t> </w:t>
      </w:r>
      <w:r>
        <w:rPr/>
        <w:t>с</w:t>
      </w:r>
      <w:r>
        <w:rPr>
          <w:spacing w:val="-10"/>
        </w:rPr>
        <w:t> </w:t>
      </w:r>
      <w:r>
        <w:rPr/>
        <w:t>соседних железных</w:t>
      </w:r>
      <w:r>
        <w:rPr>
          <w:spacing w:val="-5"/>
        </w:rPr>
        <w:t> </w:t>
      </w:r>
      <w:r>
        <w:rPr/>
        <w:t>дорог,</w:t>
      </w:r>
      <w:r>
        <w:rPr>
          <w:spacing w:val="-3"/>
        </w:rPr>
        <w:t> </w:t>
      </w:r>
      <w:r>
        <w:rPr/>
        <w:t>задействованных</w:t>
      </w:r>
      <w:r>
        <w:rPr>
          <w:spacing w:val="-17"/>
        </w:rPr>
        <w:t> </w:t>
      </w:r>
      <w:r>
        <w:rPr/>
        <w:t>на</w:t>
      </w:r>
      <w:r>
        <w:rPr>
          <w:spacing w:val="-15"/>
        </w:rPr>
        <w:t> </w:t>
      </w:r>
      <w:r>
        <w:rPr/>
        <w:t>фронтах</w:t>
      </w:r>
      <w:r>
        <w:rPr>
          <w:spacing w:val="-1"/>
        </w:rPr>
        <w:t> </w:t>
      </w:r>
      <w:r>
        <w:rPr/>
        <w:t>проведения летне-путевых работ, с предоставлением технологических «окон», с </w:t>
      </w:r>
      <w:r>
        <w:rPr>
          <w:spacing w:val="-2"/>
        </w:rPr>
        <w:t>последующим</w:t>
      </w:r>
      <w:r>
        <w:rPr>
          <w:spacing w:val="-1"/>
        </w:rPr>
        <w:t> </w:t>
      </w:r>
      <w:r>
        <w:rPr>
          <w:spacing w:val="-2"/>
        </w:rPr>
        <w:t>пересмотром</w:t>
      </w:r>
      <w:r>
        <w:rPr>
          <w:spacing w:val="-12"/>
        </w:rPr>
        <w:t> </w:t>
      </w:r>
      <w:r>
        <w:rPr>
          <w:spacing w:val="-2"/>
        </w:rPr>
        <w:t>сроков</w:t>
      </w:r>
      <w:r>
        <w:rPr>
          <w:spacing w:val="-16"/>
        </w:rPr>
        <w:t> </w:t>
      </w:r>
      <w:r>
        <w:rPr>
          <w:spacing w:val="-2"/>
        </w:rPr>
        <w:t>их</w:t>
      </w:r>
      <w:r>
        <w:rPr>
          <w:spacing w:val="-16"/>
        </w:rPr>
        <w:t> </w:t>
      </w:r>
      <w:r>
        <w:rPr>
          <w:spacing w:val="-2"/>
        </w:rPr>
        <w:t>проведения.</w:t>
      </w:r>
    </w:p>
    <w:p>
      <w:pPr>
        <w:pStyle w:val="ListParagraph"/>
        <w:numPr>
          <w:ilvl w:val="1"/>
          <w:numId w:val="2"/>
        </w:numPr>
        <w:tabs>
          <w:tab w:pos="2031" w:val="left" w:leader="none"/>
        </w:tabs>
        <w:spacing w:line="240" w:lineRule="auto" w:before="5" w:after="0"/>
        <w:ind w:left="2031" w:right="0" w:hanging="498"/>
        <w:jc w:val="both"/>
        <w:rPr>
          <w:sz w:val="29"/>
        </w:rPr>
      </w:pPr>
      <w:r>
        <w:rPr>
          <w:spacing w:val="-6"/>
          <w:sz w:val="29"/>
        </w:rPr>
        <w:t>Оперативный</w:t>
      </w:r>
      <w:r>
        <w:rPr>
          <w:spacing w:val="-13"/>
          <w:sz w:val="29"/>
        </w:rPr>
        <w:t> </w:t>
      </w:r>
      <w:r>
        <w:rPr>
          <w:spacing w:val="-6"/>
          <w:sz w:val="29"/>
        </w:rPr>
        <w:t>план</w:t>
      </w:r>
      <w:r>
        <w:rPr>
          <w:spacing w:val="-12"/>
          <w:sz w:val="29"/>
        </w:rPr>
        <w:t> </w:t>
      </w:r>
      <w:r>
        <w:rPr>
          <w:spacing w:val="-6"/>
          <w:sz w:val="29"/>
        </w:rPr>
        <w:t>должен</w:t>
      </w:r>
      <w:r>
        <w:rPr>
          <w:spacing w:val="-10"/>
          <w:sz w:val="29"/>
        </w:rPr>
        <w:t> </w:t>
      </w:r>
      <w:r>
        <w:rPr>
          <w:spacing w:val="-6"/>
          <w:sz w:val="29"/>
        </w:rPr>
        <w:t>включать</w:t>
      </w:r>
      <w:r>
        <w:rPr>
          <w:spacing w:val="-3"/>
          <w:sz w:val="29"/>
        </w:rPr>
        <w:t> </w:t>
      </w:r>
      <w:r>
        <w:rPr>
          <w:spacing w:val="-6"/>
          <w:sz w:val="29"/>
        </w:rPr>
        <w:t>в</w:t>
      </w:r>
      <w:r>
        <w:rPr>
          <w:spacing w:val="-12"/>
          <w:sz w:val="29"/>
        </w:rPr>
        <w:t> </w:t>
      </w:r>
      <w:r>
        <w:rPr>
          <w:spacing w:val="-6"/>
          <w:sz w:val="29"/>
        </w:rPr>
        <w:t>себя:</w:t>
      </w:r>
    </w:p>
    <w:p>
      <w:pPr>
        <w:pStyle w:val="BodyText"/>
        <w:spacing w:line="259" w:lineRule="auto" w:before="31"/>
        <w:ind w:left="818" w:right="622" w:firstLine="710"/>
        <w:jc w:val="both"/>
      </w:pPr>
      <w:r>
        <w:rPr/>
        <w:t>схему места транспортного происшествия, события, связанного </w:t>
      </w:r>
      <w:r>
        <w:rPr/>
        <w:t>с </w:t>
      </w:r>
      <w:r>
        <w:rPr>
          <w:spacing w:val="-4"/>
        </w:rPr>
        <w:t>нарушением</w:t>
      </w:r>
      <w:r>
        <w:rPr>
          <w:spacing w:val="-15"/>
        </w:rPr>
        <w:t> </w:t>
      </w:r>
      <w:r>
        <w:rPr>
          <w:spacing w:val="-4"/>
        </w:rPr>
        <w:t>правил</w:t>
      </w:r>
      <w:r>
        <w:rPr>
          <w:spacing w:val="-14"/>
        </w:rPr>
        <w:t> </w:t>
      </w:r>
      <w:r>
        <w:rPr>
          <w:spacing w:val="-4"/>
        </w:rPr>
        <w:t>безопасности</w:t>
      </w:r>
      <w:r>
        <w:rPr>
          <w:spacing w:val="-14"/>
        </w:rPr>
        <w:t> </w:t>
      </w:r>
      <w:r>
        <w:rPr>
          <w:spacing w:val="-4"/>
        </w:rPr>
        <w:t>движения</w:t>
      </w:r>
      <w:r>
        <w:rPr>
          <w:spacing w:val="-14"/>
        </w:rPr>
        <w:t> </w:t>
      </w:r>
      <w:r>
        <w:rPr>
          <w:spacing w:val="-4"/>
        </w:rPr>
        <w:t>и</w:t>
      </w:r>
      <w:r>
        <w:rPr>
          <w:spacing w:val="-14"/>
        </w:rPr>
        <w:t> </w:t>
      </w:r>
      <w:r>
        <w:rPr>
          <w:spacing w:val="-4"/>
        </w:rPr>
        <w:t>эксплуатации</w:t>
      </w:r>
      <w:r>
        <w:rPr>
          <w:spacing w:val="-14"/>
        </w:rPr>
        <w:t> </w:t>
      </w:r>
      <w:r>
        <w:rPr>
          <w:spacing w:val="-4"/>
        </w:rPr>
        <w:t>железнодорожного транспорта,</w:t>
      </w:r>
      <w:r>
        <w:rPr>
          <w:spacing w:val="-15"/>
        </w:rPr>
        <w:t> </w:t>
      </w:r>
      <w:r>
        <w:rPr>
          <w:spacing w:val="-4"/>
        </w:rPr>
        <w:t>или</w:t>
      </w:r>
      <w:r>
        <w:rPr>
          <w:spacing w:val="-14"/>
        </w:rPr>
        <w:t> </w:t>
      </w:r>
      <w:r>
        <w:rPr>
          <w:spacing w:val="-4"/>
        </w:rPr>
        <w:t>чрезвычайной</w:t>
      </w:r>
      <w:r>
        <w:rPr>
          <w:spacing w:val="-4"/>
        </w:rPr>
        <w:t> ситуации</w:t>
      </w:r>
      <w:r>
        <w:rPr>
          <w:spacing w:val="-11"/>
        </w:rPr>
        <w:t> </w:t>
      </w:r>
      <w:r>
        <w:rPr>
          <w:spacing w:val="-4"/>
        </w:rPr>
        <w:t>с</w:t>
      </w:r>
      <w:r>
        <w:rPr>
          <w:spacing w:val="-15"/>
        </w:rPr>
        <w:t> </w:t>
      </w:r>
      <w:r>
        <w:rPr>
          <w:spacing w:val="-4"/>
        </w:rPr>
        <w:t>расположением</w:t>
      </w:r>
      <w:r>
        <w:rPr/>
        <w:t> </w:t>
      </w:r>
      <w:r>
        <w:rPr>
          <w:spacing w:val="-4"/>
        </w:rPr>
        <w:t>подвижного</w:t>
      </w:r>
      <w:r>
        <w:rPr>
          <w:spacing w:val="-4"/>
        </w:rPr>
        <w:t> состава, </w:t>
      </w:r>
      <w:r>
        <w:rPr>
          <w:spacing w:val="-2"/>
        </w:rPr>
        <w:t>объектов</w:t>
      </w:r>
      <w:r>
        <w:rPr>
          <w:spacing w:val="-17"/>
        </w:rPr>
        <w:t> </w:t>
      </w:r>
      <w:r>
        <w:rPr>
          <w:spacing w:val="-2"/>
        </w:rPr>
        <w:t>инфраструктуры</w:t>
      </w:r>
      <w:r>
        <w:rPr>
          <w:spacing w:val="-16"/>
        </w:rPr>
        <w:t> </w:t>
      </w:r>
      <w:r>
        <w:rPr>
          <w:spacing w:val="-2"/>
        </w:rPr>
        <w:t>и</w:t>
      </w:r>
      <w:r>
        <w:rPr>
          <w:spacing w:val="-16"/>
        </w:rPr>
        <w:t> </w:t>
      </w:r>
      <w:r>
        <w:rPr>
          <w:spacing w:val="-2"/>
        </w:rPr>
        <w:t>особенностей рельефа</w:t>
      </w:r>
      <w:r>
        <w:rPr>
          <w:spacing w:val="-17"/>
        </w:rPr>
        <w:t> </w:t>
      </w:r>
      <w:r>
        <w:rPr>
          <w:spacing w:val="-2"/>
        </w:rPr>
        <w:t>местности;</w:t>
      </w:r>
    </w:p>
    <w:p>
      <w:pPr>
        <w:pStyle w:val="BodyText"/>
        <w:spacing w:line="256" w:lineRule="auto" w:before="4"/>
        <w:ind w:left="821" w:right="650" w:firstLine="706"/>
        <w:jc w:val="both"/>
      </w:pPr>
      <w:r>
        <w:rPr/>
        <w:t>состав привлекаемых к аварийно-восстановительным работам технических средств;</w:t>
      </w:r>
    </w:p>
    <w:p>
      <w:pPr>
        <w:pStyle w:val="BodyText"/>
        <w:spacing w:line="256" w:lineRule="auto" w:before="11"/>
        <w:ind w:left="819" w:right="627" w:firstLine="707"/>
        <w:jc w:val="both"/>
      </w:pPr>
      <w:r>
        <w:rPr/>
        <w:t>план работы по подъему (уборке) сошедшего подвижного состава, с разработкой</w:t>
      </w:r>
      <w:r>
        <w:rPr>
          <w:spacing w:val="-14"/>
        </w:rPr>
        <w:t> </w:t>
      </w:r>
      <w:r>
        <w:rPr/>
        <w:t>не</w:t>
      </w:r>
      <w:r>
        <w:rPr>
          <w:spacing w:val="-18"/>
        </w:rPr>
        <w:t> </w:t>
      </w:r>
      <w:r>
        <w:rPr/>
        <w:t>менее</w:t>
      </w:r>
      <w:r>
        <w:rPr>
          <w:spacing w:val="-17"/>
        </w:rPr>
        <w:t> </w:t>
      </w:r>
      <w:r>
        <w:rPr/>
        <w:t>двух</w:t>
      </w:r>
      <w:r>
        <w:rPr>
          <w:spacing w:val="-18"/>
        </w:rPr>
        <w:t> </w:t>
      </w:r>
      <w:r>
        <w:rPr/>
        <w:t>вариантов;</w:t>
      </w:r>
    </w:p>
    <w:p>
      <w:pPr>
        <w:pStyle w:val="BodyText"/>
        <w:spacing w:line="256" w:lineRule="auto" w:before="7"/>
        <w:ind w:left="814" w:right="631" w:firstLine="705"/>
        <w:jc w:val="both"/>
      </w:pPr>
      <w:r>
        <w:rPr/>
        <w:t>этапы производства аварийно-восстановительных работ различными филиалами и структурными подразделениями OAO «РЖД», а также его дочерними обществами;</w:t>
      </w:r>
    </w:p>
    <w:p>
      <w:pPr>
        <w:pStyle w:val="BodyText"/>
        <w:spacing w:before="9"/>
        <w:ind w:left="1522"/>
        <w:jc w:val="both"/>
      </w:pPr>
      <w:r>
        <w:rPr>
          <w:spacing w:val="-6"/>
        </w:rPr>
        <w:t>приоритет</w:t>
      </w:r>
      <w:r>
        <w:rPr>
          <w:spacing w:val="10"/>
        </w:rPr>
        <w:t> </w:t>
      </w:r>
      <w:r>
        <w:rPr>
          <w:spacing w:val="-6"/>
        </w:rPr>
        <w:t>по восстановлению</w:t>
      </w:r>
      <w:r>
        <w:rPr>
          <w:spacing w:val="-16"/>
        </w:rPr>
        <w:t> </w:t>
      </w:r>
      <w:r>
        <w:rPr>
          <w:spacing w:val="-6"/>
        </w:rPr>
        <w:t>объектов</w:t>
      </w:r>
      <w:r>
        <w:rPr>
          <w:spacing w:val="5"/>
        </w:rPr>
        <w:t> </w:t>
      </w:r>
      <w:r>
        <w:rPr>
          <w:spacing w:val="-6"/>
        </w:rPr>
        <w:t>инфраструктуры;</w:t>
      </w:r>
    </w:p>
    <w:p>
      <w:pPr>
        <w:pStyle w:val="BodyText"/>
        <w:spacing w:line="256" w:lineRule="auto" w:before="31"/>
        <w:ind w:left="816" w:right="630" w:firstLine="710"/>
        <w:jc w:val="both"/>
      </w:pPr>
      <w:r>
        <w:rPr/>
        <w:t>планируемое время окончания работ и открытия движения поездов по каждому из путей;</w:t>
      </w:r>
    </w:p>
    <w:p>
      <w:pPr>
        <w:pStyle w:val="BodyText"/>
        <w:spacing w:line="261" w:lineRule="auto" w:before="12"/>
        <w:ind w:left="821" w:right="665" w:firstLine="702"/>
        <w:jc w:val="both"/>
      </w:pPr>
      <w:r>
        <w:rPr/>
        <w:t>организацию и создание условий для обеспечения безопасности </w:t>
      </w:r>
      <w:r>
        <w:rPr>
          <w:spacing w:val="-2"/>
        </w:rPr>
        <w:t>проведения</w:t>
      </w:r>
      <w:r>
        <w:rPr>
          <w:spacing w:val="-10"/>
        </w:rPr>
        <w:t> </w:t>
      </w:r>
      <w:r>
        <w:rPr>
          <w:spacing w:val="-2"/>
        </w:rPr>
        <w:t>ABP</w:t>
      </w:r>
      <w:r>
        <w:rPr>
          <w:spacing w:val="-16"/>
        </w:rPr>
        <w:t> </w:t>
      </w:r>
      <w:r>
        <w:rPr>
          <w:spacing w:val="-2"/>
        </w:rPr>
        <w:t>и</w:t>
      </w:r>
      <w:r>
        <w:rPr>
          <w:spacing w:val="-17"/>
        </w:rPr>
        <w:t> </w:t>
      </w:r>
      <w:r>
        <w:rPr>
          <w:spacing w:val="-2"/>
        </w:rPr>
        <w:t>оказание</w:t>
      </w:r>
      <w:r>
        <w:rPr>
          <w:spacing w:val="-14"/>
        </w:rPr>
        <w:t> </w:t>
      </w:r>
      <w:r>
        <w:rPr>
          <w:spacing w:val="-2"/>
        </w:rPr>
        <w:t>медицинской</w:t>
      </w:r>
      <w:r>
        <w:rPr>
          <w:spacing w:val="-10"/>
        </w:rPr>
        <w:t> </w:t>
      </w:r>
      <w:r>
        <w:rPr>
          <w:spacing w:val="-2"/>
        </w:rPr>
        <w:t>помощи</w:t>
      </w:r>
      <w:r>
        <w:rPr>
          <w:spacing w:val="-16"/>
        </w:rPr>
        <w:t> </w:t>
      </w:r>
      <w:r>
        <w:rPr>
          <w:spacing w:val="-2"/>
        </w:rPr>
        <w:t>пострадавшим;</w:t>
      </w:r>
    </w:p>
    <w:p>
      <w:pPr>
        <w:pStyle w:val="BodyText"/>
        <w:spacing w:before="2"/>
        <w:ind w:left="1523"/>
        <w:jc w:val="both"/>
      </w:pPr>
      <w:r>
        <w:rPr>
          <w:spacing w:val="-6"/>
        </w:rPr>
        <w:t>организацию</w:t>
      </w:r>
      <w:r>
        <w:rPr>
          <w:spacing w:val="3"/>
        </w:rPr>
        <w:t> </w:t>
      </w:r>
      <w:r>
        <w:rPr>
          <w:spacing w:val="-6"/>
        </w:rPr>
        <w:t>охраны</w:t>
      </w:r>
      <w:r>
        <w:rPr>
          <w:spacing w:val="-1"/>
        </w:rPr>
        <w:t> </w:t>
      </w:r>
      <w:r>
        <w:rPr>
          <w:spacing w:val="-6"/>
        </w:rPr>
        <w:t>места</w:t>
      </w:r>
      <w:r>
        <w:rPr>
          <w:spacing w:val="-10"/>
        </w:rPr>
        <w:t> </w:t>
      </w:r>
      <w:r>
        <w:rPr>
          <w:spacing w:val="-6"/>
        </w:rPr>
        <w:t>проведения</w:t>
      </w:r>
      <w:r>
        <w:rPr>
          <w:spacing w:val="-1"/>
        </w:rPr>
        <w:t> </w:t>
      </w:r>
      <w:r>
        <w:rPr>
          <w:spacing w:val="-6"/>
        </w:rPr>
        <w:t>ABP.</w:t>
      </w:r>
    </w:p>
    <w:p>
      <w:pPr>
        <w:pStyle w:val="BodyText"/>
        <w:spacing w:line="259" w:lineRule="auto" w:before="27"/>
        <w:ind w:left="814" w:right="634" w:firstLine="704"/>
        <w:jc w:val="both"/>
      </w:pPr>
      <w:r>
        <w:rPr>
          <w:spacing w:val="-4"/>
        </w:rPr>
        <w:t>Корректировка</w:t>
      </w:r>
      <w:r>
        <w:rPr>
          <w:spacing w:val="-15"/>
        </w:rPr>
        <w:t> </w:t>
      </w:r>
      <w:r>
        <w:rPr>
          <w:spacing w:val="-4"/>
        </w:rPr>
        <w:t>оперативного</w:t>
      </w:r>
      <w:r>
        <w:rPr>
          <w:spacing w:val="-14"/>
        </w:rPr>
        <w:t> </w:t>
      </w:r>
      <w:r>
        <w:rPr>
          <w:spacing w:val="-4"/>
        </w:rPr>
        <w:t>плана,</w:t>
      </w:r>
      <w:r>
        <w:rPr>
          <w:spacing w:val="-14"/>
        </w:rPr>
        <w:t> </w:t>
      </w:r>
      <w:r>
        <w:rPr>
          <w:spacing w:val="-4"/>
        </w:rPr>
        <w:t>утвержденного</w:t>
      </w:r>
      <w:r>
        <w:rPr>
          <w:spacing w:val="-14"/>
        </w:rPr>
        <w:t> </w:t>
      </w:r>
      <w:r>
        <w:rPr>
          <w:spacing w:val="-4"/>
        </w:rPr>
        <w:t>первым</w:t>
      </w:r>
      <w:r>
        <w:rPr>
          <w:spacing w:val="-14"/>
        </w:rPr>
        <w:t> </w:t>
      </w:r>
      <w:r>
        <w:rPr>
          <w:spacing w:val="-4"/>
        </w:rPr>
        <w:t>заместителем </w:t>
      </w:r>
      <w:r>
        <w:rPr/>
        <w:t>начальника железной дороги, возможна только при согласовании с </w:t>
      </w:r>
      <w:r>
        <w:rPr>
          <w:spacing w:val="-4"/>
        </w:rPr>
        <w:t>руководителем</w:t>
      </w:r>
      <w:r>
        <w:rPr>
          <w:spacing w:val="27"/>
        </w:rPr>
        <w:t> </w:t>
      </w:r>
      <w:r>
        <w:rPr>
          <w:spacing w:val="-4"/>
        </w:rPr>
        <w:t>оперативного</w:t>
      </w:r>
      <w:r>
        <w:rPr>
          <w:spacing w:val="24"/>
        </w:rPr>
        <w:t> </w:t>
      </w:r>
      <w:r>
        <w:rPr>
          <w:spacing w:val="-4"/>
        </w:rPr>
        <w:t>штаба</w:t>
      </w:r>
      <w:r>
        <w:rPr>
          <w:spacing w:val="16"/>
        </w:rPr>
        <w:t> </w:t>
      </w:r>
      <w:r>
        <w:rPr>
          <w:spacing w:val="-4"/>
        </w:rPr>
        <w:t>OAO</w:t>
      </w:r>
      <w:r>
        <w:rPr>
          <w:spacing w:val="11"/>
        </w:rPr>
        <w:t> </w:t>
      </w:r>
      <w:r>
        <w:rPr>
          <w:spacing w:val="-4"/>
        </w:rPr>
        <w:t>«РЖД»</w:t>
      </w:r>
      <w:r>
        <w:rPr>
          <w:spacing w:val="19"/>
        </w:rPr>
        <w:t> </w:t>
      </w:r>
      <w:r>
        <w:rPr>
          <w:spacing w:val="-4"/>
        </w:rPr>
        <w:t>по</w:t>
      </w:r>
      <w:r>
        <w:rPr>
          <w:spacing w:val="8"/>
        </w:rPr>
        <w:t> </w:t>
      </w:r>
      <w:r>
        <w:rPr>
          <w:spacing w:val="-4"/>
        </w:rPr>
        <w:t>ликвидации</w:t>
      </w:r>
      <w:r>
        <w:rPr>
          <w:spacing w:val="22"/>
        </w:rPr>
        <w:t> </w:t>
      </w:r>
      <w:r>
        <w:rPr>
          <w:spacing w:val="-4"/>
        </w:rPr>
        <w:t>последствий</w:t>
      </w:r>
    </w:p>
    <w:p>
      <w:pPr>
        <w:pStyle w:val="BodyText"/>
        <w:spacing w:after="0" w:line="259" w:lineRule="auto"/>
        <w:jc w:val="both"/>
        <w:sectPr>
          <w:pgSz w:w="11910" w:h="16840"/>
          <w:pgMar w:header="713" w:footer="0" w:top="1000" w:bottom="280" w:left="708" w:right="141"/>
        </w:sectPr>
      </w:pPr>
    </w:p>
    <w:p>
      <w:pPr>
        <w:pStyle w:val="BodyText"/>
        <w:spacing w:line="264" w:lineRule="auto" w:before="304"/>
        <w:ind w:left="813" w:right="640" w:firstLine="3"/>
        <w:jc w:val="both"/>
      </w:pPr>
      <w:r>
        <w:rPr/>
        <w:t>транспортных происшествий и чрезвычайных ситуаций на инфраструктуре </w:t>
      </w:r>
      <w:r>
        <w:rPr>
          <w:w w:val="95"/>
        </w:rPr>
        <w:t>OAO «РЖД»,</w:t>
      </w:r>
      <w:r>
        <w:rPr>
          <w:w w:val="95"/>
        </w:rPr>
        <w:t> при его отсутствии</w:t>
      </w:r>
      <w:r>
        <w:rPr>
          <w:w w:val="95"/>
        </w:rPr>
        <w:t> </w:t>
      </w:r>
      <w:r>
        <w:rPr>
          <w:w w:val="90"/>
        </w:rPr>
        <w:t>— </w:t>
      </w:r>
      <w:r>
        <w:rPr>
          <w:w w:val="95"/>
        </w:rPr>
        <w:t>с заместителем</w:t>
      </w:r>
      <w:r>
        <w:rPr>
          <w:w w:val="95"/>
        </w:rPr>
        <w:t> руководителя</w:t>
      </w:r>
      <w:r>
        <w:rPr>
          <w:w w:val="95"/>
        </w:rPr>
        <w:t> оперативного </w:t>
      </w:r>
      <w:r>
        <w:rPr>
          <w:spacing w:val="-2"/>
        </w:rPr>
        <w:t>штаба.</w:t>
      </w:r>
    </w:p>
    <w:p>
      <w:pPr>
        <w:pStyle w:val="ListParagraph"/>
        <w:numPr>
          <w:ilvl w:val="1"/>
          <w:numId w:val="2"/>
        </w:numPr>
        <w:tabs>
          <w:tab w:pos="2021" w:val="left" w:leader="none"/>
        </w:tabs>
        <w:spacing w:line="259" w:lineRule="auto" w:before="0" w:after="0"/>
        <w:ind w:left="811" w:right="636" w:firstLine="717"/>
        <w:jc w:val="both"/>
        <w:rPr>
          <w:sz w:val="29"/>
        </w:rPr>
      </w:pPr>
      <w:r>
        <w:rPr>
          <w:sz w:val="29"/>
        </w:rPr>
        <w:t>Решения оперативного штаба OAO «РЖД» по ликвидации последствий транспортных происшествий и чрезвычайных ситуаций на </w:t>
      </w:r>
      <w:r>
        <w:rPr>
          <w:spacing w:val="-4"/>
          <w:sz w:val="29"/>
        </w:rPr>
        <w:t>инфраструктуре</w:t>
      </w:r>
      <w:r>
        <w:rPr>
          <w:spacing w:val="-15"/>
          <w:sz w:val="29"/>
        </w:rPr>
        <w:t> </w:t>
      </w:r>
      <w:r>
        <w:rPr>
          <w:spacing w:val="-4"/>
          <w:sz w:val="29"/>
        </w:rPr>
        <w:t>OAO</w:t>
      </w:r>
      <w:r>
        <w:rPr>
          <w:spacing w:val="-14"/>
          <w:sz w:val="29"/>
        </w:rPr>
        <w:t> </w:t>
      </w:r>
      <w:r>
        <w:rPr>
          <w:spacing w:val="-4"/>
          <w:sz w:val="29"/>
        </w:rPr>
        <w:t>«РЖД»,</w:t>
      </w:r>
      <w:r>
        <w:rPr>
          <w:spacing w:val="-14"/>
          <w:sz w:val="29"/>
        </w:rPr>
        <w:t> </w:t>
      </w:r>
      <w:r>
        <w:rPr>
          <w:spacing w:val="-4"/>
          <w:sz w:val="29"/>
        </w:rPr>
        <w:t>принятые</w:t>
      </w:r>
      <w:r>
        <w:rPr>
          <w:spacing w:val="-1"/>
          <w:sz w:val="29"/>
        </w:rPr>
        <w:t> </w:t>
      </w:r>
      <w:r>
        <w:rPr>
          <w:spacing w:val="-4"/>
          <w:sz w:val="29"/>
        </w:rPr>
        <w:t>в</w:t>
      </w:r>
      <w:r>
        <w:rPr>
          <w:spacing w:val="-15"/>
          <w:sz w:val="29"/>
        </w:rPr>
        <w:t> </w:t>
      </w:r>
      <w:r>
        <w:rPr>
          <w:spacing w:val="-4"/>
          <w:sz w:val="29"/>
        </w:rPr>
        <w:t>пределах</w:t>
      </w:r>
      <w:r>
        <w:rPr>
          <w:spacing w:val="-5"/>
          <w:sz w:val="29"/>
        </w:rPr>
        <w:t> </w:t>
      </w:r>
      <w:r>
        <w:rPr>
          <w:spacing w:val="-4"/>
          <w:sz w:val="29"/>
        </w:rPr>
        <w:t>его</w:t>
      </w:r>
      <w:r>
        <w:rPr>
          <w:spacing w:val="-15"/>
          <w:sz w:val="29"/>
        </w:rPr>
        <w:t> </w:t>
      </w:r>
      <w:r>
        <w:rPr>
          <w:spacing w:val="-4"/>
          <w:sz w:val="29"/>
        </w:rPr>
        <w:t>компетенций,</w:t>
      </w:r>
      <w:r>
        <w:rPr>
          <w:spacing w:val="6"/>
          <w:sz w:val="29"/>
        </w:rPr>
        <w:t> </w:t>
      </w:r>
      <w:r>
        <w:rPr>
          <w:spacing w:val="-4"/>
          <w:sz w:val="29"/>
        </w:rPr>
        <w:t>являются </w:t>
      </w:r>
      <w:r>
        <w:rPr>
          <w:sz w:val="29"/>
        </w:rPr>
        <w:t>обязательным</w:t>
      </w:r>
      <w:r>
        <w:rPr>
          <w:spacing w:val="-6"/>
          <w:sz w:val="29"/>
        </w:rPr>
        <w:t> </w:t>
      </w:r>
      <w:r>
        <w:rPr>
          <w:sz w:val="29"/>
        </w:rPr>
        <w:t>для</w:t>
      </w:r>
      <w:r>
        <w:rPr>
          <w:spacing w:val="-19"/>
          <w:sz w:val="29"/>
        </w:rPr>
        <w:t> </w:t>
      </w:r>
      <w:r>
        <w:rPr>
          <w:sz w:val="29"/>
        </w:rPr>
        <w:t>участников</w:t>
      </w:r>
      <w:r>
        <w:rPr>
          <w:spacing w:val="-9"/>
          <w:sz w:val="29"/>
        </w:rPr>
        <w:t> </w:t>
      </w:r>
      <w:r>
        <w:rPr>
          <w:sz w:val="29"/>
        </w:rPr>
        <w:t>ABP.</w:t>
      </w:r>
    </w:p>
    <w:p>
      <w:pPr>
        <w:pStyle w:val="ListParagraph"/>
        <w:numPr>
          <w:ilvl w:val="1"/>
          <w:numId w:val="2"/>
        </w:numPr>
        <w:tabs>
          <w:tab w:pos="2162" w:val="left" w:leader="none"/>
        </w:tabs>
        <w:spacing w:line="259" w:lineRule="auto" w:before="0" w:after="0"/>
        <w:ind w:left="808" w:right="620" w:firstLine="716"/>
        <w:jc w:val="both"/>
        <w:rPr>
          <w:sz w:val="29"/>
        </w:rPr>
      </w:pPr>
      <w:r>
        <w:rPr>
          <w:sz w:val="29"/>
        </w:rPr>
        <w:t>Руководители территориальных подразделений функциональных </w:t>
      </w:r>
      <w:r>
        <w:rPr>
          <w:spacing w:val="-2"/>
          <w:sz w:val="29"/>
        </w:rPr>
        <w:t>филиалов</w:t>
      </w:r>
      <w:r>
        <w:rPr>
          <w:spacing w:val="-4"/>
          <w:sz w:val="29"/>
        </w:rPr>
        <w:t> </w:t>
      </w:r>
      <w:r>
        <w:rPr>
          <w:spacing w:val="-2"/>
          <w:sz w:val="29"/>
        </w:rPr>
        <w:t>и</w:t>
      </w:r>
      <w:r>
        <w:rPr>
          <w:spacing w:val="-16"/>
          <w:sz w:val="29"/>
        </w:rPr>
        <w:t> </w:t>
      </w:r>
      <w:r>
        <w:rPr>
          <w:spacing w:val="-2"/>
          <w:sz w:val="29"/>
        </w:rPr>
        <w:t>иных</w:t>
      </w:r>
      <w:r>
        <w:rPr>
          <w:spacing w:val="-15"/>
          <w:sz w:val="29"/>
        </w:rPr>
        <w:t> </w:t>
      </w:r>
      <w:r>
        <w:rPr>
          <w:spacing w:val="-2"/>
          <w:sz w:val="29"/>
        </w:rPr>
        <w:t>структурных</w:t>
      </w:r>
      <w:r>
        <w:rPr>
          <w:spacing w:val="-2"/>
          <w:sz w:val="29"/>
        </w:rPr>
        <w:t> подразделений</w:t>
      </w:r>
      <w:r>
        <w:rPr>
          <w:spacing w:val="-2"/>
          <w:sz w:val="29"/>
        </w:rPr>
        <w:t> OAO</w:t>
      </w:r>
      <w:r>
        <w:rPr>
          <w:spacing w:val="-13"/>
          <w:sz w:val="29"/>
        </w:rPr>
        <w:t> </w:t>
      </w:r>
      <w:r>
        <w:rPr>
          <w:spacing w:val="-2"/>
          <w:sz w:val="29"/>
        </w:rPr>
        <w:t>«РЖД»,</w:t>
      </w:r>
      <w:r>
        <w:rPr>
          <w:spacing w:val="-6"/>
          <w:sz w:val="29"/>
        </w:rPr>
        <w:t> </w:t>
      </w:r>
      <w:r>
        <w:rPr>
          <w:spacing w:val="-2"/>
          <w:sz w:val="29"/>
        </w:rPr>
        <w:t>осуществляющих </w:t>
      </w:r>
      <w:r>
        <w:rPr>
          <w:sz w:val="29"/>
        </w:rPr>
        <w:t>свою деятельность в границах железной дороги, по согласованию с </w:t>
      </w:r>
      <w:r>
        <w:rPr>
          <w:spacing w:val="-4"/>
          <w:sz w:val="29"/>
        </w:rPr>
        <w:t>заместителем</w:t>
      </w:r>
      <w:r>
        <w:rPr>
          <w:spacing w:val="-4"/>
          <w:sz w:val="29"/>
        </w:rPr>
        <w:t> начальника</w:t>
      </w:r>
      <w:r>
        <w:rPr>
          <w:spacing w:val="-4"/>
          <w:sz w:val="29"/>
        </w:rPr>
        <w:t> железной</w:t>
      </w:r>
      <w:r>
        <w:rPr>
          <w:spacing w:val="-4"/>
          <w:sz w:val="29"/>
        </w:rPr>
        <w:t> дороги</w:t>
      </w:r>
      <w:r>
        <w:rPr>
          <w:spacing w:val="-6"/>
          <w:sz w:val="29"/>
        </w:rPr>
        <w:t> </w:t>
      </w:r>
      <w:r>
        <w:rPr>
          <w:spacing w:val="-4"/>
          <w:sz w:val="29"/>
        </w:rPr>
        <w:t>(по</w:t>
      </w:r>
      <w:r>
        <w:rPr>
          <w:spacing w:val="-6"/>
          <w:sz w:val="29"/>
        </w:rPr>
        <w:t> </w:t>
      </w:r>
      <w:r>
        <w:rPr>
          <w:spacing w:val="-4"/>
          <w:sz w:val="29"/>
        </w:rPr>
        <w:t>территориальному</w:t>
      </w:r>
      <w:r>
        <w:rPr>
          <w:spacing w:val="-13"/>
          <w:sz w:val="29"/>
        </w:rPr>
        <w:t> </w:t>
      </w:r>
      <w:r>
        <w:rPr>
          <w:spacing w:val="-4"/>
          <w:sz w:val="29"/>
        </w:rPr>
        <w:t>управлению) </w:t>
      </w:r>
      <w:r>
        <w:rPr>
          <w:sz w:val="29"/>
        </w:rPr>
        <w:t>обеспечивают оперативную передачу информации с места транспортного происшествия руководителю оперативного штаба железной дороги под председательством первого заместителя начальника железной дороги и инженеру отдела технического анализа аппарата главного ревизора по безопасности движения поездов железной дороги о вариантах процесса проведения ABP для построения сетевого графика ведения аварийно- восстановительных</w:t>
      </w:r>
      <w:r>
        <w:rPr>
          <w:spacing w:val="40"/>
          <w:sz w:val="29"/>
        </w:rPr>
        <w:t> </w:t>
      </w:r>
      <w:r>
        <w:rPr>
          <w:sz w:val="29"/>
        </w:rPr>
        <w:t>работ</w:t>
      </w:r>
      <w:r>
        <w:rPr>
          <w:spacing w:val="40"/>
          <w:sz w:val="29"/>
        </w:rPr>
        <w:t> </w:t>
      </w:r>
      <w:r>
        <w:rPr>
          <w:sz w:val="29"/>
        </w:rPr>
        <w:t>и</w:t>
      </w:r>
      <w:r>
        <w:rPr>
          <w:spacing w:val="40"/>
          <w:sz w:val="29"/>
        </w:rPr>
        <w:t> </w:t>
      </w:r>
      <w:r>
        <w:rPr>
          <w:sz w:val="29"/>
        </w:rPr>
        <w:t>восстановления</w:t>
      </w:r>
      <w:r>
        <w:rPr>
          <w:spacing w:val="40"/>
          <w:sz w:val="29"/>
        </w:rPr>
        <w:t> </w:t>
      </w:r>
      <w:r>
        <w:rPr>
          <w:sz w:val="29"/>
        </w:rPr>
        <w:t>объектов</w:t>
      </w:r>
      <w:r>
        <w:rPr>
          <w:spacing w:val="40"/>
          <w:sz w:val="29"/>
        </w:rPr>
        <w:t> </w:t>
      </w:r>
      <w:r>
        <w:rPr>
          <w:sz w:val="29"/>
        </w:rPr>
        <w:t>инфраструктуры</w:t>
      </w:r>
      <w:r>
        <w:rPr>
          <w:spacing w:val="40"/>
          <w:sz w:val="29"/>
        </w:rPr>
        <w:t> </w:t>
      </w:r>
      <w:r>
        <w:rPr>
          <w:sz w:val="29"/>
        </w:rPr>
        <w:t>OAO</w:t>
      </w:r>
      <w:r>
        <w:rPr>
          <w:spacing w:val="-12"/>
          <w:sz w:val="29"/>
        </w:rPr>
        <w:t> </w:t>
      </w:r>
      <w:r>
        <w:rPr>
          <w:sz w:val="29"/>
        </w:rPr>
        <w:t>«РЖД» согласно Порядку построения сетевого графика ведения аварийно-восстановительных работ и восстановления объектов </w:t>
      </w:r>
      <w:r>
        <w:rPr>
          <w:spacing w:val="-4"/>
          <w:sz w:val="29"/>
        </w:rPr>
        <w:t>инфраструктуры</w:t>
      </w:r>
      <w:r>
        <w:rPr>
          <w:spacing w:val="-15"/>
          <w:sz w:val="29"/>
        </w:rPr>
        <w:t> </w:t>
      </w:r>
      <w:r>
        <w:rPr>
          <w:spacing w:val="-4"/>
          <w:sz w:val="29"/>
        </w:rPr>
        <w:t>OAO</w:t>
      </w:r>
      <w:r>
        <w:rPr>
          <w:spacing w:val="-14"/>
          <w:sz w:val="29"/>
        </w:rPr>
        <w:t> </w:t>
      </w:r>
      <w:r>
        <w:rPr>
          <w:spacing w:val="-4"/>
          <w:sz w:val="29"/>
        </w:rPr>
        <w:t>«РЖД»,</w:t>
      </w:r>
      <w:r>
        <w:rPr>
          <w:spacing w:val="-14"/>
          <w:sz w:val="29"/>
        </w:rPr>
        <w:t> </w:t>
      </w:r>
      <w:r>
        <w:rPr>
          <w:spacing w:val="-4"/>
          <w:sz w:val="29"/>
        </w:rPr>
        <w:t>утвержденному</w:t>
      </w:r>
      <w:r>
        <w:rPr>
          <w:spacing w:val="1"/>
          <w:sz w:val="29"/>
        </w:rPr>
        <w:t> </w:t>
      </w:r>
      <w:r>
        <w:rPr>
          <w:spacing w:val="-4"/>
          <w:sz w:val="29"/>
        </w:rPr>
        <w:t>распоряжением</w:t>
      </w:r>
      <w:r>
        <w:rPr>
          <w:spacing w:val="15"/>
          <w:sz w:val="29"/>
        </w:rPr>
        <w:t> </w:t>
      </w:r>
      <w:r>
        <w:rPr>
          <w:spacing w:val="-4"/>
          <w:sz w:val="29"/>
        </w:rPr>
        <w:t>OAO</w:t>
      </w:r>
      <w:r>
        <w:rPr>
          <w:spacing w:val="-15"/>
          <w:sz w:val="29"/>
        </w:rPr>
        <w:t> </w:t>
      </w:r>
      <w:r>
        <w:rPr>
          <w:spacing w:val="-4"/>
          <w:sz w:val="29"/>
        </w:rPr>
        <w:t>«РЖД»</w:t>
      </w:r>
      <w:r>
        <w:rPr>
          <w:spacing w:val="-4"/>
          <w:sz w:val="29"/>
        </w:rPr>
        <w:t> от </w:t>
      </w:r>
      <w:r>
        <w:rPr>
          <w:sz w:val="29"/>
        </w:rPr>
        <w:t>10</w:t>
      </w:r>
      <w:r>
        <w:rPr>
          <w:spacing w:val="-4"/>
          <w:sz w:val="29"/>
        </w:rPr>
        <w:t> </w:t>
      </w:r>
      <w:r>
        <w:rPr>
          <w:sz w:val="29"/>
        </w:rPr>
        <w:t>сентября 2020 г. N</w:t>
      </w:r>
      <w:r>
        <w:rPr>
          <w:spacing w:val="40"/>
          <w:sz w:val="29"/>
        </w:rPr>
        <w:t> </w:t>
      </w:r>
      <w:r>
        <w:rPr>
          <w:sz w:val="29"/>
        </w:rPr>
        <w:t>1941p.</w:t>
      </w:r>
    </w:p>
    <w:p>
      <w:pPr>
        <w:pStyle w:val="ListParagraph"/>
        <w:numPr>
          <w:ilvl w:val="1"/>
          <w:numId w:val="2"/>
        </w:numPr>
        <w:tabs>
          <w:tab w:pos="2155" w:val="left" w:leader="none"/>
        </w:tabs>
        <w:spacing w:line="259" w:lineRule="auto" w:before="10" w:after="0"/>
        <w:ind w:left="803" w:right="635" w:firstLine="710"/>
        <w:jc w:val="both"/>
        <w:rPr>
          <w:sz w:val="29"/>
        </w:rPr>
      </w:pPr>
      <w:r>
        <w:rPr>
          <w:sz w:val="29"/>
        </w:rPr>
        <w:t>Корректировку сетевого графика ведения ABP и восстановления </w:t>
      </w:r>
      <w:r>
        <w:rPr>
          <w:spacing w:val="-2"/>
          <w:sz w:val="29"/>
        </w:rPr>
        <w:t>объектов</w:t>
      </w:r>
      <w:r>
        <w:rPr>
          <w:spacing w:val="-17"/>
          <w:sz w:val="29"/>
        </w:rPr>
        <w:t> </w:t>
      </w:r>
      <w:r>
        <w:rPr>
          <w:spacing w:val="-2"/>
          <w:sz w:val="29"/>
        </w:rPr>
        <w:t>инфраструктуры</w:t>
      </w:r>
      <w:r>
        <w:rPr>
          <w:spacing w:val="-16"/>
          <w:sz w:val="29"/>
        </w:rPr>
        <w:t> </w:t>
      </w:r>
      <w:r>
        <w:rPr>
          <w:spacing w:val="-2"/>
          <w:sz w:val="29"/>
        </w:rPr>
        <w:t>OAO</w:t>
      </w:r>
      <w:r>
        <w:rPr>
          <w:spacing w:val="-16"/>
          <w:sz w:val="29"/>
        </w:rPr>
        <w:t> </w:t>
      </w:r>
      <w:r>
        <w:rPr>
          <w:spacing w:val="-2"/>
          <w:sz w:val="29"/>
        </w:rPr>
        <w:t>«РЖД»</w:t>
      </w:r>
      <w:r>
        <w:rPr>
          <w:spacing w:val="-16"/>
          <w:sz w:val="29"/>
        </w:rPr>
        <w:t> </w:t>
      </w:r>
      <w:r>
        <w:rPr>
          <w:spacing w:val="-2"/>
          <w:sz w:val="29"/>
        </w:rPr>
        <w:t>обеспечивает</w:t>
      </w:r>
      <w:r>
        <w:rPr>
          <w:spacing w:val="-16"/>
          <w:sz w:val="29"/>
        </w:rPr>
        <w:t> </w:t>
      </w:r>
      <w:r>
        <w:rPr>
          <w:spacing w:val="-2"/>
          <w:sz w:val="29"/>
        </w:rPr>
        <w:t>ревизор</w:t>
      </w:r>
      <w:r>
        <w:rPr>
          <w:spacing w:val="-16"/>
          <w:sz w:val="29"/>
        </w:rPr>
        <w:t> </w:t>
      </w:r>
      <w:r>
        <w:rPr>
          <w:spacing w:val="-2"/>
          <w:sz w:val="29"/>
        </w:rPr>
        <w:t>по</w:t>
      </w:r>
      <w:r>
        <w:rPr>
          <w:spacing w:val="-16"/>
          <w:sz w:val="29"/>
        </w:rPr>
        <w:t> </w:t>
      </w:r>
      <w:r>
        <w:rPr>
          <w:spacing w:val="-2"/>
          <w:sz w:val="29"/>
        </w:rPr>
        <w:t>безопасности </w:t>
      </w:r>
      <w:r>
        <w:rPr>
          <w:sz w:val="29"/>
        </w:rPr>
        <w:t>движения поездов аппарата главного ревизора по безопасности движения поездов железной дороги, курирующий Дирекцию аварийно- восстановительных средств и вопросы предупреждения и ликвидации чрезвычайных</w:t>
      </w:r>
      <w:r>
        <w:rPr>
          <w:spacing w:val="-19"/>
          <w:sz w:val="29"/>
        </w:rPr>
        <w:t> </w:t>
      </w:r>
      <w:r>
        <w:rPr>
          <w:sz w:val="29"/>
        </w:rPr>
        <w:t>ситуаций.</w:t>
      </w:r>
      <w:r>
        <w:rPr>
          <w:spacing w:val="-18"/>
          <w:sz w:val="29"/>
        </w:rPr>
        <w:t> </w:t>
      </w:r>
      <w:r>
        <w:rPr>
          <w:sz w:val="29"/>
        </w:rPr>
        <w:t>Откорректированный</w:t>
      </w:r>
      <w:r>
        <w:rPr>
          <w:spacing w:val="-18"/>
          <w:sz w:val="29"/>
        </w:rPr>
        <w:t> </w:t>
      </w:r>
      <w:r>
        <w:rPr>
          <w:sz w:val="29"/>
        </w:rPr>
        <w:t>сетевой</w:t>
      </w:r>
      <w:r>
        <w:rPr>
          <w:spacing w:val="-18"/>
          <w:sz w:val="29"/>
        </w:rPr>
        <w:t> </w:t>
      </w:r>
      <w:r>
        <w:rPr>
          <w:sz w:val="29"/>
        </w:rPr>
        <w:t>график</w:t>
      </w:r>
      <w:r>
        <w:rPr>
          <w:spacing w:val="-18"/>
          <w:sz w:val="29"/>
        </w:rPr>
        <w:t> </w:t>
      </w:r>
      <w:r>
        <w:rPr>
          <w:sz w:val="29"/>
        </w:rPr>
        <w:t>ведения</w:t>
      </w:r>
      <w:r>
        <w:rPr>
          <w:spacing w:val="-18"/>
          <w:sz w:val="29"/>
        </w:rPr>
        <w:t> </w:t>
      </w:r>
      <w:r>
        <w:rPr>
          <w:sz w:val="29"/>
        </w:rPr>
        <w:t>ABP</w:t>
      </w:r>
      <w:r>
        <w:rPr>
          <w:spacing w:val="-18"/>
          <w:sz w:val="29"/>
        </w:rPr>
        <w:t> </w:t>
      </w:r>
      <w:r>
        <w:rPr>
          <w:sz w:val="29"/>
        </w:rPr>
        <w:t>и восстановления объектов инфраструктуры сменный инженер отдела технического</w:t>
      </w:r>
      <w:r>
        <w:rPr>
          <w:spacing w:val="-15"/>
          <w:sz w:val="29"/>
        </w:rPr>
        <w:t> </w:t>
      </w:r>
      <w:r>
        <w:rPr>
          <w:sz w:val="29"/>
        </w:rPr>
        <w:t>анализа</w:t>
      </w:r>
      <w:r>
        <w:rPr>
          <w:spacing w:val="-18"/>
          <w:sz w:val="29"/>
        </w:rPr>
        <w:t> </w:t>
      </w:r>
      <w:r>
        <w:rPr>
          <w:sz w:val="29"/>
        </w:rPr>
        <w:t>аппарата</w:t>
      </w:r>
      <w:r>
        <w:rPr>
          <w:spacing w:val="-13"/>
          <w:sz w:val="29"/>
        </w:rPr>
        <w:t> </w:t>
      </w:r>
      <w:r>
        <w:rPr>
          <w:sz w:val="29"/>
        </w:rPr>
        <w:t>главного</w:t>
      </w:r>
      <w:r>
        <w:rPr>
          <w:spacing w:val="-17"/>
          <w:sz w:val="29"/>
        </w:rPr>
        <w:t> </w:t>
      </w:r>
      <w:r>
        <w:rPr>
          <w:sz w:val="29"/>
        </w:rPr>
        <w:t>ревиЗОра</w:t>
      </w:r>
      <w:r>
        <w:rPr>
          <w:spacing w:val="-13"/>
          <w:sz w:val="29"/>
        </w:rPr>
        <w:t> </w:t>
      </w:r>
      <w:r>
        <w:rPr>
          <w:sz w:val="29"/>
        </w:rPr>
        <w:t>по</w:t>
      </w:r>
      <w:r>
        <w:rPr>
          <w:spacing w:val="-19"/>
          <w:sz w:val="29"/>
        </w:rPr>
        <w:t> </w:t>
      </w:r>
      <w:r>
        <w:rPr>
          <w:sz w:val="29"/>
        </w:rPr>
        <w:t>безопасности</w:t>
      </w:r>
      <w:r>
        <w:rPr>
          <w:spacing w:val="-8"/>
          <w:sz w:val="29"/>
        </w:rPr>
        <w:t> </w:t>
      </w:r>
      <w:r>
        <w:rPr>
          <w:sz w:val="29"/>
        </w:rPr>
        <w:t>движения поездов железной дороги направляет в Ситуационный центр мониторинга и </w:t>
      </w:r>
      <w:r>
        <w:rPr>
          <w:spacing w:val="-6"/>
          <w:sz w:val="29"/>
        </w:rPr>
        <w:t>управления чрезвычайными</w:t>
      </w:r>
      <w:r>
        <w:rPr>
          <w:sz w:val="29"/>
        </w:rPr>
        <w:t> </w:t>
      </w:r>
      <w:r>
        <w:rPr>
          <w:spacing w:val="-6"/>
          <w:sz w:val="29"/>
        </w:rPr>
        <w:t>ситуациями</w:t>
      </w:r>
      <w:r>
        <w:rPr>
          <w:sz w:val="29"/>
        </w:rPr>
        <w:t> </w:t>
      </w:r>
      <w:r>
        <w:rPr>
          <w:spacing w:val="-6"/>
          <w:sz w:val="29"/>
        </w:rPr>
        <w:t>и</w:t>
      </w:r>
      <w:r>
        <w:rPr>
          <w:spacing w:val="-13"/>
          <w:sz w:val="29"/>
        </w:rPr>
        <w:t> </w:t>
      </w:r>
      <w:r>
        <w:rPr>
          <w:spacing w:val="-6"/>
          <w:sz w:val="29"/>
        </w:rPr>
        <w:t>старшему диспетчеру по</w:t>
      </w:r>
      <w:r>
        <w:rPr>
          <w:spacing w:val="-13"/>
          <w:sz w:val="29"/>
        </w:rPr>
        <w:t> </w:t>
      </w:r>
      <w:r>
        <w:rPr>
          <w:spacing w:val="-6"/>
          <w:sz w:val="29"/>
        </w:rPr>
        <w:t>управлению </w:t>
      </w:r>
      <w:r>
        <w:rPr>
          <w:sz w:val="29"/>
        </w:rPr>
        <w:t>перевозками</w:t>
      </w:r>
      <w:r>
        <w:rPr>
          <w:spacing w:val="-12"/>
          <w:sz w:val="29"/>
        </w:rPr>
        <w:t> </w:t>
      </w:r>
      <w:r>
        <w:rPr>
          <w:sz w:val="29"/>
        </w:rPr>
        <w:t>(руководитель</w:t>
      </w:r>
      <w:r>
        <w:rPr>
          <w:spacing w:val="-11"/>
          <w:sz w:val="29"/>
        </w:rPr>
        <w:t> </w:t>
      </w:r>
      <w:r>
        <w:rPr>
          <w:sz w:val="29"/>
        </w:rPr>
        <w:t>смены)</w:t>
      </w:r>
      <w:r>
        <w:rPr>
          <w:spacing w:val="-17"/>
          <w:sz w:val="29"/>
        </w:rPr>
        <w:t> </w:t>
      </w:r>
      <w:r>
        <w:rPr>
          <w:sz w:val="29"/>
        </w:rPr>
        <w:t>ДЦУП.</w:t>
      </w:r>
    </w:p>
    <w:p>
      <w:pPr>
        <w:pStyle w:val="ListParagraph"/>
        <w:numPr>
          <w:ilvl w:val="1"/>
          <w:numId w:val="2"/>
        </w:numPr>
        <w:tabs>
          <w:tab w:pos="2155" w:val="left" w:leader="none"/>
        </w:tabs>
        <w:spacing w:line="261" w:lineRule="auto" w:before="8" w:after="0"/>
        <w:ind w:left="807" w:right="660" w:firstLine="707"/>
        <w:jc w:val="both"/>
        <w:rPr>
          <w:sz w:val="29"/>
        </w:rPr>
      </w:pPr>
      <w:r>
        <w:rPr>
          <w:sz w:val="29"/>
        </w:rPr>
        <w:t>Старший диспетчер по управлению перевозками (руководитель смены) ДЦУП полученный оперативный план ликвидации последствия транспортного происшествия направляет диспетчеру (по управлению перевозками)</w:t>
      </w:r>
      <w:r>
        <w:rPr>
          <w:spacing w:val="-14"/>
          <w:sz w:val="29"/>
        </w:rPr>
        <w:t> </w:t>
      </w:r>
      <w:r>
        <w:rPr>
          <w:sz w:val="29"/>
        </w:rPr>
        <w:t>района</w:t>
      </w:r>
      <w:r>
        <w:rPr>
          <w:spacing w:val="-18"/>
          <w:sz w:val="29"/>
        </w:rPr>
        <w:t> </w:t>
      </w:r>
      <w:r>
        <w:rPr>
          <w:sz w:val="29"/>
        </w:rPr>
        <w:t>управления</w:t>
      </w:r>
      <w:r>
        <w:rPr>
          <w:spacing w:val="-6"/>
          <w:sz w:val="29"/>
        </w:rPr>
        <w:t> </w:t>
      </w:r>
      <w:r>
        <w:rPr>
          <w:sz w:val="29"/>
        </w:rPr>
        <w:t>ДЦУП.</w:t>
      </w:r>
    </w:p>
    <w:p>
      <w:pPr>
        <w:pStyle w:val="ListParagraph"/>
        <w:numPr>
          <w:ilvl w:val="1"/>
          <w:numId w:val="2"/>
        </w:numPr>
        <w:tabs>
          <w:tab w:pos="2165" w:val="left" w:leader="none"/>
        </w:tabs>
        <w:spacing w:line="259" w:lineRule="auto" w:before="5" w:after="0"/>
        <w:ind w:left="807" w:right="634" w:firstLine="712"/>
        <w:jc w:val="both"/>
        <w:rPr>
          <w:sz w:val="29"/>
        </w:rPr>
      </w:pPr>
      <w:r>
        <w:rPr>
          <w:sz w:val="29"/>
        </w:rPr>
        <w:t>Заместитель начальника железной дороги (по территориальному управлению) обязан:</w:t>
      </w:r>
    </w:p>
    <w:p>
      <w:pPr>
        <w:pStyle w:val="ListParagraph"/>
        <w:spacing w:after="0" w:line="259" w:lineRule="auto"/>
        <w:jc w:val="both"/>
        <w:rPr>
          <w:sz w:val="29"/>
        </w:rPr>
        <w:sectPr>
          <w:pgSz w:w="11910" w:h="16840"/>
          <w:pgMar w:header="713" w:footer="0" w:top="1040" w:bottom="280" w:left="708" w:right="141"/>
        </w:sectPr>
      </w:pPr>
    </w:p>
    <w:p>
      <w:pPr>
        <w:pStyle w:val="BodyText"/>
        <w:spacing w:line="259" w:lineRule="auto" w:before="304"/>
        <w:ind w:left="832" w:right="639" w:firstLine="708"/>
        <w:jc w:val="both"/>
      </w:pPr>
      <w:r>
        <w:rPr>
          <w:spacing w:val="-4"/>
        </w:rPr>
        <w:t>в</w:t>
      </w:r>
      <w:r>
        <w:rPr>
          <w:spacing w:val="-15"/>
        </w:rPr>
        <w:t> </w:t>
      </w:r>
      <w:r>
        <w:rPr>
          <w:spacing w:val="-4"/>
        </w:rPr>
        <w:t>необходимых</w:t>
      </w:r>
      <w:r>
        <w:rPr>
          <w:spacing w:val="-4"/>
        </w:rPr>
        <w:t> случаях для</w:t>
      </w:r>
      <w:r>
        <w:rPr>
          <w:spacing w:val="-15"/>
        </w:rPr>
        <w:t> </w:t>
      </w:r>
      <w:r>
        <w:rPr>
          <w:spacing w:val="-4"/>
        </w:rPr>
        <w:t>организации</w:t>
      </w:r>
      <w:r>
        <w:rPr/>
        <w:t> </w:t>
      </w:r>
      <w:r>
        <w:rPr>
          <w:spacing w:val="-4"/>
        </w:rPr>
        <w:t>движения</w:t>
      </w:r>
      <w:r>
        <w:rPr>
          <w:spacing w:val="-4"/>
        </w:rPr>
        <w:t> поездов</w:t>
      </w:r>
      <w:r>
        <w:rPr>
          <w:spacing w:val="-5"/>
        </w:rPr>
        <w:t> </w:t>
      </w:r>
      <w:r>
        <w:rPr>
          <w:spacing w:val="-4"/>
        </w:rPr>
        <w:t>организовать </w:t>
      </w:r>
      <w:r>
        <w:rPr/>
        <w:t>открытие</w:t>
      </w:r>
      <w:r>
        <w:rPr>
          <w:spacing w:val="-12"/>
        </w:rPr>
        <w:t> </w:t>
      </w:r>
      <w:r>
        <w:rPr/>
        <w:t>временного</w:t>
      </w:r>
      <w:r>
        <w:rPr>
          <w:spacing w:val="-13"/>
        </w:rPr>
        <w:t> </w:t>
      </w:r>
      <w:r>
        <w:rPr/>
        <w:t>стрелочного</w:t>
      </w:r>
      <w:r>
        <w:rPr>
          <w:spacing w:val="-13"/>
        </w:rPr>
        <w:t> </w:t>
      </w:r>
      <w:r>
        <w:rPr/>
        <w:t>поста;</w:t>
      </w:r>
    </w:p>
    <w:p>
      <w:pPr>
        <w:pStyle w:val="BodyText"/>
        <w:spacing w:line="259" w:lineRule="auto" w:before="4"/>
        <w:ind w:left="835" w:right="616" w:firstLine="707"/>
        <w:jc w:val="both"/>
      </w:pPr>
      <w:r>
        <w:rPr/>
        <w:t>организовать</w:t>
      </w:r>
      <w:r>
        <w:rPr>
          <w:spacing w:val="-6"/>
        </w:rPr>
        <w:t> </w:t>
      </w:r>
      <w:r>
        <w:rPr/>
        <w:t>горячее</w:t>
      </w:r>
      <w:r>
        <w:rPr>
          <w:spacing w:val="-11"/>
        </w:rPr>
        <w:t> </w:t>
      </w:r>
      <w:r>
        <w:rPr/>
        <w:t>питание</w:t>
      </w:r>
      <w:r>
        <w:rPr>
          <w:spacing w:val="-14"/>
        </w:rPr>
        <w:t> </w:t>
      </w:r>
      <w:r>
        <w:rPr/>
        <w:t>и</w:t>
      </w:r>
      <w:r>
        <w:rPr>
          <w:spacing w:val="-19"/>
        </w:rPr>
        <w:t> </w:t>
      </w:r>
      <w:r>
        <w:rPr/>
        <w:t>снабжение</w:t>
      </w:r>
      <w:r>
        <w:rPr>
          <w:spacing w:val="-5"/>
        </w:rPr>
        <w:t> </w:t>
      </w:r>
      <w:r>
        <w:rPr/>
        <w:t>питьевой</w:t>
      </w:r>
      <w:r>
        <w:rPr>
          <w:spacing w:val="-9"/>
        </w:rPr>
        <w:t> </w:t>
      </w:r>
      <w:r>
        <w:rPr/>
        <w:t>водой</w:t>
      </w:r>
      <w:r>
        <w:rPr>
          <w:spacing w:val="-14"/>
        </w:rPr>
        <w:t> </w:t>
      </w:r>
      <w:r>
        <w:rPr/>
        <w:t>работников, участвующих в ABP, не позднее 4 часов после получения сообщения о происшествии и</w:t>
      </w:r>
      <w:r>
        <w:rPr>
          <w:spacing w:val="-4"/>
        </w:rPr>
        <w:t> </w:t>
      </w:r>
      <w:r>
        <w:rPr/>
        <w:t>с</w:t>
      </w:r>
      <w:r>
        <w:rPr>
          <w:spacing w:val="-8"/>
        </w:rPr>
        <w:t> </w:t>
      </w:r>
      <w:r>
        <w:rPr/>
        <w:t>периодичностью</w:t>
      </w:r>
      <w:r>
        <w:rPr>
          <w:spacing w:val="-8"/>
        </w:rPr>
        <w:t> </w:t>
      </w:r>
      <w:r>
        <w:rPr/>
        <w:t>4</w:t>
      </w:r>
      <w:r>
        <w:rPr>
          <w:spacing w:val="-3"/>
        </w:rPr>
        <w:t> </w:t>
      </w:r>
      <w:r>
        <w:rPr/>
        <w:t>часа на</w:t>
      </w:r>
      <w:r>
        <w:rPr>
          <w:spacing w:val="-6"/>
        </w:rPr>
        <w:t> </w:t>
      </w:r>
      <w:r>
        <w:rPr/>
        <w:t>все время производства работ и </w:t>
      </w:r>
      <w:r>
        <w:rPr>
          <w:spacing w:val="-2"/>
        </w:rPr>
        <w:t>уборки</w:t>
      </w:r>
      <w:r>
        <w:rPr>
          <w:spacing w:val="-10"/>
        </w:rPr>
        <w:t> </w:t>
      </w:r>
      <w:r>
        <w:rPr>
          <w:spacing w:val="-2"/>
        </w:rPr>
        <w:t>поврежденного подвижного состава.</w:t>
      </w:r>
    </w:p>
    <w:p>
      <w:pPr>
        <w:pStyle w:val="BodyText"/>
        <w:spacing w:line="261" w:lineRule="auto" w:before="4"/>
        <w:ind w:left="827" w:right="635" w:firstLine="710"/>
        <w:jc w:val="both"/>
      </w:pPr>
      <w:r>
        <w:rPr/>
        <w:t>Общий порядок организации горячего питания и снабжения питьевой </w:t>
      </w:r>
      <w:r>
        <w:rPr>
          <w:spacing w:val="-2"/>
        </w:rPr>
        <w:t>водой</w:t>
      </w:r>
      <w:r>
        <w:rPr>
          <w:spacing w:val="-17"/>
        </w:rPr>
        <w:t> </w:t>
      </w:r>
      <w:r>
        <w:rPr>
          <w:spacing w:val="-2"/>
        </w:rPr>
        <w:t>работников,</w:t>
      </w:r>
      <w:r>
        <w:rPr>
          <w:spacing w:val="-16"/>
        </w:rPr>
        <w:t> </w:t>
      </w:r>
      <w:r>
        <w:rPr>
          <w:spacing w:val="-2"/>
        </w:rPr>
        <w:t>привлекаемых</w:t>
      </w:r>
      <w:r>
        <w:rPr>
          <w:spacing w:val="-16"/>
        </w:rPr>
        <w:t> </w:t>
      </w:r>
      <w:r>
        <w:rPr>
          <w:spacing w:val="-2"/>
        </w:rPr>
        <w:t>для</w:t>
      </w:r>
      <w:r>
        <w:rPr>
          <w:spacing w:val="-16"/>
        </w:rPr>
        <w:t> </w:t>
      </w:r>
      <w:r>
        <w:rPr>
          <w:spacing w:val="-2"/>
        </w:rPr>
        <w:t>ликвидации</w:t>
      </w:r>
      <w:r>
        <w:rPr>
          <w:spacing w:val="-16"/>
        </w:rPr>
        <w:t> </w:t>
      </w:r>
      <w:r>
        <w:rPr>
          <w:spacing w:val="-2"/>
        </w:rPr>
        <w:t>последствий</w:t>
      </w:r>
      <w:r>
        <w:rPr>
          <w:spacing w:val="-16"/>
        </w:rPr>
        <w:t> </w:t>
      </w:r>
      <w:r>
        <w:rPr>
          <w:spacing w:val="-2"/>
        </w:rPr>
        <w:t>ЧС,</w:t>
      </w:r>
      <w:r>
        <w:rPr>
          <w:spacing w:val="-16"/>
        </w:rPr>
        <w:t> </w:t>
      </w:r>
      <w:r>
        <w:rPr>
          <w:spacing w:val="-2"/>
        </w:rPr>
        <w:t>установлен </w:t>
      </w:r>
      <w:r>
        <w:rPr/>
        <w:t>Регламентом организации питания для работников на аварийно- </w:t>
      </w:r>
      <w:r>
        <w:rPr>
          <w:spacing w:val="-6"/>
        </w:rPr>
        <w:t>восстановительных</w:t>
      </w:r>
      <w:r>
        <w:rPr>
          <w:spacing w:val="-13"/>
        </w:rPr>
        <w:t> </w:t>
      </w:r>
      <w:r>
        <w:rPr>
          <w:spacing w:val="-6"/>
        </w:rPr>
        <w:t>работах, работах по</w:t>
      </w:r>
      <w:r>
        <w:rPr>
          <w:spacing w:val="-9"/>
        </w:rPr>
        <w:t> </w:t>
      </w:r>
      <w:r>
        <w:rPr>
          <w:spacing w:val="-6"/>
        </w:rPr>
        <w:t>ликвидации</w:t>
      </w:r>
      <w:r>
        <w:rPr/>
        <w:t> </w:t>
      </w:r>
      <w:r>
        <w:rPr>
          <w:spacing w:val="-6"/>
        </w:rPr>
        <w:t>последствий</w:t>
      </w:r>
      <w:r>
        <w:rPr/>
        <w:t> </w:t>
      </w:r>
      <w:r>
        <w:rPr>
          <w:spacing w:val="-6"/>
        </w:rPr>
        <w:t>чрезвычайных </w:t>
      </w:r>
      <w:r>
        <w:rPr/>
        <w:t>ситуаций на Московской железной дороге, утвержденным распоряжением </w:t>
      </w:r>
      <w:r>
        <w:rPr>
          <w:spacing w:val="-2"/>
        </w:rPr>
        <w:t>Московской</w:t>
      </w:r>
      <w:r>
        <w:rPr>
          <w:spacing w:val="-6"/>
        </w:rPr>
        <w:t> </w:t>
      </w:r>
      <w:r>
        <w:rPr>
          <w:spacing w:val="-2"/>
        </w:rPr>
        <w:t>железной</w:t>
      </w:r>
      <w:r>
        <w:rPr>
          <w:spacing w:val="-12"/>
        </w:rPr>
        <w:t> </w:t>
      </w:r>
      <w:r>
        <w:rPr>
          <w:spacing w:val="-2"/>
        </w:rPr>
        <w:t>дороги</w:t>
      </w:r>
      <w:r>
        <w:rPr>
          <w:spacing w:val="-16"/>
        </w:rPr>
        <w:t> </w:t>
      </w:r>
      <w:r>
        <w:rPr>
          <w:spacing w:val="-2"/>
        </w:rPr>
        <w:t>от</w:t>
      </w:r>
      <w:r>
        <w:rPr>
          <w:spacing w:val="-16"/>
        </w:rPr>
        <w:t> </w:t>
      </w:r>
      <w:r>
        <w:rPr>
          <w:spacing w:val="-2"/>
        </w:rPr>
        <w:t>14</w:t>
      </w:r>
      <w:r>
        <w:rPr>
          <w:spacing w:val="-16"/>
        </w:rPr>
        <w:t> </w:t>
      </w:r>
      <w:r>
        <w:rPr>
          <w:spacing w:val="-2"/>
        </w:rPr>
        <w:t>июля</w:t>
      </w:r>
      <w:r>
        <w:rPr>
          <w:spacing w:val="-17"/>
        </w:rPr>
        <w:t> </w:t>
      </w:r>
      <w:r>
        <w:rPr>
          <w:spacing w:val="-2"/>
        </w:rPr>
        <w:t>2020</w:t>
      </w:r>
      <w:r>
        <w:rPr>
          <w:spacing w:val="-16"/>
        </w:rPr>
        <w:t> </w:t>
      </w:r>
      <w:r>
        <w:rPr>
          <w:spacing w:val="-2"/>
        </w:rPr>
        <w:t>г.</w:t>
      </w:r>
      <w:r>
        <w:rPr>
          <w:spacing w:val="-16"/>
        </w:rPr>
        <w:t> </w:t>
      </w:r>
      <w:r>
        <w:rPr>
          <w:spacing w:val="-2"/>
        </w:rPr>
        <w:t>№</w:t>
      </w:r>
      <w:r>
        <w:rPr>
          <w:spacing w:val="13"/>
        </w:rPr>
        <w:t> </w:t>
      </w:r>
      <w:r>
        <w:rPr>
          <w:spacing w:val="-2"/>
        </w:rPr>
        <w:t>MOCK-860/p.</w:t>
      </w:r>
    </w:p>
    <w:p>
      <w:pPr>
        <w:pStyle w:val="ListParagraph"/>
        <w:numPr>
          <w:ilvl w:val="1"/>
          <w:numId w:val="2"/>
        </w:numPr>
        <w:tabs>
          <w:tab w:pos="2175" w:val="left" w:leader="none"/>
        </w:tabs>
        <w:spacing w:line="259" w:lineRule="auto" w:before="0" w:after="0"/>
        <w:ind w:left="826" w:right="640" w:firstLine="712"/>
        <w:jc w:val="both"/>
        <w:rPr>
          <w:sz w:val="29"/>
        </w:rPr>
      </w:pPr>
      <w:r>
        <w:rPr>
          <w:spacing w:val="-2"/>
          <w:sz w:val="29"/>
        </w:rPr>
        <w:t>Ответственность</w:t>
      </w:r>
      <w:r>
        <w:rPr>
          <w:spacing w:val="-15"/>
          <w:sz w:val="29"/>
        </w:rPr>
        <w:t> </w:t>
      </w:r>
      <w:r>
        <w:rPr>
          <w:spacing w:val="-2"/>
          <w:sz w:val="29"/>
        </w:rPr>
        <w:t>за</w:t>
      </w:r>
      <w:r>
        <w:rPr>
          <w:spacing w:val="-15"/>
          <w:sz w:val="29"/>
        </w:rPr>
        <w:t> </w:t>
      </w:r>
      <w:r>
        <w:rPr>
          <w:spacing w:val="-2"/>
          <w:sz w:val="29"/>
        </w:rPr>
        <w:t>своевременное</w:t>
      </w:r>
      <w:r>
        <w:rPr>
          <w:spacing w:val="-2"/>
          <w:sz w:val="29"/>
        </w:rPr>
        <w:t> ограждение</w:t>
      </w:r>
      <w:r>
        <w:rPr>
          <w:spacing w:val="-4"/>
          <w:sz w:val="29"/>
        </w:rPr>
        <w:t> </w:t>
      </w:r>
      <w:r>
        <w:rPr>
          <w:spacing w:val="-2"/>
          <w:sz w:val="29"/>
        </w:rPr>
        <w:t>места</w:t>
      </w:r>
      <w:r>
        <w:rPr>
          <w:spacing w:val="-13"/>
          <w:sz w:val="29"/>
        </w:rPr>
        <w:t> </w:t>
      </w:r>
      <w:r>
        <w:rPr>
          <w:spacing w:val="-2"/>
          <w:sz w:val="29"/>
        </w:rPr>
        <w:t>производства </w:t>
      </w:r>
      <w:r>
        <w:rPr>
          <w:sz w:val="29"/>
        </w:rPr>
        <w:t>работ при ликвидации последствий событий, связанных с нарушением безопасности движения поездов, возлагается на ответственного работника дистанции пути, дистанции инфраструктуры Московской дирекции </w:t>
      </w:r>
      <w:r>
        <w:rPr>
          <w:spacing w:val="-2"/>
          <w:sz w:val="29"/>
        </w:rPr>
        <w:t>инфраструктуры.</w:t>
      </w:r>
    </w:p>
    <w:p>
      <w:pPr>
        <w:pStyle w:val="ListParagraph"/>
        <w:numPr>
          <w:ilvl w:val="1"/>
          <w:numId w:val="2"/>
        </w:numPr>
        <w:tabs>
          <w:tab w:pos="2174" w:val="left" w:leader="none"/>
        </w:tabs>
        <w:spacing w:line="259" w:lineRule="auto" w:before="0" w:after="0"/>
        <w:ind w:left="827" w:right="625" w:firstLine="710"/>
        <w:jc w:val="both"/>
        <w:rPr>
          <w:sz w:val="29"/>
        </w:rPr>
      </w:pPr>
      <w:r>
        <w:rPr>
          <w:sz w:val="29"/>
        </w:rPr>
        <w:t>Начальник восстановительного поезда отвечает за безопасное производство работ техническими средствами восстановительного поезда </w:t>
      </w:r>
      <w:r>
        <w:rPr>
          <w:spacing w:val="-6"/>
          <w:sz w:val="29"/>
        </w:rPr>
        <w:t>(крановой,</w:t>
      </w:r>
      <w:r>
        <w:rPr>
          <w:sz w:val="29"/>
        </w:rPr>
        <w:t> </w:t>
      </w:r>
      <w:r>
        <w:rPr>
          <w:spacing w:val="-6"/>
          <w:sz w:val="29"/>
        </w:rPr>
        <w:t>автотракторной</w:t>
      </w:r>
      <w:r>
        <w:rPr>
          <w:spacing w:val="-10"/>
          <w:sz w:val="29"/>
        </w:rPr>
        <w:t> </w:t>
      </w:r>
      <w:r>
        <w:rPr>
          <w:spacing w:val="-6"/>
          <w:sz w:val="29"/>
        </w:rPr>
        <w:t>техникой и</w:t>
      </w:r>
      <w:r>
        <w:rPr>
          <w:spacing w:val="-13"/>
          <w:sz w:val="29"/>
        </w:rPr>
        <w:t> </w:t>
      </w:r>
      <w:r>
        <w:rPr>
          <w:spacing w:val="-6"/>
          <w:sz w:val="29"/>
        </w:rPr>
        <w:t>оборудованием</w:t>
      </w:r>
      <w:r>
        <w:rPr>
          <w:spacing w:val="23"/>
          <w:sz w:val="29"/>
        </w:rPr>
        <w:t> </w:t>
      </w:r>
      <w:r>
        <w:rPr>
          <w:spacing w:val="-6"/>
          <w:sz w:val="29"/>
        </w:rPr>
        <w:t>для</w:t>
      </w:r>
      <w:r>
        <w:rPr>
          <w:spacing w:val="-9"/>
          <w:sz w:val="29"/>
        </w:rPr>
        <w:t> </w:t>
      </w:r>
      <w:r>
        <w:rPr>
          <w:spacing w:val="-6"/>
          <w:sz w:val="29"/>
        </w:rPr>
        <w:t>подъема подвижного </w:t>
      </w:r>
      <w:r>
        <w:rPr>
          <w:sz w:val="29"/>
        </w:rPr>
        <w:t>состава) и</w:t>
      </w:r>
      <w:r>
        <w:rPr>
          <w:spacing w:val="-5"/>
          <w:sz w:val="29"/>
        </w:rPr>
        <w:t> </w:t>
      </w:r>
      <w:r>
        <w:rPr>
          <w:sz w:val="29"/>
        </w:rPr>
        <w:t>строгое</w:t>
      </w:r>
      <w:r>
        <w:rPr>
          <w:spacing w:val="-5"/>
          <w:sz w:val="29"/>
        </w:rPr>
        <w:t> </w:t>
      </w:r>
      <w:r>
        <w:rPr>
          <w:sz w:val="29"/>
        </w:rPr>
        <w:t>выполнение оперативного</w:t>
      </w:r>
      <w:r>
        <w:rPr>
          <w:spacing w:val="-1"/>
          <w:sz w:val="29"/>
        </w:rPr>
        <w:t> </w:t>
      </w:r>
      <w:r>
        <w:rPr>
          <w:sz w:val="29"/>
        </w:rPr>
        <w:t>плана</w:t>
      </w:r>
      <w:r>
        <w:rPr>
          <w:spacing w:val="-6"/>
          <w:sz w:val="29"/>
        </w:rPr>
        <w:t> </w:t>
      </w:r>
      <w:r>
        <w:rPr>
          <w:sz w:val="29"/>
        </w:rPr>
        <w:t>в</w:t>
      </w:r>
      <w:r>
        <w:rPr>
          <w:spacing w:val="-12"/>
          <w:sz w:val="29"/>
        </w:rPr>
        <w:t> </w:t>
      </w:r>
      <w:r>
        <w:rPr>
          <w:sz w:val="29"/>
        </w:rPr>
        <w:t>части</w:t>
      </w:r>
      <w:r>
        <w:rPr>
          <w:spacing w:val="-3"/>
          <w:sz w:val="29"/>
        </w:rPr>
        <w:t> </w:t>
      </w:r>
      <w:r>
        <w:rPr>
          <w:sz w:val="29"/>
        </w:rPr>
        <w:t>подъема</w:t>
      </w:r>
      <w:r>
        <w:rPr>
          <w:spacing w:val="-2"/>
          <w:sz w:val="29"/>
        </w:rPr>
        <w:t> </w:t>
      </w:r>
      <w:r>
        <w:rPr>
          <w:sz w:val="29"/>
        </w:rPr>
        <w:t>(уборки) сошедшего с рельсов подвижного состава, а также несет ответственность за </w:t>
      </w:r>
      <w:r>
        <w:rPr>
          <w:spacing w:val="-4"/>
          <w:sz w:val="29"/>
        </w:rPr>
        <w:t>дополнительные</w:t>
      </w:r>
      <w:r>
        <w:rPr>
          <w:spacing w:val="-15"/>
          <w:sz w:val="29"/>
        </w:rPr>
        <w:t> </w:t>
      </w:r>
      <w:r>
        <w:rPr>
          <w:spacing w:val="-4"/>
          <w:sz w:val="29"/>
        </w:rPr>
        <w:t>повреждения</w:t>
      </w:r>
      <w:r>
        <w:rPr>
          <w:spacing w:val="-14"/>
          <w:sz w:val="29"/>
        </w:rPr>
        <w:t> </w:t>
      </w:r>
      <w:r>
        <w:rPr>
          <w:spacing w:val="-4"/>
          <w:sz w:val="29"/>
        </w:rPr>
        <w:t>подвижного</w:t>
      </w:r>
      <w:r>
        <w:rPr>
          <w:spacing w:val="-14"/>
          <w:sz w:val="29"/>
        </w:rPr>
        <w:t> </w:t>
      </w:r>
      <w:r>
        <w:rPr>
          <w:spacing w:val="-4"/>
          <w:sz w:val="29"/>
        </w:rPr>
        <w:t>состава</w:t>
      </w:r>
      <w:r>
        <w:rPr>
          <w:spacing w:val="-14"/>
          <w:sz w:val="29"/>
        </w:rPr>
        <w:t> </w:t>
      </w:r>
      <w:r>
        <w:rPr>
          <w:spacing w:val="-4"/>
          <w:sz w:val="29"/>
        </w:rPr>
        <w:t>и</w:t>
      </w:r>
      <w:r>
        <w:rPr>
          <w:spacing w:val="-14"/>
          <w:sz w:val="29"/>
        </w:rPr>
        <w:t> </w:t>
      </w:r>
      <w:r>
        <w:rPr>
          <w:spacing w:val="-4"/>
          <w:sz w:val="29"/>
        </w:rPr>
        <w:t>сохранность</w:t>
      </w:r>
      <w:r>
        <w:rPr>
          <w:spacing w:val="-14"/>
          <w:sz w:val="29"/>
        </w:rPr>
        <w:t> </w:t>
      </w:r>
      <w:r>
        <w:rPr>
          <w:spacing w:val="-4"/>
          <w:sz w:val="29"/>
        </w:rPr>
        <w:t>перевозимого </w:t>
      </w:r>
      <w:r>
        <w:rPr>
          <w:spacing w:val="-2"/>
          <w:sz w:val="29"/>
        </w:rPr>
        <w:t>груза в</w:t>
      </w:r>
      <w:r>
        <w:rPr>
          <w:spacing w:val="-10"/>
          <w:sz w:val="29"/>
        </w:rPr>
        <w:t> </w:t>
      </w:r>
      <w:r>
        <w:rPr>
          <w:spacing w:val="-2"/>
          <w:sz w:val="29"/>
        </w:rPr>
        <w:t>процессе аварийно-восстановительных</w:t>
      </w:r>
      <w:r>
        <w:rPr>
          <w:spacing w:val="-15"/>
          <w:sz w:val="29"/>
        </w:rPr>
        <w:t> </w:t>
      </w:r>
      <w:r>
        <w:rPr>
          <w:spacing w:val="-2"/>
          <w:sz w:val="29"/>
        </w:rPr>
        <w:t>работ.</w:t>
      </w:r>
    </w:p>
    <w:p>
      <w:pPr>
        <w:pStyle w:val="BodyText"/>
        <w:spacing w:line="259" w:lineRule="auto" w:before="2"/>
        <w:ind w:left="822" w:right="613" w:firstLine="705"/>
        <w:jc w:val="both"/>
      </w:pPr>
      <w:r>
        <w:rPr/>
        <w:t>Начальник восстановительного поезда (или лицо, его замещающее) совместно с</w:t>
      </w:r>
      <w:r>
        <w:rPr>
          <w:spacing w:val="-2"/>
        </w:rPr>
        <w:t> </w:t>
      </w:r>
      <w:r>
        <w:rPr/>
        <w:t>ответственным за</w:t>
      </w:r>
      <w:r>
        <w:rPr>
          <w:spacing w:val="-1"/>
        </w:rPr>
        <w:t> </w:t>
      </w:r>
      <w:r>
        <w:rPr/>
        <w:t>организацию движения поездов и</w:t>
      </w:r>
      <w:r>
        <w:rPr>
          <w:spacing w:val="-4"/>
        </w:rPr>
        <w:t> </w:t>
      </w:r>
      <w:r>
        <w:rPr/>
        <w:t>маневровой работы, ответственным работником дистанции пути за ограждение места </w:t>
      </w:r>
      <w:r>
        <w:rPr>
          <w:spacing w:val="-4"/>
        </w:rPr>
        <w:t>производства</w:t>
      </w:r>
      <w:r>
        <w:rPr>
          <w:spacing w:val="-15"/>
        </w:rPr>
        <w:t> </w:t>
      </w:r>
      <w:r>
        <w:rPr>
          <w:spacing w:val="-4"/>
        </w:rPr>
        <w:t>работ,</w:t>
      </w:r>
      <w:r>
        <w:rPr>
          <w:spacing w:val="-14"/>
        </w:rPr>
        <w:t> </w:t>
      </w:r>
      <w:r>
        <w:rPr>
          <w:spacing w:val="-4"/>
        </w:rPr>
        <w:t>работником</w:t>
      </w:r>
      <w:r>
        <w:rPr>
          <w:spacing w:val="-14"/>
        </w:rPr>
        <w:t> </w:t>
      </w:r>
      <w:r>
        <w:rPr>
          <w:spacing w:val="-4"/>
        </w:rPr>
        <w:t>дистанции</w:t>
      </w:r>
      <w:r>
        <w:rPr>
          <w:spacing w:val="-14"/>
        </w:rPr>
        <w:t> </w:t>
      </w:r>
      <w:r>
        <w:rPr>
          <w:spacing w:val="-4"/>
        </w:rPr>
        <w:t>электроснабжения</w:t>
      </w:r>
      <w:r>
        <w:rPr>
          <w:spacing w:val="-14"/>
        </w:rPr>
        <w:t> </w:t>
      </w:r>
      <w:r>
        <w:rPr>
          <w:spacing w:val="-4"/>
        </w:rPr>
        <w:t>на</w:t>
      </w:r>
      <w:r>
        <w:rPr>
          <w:spacing w:val="-14"/>
        </w:rPr>
        <w:t> </w:t>
      </w:r>
      <w:r>
        <w:rPr>
          <w:spacing w:val="-4"/>
        </w:rPr>
        <w:t>месте</w:t>
      </w:r>
      <w:r>
        <w:rPr>
          <w:spacing w:val="-14"/>
        </w:rPr>
        <w:t> </w:t>
      </w:r>
      <w:r>
        <w:rPr>
          <w:spacing w:val="-4"/>
        </w:rPr>
        <w:t>ведения </w:t>
      </w:r>
      <w:r>
        <w:rPr/>
        <w:t>аварийно-восстановительных работ (станции, перегоне) определяют необходимость закрытия путей,</w:t>
      </w:r>
      <w:r>
        <w:rPr>
          <w:spacing w:val="-3"/>
        </w:rPr>
        <w:t> </w:t>
      </w:r>
      <w:r>
        <w:rPr/>
        <w:t>стрелочных переводов,</w:t>
      </w:r>
      <w:r>
        <w:rPr>
          <w:spacing w:val="-1"/>
        </w:rPr>
        <w:t> </w:t>
      </w:r>
      <w:r>
        <w:rPr/>
        <w:t>снятия</w:t>
      </w:r>
      <w:r>
        <w:rPr>
          <w:spacing w:val="-4"/>
        </w:rPr>
        <w:t> </w:t>
      </w:r>
      <w:r>
        <w:rPr/>
        <w:t>напряжения с </w:t>
      </w:r>
      <w:r>
        <w:rPr>
          <w:spacing w:val="-4"/>
        </w:rPr>
        <w:t>контактной</w:t>
      </w:r>
      <w:r>
        <w:rPr>
          <w:spacing w:val="-17"/>
        </w:rPr>
        <w:t> </w:t>
      </w:r>
      <w:r>
        <w:rPr>
          <w:spacing w:val="-4"/>
        </w:rPr>
        <w:t>сети</w:t>
      </w:r>
      <w:r>
        <w:rPr>
          <w:spacing w:val="-14"/>
        </w:rPr>
        <w:t> </w:t>
      </w:r>
      <w:r>
        <w:rPr>
          <w:spacing w:val="-4"/>
        </w:rPr>
        <w:t>в</w:t>
      </w:r>
      <w:r>
        <w:rPr>
          <w:spacing w:val="-14"/>
        </w:rPr>
        <w:t> </w:t>
      </w:r>
      <w:r>
        <w:rPr>
          <w:spacing w:val="-4"/>
        </w:rPr>
        <w:t>зоне</w:t>
      </w:r>
      <w:r>
        <w:rPr>
          <w:spacing w:val="-14"/>
        </w:rPr>
        <w:t> </w:t>
      </w:r>
      <w:r>
        <w:rPr>
          <w:spacing w:val="-4"/>
        </w:rPr>
        <w:t>работы</w:t>
      </w:r>
      <w:r>
        <w:rPr>
          <w:spacing w:val="-14"/>
        </w:rPr>
        <w:t> </w:t>
      </w:r>
      <w:r>
        <w:rPr>
          <w:spacing w:val="-4"/>
        </w:rPr>
        <w:t>технических</w:t>
      </w:r>
      <w:r>
        <w:rPr>
          <w:spacing w:val="-14"/>
        </w:rPr>
        <w:t> </w:t>
      </w:r>
      <w:r>
        <w:rPr>
          <w:spacing w:val="-4"/>
        </w:rPr>
        <w:t>средств</w:t>
      </w:r>
      <w:r>
        <w:rPr>
          <w:spacing w:val="-14"/>
        </w:rPr>
        <w:t> </w:t>
      </w:r>
      <w:r>
        <w:rPr>
          <w:spacing w:val="-4"/>
        </w:rPr>
        <w:t>восстановительного</w:t>
      </w:r>
      <w:r>
        <w:rPr>
          <w:spacing w:val="-14"/>
        </w:rPr>
        <w:t> </w:t>
      </w:r>
      <w:r>
        <w:rPr>
          <w:spacing w:val="-4"/>
        </w:rPr>
        <w:t>поезда, </w:t>
      </w:r>
      <w:r>
        <w:rPr/>
        <w:t>порядок ограждения места работ по всему фронту, а также порядок </w:t>
      </w:r>
      <w:r>
        <w:rPr>
          <w:spacing w:val="-4"/>
        </w:rPr>
        <w:t>организации</w:t>
      </w:r>
      <w:r>
        <w:rPr>
          <w:spacing w:val="-7"/>
        </w:rPr>
        <w:t> </w:t>
      </w:r>
      <w:r>
        <w:rPr>
          <w:spacing w:val="-4"/>
        </w:rPr>
        <w:t>пропуска поездов</w:t>
      </w:r>
      <w:r>
        <w:rPr>
          <w:spacing w:val="-11"/>
        </w:rPr>
        <w:t> </w:t>
      </w:r>
      <w:r>
        <w:rPr>
          <w:spacing w:val="-4"/>
        </w:rPr>
        <w:t>и</w:t>
      </w:r>
      <w:r>
        <w:rPr>
          <w:spacing w:val="-15"/>
        </w:rPr>
        <w:t> </w:t>
      </w:r>
      <w:r>
        <w:rPr>
          <w:spacing w:val="-4"/>
        </w:rPr>
        <w:t>производства</w:t>
      </w:r>
      <w:r>
        <w:rPr/>
        <w:t> </w:t>
      </w:r>
      <w:r>
        <w:rPr>
          <w:spacing w:val="-4"/>
        </w:rPr>
        <w:t>маневровой работы</w:t>
      </w:r>
      <w:r>
        <w:rPr>
          <w:spacing w:val="-7"/>
        </w:rPr>
        <w:t> </w:t>
      </w:r>
      <w:r>
        <w:rPr>
          <w:spacing w:val="-4"/>
        </w:rPr>
        <w:t>по</w:t>
      </w:r>
      <w:r>
        <w:rPr>
          <w:spacing w:val="-15"/>
        </w:rPr>
        <w:t> </w:t>
      </w:r>
      <w:r>
        <w:rPr>
          <w:spacing w:val="-4"/>
        </w:rPr>
        <w:t>смежным </w:t>
      </w:r>
      <w:r>
        <w:rPr>
          <w:spacing w:val="-2"/>
        </w:rPr>
        <w:t>с</w:t>
      </w:r>
      <w:r>
        <w:rPr>
          <w:spacing w:val="-17"/>
        </w:rPr>
        <w:t> </w:t>
      </w:r>
      <w:r>
        <w:rPr>
          <w:spacing w:val="-2"/>
        </w:rPr>
        <w:t>местом</w:t>
      </w:r>
      <w:r>
        <w:rPr>
          <w:spacing w:val="-9"/>
        </w:rPr>
        <w:t> </w:t>
      </w:r>
      <w:r>
        <w:rPr>
          <w:spacing w:val="-2"/>
        </w:rPr>
        <w:t>проведения аварийно-восстановительных</w:t>
      </w:r>
      <w:r>
        <w:rPr>
          <w:spacing w:val="-17"/>
        </w:rPr>
        <w:t> </w:t>
      </w:r>
      <w:r>
        <w:rPr>
          <w:spacing w:val="-2"/>
        </w:rPr>
        <w:t>работ</w:t>
      </w:r>
      <w:r>
        <w:rPr>
          <w:spacing w:val="-8"/>
        </w:rPr>
        <w:t> </w:t>
      </w:r>
      <w:r>
        <w:rPr>
          <w:spacing w:val="-2"/>
        </w:rPr>
        <w:t>путям.</w:t>
      </w:r>
    </w:p>
    <w:p>
      <w:pPr>
        <w:pStyle w:val="ListParagraph"/>
        <w:numPr>
          <w:ilvl w:val="1"/>
          <w:numId w:val="2"/>
        </w:numPr>
        <w:tabs>
          <w:tab w:pos="2170" w:val="left" w:leader="none"/>
        </w:tabs>
        <w:spacing w:line="261" w:lineRule="auto" w:before="13" w:after="0"/>
        <w:ind w:left="826" w:right="619" w:firstLine="707"/>
        <w:jc w:val="both"/>
        <w:rPr>
          <w:sz w:val="29"/>
        </w:rPr>
      </w:pPr>
      <w:r>
        <w:rPr>
          <w:sz w:val="29"/>
        </w:rPr>
        <w:t>При работе двух и более восстановительных поездов на месте проведения ABP единое руководство осуществляет начальник одного из восстановительных поездов или другой ответственный руководитель, назначенный начальником ДАВС. При этом каждому восстановительному </w:t>
      </w:r>
      <w:r>
        <w:rPr>
          <w:spacing w:val="-4"/>
          <w:sz w:val="29"/>
        </w:rPr>
        <w:t>поезду</w:t>
      </w:r>
      <w:r>
        <w:rPr>
          <w:spacing w:val="29"/>
          <w:sz w:val="29"/>
        </w:rPr>
        <w:t> </w:t>
      </w:r>
      <w:r>
        <w:rPr>
          <w:spacing w:val="-4"/>
          <w:sz w:val="29"/>
        </w:rPr>
        <w:t>единый</w:t>
      </w:r>
      <w:r>
        <w:rPr>
          <w:spacing w:val="24"/>
          <w:sz w:val="29"/>
        </w:rPr>
        <w:t> </w:t>
      </w:r>
      <w:r>
        <w:rPr>
          <w:spacing w:val="-4"/>
          <w:sz w:val="29"/>
        </w:rPr>
        <w:t>руководитель</w:t>
      </w:r>
      <w:r>
        <w:rPr>
          <w:spacing w:val="33"/>
          <w:sz w:val="29"/>
        </w:rPr>
        <w:t> </w:t>
      </w:r>
      <w:r>
        <w:rPr>
          <w:spacing w:val="-4"/>
          <w:sz w:val="29"/>
        </w:rPr>
        <w:t>работ</w:t>
      </w:r>
      <w:r>
        <w:rPr>
          <w:spacing w:val="27"/>
          <w:sz w:val="29"/>
        </w:rPr>
        <w:t> </w:t>
      </w:r>
      <w:r>
        <w:rPr>
          <w:spacing w:val="-4"/>
          <w:sz w:val="29"/>
        </w:rPr>
        <w:t>определяет</w:t>
      </w:r>
      <w:r>
        <w:rPr>
          <w:spacing w:val="37"/>
          <w:sz w:val="29"/>
        </w:rPr>
        <w:t> </w:t>
      </w:r>
      <w:r>
        <w:rPr>
          <w:spacing w:val="-4"/>
          <w:sz w:val="29"/>
        </w:rPr>
        <w:t>участок</w:t>
      </w:r>
      <w:r>
        <w:rPr>
          <w:spacing w:val="31"/>
          <w:sz w:val="29"/>
        </w:rPr>
        <w:t> </w:t>
      </w:r>
      <w:r>
        <w:rPr>
          <w:spacing w:val="-4"/>
          <w:sz w:val="29"/>
        </w:rPr>
        <w:t>(фронт)</w:t>
      </w:r>
      <w:r>
        <w:rPr>
          <w:spacing w:val="22"/>
          <w:sz w:val="29"/>
        </w:rPr>
        <w:t> </w:t>
      </w:r>
      <w:r>
        <w:rPr>
          <w:spacing w:val="-4"/>
          <w:sz w:val="29"/>
        </w:rPr>
        <w:t>производства</w:t>
      </w:r>
    </w:p>
    <w:p>
      <w:pPr>
        <w:pStyle w:val="ListParagraph"/>
        <w:spacing w:after="0" w:line="261" w:lineRule="auto"/>
        <w:jc w:val="both"/>
        <w:rPr>
          <w:sz w:val="29"/>
        </w:rPr>
        <w:sectPr>
          <w:pgSz w:w="11910" w:h="16840"/>
          <w:pgMar w:header="713" w:footer="0" w:top="980" w:bottom="280" w:left="708" w:right="141"/>
        </w:sectPr>
      </w:pPr>
    </w:p>
    <w:p>
      <w:pPr>
        <w:pStyle w:val="ListParagraph"/>
        <w:numPr>
          <w:ilvl w:val="1"/>
          <w:numId w:val="2"/>
        </w:numPr>
        <w:tabs>
          <w:tab w:pos="2165" w:val="left" w:leader="none"/>
        </w:tabs>
        <w:spacing w:line="261" w:lineRule="auto" w:before="295" w:after="0"/>
        <w:ind w:left="826" w:right="632" w:firstLine="707"/>
        <w:jc w:val="both"/>
        <w:rPr>
          <w:sz w:val="29"/>
        </w:rPr>
      </w:pPr>
      <w:r>
        <w:rPr>
          <w:sz w:val="29"/>
        </w:rPr>
        <w:t>Не допускается осуществлять дополнительные повреждения подвижного состава и объектов инфраструктуры OAO «РЖД» в период </w:t>
      </w:r>
      <w:r>
        <w:rPr>
          <w:spacing w:val="-2"/>
          <w:sz w:val="29"/>
        </w:rPr>
        <w:t>проведения</w:t>
      </w:r>
      <w:r>
        <w:rPr>
          <w:spacing w:val="-2"/>
          <w:sz w:val="29"/>
        </w:rPr>
        <w:t> ABP.</w:t>
      </w:r>
      <w:r>
        <w:rPr>
          <w:spacing w:val="-10"/>
          <w:sz w:val="29"/>
        </w:rPr>
        <w:t> </w:t>
      </w:r>
      <w:r>
        <w:rPr>
          <w:spacing w:val="-2"/>
          <w:sz w:val="29"/>
        </w:rPr>
        <w:t>С</w:t>
      </w:r>
      <w:r>
        <w:rPr>
          <w:spacing w:val="-14"/>
          <w:sz w:val="29"/>
        </w:rPr>
        <w:t> </w:t>
      </w:r>
      <w:r>
        <w:rPr>
          <w:spacing w:val="-2"/>
          <w:sz w:val="29"/>
        </w:rPr>
        <w:t>целью</w:t>
      </w:r>
      <w:r>
        <w:rPr>
          <w:spacing w:val="-9"/>
          <w:sz w:val="29"/>
        </w:rPr>
        <w:t> </w:t>
      </w:r>
      <w:r>
        <w:rPr>
          <w:spacing w:val="-2"/>
          <w:sz w:val="29"/>
        </w:rPr>
        <w:t>оперативного</w:t>
      </w:r>
      <w:r>
        <w:rPr>
          <w:spacing w:val="-2"/>
          <w:sz w:val="29"/>
        </w:rPr>
        <w:t> восстановления</w:t>
      </w:r>
      <w:r>
        <w:rPr>
          <w:spacing w:val="-17"/>
          <w:sz w:val="29"/>
        </w:rPr>
        <w:t> </w:t>
      </w:r>
      <w:r>
        <w:rPr>
          <w:spacing w:val="-2"/>
          <w:sz w:val="29"/>
        </w:rPr>
        <w:t>движения</w:t>
      </w:r>
      <w:r>
        <w:rPr>
          <w:spacing w:val="-2"/>
          <w:sz w:val="29"/>
        </w:rPr>
        <w:t> поездов</w:t>
      </w:r>
      <w:r>
        <w:rPr>
          <w:spacing w:val="-6"/>
          <w:sz w:val="29"/>
        </w:rPr>
        <w:t> </w:t>
      </w:r>
      <w:r>
        <w:rPr>
          <w:spacing w:val="-2"/>
          <w:sz w:val="29"/>
        </w:rPr>
        <w:t>по решению</w:t>
      </w:r>
      <w:r>
        <w:rPr>
          <w:spacing w:val="-17"/>
          <w:sz w:val="29"/>
        </w:rPr>
        <w:t> </w:t>
      </w:r>
      <w:r>
        <w:rPr>
          <w:spacing w:val="-2"/>
          <w:sz w:val="29"/>
        </w:rPr>
        <w:t>оперативного</w:t>
      </w:r>
      <w:r>
        <w:rPr>
          <w:spacing w:val="-16"/>
          <w:sz w:val="29"/>
        </w:rPr>
        <w:t> </w:t>
      </w:r>
      <w:r>
        <w:rPr>
          <w:spacing w:val="-2"/>
          <w:sz w:val="29"/>
        </w:rPr>
        <w:t>штаба</w:t>
      </w:r>
      <w:r>
        <w:rPr>
          <w:spacing w:val="-16"/>
          <w:sz w:val="29"/>
        </w:rPr>
        <w:t> </w:t>
      </w:r>
      <w:r>
        <w:rPr>
          <w:spacing w:val="-2"/>
          <w:sz w:val="29"/>
        </w:rPr>
        <w:t>и</w:t>
      </w:r>
      <w:r>
        <w:rPr>
          <w:spacing w:val="-16"/>
          <w:sz w:val="29"/>
        </w:rPr>
        <w:t> </w:t>
      </w:r>
      <w:r>
        <w:rPr>
          <w:spacing w:val="-2"/>
          <w:sz w:val="29"/>
        </w:rPr>
        <w:t>владельца</w:t>
      </w:r>
      <w:r>
        <w:rPr>
          <w:spacing w:val="-16"/>
          <w:sz w:val="29"/>
        </w:rPr>
        <w:t> </w:t>
      </w:r>
      <w:r>
        <w:rPr>
          <w:spacing w:val="-2"/>
          <w:sz w:val="29"/>
        </w:rPr>
        <w:t>(собственника)</w:t>
      </w:r>
      <w:r>
        <w:rPr>
          <w:spacing w:val="-16"/>
          <w:sz w:val="29"/>
        </w:rPr>
        <w:t> </w:t>
      </w:r>
      <w:r>
        <w:rPr>
          <w:spacing w:val="-2"/>
          <w:sz w:val="29"/>
        </w:rPr>
        <w:t>подвижного</w:t>
      </w:r>
      <w:r>
        <w:rPr>
          <w:spacing w:val="-13"/>
          <w:sz w:val="29"/>
        </w:rPr>
        <w:t> </w:t>
      </w:r>
      <w:r>
        <w:rPr>
          <w:spacing w:val="-2"/>
          <w:sz w:val="29"/>
        </w:rPr>
        <w:t>состава допускается</w:t>
      </w:r>
      <w:r>
        <w:rPr>
          <w:spacing w:val="-6"/>
          <w:sz w:val="29"/>
        </w:rPr>
        <w:t> </w:t>
      </w:r>
      <w:r>
        <w:rPr>
          <w:spacing w:val="-2"/>
          <w:sz w:val="29"/>
        </w:rPr>
        <w:t>применение</w:t>
      </w:r>
      <w:r>
        <w:rPr>
          <w:spacing w:val="-7"/>
          <w:sz w:val="29"/>
        </w:rPr>
        <w:t> </w:t>
      </w:r>
      <w:r>
        <w:rPr>
          <w:spacing w:val="-2"/>
          <w:sz w:val="29"/>
        </w:rPr>
        <w:t>технических</w:t>
      </w:r>
      <w:r>
        <w:rPr>
          <w:spacing w:val="-9"/>
          <w:sz w:val="29"/>
        </w:rPr>
        <w:t> </w:t>
      </w:r>
      <w:r>
        <w:rPr>
          <w:spacing w:val="-2"/>
          <w:sz w:val="29"/>
        </w:rPr>
        <w:t>средств,</w:t>
      </w:r>
      <w:r>
        <w:rPr>
          <w:spacing w:val="-13"/>
          <w:sz w:val="29"/>
        </w:rPr>
        <w:t> </w:t>
      </w:r>
      <w:r>
        <w:rPr>
          <w:spacing w:val="-2"/>
          <w:sz w:val="29"/>
        </w:rPr>
        <w:t>увеличивающих</w:t>
      </w:r>
      <w:r>
        <w:rPr>
          <w:spacing w:val="-2"/>
          <w:sz w:val="29"/>
        </w:rPr>
        <w:t> материальный </w:t>
      </w:r>
      <w:r>
        <w:rPr>
          <w:sz w:val="29"/>
        </w:rPr>
        <w:t>ущерб (в том числе до уровня исключения из эксплуатации) объекта </w:t>
      </w:r>
      <w:r>
        <w:rPr>
          <w:spacing w:val="-2"/>
          <w:sz w:val="29"/>
        </w:rPr>
        <w:t>инфраструктуры</w:t>
      </w:r>
      <w:r>
        <w:rPr>
          <w:spacing w:val="-17"/>
          <w:sz w:val="29"/>
        </w:rPr>
        <w:t> </w:t>
      </w:r>
      <w:r>
        <w:rPr>
          <w:spacing w:val="-2"/>
          <w:sz w:val="29"/>
        </w:rPr>
        <w:t>OAO</w:t>
      </w:r>
      <w:r>
        <w:rPr>
          <w:spacing w:val="-12"/>
          <w:sz w:val="29"/>
        </w:rPr>
        <w:t> </w:t>
      </w:r>
      <w:r>
        <w:rPr>
          <w:spacing w:val="-2"/>
          <w:sz w:val="29"/>
        </w:rPr>
        <w:t>«РЖД»,</w:t>
      </w:r>
      <w:r>
        <w:rPr>
          <w:spacing w:val="-3"/>
          <w:sz w:val="29"/>
        </w:rPr>
        <w:t> </w:t>
      </w:r>
      <w:r>
        <w:rPr>
          <w:spacing w:val="-2"/>
          <w:sz w:val="29"/>
        </w:rPr>
        <w:t>подвижного</w:t>
      </w:r>
      <w:r>
        <w:rPr>
          <w:spacing w:val="-5"/>
          <w:sz w:val="29"/>
        </w:rPr>
        <w:t> </w:t>
      </w:r>
      <w:r>
        <w:rPr>
          <w:spacing w:val="-2"/>
          <w:sz w:val="29"/>
        </w:rPr>
        <w:t>состава,</w:t>
      </w:r>
      <w:r>
        <w:rPr>
          <w:spacing w:val="-2"/>
          <w:sz w:val="29"/>
        </w:rPr>
        <w:t> в</w:t>
      </w:r>
      <w:r>
        <w:rPr>
          <w:spacing w:val="-15"/>
          <w:sz w:val="29"/>
        </w:rPr>
        <w:t> </w:t>
      </w:r>
      <w:r>
        <w:rPr>
          <w:spacing w:val="-2"/>
          <w:sz w:val="29"/>
        </w:rPr>
        <w:t>том</w:t>
      </w:r>
      <w:r>
        <w:rPr>
          <w:spacing w:val="-11"/>
          <w:sz w:val="29"/>
        </w:rPr>
        <w:t> </w:t>
      </w:r>
      <w:r>
        <w:rPr>
          <w:spacing w:val="-2"/>
          <w:sz w:val="29"/>
        </w:rPr>
        <w:t>числе</w:t>
      </w:r>
      <w:r>
        <w:rPr>
          <w:spacing w:val="-8"/>
          <w:sz w:val="29"/>
        </w:rPr>
        <w:t> </w:t>
      </w:r>
      <w:r>
        <w:rPr>
          <w:spacing w:val="-2"/>
          <w:sz w:val="29"/>
        </w:rPr>
        <w:t>перевозимого груза.</w:t>
      </w:r>
    </w:p>
    <w:p>
      <w:pPr>
        <w:pStyle w:val="BodyText"/>
        <w:spacing w:line="259" w:lineRule="auto"/>
        <w:ind w:left="825" w:right="644" w:firstLine="709"/>
        <w:jc w:val="both"/>
      </w:pPr>
      <w:r>
        <w:rPr/>
        <w:t>Дополнительные</w:t>
      </w:r>
      <w:r>
        <w:rPr>
          <w:spacing w:val="40"/>
        </w:rPr>
        <w:t>  </w:t>
      </w:r>
      <w:r>
        <w:rPr/>
        <w:t>повреждения</w:t>
      </w:r>
      <w:r>
        <w:rPr>
          <w:spacing w:val="40"/>
        </w:rPr>
        <w:t>  </w:t>
      </w:r>
      <w:r>
        <w:rPr/>
        <w:t>грузовых</w:t>
      </w:r>
      <w:r>
        <w:rPr>
          <w:spacing w:val="40"/>
        </w:rPr>
        <w:t>  </w:t>
      </w:r>
      <w:r>
        <w:rPr/>
        <w:t>вагонов,</w:t>
      </w:r>
      <w:r>
        <w:rPr>
          <w:spacing w:val="40"/>
        </w:rPr>
        <w:t>  </w:t>
      </w:r>
      <w:r>
        <w:rPr/>
        <w:t>полученные</w:t>
      </w:r>
      <w:r>
        <w:rPr>
          <w:spacing w:val="80"/>
        </w:rPr>
        <w:t> </w:t>
      </w:r>
      <w:r>
        <w:rPr>
          <w:spacing w:val="-2"/>
        </w:rPr>
        <w:t>при</w:t>
      </w:r>
      <w:r>
        <w:rPr>
          <w:spacing w:val="-17"/>
        </w:rPr>
        <w:t> </w:t>
      </w:r>
      <w:r>
        <w:rPr>
          <w:spacing w:val="-2"/>
        </w:rPr>
        <w:t>проведении</w:t>
      </w:r>
      <w:r>
        <w:rPr>
          <w:spacing w:val="-16"/>
        </w:rPr>
        <w:t> </w:t>
      </w:r>
      <w:r>
        <w:rPr>
          <w:spacing w:val="-2"/>
        </w:rPr>
        <w:t>ABP,</w:t>
      </w:r>
      <w:r>
        <w:rPr>
          <w:spacing w:val="-16"/>
        </w:rPr>
        <w:t> </w:t>
      </w:r>
      <w:r>
        <w:rPr>
          <w:spacing w:val="-2"/>
        </w:rPr>
        <w:t>указываются</w:t>
      </w:r>
      <w:r>
        <w:rPr>
          <w:spacing w:val="-16"/>
        </w:rPr>
        <w:t> </w:t>
      </w:r>
      <w:r>
        <w:rPr>
          <w:spacing w:val="-2"/>
        </w:rPr>
        <w:t>в</w:t>
      </w:r>
      <w:r>
        <w:rPr>
          <w:spacing w:val="-16"/>
        </w:rPr>
        <w:t> </w:t>
      </w:r>
      <w:r>
        <w:rPr>
          <w:spacing w:val="-2"/>
        </w:rPr>
        <w:t>приложении</w:t>
      </w:r>
      <w:r>
        <w:rPr>
          <w:spacing w:val="-16"/>
        </w:rPr>
        <w:t> </w:t>
      </w:r>
      <w:r>
        <w:rPr>
          <w:spacing w:val="-2"/>
        </w:rPr>
        <w:t>к</w:t>
      </w:r>
      <w:r>
        <w:rPr>
          <w:spacing w:val="-16"/>
        </w:rPr>
        <w:t> </w:t>
      </w:r>
      <w:r>
        <w:rPr>
          <w:spacing w:val="-2"/>
        </w:rPr>
        <w:t>акту</w:t>
      </w:r>
      <w:r>
        <w:rPr>
          <w:spacing w:val="-16"/>
        </w:rPr>
        <w:t> </w:t>
      </w:r>
      <w:r>
        <w:rPr>
          <w:spacing w:val="-2"/>
        </w:rPr>
        <w:t>о</w:t>
      </w:r>
      <w:r>
        <w:rPr>
          <w:spacing w:val="-17"/>
        </w:rPr>
        <w:t> </w:t>
      </w:r>
      <w:r>
        <w:rPr>
          <w:spacing w:val="-2"/>
        </w:rPr>
        <w:t>повреждении</w:t>
      </w:r>
      <w:r>
        <w:rPr>
          <w:spacing w:val="-14"/>
        </w:rPr>
        <w:t> </w:t>
      </w:r>
      <w:r>
        <w:rPr>
          <w:spacing w:val="-2"/>
        </w:rPr>
        <w:t>вагона </w:t>
      </w:r>
      <w:r>
        <w:rPr/>
        <w:t>формы BУ-25, которое подписывается руководителем ABP </w:t>
      </w:r>
      <w:r>
        <w:rPr>
          <w:w w:val="90"/>
        </w:rPr>
        <w:t>—</w:t>
      </w:r>
      <w:r>
        <w:rPr>
          <w:w w:val="90"/>
        </w:rPr>
        <w:t> </w:t>
      </w:r>
      <w:r>
        <w:rPr/>
        <w:t>заместителем начальника</w:t>
      </w:r>
      <w:r>
        <w:rPr>
          <w:spacing w:val="78"/>
          <w:w w:val="150"/>
        </w:rPr>
        <w:t>  </w:t>
      </w:r>
      <w:r>
        <w:rPr/>
        <w:t>железной</w:t>
      </w:r>
      <w:r>
        <w:rPr>
          <w:spacing w:val="71"/>
          <w:w w:val="150"/>
        </w:rPr>
        <w:t>  </w:t>
      </w:r>
      <w:r>
        <w:rPr/>
        <w:t>дороги</w:t>
      </w:r>
      <w:r>
        <w:rPr>
          <w:spacing w:val="69"/>
          <w:w w:val="150"/>
        </w:rPr>
        <w:t>  </w:t>
      </w:r>
      <w:r>
        <w:rPr/>
        <w:t>(по</w:t>
      </w:r>
      <w:r>
        <w:rPr>
          <w:spacing w:val="80"/>
        </w:rPr>
        <w:t>  </w:t>
      </w:r>
      <w:r>
        <w:rPr/>
        <w:t>территориальному</w:t>
      </w:r>
      <w:r>
        <w:rPr>
          <w:spacing w:val="80"/>
        </w:rPr>
        <w:t>  </w:t>
      </w:r>
      <w:r>
        <w:rPr/>
        <w:t>управлению) и</w:t>
      </w:r>
      <w:r>
        <w:rPr>
          <w:spacing w:val="-19"/>
        </w:rPr>
        <w:t> </w:t>
      </w:r>
      <w:r>
        <w:rPr/>
        <w:t>начальником</w:t>
      </w:r>
      <w:r>
        <w:rPr>
          <w:spacing w:val="-2"/>
        </w:rPr>
        <w:t> </w:t>
      </w:r>
      <w:r>
        <w:rPr/>
        <w:t>восстановительного</w:t>
      </w:r>
      <w:r>
        <w:rPr>
          <w:spacing w:val="-19"/>
        </w:rPr>
        <w:t> </w:t>
      </w:r>
      <w:r>
        <w:rPr/>
        <w:t>поезда.</w:t>
      </w:r>
    </w:p>
    <w:p>
      <w:pPr>
        <w:pStyle w:val="ListParagraph"/>
        <w:numPr>
          <w:ilvl w:val="1"/>
          <w:numId w:val="2"/>
        </w:numPr>
        <w:tabs>
          <w:tab w:pos="2165" w:val="left" w:leader="none"/>
        </w:tabs>
        <w:spacing w:line="261" w:lineRule="auto" w:before="0" w:after="0"/>
        <w:ind w:left="818" w:right="632" w:firstLine="710"/>
        <w:jc w:val="both"/>
        <w:rPr>
          <w:sz w:val="29"/>
        </w:rPr>
      </w:pPr>
      <w:r>
        <w:rPr>
          <w:sz w:val="29"/>
        </w:rPr>
        <w:t>При ликвидации последствии происшествий со скоростными, высокоскоростными, пассажирскими поездами и MBПC, оборудованными БСУ, работы производятся восстановительными поездами совместно с локомотивными бригадами, работниками сервисных и</w:t>
      </w:r>
      <w:r>
        <w:rPr>
          <w:spacing w:val="-2"/>
          <w:sz w:val="29"/>
        </w:rPr>
        <w:t> </w:t>
      </w:r>
      <w:r>
        <w:rPr>
          <w:sz w:val="29"/>
        </w:rPr>
        <w:t>ремонтных компании (при</w:t>
      </w:r>
      <w:r>
        <w:rPr>
          <w:spacing w:val="-15"/>
          <w:sz w:val="29"/>
        </w:rPr>
        <w:t> </w:t>
      </w:r>
      <w:r>
        <w:rPr>
          <w:sz w:val="29"/>
        </w:rPr>
        <w:t>их</w:t>
      </w:r>
      <w:r>
        <w:rPr>
          <w:spacing w:val="-12"/>
          <w:sz w:val="29"/>
        </w:rPr>
        <w:t> </w:t>
      </w:r>
      <w:r>
        <w:rPr>
          <w:sz w:val="29"/>
        </w:rPr>
        <w:t>наличии),</w:t>
      </w:r>
      <w:r>
        <w:rPr>
          <w:spacing w:val="-3"/>
          <w:sz w:val="29"/>
        </w:rPr>
        <w:t> </w:t>
      </w:r>
      <w:r>
        <w:rPr>
          <w:sz w:val="29"/>
        </w:rPr>
        <w:t>а</w:t>
      </w:r>
      <w:r>
        <w:rPr>
          <w:spacing w:val="-18"/>
          <w:sz w:val="29"/>
        </w:rPr>
        <w:t> </w:t>
      </w:r>
      <w:r>
        <w:rPr>
          <w:sz w:val="29"/>
        </w:rPr>
        <w:t>также</w:t>
      </w:r>
      <w:r>
        <w:rPr>
          <w:spacing w:val="-11"/>
          <w:sz w:val="29"/>
        </w:rPr>
        <w:t> </w:t>
      </w:r>
      <w:r>
        <w:rPr>
          <w:sz w:val="29"/>
        </w:rPr>
        <w:t>с</w:t>
      </w:r>
      <w:r>
        <w:rPr>
          <w:spacing w:val="-17"/>
          <w:sz w:val="29"/>
        </w:rPr>
        <w:t> </w:t>
      </w:r>
      <w:r>
        <w:rPr>
          <w:sz w:val="29"/>
        </w:rPr>
        <w:t>поездными</w:t>
      </w:r>
      <w:r>
        <w:rPr>
          <w:spacing w:val="-3"/>
          <w:sz w:val="29"/>
        </w:rPr>
        <w:t> </w:t>
      </w:r>
      <w:r>
        <w:rPr>
          <w:sz w:val="29"/>
        </w:rPr>
        <w:t>бригадами, обслуживающими</w:t>
      </w:r>
      <w:r>
        <w:rPr>
          <w:spacing w:val="-19"/>
          <w:sz w:val="29"/>
        </w:rPr>
        <w:t> </w:t>
      </w:r>
      <w:r>
        <w:rPr>
          <w:sz w:val="29"/>
        </w:rPr>
        <w:t>данный подвижной состав.</w:t>
      </w:r>
    </w:p>
    <w:p>
      <w:pPr>
        <w:pStyle w:val="BodyText"/>
        <w:spacing w:line="259" w:lineRule="auto"/>
        <w:ind w:left="819" w:right="630" w:firstLine="704"/>
        <w:jc w:val="both"/>
      </w:pPr>
      <w:r>
        <w:rPr/>
        <w:t>При необходимости разъединения MBПC или вагонов пассажирских поездов, в том числе оборудованных БСУ, до прибытия работников </w:t>
      </w:r>
      <w:r>
        <w:rPr>
          <w:spacing w:val="-2"/>
        </w:rPr>
        <w:t>восстановительного</w:t>
      </w:r>
      <w:r>
        <w:rPr>
          <w:spacing w:val="-17"/>
        </w:rPr>
        <w:t> </w:t>
      </w:r>
      <w:r>
        <w:rPr>
          <w:spacing w:val="-2"/>
        </w:rPr>
        <w:t>поезда,</w:t>
      </w:r>
      <w:r>
        <w:rPr>
          <w:spacing w:val="-16"/>
        </w:rPr>
        <w:t> </w:t>
      </w:r>
      <w:r>
        <w:rPr>
          <w:spacing w:val="-2"/>
        </w:rPr>
        <w:t>по</w:t>
      </w:r>
      <w:r>
        <w:rPr>
          <w:spacing w:val="-16"/>
        </w:rPr>
        <w:t> </w:t>
      </w:r>
      <w:r>
        <w:rPr>
          <w:spacing w:val="-2"/>
        </w:rPr>
        <w:t>указанию</w:t>
      </w:r>
      <w:r>
        <w:rPr>
          <w:spacing w:val="-11"/>
        </w:rPr>
        <w:t> </w:t>
      </w:r>
      <w:r>
        <w:rPr>
          <w:spacing w:val="-2"/>
        </w:rPr>
        <w:t>диспетчера</w:t>
      </w:r>
      <w:r>
        <w:rPr>
          <w:spacing w:val="-11"/>
        </w:rPr>
        <w:t> </w:t>
      </w:r>
      <w:r>
        <w:rPr>
          <w:spacing w:val="-2"/>
        </w:rPr>
        <w:t>поездного</w:t>
      </w:r>
      <w:r>
        <w:rPr>
          <w:spacing w:val="-11"/>
        </w:rPr>
        <w:t> </w:t>
      </w:r>
      <w:r>
        <w:rPr>
          <w:spacing w:val="-2"/>
        </w:rPr>
        <w:t>или</w:t>
      </w:r>
      <w:r>
        <w:rPr>
          <w:spacing w:val="-16"/>
        </w:rPr>
        <w:t> </w:t>
      </w:r>
      <w:r>
        <w:rPr>
          <w:spacing w:val="-2"/>
        </w:rPr>
        <w:t>дежурного </w:t>
      </w:r>
      <w:r>
        <w:rPr/>
        <w:t>по железнодорожной станции привлекается локомотивная бригада для их расцепления</w:t>
      </w:r>
      <w:r>
        <w:rPr>
          <w:spacing w:val="-19"/>
        </w:rPr>
        <w:t> </w:t>
      </w:r>
      <w:r>
        <w:rPr/>
        <w:t>(сцепления)</w:t>
      </w:r>
      <w:r>
        <w:rPr>
          <w:spacing w:val="-18"/>
        </w:rPr>
        <w:t> </w:t>
      </w:r>
      <w:r>
        <w:rPr/>
        <w:t>с</w:t>
      </w:r>
      <w:r>
        <w:rPr>
          <w:spacing w:val="-18"/>
        </w:rPr>
        <w:t> </w:t>
      </w:r>
      <w:r>
        <w:rPr/>
        <w:t>привлечением</w:t>
      </w:r>
      <w:r>
        <w:rPr>
          <w:spacing w:val="-15"/>
        </w:rPr>
        <w:t> </w:t>
      </w:r>
      <w:r>
        <w:rPr/>
        <w:t>поездной</w:t>
      </w:r>
      <w:r>
        <w:rPr>
          <w:spacing w:val="-17"/>
        </w:rPr>
        <w:t> </w:t>
      </w:r>
      <w:r>
        <w:rPr/>
        <w:t>бригады,</w:t>
      </w:r>
      <w:r>
        <w:rPr>
          <w:spacing w:val="-19"/>
        </w:rPr>
        <w:t> </w:t>
      </w:r>
      <w:r>
        <w:rPr/>
        <w:t>обслуживающей </w:t>
      </w:r>
      <w:r>
        <w:rPr>
          <w:spacing w:val="-6"/>
        </w:rPr>
        <w:t>данный подвижной состав.</w:t>
      </w:r>
      <w:r>
        <w:rPr>
          <w:spacing w:val="-12"/>
        </w:rPr>
        <w:t> </w:t>
      </w:r>
      <w:r>
        <w:rPr>
          <w:spacing w:val="-6"/>
        </w:rPr>
        <w:t>Порядок и</w:t>
      </w:r>
      <w:r>
        <w:rPr>
          <w:spacing w:val="-13"/>
        </w:rPr>
        <w:t> </w:t>
      </w:r>
      <w:r>
        <w:rPr>
          <w:spacing w:val="-6"/>
        </w:rPr>
        <w:t>нормы закрепления</w:t>
      </w:r>
      <w:r>
        <w:rPr>
          <w:spacing w:val="13"/>
        </w:rPr>
        <w:t> </w:t>
      </w:r>
      <w:r>
        <w:rPr>
          <w:spacing w:val="-6"/>
        </w:rPr>
        <w:t>закрепляемой</w:t>
      </w:r>
      <w:r>
        <w:rPr/>
        <w:t> </w:t>
      </w:r>
      <w:r>
        <w:rPr>
          <w:spacing w:val="-6"/>
        </w:rPr>
        <w:t>группы </w:t>
      </w:r>
      <w:r>
        <w:rPr/>
        <w:t>вагонов определяются диспетчером поездным или дежурным по железнодорожной станции (при нахождении состава поезда в границах железнодорожной</w:t>
      </w:r>
      <w:r>
        <w:rPr>
          <w:spacing w:val="-19"/>
        </w:rPr>
        <w:t> </w:t>
      </w:r>
      <w:r>
        <w:rPr/>
        <w:t>станции),</w:t>
      </w:r>
      <w:r>
        <w:rPr>
          <w:spacing w:val="-18"/>
        </w:rPr>
        <w:t> </w:t>
      </w:r>
      <w:r>
        <w:rPr/>
        <w:t>информация</w:t>
      </w:r>
      <w:r>
        <w:rPr>
          <w:spacing w:val="-18"/>
        </w:rPr>
        <w:t> </w:t>
      </w:r>
      <w:r>
        <w:rPr/>
        <w:t>о</w:t>
      </w:r>
      <w:r>
        <w:rPr>
          <w:spacing w:val="-18"/>
        </w:rPr>
        <w:t> </w:t>
      </w:r>
      <w:r>
        <w:rPr/>
        <w:t>порядке</w:t>
      </w:r>
      <w:r>
        <w:rPr>
          <w:spacing w:val="-18"/>
        </w:rPr>
        <w:t> </w:t>
      </w:r>
      <w:r>
        <w:rPr/>
        <w:t>закрепления</w:t>
      </w:r>
      <w:r>
        <w:rPr>
          <w:spacing w:val="-18"/>
        </w:rPr>
        <w:t> </w:t>
      </w:r>
      <w:r>
        <w:rPr/>
        <w:t>доводится</w:t>
      </w:r>
      <w:r>
        <w:rPr>
          <w:spacing w:val="-18"/>
        </w:rPr>
        <w:t> </w:t>
      </w:r>
      <w:r>
        <w:rPr/>
        <w:t>до </w:t>
      </w:r>
      <w:r>
        <w:rPr>
          <w:spacing w:val="-2"/>
        </w:rPr>
        <w:t>локомотивной</w:t>
      </w:r>
      <w:r>
        <w:rPr>
          <w:spacing w:val="-4"/>
        </w:rPr>
        <w:t> </w:t>
      </w:r>
      <w:r>
        <w:rPr>
          <w:spacing w:val="-2"/>
        </w:rPr>
        <w:t>бригады</w:t>
      </w:r>
      <w:r>
        <w:rPr>
          <w:spacing w:val="-17"/>
        </w:rPr>
        <w:t> </w:t>
      </w:r>
      <w:r>
        <w:rPr>
          <w:spacing w:val="-2"/>
        </w:rPr>
        <w:t>и</w:t>
      </w:r>
      <w:r>
        <w:rPr>
          <w:spacing w:val="-16"/>
        </w:rPr>
        <w:t> </w:t>
      </w:r>
      <w:r>
        <w:rPr>
          <w:spacing w:val="-2"/>
        </w:rPr>
        <w:t>(или)</w:t>
      </w:r>
      <w:r>
        <w:rPr>
          <w:spacing w:val="-16"/>
        </w:rPr>
        <w:t> </w:t>
      </w:r>
      <w:r>
        <w:rPr>
          <w:spacing w:val="-2"/>
        </w:rPr>
        <w:t>причастных</w:t>
      </w:r>
      <w:r>
        <w:rPr>
          <w:spacing w:val="-8"/>
        </w:rPr>
        <w:t> </w:t>
      </w:r>
      <w:r>
        <w:rPr>
          <w:spacing w:val="-2"/>
        </w:rPr>
        <w:t>работников.</w:t>
      </w:r>
    </w:p>
    <w:p>
      <w:pPr>
        <w:pStyle w:val="BodyText"/>
        <w:spacing w:line="261" w:lineRule="auto"/>
        <w:ind w:left="821" w:right="627" w:firstLine="697"/>
        <w:jc w:val="both"/>
      </w:pPr>
      <w:r>
        <w:rPr/>
        <w:t>Работы при ликвидации последствий транспортных происшествий, событий, связанных с нарушением правил безопасности движения и эксплуатации железнодорожного транспорта, или чрезвычайных ситуаций с поездами</w:t>
      </w:r>
      <w:r>
        <w:rPr>
          <w:spacing w:val="-19"/>
        </w:rPr>
        <w:t> </w:t>
      </w:r>
      <w:r>
        <w:rPr/>
        <w:t>«Стриж»,</w:t>
      </w:r>
      <w:r>
        <w:rPr>
          <w:spacing w:val="-18"/>
        </w:rPr>
        <w:t> </w:t>
      </w:r>
      <w:r>
        <w:rPr/>
        <w:t>«Ласточка»,</w:t>
      </w:r>
      <w:r>
        <w:rPr>
          <w:spacing w:val="-18"/>
        </w:rPr>
        <w:t> </w:t>
      </w:r>
      <w:r>
        <w:rPr/>
        <w:t>«Сапсан»</w:t>
      </w:r>
      <w:r>
        <w:rPr>
          <w:spacing w:val="-18"/>
        </w:rPr>
        <w:t> </w:t>
      </w:r>
      <w:r>
        <w:rPr/>
        <w:t>и</w:t>
      </w:r>
      <w:r>
        <w:rPr>
          <w:spacing w:val="-18"/>
        </w:rPr>
        <w:t> </w:t>
      </w:r>
      <w:r>
        <w:rPr/>
        <w:t>другими</w:t>
      </w:r>
      <w:r>
        <w:rPr>
          <w:spacing w:val="-18"/>
        </w:rPr>
        <w:t> </w:t>
      </w:r>
      <w:r>
        <w:rPr/>
        <w:t>аналогичными</w:t>
      </w:r>
      <w:r>
        <w:rPr>
          <w:spacing w:val="-18"/>
        </w:rPr>
        <w:t> </w:t>
      </w:r>
      <w:r>
        <w:rPr/>
        <w:t>поездами производятся работниками восстановительного поезда совместно с </w:t>
      </w:r>
      <w:r>
        <w:rPr>
          <w:spacing w:val="-4"/>
        </w:rPr>
        <w:t>работниками</w:t>
      </w:r>
      <w:r>
        <w:rPr>
          <w:spacing w:val="-15"/>
        </w:rPr>
        <w:t> </w:t>
      </w:r>
      <w:r>
        <w:rPr>
          <w:spacing w:val="-4"/>
        </w:rPr>
        <w:t>сервисных</w:t>
      </w:r>
      <w:r>
        <w:rPr>
          <w:spacing w:val="-9"/>
        </w:rPr>
        <w:t> </w:t>
      </w:r>
      <w:r>
        <w:rPr>
          <w:spacing w:val="-4"/>
        </w:rPr>
        <w:t>и</w:t>
      </w:r>
      <w:r>
        <w:rPr>
          <w:spacing w:val="-14"/>
        </w:rPr>
        <w:t> </w:t>
      </w:r>
      <w:r>
        <w:rPr>
          <w:spacing w:val="-4"/>
        </w:rPr>
        <w:t>(или)</w:t>
      </w:r>
      <w:r>
        <w:rPr>
          <w:spacing w:val="-14"/>
        </w:rPr>
        <w:t> </w:t>
      </w:r>
      <w:r>
        <w:rPr>
          <w:spacing w:val="-4"/>
        </w:rPr>
        <w:t>ремонтных</w:t>
      </w:r>
      <w:r>
        <w:rPr>
          <w:spacing w:val="-9"/>
        </w:rPr>
        <w:t> </w:t>
      </w:r>
      <w:r>
        <w:rPr>
          <w:spacing w:val="-4"/>
        </w:rPr>
        <w:t>компаний</w:t>
      </w:r>
      <w:r>
        <w:rPr>
          <w:spacing w:val="-6"/>
        </w:rPr>
        <w:t> </w:t>
      </w:r>
      <w:r>
        <w:rPr>
          <w:spacing w:val="-4"/>
        </w:rPr>
        <w:t>(при</w:t>
      </w:r>
      <w:r>
        <w:rPr>
          <w:spacing w:val="-13"/>
        </w:rPr>
        <w:t> </w:t>
      </w:r>
      <w:r>
        <w:rPr>
          <w:spacing w:val="-4"/>
        </w:rPr>
        <w:t>их</w:t>
      </w:r>
      <w:r>
        <w:rPr>
          <w:spacing w:val="-15"/>
        </w:rPr>
        <w:t> </w:t>
      </w:r>
      <w:r>
        <w:rPr>
          <w:spacing w:val="-4"/>
        </w:rPr>
        <w:t>наличии)</w:t>
      </w:r>
      <w:r>
        <w:rPr>
          <w:spacing w:val="-6"/>
        </w:rPr>
        <w:t> </w:t>
      </w:r>
      <w:r>
        <w:rPr>
          <w:spacing w:val="-4"/>
        </w:rPr>
        <w:t>либо</w:t>
      </w:r>
      <w:r>
        <w:rPr>
          <w:spacing w:val="-15"/>
        </w:rPr>
        <w:t> </w:t>
      </w:r>
      <w:r>
        <w:rPr>
          <w:spacing w:val="-4"/>
        </w:rPr>
        <w:t>по </w:t>
      </w:r>
      <w:r>
        <w:rPr/>
        <w:t>согласованию с представителями компаний, обслуживающих данный подвижной состав.</w:t>
      </w:r>
    </w:p>
    <w:p>
      <w:pPr>
        <w:pStyle w:val="BodyText"/>
        <w:spacing w:line="259" w:lineRule="auto"/>
        <w:ind w:left="821" w:right="646" w:firstLine="702"/>
        <w:jc w:val="both"/>
      </w:pPr>
      <w:r>
        <w:rPr/>
        <w:t>Решение о дополнительных повреждениях вагонов скоростных, высокоскоростных, пассажирских поездов и MBПC, а также применении тяговой</w:t>
      </w:r>
      <w:r>
        <w:rPr>
          <w:spacing w:val="75"/>
          <w:w w:val="150"/>
        </w:rPr>
        <w:t> </w:t>
      </w:r>
      <w:r>
        <w:rPr/>
        <w:t>техники</w:t>
      </w:r>
      <w:r>
        <w:rPr>
          <w:spacing w:val="74"/>
          <w:w w:val="150"/>
        </w:rPr>
        <w:t> </w:t>
      </w:r>
      <w:r>
        <w:rPr/>
        <w:t>для</w:t>
      </w:r>
      <w:r>
        <w:rPr>
          <w:spacing w:val="63"/>
          <w:w w:val="150"/>
        </w:rPr>
        <w:t> </w:t>
      </w:r>
      <w:r>
        <w:rPr/>
        <w:t>уборки</w:t>
      </w:r>
      <w:r>
        <w:rPr>
          <w:spacing w:val="72"/>
          <w:w w:val="150"/>
        </w:rPr>
        <w:t> </w:t>
      </w:r>
      <w:r>
        <w:rPr/>
        <w:t>в</w:t>
      </w:r>
      <w:r>
        <w:rPr>
          <w:spacing w:val="60"/>
          <w:w w:val="150"/>
        </w:rPr>
        <w:t> </w:t>
      </w:r>
      <w:r>
        <w:rPr/>
        <w:t>габарит</w:t>
      </w:r>
      <w:r>
        <w:rPr>
          <w:spacing w:val="72"/>
          <w:w w:val="150"/>
        </w:rPr>
        <w:t> </w:t>
      </w:r>
      <w:r>
        <w:rPr/>
        <w:t>сошедшего</w:t>
      </w:r>
      <w:r>
        <w:rPr>
          <w:spacing w:val="23"/>
        </w:rPr>
        <w:t>  </w:t>
      </w:r>
      <w:r>
        <w:rPr/>
        <w:t>подвижного</w:t>
      </w:r>
      <w:r>
        <w:rPr>
          <w:spacing w:val="22"/>
        </w:rPr>
        <w:t>  </w:t>
      </w:r>
      <w:r>
        <w:rPr>
          <w:spacing w:val="-6"/>
        </w:rPr>
        <w:t>состава</w:t>
      </w:r>
    </w:p>
    <w:p>
      <w:pPr>
        <w:pStyle w:val="BodyText"/>
        <w:spacing w:after="0" w:line="259" w:lineRule="auto"/>
        <w:jc w:val="both"/>
        <w:sectPr>
          <w:pgSz w:w="11910" w:h="16840"/>
          <w:pgMar w:header="713" w:footer="0" w:top="980" w:bottom="280" w:left="708" w:right="141"/>
        </w:sectPr>
      </w:pPr>
    </w:p>
    <w:p>
      <w:pPr>
        <w:pStyle w:val="BodyText"/>
        <w:spacing w:line="261" w:lineRule="auto" w:before="294"/>
        <w:ind w:left="840" w:right="627"/>
        <w:jc w:val="both"/>
      </w:pPr>
      <w:r>
        <w:rPr/>
        <w:t>принимается по согласованию с оперативным штабом по ликвидации последствий</w:t>
      </w:r>
      <w:r>
        <w:rPr>
          <w:spacing w:val="65"/>
        </w:rPr>
        <w:t>  </w:t>
      </w:r>
      <w:r>
        <w:rPr/>
        <w:t>происшествий</w:t>
      </w:r>
      <w:r>
        <w:rPr>
          <w:spacing w:val="65"/>
        </w:rPr>
        <w:t>  </w:t>
      </w:r>
      <w:r>
        <w:rPr/>
        <w:t>и</w:t>
      </w:r>
      <w:r>
        <w:rPr>
          <w:spacing w:val="40"/>
        </w:rPr>
        <w:t>  </w:t>
      </w:r>
      <w:r>
        <w:rPr/>
        <w:t>ЧС</w:t>
      </w:r>
      <w:r>
        <w:rPr>
          <w:spacing w:val="40"/>
        </w:rPr>
        <w:t>  </w:t>
      </w:r>
      <w:r>
        <w:rPr/>
        <w:t>на</w:t>
      </w:r>
      <w:r>
        <w:rPr>
          <w:spacing w:val="40"/>
        </w:rPr>
        <w:t>  </w:t>
      </w:r>
      <w:r>
        <w:rPr/>
        <w:t>инфраструктуре</w:t>
      </w:r>
      <w:r>
        <w:rPr>
          <w:spacing w:val="40"/>
        </w:rPr>
        <w:t>  </w:t>
      </w:r>
      <w:r>
        <w:rPr/>
        <w:t>OAO</w:t>
      </w:r>
      <w:r>
        <w:rPr>
          <w:spacing w:val="62"/>
        </w:rPr>
        <w:t>  </w:t>
      </w:r>
      <w:r>
        <w:rPr/>
        <w:t>«РЖД» и</w:t>
      </w:r>
      <w:r>
        <w:rPr>
          <w:spacing w:val="-19"/>
        </w:rPr>
        <w:t> </w:t>
      </w:r>
      <w:r>
        <w:rPr/>
        <w:t>владельцами</w:t>
      </w:r>
      <w:r>
        <w:rPr>
          <w:spacing w:val="-6"/>
        </w:rPr>
        <w:t> </w:t>
      </w:r>
      <w:r>
        <w:rPr/>
        <w:t>подвижного</w:t>
      </w:r>
      <w:r>
        <w:rPr>
          <w:spacing w:val="-14"/>
        </w:rPr>
        <w:t> </w:t>
      </w:r>
      <w:r>
        <w:rPr/>
        <w:t>состава.</w:t>
      </w:r>
    </w:p>
    <w:p>
      <w:pPr>
        <w:pStyle w:val="BodyText"/>
        <w:spacing w:line="259" w:lineRule="auto"/>
        <w:ind w:left="835" w:right="628" w:firstLine="712"/>
        <w:jc w:val="both"/>
      </w:pPr>
      <w:r>
        <w:rPr/>
        <w:t>В</w:t>
      </w:r>
      <w:r>
        <w:rPr>
          <w:spacing w:val="-15"/>
        </w:rPr>
        <w:t> </w:t>
      </w:r>
      <w:r>
        <w:rPr/>
        <w:t>случае</w:t>
      </w:r>
      <w:r>
        <w:rPr>
          <w:spacing w:val="-3"/>
        </w:rPr>
        <w:t> </w:t>
      </w:r>
      <w:r>
        <w:rPr/>
        <w:t>невозможности прибытия</w:t>
      </w:r>
      <w:r>
        <w:rPr>
          <w:spacing w:val="-6"/>
        </w:rPr>
        <w:t> </w:t>
      </w:r>
      <w:r>
        <w:rPr/>
        <w:t>на</w:t>
      </w:r>
      <w:r>
        <w:rPr>
          <w:spacing w:val="-16"/>
        </w:rPr>
        <w:t> </w:t>
      </w:r>
      <w:r>
        <w:rPr/>
        <w:t>место</w:t>
      </w:r>
      <w:r>
        <w:rPr>
          <w:spacing w:val="-11"/>
        </w:rPr>
        <w:t> </w:t>
      </w:r>
      <w:r>
        <w:rPr/>
        <w:t>представителей</w:t>
      </w:r>
      <w:r>
        <w:rPr>
          <w:spacing w:val="-18"/>
        </w:rPr>
        <w:t> </w:t>
      </w:r>
      <w:r>
        <w:rPr/>
        <w:t>сервисных </w:t>
      </w:r>
      <w:r>
        <w:rPr>
          <w:spacing w:val="-4"/>
        </w:rPr>
        <w:t>и</w:t>
      </w:r>
      <w:r>
        <w:rPr>
          <w:spacing w:val="-15"/>
        </w:rPr>
        <w:t> </w:t>
      </w:r>
      <w:r>
        <w:rPr>
          <w:spacing w:val="-4"/>
        </w:rPr>
        <w:t>(или)</w:t>
      </w:r>
      <w:r>
        <w:rPr>
          <w:spacing w:val="-14"/>
        </w:rPr>
        <w:t> </w:t>
      </w:r>
      <w:r>
        <w:rPr>
          <w:spacing w:val="-4"/>
        </w:rPr>
        <w:t>ремонтных</w:t>
      </w:r>
      <w:r>
        <w:rPr>
          <w:spacing w:val="-14"/>
        </w:rPr>
        <w:t> </w:t>
      </w:r>
      <w:r>
        <w:rPr>
          <w:spacing w:val="-4"/>
        </w:rPr>
        <w:t>компаний</w:t>
      </w:r>
      <w:r>
        <w:rPr>
          <w:spacing w:val="-14"/>
        </w:rPr>
        <w:t> </w:t>
      </w:r>
      <w:r>
        <w:rPr>
          <w:spacing w:val="-4"/>
        </w:rPr>
        <w:t>работы</w:t>
      </w:r>
      <w:r>
        <w:rPr>
          <w:spacing w:val="-14"/>
        </w:rPr>
        <w:t> </w:t>
      </w:r>
      <w:r>
        <w:rPr>
          <w:spacing w:val="-4"/>
        </w:rPr>
        <w:t>производятся</w:t>
      </w:r>
      <w:r>
        <w:rPr>
          <w:spacing w:val="-14"/>
        </w:rPr>
        <w:t> </w:t>
      </w:r>
      <w:r>
        <w:rPr>
          <w:spacing w:val="-4"/>
        </w:rPr>
        <w:t>восстановительным</w:t>
      </w:r>
      <w:r>
        <w:rPr>
          <w:spacing w:val="-14"/>
        </w:rPr>
        <w:t> </w:t>
      </w:r>
      <w:r>
        <w:rPr>
          <w:spacing w:val="-4"/>
        </w:rPr>
        <w:t>поездом </w:t>
      </w:r>
      <w:r>
        <w:rPr/>
        <w:t>совместно</w:t>
      </w:r>
      <w:r>
        <w:rPr>
          <w:spacing w:val="80"/>
          <w:w w:val="150"/>
        </w:rPr>
        <w:t>  </w:t>
      </w:r>
      <w:r>
        <w:rPr/>
        <w:t>с</w:t>
      </w:r>
      <w:r>
        <w:rPr>
          <w:spacing w:val="80"/>
          <w:w w:val="150"/>
        </w:rPr>
        <w:t>  </w:t>
      </w:r>
      <w:r>
        <w:rPr/>
        <w:t>поездной</w:t>
      </w:r>
      <w:r>
        <w:rPr>
          <w:spacing w:val="80"/>
          <w:w w:val="150"/>
        </w:rPr>
        <w:t>  </w:t>
      </w:r>
      <w:r>
        <w:rPr/>
        <w:t>бригадой</w:t>
      </w:r>
      <w:r>
        <w:rPr>
          <w:spacing w:val="80"/>
          <w:w w:val="150"/>
        </w:rPr>
        <w:t>  </w:t>
      </w:r>
      <w:r>
        <w:rPr/>
        <w:t>после</w:t>
      </w:r>
      <w:r>
        <w:rPr>
          <w:spacing w:val="80"/>
          <w:w w:val="150"/>
        </w:rPr>
        <w:t>  </w:t>
      </w:r>
      <w:r>
        <w:rPr/>
        <w:t>получения</w:t>
      </w:r>
      <w:r>
        <w:rPr>
          <w:spacing w:val="80"/>
          <w:w w:val="150"/>
        </w:rPr>
        <w:t>  </w:t>
      </w:r>
      <w:r>
        <w:rPr/>
        <w:t>разрешения от владельца подвижного состава или руководителя аварийно- восстановительных работ.</w:t>
      </w:r>
    </w:p>
    <w:p>
      <w:pPr>
        <w:pStyle w:val="ListParagraph"/>
        <w:numPr>
          <w:ilvl w:val="1"/>
          <w:numId w:val="2"/>
        </w:numPr>
        <w:tabs>
          <w:tab w:pos="2187" w:val="left" w:leader="none"/>
        </w:tabs>
        <w:spacing w:line="261" w:lineRule="auto" w:before="0" w:after="0"/>
        <w:ind w:left="840" w:right="626" w:firstLine="712"/>
        <w:jc w:val="both"/>
        <w:rPr>
          <w:sz w:val="29"/>
        </w:rPr>
      </w:pPr>
      <w:r>
        <w:rPr>
          <w:sz w:val="29"/>
        </w:rPr>
        <w:t>ABP должны осуществляться с соблюдением всех норм охраны </w:t>
      </w:r>
      <w:r>
        <w:rPr>
          <w:spacing w:val="-4"/>
          <w:sz w:val="29"/>
        </w:rPr>
        <w:t>труда и</w:t>
      </w:r>
      <w:r>
        <w:rPr>
          <w:spacing w:val="-6"/>
          <w:sz w:val="29"/>
        </w:rPr>
        <w:t> </w:t>
      </w:r>
      <w:r>
        <w:rPr>
          <w:spacing w:val="-4"/>
          <w:sz w:val="29"/>
        </w:rPr>
        <w:t>промышленной безопасности опасных производственных</w:t>
      </w:r>
      <w:r>
        <w:rPr>
          <w:spacing w:val="-14"/>
          <w:sz w:val="29"/>
        </w:rPr>
        <w:t> </w:t>
      </w:r>
      <w:r>
        <w:rPr>
          <w:spacing w:val="-4"/>
          <w:sz w:val="29"/>
        </w:rPr>
        <w:t>объектов.</w:t>
      </w:r>
    </w:p>
    <w:p>
      <w:pPr>
        <w:pStyle w:val="BodyText"/>
        <w:spacing w:line="261" w:lineRule="auto" w:before="1"/>
        <w:ind w:left="835" w:right="611" w:firstLine="706"/>
        <w:jc w:val="both"/>
      </w:pPr>
      <w:r>
        <w:rPr/>
        <w:t>Приказы, поручения и распоряжения машинистам кранов, их помощникам и стропальщикам дает исключительно лицо, ответственное за безопасное производство работ грузоподъемными кранами,</w:t>
      </w:r>
      <w:r>
        <w:rPr>
          <w:spacing w:val="40"/>
        </w:rPr>
        <w:t> </w:t>
      </w:r>
      <w:r>
        <w:rPr>
          <w:w w:val="90"/>
        </w:rPr>
        <w:t>—</w:t>
      </w:r>
      <w:r>
        <w:rPr>
          <w:w w:val="90"/>
        </w:rPr>
        <w:t> </w:t>
      </w:r>
      <w:r>
        <w:rPr/>
        <w:t>начальник, заместитель начальника восстановительного поезда, мастер участка </w:t>
      </w:r>
      <w:r>
        <w:rPr>
          <w:spacing w:val="-2"/>
        </w:rPr>
        <w:t>производства.</w:t>
      </w:r>
    </w:p>
    <w:p>
      <w:pPr>
        <w:pStyle w:val="BodyText"/>
        <w:spacing w:line="259" w:lineRule="auto"/>
        <w:ind w:left="831" w:right="593" w:firstLine="711"/>
        <w:jc w:val="both"/>
      </w:pPr>
      <w:r>
        <w:rPr/>
        <w:t>При наличии поврежденных и сошедших вагонов с легковоспламеняющимися грузами, грозящими взрывом или пожаром, ABP должны производиться после получения начальником восстановительного поезда письменного разрешения на производство этих работ произвольной формы за подписью начальника (заместителя начальника) пожарного поезда с</w:t>
      </w:r>
      <w:r>
        <w:rPr>
          <w:spacing w:val="-19"/>
        </w:rPr>
        <w:t> </w:t>
      </w:r>
      <w:r>
        <w:rPr/>
        <w:t>указанием</w:t>
      </w:r>
      <w:r>
        <w:rPr>
          <w:spacing w:val="-18"/>
        </w:rPr>
        <w:t> </w:t>
      </w:r>
      <w:r>
        <w:rPr/>
        <w:t>в</w:t>
      </w:r>
      <w:r>
        <w:rPr>
          <w:spacing w:val="-18"/>
        </w:rPr>
        <w:t> </w:t>
      </w:r>
      <w:r>
        <w:rPr/>
        <w:t>нем</w:t>
      </w:r>
      <w:r>
        <w:rPr>
          <w:spacing w:val="-18"/>
        </w:rPr>
        <w:t> </w:t>
      </w:r>
      <w:r>
        <w:rPr/>
        <w:t>даты,</w:t>
      </w:r>
      <w:r>
        <w:rPr>
          <w:spacing w:val="-18"/>
        </w:rPr>
        <w:t> </w:t>
      </w:r>
      <w:r>
        <w:rPr/>
        <w:t>точного</w:t>
      </w:r>
      <w:r>
        <w:rPr>
          <w:spacing w:val="-18"/>
        </w:rPr>
        <w:t> </w:t>
      </w:r>
      <w:r>
        <w:rPr/>
        <w:t>времени,</w:t>
      </w:r>
      <w:r>
        <w:rPr>
          <w:spacing w:val="-18"/>
        </w:rPr>
        <w:t> </w:t>
      </w:r>
      <w:r>
        <w:rPr/>
        <w:t>места</w:t>
      </w:r>
      <w:r>
        <w:rPr>
          <w:spacing w:val="-18"/>
        </w:rPr>
        <w:t> </w:t>
      </w:r>
      <w:r>
        <w:rPr/>
        <w:t>и</w:t>
      </w:r>
      <w:r>
        <w:rPr>
          <w:spacing w:val="-19"/>
        </w:rPr>
        <w:t> </w:t>
      </w:r>
      <w:r>
        <w:rPr/>
        <w:t>вида</w:t>
      </w:r>
      <w:r>
        <w:rPr>
          <w:spacing w:val="-18"/>
        </w:rPr>
        <w:t> </w:t>
      </w:r>
      <w:r>
        <w:rPr/>
        <w:t>работ,</w:t>
      </w:r>
      <w:r>
        <w:rPr>
          <w:spacing w:val="-18"/>
        </w:rPr>
        <w:t> </w:t>
      </w:r>
      <w:r>
        <w:rPr/>
        <w:t>а</w:t>
      </w:r>
      <w:r>
        <w:rPr>
          <w:spacing w:val="-18"/>
        </w:rPr>
        <w:t> </w:t>
      </w:r>
      <w:r>
        <w:rPr/>
        <w:t>также</w:t>
      </w:r>
      <w:r>
        <w:rPr>
          <w:spacing w:val="-18"/>
        </w:rPr>
        <w:t> </w:t>
      </w:r>
      <w:r>
        <w:rPr/>
        <w:t>условий, при</w:t>
      </w:r>
      <w:r>
        <w:rPr>
          <w:spacing w:val="-5"/>
        </w:rPr>
        <w:t> </w:t>
      </w:r>
      <w:r>
        <w:rPr/>
        <w:t>которых разрешена работа.</w:t>
      </w:r>
    </w:p>
    <w:p>
      <w:pPr>
        <w:pStyle w:val="BodyText"/>
        <w:spacing w:line="259" w:lineRule="auto" w:before="1"/>
        <w:ind w:left="832" w:right="608" w:firstLine="708"/>
        <w:jc w:val="both"/>
      </w:pPr>
      <w:r>
        <w:rPr/>
        <w:t>ABP при наличии поврежденных и сошедших вагонов с </w:t>
      </w:r>
      <w:r>
        <w:rPr>
          <w:spacing w:val="-4"/>
        </w:rPr>
        <w:t>легковоспламеняющимися</w:t>
      </w:r>
      <w:r>
        <w:rPr>
          <w:spacing w:val="-15"/>
        </w:rPr>
        <w:t> </w:t>
      </w:r>
      <w:r>
        <w:rPr>
          <w:spacing w:val="-4"/>
        </w:rPr>
        <w:t>грузами,</w:t>
      </w:r>
      <w:r>
        <w:rPr>
          <w:spacing w:val="-4"/>
        </w:rPr>
        <w:t> грозящими взрывом или</w:t>
      </w:r>
      <w:r>
        <w:rPr>
          <w:spacing w:val="-8"/>
        </w:rPr>
        <w:t> </w:t>
      </w:r>
      <w:r>
        <w:rPr>
          <w:spacing w:val="-4"/>
        </w:rPr>
        <w:t>пожаром,</w:t>
      </w:r>
      <w:r>
        <w:rPr>
          <w:spacing w:val="-4"/>
        </w:rPr>
        <w:t> должны </w:t>
      </w:r>
      <w:r>
        <w:rPr/>
        <w:t>осуществляться под контролем работников пожарной охраны, указания которых обязательны для исполнения всеми участниками, занятыми на </w:t>
      </w:r>
      <w:r>
        <w:rPr>
          <w:spacing w:val="-2"/>
        </w:rPr>
        <w:t>ликвидации</w:t>
      </w:r>
      <w:r>
        <w:rPr>
          <w:spacing w:val="-7"/>
        </w:rPr>
        <w:t> </w:t>
      </w:r>
      <w:r>
        <w:rPr>
          <w:spacing w:val="-2"/>
        </w:rPr>
        <w:t>последствий происшествия.</w:t>
      </w:r>
    </w:p>
    <w:p>
      <w:pPr>
        <w:pStyle w:val="ListParagraph"/>
        <w:numPr>
          <w:ilvl w:val="1"/>
          <w:numId w:val="2"/>
        </w:numPr>
        <w:tabs>
          <w:tab w:pos="2180" w:val="left" w:leader="none"/>
        </w:tabs>
        <w:spacing w:line="256" w:lineRule="auto" w:before="9" w:after="0"/>
        <w:ind w:left="831" w:right="595" w:firstLine="712"/>
        <w:jc w:val="both"/>
        <w:rPr>
          <w:sz w:val="29"/>
        </w:rPr>
      </w:pPr>
      <w:r>
        <w:rPr>
          <w:sz w:val="29"/>
        </w:rPr>
        <w:t>Начальник</w:t>
      </w:r>
      <w:r>
        <w:rPr>
          <w:spacing w:val="-19"/>
          <w:sz w:val="29"/>
        </w:rPr>
        <w:t> </w:t>
      </w:r>
      <w:r>
        <w:rPr>
          <w:sz w:val="29"/>
        </w:rPr>
        <w:t>ДЦС</w:t>
      </w:r>
      <w:r>
        <w:rPr>
          <w:spacing w:val="-18"/>
          <w:sz w:val="29"/>
        </w:rPr>
        <w:t> </w:t>
      </w:r>
      <w:r>
        <w:rPr>
          <w:sz w:val="29"/>
        </w:rPr>
        <w:t>обязан</w:t>
      </w:r>
      <w:r>
        <w:rPr>
          <w:spacing w:val="-18"/>
          <w:sz w:val="29"/>
        </w:rPr>
        <w:t> </w:t>
      </w:r>
      <w:r>
        <w:rPr>
          <w:sz w:val="29"/>
        </w:rPr>
        <w:t>своевременно</w:t>
      </w:r>
      <w:r>
        <w:rPr>
          <w:spacing w:val="-18"/>
          <w:sz w:val="29"/>
        </w:rPr>
        <w:t> </w:t>
      </w:r>
      <w:r>
        <w:rPr>
          <w:sz w:val="29"/>
        </w:rPr>
        <w:t>на</w:t>
      </w:r>
      <w:r>
        <w:rPr>
          <w:spacing w:val="-18"/>
          <w:sz w:val="29"/>
        </w:rPr>
        <w:t> </w:t>
      </w:r>
      <w:r>
        <w:rPr>
          <w:sz w:val="29"/>
        </w:rPr>
        <w:t>период</w:t>
      </w:r>
      <w:r>
        <w:rPr>
          <w:spacing w:val="-18"/>
          <w:sz w:val="29"/>
        </w:rPr>
        <w:t> </w:t>
      </w:r>
      <w:r>
        <w:rPr>
          <w:sz w:val="29"/>
        </w:rPr>
        <w:t>производства</w:t>
      </w:r>
      <w:r>
        <w:rPr>
          <w:spacing w:val="-18"/>
          <w:sz w:val="29"/>
        </w:rPr>
        <w:t> </w:t>
      </w:r>
      <w:r>
        <w:rPr>
          <w:sz w:val="29"/>
        </w:rPr>
        <w:t>ABP назначить ответственных лиц</w:t>
      </w:r>
      <w:r>
        <w:rPr>
          <w:spacing w:val="-3"/>
          <w:sz w:val="29"/>
        </w:rPr>
        <w:t> </w:t>
      </w:r>
      <w:r>
        <w:rPr>
          <w:sz w:val="29"/>
        </w:rPr>
        <w:t>из</w:t>
      </w:r>
      <w:r>
        <w:rPr>
          <w:spacing w:val="-2"/>
          <w:sz w:val="29"/>
        </w:rPr>
        <w:t> </w:t>
      </w:r>
      <w:r>
        <w:rPr>
          <w:sz w:val="29"/>
        </w:rPr>
        <w:t>числа работников ДЦС и</w:t>
      </w:r>
      <w:r>
        <w:rPr>
          <w:spacing w:val="-4"/>
          <w:sz w:val="29"/>
        </w:rPr>
        <w:t> </w:t>
      </w:r>
      <w:r>
        <w:rPr>
          <w:sz w:val="29"/>
        </w:rPr>
        <w:t>железнодорожных станций</w:t>
      </w:r>
      <w:r>
        <w:rPr>
          <w:spacing w:val="80"/>
          <w:sz w:val="29"/>
        </w:rPr>
        <w:t>  </w:t>
      </w:r>
      <w:r>
        <w:rPr>
          <w:sz w:val="29"/>
        </w:rPr>
        <w:t>для</w:t>
      </w:r>
      <w:r>
        <w:rPr>
          <w:spacing w:val="80"/>
          <w:sz w:val="29"/>
        </w:rPr>
        <w:t>  </w:t>
      </w:r>
      <w:r>
        <w:rPr>
          <w:sz w:val="29"/>
        </w:rPr>
        <w:t>организации</w:t>
      </w:r>
      <w:r>
        <w:rPr>
          <w:spacing w:val="80"/>
          <w:sz w:val="29"/>
        </w:rPr>
        <w:t>  </w:t>
      </w:r>
      <w:r>
        <w:rPr>
          <w:sz w:val="29"/>
        </w:rPr>
        <w:t>движения</w:t>
      </w:r>
      <w:r>
        <w:rPr>
          <w:spacing w:val="80"/>
          <w:sz w:val="29"/>
        </w:rPr>
        <w:t>  </w:t>
      </w:r>
      <w:r>
        <w:rPr>
          <w:sz w:val="29"/>
        </w:rPr>
        <w:t>поездов,</w:t>
      </w:r>
      <w:r>
        <w:rPr>
          <w:spacing w:val="80"/>
          <w:sz w:val="29"/>
        </w:rPr>
        <w:t>  </w:t>
      </w:r>
      <w:r>
        <w:rPr>
          <w:sz w:val="29"/>
        </w:rPr>
        <w:t>маневровои</w:t>
      </w:r>
      <w:r>
        <w:rPr>
          <w:spacing w:val="80"/>
          <w:sz w:val="29"/>
        </w:rPr>
        <w:t>  </w:t>
      </w:r>
      <w:r>
        <w:rPr>
          <w:sz w:val="29"/>
        </w:rPr>
        <w:t>работы </w:t>
      </w:r>
      <w:r>
        <w:rPr>
          <w:spacing w:val="-4"/>
          <w:sz w:val="29"/>
        </w:rPr>
        <w:t>на</w:t>
      </w:r>
      <w:r>
        <w:rPr>
          <w:spacing w:val="-15"/>
          <w:sz w:val="29"/>
        </w:rPr>
        <w:t> </w:t>
      </w:r>
      <w:r>
        <w:rPr>
          <w:spacing w:val="-4"/>
          <w:sz w:val="29"/>
        </w:rPr>
        <w:t>железнодорожных</w:t>
      </w:r>
      <w:r>
        <w:rPr>
          <w:spacing w:val="-14"/>
          <w:sz w:val="29"/>
        </w:rPr>
        <w:t> </w:t>
      </w:r>
      <w:r>
        <w:rPr>
          <w:spacing w:val="-4"/>
          <w:sz w:val="29"/>
        </w:rPr>
        <w:t>станциях,</w:t>
      </w:r>
      <w:r>
        <w:rPr>
          <w:spacing w:val="-7"/>
          <w:sz w:val="29"/>
        </w:rPr>
        <w:t> </w:t>
      </w:r>
      <w:r>
        <w:rPr>
          <w:spacing w:val="-4"/>
          <w:sz w:val="29"/>
        </w:rPr>
        <w:t>ограничивающих</w:t>
      </w:r>
      <w:r>
        <w:rPr>
          <w:spacing w:val="-14"/>
          <w:sz w:val="29"/>
        </w:rPr>
        <w:t> </w:t>
      </w:r>
      <w:r>
        <w:rPr>
          <w:spacing w:val="-4"/>
          <w:sz w:val="29"/>
        </w:rPr>
        <w:t>перегон, и</w:t>
      </w:r>
      <w:r>
        <w:rPr>
          <w:spacing w:val="-15"/>
          <w:sz w:val="29"/>
        </w:rPr>
        <w:t> </w:t>
      </w:r>
      <w:r>
        <w:rPr>
          <w:spacing w:val="-4"/>
          <w:sz w:val="29"/>
        </w:rPr>
        <w:t>временных постах.</w:t>
      </w:r>
    </w:p>
    <w:p>
      <w:pPr>
        <w:pStyle w:val="ListParagraph"/>
        <w:numPr>
          <w:ilvl w:val="1"/>
          <w:numId w:val="2"/>
        </w:numPr>
        <w:tabs>
          <w:tab w:pos="2180" w:val="left" w:leader="none"/>
        </w:tabs>
        <w:spacing w:line="240" w:lineRule="auto" w:before="12" w:after="0"/>
        <w:ind w:left="2180" w:right="0" w:hanging="642"/>
        <w:jc w:val="both"/>
        <w:rPr>
          <w:sz w:val="29"/>
        </w:rPr>
      </w:pPr>
      <w:r>
        <w:rPr>
          <w:spacing w:val="-6"/>
          <w:sz w:val="29"/>
        </w:rPr>
        <w:t>Руководители по</w:t>
      </w:r>
      <w:r>
        <w:rPr>
          <w:spacing w:val="-12"/>
          <w:sz w:val="29"/>
        </w:rPr>
        <w:t> </w:t>
      </w:r>
      <w:r>
        <w:rPr>
          <w:spacing w:val="-6"/>
          <w:sz w:val="29"/>
        </w:rPr>
        <w:t>прибытии</w:t>
      </w:r>
      <w:r>
        <w:rPr>
          <w:spacing w:val="-8"/>
          <w:sz w:val="29"/>
        </w:rPr>
        <w:t> </w:t>
      </w:r>
      <w:r>
        <w:rPr>
          <w:spacing w:val="-6"/>
          <w:sz w:val="29"/>
        </w:rPr>
        <w:t>на</w:t>
      </w:r>
      <w:r>
        <w:rPr>
          <w:spacing w:val="-12"/>
          <w:sz w:val="29"/>
        </w:rPr>
        <w:t> </w:t>
      </w:r>
      <w:r>
        <w:rPr>
          <w:spacing w:val="-6"/>
          <w:sz w:val="29"/>
        </w:rPr>
        <w:t>место</w:t>
      </w:r>
      <w:r>
        <w:rPr>
          <w:spacing w:val="-10"/>
          <w:sz w:val="29"/>
        </w:rPr>
        <w:t> </w:t>
      </w:r>
      <w:r>
        <w:rPr>
          <w:spacing w:val="-6"/>
          <w:sz w:val="29"/>
        </w:rPr>
        <w:t>происшествия</w:t>
      </w:r>
      <w:r>
        <w:rPr>
          <w:spacing w:val="9"/>
          <w:sz w:val="29"/>
        </w:rPr>
        <w:t> </w:t>
      </w:r>
      <w:r>
        <w:rPr>
          <w:spacing w:val="-6"/>
          <w:sz w:val="29"/>
        </w:rPr>
        <w:t>обязаны:</w:t>
      </w:r>
    </w:p>
    <w:p>
      <w:pPr>
        <w:pStyle w:val="BodyText"/>
        <w:spacing w:line="259" w:lineRule="auto" w:before="32"/>
        <w:ind w:left="831" w:right="616" w:firstLine="705"/>
        <w:jc w:val="both"/>
      </w:pPr>
      <w:r>
        <w:rPr/>
        <w:t>по</w:t>
      </w:r>
      <w:r>
        <w:rPr>
          <w:spacing w:val="-6"/>
        </w:rPr>
        <w:t> </w:t>
      </w:r>
      <w:r>
        <w:rPr/>
        <w:t>указанию руководителя работ выделить в</w:t>
      </w:r>
      <w:r>
        <w:rPr>
          <w:spacing w:val="-6"/>
        </w:rPr>
        <w:t> </w:t>
      </w:r>
      <w:r>
        <w:rPr/>
        <w:t>распоряжение начальника восстановительного поезда (по его заявке) группы рабочих во главе с ответственными руководителями для выполнения работ по ликвидации последствий происшествия, при этом все требования и указания начальника восстановительного поезда, связанные с ABP, обязательны для всех </w:t>
      </w:r>
      <w:r>
        <w:rPr>
          <w:spacing w:val="-2"/>
        </w:rPr>
        <w:t>работников;</w:t>
      </w:r>
    </w:p>
    <w:p>
      <w:pPr>
        <w:pStyle w:val="BodyText"/>
        <w:spacing w:line="261" w:lineRule="auto" w:before="8"/>
        <w:ind w:left="831" w:right="589" w:firstLine="711"/>
        <w:jc w:val="both"/>
      </w:pPr>
      <w:r>
        <w:rPr>
          <w:spacing w:val="-4"/>
        </w:rPr>
        <w:t>организовать</w:t>
      </w:r>
      <w:r>
        <w:rPr>
          <w:spacing w:val="-15"/>
        </w:rPr>
        <w:t> </w:t>
      </w:r>
      <w:r>
        <w:rPr>
          <w:spacing w:val="-4"/>
        </w:rPr>
        <w:t>осмотр</w:t>
      </w:r>
      <w:r>
        <w:rPr>
          <w:spacing w:val="-14"/>
        </w:rPr>
        <w:t> </w:t>
      </w:r>
      <w:r>
        <w:rPr>
          <w:spacing w:val="-4"/>
        </w:rPr>
        <w:t>сошедшего или</w:t>
      </w:r>
      <w:r>
        <w:rPr>
          <w:spacing w:val="-15"/>
        </w:rPr>
        <w:t> </w:t>
      </w:r>
      <w:r>
        <w:rPr>
          <w:spacing w:val="-4"/>
        </w:rPr>
        <w:t>поврежденного</w:t>
      </w:r>
      <w:r>
        <w:rPr>
          <w:spacing w:val="-7"/>
        </w:rPr>
        <w:t> </w:t>
      </w:r>
      <w:r>
        <w:rPr>
          <w:spacing w:val="-4"/>
        </w:rPr>
        <w:t>подвижного</w:t>
      </w:r>
      <w:r>
        <w:rPr>
          <w:spacing w:val="-5"/>
        </w:rPr>
        <w:t> </w:t>
      </w:r>
      <w:r>
        <w:rPr>
          <w:spacing w:val="-4"/>
        </w:rPr>
        <w:t>состава, </w:t>
      </w:r>
      <w:r>
        <w:rPr>
          <w:spacing w:val="-2"/>
        </w:rPr>
        <w:t>устройств</w:t>
      </w:r>
      <w:r>
        <w:rPr>
          <w:spacing w:val="22"/>
        </w:rPr>
        <w:t> </w:t>
      </w:r>
      <w:r>
        <w:rPr>
          <w:spacing w:val="-2"/>
        </w:rPr>
        <w:t>СЦБ,</w:t>
      </w:r>
      <w:r>
        <w:rPr>
          <w:spacing w:val="12"/>
        </w:rPr>
        <w:t> </w:t>
      </w:r>
      <w:r>
        <w:rPr>
          <w:spacing w:val="-2"/>
        </w:rPr>
        <w:t>связи,</w:t>
      </w:r>
      <w:r>
        <w:rPr>
          <w:spacing w:val="6"/>
        </w:rPr>
        <w:t> </w:t>
      </w:r>
      <w:r>
        <w:rPr>
          <w:spacing w:val="-2"/>
        </w:rPr>
        <w:t>контактной</w:t>
      </w:r>
      <w:r>
        <w:rPr>
          <w:spacing w:val="22"/>
        </w:rPr>
        <w:t> </w:t>
      </w:r>
      <w:r>
        <w:rPr>
          <w:spacing w:val="-2"/>
        </w:rPr>
        <w:t>сети</w:t>
      </w:r>
      <w:r>
        <w:rPr>
          <w:spacing w:val="13"/>
        </w:rPr>
        <w:t> </w:t>
      </w:r>
      <w:r>
        <w:rPr>
          <w:spacing w:val="-2"/>
        </w:rPr>
        <w:t>и</w:t>
      </w:r>
      <w:r>
        <w:rPr>
          <w:spacing w:val="6"/>
        </w:rPr>
        <w:t> </w:t>
      </w:r>
      <w:r>
        <w:rPr>
          <w:spacing w:val="-2"/>
        </w:rPr>
        <w:t>воздушных</w:t>
      </w:r>
      <w:r>
        <w:rPr>
          <w:spacing w:val="15"/>
        </w:rPr>
        <w:t> </w:t>
      </w:r>
      <w:r>
        <w:rPr>
          <w:spacing w:val="-2"/>
        </w:rPr>
        <w:t>линий</w:t>
      </w:r>
      <w:r>
        <w:rPr>
          <w:spacing w:val="13"/>
        </w:rPr>
        <w:t> </w:t>
      </w:r>
      <w:r>
        <w:rPr>
          <w:spacing w:val="-4"/>
        </w:rPr>
        <w:t>электропередачи,</w:t>
      </w:r>
    </w:p>
    <w:p>
      <w:pPr>
        <w:pStyle w:val="BodyText"/>
        <w:spacing w:after="0" w:line="261" w:lineRule="auto"/>
        <w:jc w:val="both"/>
        <w:sectPr>
          <w:pgSz w:w="11910" w:h="16840"/>
          <w:pgMar w:header="713" w:footer="0" w:top="1000" w:bottom="280" w:left="708" w:right="141"/>
        </w:sectPr>
      </w:pPr>
    </w:p>
    <w:p>
      <w:pPr>
        <w:pStyle w:val="BodyText"/>
        <w:spacing w:line="261" w:lineRule="auto" w:before="297"/>
        <w:ind w:left="855" w:right="594" w:firstLine="4"/>
        <w:jc w:val="both"/>
      </w:pPr>
      <w:r>
        <w:rPr/>
        <w:t>подвешенных по опорам контактной сети и по самостоятельным опорам, с </w:t>
      </w:r>
      <w:r>
        <w:rPr>
          <w:spacing w:val="-2"/>
        </w:rPr>
        <w:t>целью</w:t>
      </w:r>
      <w:r>
        <w:rPr>
          <w:spacing w:val="-17"/>
        </w:rPr>
        <w:t> </w:t>
      </w:r>
      <w:r>
        <w:rPr>
          <w:spacing w:val="-2"/>
        </w:rPr>
        <w:t>определения</w:t>
      </w:r>
      <w:r>
        <w:rPr>
          <w:spacing w:val="-6"/>
        </w:rPr>
        <w:t> </w:t>
      </w:r>
      <w:r>
        <w:rPr>
          <w:spacing w:val="-2"/>
        </w:rPr>
        <w:t>объема</w:t>
      </w:r>
      <w:r>
        <w:rPr>
          <w:spacing w:val="-16"/>
        </w:rPr>
        <w:t> </w:t>
      </w:r>
      <w:r>
        <w:rPr>
          <w:spacing w:val="-2"/>
        </w:rPr>
        <w:t>и</w:t>
      </w:r>
      <w:r>
        <w:rPr>
          <w:spacing w:val="-16"/>
        </w:rPr>
        <w:t> </w:t>
      </w:r>
      <w:r>
        <w:rPr>
          <w:spacing w:val="-2"/>
        </w:rPr>
        <w:t>характера</w:t>
      </w:r>
      <w:r>
        <w:rPr>
          <w:spacing w:val="-17"/>
        </w:rPr>
        <w:t> </w:t>
      </w:r>
      <w:r>
        <w:rPr>
          <w:spacing w:val="-2"/>
        </w:rPr>
        <w:t>повреждений</w:t>
      </w:r>
      <w:r>
        <w:rPr>
          <w:spacing w:val="-9"/>
        </w:rPr>
        <w:t> </w:t>
      </w:r>
      <w:r>
        <w:rPr>
          <w:spacing w:val="-2"/>
        </w:rPr>
        <w:t>(по</w:t>
      </w:r>
      <w:r>
        <w:rPr>
          <w:spacing w:val="-16"/>
        </w:rPr>
        <w:t> </w:t>
      </w:r>
      <w:r>
        <w:rPr>
          <w:spacing w:val="-2"/>
        </w:rPr>
        <w:t>своему</w:t>
      </w:r>
      <w:r>
        <w:rPr>
          <w:spacing w:val="-17"/>
        </w:rPr>
        <w:t> </w:t>
      </w:r>
      <w:r>
        <w:rPr>
          <w:spacing w:val="-2"/>
        </w:rPr>
        <w:t>хозяйству);</w:t>
      </w:r>
    </w:p>
    <w:p>
      <w:pPr>
        <w:pStyle w:val="BodyText"/>
        <w:spacing w:line="259" w:lineRule="auto" w:before="2"/>
        <w:ind w:left="849" w:right="597" w:firstLine="715"/>
        <w:jc w:val="both"/>
      </w:pPr>
      <w:r>
        <w:rPr/>
        <w:t>по своим хозяйствам организовать и возглавить работы по восстановлению поврежденных железнодорожных путей, локомотивов, вагонов, устройств СЦБ, связи, электроснабжения, которые должны проводиться, как</w:t>
      </w:r>
      <w:r>
        <w:rPr>
          <w:spacing w:val="-12"/>
        </w:rPr>
        <w:t> </w:t>
      </w:r>
      <w:r>
        <w:rPr/>
        <w:t>правило,</w:t>
      </w:r>
      <w:r>
        <w:rPr>
          <w:spacing w:val="-4"/>
        </w:rPr>
        <w:t> </w:t>
      </w:r>
      <w:r>
        <w:rPr/>
        <w:t>одновременно</w:t>
      </w:r>
      <w:r>
        <w:rPr>
          <w:spacing w:val="-1"/>
        </w:rPr>
        <w:t> </w:t>
      </w:r>
      <w:r>
        <w:rPr/>
        <w:t>с</w:t>
      </w:r>
      <w:r>
        <w:rPr>
          <w:spacing w:val="-14"/>
        </w:rPr>
        <w:t> </w:t>
      </w:r>
      <w:r>
        <w:rPr/>
        <w:t>подъемом</w:t>
      </w:r>
      <w:r>
        <w:rPr>
          <w:spacing w:val="-6"/>
        </w:rPr>
        <w:t> </w:t>
      </w:r>
      <w:r>
        <w:rPr/>
        <w:t>(уборной)</w:t>
      </w:r>
      <w:r>
        <w:rPr>
          <w:spacing w:val="-1"/>
        </w:rPr>
        <w:t> </w:t>
      </w:r>
      <w:r>
        <w:rPr/>
        <w:t>сошедшего</w:t>
      </w:r>
      <w:r>
        <w:rPr>
          <w:spacing w:val="-5"/>
        </w:rPr>
        <w:t> </w:t>
      </w:r>
      <w:r>
        <w:rPr/>
        <w:t>и поврежденного подвижного состава</w:t>
      </w:r>
      <w:r>
        <w:rPr>
          <w:spacing w:val="-4"/>
        </w:rPr>
        <w:t> </w:t>
      </w:r>
      <w:r>
        <w:rPr/>
        <w:t>по</w:t>
      </w:r>
      <w:r>
        <w:rPr>
          <w:spacing w:val="-11"/>
        </w:rPr>
        <w:t> </w:t>
      </w:r>
      <w:r>
        <w:rPr/>
        <w:t>согласованию с</w:t>
      </w:r>
      <w:r>
        <w:rPr>
          <w:spacing w:val="-10"/>
        </w:rPr>
        <w:t> </w:t>
      </w:r>
      <w:r>
        <w:rPr/>
        <w:t>руководителем работ </w:t>
      </w:r>
      <w:r>
        <w:rPr>
          <w:spacing w:val="-2"/>
        </w:rPr>
        <w:t>(приложения</w:t>
      </w:r>
      <w:r>
        <w:rPr>
          <w:spacing w:val="-8"/>
        </w:rPr>
        <w:t> </w:t>
      </w:r>
      <w:r>
        <w:rPr>
          <w:spacing w:val="-2"/>
        </w:rPr>
        <w:t>N</w:t>
      </w:r>
      <w:r>
        <w:rPr>
          <w:spacing w:val="26"/>
        </w:rPr>
        <w:t> </w:t>
      </w:r>
      <w:r>
        <w:rPr>
          <w:spacing w:val="-2"/>
        </w:rPr>
        <w:t>5,</w:t>
      </w:r>
      <w:r>
        <w:rPr>
          <w:spacing w:val="-17"/>
        </w:rPr>
        <w:t> </w:t>
      </w:r>
      <w:r>
        <w:rPr>
          <w:spacing w:val="-2"/>
        </w:rPr>
        <w:t>6</w:t>
      </w:r>
      <w:r>
        <w:rPr>
          <w:spacing w:val="-16"/>
        </w:rPr>
        <w:t> </w:t>
      </w:r>
      <w:r>
        <w:rPr>
          <w:spacing w:val="-2"/>
        </w:rPr>
        <w:t>к</w:t>
      </w:r>
      <w:r>
        <w:rPr>
          <w:spacing w:val="-16"/>
        </w:rPr>
        <w:t> </w:t>
      </w:r>
      <w:r>
        <w:rPr>
          <w:spacing w:val="-2"/>
        </w:rPr>
        <w:t>настоящим</w:t>
      </w:r>
      <w:r>
        <w:rPr>
          <w:spacing w:val="-7"/>
        </w:rPr>
        <w:t> </w:t>
      </w:r>
      <w:r>
        <w:rPr>
          <w:spacing w:val="-2"/>
        </w:rPr>
        <w:t>Инструктивным</w:t>
      </w:r>
      <w:r>
        <w:rPr>
          <w:spacing w:val="13"/>
        </w:rPr>
        <w:t> </w:t>
      </w:r>
      <w:r>
        <w:rPr>
          <w:spacing w:val="-2"/>
        </w:rPr>
        <w:t>указаниям);</w:t>
      </w:r>
    </w:p>
    <w:p>
      <w:pPr>
        <w:pStyle w:val="BodyText"/>
        <w:spacing w:line="261" w:lineRule="auto"/>
        <w:ind w:left="851" w:right="597" w:firstLine="710"/>
        <w:jc w:val="both"/>
      </w:pPr>
      <w:r>
        <w:rPr/>
        <w:t>определить потребность в материалах, оборудовании, рабочей силе и обеспечить</w:t>
      </w:r>
      <w:r>
        <w:rPr>
          <w:spacing w:val="-17"/>
        </w:rPr>
        <w:t> </w:t>
      </w:r>
      <w:r>
        <w:rPr/>
        <w:t>их</w:t>
      </w:r>
      <w:r>
        <w:rPr>
          <w:spacing w:val="-19"/>
        </w:rPr>
        <w:t> </w:t>
      </w:r>
      <w:r>
        <w:rPr/>
        <w:t>доставку</w:t>
      </w:r>
      <w:r>
        <w:rPr>
          <w:spacing w:val="-15"/>
        </w:rPr>
        <w:t> </w:t>
      </w:r>
      <w:r>
        <w:rPr/>
        <w:t>к</w:t>
      </w:r>
      <w:r>
        <w:rPr>
          <w:spacing w:val="-18"/>
        </w:rPr>
        <w:t> </w:t>
      </w:r>
      <w:r>
        <w:rPr/>
        <w:t>месту</w:t>
      </w:r>
      <w:r>
        <w:rPr>
          <w:spacing w:val="-16"/>
        </w:rPr>
        <w:t> </w:t>
      </w:r>
      <w:r>
        <w:rPr/>
        <w:t>проведения</w:t>
      </w:r>
      <w:r>
        <w:rPr>
          <w:spacing w:val="-10"/>
        </w:rPr>
        <w:t> </w:t>
      </w:r>
      <w:r>
        <w:rPr/>
        <w:t>ABP;</w:t>
      </w:r>
    </w:p>
    <w:p>
      <w:pPr>
        <w:pStyle w:val="BodyText"/>
        <w:spacing w:line="259" w:lineRule="auto"/>
        <w:ind w:left="850" w:right="611" w:firstLine="707"/>
        <w:jc w:val="both"/>
      </w:pPr>
      <w:r>
        <w:rPr/>
        <w:t>оперативно решать вопросы, связанные с отправлением с перегона поднятого подвижного состава, его закреплением, установлением габарита, скорости движения.</w:t>
      </w:r>
    </w:p>
    <w:p>
      <w:pPr>
        <w:pStyle w:val="ListParagraph"/>
        <w:numPr>
          <w:ilvl w:val="1"/>
          <w:numId w:val="2"/>
        </w:numPr>
        <w:tabs>
          <w:tab w:pos="2194" w:val="left" w:leader="none"/>
        </w:tabs>
        <w:spacing w:line="259" w:lineRule="auto" w:before="2" w:after="0"/>
        <w:ind w:left="850" w:right="592" w:firstLine="707"/>
        <w:jc w:val="both"/>
        <w:rPr>
          <w:sz w:val="29"/>
        </w:rPr>
      </w:pPr>
      <w:r>
        <w:rPr>
          <w:spacing w:val="-4"/>
          <w:sz w:val="29"/>
        </w:rPr>
        <w:t>Начальник</w:t>
      </w:r>
      <w:r>
        <w:rPr>
          <w:spacing w:val="-4"/>
          <w:sz w:val="29"/>
        </w:rPr>
        <w:t> дистанции</w:t>
      </w:r>
      <w:r>
        <w:rPr>
          <w:spacing w:val="-4"/>
          <w:sz w:val="29"/>
        </w:rPr>
        <w:t> электроснабжения</w:t>
      </w:r>
      <w:r>
        <w:rPr>
          <w:spacing w:val="-13"/>
          <w:sz w:val="29"/>
        </w:rPr>
        <w:t> </w:t>
      </w:r>
      <w:r>
        <w:rPr>
          <w:spacing w:val="-4"/>
          <w:sz w:val="29"/>
        </w:rPr>
        <w:t>организует</w:t>
      </w:r>
      <w:r>
        <w:rPr>
          <w:spacing w:val="-4"/>
          <w:sz w:val="29"/>
        </w:rPr>
        <w:t> в</w:t>
      </w:r>
      <w:r>
        <w:rPr>
          <w:spacing w:val="-12"/>
          <w:sz w:val="29"/>
        </w:rPr>
        <w:t> </w:t>
      </w:r>
      <w:r>
        <w:rPr>
          <w:spacing w:val="-4"/>
          <w:sz w:val="29"/>
        </w:rPr>
        <w:t>ночное</w:t>
      </w:r>
      <w:r>
        <w:rPr>
          <w:spacing w:val="-4"/>
          <w:sz w:val="29"/>
        </w:rPr>
        <w:t> время </w:t>
      </w:r>
      <w:r>
        <w:rPr>
          <w:sz w:val="29"/>
        </w:rPr>
        <w:t>освещение места работ, используя для этой цели оборудование дистанции и восстановительных поездов, а также при необходимости обеспечивает </w:t>
      </w:r>
      <w:r>
        <w:rPr>
          <w:spacing w:val="-2"/>
          <w:sz w:val="29"/>
        </w:rPr>
        <w:t>электроснабжение</w:t>
      </w:r>
      <w:r>
        <w:rPr>
          <w:spacing w:val="-17"/>
          <w:sz w:val="29"/>
        </w:rPr>
        <w:t> </w:t>
      </w:r>
      <w:r>
        <w:rPr>
          <w:spacing w:val="-2"/>
          <w:sz w:val="29"/>
        </w:rPr>
        <w:t>перегонного</w:t>
      </w:r>
      <w:r>
        <w:rPr>
          <w:spacing w:val="-4"/>
          <w:sz w:val="29"/>
        </w:rPr>
        <w:t> </w:t>
      </w:r>
      <w:r>
        <w:rPr>
          <w:spacing w:val="-2"/>
          <w:sz w:val="29"/>
        </w:rPr>
        <w:t>оборудования</w:t>
      </w:r>
      <w:r>
        <w:rPr>
          <w:spacing w:val="1"/>
          <w:sz w:val="29"/>
        </w:rPr>
        <w:t> </w:t>
      </w:r>
      <w:r>
        <w:rPr>
          <w:spacing w:val="-2"/>
          <w:sz w:val="29"/>
        </w:rPr>
        <w:t>СЦБ.</w:t>
      </w:r>
    </w:p>
    <w:p>
      <w:pPr>
        <w:pStyle w:val="ListParagraph"/>
        <w:numPr>
          <w:ilvl w:val="1"/>
          <w:numId w:val="2"/>
        </w:numPr>
        <w:tabs>
          <w:tab w:pos="2190" w:val="left" w:leader="none"/>
        </w:tabs>
        <w:spacing w:line="259" w:lineRule="auto" w:before="4" w:after="0"/>
        <w:ind w:left="845" w:right="606" w:firstLine="712"/>
        <w:jc w:val="both"/>
        <w:rPr>
          <w:sz w:val="29"/>
        </w:rPr>
      </w:pPr>
      <w:r>
        <w:rPr>
          <w:sz w:val="29"/>
        </w:rPr>
        <w:t>Руководитель Московского территориального</w:t>
      </w:r>
      <w:r>
        <w:rPr>
          <w:spacing w:val="-12"/>
          <w:sz w:val="29"/>
        </w:rPr>
        <w:t> </w:t>
      </w:r>
      <w:r>
        <w:rPr>
          <w:sz w:val="29"/>
        </w:rPr>
        <w:t>центра</w:t>
      </w:r>
      <w:r>
        <w:rPr>
          <w:spacing w:val="-4"/>
          <w:sz w:val="29"/>
        </w:rPr>
        <w:t> </w:t>
      </w:r>
      <w:r>
        <w:rPr>
          <w:sz w:val="29"/>
        </w:rPr>
        <w:t>фирменного транспортного обслуживания по прибьттии на место транспортного происшествия, события, связанного с нарушением правил безопасности движения и эксплуатации железнодорожного</w:t>
      </w:r>
      <w:r>
        <w:rPr>
          <w:spacing w:val="-4"/>
          <w:sz w:val="29"/>
        </w:rPr>
        <w:t> </w:t>
      </w:r>
      <w:r>
        <w:rPr>
          <w:sz w:val="29"/>
        </w:rPr>
        <w:t>транспорта, или чрезвычайной ситуации обязан проконтролировать в процессе ликвидации последствий происшествия качество проведения силами производственного участка погрузочно-разгрузочных работ Московской дирекции по управлению терминально-складским комплексом работ по перегрузке, выгрузке или креплению грузов на подвижном составе в части соблюдения при этом нормативной</w:t>
      </w:r>
      <w:r>
        <w:rPr>
          <w:spacing w:val="-2"/>
          <w:sz w:val="29"/>
        </w:rPr>
        <w:t> </w:t>
      </w:r>
      <w:r>
        <w:rPr>
          <w:sz w:val="29"/>
        </w:rPr>
        <w:t>базы</w:t>
      </w:r>
      <w:r>
        <w:rPr>
          <w:spacing w:val="-9"/>
          <w:sz w:val="29"/>
        </w:rPr>
        <w:t> </w:t>
      </w:r>
      <w:r>
        <w:rPr>
          <w:sz w:val="29"/>
        </w:rPr>
        <w:t>по</w:t>
      </w:r>
      <w:r>
        <w:rPr>
          <w:spacing w:val="-15"/>
          <w:sz w:val="29"/>
        </w:rPr>
        <w:t> </w:t>
      </w:r>
      <w:r>
        <w:rPr>
          <w:sz w:val="29"/>
        </w:rPr>
        <w:t>погрузке</w:t>
      </w:r>
      <w:r>
        <w:rPr>
          <w:spacing w:val="-5"/>
          <w:sz w:val="29"/>
        </w:rPr>
        <w:t> </w:t>
      </w:r>
      <w:r>
        <w:rPr>
          <w:sz w:val="29"/>
        </w:rPr>
        <w:t>и</w:t>
      </w:r>
      <w:r>
        <w:rPr>
          <w:spacing w:val="-14"/>
          <w:sz w:val="29"/>
        </w:rPr>
        <w:t> </w:t>
      </w:r>
      <w:r>
        <w:rPr>
          <w:sz w:val="29"/>
        </w:rPr>
        <w:t>креплению грузов</w:t>
      </w:r>
      <w:r>
        <w:rPr>
          <w:spacing w:val="-7"/>
          <w:sz w:val="29"/>
        </w:rPr>
        <w:t> </w:t>
      </w:r>
      <w:r>
        <w:rPr>
          <w:sz w:val="29"/>
        </w:rPr>
        <w:t>и</w:t>
      </w:r>
      <w:r>
        <w:rPr>
          <w:spacing w:val="-17"/>
          <w:sz w:val="29"/>
        </w:rPr>
        <w:t> </w:t>
      </w:r>
      <w:r>
        <w:rPr>
          <w:sz w:val="29"/>
        </w:rPr>
        <w:t>а</w:t>
      </w:r>
      <w:r>
        <w:rPr>
          <w:spacing w:val="-14"/>
          <w:sz w:val="29"/>
        </w:rPr>
        <w:t> </w:t>
      </w:r>
      <w:r>
        <w:rPr>
          <w:sz w:val="29"/>
        </w:rPr>
        <w:t>также</w:t>
      </w:r>
      <w:r>
        <w:rPr>
          <w:spacing w:val="-10"/>
          <w:sz w:val="29"/>
        </w:rPr>
        <w:t> </w:t>
      </w:r>
      <w:r>
        <w:rPr>
          <w:i/>
          <w:sz w:val="29"/>
        </w:rPr>
        <w:t>по</w:t>
      </w:r>
      <w:r>
        <w:rPr>
          <w:i/>
          <w:spacing w:val="-16"/>
          <w:sz w:val="29"/>
        </w:rPr>
        <w:t> </w:t>
      </w:r>
      <w:r>
        <w:rPr>
          <w:sz w:val="29"/>
        </w:rPr>
        <w:t>обеспечению их сохранности.</w:t>
      </w:r>
    </w:p>
    <w:p>
      <w:pPr>
        <w:pStyle w:val="ListParagraph"/>
        <w:numPr>
          <w:ilvl w:val="1"/>
          <w:numId w:val="2"/>
        </w:numPr>
        <w:tabs>
          <w:tab w:pos="2194" w:val="left" w:leader="none"/>
        </w:tabs>
        <w:spacing w:line="261" w:lineRule="auto" w:before="8" w:after="0"/>
        <w:ind w:left="845" w:right="576" w:firstLine="707"/>
        <w:jc w:val="both"/>
        <w:rPr>
          <w:sz w:val="29"/>
        </w:rPr>
      </w:pPr>
      <w:r>
        <w:rPr>
          <w:sz w:val="29"/>
        </w:rPr>
        <w:t>Начальники</w:t>
      </w:r>
      <w:r>
        <w:rPr>
          <w:spacing w:val="-19"/>
          <w:sz w:val="29"/>
        </w:rPr>
        <w:t> </w:t>
      </w:r>
      <w:r>
        <w:rPr>
          <w:sz w:val="29"/>
        </w:rPr>
        <w:t>отделов</w:t>
      </w:r>
      <w:r>
        <w:rPr>
          <w:spacing w:val="-18"/>
          <w:sz w:val="29"/>
        </w:rPr>
        <w:t> </w:t>
      </w:r>
      <w:r>
        <w:rPr>
          <w:sz w:val="29"/>
        </w:rPr>
        <w:t>организации</w:t>
      </w:r>
      <w:r>
        <w:rPr>
          <w:spacing w:val="-18"/>
          <w:sz w:val="29"/>
        </w:rPr>
        <w:t> </w:t>
      </w:r>
      <w:r>
        <w:rPr>
          <w:sz w:val="29"/>
        </w:rPr>
        <w:t>грузовой</w:t>
      </w:r>
      <w:r>
        <w:rPr>
          <w:spacing w:val="-18"/>
          <w:sz w:val="29"/>
        </w:rPr>
        <w:t> </w:t>
      </w:r>
      <w:r>
        <w:rPr>
          <w:sz w:val="29"/>
        </w:rPr>
        <w:t>и</w:t>
      </w:r>
      <w:r>
        <w:rPr>
          <w:spacing w:val="-18"/>
          <w:sz w:val="29"/>
        </w:rPr>
        <w:t> </w:t>
      </w:r>
      <w:r>
        <w:rPr>
          <w:sz w:val="29"/>
        </w:rPr>
        <w:t>коммерческой</w:t>
      </w:r>
      <w:r>
        <w:rPr>
          <w:spacing w:val="-18"/>
          <w:sz w:val="29"/>
        </w:rPr>
        <w:t> </w:t>
      </w:r>
      <w:r>
        <w:rPr>
          <w:sz w:val="29"/>
        </w:rPr>
        <w:t>работы на</w:t>
      </w:r>
      <w:r>
        <w:rPr>
          <w:spacing w:val="-19"/>
          <w:sz w:val="29"/>
        </w:rPr>
        <w:t> </w:t>
      </w:r>
      <w:r>
        <w:rPr>
          <w:sz w:val="29"/>
        </w:rPr>
        <w:t>железнодорожных</w:t>
      </w:r>
      <w:r>
        <w:rPr>
          <w:spacing w:val="-18"/>
          <w:sz w:val="29"/>
        </w:rPr>
        <w:t> </w:t>
      </w:r>
      <w:r>
        <w:rPr>
          <w:sz w:val="29"/>
        </w:rPr>
        <w:t>станциях</w:t>
      </w:r>
      <w:r>
        <w:rPr>
          <w:spacing w:val="-18"/>
          <w:sz w:val="29"/>
        </w:rPr>
        <w:t> </w:t>
      </w:r>
      <w:r>
        <w:rPr>
          <w:sz w:val="29"/>
        </w:rPr>
        <w:t>центра</w:t>
      </w:r>
      <w:r>
        <w:rPr>
          <w:spacing w:val="-18"/>
          <w:sz w:val="29"/>
        </w:rPr>
        <w:t> </w:t>
      </w:r>
      <w:r>
        <w:rPr>
          <w:sz w:val="29"/>
        </w:rPr>
        <w:t>организации</w:t>
      </w:r>
      <w:r>
        <w:rPr>
          <w:spacing w:val="-18"/>
          <w:sz w:val="29"/>
        </w:rPr>
        <w:t> </w:t>
      </w:r>
      <w:r>
        <w:rPr>
          <w:sz w:val="29"/>
        </w:rPr>
        <w:t>работы</w:t>
      </w:r>
      <w:r>
        <w:rPr>
          <w:spacing w:val="-18"/>
          <w:sz w:val="29"/>
        </w:rPr>
        <w:t> </w:t>
      </w:r>
      <w:r>
        <w:rPr>
          <w:sz w:val="29"/>
        </w:rPr>
        <w:t>железнодорожных станций, заместитель начальника территориального агентства фирменного транспортного обслуживания и начальник агентства фирменного </w:t>
      </w:r>
      <w:r>
        <w:rPr>
          <w:spacing w:val="-2"/>
          <w:sz w:val="29"/>
        </w:rPr>
        <w:t>транспортного</w:t>
      </w:r>
      <w:r>
        <w:rPr>
          <w:spacing w:val="-7"/>
          <w:sz w:val="29"/>
        </w:rPr>
        <w:t> </w:t>
      </w:r>
      <w:r>
        <w:rPr>
          <w:spacing w:val="-2"/>
          <w:sz w:val="29"/>
        </w:rPr>
        <w:t>обслуживания</w:t>
      </w:r>
      <w:r>
        <w:rPr>
          <w:spacing w:val="-12"/>
          <w:sz w:val="29"/>
        </w:rPr>
        <w:t> </w:t>
      </w:r>
      <w:r>
        <w:rPr>
          <w:spacing w:val="-2"/>
          <w:sz w:val="29"/>
        </w:rPr>
        <w:t>по</w:t>
      </w:r>
      <w:r>
        <w:rPr>
          <w:spacing w:val="-16"/>
          <w:sz w:val="29"/>
        </w:rPr>
        <w:t> </w:t>
      </w:r>
      <w:r>
        <w:rPr>
          <w:spacing w:val="-2"/>
          <w:sz w:val="29"/>
        </w:rPr>
        <w:t>прибытии</w:t>
      </w:r>
      <w:r>
        <w:rPr>
          <w:spacing w:val="-14"/>
          <w:sz w:val="29"/>
        </w:rPr>
        <w:t> </w:t>
      </w:r>
      <w:r>
        <w:rPr>
          <w:spacing w:val="-2"/>
          <w:sz w:val="29"/>
        </w:rPr>
        <w:t>на</w:t>
      </w:r>
      <w:r>
        <w:rPr>
          <w:spacing w:val="-16"/>
          <w:sz w:val="29"/>
        </w:rPr>
        <w:t> </w:t>
      </w:r>
      <w:r>
        <w:rPr>
          <w:spacing w:val="-2"/>
          <w:sz w:val="29"/>
        </w:rPr>
        <w:t>место</w:t>
      </w:r>
      <w:r>
        <w:rPr>
          <w:spacing w:val="-16"/>
          <w:sz w:val="29"/>
        </w:rPr>
        <w:t> </w:t>
      </w:r>
      <w:r>
        <w:rPr>
          <w:spacing w:val="-2"/>
          <w:sz w:val="29"/>
        </w:rPr>
        <w:t>происшествия</w:t>
      </w:r>
      <w:r>
        <w:rPr>
          <w:spacing w:val="-7"/>
          <w:sz w:val="29"/>
        </w:rPr>
        <w:t> </w:t>
      </w:r>
      <w:r>
        <w:rPr>
          <w:spacing w:val="-2"/>
          <w:sz w:val="29"/>
        </w:rPr>
        <w:t>обязаны:</w:t>
      </w:r>
    </w:p>
    <w:p>
      <w:pPr>
        <w:pStyle w:val="BodyText"/>
        <w:spacing w:line="259" w:lineRule="auto"/>
        <w:ind w:left="840" w:right="609" w:firstLine="712"/>
        <w:jc w:val="both"/>
      </w:pPr>
      <w:r>
        <w:rPr/>
        <w:t>осмотреть груз, находящийся в сошедших или поврежденных вагонах </w:t>
      </w:r>
      <w:r>
        <w:rPr>
          <w:spacing w:val="-2"/>
        </w:rPr>
        <w:t>(контейнерах),</w:t>
      </w:r>
      <w:r>
        <w:rPr>
          <w:spacing w:val="-17"/>
        </w:rPr>
        <w:t> </w:t>
      </w:r>
      <w:r>
        <w:rPr>
          <w:spacing w:val="-2"/>
        </w:rPr>
        <w:t>состояние</w:t>
      </w:r>
      <w:r>
        <w:rPr/>
        <w:t> </w:t>
      </w:r>
      <w:r>
        <w:rPr>
          <w:spacing w:val="-2"/>
        </w:rPr>
        <w:t>его</w:t>
      </w:r>
      <w:r>
        <w:rPr>
          <w:spacing w:val="-13"/>
        </w:rPr>
        <w:t> </w:t>
      </w:r>
      <w:r>
        <w:rPr>
          <w:spacing w:val="-2"/>
        </w:rPr>
        <w:t>крепления и</w:t>
      </w:r>
      <w:r>
        <w:rPr>
          <w:spacing w:val="-17"/>
        </w:rPr>
        <w:t> </w:t>
      </w:r>
      <w:r>
        <w:rPr>
          <w:spacing w:val="-2"/>
        </w:rPr>
        <w:t>размещения;</w:t>
      </w:r>
    </w:p>
    <w:p>
      <w:pPr>
        <w:pStyle w:val="BodyText"/>
        <w:spacing w:line="266" w:lineRule="auto"/>
        <w:ind w:left="843" w:right="593" w:firstLine="707"/>
        <w:jc w:val="both"/>
      </w:pPr>
      <w:r>
        <w:rPr/>
        <w:t>убедиться в сохранности перевозимого груза, при возможности его </w:t>
      </w:r>
      <w:r>
        <w:rPr>
          <w:spacing w:val="-2"/>
        </w:rPr>
        <w:t>дальнейшей</w:t>
      </w:r>
      <w:r>
        <w:rPr>
          <w:spacing w:val="-4"/>
        </w:rPr>
        <w:t> </w:t>
      </w:r>
      <w:r>
        <w:rPr>
          <w:spacing w:val="-2"/>
        </w:rPr>
        <w:t>транспортировки</w:t>
      </w:r>
      <w:r>
        <w:rPr>
          <w:spacing w:val="-16"/>
        </w:rPr>
        <w:t> </w:t>
      </w:r>
      <w:r>
        <w:rPr>
          <w:spacing w:val="-2"/>
        </w:rPr>
        <w:t>организовать</w:t>
      </w:r>
      <w:r>
        <w:rPr>
          <w:spacing w:val="-3"/>
        </w:rPr>
        <w:t> </w:t>
      </w:r>
      <w:r>
        <w:rPr>
          <w:spacing w:val="-2"/>
        </w:rPr>
        <w:t>его</w:t>
      </w:r>
      <w:r>
        <w:rPr>
          <w:spacing w:val="-16"/>
        </w:rPr>
        <w:t> </w:t>
      </w:r>
      <w:r>
        <w:rPr>
          <w:spacing w:val="-2"/>
        </w:rPr>
        <w:t>сбор;</w:t>
      </w:r>
    </w:p>
    <w:p>
      <w:pPr>
        <w:pStyle w:val="BodyText"/>
        <w:tabs>
          <w:tab w:pos="1473" w:val="left" w:leader="none"/>
          <w:tab w:pos="1839" w:val="left" w:leader="none"/>
          <w:tab w:pos="3571" w:val="left" w:leader="none"/>
          <w:tab w:pos="5493" w:val="left" w:leader="none"/>
          <w:tab w:pos="7137" w:val="left" w:leader="none"/>
          <w:tab w:pos="7662" w:val="left" w:leader="none"/>
          <w:tab w:pos="8476" w:val="left" w:leader="none"/>
        </w:tabs>
        <w:spacing w:line="318" w:lineRule="exact"/>
        <w:ind w:right="601"/>
        <w:jc w:val="right"/>
      </w:pPr>
      <w:r>
        <w:rPr>
          <w:spacing w:val="-2"/>
        </w:rPr>
        <w:t>убедиться</w:t>
      </w:r>
      <w:r>
        <w:rPr/>
        <w:tab/>
      </w:r>
      <w:r>
        <w:rPr>
          <w:spacing w:val="-10"/>
        </w:rPr>
        <w:t>в</w:t>
      </w:r>
      <w:r>
        <w:rPr/>
        <w:tab/>
      </w:r>
      <w:r>
        <w:rPr>
          <w:spacing w:val="-2"/>
        </w:rPr>
        <w:t>сохранности</w:t>
      </w:r>
      <w:r>
        <w:rPr/>
        <w:tab/>
      </w:r>
      <w:r>
        <w:rPr>
          <w:spacing w:val="-2"/>
        </w:rPr>
        <w:t>перевозочных</w:t>
      </w:r>
      <w:r>
        <w:rPr/>
        <w:tab/>
      </w:r>
      <w:r>
        <w:rPr>
          <w:spacing w:val="-2"/>
        </w:rPr>
        <w:t>документов</w:t>
      </w:r>
      <w:r>
        <w:rPr/>
        <w:tab/>
      </w:r>
      <w:r>
        <w:rPr>
          <w:spacing w:val="-5"/>
        </w:rPr>
        <w:t>на</w:t>
      </w:r>
      <w:r>
        <w:rPr/>
        <w:tab/>
      </w:r>
      <w:r>
        <w:rPr>
          <w:spacing w:val="-2"/>
        </w:rPr>
        <w:t>груз,</w:t>
      </w:r>
      <w:r>
        <w:rPr/>
        <w:tab/>
      </w:r>
      <w:r>
        <w:rPr>
          <w:spacing w:val="-5"/>
        </w:rPr>
        <w:t>при</w:t>
      </w:r>
    </w:p>
    <w:p>
      <w:pPr>
        <w:pStyle w:val="BodyText"/>
        <w:tabs>
          <w:tab w:pos="2281" w:val="left" w:leader="none"/>
          <w:tab w:pos="4257" w:val="left" w:leader="none"/>
          <w:tab w:pos="4964" w:val="left" w:leader="none"/>
          <w:tab w:pos="5927" w:val="left" w:leader="none"/>
          <w:tab w:pos="7862" w:val="left" w:leader="none"/>
        </w:tabs>
        <w:spacing w:before="28"/>
        <w:ind w:right="628"/>
        <w:jc w:val="right"/>
      </w:pPr>
      <w:r>
        <w:rPr>
          <w:spacing w:val="-2"/>
        </w:rPr>
        <w:t>необходимости</w:t>
      </w:r>
      <w:r>
        <w:rPr/>
        <w:tab/>
      </w:r>
      <w:r>
        <w:rPr>
          <w:spacing w:val="-2"/>
        </w:rPr>
        <w:t>организовать</w:t>
      </w:r>
      <w:r>
        <w:rPr/>
        <w:tab/>
      </w:r>
      <w:r>
        <w:rPr>
          <w:spacing w:val="-5"/>
        </w:rPr>
        <w:t>их</w:t>
      </w:r>
      <w:r>
        <w:rPr/>
        <w:tab/>
      </w:r>
      <w:r>
        <w:rPr>
          <w:spacing w:val="-4"/>
        </w:rPr>
        <w:t>сбор</w:t>
      </w:r>
      <w:r>
        <w:rPr/>
        <w:tab/>
      </w:r>
      <w:r>
        <w:rPr>
          <w:spacing w:val="-2"/>
        </w:rPr>
        <w:t>посредством</w:t>
      </w:r>
      <w:r>
        <w:rPr/>
        <w:tab/>
      </w:r>
      <w:r>
        <w:rPr>
          <w:spacing w:val="-2"/>
        </w:rPr>
        <w:t>использования</w:t>
      </w:r>
    </w:p>
    <w:p>
      <w:pPr>
        <w:pStyle w:val="BodyText"/>
        <w:spacing w:after="0"/>
        <w:jc w:val="right"/>
        <w:sectPr>
          <w:pgSz w:w="11910" w:h="16840"/>
          <w:pgMar w:header="713" w:footer="0" w:top="960" w:bottom="280" w:left="708" w:right="141"/>
        </w:sectPr>
      </w:pPr>
    </w:p>
    <w:p>
      <w:pPr>
        <w:pStyle w:val="BodyText"/>
        <w:spacing w:line="266" w:lineRule="auto" w:before="299"/>
        <w:ind w:left="815" w:right="670" w:firstLine="1"/>
        <w:jc w:val="both"/>
      </w:pPr>
      <w:r>
        <w:rPr/>
        <w:t>корпоративных</w:t>
      </w:r>
      <w:r>
        <w:rPr>
          <w:spacing w:val="-21"/>
        </w:rPr>
        <w:t> </w:t>
      </w:r>
      <w:r>
        <w:rPr/>
        <w:t>информационных</w:t>
      </w:r>
      <w:r>
        <w:rPr>
          <w:spacing w:val="-18"/>
        </w:rPr>
        <w:t> </w:t>
      </w:r>
      <w:r>
        <w:rPr/>
        <w:t>систем</w:t>
      </w:r>
      <w:r>
        <w:rPr>
          <w:spacing w:val="-18"/>
        </w:rPr>
        <w:t> </w:t>
      </w:r>
      <w:r>
        <w:rPr/>
        <w:t>(если</w:t>
      </w:r>
      <w:r>
        <w:rPr>
          <w:spacing w:val="-18"/>
        </w:rPr>
        <w:t> </w:t>
      </w:r>
      <w:r>
        <w:rPr/>
        <w:t>это</w:t>
      </w:r>
      <w:r>
        <w:rPr>
          <w:spacing w:val="-18"/>
        </w:rPr>
        <w:t> </w:t>
      </w:r>
      <w:r>
        <w:rPr/>
        <w:t>ранее</w:t>
      </w:r>
      <w:r>
        <w:rPr>
          <w:spacing w:val="-18"/>
        </w:rPr>
        <w:t> </w:t>
      </w:r>
      <w:r>
        <w:rPr/>
        <w:t>не</w:t>
      </w:r>
      <w:r>
        <w:rPr>
          <w:spacing w:val="-18"/>
        </w:rPr>
        <w:t> </w:t>
      </w:r>
      <w:r>
        <w:rPr/>
        <w:t>сделал</w:t>
      </w:r>
      <w:r>
        <w:rPr>
          <w:spacing w:val="-18"/>
        </w:rPr>
        <w:t> </w:t>
      </w:r>
      <w:r>
        <w:rPr/>
        <w:t>начальник железнодорожной</w:t>
      </w:r>
      <w:r>
        <w:rPr>
          <w:spacing w:val="-18"/>
        </w:rPr>
        <w:t> </w:t>
      </w:r>
      <w:r>
        <w:rPr/>
        <w:t>станции);</w:t>
      </w:r>
    </w:p>
    <w:p>
      <w:pPr>
        <w:pStyle w:val="BodyText"/>
        <w:spacing w:line="259" w:lineRule="auto"/>
        <w:ind w:left="835" w:right="656" w:firstLine="683"/>
        <w:jc w:val="both"/>
      </w:pPr>
      <w:r>
        <w:rPr/>
        <w:t>В случае установления факта повреждения (порчи) или утраты перевозимого груза, начальник агентства фирменного транспортного обслуживания в течение 24 часов с момента обнаружения несохранной перевозки</w:t>
      </w:r>
      <w:r>
        <w:rPr>
          <w:spacing w:val="40"/>
        </w:rPr>
        <w:t> </w:t>
      </w:r>
      <w:r>
        <w:rPr/>
        <w:t>организовывает передачу</w:t>
      </w:r>
      <w:r>
        <w:rPr>
          <w:spacing w:val="40"/>
        </w:rPr>
        <w:t> </w:t>
      </w:r>
      <w:r>
        <w:rPr/>
        <w:t>по телеграфу</w:t>
      </w:r>
      <w:r>
        <w:rPr>
          <w:spacing w:val="40"/>
        </w:rPr>
        <w:t> </w:t>
      </w:r>
      <w:r>
        <w:rPr/>
        <w:t>оперативного</w:t>
      </w:r>
      <w:r>
        <w:rPr>
          <w:spacing w:val="40"/>
        </w:rPr>
        <w:t> </w:t>
      </w:r>
      <w:r>
        <w:rPr/>
        <w:t>донесения в адреса:</w:t>
      </w:r>
    </w:p>
    <w:p>
      <w:pPr>
        <w:pStyle w:val="BodyText"/>
        <w:spacing w:line="261" w:lineRule="auto"/>
        <w:ind w:left="1520" w:right="639" w:firstLine="1"/>
        <w:jc w:val="both"/>
      </w:pPr>
      <w:r>
        <w:rPr/>
        <w:t>начальников железнодорожных станций отправления и назначения; заместителя</w:t>
      </w:r>
      <w:r>
        <w:rPr>
          <w:spacing w:val="63"/>
        </w:rPr>
        <w:t>  </w:t>
      </w:r>
      <w:r>
        <w:rPr/>
        <w:t>начальника</w:t>
      </w:r>
      <w:r>
        <w:rPr>
          <w:spacing w:val="60"/>
        </w:rPr>
        <w:t>  </w:t>
      </w:r>
      <w:r>
        <w:rPr/>
        <w:t>железной</w:t>
      </w:r>
      <w:r>
        <w:rPr>
          <w:spacing w:val="59"/>
        </w:rPr>
        <w:t>  </w:t>
      </w:r>
      <w:r>
        <w:rPr/>
        <w:t>дороги</w:t>
      </w:r>
      <w:r>
        <w:rPr>
          <w:spacing w:val="55"/>
        </w:rPr>
        <w:t>  </w:t>
      </w:r>
      <w:r>
        <w:rPr/>
        <w:t>(по</w:t>
      </w:r>
      <w:r>
        <w:rPr>
          <w:spacing w:val="54"/>
        </w:rPr>
        <w:t>  </w:t>
      </w:r>
      <w:r>
        <w:rPr>
          <w:spacing w:val="-4"/>
        </w:rPr>
        <w:t>территориальному</w:t>
      </w:r>
    </w:p>
    <w:p>
      <w:pPr>
        <w:pStyle w:val="BodyText"/>
        <w:spacing w:line="331" w:lineRule="exact"/>
        <w:ind w:left="835"/>
      </w:pPr>
      <w:r>
        <w:rPr>
          <w:spacing w:val="-2"/>
        </w:rPr>
        <w:t>управлению);</w:t>
      </w:r>
    </w:p>
    <w:p>
      <w:pPr>
        <w:pStyle w:val="BodyText"/>
        <w:spacing w:line="261" w:lineRule="auto" w:before="15"/>
        <w:ind w:left="831" w:right="657" w:firstLine="689"/>
        <w:jc w:val="both"/>
      </w:pPr>
      <w:r>
        <w:rPr/>
        <w:t>заместителя начальника Московского территориального центра фирменного</w:t>
      </w:r>
      <w:r>
        <w:rPr>
          <w:spacing w:val="40"/>
        </w:rPr>
        <w:t> </w:t>
      </w:r>
      <w:r>
        <w:rPr/>
        <w:t>транспортного</w:t>
      </w:r>
      <w:r>
        <w:rPr>
          <w:spacing w:val="40"/>
        </w:rPr>
        <w:t> </w:t>
      </w:r>
      <w:r>
        <w:rPr/>
        <w:t>обслуживания </w:t>
      </w:r>
      <w:r>
        <w:rPr>
          <w:w w:val="90"/>
        </w:rPr>
        <w:t>—</w:t>
      </w:r>
      <w:r>
        <w:rPr>
          <w:w w:val="90"/>
        </w:rPr>
        <w:t> </w:t>
      </w:r>
      <w:r>
        <w:rPr/>
        <w:t>начальника службы грузовой</w:t>
      </w:r>
      <w:r>
        <w:rPr>
          <w:spacing w:val="40"/>
        </w:rPr>
        <w:t> </w:t>
      </w:r>
      <w:r>
        <w:rPr/>
        <w:t>и</w:t>
      </w:r>
      <w:r>
        <w:rPr>
          <w:spacing w:val="-9"/>
        </w:rPr>
        <w:t> </w:t>
      </w:r>
      <w:r>
        <w:rPr/>
        <w:t>коммерческой</w:t>
      </w:r>
      <w:r>
        <w:rPr>
          <w:spacing w:val="25"/>
        </w:rPr>
        <w:t> </w:t>
      </w:r>
      <w:r>
        <w:rPr/>
        <w:t>работы;</w:t>
      </w:r>
    </w:p>
    <w:p>
      <w:pPr>
        <w:pStyle w:val="BodyText"/>
        <w:spacing w:line="333" w:lineRule="exact"/>
        <w:ind w:left="1517"/>
        <w:jc w:val="both"/>
      </w:pPr>
      <w:r>
        <w:rPr/>
        <w:t>начальника</w:t>
      </w:r>
      <w:r>
        <w:rPr>
          <w:spacing w:val="47"/>
        </w:rPr>
        <w:t>  </w:t>
      </w:r>
      <w:r>
        <w:rPr/>
        <w:t>филиала</w:t>
      </w:r>
      <w:r>
        <w:rPr>
          <w:spacing w:val="50"/>
        </w:rPr>
        <w:t>  </w:t>
      </w:r>
      <w:r>
        <w:rPr/>
        <w:t>Федерального</w:t>
      </w:r>
      <w:r>
        <w:rPr>
          <w:spacing w:val="52"/>
        </w:rPr>
        <w:t>  </w:t>
      </w:r>
      <w:r>
        <w:rPr/>
        <w:t>государственного</w:t>
      </w:r>
      <w:r>
        <w:rPr>
          <w:spacing w:val="35"/>
        </w:rPr>
        <w:t>  </w:t>
      </w:r>
      <w:r>
        <w:rPr>
          <w:spacing w:val="-2"/>
        </w:rPr>
        <w:t>предприятия</w:t>
      </w:r>
    </w:p>
    <w:p>
      <w:pPr>
        <w:pStyle w:val="BodyText"/>
        <w:spacing w:line="259" w:lineRule="auto" w:before="31"/>
        <w:ind w:left="827" w:right="640" w:firstLine="5"/>
        <w:jc w:val="both"/>
      </w:pPr>
      <w:r>
        <w:rPr/>
        <w:t>«Ведомственная</w:t>
      </w:r>
      <w:r>
        <w:rPr>
          <w:spacing w:val="-19"/>
        </w:rPr>
        <w:t> </w:t>
      </w:r>
      <w:r>
        <w:rPr/>
        <w:t>охрана</w:t>
      </w:r>
      <w:r>
        <w:rPr>
          <w:spacing w:val="-18"/>
        </w:rPr>
        <w:t> </w:t>
      </w:r>
      <w:r>
        <w:rPr/>
        <w:t>железнодорожного</w:t>
      </w:r>
      <w:r>
        <w:rPr>
          <w:spacing w:val="-18"/>
        </w:rPr>
        <w:t> </w:t>
      </w:r>
      <w:r>
        <w:rPr/>
        <w:t>транспорта</w:t>
      </w:r>
      <w:r>
        <w:rPr>
          <w:spacing w:val="-18"/>
        </w:rPr>
        <w:t> </w:t>
      </w:r>
      <w:r>
        <w:rPr/>
        <w:t>России»</w:t>
      </w:r>
      <w:r>
        <w:rPr>
          <w:spacing w:val="-18"/>
        </w:rPr>
        <w:t> </w:t>
      </w:r>
      <w:r>
        <w:rPr/>
        <w:t>(НО</w:t>
      </w:r>
      <w:r>
        <w:rPr>
          <w:spacing w:val="-18"/>
        </w:rPr>
        <w:t> </w:t>
      </w:r>
      <w:r>
        <w:rPr/>
        <w:t>ФГП</w:t>
      </w:r>
      <w:r>
        <w:rPr>
          <w:spacing w:val="-18"/>
        </w:rPr>
        <w:t> </w:t>
      </w:r>
      <w:r>
        <w:rPr/>
        <w:t>ВО ЖДТ РФ) на железной дороге (по грузам, следующим со сменным сопровождением</w:t>
      </w:r>
      <w:r>
        <w:rPr>
          <w:spacing w:val="-19"/>
        </w:rPr>
        <w:t> </w:t>
      </w:r>
      <w:r>
        <w:rPr/>
        <w:t>и</w:t>
      </w:r>
      <w:r>
        <w:rPr>
          <w:spacing w:val="-18"/>
        </w:rPr>
        <w:t> </w:t>
      </w:r>
      <w:r>
        <w:rPr/>
        <w:t>охраной</w:t>
      </w:r>
      <w:r>
        <w:rPr>
          <w:spacing w:val="-18"/>
        </w:rPr>
        <w:t> </w:t>
      </w:r>
      <w:r>
        <w:rPr/>
        <w:t>в</w:t>
      </w:r>
      <w:r>
        <w:rPr>
          <w:spacing w:val="-18"/>
        </w:rPr>
        <w:t> </w:t>
      </w:r>
      <w:r>
        <w:rPr/>
        <w:t>пути</w:t>
      </w:r>
      <w:r>
        <w:rPr>
          <w:spacing w:val="-18"/>
        </w:rPr>
        <w:t> </w:t>
      </w:r>
      <w:r>
        <w:rPr/>
        <w:t>следования);</w:t>
      </w:r>
    </w:p>
    <w:p>
      <w:pPr>
        <w:pStyle w:val="BodyText"/>
        <w:spacing w:line="259" w:lineRule="auto" w:before="5"/>
        <w:ind w:left="826" w:right="656" w:firstLine="690"/>
        <w:jc w:val="both"/>
      </w:pPr>
      <w:r>
        <w:rPr/>
        <w:t>AO «Рефсервис» при утрате или повреждении (порче) груза, </w:t>
      </w:r>
      <w:r>
        <w:rPr>
          <w:spacing w:val="-4"/>
        </w:rPr>
        <w:t>перевозимого</w:t>
      </w:r>
      <w:r>
        <w:rPr/>
        <w:t> </w:t>
      </w:r>
      <w:r>
        <w:rPr>
          <w:spacing w:val="-4"/>
        </w:rPr>
        <w:t>в</w:t>
      </w:r>
      <w:r>
        <w:rPr>
          <w:spacing w:val="-11"/>
        </w:rPr>
        <w:t> </w:t>
      </w:r>
      <w:r>
        <w:rPr>
          <w:spacing w:val="-4"/>
        </w:rPr>
        <w:t>подвижном</w:t>
      </w:r>
      <w:r>
        <w:rPr/>
        <w:t> </w:t>
      </w:r>
      <w:r>
        <w:rPr>
          <w:spacing w:val="-4"/>
        </w:rPr>
        <w:t>составе принадлежности</w:t>
      </w:r>
      <w:r>
        <w:rPr>
          <w:spacing w:val="-12"/>
        </w:rPr>
        <w:t> </w:t>
      </w:r>
      <w:r>
        <w:rPr>
          <w:spacing w:val="-4"/>
        </w:rPr>
        <w:t>AO</w:t>
      </w:r>
      <w:r>
        <w:rPr>
          <w:spacing w:val="-12"/>
        </w:rPr>
        <w:t> </w:t>
      </w:r>
      <w:r>
        <w:rPr>
          <w:spacing w:val="-4"/>
        </w:rPr>
        <w:t>«Рефсервис»;</w:t>
      </w:r>
    </w:p>
    <w:p>
      <w:pPr>
        <w:pStyle w:val="BodyText"/>
        <w:spacing w:line="259" w:lineRule="auto"/>
        <w:ind w:left="833" w:right="658" w:firstLine="680"/>
        <w:jc w:val="both"/>
      </w:pPr>
      <w:r>
        <w:rPr>
          <w:spacing w:val="-2"/>
        </w:rPr>
        <w:t>OAO</w:t>
      </w:r>
      <w:r>
        <w:rPr>
          <w:spacing w:val="-15"/>
        </w:rPr>
        <w:t> </w:t>
      </w:r>
      <w:r>
        <w:rPr>
          <w:spacing w:val="-2"/>
        </w:rPr>
        <w:t>«Трансконтейнер»</w:t>
      </w:r>
      <w:r>
        <w:rPr>
          <w:spacing w:val="-17"/>
        </w:rPr>
        <w:t> </w:t>
      </w:r>
      <w:r>
        <w:rPr>
          <w:spacing w:val="-2"/>
        </w:rPr>
        <w:t>при</w:t>
      </w:r>
      <w:r>
        <w:rPr>
          <w:spacing w:val="-12"/>
        </w:rPr>
        <w:t> </w:t>
      </w:r>
      <w:r>
        <w:rPr>
          <w:spacing w:val="-2"/>
        </w:rPr>
        <w:t>утрате,</w:t>
      </w:r>
      <w:r>
        <w:rPr>
          <w:spacing w:val="-7"/>
        </w:rPr>
        <w:t> </w:t>
      </w:r>
      <w:r>
        <w:rPr>
          <w:spacing w:val="-2"/>
        </w:rPr>
        <w:t>недостаче</w:t>
      </w:r>
      <w:r>
        <w:rPr>
          <w:spacing w:val="-2"/>
        </w:rPr>
        <w:t> или</w:t>
      </w:r>
      <w:r>
        <w:rPr>
          <w:spacing w:val="-13"/>
        </w:rPr>
        <w:t> </w:t>
      </w:r>
      <w:r>
        <w:rPr>
          <w:spacing w:val="-2"/>
        </w:rPr>
        <w:t>повреждении</w:t>
      </w:r>
      <w:r>
        <w:rPr>
          <w:spacing w:val="-2"/>
        </w:rPr>
        <w:t> (порче) груза,</w:t>
      </w:r>
      <w:r>
        <w:rPr>
          <w:spacing w:val="-17"/>
        </w:rPr>
        <w:t> </w:t>
      </w:r>
      <w:r>
        <w:rPr>
          <w:spacing w:val="-2"/>
        </w:rPr>
        <w:t>перевозимого</w:t>
      </w:r>
      <w:r>
        <w:rPr>
          <w:spacing w:val="-4"/>
        </w:rPr>
        <w:t> </w:t>
      </w:r>
      <w:r>
        <w:rPr>
          <w:spacing w:val="-2"/>
        </w:rPr>
        <w:t>в</w:t>
      </w:r>
      <w:r>
        <w:rPr>
          <w:spacing w:val="-16"/>
        </w:rPr>
        <w:t> </w:t>
      </w:r>
      <w:r>
        <w:rPr>
          <w:spacing w:val="-2"/>
        </w:rPr>
        <w:t>контейнерах</w:t>
      </w:r>
      <w:r>
        <w:rPr>
          <w:spacing w:val="-3"/>
        </w:rPr>
        <w:t> </w:t>
      </w:r>
      <w:r>
        <w:rPr>
          <w:spacing w:val="-2"/>
        </w:rPr>
        <w:t>OAO</w:t>
      </w:r>
      <w:r>
        <w:rPr>
          <w:spacing w:val="-17"/>
        </w:rPr>
        <w:t> </w:t>
      </w:r>
      <w:r>
        <w:rPr>
          <w:spacing w:val="-2"/>
        </w:rPr>
        <w:t>«Трансконтейнер»;</w:t>
      </w:r>
    </w:p>
    <w:p>
      <w:pPr>
        <w:pStyle w:val="BodyText"/>
        <w:spacing w:line="259" w:lineRule="auto"/>
        <w:ind w:left="827" w:right="655" w:firstLine="690"/>
        <w:jc w:val="both"/>
      </w:pPr>
      <w:r>
        <w:rPr/>
        <w:t>начальника железнодорожной станции приписки вагона, а также начальника</w:t>
      </w:r>
      <w:r>
        <w:rPr>
          <w:spacing w:val="-12"/>
        </w:rPr>
        <w:t> </w:t>
      </w:r>
      <w:r>
        <w:rPr/>
        <w:t>железнодорожной</w:t>
      </w:r>
      <w:r>
        <w:rPr>
          <w:spacing w:val="-18"/>
        </w:rPr>
        <w:t> </w:t>
      </w:r>
      <w:r>
        <w:rPr/>
        <w:t>станции</w:t>
      </w:r>
      <w:r>
        <w:rPr>
          <w:spacing w:val="-10"/>
        </w:rPr>
        <w:t> </w:t>
      </w:r>
      <w:r>
        <w:rPr/>
        <w:t>приема</w:t>
      </w:r>
      <w:r>
        <w:rPr>
          <w:spacing w:val="-14"/>
        </w:rPr>
        <w:t> </w:t>
      </w:r>
      <w:r>
        <w:rPr/>
        <w:t>контейнера</w:t>
      </w:r>
      <w:r>
        <w:rPr>
          <w:spacing w:val="-7"/>
        </w:rPr>
        <w:t> </w:t>
      </w:r>
      <w:r>
        <w:rPr/>
        <w:t>к</w:t>
      </w:r>
      <w:r>
        <w:rPr>
          <w:spacing w:val="-18"/>
        </w:rPr>
        <w:t> </w:t>
      </w:r>
      <w:r>
        <w:rPr/>
        <w:t>перевозке</w:t>
      </w:r>
      <w:r>
        <w:rPr>
          <w:spacing w:val="-9"/>
        </w:rPr>
        <w:t> </w:t>
      </w:r>
      <w:r>
        <w:rPr>
          <w:w w:val="90"/>
        </w:rPr>
        <w:t>—</w:t>
      </w:r>
      <w:r>
        <w:rPr>
          <w:spacing w:val="-11"/>
          <w:w w:val="90"/>
        </w:rPr>
        <w:t> </w:t>
      </w:r>
      <w:r>
        <w:rPr/>
        <w:t>при утрате или повреждении (порче) груза, перевозимого в собственном или арендованном</w:t>
      </w:r>
      <w:r>
        <w:rPr>
          <w:spacing w:val="-10"/>
        </w:rPr>
        <w:t> </w:t>
      </w:r>
      <w:r>
        <w:rPr/>
        <w:t>подвижном</w:t>
      </w:r>
      <w:r>
        <w:rPr>
          <w:spacing w:val="-7"/>
        </w:rPr>
        <w:t> </w:t>
      </w:r>
      <w:r>
        <w:rPr/>
        <w:t>составе;</w:t>
      </w:r>
    </w:p>
    <w:p>
      <w:pPr>
        <w:pStyle w:val="BodyText"/>
        <w:spacing w:line="256" w:lineRule="auto" w:before="8"/>
        <w:ind w:left="827" w:right="660" w:firstLine="685"/>
        <w:jc w:val="both"/>
      </w:pPr>
      <w:r>
        <w:rPr>
          <w:w w:val="95"/>
        </w:rPr>
        <w:t>начальника</w:t>
      </w:r>
      <w:r>
        <w:rPr>
          <w:w w:val="95"/>
        </w:rPr>
        <w:t> Центра</w:t>
      </w:r>
      <w:r>
        <w:rPr>
          <w:w w:val="95"/>
        </w:rPr>
        <w:t> фирменного</w:t>
      </w:r>
      <w:r>
        <w:rPr>
          <w:w w:val="95"/>
        </w:rPr>
        <w:t> транспортного</w:t>
      </w:r>
      <w:r>
        <w:rPr>
          <w:w w:val="95"/>
        </w:rPr>
        <w:t> обслуживания</w:t>
      </w:r>
      <w:r>
        <w:rPr>
          <w:w w:val="95"/>
        </w:rPr>
        <w:t> </w:t>
      </w:r>
      <w:r>
        <w:rPr>
          <w:w w:val="90"/>
        </w:rPr>
        <w:t>— </w:t>
      </w:r>
      <w:r>
        <w:rPr>
          <w:w w:val="95"/>
        </w:rPr>
        <w:t>филиала </w:t>
      </w:r>
      <w:r>
        <w:rPr/>
        <w:t>OAO «РЖД» (ЦФТО).</w:t>
      </w:r>
    </w:p>
    <w:p>
      <w:pPr>
        <w:pStyle w:val="BodyText"/>
        <w:spacing w:before="6"/>
        <w:ind w:left="1509"/>
      </w:pPr>
      <w:r>
        <w:rPr>
          <w:spacing w:val="-6"/>
        </w:rPr>
        <w:t>В</w:t>
      </w:r>
      <w:r>
        <w:rPr>
          <w:spacing w:val="-12"/>
        </w:rPr>
        <w:t> </w:t>
      </w:r>
      <w:r>
        <w:rPr>
          <w:spacing w:val="-6"/>
        </w:rPr>
        <w:t>оперативном</w:t>
      </w:r>
      <w:r>
        <w:rPr>
          <w:spacing w:val="2"/>
        </w:rPr>
        <w:t> </w:t>
      </w:r>
      <w:r>
        <w:rPr>
          <w:spacing w:val="-6"/>
        </w:rPr>
        <w:t>донесении</w:t>
      </w:r>
      <w:r>
        <w:rPr/>
        <w:t> </w:t>
      </w:r>
      <w:r>
        <w:rPr>
          <w:spacing w:val="-6"/>
        </w:rPr>
        <w:t>должны</w:t>
      </w:r>
      <w:r>
        <w:rPr>
          <w:spacing w:val="-9"/>
        </w:rPr>
        <w:t> </w:t>
      </w:r>
      <w:r>
        <w:rPr>
          <w:spacing w:val="-6"/>
        </w:rPr>
        <w:t>быть</w:t>
      </w:r>
      <w:r>
        <w:rPr>
          <w:spacing w:val="-10"/>
        </w:rPr>
        <w:t> </w:t>
      </w:r>
      <w:r>
        <w:rPr>
          <w:spacing w:val="-6"/>
        </w:rPr>
        <w:t>указаны:</w:t>
      </w:r>
    </w:p>
    <w:p>
      <w:pPr>
        <w:pStyle w:val="BodyText"/>
        <w:tabs>
          <w:tab w:pos="2505" w:val="left" w:leader="none"/>
          <w:tab w:pos="3523" w:val="left" w:leader="none"/>
          <w:tab w:pos="5376" w:val="left" w:leader="none"/>
          <w:tab w:pos="6351" w:val="left" w:leader="none"/>
          <w:tab w:pos="8245" w:val="left" w:leader="none"/>
        </w:tabs>
        <w:spacing w:line="252" w:lineRule="auto" w:before="32"/>
        <w:ind w:left="826" w:right="642" w:firstLine="686"/>
      </w:pPr>
      <w:r>
        <w:rPr>
          <w:spacing w:val="-2"/>
        </w:rPr>
        <w:t>номер</w:t>
      </w:r>
      <w:r>
        <w:rPr/>
        <w:tab/>
      </w:r>
      <w:r>
        <w:rPr>
          <w:spacing w:val="-2"/>
        </w:rPr>
        <w:t>вагона</w:t>
      </w:r>
      <w:r>
        <w:rPr/>
        <w:tab/>
      </w:r>
      <w:r>
        <w:rPr>
          <w:spacing w:val="-2"/>
        </w:rPr>
        <w:t>(контейнера),</w:t>
      </w:r>
      <w:r>
        <w:rPr/>
        <w:tab/>
      </w:r>
      <w:r>
        <w:rPr>
          <w:spacing w:val="-2"/>
        </w:rPr>
        <w:t>номер</w:t>
      </w:r>
      <w:r>
        <w:rPr/>
        <w:tab/>
      </w:r>
      <w:r>
        <w:rPr>
          <w:spacing w:val="-2"/>
        </w:rPr>
        <w:t>транспортной</w:t>
      </w:r>
      <w:r>
        <w:rPr/>
        <w:tab/>
      </w:r>
      <w:r>
        <w:rPr>
          <w:spacing w:val="-8"/>
        </w:rPr>
        <w:t>железнодорожной </w:t>
      </w:r>
      <w:r>
        <w:rPr>
          <w:spacing w:val="-2"/>
        </w:rPr>
        <w:t>накладной;</w:t>
      </w:r>
    </w:p>
    <w:p>
      <w:pPr>
        <w:pStyle w:val="BodyText"/>
        <w:tabs>
          <w:tab w:pos="2627" w:val="left" w:leader="none"/>
          <w:tab w:pos="2994" w:val="left" w:leader="none"/>
          <w:tab w:pos="6307" w:val="left" w:leader="none"/>
          <w:tab w:pos="7987" w:val="left" w:leader="none"/>
          <w:tab w:pos="9490" w:val="left" w:leader="none"/>
          <w:tab w:pos="9999" w:val="left" w:leader="none"/>
        </w:tabs>
        <w:spacing w:line="259" w:lineRule="auto" w:before="19"/>
        <w:ind w:left="1510" w:right="651" w:firstLine="1"/>
      </w:pPr>
      <w:r>
        <w:rPr>
          <w:spacing w:val="-4"/>
        </w:rPr>
        <w:t>наименование</w:t>
      </w:r>
      <w:r>
        <w:rPr>
          <w:spacing w:val="15"/>
        </w:rPr>
        <w:t> </w:t>
      </w:r>
      <w:r>
        <w:rPr>
          <w:spacing w:val="-4"/>
        </w:rPr>
        <w:t>железнодорожной</w:t>
      </w:r>
      <w:r>
        <w:rPr>
          <w:spacing w:val="-15"/>
        </w:rPr>
        <w:t> </w:t>
      </w:r>
      <w:r>
        <w:rPr>
          <w:spacing w:val="-4"/>
        </w:rPr>
        <w:t>станции</w:t>
      </w:r>
      <w:r>
        <w:rPr>
          <w:spacing w:val="-6"/>
        </w:rPr>
        <w:t> </w:t>
      </w:r>
      <w:r>
        <w:rPr>
          <w:spacing w:val="-4"/>
        </w:rPr>
        <w:t>отправления</w:t>
      </w:r>
      <w:r>
        <w:rPr>
          <w:spacing w:val="19"/>
        </w:rPr>
        <w:t> </w:t>
      </w:r>
      <w:r>
        <w:rPr>
          <w:spacing w:val="-4"/>
        </w:rPr>
        <w:t>и</w:t>
      </w:r>
      <w:r>
        <w:rPr>
          <w:spacing w:val="-12"/>
        </w:rPr>
        <w:t> </w:t>
      </w:r>
      <w:r>
        <w:rPr>
          <w:spacing w:val="-4"/>
        </w:rPr>
        <w:t>назначения; </w:t>
      </w:r>
      <w:r>
        <w:rPr>
          <w:spacing w:val="-2"/>
        </w:rPr>
        <w:t>данные</w:t>
      </w:r>
      <w:r>
        <w:rPr/>
        <w:tab/>
      </w:r>
      <w:r>
        <w:rPr>
          <w:spacing w:val="-10"/>
        </w:rPr>
        <w:t>о</w:t>
      </w:r>
      <w:r>
        <w:rPr/>
        <w:tab/>
      </w:r>
      <w:r>
        <w:rPr>
          <w:spacing w:val="-2"/>
        </w:rPr>
        <w:t>запорно-пломбировочных</w:t>
      </w:r>
      <w:r>
        <w:rPr/>
        <w:tab/>
      </w:r>
      <w:r>
        <w:rPr>
          <w:spacing w:val="-2"/>
        </w:rPr>
        <w:t>устройствах</w:t>
      </w:r>
      <w:r>
        <w:rPr/>
        <w:tab/>
      </w:r>
      <w:r>
        <w:rPr>
          <w:spacing w:val="-2"/>
        </w:rPr>
        <w:t>(пломбах),</w:t>
      </w:r>
      <w:r>
        <w:rPr/>
        <w:tab/>
      </w:r>
      <w:r>
        <w:rPr>
          <w:spacing w:val="-6"/>
        </w:rPr>
        <w:t>их</w:t>
      </w:r>
      <w:r>
        <w:rPr/>
        <w:tab/>
      </w:r>
      <w:r>
        <w:rPr>
          <w:spacing w:val="-14"/>
        </w:rPr>
        <w:t>тип</w:t>
      </w:r>
    </w:p>
    <w:p>
      <w:pPr>
        <w:pStyle w:val="BodyText"/>
        <w:spacing w:line="324" w:lineRule="exact"/>
        <w:ind w:left="831"/>
      </w:pPr>
      <w:r>
        <w:rPr/>
        <w:t>и</w:t>
      </w:r>
      <w:r>
        <w:rPr>
          <w:spacing w:val="-12"/>
        </w:rPr>
        <w:t> </w:t>
      </w:r>
      <w:r>
        <w:rPr>
          <w:spacing w:val="-2"/>
        </w:rPr>
        <w:t>номер;</w:t>
      </w:r>
    </w:p>
    <w:p>
      <w:pPr>
        <w:pStyle w:val="BodyText"/>
        <w:tabs>
          <w:tab w:pos="2520" w:val="left" w:leader="none"/>
          <w:tab w:pos="2968" w:val="left" w:leader="none"/>
          <w:tab w:pos="5136" w:val="left" w:leader="none"/>
          <w:tab w:pos="5875" w:val="left" w:leader="none"/>
          <w:tab w:pos="7178" w:val="left" w:leader="none"/>
          <w:tab w:pos="8909" w:val="left" w:leader="none"/>
          <w:tab w:pos="9979" w:val="left" w:leader="none"/>
        </w:tabs>
        <w:spacing w:line="256" w:lineRule="auto" w:before="37"/>
        <w:ind w:left="826" w:right="645" w:firstLine="686"/>
      </w:pPr>
      <w:r>
        <w:rPr>
          <w:spacing w:val="-2"/>
        </w:rPr>
        <w:t>место</w:t>
      </w:r>
      <w:r>
        <w:rPr/>
        <w:tab/>
      </w:r>
      <w:r>
        <w:rPr>
          <w:spacing w:val="-10"/>
        </w:rPr>
        <w:t>и</w:t>
      </w:r>
      <w:r>
        <w:rPr/>
        <w:tab/>
      </w:r>
      <w:r>
        <w:rPr>
          <w:spacing w:val="-2"/>
        </w:rPr>
        <w:t>обстоятельства,</w:t>
      </w:r>
      <w:r>
        <w:rPr/>
        <w:tab/>
      </w:r>
      <w:r>
        <w:rPr>
          <w:spacing w:val="-4"/>
        </w:rPr>
        <w:t>при</w:t>
      </w:r>
      <w:r>
        <w:rPr/>
        <w:tab/>
      </w:r>
      <w:r>
        <w:rPr>
          <w:spacing w:val="-2"/>
        </w:rPr>
        <w:t>которых</w:t>
      </w:r>
      <w:r>
        <w:rPr/>
        <w:tab/>
      </w:r>
      <w:r>
        <w:rPr>
          <w:spacing w:val="-2"/>
        </w:rPr>
        <w:t>обнаружена</w:t>
      </w:r>
      <w:r>
        <w:rPr/>
        <w:tab/>
      </w:r>
      <w:r>
        <w:rPr>
          <w:spacing w:val="-2"/>
        </w:rPr>
        <w:t>утрата</w:t>
      </w:r>
      <w:r>
        <w:rPr/>
        <w:tab/>
      </w:r>
      <w:r>
        <w:rPr>
          <w:spacing w:val="-10"/>
        </w:rPr>
        <w:t>или </w:t>
      </w:r>
      <w:r>
        <w:rPr/>
        <w:t>повреждение (порча)</w:t>
      </w:r>
      <w:r>
        <w:rPr>
          <w:spacing w:val="-9"/>
        </w:rPr>
        <w:t> </w:t>
      </w:r>
      <w:r>
        <w:rPr/>
        <w:t>груза;</w:t>
      </w:r>
    </w:p>
    <w:p>
      <w:pPr>
        <w:pStyle w:val="BodyText"/>
        <w:tabs>
          <w:tab w:pos="2229" w:val="left" w:leader="none"/>
          <w:tab w:pos="3195" w:val="left" w:leader="none"/>
          <w:tab w:pos="4512" w:val="left" w:leader="none"/>
          <w:tab w:pos="5626" w:val="left" w:leader="none"/>
          <w:tab w:pos="6336" w:val="left" w:leader="none"/>
          <w:tab w:pos="8179" w:val="left" w:leader="none"/>
          <w:tab w:pos="9372" w:val="left" w:leader="none"/>
          <w:tab w:pos="10262" w:val="left" w:leader="none"/>
        </w:tabs>
        <w:spacing w:line="261" w:lineRule="auto" w:before="11"/>
        <w:ind w:left="823" w:right="645" w:firstLine="687"/>
      </w:pPr>
      <w:r>
        <w:rPr>
          <w:spacing w:val="-4"/>
        </w:rPr>
        <w:t>род</w:t>
      </w:r>
      <w:r>
        <w:rPr/>
        <w:tab/>
      </w:r>
      <w:r>
        <w:rPr>
          <w:spacing w:val="-2"/>
        </w:rPr>
        <w:t>груза,</w:t>
      </w:r>
      <w:r>
        <w:rPr/>
        <w:tab/>
      </w:r>
      <w:r>
        <w:rPr>
          <w:spacing w:val="-2"/>
        </w:rPr>
        <w:t>характер</w:t>
      </w:r>
      <w:r>
        <w:rPr/>
        <w:tab/>
      </w:r>
      <w:r>
        <w:rPr>
          <w:spacing w:val="-2"/>
        </w:rPr>
        <w:t>утраты</w:t>
      </w:r>
      <w:r>
        <w:rPr/>
        <w:tab/>
      </w:r>
      <w:r>
        <w:rPr>
          <w:spacing w:val="-4"/>
        </w:rPr>
        <w:t>или</w:t>
      </w:r>
      <w:r>
        <w:rPr/>
        <w:tab/>
      </w:r>
      <w:r>
        <w:rPr>
          <w:spacing w:val="-2"/>
        </w:rPr>
        <w:t>повреждения</w:t>
      </w:r>
      <w:r>
        <w:rPr/>
        <w:tab/>
      </w:r>
      <w:r>
        <w:rPr>
          <w:spacing w:val="-2"/>
        </w:rPr>
        <w:t>(порчи)</w:t>
      </w:r>
      <w:r>
        <w:rPr/>
        <w:tab/>
      </w:r>
      <w:r>
        <w:rPr>
          <w:spacing w:val="-2"/>
        </w:rPr>
        <w:t>груза</w:t>
      </w:r>
      <w:r>
        <w:rPr/>
        <w:tab/>
      </w:r>
      <w:r>
        <w:rPr>
          <w:spacing w:val="-12"/>
        </w:rPr>
        <w:t>и </w:t>
      </w:r>
      <w:r>
        <w:rPr/>
        <w:t>ориентировочный</w:t>
      </w:r>
      <w:r>
        <w:rPr>
          <w:spacing w:val="-15"/>
        </w:rPr>
        <w:t> </w:t>
      </w:r>
      <w:r>
        <w:rPr/>
        <w:t>размер</w:t>
      </w:r>
      <w:r>
        <w:rPr>
          <w:spacing w:val="-8"/>
        </w:rPr>
        <w:t> </w:t>
      </w:r>
      <w:r>
        <w:rPr/>
        <w:t>убытка.</w:t>
      </w:r>
    </w:p>
    <w:p>
      <w:pPr>
        <w:pStyle w:val="BodyText"/>
        <w:tabs>
          <w:tab w:pos="2885" w:val="left" w:leader="none"/>
          <w:tab w:pos="3071" w:val="left" w:leader="none"/>
          <w:tab w:pos="4901" w:val="left" w:leader="none"/>
          <w:tab w:pos="5731" w:val="left" w:leader="none"/>
          <w:tab w:pos="6536" w:val="left" w:leader="none"/>
          <w:tab w:pos="7387" w:val="left" w:leader="none"/>
          <w:tab w:pos="7585" w:val="left" w:leader="none"/>
          <w:tab w:pos="8904" w:val="left" w:leader="none"/>
          <w:tab w:pos="9367" w:val="left" w:leader="none"/>
        </w:tabs>
        <w:spacing w:line="261" w:lineRule="auto" w:before="2"/>
        <w:ind w:left="807" w:right="645" w:firstLine="702"/>
      </w:pPr>
      <w:r>
        <w:rPr/>
        <w:t>В</w:t>
      </w:r>
      <w:r>
        <w:rPr>
          <w:spacing w:val="80"/>
        </w:rPr>
        <w:t> </w:t>
      </w:r>
      <w:r>
        <w:rPr/>
        <w:t>случае</w:t>
        <w:tab/>
      </w:r>
      <w:r>
        <w:rPr>
          <w:spacing w:val="-2"/>
        </w:rPr>
        <w:t>необходимости</w:t>
      </w:r>
      <w:r>
        <w:rPr/>
        <w:tab/>
      </w:r>
      <w:r>
        <w:rPr>
          <w:spacing w:val="-2"/>
        </w:rPr>
        <w:t>выполнения</w:t>
      </w:r>
      <w:r>
        <w:rPr/>
        <w:tab/>
      </w:r>
      <w:r>
        <w:rPr>
          <w:spacing w:val="-2"/>
        </w:rPr>
        <w:t>работ</w:t>
      </w:r>
      <w:r>
        <w:rPr/>
        <w:tab/>
        <w:t>по</w:t>
      </w:r>
      <w:r>
        <w:rPr>
          <w:spacing w:val="80"/>
        </w:rPr>
        <w:t> </w:t>
      </w:r>
      <w:r>
        <w:rPr/>
        <w:t>перегрузке</w:t>
        <w:tab/>
      </w:r>
      <w:r>
        <w:rPr>
          <w:spacing w:val="-2"/>
        </w:rPr>
        <w:t>груза</w:t>
      </w:r>
      <w:r>
        <w:rPr>
          <w:spacing w:val="54"/>
        </w:rPr>
        <w:t> </w:t>
      </w:r>
      <w:r>
        <w:rPr>
          <w:spacing w:val="-2"/>
        </w:rPr>
        <w:t>из поврежденного</w:t>
      </w:r>
      <w:r>
        <w:rPr/>
        <w:tab/>
        <w:tab/>
      </w:r>
      <w:r>
        <w:rPr>
          <w:spacing w:val="-2"/>
        </w:rPr>
        <w:t>железнодорожного</w:t>
      </w:r>
      <w:r>
        <w:rPr/>
        <w:tab/>
      </w:r>
      <w:r>
        <w:rPr>
          <w:spacing w:val="-2"/>
        </w:rPr>
        <w:t>подвижного</w:t>
      </w:r>
      <w:r>
        <w:rPr/>
        <w:tab/>
        <w:tab/>
      </w:r>
      <w:r>
        <w:rPr>
          <w:spacing w:val="-2"/>
        </w:rPr>
        <w:t>состава</w:t>
      </w:r>
      <w:r>
        <w:rPr/>
        <w:tab/>
      </w:r>
      <w:r>
        <w:rPr>
          <w:spacing w:val="-2"/>
          <w:w w:val="90"/>
        </w:rPr>
        <w:t>(контейнера)</w:t>
      </w:r>
    </w:p>
    <w:p>
      <w:pPr>
        <w:pStyle w:val="BodyText"/>
        <w:spacing w:after="0" w:line="261" w:lineRule="auto"/>
        <w:sectPr>
          <w:pgSz w:w="11910" w:h="16840"/>
          <w:pgMar w:header="713" w:footer="0" w:top="980" w:bottom="280" w:left="708" w:right="141"/>
        </w:sectPr>
      </w:pPr>
    </w:p>
    <w:p>
      <w:pPr>
        <w:spacing w:line="271" w:lineRule="auto" w:before="278"/>
        <w:ind w:left="827" w:right="650" w:hanging="2"/>
        <w:jc w:val="both"/>
        <w:rPr>
          <w:sz w:val="28"/>
        </w:rPr>
      </w:pPr>
      <w:r>
        <w:rPr>
          <w:sz w:val="28"/>
        </w:rPr>
        <w:t>в исправный железнодорожный подвижной состав (контейнер) начальник агентства фирменного транспортного обслуживания:</w:t>
      </w:r>
    </w:p>
    <w:p>
      <w:pPr>
        <w:spacing w:line="268" w:lineRule="auto" w:before="0"/>
        <w:ind w:left="821" w:right="639" w:firstLine="717"/>
        <w:jc w:val="both"/>
        <w:rPr>
          <w:sz w:val="28"/>
        </w:rPr>
      </w:pPr>
      <w:r>
        <w:rPr>
          <w:sz w:val="28"/>
        </w:rPr>
        <w:t>определяет род и количество железнодорожного подвижного состава (контейнеров), необходимого для перегруза груза, либо для груза, требующего частичного перегруза в другой железнодорожный подвижной состав </w:t>
      </w:r>
      <w:r>
        <w:rPr>
          <w:spacing w:val="-2"/>
          <w:sz w:val="28"/>
        </w:rPr>
        <w:t>(контейнер);</w:t>
      </w:r>
    </w:p>
    <w:p>
      <w:pPr>
        <w:spacing w:line="268" w:lineRule="auto" w:before="0"/>
        <w:ind w:left="818" w:right="624" w:firstLine="713"/>
        <w:jc w:val="both"/>
        <w:rPr>
          <w:sz w:val="28"/>
        </w:rPr>
      </w:pPr>
      <w:r>
        <w:rPr>
          <w:sz w:val="28"/>
        </w:rPr>
        <w:t>при аварийных ситуациях с вагонами-цистернами, загруженными опасными грузами, для ликвидации которых требуется перекачка груза из неисправной</w:t>
      </w:r>
      <w:r>
        <w:rPr>
          <w:spacing w:val="80"/>
          <w:sz w:val="28"/>
        </w:rPr>
        <w:t>  </w:t>
      </w:r>
      <w:r>
        <w:rPr>
          <w:sz w:val="28"/>
        </w:rPr>
        <w:t>цистерны</w:t>
      </w:r>
      <w:r>
        <w:rPr>
          <w:spacing w:val="80"/>
          <w:sz w:val="28"/>
        </w:rPr>
        <w:t>  </w:t>
      </w:r>
      <w:r>
        <w:rPr>
          <w:sz w:val="28"/>
        </w:rPr>
        <w:t>в</w:t>
      </w:r>
      <w:r>
        <w:rPr>
          <w:spacing w:val="80"/>
          <w:sz w:val="28"/>
        </w:rPr>
        <w:t>  </w:t>
      </w:r>
      <w:r>
        <w:rPr>
          <w:sz w:val="28"/>
        </w:rPr>
        <w:t>исправную,</w:t>
      </w:r>
      <w:r>
        <w:rPr>
          <w:spacing w:val="80"/>
          <w:sz w:val="28"/>
        </w:rPr>
        <w:t>  </w:t>
      </w:r>
      <w:r>
        <w:rPr>
          <w:sz w:val="28"/>
        </w:rPr>
        <w:t>организовывает</w:t>
      </w:r>
      <w:r>
        <w:rPr>
          <w:spacing w:val="80"/>
          <w:sz w:val="28"/>
        </w:rPr>
        <w:t>  </w:t>
      </w:r>
      <w:r>
        <w:rPr>
          <w:sz w:val="28"/>
        </w:rPr>
        <w:t>взаимодействие с грузоотправителем по направлению к месту возникновения чрезвычайной ситуации необходимого количества порожних вагонов-цистерн для перелива груза, в соответствии с пунктом 82 Правил перевозок железнодорожным транспортом грузов наливом в вагонах-цистернах и вагонах бункерного типа для</w:t>
      </w:r>
      <w:r>
        <w:rPr>
          <w:spacing w:val="80"/>
          <w:sz w:val="28"/>
        </w:rPr>
        <w:t> </w:t>
      </w:r>
      <w:r>
        <w:rPr>
          <w:sz w:val="28"/>
        </w:rPr>
        <w:t>перевозки</w:t>
      </w:r>
      <w:r>
        <w:rPr>
          <w:spacing w:val="80"/>
          <w:sz w:val="28"/>
        </w:rPr>
        <w:t> </w:t>
      </w:r>
      <w:r>
        <w:rPr>
          <w:sz w:val="28"/>
        </w:rPr>
        <w:t>нефтебитума,</w:t>
      </w:r>
      <w:r>
        <w:rPr>
          <w:spacing w:val="40"/>
          <w:sz w:val="28"/>
        </w:rPr>
        <w:t>  </w:t>
      </w:r>
      <w:r>
        <w:rPr>
          <w:sz w:val="28"/>
        </w:rPr>
        <w:t>утвержденных</w:t>
      </w:r>
      <w:r>
        <w:rPr>
          <w:spacing w:val="80"/>
          <w:sz w:val="28"/>
        </w:rPr>
        <w:t> </w:t>
      </w:r>
      <w:r>
        <w:rPr>
          <w:sz w:val="28"/>
        </w:rPr>
        <w:t>приказом</w:t>
      </w:r>
      <w:r>
        <w:rPr>
          <w:spacing w:val="80"/>
          <w:sz w:val="28"/>
        </w:rPr>
        <w:t> </w:t>
      </w:r>
      <w:r>
        <w:rPr>
          <w:sz w:val="28"/>
        </w:rPr>
        <w:t>Минтранса</w:t>
      </w:r>
      <w:r>
        <w:rPr>
          <w:spacing w:val="80"/>
          <w:sz w:val="28"/>
        </w:rPr>
        <w:t> </w:t>
      </w:r>
      <w:r>
        <w:rPr>
          <w:sz w:val="28"/>
        </w:rPr>
        <w:t>России</w:t>
      </w:r>
      <w:r>
        <w:rPr>
          <w:spacing w:val="80"/>
          <w:sz w:val="28"/>
        </w:rPr>
        <w:t> </w:t>
      </w:r>
      <w:r>
        <w:rPr>
          <w:sz w:val="28"/>
        </w:rPr>
        <w:t>от 29 июля 2019 г. №</w:t>
      </w:r>
      <w:r>
        <w:rPr>
          <w:spacing w:val="40"/>
          <w:sz w:val="28"/>
        </w:rPr>
        <w:t> </w:t>
      </w:r>
      <w:r>
        <w:rPr>
          <w:sz w:val="28"/>
        </w:rPr>
        <w:t>245;</w:t>
      </w:r>
    </w:p>
    <w:p>
      <w:pPr>
        <w:spacing w:before="9"/>
        <w:ind w:left="1524" w:right="0" w:firstLine="0"/>
        <w:jc w:val="both"/>
        <w:rPr>
          <w:sz w:val="28"/>
        </w:rPr>
      </w:pPr>
      <w:r>
        <w:rPr>
          <w:spacing w:val="-2"/>
          <w:sz w:val="28"/>
        </w:rPr>
        <w:t>Начальник</w:t>
      </w:r>
      <w:r>
        <w:rPr>
          <w:sz w:val="28"/>
        </w:rPr>
        <w:t> </w:t>
      </w:r>
      <w:r>
        <w:rPr>
          <w:spacing w:val="-2"/>
          <w:sz w:val="28"/>
        </w:rPr>
        <w:t>железнодорожной</w:t>
      </w:r>
      <w:r>
        <w:rPr>
          <w:spacing w:val="-20"/>
          <w:sz w:val="28"/>
        </w:rPr>
        <w:t> </w:t>
      </w:r>
      <w:r>
        <w:rPr>
          <w:spacing w:val="-2"/>
          <w:sz w:val="28"/>
        </w:rPr>
        <w:t>станции</w:t>
      </w:r>
      <w:r>
        <w:rPr>
          <w:spacing w:val="5"/>
          <w:sz w:val="28"/>
        </w:rPr>
        <w:t> </w:t>
      </w:r>
      <w:r>
        <w:rPr>
          <w:spacing w:val="-2"/>
          <w:sz w:val="28"/>
        </w:rPr>
        <w:t>организовывает:</w:t>
      </w:r>
    </w:p>
    <w:p>
      <w:pPr>
        <w:spacing w:line="268" w:lineRule="auto" w:before="38"/>
        <w:ind w:left="845" w:right="625" w:firstLine="686"/>
        <w:jc w:val="both"/>
        <w:rPr>
          <w:sz w:val="28"/>
        </w:rPr>
      </w:pPr>
      <w:r>
        <w:rPr>
          <w:sz w:val="28"/>
        </w:rPr>
        <w:t>предъявление выбранного для перегруза груза железнодорожного подвижного состава к техническому и</w:t>
      </w:r>
      <w:r>
        <w:rPr>
          <w:spacing w:val="-5"/>
          <w:sz w:val="28"/>
        </w:rPr>
        <w:t> </w:t>
      </w:r>
      <w:r>
        <w:rPr>
          <w:sz w:val="28"/>
        </w:rPr>
        <w:t>коммерческому</w:t>
      </w:r>
      <w:r>
        <w:rPr>
          <w:spacing w:val="40"/>
          <w:sz w:val="28"/>
        </w:rPr>
        <w:t> </w:t>
      </w:r>
      <w:r>
        <w:rPr>
          <w:sz w:val="28"/>
        </w:rPr>
        <w:t>осмотру;</w:t>
      </w:r>
    </w:p>
    <w:p>
      <w:pPr>
        <w:spacing w:line="268" w:lineRule="auto" w:before="3"/>
        <w:ind w:left="848" w:right="652" w:firstLine="674"/>
        <w:jc w:val="both"/>
        <w:rPr>
          <w:sz w:val="28"/>
        </w:rPr>
      </w:pPr>
      <w:r>
        <w:rPr>
          <w:sz w:val="28"/>
        </w:rPr>
        <w:t>проверку по книге BY-14 наличие отметок о технической пригодности данного</w:t>
      </w:r>
      <w:r>
        <w:rPr>
          <w:spacing w:val="-1"/>
          <w:sz w:val="28"/>
        </w:rPr>
        <w:t> </w:t>
      </w:r>
      <w:r>
        <w:rPr>
          <w:sz w:val="28"/>
        </w:rPr>
        <w:t>железнодорожмого</w:t>
      </w:r>
      <w:r>
        <w:rPr>
          <w:spacing w:val="-7"/>
          <w:sz w:val="28"/>
        </w:rPr>
        <w:t> </w:t>
      </w:r>
      <w:r>
        <w:rPr>
          <w:sz w:val="28"/>
        </w:rPr>
        <w:t>подвижного</w:t>
      </w:r>
      <w:r>
        <w:rPr>
          <w:spacing w:val="-1"/>
          <w:sz w:val="28"/>
        </w:rPr>
        <w:t> </w:t>
      </w:r>
      <w:r>
        <w:rPr>
          <w:sz w:val="28"/>
        </w:rPr>
        <w:t>состава под</w:t>
      </w:r>
      <w:r>
        <w:rPr>
          <w:spacing w:val="-7"/>
          <w:sz w:val="28"/>
        </w:rPr>
        <w:t> </w:t>
      </w:r>
      <w:r>
        <w:rPr>
          <w:sz w:val="28"/>
        </w:rPr>
        <w:t>конкретное наименование груза, при поступлении железнодорожного подвижного состава, предназначенного</w:t>
      </w:r>
      <w:r>
        <w:rPr>
          <w:spacing w:val="-5"/>
          <w:sz w:val="28"/>
        </w:rPr>
        <w:t> </w:t>
      </w:r>
      <w:r>
        <w:rPr>
          <w:sz w:val="28"/>
        </w:rPr>
        <w:t>для перегруза груза с</w:t>
      </w:r>
      <w:r>
        <w:rPr>
          <w:spacing w:val="-1"/>
          <w:sz w:val="28"/>
        </w:rPr>
        <w:t> </w:t>
      </w:r>
      <w:r>
        <w:rPr>
          <w:sz w:val="28"/>
        </w:rPr>
        <w:t>другой железнодорожной</w:t>
      </w:r>
      <w:r>
        <w:rPr>
          <w:spacing w:val="-10"/>
          <w:sz w:val="28"/>
        </w:rPr>
        <w:t> </w:t>
      </w:r>
      <w:r>
        <w:rPr>
          <w:sz w:val="28"/>
        </w:rPr>
        <w:t>станции.</w:t>
      </w:r>
    </w:p>
    <w:p>
      <w:pPr>
        <w:spacing w:line="264" w:lineRule="auto" w:before="0"/>
        <w:ind w:left="813" w:right="659" w:firstLine="700"/>
        <w:jc w:val="both"/>
        <w:rPr>
          <w:sz w:val="28"/>
        </w:rPr>
      </w:pPr>
      <w:r>
        <w:rPr>
          <w:sz w:val="28"/>
        </w:rPr>
        <w:t>При необходимости начальник агентства фирменного транспортного </w:t>
      </w:r>
      <w:r>
        <w:rPr>
          <w:spacing w:val="-2"/>
          <w:sz w:val="28"/>
        </w:rPr>
        <w:t>обслуживания:</w:t>
      </w:r>
    </w:p>
    <w:p>
      <w:pPr>
        <w:spacing w:line="268" w:lineRule="auto" w:before="14"/>
        <w:ind w:left="814" w:right="633" w:firstLine="700"/>
        <w:jc w:val="both"/>
        <w:rPr>
          <w:sz w:val="28"/>
        </w:rPr>
      </w:pPr>
      <w:r>
        <w:rPr>
          <w:sz w:val="28"/>
        </w:rPr>
        <w:t>разрабатывает</w:t>
      </w:r>
      <w:r>
        <w:rPr>
          <w:spacing w:val="79"/>
          <w:w w:val="150"/>
          <w:sz w:val="28"/>
        </w:rPr>
        <w:t>  </w:t>
      </w:r>
      <w:r>
        <w:rPr>
          <w:sz w:val="28"/>
        </w:rPr>
        <w:t>соответствующий</w:t>
      </w:r>
      <w:r>
        <w:rPr>
          <w:spacing w:val="80"/>
          <w:sz w:val="28"/>
        </w:rPr>
        <w:t>  </w:t>
      </w:r>
      <w:r>
        <w:rPr>
          <w:sz w:val="28"/>
        </w:rPr>
        <w:t>эскиз</w:t>
      </w:r>
      <w:r>
        <w:rPr>
          <w:spacing w:val="70"/>
          <w:w w:val="150"/>
          <w:sz w:val="28"/>
        </w:rPr>
        <w:t>  </w:t>
      </w:r>
      <w:r>
        <w:rPr>
          <w:sz w:val="28"/>
        </w:rPr>
        <w:t>или</w:t>
      </w:r>
      <w:r>
        <w:rPr>
          <w:spacing w:val="71"/>
          <w:w w:val="150"/>
          <w:sz w:val="28"/>
        </w:rPr>
        <w:t>  </w:t>
      </w:r>
      <w:r>
        <w:rPr>
          <w:sz w:val="28"/>
        </w:rPr>
        <w:t>схему</w:t>
      </w:r>
      <w:r>
        <w:rPr>
          <w:spacing w:val="73"/>
          <w:w w:val="150"/>
          <w:sz w:val="28"/>
        </w:rPr>
        <w:t>  </w:t>
      </w:r>
      <w:r>
        <w:rPr>
          <w:sz w:val="28"/>
        </w:rPr>
        <w:t>размещения и крепления груза в вагоне (контейнере) при безусловном соблюдении Технических условий размещения и</w:t>
      </w:r>
      <w:r>
        <w:rPr>
          <w:spacing w:val="-8"/>
          <w:sz w:val="28"/>
        </w:rPr>
        <w:t> </w:t>
      </w:r>
      <w:r>
        <w:rPr>
          <w:sz w:val="28"/>
        </w:rPr>
        <w:t>крепления грузов в</w:t>
      </w:r>
      <w:r>
        <w:rPr>
          <w:spacing w:val="-9"/>
          <w:sz w:val="28"/>
        </w:rPr>
        <w:t> </w:t>
      </w:r>
      <w:r>
        <w:rPr>
          <w:sz w:val="28"/>
        </w:rPr>
        <w:t>вагонах и</w:t>
      </w:r>
      <w:r>
        <w:rPr>
          <w:spacing w:val="-5"/>
          <w:sz w:val="28"/>
        </w:rPr>
        <w:t> </w:t>
      </w:r>
      <w:r>
        <w:rPr>
          <w:sz w:val="28"/>
        </w:rPr>
        <w:t>контейнерах, утвержденных</w:t>
      </w:r>
      <w:r>
        <w:rPr>
          <w:spacing w:val="45"/>
          <w:sz w:val="28"/>
        </w:rPr>
        <w:t> </w:t>
      </w:r>
      <w:r>
        <w:rPr>
          <w:sz w:val="28"/>
        </w:rPr>
        <w:t>MПC</w:t>
      </w:r>
      <w:r>
        <w:rPr>
          <w:spacing w:val="33"/>
          <w:sz w:val="28"/>
        </w:rPr>
        <w:t> </w:t>
      </w:r>
      <w:r>
        <w:rPr>
          <w:sz w:val="28"/>
        </w:rPr>
        <w:t>России</w:t>
      </w:r>
      <w:r>
        <w:rPr>
          <w:spacing w:val="34"/>
          <w:sz w:val="28"/>
        </w:rPr>
        <w:t> </w:t>
      </w:r>
      <w:r>
        <w:rPr>
          <w:sz w:val="28"/>
        </w:rPr>
        <w:t>27</w:t>
      </w:r>
      <w:r>
        <w:rPr>
          <w:spacing w:val="26"/>
          <w:sz w:val="28"/>
        </w:rPr>
        <w:t> </w:t>
      </w:r>
      <w:r>
        <w:rPr>
          <w:sz w:val="28"/>
        </w:rPr>
        <w:t>мая</w:t>
      </w:r>
      <w:r>
        <w:rPr>
          <w:spacing w:val="27"/>
          <w:sz w:val="28"/>
        </w:rPr>
        <w:t> </w:t>
      </w:r>
      <w:r>
        <w:rPr>
          <w:sz w:val="28"/>
        </w:rPr>
        <w:t>2003</w:t>
      </w:r>
      <w:r>
        <w:rPr>
          <w:spacing w:val="33"/>
          <w:sz w:val="28"/>
        </w:rPr>
        <w:t> </w:t>
      </w:r>
      <w:r>
        <w:rPr>
          <w:sz w:val="28"/>
        </w:rPr>
        <w:t>г.</w:t>
      </w:r>
      <w:r>
        <w:rPr>
          <w:spacing w:val="22"/>
          <w:sz w:val="28"/>
        </w:rPr>
        <w:t> </w:t>
      </w:r>
      <w:r>
        <w:rPr>
          <w:sz w:val="28"/>
        </w:rPr>
        <w:t>№</w:t>
      </w:r>
      <w:r>
        <w:rPr>
          <w:spacing w:val="74"/>
          <w:sz w:val="28"/>
        </w:rPr>
        <w:t> </w:t>
      </w:r>
      <w:r>
        <w:rPr>
          <w:sz w:val="28"/>
        </w:rPr>
        <w:t>ЦМ-943,</w:t>
      </w:r>
      <w:r>
        <w:rPr>
          <w:spacing w:val="40"/>
          <w:sz w:val="28"/>
        </w:rPr>
        <w:t> </w:t>
      </w:r>
      <w:r>
        <w:rPr>
          <w:sz w:val="28"/>
        </w:rPr>
        <w:t>или</w:t>
      </w:r>
      <w:r>
        <w:rPr>
          <w:spacing w:val="30"/>
          <w:sz w:val="28"/>
        </w:rPr>
        <w:t> </w:t>
      </w:r>
      <w:r>
        <w:rPr>
          <w:sz w:val="28"/>
        </w:rPr>
        <w:t>приложения</w:t>
      </w:r>
      <w:r>
        <w:rPr>
          <w:spacing w:val="41"/>
          <w:sz w:val="28"/>
        </w:rPr>
        <w:t> </w:t>
      </w:r>
      <w:r>
        <w:rPr>
          <w:sz w:val="28"/>
        </w:rPr>
        <w:t>№</w:t>
      </w:r>
      <w:r>
        <w:rPr>
          <w:spacing w:val="39"/>
          <w:sz w:val="28"/>
        </w:rPr>
        <w:t> </w:t>
      </w:r>
      <w:r>
        <w:rPr>
          <w:spacing w:val="-10"/>
          <w:sz w:val="28"/>
        </w:rPr>
        <w:t>3</w:t>
      </w:r>
    </w:p>
    <w:p>
      <w:pPr>
        <w:spacing w:line="264" w:lineRule="auto" w:before="0"/>
        <w:ind w:left="812" w:right="655" w:firstLine="2"/>
        <w:jc w:val="both"/>
        <w:rPr>
          <w:sz w:val="28"/>
        </w:rPr>
      </w:pPr>
      <w:r>
        <w:rPr>
          <w:sz w:val="28"/>
        </w:rPr>
        <w:t>«Технические</w:t>
      </w:r>
      <w:r>
        <w:rPr>
          <w:spacing w:val="80"/>
          <w:sz w:val="28"/>
        </w:rPr>
        <w:t>    </w:t>
      </w:r>
      <w:r>
        <w:rPr>
          <w:sz w:val="28"/>
        </w:rPr>
        <w:t>условия</w:t>
      </w:r>
      <w:r>
        <w:rPr>
          <w:spacing w:val="80"/>
          <w:sz w:val="28"/>
        </w:rPr>
        <w:t>    </w:t>
      </w:r>
      <w:r>
        <w:rPr>
          <w:sz w:val="28"/>
        </w:rPr>
        <w:t>размещения</w:t>
      </w:r>
      <w:r>
        <w:rPr>
          <w:spacing w:val="80"/>
          <w:sz w:val="28"/>
        </w:rPr>
        <w:t>    </w:t>
      </w:r>
      <w:r>
        <w:rPr>
          <w:sz w:val="28"/>
        </w:rPr>
        <w:t>и</w:t>
      </w:r>
      <w:r>
        <w:rPr>
          <w:spacing w:val="80"/>
          <w:sz w:val="28"/>
        </w:rPr>
        <w:t>    </w:t>
      </w:r>
      <w:r>
        <w:rPr>
          <w:sz w:val="28"/>
        </w:rPr>
        <w:t>крепления</w:t>
      </w:r>
      <w:r>
        <w:rPr>
          <w:spacing w:val="80"/>
          <w:sz w:val="28"/>
        </w:rPr>
        <w:t>    </w:t>
      </w:r>
      <w:r>
        <w:rPr>
          <w:sz w:val="28"/>
        </w:rPr>
        <w:t>грузов»</w:t>
      </w:r>
      <w:r>
        <w:rPr>
          <w:spacing w:val="80"/>
          <w:sz w:val="28"/>
        </w:rPr>
        <w:t> </w:t>
      </w:r>
      <w:r>
        <w:rPr>
          <w:sz w:val="28"/>
        </w:rPr>
        <w:t>к СМГС;</w:t>
      </w:r>
    </w:p>
    <w:p>
      <w:pPr>
        <w:spacing w:line="268" w:lineRule="auto" w:before="14"/>
        <w:ind w:left="813" w:right="648" w:firstLine="700"/>
        <w:jc w:val="both"/>
        <w:rPr>
          <w:sz w:val="28"/>
        </w:rPr>
      </w:pPr>
      <w:r>
        <w:rPr>
          <w:sz w:val="28"/>
        </w:rPr>
        <w:t>определяет необходимость постоянного сопровождения данного груза, скорость движения и</w:t>
      </w:r>
      <w:r>
        <w:rPr>
          <w:spacing w:val="-2"/>
          <w:sz w:val="28"/>
        </w:rPr>
        <w:t> </w:t>
      </w:r>
      <w:r>
        <w:rPr>
          <w:sz w:val="28"/>
        </w:rPr>
        <w:t>другие особые условия для транспортирования груза.</w:t>
      </w:r>
    </w:p>
    <w:p>
      <w:pPr>
        <w:pStyle w:val="ListParagraph"/>
        <w:numPr>
          <w:ilvl w:val="1"/>
          <w:numId w:val="2"/>
        </w:numPr>
        <w:tabs>
          <w:tab w:pos="2161" w:val="left" w:leader="none"/>
        </w:tabs>
        <w:spacing w:line="268" w:lineRule="auto" w:before="4" w:after="0"/>
        <w:ind w:left="807" w:right="651" w:firstLine="717"/>
        <w:jc w:val="both"/>
        <w:rPr>
          <w:sz w:val="28"/>
        </w:rPr>
      </w:pPr>
      <w:r>
        <w:rPr>
          <w:sz w:val="28"/>
        </w:rPr>
        <w:t>Начальник</w:t>
      </w:r>
      <w:r>
        <w:rPr>
          <w:spacing w:val="40"/>
          <w:sz w:val="28"/>
        </w:rPr>
        <w:t>  </w:t>
      </w:r>
      <w:r>
        <w:rPr>
          <w:sz w:val="28"/>
        </w:rPr>
        <w:t>Московской</w:t>
      </w:r>
      <w:r>
        <w:rPr>
          <w:spacing w:val="40"/>
          <w:sz w:val="28"/>
        </w:rPr>
        <w:t>  </w:t>
      </w:r>
      <w:r>
        <w:rPr>
          <w:sz w:val="28"/>
        </w:rPr>
        <w:t>дирекции</w:t>
      </w:r>
      <w:r>
        <w:rPr>
          <w:spacing w:val="40"/>
          <w:sz w:val="28"/>
        </w:rPr>
        <w:t>  </w:t>
      </w:r>
      <w:r>
        <w:rPr>
          <w:sz w:val="28"/>
        </w:rPr>
        <w:t>по</w:t>
      </w:r>
      <w:r>
        <w:rPr>
          <w:spacing w:val="40"/>
          <w:sz w:val="28"/>
        </w:rPr>
        <w:t>  </w:t>
      </w:r>
      <w:r>
        <w:rPr>
          <w:sz w:val="28"/>
        </w:rPr>
        <w:t>управлению</w:t>
      </w:r>
      <w:r>
        <w:rPr>
          <w:spacing w:val="80"/>
          <w:sz w:val="28"/>
        </w:rPr>
        <w:t> </w:t>
      </w:r>
      <w:r>
        <w:rPr>
          <w:sz w:val="28"/>
        </w:rPr>
        <w:t>терминально-складским</w:t>
      </w:r>
      <w:r>
        <w:rPr>
          <w:spacing w:val="-9"/>
          <w:sz w:val="28"/>
        </w:rPr>
        <w:t> </w:t>
      </w:r>
      <w:r>
        <w:rPr>
          <w:sz w:val="28"/>
        </w:rPr>
        <w:t>комплексом и</w:t>
      </w:r>
      <w:r>
        <w:rPr>
          <w:spacing w:val="-17"/>
          <w:sz w:val="28"/>
        </w:rPr>
        <w:t> </w:t>
      </w:r>
      <w:r>
        <w:rPr>
          <w:sz w:val="28"/>
        </w:rPr>
        <w:t>начальник</w:t>
      </w:r>
      <w:r>
        <w:rPr>
          <w:spacing w:val="-3"/>
          <w:sz w:val="28"/>
        </w:rPr>
        <w:t> </w:t>
      </w:r>
      <w:r>
        <w:rPr>
          <w:sz w:val="28"/>
        </w:rPr>
        <w:t>МЧ</w:t>
      </w:r>
      <w:r>
        <w:rPr>
          <w:spacing w:val="-13"/>
          <w:sz w:val="28"/>
        </w:rPr>
        <w:t> </w:t>
      </w:r>
      <w:r>
        <w:rPr>
          <w:sz w:val="28"/>
        </w:rPr>
        <w:t>обязаны</w:t>
      </w:r>
      <w:r>
        <w:rPr>
          <w:spacing w:val="-4"/>
          <w:sz w:val="28"/>
        </w:rPr>
        <w:t> </w:t>
      </w:r>
      <w:r>
        <w:rPr>
          <w:sz w:val="28"/>
        </w:rPr>
        <w:t>в</w:t>
      </w:r>
      <w:r>
        <w:rPr>
          <w:spacing w:val="-15"/>
          <w:sz w:val="28"/>
        </w:rPr>
        <w:t> </w:t>
      </w:r>
      <w:r>
        <w:rPr>
          <w:sz w:val="28"/>
        </w:rPr>
        <w:t>случае</w:t>
      </w:r>
      <w:r>
        <w:rPr>
          <w:spacing w:val="-4"/>
          <w:sz w:val="28"/>
        </w:rPr>
        <w:t> </w:t>
      </w:r>
      <w:r>
        <w:rPr>
          <w:sz w:val="28"/>
        </w:rPr>
        <w:t>наличия грузов (за исключением наливных) в поврежденном или сошедшем с рельсов подвижном составе обеспечить доставку необходимого количества рабочей силы,</w:t>
      </w:r>
      <w:r>
        <w:rPr>
          <w:spacing w:val="40"/>
          <w:sz w:val="28"/>
        </w:rPr>
        <w:t> </w:t>
      </w:r>
      <w:r>
        <w:rPr>
          <w:sz w:val="28"/>
        </w:rPr>
        <w:t>механизмов</w:t>
      </w:r>
      <w:r>
        <w:rPr>
          <w:spacing w:val="40"/>
          <w:sz w:val="28"/>
        </w:rPr>
        <w:t> </w:t>
      </w:r>
      <w:r>
        <w:rPr>
          <w:sz w:val="28"/>
        </w:rPr>
        <w:t>и</w:t>
      </w:r>
      <w:r>
        <w:rPr>
          <w:spacing w:val="40"/>
          <w:sz w:val="28"/>
        </w:rPr>
        <w:t> </w:t>
      </w:r>
      <w:r>
        <w:rPr>
          <w:sz w:val="28"/>
        </w:rPr>
        <w:t>материалов</w:t>
      </w:r>
      <w:r>
        <w:rPr>
          <w:spacing w:val="40"/>
          <w:sz w:val="28"/>
        </w:rPr>
        <w:t> </w:t>
      </w:r>
      <w:r>
        <w:rPr>
          <w:sz w:val="28"/>
        </w:rPr>
        <w:t>к</w:t>
      </w:r>
      <w:r>
        <w:rPr>
          <w:spacing w:val="40"/>
          <w:sz w:val="28"/>
        </w:rPr>
        <w:t> </w:t>
      </w:r>
      <w:r>
        <w:rPr>
          <w:sz w:val="28"/>
        </w:rPr>
        <w:t>месту</w:t>
      </w:r>
      <w:r>
        <w:rPr>
          <w:spacing w:val="40"/>
          <w:sz w:val="28"/>
        </w:rPr>
        <w:t> </w:t>
      </w:r>
      <w:r>
        <w:rPr>
          <w:sz w:val="28"/>
        </w:rPr>
        <w:t>работы</w:t>
      </w:r>
      <w:r>
        <w:rPr>
          <w:spacing w:val="40"/>
          <w:sz w:val="28"/>
        </w:rPr>
        <w:t> </w:t>
      </w:r>
      <w:r>
        <w:rPr>
          <w:sz w:val="28"/>
        </w:rPr>
        <w:t>для</w:t>
      </w:r>
      <w:r>
        <w:rPr>
          <w:spacing w:val="40"/>
          <w:sz w:val="28"/>
        </w:rPr>
        <w:t> </w:t>
      </w:r>
      <w:r>
        <w:rPr>
          <w:sz w:val="28"/>
        </w:rPr>
        <w:t>перегрузки,</w:t>
      </w:r>
      <w:r>
        <w:rPr>
          <w:spacing w:val="40"/>
          <w:sz w:val="28"/>
        </w:rPr>
        <w:t> </w:t>
      </w:r>
      <w:r>
        <w:rPr>
          <w:sz w:val="28"/>
        </w:rPr>
        <w:t>выгрузки или</w:t>
      </w:r>
      <w:r>
        <w:rPr>
          <w:spacing w:val="-7"/>
          <w:sz w:val="28"/>
        </w:rPr>
        <w:t> </w:t>
      </w:r>
      <w:r>
        <w:rPr>
          <w:sz w:val="28"/>
        </w:rPr>
        <w:t>крепления</w:t>
      </w:r>
      <w:r>
        <w:rPr>
          <w:spacing w:val="-4"/>
          <w:sz w:val="28"/>
        </w:rPr>
        <w:t> </w:t>
      </w:r>
      <w:r>
        <w:rPr>
          <w:sz w:val="28"/>
        </w:rPr>
        <w:t>грузов</w:t>
      </w:r>
      <w:r>
        <w:rPr>
          <w:spacing w:val="-5"/>
          <w:sz w:val="28"/>
        </w:rPr>
        <w:t> </w:t>
      </w:r>
      <w:r>
        <w:rPr>
          <w:sz w:val="28"/>
        </w:rPr>
        <w:t>на</w:t>
      </w:r>
      <w:r>
        <w:rPr>
          <w:spacing w:val="-12"/>
          <w:sz w:val="28"/>
        </w:rPr>
        <w:t> </w:t>
      </w:r>
      <w:r>
        <w:rPr>
          <w:sz w:val="28"/>
        </w:rPr>
        <w:t>подвижном составе в</w:t>
      </w:r>
      <w:r>
        <w:rPr>
          <w:spacing w:val="-18"/>
          <w:sz w:val="28"/>
        </w:rPr>
        <w:t> </w:t>
      </w:r>
      <w:r>
        <w:rPr>
          <w:sz w:val="28"/>
        </w:rPr>
        <w:t>целях</w:t>
      </w:r>
      <w:r>
        <w:rPr>
          <w:spacing w:val="-10"/>
          <w:sz w:val="28"/>
        </w:rPr>
        <w:t> </w:t>
      </w:r>
      <w:r>
        <w:rPr>
          <w:sz w:val="28"/>
        </w:rPr>
        <w:t>их</w:t>
      </w:r>
      <w:r>
        <w:rPr>
          <w:spacing w:val="-14"/>
          <w:sz w:val="28"/>
        </w:rPr>
        <w:t> </w:t>
      </w:r>
      <w:r>
        <w:rPr>
          <w:sz w:val="28"/>
        </w:rPr>
        <w:t>сохранности, осмотреть грузы,</w:t>
      </w:r>
      <w:r>
        <w:rPr>
          <w:spacing w:val="34"/>
          <w:sz w:val="28"/>
        </w:rPr>
        <w:t> </w:t>
      </w:r>
      <w:r>
        <w:rPr>
          <w:sz w:val="28"/>
        </w:rPr>
        <w:t>состояние</w:t>
      </w:r>
      <w:r>
        <w:rPr>
          <w:spacing w:val="39"/>
          <w:sz w:val="28"/>
        </w:rPr>
        <w:t> </w:t>
      </w:r>
      <w:r>
        <w:rPr>
          <w:sz w:val="28"/>
        </w:rPr>
        <w:t>их</w:t>
      </w:r>
      <w:r>
        <w:rPr>
          <w:spacing w:val="21"/>
          <w:sz w:val="28"/>
        </w:rPr>
        <w:t> </w:t>
      </w:r>
      <w:r>
        <w:rPr>
          <w:sz w:val="28"/>
        </w:rPr>
        <w:t>крепления</w:t>
      </w:r>
      <w:r>
        <w:rPr>
          <w:spacing w:val="40"/>
          <w:sz w:val="28"/>
        </w:rPr>
        <w:t> </w:t>
      </w:r>
      <w:r>
        <w:rPr>
          <w:sz w:val="28"/>
        </w:rPr>
        <w:t>и</w:t>
      </w:r>
      <w:r>
        <w:rPr>
          <w:spacing w:val="23"/>
          <w:sz w:val="28"/>
        </w:rPr>
        <w:t> </w:t>
      </w:r>
      <w:r>
        <w:rPr>
          <w:sz w:val="28"/>
        </w:rPr>
        <w:t>размещения</w:t>
      </w:r>
      <w:r>
        <w:rPr>
          <w:spacing w:val="40"/>
          <w:sz w:val="28"/>
        </w:rPr>
        <w:t> </w:t>
      </w:r>
      <w:r>
        <w:rPr>
          <w:sz w:val="28"/>
        </w:rPr>
        <w:t>в поврежденном</w:t>
      </w:r>
      <w:r>
        <w:rPr>
          <w:spacing w:val="40"/>
          <w:sz w:val="28"/>
        </w:rPr>
        <w:t> </w:t>
      </w:r>
      <w:r>
        <w:rPr>
          <w:sz w:val="28"/>
        </w:rPr>
        <w:t>и</w:t>
      </w:r>
      <w:r>
        <w:rPr>
          <w:spacing w:val="24"/>
          <w:sz w:val="28"/>
        </w:rPr>
        <w:t> </w:t>
      </w:r>
      <w:r>
        <w:rPr>
          <w:sz w:val="28"/>
        </w:rPr>
        <w:t>в сошедшем</w:t>
      </w:r>
    </w:p>
    <w:p>
      <w:pPr>
        <w:pStyle w:val="ListParagraph"/>
        <w:spacing w:after="0" w:line="268" w:lineRule="auto"/>
        <w:jc w:val="both"/>
        <w:rPr>
          <w:sz w:val="28"/>
        </w:rPr>
        <w:sectPr>
          <w:pgSz w:w="11910" w:h="16840"/>
          <w:pgMar w:header="713" w:footer="0" w:top="1060" w:bottom="280" w:left="708" w:right="141"/>
        </w:sectPr>
      </w:pPr>
    </w:p>
    <w:p>
      <w:pPr>
        <w:pStyle w:val="BodyText"/>
        <w:spacing w:before="34"/>
        <w:rPr>
          <w:sz w:val="28"/>
        </w:rPr>
      </w:pPr>
    </w:p>
    <w:p>
      <w:pPr>
        <w:spacing w:line="271" w:lineRule="auto" w:before="0"/>
        <w:ind w:left="850" w:right="629" w:firstLine="1"/>
        <w:jc w:val="both"/>
        <w:rPr>
          <w:sz w:val="28"/>
        </w:rPr>
      </w:pPr>
      <w:r>
        <w:rPr>
          <w:sz w:val="28"/>
        </w:rPr>
        <w:t>с рельсов железнодорожном подвижном составе, убедиться в сохранности перевозочных документов на</w:t>
      </w:r>
      <w:r>
        <w:rPr>
          <w:spacing w:val="-6"/>
          <w:sz w:val="28"/>
        </w:rPr>
        <w:t> </w:t>
      </w:r>
      <w:r>
        <w:rPr>
          <w:sz w:val="28"/>
        </w:rPr>
        <w:t>них, при</w:t>
      </w:r>
      <w:r>
        <w:rPr>
          <w:spacing w:val="-3"/>
          <w:sz w:val="28"/>
        </w:rPr>
        <w:t> </w:t>
      </w:r>
      <w:r>
        <w:rPr>
          <w:sz w:val="28"/>
        </w:rPr>
        <w:t>необходимости организовать</w:t>
      </w:r>
      <w:r>
        <w:rPr>
          <w:spacing w:val="27"/>
          <w:sz w:val="28"/>
        </w:rPr>
        <w:t> </w:t>
      </w:r>
      <w:r>
        <w:rPr>
          <w:sz w:val="28"/>
        </w:rPr>
        <w:t>их</w:t>
      </w:r>
      <w:r>
        <w:rPr>
          <w:spacing w:val="-2"/>
          <w:sz w:val="28"/>
        </w:rPr>
        <w:t> </w:t>
      </w:r>
      <w:r>
        <w:rPr>
          <w:sz w:val="28"/>
        </w:rPr>
        <w:t>сбор.</w:t>
      </w:r>
    </w:p>
    <w:p>
      <w:pPr>
        <w:spacing w:line="271" w:lineRule="auto" w:before="0"/>
        <w:ind w:left="852" w:right="626" w:firstLine="705"/>
        <w:jc w:val="both"/>
        <w:rPr>
          <w:sz w:val="28"/>
        </w:rPr>
      </w:pPr>
      <w:r>
        <w:rPr>
          <w:sz w:val="28"/>
        </w:rPr>
        <w:t>При необходимости организовывают проведение работ по перегрузке грузов в исправный железнодорожный подвижной состав при безусловном соблюдении технических условий к его размещению</w:t>
      </w:r>
      <w:r>
        <w:rPr>
          <w:spacing w:val="33"/>
          <w:sz w:val="28"/>
        </w:rPr>
        <w:t> </w:t>
      </w:r>
      <w:r>
        <w:rPr>
          <w:sz w:val="28"/>
        </w:rPr>
        <w:t>и</w:t>
      </w:r>
      <w:r>
        <w:rPr>
          <w:spacing w:val="-1"/>
          <w:sz w:val="28"/>
        </w:rPr>
        <w:t> </w:t>
      </w:r>
      <w:r>
        <w:rPr>
          <w:sz w:val="28"/>
        </w:rPr>
        <w:t>креплению.</w:t>
      </w:r>
    </w:p>
    <w:p>
      <w:pPr>
        <w:pStyle w:val="ListParagraph"/>
        <w:numPr>
          <w:ilvl w:val="1"/>
          <w:numId w:val="2"/>
        </w:numPr>
        <w:tabs>
          <w:tab w:pos="2194" w:val="left" w:leader="none"/>
        </w:tabs>
        <w:spacing w:line="271" w:lineRule="auto" w:before="0" w:after="0"/>
        <w:ind w:left="852" w:right="616" w:firstLine="710"/>
        <w:jc w:val="both"/>
        <w:rPr>
          <w:sz w:val="28"/>
        </w:rPr>
      </w:pPr>
      <w:r>
        <w:rPr>
          <w:sz w:val="28"/>
        </w:rPr>
        <w:t>Начальник эксплуатационного вагонного депо Московской дирекции инфраструктуры по прибытии на место происшествия обязан </w:t>
      </w:r>
      <w:r>
        <w:rPr>
          <w:spacing w:val="-2"/>
          <w:sz w:val="28"/>
        </w:rPr>
        <w:t>обеспечить:</w:t>
      </w:r>
    </w:p>
    <w:p>
      <w:pPr>
        <w:spacing w:line="266" w:lineRule="auto" w:before="0"/>
        <w:ind w:left="845" w:right="597" w:firstLine="707"/>
        <w:jc w:val="both"/>
        <w:rPr>
          <w:sz w:val="28"/>
        </w:rPr>
      </w:pPr>
      <w:r>
        <w:rPr>
          <w:sz w:val="28"/>
        </w:rPr>
        <w:t>оформление актов о</w:t>
      </w:r>
      <w:r>
        <w:rPr>
          <w:spacing w:val="-2"/>
          <w:sz w:val="28"/>
        </w:rPr>
        <w:t> </w:t>
      </w:r>
      <w:r>
        <w:rPr>
          <w:sz w:val="28"/>
        </w:rPr>
        <w:t>повреждении вагона формы BY-25, в</w:t>
      </w:r>
      <w:r>
        <w:rPr>
          <w:spacing w:val="-1"/>
          <w:sz w:val="28"/>
        </w:rPr>
        <w:t> </w:t>
      </w:r>
      <w:r>
        <w:rPr>
          <w:sz w:val="28"/>
        </w:rPr>
        <w:t>соответствии с приложением 3 к Инструкции по техническому обслуживанию вагонов в эксплуатации (Инструкция осмотрщику вагонов) N 808-2017 ПКБ ЦВ, утвержденной</w:t>
      </w:r>
      <w:r>
        <w:rPr>
          <w:spacing w:val="29"/>
          <w:sz w:val="28"/>
        </w:rPr>
        <w:t> </w:t>
      </w:r>
      <w:r>
        <w:rPr>
          <w:sz w:val="28"/>
        </w:rPr>
        <w:t>решением</w:t>
      </w:r>
      <w:r>
        <w:rPr>
          <w:spacing w:val="23"/>
          <w:sz w:val="28"/>
        </w:rPr>
        <w:t> </w:t>
      </w:r>
      <w:r>
        <w:rPr>
          <w:sz w:val="28"/>
        </w:rPr>
        <w:t>Совета</w:t>
      </w:r>
      <w:r>
        <w:rPr>
          <w:spacing w:val="18"/>
          <w:sz w:val="28"/>
        </w:rPr>
        <w:t> </w:t>
      </w:r>
      <w:r>
        <w:rPr>
          <w:sz w:val="28"/>
        </w:rPr>
        <w:t>по железнодорожному</w:t>
      </w:r>
      <w:r>
        <w:rPr>
          <w:spacing w:val="12"/>
          <w:sz w:val="28"/>
        </w:rPr>
        <w:t> </w:t>
      </w:r>
      <w:r>
        <w:rPr>
          <w:sz w:val="28"/>
        </w:rPr>
        <w:t>транспорту</w:t>
      </w:r>
      <w:r>
        <w:rPr>
          <w:spacing w:val="29"/>
          <w:sz w:val="28"/>
        </w:rPr>
        <w:t> </w:t>
      </w:r>
      <w:r>
        <w:rPr>
          <w:sz w:val="28"/>
        </w:rPr>
        <w:t>государств</w:t>
      </w:r>
    </w:p>
    <w:p>
      <w:pPr>
        <w:pStyle w:val="ListParagraph"/>
        <w:numPr>
          <w:ilvl w:val="0"/>
          <w:numId w:val="4"/>
        </w:numPr>
        <w:tabs>
          <w:tab w:pos="1055" w:val="left" w:leader="none"/>
          <w:tab w:pos="1548" w:val="left" w:leader="none"/>
        </w:tabs>
        <w:spacing w:line="271" w:lineRule="auto" w:before="0" w:after="0"/>
        <w:ind w:left="1548" w:right="603" w:hanging="704"/>
        <w:jc w:val="both"/>
        <w:rPr>
          <w:sz w:val="28"/>
        </w:rPr>
      </w:pPr>
      <w:r>
        <w:rPr>
          <w:sz w:val="28"/>
        </w:rPr>
        <w:t>участников Содружества (протокол заседания от 21-22 мая 2009 г. №</w:t>
      </w:r>
      <w:r>
        <w:rPr>
          <w:spacing w:val="40"/>
          <w:sz w:val="28"/>
        </w:rPr>
        <w:t> </w:t>
      </w:r>
      <w:r>
        <w:rPr>
          <w:sz w:val="28"/>
        </w:rPr>
        <w:t>50); оформление</w:t>
      </w:r>
      <w:r>
        <w:rPr>
          <w:spacing w:val="23"/>
          <w:sz w:val="28"/>
        </w:rPr>
        <w:t> </w:t>
      </w:r>
      <w:r>
        <w:rPr>
          <w:sz w:val="28"/>
        </w:rPr>
        <w:t>актов о</w:t>
      </w:r>
      <w:r>
        <w:rPr>
          <w:spacing w:val="-2"/>
          <w:sz w:val="28"/>
        </w:rPr>
        <w:t> </w:t>
      </w:r>
      <w:r>
        <w:rPr>
          <w:sz w:val="28"/>
        </w:rPr>
        <w:t>повреждении</w:t>
      </w:r>
      <w:r>
        <w:rPr>
          <w:spacing w:val="25"/>
          <w:sz w:val="28"/>
        </w:rPr>
        <w:t> </w:t>
      </w:r>
      <w:r>
        <w:rPr>
          <w:sz w:val="28"/>
        </w:rPr>
        <w:t>вагона формы BУ-25,</w:t>
      </w:r>
      <w:r>
        <w:rPr>
          <w:spacing w:val="14"/>
          <w:sz w:val="28"/>
        </w:rPr>
        <w:t> </w:t>
      </w:r>
      <w:r>
        <w:rPr>
          <w:sz w:val="28"/>
        </w:rPr>
        <w:t>в</w:t>
      </w:r>
      <w:r>
        <w:rPr>
          <w:spacing w:val="-1"/>
          <w:sz w:val="28"/>
        </w:rPr>
        <w:t> </w:t>
      </w:r>
      <w:r>
        <w:rPr>
          <w:sz w:val="28"/>
        </w:rPr>
        <w:t>соответствии</w:t>
      </w:r>
      <w:r>
        <w:rPr>
          <w:spacing w:val="18"/>
          <w:sz w:val="28"/>
        </w:rPr>
        <w:t> </w:t>
      </w:r>
      <w:r>
        <w:rPr>
          <w:sz w:val="28"/>
        </w:rPr>
        <w:t>с</w:t>
      </w:r>
    </w:p>
    <w:p>
      <w:pPr>
        <w:spacing w:line="271" w:lineRule="auto" w:before="0"/>
        <w:ind w:left="845" w:right="597" w:firstLine="0"/>
        <w:jc w:val="both"/>
        <w:rPr>
          <w:sz w:val="28"/>
        </w:rPr>
      </w:pPr>
      <w:r>
        <w:rPr>
          <w:sz w:val="28"/>
        </w:rPr>
        <w:t>приложением 3 к Инструкции по техническому обслуживанию вагонов в эксплуатации (Инструкция осмотрщику вагонов) N 808-2017 ПКБ ЦВ, утвержденной</w:t>
      </w:r>
      <w:r>
        <w:rPr>
          <w:spacing w:val="30"/>
          <w:sz w:val="28"/>
        </w:rPr>
        <w:t> </w:t>
      </w:r>
      <w:r>
        <w:rPr>
          <w:sz w:val="28"/>
        </w:rPr>
        <w:t>решением</w:t>
      </w:r>
      <w:r>
        <w:rPr>
          <w:spacing w:val="24"/>
          <w:sz w:val="28"/>
        </w:rPr>
        <w:t> </w:t>
      </w:r>
      <w:r>
        <w:rPr>
          <w:sz w:val="28"/>
        </w:rPr>
        <w:t>Совета</w:t>
      </w:r>
      <w:r>
        <w:rPr>
          <w:spacing w:val="13"/>
          <w:sz w:val="28"/>
        </w:rPr>
        <w:t> </w:t>
      </w:r>
      <w:r>
        <w:rPr>
          <w:sz w:val="28"/>
        </w:rPr>
        <w:t>по железнодорожному</w:t>
      </w:r>
      <w:r>
        <w:rPr>
          <w:spacing w:val="13"/>
          <w:sz w:val="28"/>
        </w:rPr>
        <w:t> </w:t>
      </w:r>
      <w:r>
        <w:rPr>
          <w:sz w:val="28"/>
        </w:rPr>
        <w:t>транспорту</w:t>
      </w:r>
      <w:r>
        <w:rPr>
          <w:spacing w:val="30"/>
          <w:sz w:val="28"/>
        </w:rPr>
        <w:t> </w:t>
      </w:r>
      <w:r>
        <w:rPr>
          <w:sz w:val="28"/>
        </w:rPr>
        <w:t>государств</w:t>
      </w:r>
    </w:p>
    <w:p>
      <w:pPr>
        <w:pStyle w:val="ListParagraph"/>
        <w:numPr>
          <w:ilvl w:val="0"/>
          <w:numId w:val="4"/>
        </w:numPr>
        <w:tabs>
          <w:tab w:pos="1055" w:val="left" w:leader="none"/>
          <w:tab w:pos="1548" w:val="left" w:leader="none"/>
        </w:tabs>
        <w:spacing w:line="268" w:lineRule="auto" w:before="0" w:after="0"/>
        <w:ind w:left="1548" w:right="617" w:hanging="699"/>
        <w:jc w:val="both"/>
        <w:rPr>
          <w:sz w:val="28"/>
        </w:rPr>
      </w:pPr>
      <w:r>
        <w:rPr>
          <w:sz w:val="28"/>
        </w:rPr>
        <w:t>участников Содружества (протокол заседания от 21-22 мая 2009 г. №</w:t>
      </w:r>
      <w:r>
        <w:rPr>
          <w:spacing w:val="40"/>
          <w:sz w:val="28"/>
        </w:rPr>
        <w:t> </w:t>
      </w:r>
      <w:r>
        <w:rPr>
          <w:sz w:val="28"/>
        </w:rPr>
        <w:t>50); оформление</w:t>
      </w:r>
      <w:r>
        <w:rPr>
          <w:spacing w:val="80"/>
          <w:sz w:val="28"/>
        </w:rPr>
        <w:t> </w:t>
      </w:r>
      <w:r>
        <w:rPr>
          <w:sz w:val="28"/>
        </w:rPr>
        <w:t>приложения</w:t>
      </w:r>
      <w:r>
        <w:rPr>
          <w:spacing w:val="80"/>
          <w:sz w:val="28"/>
        </w:rPr>
        <w:t> </w:t>
      </w:r>
      <w:r>
        <w:rPr>
          <w:sz w:val="28"/>
        </w:rPr>
        <w:t>к</w:t>
      </w:r>
      <w:r>
        <w:rPr>
          <w:spacing w:val="40"/>
          <w:sz w:val="28"/>
        </w:rPr>
        <w:t> </w:t>
      </w:r>
      <w:r>
        <w:rPr>
          <w:sz w:val="28"/>
        </w:rPr>
        <w:t>акту</w:t>
      </w:r>
      <w:r>
        <w:rPr>
          <w:spacing w:val="67"/>
          <w:sz w:val="28"/>
        </w:rPr>
        <w:t> </w:t>
      </w:r>
      <w:r>
        <w:rPr>
          <w:sz w:val="28"/>
        </w:rPr>
        <w:t>о</w:t>
      </w:r>
      <w:r>
        <w:rPr>
          <w:spacing w:val="40"/>
          <w:sz w:val="28"/>
        </w:rPr>
        <w:t> </w:t>
      </w:r>
      <w:r>
        <w:rPr>
          <w:sz w:val="28"/>
        </w:rPr>
        <w:t>повреждении</w:t>
      </w:r>
      <w:r>
        <w:rPr>
          <w:spacing w:val="80"/>
          <w:sz w:val="28"/>
        </w:rPr>
        <w:t> </w:t>
      </w:r>
      <w:r>
        <w:rPr>
          <w:sz w:val="28"/>
        </w:rPr>
        <w:t>вагона</w:t>
      </w:r>
      <w:r>
        <w:rPr>
          <w:spacing w:val="72"/>
          <w:sz w:val="28"/>
        </w:rPr>
        <w:t> </w:t>
      </w:r>
      <w:r>
        <w:rPr>
          <w:sz w:val="28"/>
        </w:rPr>
        <w:t>формы</w:t>
      </w:r>
      <w:r>
        <w:rPr>
          <w:spacing w:val="74"/>
          <w:sz w:val="28"/>
        </w:rPr>
        <w:t> </w:t>
      </w:r>
      <w:r>
        <w:rPr>
          <w:sz w:val="28"/>
        </w:rPr>
        <w:t>BY-25</w:t>
      </w:r>
    </w:p>
    <w:p>
      <w:pPr>
        <w:spacing w:line="268" w:lineRule="auto" w:before="0"/>
        <w:ind w:left="840" w:right="619" w:firstLine="1"/>
        <w:jc w:val="both"/>
        <w:rPr>
          <w:sz w:val="28"/>
        </w:rPr>
      </w:pPr>
      <w:r>
        <w:rPr>
          <w:sz w:val="28"/>
        </w:rPr>
        <w:t>с</w:t>
      </w:r>
      <w:r>
        <w:rPr>
          <w:spacing w:val="40"/>
          <w:sz w:val="28"/>
        </w:rPr>
        <w:t> </w:t>
      </w:r>
      <w:r>
        <w:rPr>
          <w:sz w:val="28"/>
        </w:rPr>
        <w:t>указанием</w:t>
      </w:r>
      <w:r>
        <w:rPr>
          <w:spacing w:val="40"/>
          <w:sz w:val="28"/>
        </w:rPr>
        <w:t> </w:t>
      </w:r>
      <w:r>
        <w:rPr>
          <w:sz w:val="28"/>
        </w:rPr>
        <w:t>дополнительных</w:t>
      </w:r>
      <w:r>
        <w:rPr>
          <w:spacing w:val="40"/>
          <w:sz w:val="28"/>
        </w:rPr>
        <w:t> </w:t>
      </w:r>
      <w:r>
        <w:rPr>
          <w:sz w:val="28"/>
        </w:rPr>
        <w:t>повреждений</w:t>
      </w:r>
      <w:r>
        <w:rPr>
          <w:spacing w:val="40"/>
          <w:sz w:val="28"/>
        </w:rPr>
        <w:t> </w:t>
      </w:r>
      <w:r>
        <w:rPr>
          <w:sz w:val="28"/>
        </w:rPr>
        <w:t>грузовых</w:t>
      </w:r>
      <w:r>
        <w:rPr>
          <w:spacing w:val="40"/>
          <w:sz w:val="28"/>
        </w:rPr>
        <w:t> </w:t>
      </w:r>
      <w:r>
        <w:rPr>
          <w:sz w:val="28"/>
        </w:rPr>
        <w:t>вагонов,</w:t>
      </w:r>
      <w:r>
        <w:rPr>
          <w:spacing w:val="40"/>
          <w:sz w:val="28"/>
        </w:rPr>
        <w:t> </w:t>
      </w:r>
      <w:r>
        <w:rPr>
          <w:sz w:val="28"/>
        </w:rPr>
        <w:t>полученных при проведении аварийно-восстановительных работ (при наличии дополнительных повреждений), с подписанием у заместителя начальника железной дороги (по</w:t>
      </w:r>
      <w:r>
        <w:rPr>
          <w:spacing w:val="-3"/>
          <w:sz w:val="28"/>
        </w:rPr>
        <w:t> </w:t>
      </w:r>
      <w:r>
        <w:rPr>
          <w:sz w:val="28"/>
        </w:rPr>
        <w:t>территориальному управлению) и начальника восстановительного</w:t>
      </w:r>
      <w:r>
        <w:rPr>
          <w:spacing w:val="-1"/>
          <w:sz w:val="28"/>
        </w:rPr>
        <w:t> </w:t>
      </w:r>
      <w:r>
        <w:rPr>
          <w:sz w:val="28"/>
        </w:rPr>
        <w:t>поезда;</w:t>
      </w:r>
    </w:p>
    <w:p>
      <w:pPr>
        <w:spacing w:line="268" w:lineRule="auto" w:before="0"/>
        <w:ind w:left="1543" w:right="646" w:hanging="1"/>
        <w:jc w:val="both"/>
        <w:rPr>
          <w:sz w:val="28"/>
        </w:rPr>
      </w:pPr>
      <w:r>
        <w:rPr>
          <w:sz w:val="28"/>
        </w:rPr>
        <w:t>сохранность узлов и деталей вагонов, в том числе поврежденных; оформление</w:t>
      </w:r>
      <w:r>
        <w:rPr>
          <w:spacing w:val="80"/>
          <w:sz w:val="28"/>
        </w:rPr>
        <w:t> </w:t>
      </w:r>
      <w:r>
        <w:rPr>
          <w:sz w:val="28"/>
        </w:rPr>
        <w:t>заключения</w:t>
      </w:r>
      <w:r>
        <w:rPr>
          <w:spacing w:val="80"/>
          <w:sz w:val="28"/>
        </w:rPr>
        <w:t> </w:t>
      </w:r>
      <w:r>
        <w:rPr>
          <w:sz w:val="28"/>
        </w:rPr>
        <w:t>о</w:t>
      </w:r>
      <w:r>
        <w:rPr>
          <w:spacing w:val="77"/>
          <w:sz w:val="28"/>
        </w:rPr>
        <w:t> </w:t>
      </w:r>
      <w:r>
        <w:rPr>
          <w:sz w:val="28"/>
        </w:rPr>
        <w:t>возможности</w:t>
      </w:r>
      <w:r>
        <w:rPr>
          <w:spacing w:val="80"/>
          <w:sz w:val="28"/>
        </w:rPr>
        <w:t> </w:t>
      </w:r>
      <w:r>
        <w:rPr>
          <w:sz w:val="28"/>
        </w:rPr>
        <w:t>установки</w:t>
      </w:r>
      <w:r>
        <w:rPr>
          <w:spacing w:val="80"/>
          <w:sz w:val="28"/>
        </w:rPr>
        <w:t> </w:t>
      </w:r>
      <w:r>
        <w:rPr>
          <w:sz w:val="28"/>
        </w:rPr>
        <w:t>на</w:t>
      </w:r>
      <w:r>
        <w:rPr>
          <w:spacing w:val="80"/>
          <w:sz w:val="28"/>
        </w:rPr>
        <w:t> </w:t>
      </w:r>
      <w:r>
        <w:rPr>
          <w:sz w:val="28"/>
        </w:rPr>
        <w:t>поврежденные</w:t>
      </w:r>
    </w:p>
    <w:p>
      <w:pPr>
        <w:spacing w:line="321" w:lineRule="exact" w:before="0"/>
        <w:ind w:left="840" w:right="0" w:firstLine="0"/>
        <w:jc w:val="both"/>
        <w:rPr>
          <w:sz w:val="28"/>
        </w:rPr>
      </w:pPr>
      <w:r>
        <w:rPr>
          <w:sz w:val="28"/>
        </w:rPr>
        <w:t>тележки</w:t>
      </w:r>
      <w:r>
        <w:rPr>
          <w:spacing w:val="2"/>
          <w:sz w:val="28"/>
        </w:rPr>
        <w:t> </w:t>
      </w:r>
      <w:r>
        <w:rPr>
          <w:sz w:val="28"/>
        </w:rPr>
        <w:t>кузовов</w:t>
      </w:r>
      <w:r>
        <w:rPr>
          <w:spacing w:val="-4"/>
          <w:sz w:val="28"/>
        </w:rPr>
        <w:t> </w:t>
      </w:r>
      <w:r>
        <w:rPr>
          <w:sz w:val="28"/>
        </w:rPr>
        <w:t>и</w:t>
      </w:r>
      <w:r>
        <w:rPr>
          <w:spacing w:val="-12"/>
          <w:sz w:val="28"/>
        </w:rPr>
        <w:t> </w:t>
      </w:r>
      <w:r>
        <w:rPr>
          <w:sz w:val="28"/>
        </w:rPr>
        <w:t>котлов</w:t>
      </w:r>
      <w:r>
        <w:rPr>
          <w:spacing w:val="-4"/>
          <w:sz w:val="28"/>
        </w:rPr>
        <w:t> </w:t>
      </w:r>
      <w:r>
        <w:rPr>
          <w:sz w:val="28"/>
        </w:rPr>
        <w:t>вагонов</w:t>
      </w:r>
      <w:r>
        <w:rPr>
          <w:spacing w:val="-1"/>
          <w:sz w:val="28"/>
        </w:rPr>
        <w:t> </w:t>
      </w:r>
      <w:r>
        <w:rPr>
          <w:sz w:val="28"/>
        </w:rPr>
        <w:t>для</w:t>
      </w:r>
      <w:r>
        <w:rPr>
          <w:spacing w:val="-10"/>
          <w:sz w:val="28"/>
        </w:rPr>
        <w:t> </w:t>
      </w:r>
      <w:r>
        <w:rPr>
          <w:sz w:val="28"/>
        </w:rPr>
        <w:t>вывода с</w:t>
      </w:r>
      <w:r>
        <w:rPr>
          <w:spacing w:val="-16"/>
          <w:sz w:val="28"/>
        </w:rPr>
        <w:t> </w:t>
      </w:r>
      <w:r>
        <w:rPr>
          <w:spacing w:val="-2"/>
          <w:sz w:val="28"/>
        </w:rPr>
        <w:t>перегона;</w:t>
      </w:r>
    </w:p>
    <w:p>
      <w:pPr>
        <w:spacing w:line="268" w:lineRule="auto" w:before="38"/>
        <w:ind w:left="840" w:right="613" w:firstLine="705"/>
        <w:jc w:val="both"/>
        <w:rPr>
          <w:sz w:val="28"/>
        </w:rPr>
      </w:pPr>
      <w:r>
        <w:rPr>
          <w:sz w:val="28"/>
        </w:rPr>
        <w:t>подвоз к месту проведения аварийно-восстановительных работ необходимого количества вагонных тележек в собранном виде, дополнительного</w:t>
      </w:r>
      <w:r>
        <w:rPr>
          <w:spacing w:val="40"/>
          <w:sz w:val="28"/>
        </w:rPr>
        <w:t>  </w:t>
      </w:r>
      <w:r>
        <w:rPr>
          <w:sz w:val="28"/>
        </w:rPr>
        <w:t>оборудования</w:t>
      </w:r>
      <w:r>
        <w:rPr>
          <w:spacing w:val="80"/>
          <w:sz w:val="28"/>
        </w:rPr>
        <w:t>  </w:t>
      </w:r>
      <w:r>
        <w:rPr>
          <w:sz w:val="28"/>
        </w:rPr>
        <w:t>и</w:t>
      </w:r>
      <w:r>
        <w:rPr>
          <w:spacing w:val="40"/>
          <w:sz w:val="28"/>
        </w:rPr>
        <w:t>  </w:t>
      </w:r>
      <w:r>
        <w:rPr>
          <w:sz w:val="28"/>
        </w:rPr>
        <w:t>материалов</w:t>
      </w:r>
      <w:r>
        <w:rPr>
          <w:spacing w:val="74"/>
          <w:sz w:val="28"/>
        </w:rPr>
        <w:t>  </w:t>
      </w:r>
      <w:r>
        <w:rPr>
          <w:sz w:val="28"/>
        </w:rPr>
        <w:t>для</w:t>
      </w:r>
      <w:r>
        <w:rPr>
          <w:spacing w:val="40"/>
          <w:sz w:val="28"/>
        </w:rPr>
        <w:t>  </w:t>
      </w:r>
      <w:r>
        <w:rPr>
          <w:sz w:val="28"/>
        </w:rPr>
        <w:t>вагонов</w:t>
      </w:r>
      <w:r>
        <w:rPr>
          <w:spacing w:val="68"/>
          <w:sz w:val="28"/>
        </w:rPr>
        <w:t>  </w:t>
      </w:r>
      <w:r>
        <w:rPr>
          <w:sz w:val="28"/>
        </w:rPr>
        <w:t>(в</w:t>
      </w:r>
      <w:r>
        <w:rPr>
          <w:spacing w:val="40"/>
          <w:sz w:val="28"/>
        </w:rPr>
        <w:t>  </w:t>
      </w:r>
      <w:r>
        <w:rPr>
          <w:sz w:val="28"/>
        </w:rPr>
        <w:t>случае их разрушения).</w:t>
      </w:r>
    </w:p>
    <w:p>
      <w:pPr>
        <w:pStyle w:val="ListParagraph"/>
        <w:numPr>
          <w:ilvl w:val="1"/>
          <w:numId w:val="2"/>
        </w:numPr>
        <w:tabs>
          <w:tab w:pos="2185" w:val="left" w:leader="none"/>
        </w:tabs>
        <w:spacing w:line="240" w:lineRule="auto" w:before="7" w:after="0"/>
        <w:ind w:left="2185" w:right="0" w:hanging="642"/>
        <w:jc w:val="both"/>
        <w:rPr>
          <w:sz w:val="28"/>
        </w:rPr>
      </w:pPr>
      <w:r>
        <w:rPr>
          <w:spacing w:val="-2"/>
          <w:sz w:val="28"/>
        </w:rPr>
        <w:t>Начальник</w:t>
      </w:r>
      <w:r>
        <w:rPr>
          <w:spacing w:val="6"/>
          <w:sz w:val="28"/>
        </w:rPr>
        <w:t> </w:t>
      </w:r>
      <w:r>
        <w:rPr>
          <w:spacing w:val="-2"/>
          <w:sz w:val="28"/>
        </w:rPr>
        <w:t>восстановительного</w:t>
      </w:r>
      <w:r>
        <w:rPr>
          <w:spacing w:val="-16"/>
          <w:sz w:val="28"/>
        </w:rPr>
        <w:t> </w:t>
      </w:r>
      <w:r>
        <w:rPr>
          <w:spacing w:val="-2"/>
          <w:sz w:val="28"/>
        </w:rPr>
        <w:t>поезда</w:t>
      </w:r>
      <w:r>
        <w:rPr>
          <w:spacing w:val="2"/>
          <w:sz w:val="28"/>
        </w:rPr>
        <w:t> </w:t>
      </w:r>
      <w:r>
        <w:rPr>
          <w:spacing w:val="-2"/>
          <w:sz w:val="28"/>
        </w:rPr>
        <w:t>обязан:</w:t>
      </w:r>
    </w:p>
    <w:p>
      <w:pPr>
        <w:tabs>
          <w:tab w:pos="2555" w:val="left" w:leader="none"/>
          <w:tab w:pos="4344" w:val="left" w:leader="none"/>
          <w:tab w:pos="5816" w:val="left" w:leader="none"/>
          <w:tab w:pos="7795" w:val="left" w:leader="none"/>
          <w:tab w:pos="8950" w:val="left" w:leader="none"/>
          <w:tab w:pos="9617" w:val="left" w:leader="none"/>
        </w:tabs>
        <w:spacing w:line="264" w:lineRule="auto" w:before="38"/>
        <w:ind w:left="855" w:right="613" w:firstLine="734"/>
        <w:jc w:val="left"/>
        <w:rPr>
          <w:sz w:val="28"/>
        </w:rPr>
      </w:pPr>
      <w:r>
        <w:rPr>
          <w:spacing w:val="-4"/>
          <w:sz w:val="28"/>
        </w:rPr>
        <w:t>иметь</w:t>
      </w:r>
      <w:r>
        <w:rPr>
          <w:sz w:val="28"/>
        </w:rPr>
        <w:tab/>
      </w:r>
      <w:r>
        <w:rPr>
          <w:spacing w:val="-2"/>
          <w:sz w:val="28"/>
        </w:rPr>
        <w:t>схемы-карты</w:t>
      </w:r>
      <w:r>
        <w:rPr>
          <w:sz w:val="28"/>
        </w:rPr>
        <w:tab/>
      </w:r>
      <w:r>
        <w:rPr>
          <w:spacing w:val="-2"/>
          <w:sz w:val="28"/>
        </w:rPr>
        <w:t>местности</w:t>
      </w:r>
      <w:r>
        <w:rPr>
          <w:sz w:val="28"/>
        </w:rPr>
        <w:tab/>
      </w:r>
      <w:r>
        <w:rPr>
          <w:spacing w:val="-2"/>
          <w:sz w:val="28"/>
        </w:rPr>
        <w:t>закрепленного</w:t>
      </w:r>
      <w:r>
        <w:rPr>
          <w:sz w:val="28"/>
        </w:rPr>
        <w:tab/>
      </w:r>
      <w:r>
        <w:rPr>
          <w:spacing w:val="-2"/>
          <w:sz w:val="28"/>
        </w:rPr>
        <w:t>участка</w:t>
      </w:r>
      <w:r>
        <w:rPr>
          <w:sz w:val="28"/>
        </w:rPr>
        <w:tab/>
      </w:r>
      <w:r>
        <w:rPr>
          <w:spacing w:val="-4"/>
          <w:sz w:val="28"/>
        </w:rPr>
        <w:t>для</w:t>
      </w:r>
      <w:r>
        <w:rPr>
          <w:sz w:val="28"/>
        </w:rPr>
        <w:tab/>
      </w:r>
      <w:r>
        <w:rPr>
          <w:spacing w:val="-8"/>
          <w:sz w:val="28"/>
        </w:rPr>
        <w:t>работы </w:t>
      </w:r>
      <w:r>
        <w:rPr>
          <w:sz w:val="28"/>
        </w:rPr>
        <w:t>в светлое и темное время суток;</w:t>
      </w:r>
    </w:p>
    <w:p>
      <w:pPr>
        <w:tabs>
          <w:tab w:pos="3548" w:val="left" w:leader="none"/>
          <w:tab w:pos="4836" w:val="left" w:leader="none"/>
          <w:tab w:pos="6662" w:val="left" w:leader="none"/>
          <w:tab w:pos="9677" w:val="left" w:leader="none"/>
        </w:tabs>
        <w:spacing w:line="271" w:lineRule="auto" w:before="12"/>
        <w:ind w:left="861" w:right="608" w:firstLine="696"/>
        <w:jc w:val="left"/>
        <w:rPr>
          <w:sz w:val="28"/>
        </w:rPr>
      </w:pPr>
      <w:r>
        <w:rPr>
          <w:spacing w:val="-2"/>
          <w:sz w:val="28"/>
        </w:rPr>
        <w:t>определить</w:t>
      </w:r>
      <w:r>
        <w:rPr>
          <w:sz w:val="28"/>
        </w:rPr>
        <w:tab/>
      </w:r>
      <w:r>
        <w:rPr>
          <w:spacing w:val="-2"/>
          <w:sz w:val="28"/>
        </w:rPr>
        <w:t>место</w:t>
      </w:r>
      <w:r>
        <w:rPr>
          <w:sz w:val="28"/>
        </w:rPr>
        <w:tab/>
      </w:r>
      <w:r>
        <w:rPr>
          <w:spacing w:val="-2"/>
          <w:sz w:val="28"/>
        </w:rPr>
        <w:t>остановки</w:t>
      </w:r>
      <w:r>
        <w:rPr>
          <w:sz w:val="28"/>
        </w:rPr>
        <w:tab/>
      </w:r>
      <w:r>
        <w:rPr>
          <w:spacing w:val="-2"/>
          <w:sz w:val="28"/>
        </w:rPr>
        <w:t>восстановительного</w:t>
      </w:r>
      <w:r>
        <w:rPr>
          <w:sz w:val="28"/>
        </w:rPr>
        <w:tab/>
      </w:r>
      <w:r>
        <w:rPr>
          <w:spacing w:val="-6"/>
          <w:sz w:val="28"/>
        </w:rPr>
        <w:t>поезда </w:t>
      </w:r>
      <w:r>
        <w:rPr>
          <w:sz w:val="28"/>
        </w:rPr>
        <w:t>с</w:t>
      </w:r>
      <w:r>
        <w:rPr>
          <w:spacing w:val="-3"/>
          <w:sz w:val="28"/>
        </w:rPr>
        <w:t> </w:t>
      </w:r>
      <w:r>
        <w:rPr>
          <w:sz w:val="28"/>
        </w:rPr>
        <w:t>возможностью выгрузки тяговой техники (при</w:t>
      </w:r>
      <w:r>
        <w:rPr>
          <w:spacing w:val="-3"/>
          <w:sz w:val="28"/>
        </w:rPr>
        <w:t> </w:t>
      </w:r>
      <w:r>
        <w:rPr>
          <w:sz w:val="28"/>
        </w:rPr>
        <w:t>необходимости);</w:t>
      </w:r>
    </w:p>
    <w:p>
      <w:pPr>
        <w:tabs>
          <w:tab w:pos="2835" w:val="left" w:leader="none"/>
          <w:tab w:pos="4639" w:val="left" w:leader="none"/>
          <w:tab w:pos="6712" w:val="left" w:leader="none"/>
          <w:tab w:pos="8134" w:val="left" w:leader="none"/>
          <w:tab w:pos="8959" w:val="left" w:leader="none"/>
        </w:tabs>
        <w:spacing w:line="268" w:lineRule="auto" w:before="0"/>
        <w:ind w:left="936" w:right="620" w:firstLine="624"/>
        <w:jc w:val="left"/>
        <w:rPr>
          <w:sz w:val="28"/>
        </w:rPr>
      </w:pPr>
      <w:r>
        <w:rPr>
          <w:spacing w:val="-2"/>
          <w:sz w:val="28"/>
        </w:rPr>
        <w:t>выдать</w:t>
      </w:r>
      <w:r>
        <w:rPr>
          <w:sz w:val="28"/>
        </w:rPr>
        <w:tab/>
      </w:r>
      <w:r>
        <w:rPr>
          <w:spacing w:val="-2"/>
          <w:sz w:val="28"/>
        </w:rPr>
        <w:t>хранящееся</w:t>
      </w:r>
      <w:r>
        <w:rPr>
          <w:sz w:val="28"/>
        </w:rPr>
        <w:tab/>
      </w:r>
      <w:r>
        <w:rPr>
          <w:spacing w:val="-2"/>
          <w:sz w:val="28"/>
        </w:rPr>
        <w:t>оборудование</w:t>
      </w:r>
      <w:r>
        <w:rPr>
          <w:sz w:val="28"/>
        </w:rPr>
        <w:tab/>
      </w:r>
      <w:r>
        <w:rPr>
          <w:spacing w:val="-2"/>
          <w:sz w:val="28"/>
        </w:rPr>
        <w:t>MKBKC</w:t>
      </w:r>
      <w:r>
        <w:rPr>
          <w:sz w:val="28"/>
        </w:rPr>
        <w:tab/>
      </w:r>
      <w:r>
        <w:rPr>
          <w:spacing w:val="-4"/>
          <w:sz w:val="28"/>
        </w:rPr>
        <w:t>для</w:t>
      </w:r>
      <w:r>
        <w:rPr>
          <w:sz w:val="28"/>
        </w:rPr>
        <w:tab/>
      </w:r>
      <w:r>
        <w:rPr>
          <w:spacing w:val="-4"/>
          <w:sz w:val="28"/>
        </w:rPr>
        <w:t>организации </w:t>
      </w:r>
      <w:r>
        <w:rPr>
          <w:spacing w:val="-2"/>
          <w:sz w:val="28"/>
        </w:rPr>
        <w:t>видео-конференц-связи;</w:t>
      </w:r>
    </w:p>
    <w:p>
      <w:pPr>
        <w:spacing w:line="271" w:lineRule="auto" w:before="0"/>
        <w:ind w:left="847" w:right="636" w:firstLine="694"/>
        <w:jc w:val="left"/>
        <w:rPr>
          <w:sz w:val="28"/>
        </w:rPr>
      </w:pPr>
      <w:r>
        <w:rPr>
          <w:sz w:val="28"/>
        </w:rPr>
        <w:t>по</w:t>
      </w:r>
      <w:r>
        <w:rPr>
          <w:spacing w:val="29"/>
          <w:sz w:val="28"/>
        </w:rPr>
        <w:t> </w:t>
      </w:r>
      <w:r>
        <w:rPr>
          <w:sz w:val="28"/>
        </w:rPr>
        <w:t>любым</w:t>
      </w:r>
      <w:r>
        <w:rPr>
          <w:spacing w:val="38"/>
          <w:sz w:val="28"/>
        </w:rPr>
        <w:t> </w:t>
      </w:r>
      <w:r>
        <w:rPr>
          <w:sz w:val="28"/>
        </w:rPr>
        <w:t>видам</w:t>
      </w:r>
      <w:r>
        <w:rPr>
          <w:spacing w:val="26"/>
          <w:sz w:val="28"/>
        </w:rPr>
        <w:t> </w:t>
      </w:r>
      <w:r>
        <w:rPr>
          <w:sz w:val="28"/>
        </w:rPr>
        <w:t>связи</w:t>
      </w:r>
      <w:r>
        <w:rPr>
          <w:spacing w:val="32"/>
          <w:sz w:val="28"/>
        </w:rPr>
        <w:t> </w:t>
      </w:r>
      <w:r>
        <w:rPr>
          <w:sz w:val="28"/>
        </w:rPr>
        <w:t>доложить</w:t>
      </w:r>
      <w:r>
        <w:rPr>
          <w:spacing w:val="38"/>
          <w:sz w:val="28"/>
        </w:rPr>
        <w:t> </w:t>
      </w:r>
      <w:r>
        <w:rPr>
          <w:sz w:val="28"/>
        </w:rPr>
        <w:t>начальнику</w:t>
      </w:r>
      <w:r>
        <w:rPr>
          <w:spacing w:val="40"/>
          <w:sz w:val="28"/>
        </w:rPr>
        <w:t> </w:t>
      </w:r>
      <w:r>
        <w:rPr>
          <w:sz w:val="28"/>
        </w:rPr>
        <w:t>ДАВС</w:t>
      </w:r>
      <w:r>
        <w:rPr>
          <w:spacing w:val="37"/>
          <w:sz w:val="28"/>
        </w:rPr>
        <w:t> </w:t>
      </w:r>
      <w:r>
        <w:rPr>
          <w:sz w:val="28"/>
        </w:rPr>
        <w:t>после</w:t>
      </w:r>
      <w:r>
        <w:rPr>
          <w:spacing w:val="33"/>
          <w:sz w:val="28"/>
        </w:rPr>
        <w:t> </w:t>
      </w:r>
      <w:r>
        <w:rPr>
          <w:sz w:val="28"/>
        </w:rPr>
        <w:t>отправления с железнодорожной станции дислокации</w:t>
      </w:r>
      <w:r>
        <w:rPr>
          <w:spacing w:val="40"/>
          <w:sz w:val="28"/>
        </w:rPr>
        <w:t> </w:t>
      </w:r>
      <w:r>
        <w:rPr>
          <w:sz w:val="28"/>
        </w:rPr>
        <w:t>время:</w:t>
      </w:r>
    </w:p>
    <w:p>
      <w:pPr>
        <w:spacing w:after="0" w:line="271" w:lineRule="auto"/>
        <w:jc w:val="left"/>
        <w:rPr>
          <w:sz w:val="28"/>
        </w:rPr>
        <w:sectPr>
          <w:headerReference w:type="default" r:id="rId26"/>
          <w:pgSz w:w="11910" w:h="16840"/>
          <w:pgMar w:header="660" w:footer="0" w:top="880" w:bottom="280" w:left="708" w:right="141"/>
        </w:sectPr>
      </w:pPr>
    </w:p>
    <w:p>
      <w:pPr>
        <w:spacing w:line="271" w:lineRule="auto" w:before="313"/>
        <w:ind w:left="1546" w:right="2244" w:hanging="4"/>
        <w:jc w:val="both"/>
        <w:rPr>
          <w:sz w:val="28"/>
        </w:rPr>
      </w:pPr>
      <w:r>
        <w:rPr>
          <w:sz w:val="28"/>
        </w:rPr>
        <w:t>отправления</w:t>
      </w:r>
      <w:r>
        <w:rPr>
          <w:spacing w:val="-18"/>
          <w:sz w:val="28"/>
        </w:rPr>
        <w:t> </w:t>
      </w:r>
      <w:r>
        <w:rPr>
          <w:sz w:val="28"/>
        </w:rPr>
        <w:t>восстановительного</w:t>
      </w:r>
      <w:r>
        <w:rPr>
          <w:spacing w:val="-17"/>
          <w:sz w:val="28"/>
        </w:rPr>
        <w:t> </w:t>
      </w:r>
      <w:r>
        <w:rPr>
          <w:sz w:val="28"/>
        </w:rPr>
        <w:t>поезда</w:t>
      </w:r>
      <w:r>
        <w:rPr>
          <w:spacing w:val="-17"/>
          <w:sz w:val="28"/>
        </w:rPr>
        <w:t> </w:t>
      </w:r>
      <w:r>
        <w:rPr>
          <w:sz w:val="28"/>
        </w:rPr>
        <w:t>с</w:t>
      </w:r>
      <w:r>
        <w:rPr>
          <w:spacing w:val="-18"/>
          <w:sz w:val="28"/>
        </w:rPr>
        <w:t> </w:t>
      </w:r>
      <w:r>
        <w:rPr>
          <w:sz w:val="28"/>
        </w:rPr>
        <w:t>места</w:t>
      </w:r>
      <w:r>
        <w:rPr>
          <w:spacing w:val="-17"/>
          <w:sz w:val="28"/>
        </w:rPr>
        <w:t> </w:t>
      </w:r>
      <w:r>
        <w:rPr>
          <w:sz w:val="28"/>
        </w:rPr>
        <w:t>дислокации; подачи поездного локомотива;</w:t>
      </w:r>
    </w:p>
    <w:p>
      <w:pPr>
        <w:spacing w:line="268" w:lineRule="auto" w:before="0"/>
        <w:ind w:left="1543" w:right="2148" w:firstLine="2"/>
        <w:jc w:val="both"/>
        <w:rPr>
          <w:sz w:val="28"/>
        </w:rPr>
      </w:pPr>
      <w:r>
        <w:rPr>
          <w:sz w:val="28"/>
        </w:rPr>
        <w:t>выставления</w:t>
      </w:r>
      <w:r>
        <w:rPr>
          <w:spacing w:val="-18"/>
          <w:sz w:val="28"/>
        </w:rPr>
        <w:t> </w:t>
      </w:r>
      <w:r>
        <w:rPr>
          <w:sz w:val="28"/>
        </w:rPr>
        <w:t>на</w:t>
      </w:r>
      <w:r>
        <w:rPr>
          <w:spacing w:val="-17"/>
          <w:sz w:val="28"/>
        </w:rPr>
        <w:t> </w:t>
      </w:r>
      <w:r>
        <w:rPr>
          <w:sz w:val="28"/>
        </w:rPr>
        <w:t>путь</w:t>
      </w:r>
      <w:r>
        <w:rPr>
          <w:spacing w:val="-18"/>
          <w:sz w:val="28"/>
        </w:rPr>
        <w:t> </w:t>
      </w:r>
      <w:r>
        <w:rPr>
          <w:sz w:val="28"/>
        </w:rPr>
        <w:t>отправления</w:t>
      </w:r>
      <w:r>
        <w:rPr>
          <w:spacing w:val="-9"/>
          <w:sz w:val="28"/>
        </w:rPr>
        <w:t> </w:t>
      </w:r>
      <w:r>
        <w:rPr>
          <w:sz w:val="28"/>
        </w:rPr>
        <w:t>железнодорожной</w:t>
      </w:r>
      <w:r>
        <w:rPr>
          <w:spacing w:val="-18"/>
          <w:sz w:val="28"/>
        </w:rPr>
        <w:t> </w:t>
      </w:r>
      <w:r>
        <w:rPr>
          <w:sz w:val="28"/>
        </w:rPr>
        <w:t>станции; опробования тормозов;</w:t>
      </w:r>
    </w:p>
    <w:p>
      <w:pPr>
        <w:spacing w:line="271" w:lineRule="auto" w:before="0"/>
        <w:ind w:left="837" w:right="601" w:firstLine="706"/>
        <w:jc w:val="both"/>
        <w:rPr>
          <w:sz w:val="28"/>
        </w:rPr>
      </w:pPr>
      <w:r>
        <w:rPr>
          <w:sz w:val="28"/>
        </w:rPr>
        <w:t>готовности к отправлению и время отправления с железнодорожной станции, а также количество единиц подвижного состава, тяговой и крановой техники,</w:t>
      </w:r>
      <w:r>
        <w:rPr>
          <w:spacing w:val="-1"/>
          <w:sz w:val="28"/>
        </w:rPr>
        <w:t> </w:t>
      </w:r>
      <w:r>
        <w:rPr>
          <w:sz w:val="28"/>
        </w:rPr>
        <w:t>привлекаемых к</w:t>
      </w:r>
      <w:r>
        <w:rPr>
          <w:spacing w:val="-16"/>
          <w:sz w:val="28"/>
        </w:rPr>
        <w:t> </w:t>
      </w:r>
      <w:r>
        <w:rPr>
          <w:sz w:val="28"/>
        </w:rPr>
        <w:t>выполнению ABP</w:t>
      </w:r>
      <w:r>
        <w:rPr>
          <w:spacing w:val="-12"/>
          <w:sz w:val="28"/>
        </w:rPr>
        <w:t> </w:t>
      </w:r>
      <w:r>
        <w:rPr>
          <w:sz w:val="28"/>
        </w:rPr>
        <w:t>(приложения №</w:t>
      </w:r>
      <w:r>
        <w:rPr>
          <w:spacing w:val="33"/>
          <w:sz w:val="28"/>
        </w:rPr>
        <w:t> </w:t>
      </w:r>
      <w:r>
        <w:rPr>
          <w:sz w:val="28"/>
        </w:rPr>
        <w:t>10,</w:t>
      </w:r>
      <w:r>
        <w:rPr>
          <w:spacing w:val="-17"/>
          <w:sz w:val="28"/>
        </w:rPr>
        <w:t> </w:t>
      </w:r>
      <w:r>
        <w:rPr>
          <w:sz w:val="28"/>
        </w:rPr>
        <w:t>11</w:t>
      </w:r>
      <w:r>
        <w:rPr>
          <w:spacing w:val="-16"/>
          <w:sz w:val="28"/>
        </w:rPr>
        <w:t> </w:t>
      </w:r>
      <w:r>
        <w:rPr>
          <w:sz w:val="28"/>
        </w:rPr>
        <w:t>к</w:t>
      </w:r>
      <w:r>
        <w:rPr>
          <w:spacing w:val="-16"/>
          <w:sz w:val="28"/>
        </w:rPr>
        <w:t> </w:t>
      </w:r>
      <w:r>
        <w:rPr>
          <w:sz w:val="28"/>
        </w:rPr>
        <w:t>настоящим Инструктивным указаниям);</w:t>
      </w:r>
    </w:p>
    <w:p>
      <w:pPr>
        <w:spacing w:line="271" w:lineRule="auto" w:before="0"/>
        <w:ind w:left="842" w:right="614" w:firstLine="699"/>
        <w:jc w:val="both"/>
        <w:rPr>
          <w:sz w:val="28"/>
        </w:rPr>
      </w:pPr>
      <w:r>
        <w:rPr>
          <w:sz w:val="28"/>
        </w:rPr>
        <w:t>прибытия восстановительного поезда на железнодорожную станцию, ограничивающую перегон, маневров, отправления на перегон к месту проведения работ;</w:t>
      </w:r>
    </w:p>
    <w:p>
      <w:pPr>
        <w:spacing w:line="271" w:lineRule="auto" w:before="0"/>
        <w:ind w:left="845" w:right="639" w:firstLine="700"/>
        <w:jc w:val="both"/>
        <w:rPr>
          <w:sz w:val="28"/>
        </w:rPr>
      </w:pPr>
      <w:r>
        <w:rPr>
          <w:sz w:val="28"/>
        </w:rPr>
        <w:t>формирования</w:t>
      </w:r>
      <w:r>
        <w:rPr>
          <w:spacing w:val="80"/>
          <w:sz w:val="28"/>
        </w:rPr>
        <w:t> </w:t>
      </w:r>
      <w:r>
        <w:rPr>
          <w:sz w:val="28"/>
        </w:rPr>
        <w:t>восстановительного</w:t>
      </w:r>
      <w:r>
        <w:rPr>
          <w:spacing w:val="40"/>
          <w:sz w:val="28"/>
        </w:rPr>
        <w:t> </w:t>
      </w:r>
      <w:r>
        <w:rPr>
          <w:sz w:val="28"/>
        </w:rPr>
        <w:t>поезда,</w:t>
      </w:r>
      <w:r>
        <w:rPr>
          <w:spacing w:val="80"/>
          <w:sz w:val="28"/>
        </w:rPr>
        <w:t> </w:t>
      </w:r>
      <w:r>
        <w:rPr>
          <w:sz w:val="28"/>
        </w:rPr>
        <w:t>готовность</w:t>
      </w:r>
      <w:r>
        <w:rPr>
          <w:spacing w:val="80"/>
          <w:sz w:val="28"/>
        </w:rPr>
        <w:t> </w:t>
      </w:r>
      <w:r>
        <w:rPr>
          <w:sz w:val="28"/>
        </w:rPr>
        <w:t>к</w:t>
      </w:r>
      <w:r>
        <w:rPr>
          <w:spacing w:val="40"/>
          <w:sz w:val="28"/>
        </w:rPr>
        <w:t> </w:t>
      </w:r>
      <w:r>
        <w:rPr>
          <w:sz w:val="28"/>
        </w:rPr>
        <w:t>отправлению к</w:t>
      </w:r>
      <w:r>
        <w:rPr>
          <w:spacing w:val="-7"/>
          <w:sz w:val="28"/>
        </w:rPr>
        <w:t> </w:t>
      </w:r>
      <w:r>
        <w:rPr>
          <w:sz w:val="28"/>
        </w:rPr>
        <w:t>месту постоянной дислокации по</w:t>
      </w:r>
      <w:r>
        <w:rPr>
          <w:spacing w:val="-5"/>
          <w:sz w:val="28"/>
        </w:rPr>
        <w:t> </w:t>
      </w:r>
      <w:r>
        <w:rPr>
          <w:sz w:val="28"/>
        </w:rPr>
        <w:t>окончании проведения ABP;</w:t>
      </w:r>
    </w:p>
    <w:p>
      <w:pPr>
        <w:spacing w:line="319" w:lineRule="exact" w:before="0"/>
        <w:ind w:left="1541" w:right="0" w:firstLine="0"/>
        <w:jc w:val="both"/>
        <w:rPr>
          <w:sz w:val="28"/>
        </w:rPr>
      </w:pPr>
      <w:r>
        <w:rPr>
          <w:sz w:val="28"/>
        </w:rPr>
        <w:t>прибытия</w:t>
      </w:r>
      <w:r>
        <w:rPr>
          <w:spacing w:val="-5"/>
          <w:sz w:val="28"/>
        </w:rPr>
        <w:t> </w:t>
      </w:r>
      <w:r>
        <w:rPr>
          <w:sz w:val="28"/>
        </w:rPr>
        <w:t>в</w:t>
      </w:r>
      <w:r>
        <w:rPr>
          <w:spacing w:val="-17"/>
          <w:sz w:val="28"/>
        </w:rPr>
        <w:t> </w:t>
      </w:r>
      <w:r>
        <w:rPr>
          <w:sz w:val="28"/>
        </w:rPr>
        <w:t>пункт</w:t>
      </w:r>
      <w:r>
        <w:rPr>
          <w:spacing w:val="-12"/>
          <w:sz w:val="28"/>
        </w:rPr>
        <w:t> </w:t>
      </w:r>
      <w:r>
        <w:rPr>
          <w:sz w:val="28"/>
        </w:rPr>
        <w:t>постоянной</w:t>
      </w:r>
      <w:r>
        <w:rPr>
          <w:spacing w:val="6"/>
          <w:sz w:val="28"/>
        </w:rPr>
        <w:t> </w:t>
      </w:r>
      <w:r>
        <w:rPr>
          <w:spacing w:val="-2"/>
          <w:sz w:val="28"/>
        </w:rPr>
        <w:t>дислокации;</w:t>
      </w:r>
    </w:p>
    <w:p>
      <w:pPr>
        <w:spacing w:line="268" w:lineRule="auto" w:before="12"/>
        <w:ind w:left="832" w:right="624" w:firstLine="708"/>
        <w:jc w:val="both"/>
        <w:rPr>
          <w:sz w:val="28"/>
        </w:rPr>
      </w:pPr>
      <w:r>
        <w:rPr>
          <w:sz w:val="28"/>
        </w:rPr>
        <w:t>при</w:t>
      </w:r>
      <w:r>
        <w:rPr>
          <w:spacing w:val="40"/>
          <w:sz w:val="28"/>
        </w:rPr>
        <w:t> </w:t>
      </w:r>
      <w:r>
        <w:rPr>
          <w:sz w:val="28"/>
        </w:rPr>
        <w:t>следовании</w:t>
      </w:r>
      <w:r>
        <w:rPr>
          <w:spacing w:val="40"/>
          <w:sz w:val="28"/>
        </w:rPr>
        <w:t> </w:t>
      </w:r>
      <w:r>
        <w:rPr>
          <w:sz w:val="28"/>
        </w:rPr>
        <w:t>к</w:t>
      </w:r>
      <w:r>
        <w:rPr>
          <w:spacing w:val="40"/>
          <w:sz w:val="28"/>
        </w:rPr>
        <w:t> </w:t>
      </w:r>
      <w:r>
        <w:rPr>
          <w:sz w:val="28"/>
        </w:rPr>
        <w:t>месту</w:t>
      </w:r>
      <w:r>
        <w:rPr>
          <w:spacing w:val="40"/>
          <w:sz w:val="28"/>
        </w:rPr>
        <w:t> </w:t>
      </w:r>
      <w:r>
        <w:rPr>
          <w:sz w:val="28"/>
        </w:rPr>
        <w:t>проведения</w:t>
      </w:r>
      <w:r>
        <w:rPr>
          <w:spacing w:val="40"/>
          <w:sz w:val="28"/>
        </w:rPr>
        <w:t> </w:t>
      </w:r>
      <w:r>
        <w:rPr>
          <w:sz w:val="28"/>
        </w:rPr>
        <w:t>работ</w:t>
      </w:r>
      <w:r>
        <w:rPr>
          <w:spacing w:val="40"/>
          <w:sz w:val="28"/>
        </w:rPr>
        <w:t> </w:t>
      </w:r>
      <w:r>
        <w:rPr>
          <w:sz w:val="28"/>
        </w:rPr>
        <w:t>находиться</w:t>
      </w:r>
      <w:r>
        <w:rPr>
          <w:spacing w:val="40"/>
          <w:sz w:val="28"/>
        </w:rPr>
        <w:t> </w:t>
      </w:r>
      <w:r>
        <w:rPr>
          <w:sz w:val="28"/>
        </w:rPr>
        <w:t>в</w:t>
      </w:r>
      <w:r>
        <w:rPr>
          <w:spacing w:val="40"/>
          <w:sz w:val="28"/>
        </w:rPr>
        <w:t> </w:t>
      </w:r>
      <w:r>
        <w:rPr>
          <w:sz w:val="28"/>
        </w:rPr>
        <w:t>штабном вагоне при включенной поездной радиостанции и с телефоном спутниковой связи для получения информации об</w:t>
      </w:r>
      <w:r>
        <w:rPr>
          <w:spacing w:val="-2"/>
          <w:sz w:val="28"/>
        </w:rPr>
        <w:t> </w:t>
      </w:r>
      <w:r>
        <w:rPr>
          <w:sz w:val="28"/>
        </w:rPr>
        <w:t>изменяющейся обстановке:</w:t>
      </w:r>
    </w:p>
    <w:p>
      <w:pPr>
        <w:spacing w:line="268" w:lineRule="auto" w:before="3"/>
        <w:ind w:left="834" w:right="637" w:firstLine="707"/>
        <w:jc w:val="both"/>
        <w:rPr>
          <w:sz w:val="28"/>
        </w:rPr>
      </w:pPr>
      <w:r>
        <w:rPr>
          <w:sz w:val="28"/>
        </w:rPr>
        <w:t>уточнить через дежурного по железнодорожной станции, начальника железнодорожной станции или диспетчера поездного ДЦУП Московской дирекции управления движением род груза в</w:t>
      </w:r>
      <w:r>
        <w:rPr>
          <w:spacing w:val="-7"/>
          <w:sz w:val="28"/>
        </w:rPr>
        <w:t> </w:t>
      </w:r>
      <w:r>
        <w:rPr>
          <w:sz w:val="28"/>
        </w:rPr>
        <w:t>сошедшем подвижном составе;</w:t>
      </w:r>
    </w:p>
    <w:p>
      <w:pPr>
        <w:spacing w:line="268" w:lineRule="auto" w:before="3"/>
        <w:ind w:left="835" w:right="624" w:firstLine="710"/>
        <w:jc w:val="both"/>
        <w:rPr>
          <w:sz w:val="28"/>
        </w:rPr>
      </w:pPr>
      <w:r>
        <w:rPr>
          <w:sz w:val="28"/>
        </w:rPr>
        <w:t>по прибытии к месту проведения работ доложить обстановку руководителю</w:t>
      </w:r>
      <w:r>
        <w:rPr>
          <w:spacing w:val="40"/>
          <w:sz w:val="28"/>
        </w:rPr>
        <w:t> </w:t>
      </w:r>
      <w:r>
        <w:rPr>
          <w:sz w:val="28"/>
        </w:rPr>
        <w:t>оперативного</w:t>
      </w:r>
      <w:r>
        <w:rPr>
          <w:spacing w:val="40"/>
          <w:sz w:val="28"/>
        </w:rPr>
        <w:t> </w:t>
      </w:r>
      <w:r>
        <w:rPr>
          <w:sz w:val="28"/>
        </w:rPr>
        <w:t>штаба,</w:t>
      </w:r>
      <w:r>
        <w:rPr>
          <w:spacing w:val="40"/>
          <w:sz w:val="28"/>
        </w:rPr>
        <w:t> </w:t>
      </w:r>
      <w:r>
        <w:rPr>
          <w:sz w:val="28"/>
        </w:rPr>
        <w:t>организовать</w:t>
      </w:r>
      <w:r>
        <w:rPr>
          <w:spacing w:val="40"/>
          <w:sz w:val="28"/>
        </w:rPr>
        <w:t> </w:t>
      </w:r>
      <w:r>
        <w:rPr>
          <w:sz w:val="28"/>
        </w:rPr>
        <w:t>восстановительные</w:t>
      </w:r>
      <w:r>
        <w:rPr>
          <w:spacing w:val="40"/>
          <w:sz w:val="28"/>
        </w:rPr>
        <w:t> </w:t>
      </w:r>
      <w:r>
        <w:rPr>
          <w:sz w:val="28"/>
        </w:rPr>
        <w:t>работы</w:t>
      </w:r>
      <w:r>
        <w:rPr>
          <w:spacing w:val="40"/>
          <w:sz w:val="28"/>
        </w:rPr>
        <w:t> </w:t>
      </w:r>
      <w:r>
        <w:rPr>
          <w:sz w:val="28"/>
        </w:rPr>
        <w:t>с</w:t>
      </w:r>
      <w:r>
        <w:rPr>
          <w:spacing w:val="68"/>
          <w:sz w:val="28"/>
        </w:rPr>
        <w:t>  </w:t>
      </w:r>
      <w:r>
        <w:rPr>
          <w:sz w:val="28"/>
        </w:rPr>
        <w:t>соблюдением</w:t>
      </w:r>
      <w:r>
        <w:rPr>
          <w:spacing w:val="80"/>
          <w:sz w:val="28"/>
        </w:rPr>
        <w:t>  </w:t>
      </w:r>
      <w:r>
        <w:rPr>
          <w:sz w:val="28"/>
        </w:rPr>
        <w:t>норм</w:t>
      </w:r>
      <w:r>
        <w:rPr>
          <w:spacing w:val="73"/>
          <w:sz w:val="28"/>
        </w:rPr>
        <w:t>  </w:t>
      </w:r>
      <w:r>
        <w:rPr>
          <w:sz w:val="28"/>
        </w:rPr>
        <w:t>охраны</w:t>
      </w:r>
      <w:r>
        <w:rPr>
          <w:spacing w:val="77"/>
          <w:sz w:val="28"/>
        </w:rPr>
        <w:t>  </w:t>
      </w:r>
      <w:r>
        <w:rPr>
          <w:sz w:val="28"/>
        </w:rPr>
        <w:t>труда</w:t>
      </w:r>
      <w:r>
        <w:rPr>
          <w:spacing w:val="75"/>
          <w:sz w:val="28"/>
        </w:rPr>
        <w:t>  </w:t>
      </w:r>
      <w:r>
        <w:rPr>
          <w:sz w:val="28"/>
        </w:rPr>
        <w:t>и</w:t>
      </w:r>
      <w:r>
        <w:rPr>
          <w:spacing w:val="71"/>
          <w:sz w:val="28"/>
        </w:rPr>
        <w:t>  </w:t>
      </w:r>
      <w:r>
        <w:rPr>
          <w:sz w:val="28"/>
        </w:rPr>
        <w:t>промышленной</w:t>
      </w:r>
      <w:r>
        <w:rPr>
          <w:spacing w:val="80"/>
          <w:sz w:val="28"/>
        </w:rPr>
        <w:t>  </w:t>
      </w:r>
      <w:r>
        <w:rPr>
          <w:sz w:val="28"/>
        </w:rPr>
        <w:t>безопасности в кратчайший срок;</w:t>
      </w:r>
    </w:p>
    <w:p>
      <w:pPr>
        <w:spacing w:line="264" w:lineRule="auto" w:before="2"/>
        <w:ind w:left="836" w:right="599" w:firstLine="705"/>
        <w:jc w:val="both"/>
        <w:rPr>
          <w:sz w:val="28"/>
        </w:rPr>
      </w:pPr>
      <w:r>
        <w:rPr>
          <w:sz w:val="28"/>
        </w:rPr>
        <w:t>назначить ответственного из числа работников восстановительного поезда за ведение хронометража с</w:t>
      </w:r>
      <w:r>
        <w:rPr>
          <w:spacing w:val="-5"/>
          <w:sz w:val="28"/>
        </w:rPr>
        <w:t> </w:t>
      </w:r>
      <w:r>
        <w:rPr>
          <w:sz w:val="28"/>
        </w:rPr>
        <w:t>места проведения работ;</w:t>
      </w:r>
    </w:p>
    <w:p>
      <w:pPr>
        <w:spacing w:line="268" w:lineRule="auto" w:before="7"/>
        <w:ind w:left="831" w:right="611" w:firstLine="710"/>
        <w:jc w:val="both"/>
        <w:rPr>
          <w:sz w:val="28"/>
        </w:rPr>
      </w:pPr>
      <w:r>
        <w:rPr>
          <w:sz w:val="28"/>
        </w:rPr>
        <w:t>лично или через своего заместителя периодически (через каждые 30 минут)</w:t>
      </w:r>
      <w:r>
        <w:rPr>
          <w:spacing w:val="80"/>
          <w:w w:val="150"/>
          <w:sz w:val="28"/>
        </w:rPr>
        <w:t> </w:t>
      </w:r>
      <w:r>
        <w:rPr>
          <w:sz w:val="28"/>
        </w:rPr>
        <w:t>докладывать</w:t>
      </w:r>
      <w:r>
        <w:rPr>
          <w:spacing w:val="80"/>
          <w:w w:val="150"/>
          <w:sz w:val="28"/>
        </w:rPr>
        <w:t> </w:t>
      </w:r>
      <w:r>
        <w:rPr>
          <w:sz w:val="28"/>
        </w:rPr>
        <w:t>начальнику</w:t>
      </w:r>
      <w:r>
        <w:rPr>
          <w:spacing w:val="80"/>
          <w:w w:val="150"/>
          <w:sz w:val="28"/>
        </w:rPr>
        <w:t> </w:t>
      </w:r>
      <w:r>
        <w:rPr>
          <w:sz w:val="28"/>
        </w:rPr>
        <w:t>ДАВС</w:t>
      </w:r>
      <w:r>
        <w:rPr>
          <w:spacing w:val="80"/>
          <w:w w:val="150"/>
          <w:sz w:val="28"/>
        </w:rPr>
        <w:t> </w:t>
      </w:r>
      <w:r>
        <w:rPr>
          <w:sz w:val="28"/>
        </w:rPr>
        <w:t>о</w:t>
      </w:r>
      <w:r>
        <w:rPr>
          <w:spacing w:val="80"/>
          <w:w w:val="150"/>
          <w:sz w:val="28"/>
        </w:rPr>
        <w:t> </w:t>
      </w:r>
      <w:r>
        <w:rPr>
          <w:sz w:val="28"/>
        </w:rPr>
        <w:t>ходе</w:t>
      </w:r>
      <w:r>
        <w:rPr>
          <w:spacing w:val="80"/>
          <w:w w:val="150"/>
          <w:sz w:val="28"/>
        </w:rPr>
        <w:t> </w:t>
      </w:r>
      <w:r>
        <w:rPr>
          <w:sz w:val="28"/>
        </w:rPr>
        <w:t>восстановительных</w:t>
      </w:r>
      <w:r>
        <w:rPr>
          <w:spacing w:val="80"/>
          <w:w w:val="150"/>
          <w:sz w:val="28"/>
        </w:rPr>
        <w:t> </w:t>
      </w:r>
      <w:r>
        <w:rPr>
          <w:sz w:val="28"/>
        </w:rPr>
        <w:t>работ с</w:t>
      </w:r>
      <w:r>
        <w:rPr>
          <w:spacing w:val="-5"/>
          <w:sz w:val="28"/>
        </w:rPr>
        <w:t> </w:t>
      </w:r>
      <w:r>
        <w:rPr>
          <w:sz w:val="28"/>
        </w:rPr>
        <w:t>момента прибытия на</w:t>
      </w:r>
      <w:r>
        <w:rPr>
          <w:spacing w:val="-8"/>
          <w:sz w:val="28"/>
        </w:rPr>
        <w:t> </w:t>
      </w:r>
      <w:r>
        <w:rPr>
          <w:sz w:val="28"/>
        </w:rPr>
        <w:t>место проведения работ, в</w:t>
      </w:r>
      <w:r>
        <w:rPr>
          <w:spacing w:val="-11"/>
          <w:sz w:val="28"/>
        </w:rPr>
        <w:t> </w:t>
      </w:r>
      <w:r>
        <w:rPr>
          <w:sz w:val="28"/>
        </w:rPr>
        <w:t>том</w:t>
      </w:r>
      <w:r>
        <w:rPr>
          <w:spacing w:val="-4"/>
          <w:sz w:val="28"/>
        </w:rPr>
        <w:t> </w:t>
      </w:r>
      <w:r>
        <w:rPr>
          <w:sz w:val="28"/>
        </w:rPr>
        <w:t>числе и</w:t>
      </w:r>
      <w:r>
        <w:rPr>
          <w:spacing w:val="-8"/>
          <w:sz w:val="28"/>
        </w:rPr>
        <w:t> </w:t>
      </w:r>
      <w:r>
        <w:rPr>
          <w:sz w:val="28"/>
        </w:rPr>
        <w:t>ходе проведения маневровых работ, подъеме каждой единицы железнодорожного подвижного </w:t>
      </w:r>
      <w:r>
        <w:rPr>
          <w:spacing w:val="-2"/>
          <w:sz w:val="28"/>
        </w:rPr>
        <w:t>состава.</w:t>
      </w:r>
    </w:p>
    <w:p>
      <w:pPr>
        <w:pStyle w:val="ListParagraph"/>
        <w:numPr>
          <w:ilvl w:val="1"/>
          <w:numId w:val="2"/>
        </w:numPr>
        <w:tabs>
          <w:tab w:pos="2189" w:val="left" w:leader="none"/>
        </w:tabs>
        <w:spacing w:line="271" w:lineRule="auto" w:before="7" w:after="0"/>
        <w:ind w:left="830" w:right="611" w:firstLine="707"/>
        <w:jc w:val="both"/>
        <w:rPr>
          <w:sz w:val="28"/>
        </w:rPr>
      </w:pPr>
      <w:r>
        <w:rPr>
          <w:sz w:val="28"/>
        </w:rPr>
        <w:t>Начальник ДАВС осуществляет контроль за</w:t>
      </w:r>
      <w:r>
        <w:rPr>
          <w:spacing w:val="-9"/>
          <w:sz w:val="28"/>
        </w:rPr>
        <w:t> </w:t>
      </w:r>
      <w:r>
        <w:rPr>
          <w:sz w:val="28"/>
        </w:rPr>
        <w:t>ходом ABP</w:t>
      </w:r>
      <w:r>
        <w:rPr>
          <w:spacing w:val="-2"/>
          <w:sz w:val="28"/>
        </w:rPr>
        <w:t> </w:t>
      </w:r>
      <w:r>
        <w:rPr>
          <w:sz w:val="28"/>
        </w:rPr>
        <w:t>по</w:t>
      </w:r>
      <w:r>
        <w:rPr>
          <w:spacing w:val="-3"/>
          <w:sz w:val="28"/>
        </w:rPr>
        <w:t> </w:t>
      </w:r>
      <w:r>
        <w:rPr>
          <w:sz w:val="28"/>
        </w:rPr>
        <w:t>подъему (уборке)</w:t>
      </w:r>
      <w:r>
        <w:rPr>
          <w:spacing w:val="-18"/>
          <w:sz w:val="28"/>
        </w:rPr>
        <w:t> </w:t>
      </w:r>
      <w:r>
        <w:rPr>
          <w:sz w:val="28"/>
        </w:rPr>
        <w:t>сошедшего</w:t>
      </w:r>
      <w:r>
        <w:rPr>
          <w:spacing w:val="-13"/>
          <w:sz w:val="28"/>
        </w:rPr>
        <w:t> </w:t>
      </w:r>
      <w:r>
        <w:rPr>
          <w:sz w:val="28"/>
        </w:rPr>
        <w:t>подвижного</w:t>
      </w:r>
      <w:r>
        <w:rPr>
          <w:spacing w:val="-7"/>
          <w:sz w:val="28"/>
        </w:rPr>
        <w:t> </w:t>
      </w:r>
      <w:r>
        <w:rPr>
          <w:sz w:val="28"/>
        </w:rPr>
        <w:t>Gостава,</w:t>
      </w:r>
      <w:r>
        <w:rPr>
          <w:spacing w:val="-12"/>
          <w:sz w:val="28"/>
        </w:rPr>
        <w:t> </w:t>
      </w:r>
      <w:r>
        <w:rPr>
          <w:sz w:val="28"/>
        </w:rPr>
        <w:t>достатоиностью</w:t>
      </w:r>
      <w:r>
        <w:rPr>
          <w:spacing w:val="-18"/>
          <w:sz w:val="28"/>
        </w:rPr>
        <w:t> </w:t>
      </w:r>
      <w:r>
        <w:rPr>
          <w:sz w:val="28"/>
        </w:rPr>
        <w:t>принимаемых</w:t>
      </w:r>
      <w:r>
        <w:rPr>
          <w:spacing w:val="-10"/>
          <w:sz w:val="28"/>
        </w:rPr>
        <w:t> </w:t>
      </w:r>
      <w:r>
        <w:rPr>
          <w:sz w:val="28"/>
        </w:rPr>
        <w:t>мер</w:t>
      </w:r>
      <w:r>
        <w:rPr>
          <w:spacing w:val="-18"/>
          <w:sz w:val="28"/>
        </w:rPr>
        <w:t> </w:t>
      </w:r>
      <w:r>
        <w:rPr>
          <w:sz w:val="28"/>
        </w:rPr>
        <w:t>по ликвидации последствий происшествия, а после прибытия непосредственно</w:t>
      </w:r>
      <w:r>
        <w:rPr>
          <w:spacing w:val="-11"/>
          <w:sz w:val="28"/>
        </w:rPr>
        <w:t> </w:t>
      </w:r>
      <w:r>
        <w:rPr>
          <w:sz w:val="28"/>
        </w:rPr>
        <w:t>на место происшествия </w:t>
      </w:r>
      <w:r>
        <w:rPr>
          <w:w w:val="90"/>
          <w:sz w:val="28"/>
        </w:rPr>
        <w:t>—</w:t>
      </w:r>
      <w:r>
        <w:rPr>
          <w:spacing w:val="-2"/>
          <w:w w:val="90"/>
          <w:sz w:val="28"/>
        </w:rPr>
        <w:t> </w:t>
      </w:r>
      <w:r>
        <w:rPr>
          <w:sz w:val="28"/>
        </w:rPr>
        <w:t>за</w:t>
      </w:r>
      <w:r>
        <w:rPr>
          <w:spacing w:val="-8"/>
          <w:sz w:val="28"/>
        </w:rPr>
        <w:t> </w:t>
      </w:r>
      <w:r>
        <w:rPr>
          <w:sz w:val="28"/>
        </w:rPr>
        <w:t>работой восстановительных</w:t>
      </w:r>
      <w:r>
        <w:rPr>
          <w:spacing w:val="-14"/>
          <w:sz w:val="28"/>
        </w:rPr>
        <w:t> </w:t>
      </w:r>
      <w:r>
        <w:rPr>
          <w:sz w:val="28"/>
        </w:rPr>
        <w:t>поездов.</w:t>
      </w:r>
    </w:p>
    <w:p>
      <w:pPr>
        <w:pStyle w:val="ListParagraph"/>
        <w:numPr>
          <w:ilvl w:val="1"/>
          <w:numId w:val="2"/>
        </w:numPr>
        <w:tabs>
          <w:tab w:pos="2290" w:val="left" w:leader="none"/>
        </w:tabs>
        <w:spacing w:line="268" w:lineRule="auto" w:before="0" w:after="0"/>
        <w:ind w:left="836" w:right="624" w:firstLine="707"/>
        <w:jc w:val="both"/>
        <w:rPr>
          <w:sz w:val="28"/>
        </w:rPr>
      </w:pPr>
      <w:r>
        <w:rPr>
          <w:sz w:val="28"/>
        </w:rPr>
        <w:t>После окоичания ABP и докладов руководителей структурных подразделений железной дороги и</w:t>
      </w:r>
      <w:r>
        <w:rPr>
          <w:spacing w:val="-2"/>
          <w:sz w:val="28"/>
        </w:rPr>
        <w:t> </w:t>
      </w:r>
      <w:r>
        <w:rPr>
          <w:sz w:val="28"/>
        </w:rPr>
        <w:t>готовности участка к</w:t>
      </w:r>
      <w:r>
        <w:rPr>
          <w:spacing w:val="-7"/>
          <w:sz w:val="28"/>
        </w:rPr>
        <w:t> </w:t>
      </w:r>
      <w:r>
        <w:rPr>
          <w:sz w:val="28"/>
        </w:rPr>
        <w:t>безопасному пропуску поездов начальник дистанции пути</w:t>
      </w:r>
      <w:r>
        <w:rPr>
          <w:spacing w:val="-1"/>
          <w:sz w:val="28"/>
        </w:rPr>
        <w:t> </w:t>
      </w:r>
      <w:r>
        <w:rPr>
          <w:sz w:val="28"/>
        </w:rPr>
        <w:t>производит открытие движения поездов.</w:t>
      </w:r>
    </w:p>
    <w:p>
      <w:pPr>
        <w:pStyle w:val="ListParagraph"/>
        <w:numPr>
          <w:ilvl w:val="1"/>
          <w:numId w:val="2"/>
        </w:numPr>
        <w:tabs>
          <w:tab w:pos="2181" w:val="left" w:leader="none"/>
        </w:tabs>
        <w:spacing w:line="268" w:lineRule="auto" w:before="0" w:after="0"/>
        <w:ind w:left="836" w:right="618" w:firstLine="707"/>
        <w:jc w:val="both"/>
        <w:rPr>
          <w:sz w:val="28"/>
        </w:rPr>
      </w:pPr>
      <w:r>
        <w:rPr>
          <w:sz w:val="28"/>
        </w:rPr>
        <w:t>Работники регионального центра связи</w:t>
      </w:r>
      <w:r>
        <w:rPr>
          <w:spacing w:val="-3"/>
          <w:sz w:val="28"/>
        </w:rPr>
        <w:t> </w:t>
      </w:r>
      <w:r>
        <w:rPr>
          <w:sz w:val="28"/>
        </w:rPr>
        <w:t>Московской дирекции связи по</w:t>
      </w:r>
      <w:r>
        <w:rPr>
          <w:spacing w:val="80"/>
          <w:w w:val="150"/>
          <w:sz w:val="28"/>
        </w:rPr>
        <w:t> </w:t>
      </w:r>
      <w:r>
        <w:rPr>
          <w:sz w:val="28"/>
        </w:rPr>
        <w:t>прибытии</w:t>
      </w:r>
      <w:r>
        <w:rPr>
          <w:spacing w:val="35"/>
          <w:sz w:val="28"/>
        </w:rPr>
        <w:t>  </w:t>
      </w:r>
      <w:r>
        <w:rPr>
          <w:sz w:val="28"/>
        </w:rPr>
        <w:t>на</w:t>
      </w:r>
      <w:r>
        <w:rPr>
          <w:spacing w:val="78"/>
          <w:w w:val="150"/>
          <w:sz w:val="28"/>
        </w:rPr>
        <w:t> </w:t>
      </w:r>
      <w:r>
        <w:rPr>
          <w:sz w:val="28"/>
        </w:rPr>
        <w:t>место</w:t>
      </w:r>
      <w:r>
        <w:rPr>
          <w:spacing w:val="80"/>
          <w:w w:val="150"/>
          <w:sz w:val="28"/>
        </w:rPr>
        <w:t> </w:t>
      </w:r>
      <w:r>
        <w:rPr>
          <w:sz w:val="28"/>
        </w:rPr>
        <w:t>ведения</w:t>
      </w:r>
      <w:r>
        <w:rPr>
          <w:spacing w:val="80"/>
          <w:w w:val="150"/>
          <w:sz w:val="28"/>
        </w:rPr>
        <w:t> </w:t>
      </w:r>
      <w:r>
        <w:rPr>
          <w:sz w:val="28"/>
        </w:rPr>
        <w:t>ABP</w:t>
      </w:r>
      <w:r>
        <w:rPr>
          <w:spacing w:val="80"/>
          <w:w w:val="150"/>
          <w:sz w:val="28"/>
        </w:rPr>
        <w:t> </w:t>
      </w:r>
      <w:r>
        <w:rPr>
          <w:sz w:val="28"/>
        </w:rPr>
        <w:t>приступают</w:t>
      </w:r>
      <w:r>
        <w:rPr>
          <w:spacing w:val="80"/>
          <w:w w:val="150"/>
          <w:sz w:val="28"/>
        </w:rPr>
        <w:t> </w:t>
      </w:r>
      <w:r>
        <w:rPr>
          <w:sz w:val="28"/>
        </w:rPr>
        <w:t>к</w:t>
      </w:r>
      <w:r>
        <w:rPr>
          <w:spacing w:val="80"/>
          <w:w w:val="150"/>
          <w:sz w:val="28"/>
        </w:rPr>
        <w:t> </w:t>
      </w:r>
      <w:r>
        <w:rPr>
          <w:sz w:val="28"/>
        </w:rPr>
        <w:t>выдаче</w:t>
      </w:r>
      <w:r>
        <w:rPr>
          <w:spacing w:val="80"/>
          <w:w w:val="150"/>
          <w:sz w:val="28"/>
        </w:rPr>
        <w:t> </w:t>
      </w:r>
      <w:r>
        <w:rPr>
          <w:sz w:val="28"/>
        </w:rPr>
        <w:t>переносных</w:t>
      </w:r>
    </w:p>
    <w:p>
      <w:pPr>
        <w:pStyle w:val="ListParagraph"/>
        <w:spacing w:after="0" w:line="268" w:lineRule="auto"/>
        <w:jc w:val="both"/>
        <w:rPr>
          <w:sz w:val="28"/>
        </w:rPr>
        <w:sectPr>
          <w:pgSz w:w="11910" w:h="16840"/>
          <w:pgMar w:header="660" w:footer="0" w:top="980" w:bottom="280" w:left="708" w:right="141"/>
        </w:sectPr>
      </w:pPr>
    </w:p>
    <w:p>
      <w:pPr>
        <w:pStyle w:val="BodyText"/>
        <w:spacing w:line="261" w:lineRule="auto" w:before="304"/>
        <w:ind w:left="817" w:right="649" w:firstLine="6"/>
        <w:jc w:val="both"/>
      </w:pPr>
      <w:r>
        <w:rPr/>
        <w:t>радиостанций (по укомплектованию)</w:t>
      </w:r>
      <w:r>
        <w:rPr>
          <w:spacing w:val="-9"/>
        </w:rPr>
        <w:t> </w:t>
      </w:r>
      <w:r>
        <w:rPr/>
        <w:t>с</w:t>
      </w:r>
      <w:r>
        <w:rPr>
          <w:spacing w:val="-6"/>
        </w:rPr>
        <w:t> </w:t>
      </w:r>
      <w:r>
        <w:rPr/>
        <w:t>организациеи регистрации выданных радиостанции членам оперативного штаба (приложение № 16 к настоящим Инструктивным</w:t>
      </w:r>
      <w:r>
        <w:rPr>
          <w:spacing w:val="-9"/>
        </w:rPr>
        <w:t> </w:t>
      </w:r>
      <w:r>
        <w:rPr/>
        <w:t>указаниям).</w:t>
      </w:r>
    </w:p>
    <w:p>
      <w:pPr>
        <w:pStyle w:val="BodyText"/>
        <w:spacing w:line="259" w:lineRule="auto"/>
        <w:ind w:left="814" w:right="616" w:firstLine="708"/>
        <w:jc w:val="both"/>
      </w:pPr>
      <w:r>
        <w:rPr/>
        <w:t>Помимо этого для оперативности выполнения задач, необходимых в процессе проведения ABP, каждый руководитель территориальных </w:t>
      </w:r>
      <w:r>
        <w:rPr>
          <w:spacing w:val="-4"/>
        </w:rPr>
        <w:t>подразделений</w:t>
      </w:r>
      <w:r>
        <w:rPr>
          <w:spacing w:val="6"/>
        </w:rPr>
        <w:t> </w:t>
      </w:r>
      <w:r>
        <w:rPr>
          <w:spacing w:val="-4"/>
        </w:rPr>
        <w:t>функциональных</w:t>
      </w:r>
      <w:r>
        <w:rPr>
          <w:spacing w:val="-15"/>
        </w:rPr>
        <w:t> </w:t>
      </w:r>
      <w:r>
        <w:rPr>
          <w:spacing w:val="-4"/>
        </w:rPr>
        <w:t>филиалов и</w:t>
      </w:r>
      <w:r>
        <w:rPr>
          <w:spacing w:val="-14"/>
        </w:rPr>
        <w:t> </w:t>
      </w:r>
      <w:r>
        <w:rPr>
          <w:spacing w:val="-4"/>
        </w:rPr>
        <w:t>иных</w:t>
      </w:r>
      <w:r>
        <w:rPr>
          <w:spacing w:val="-12"/>
        </w:rPr>
        <w:t> </w:t>
      </w:r>
      <w:r>
        <w:rPr>
          <w:spacing w:val="-4"/>
        </w:rPr>
        <w:t>структурных подразделений </w:t>
      </w:r>
      <w:r>
        <w:rPr/>
        <w:t>OAO «РЖД», осуществляющих свою деятельность в границах железной дороги, должен быть обеспечен второй переносной радиостанцией, настроенной на соответствующей радиочастоте, для связи с работниками своего предприятия. Выдачу данных радиостанций осуществляют непосредственно на месте проведения ABP руководители подразделений функциональных</w:t>
      </w:r>
      <w:r>
        <w:rPr>
          <w:spacing w:val="-19"/>
        </w:rPr>
        <w:t> </w:t>
      </w:r>
      <w:r>
        <w:rPr/>
        <w:t>филиалов</w:t>
      </w:r>
      <w:r>
        <w:rPr>
          <w:spacing w:val="-18"/>
        </w:rPr>
        <w:t> </w:t>
      </w:r>
      <w:r>
        <w:rPr/>
        <w:t>и</w:t>
      </w:r>
      <w:r>
        <w:rPr>
          <w:spacing w:val="-18"/>
        </w:rPr>
        <w:t> </w:t>
      </w:r>
      <w:r>
        <w:rPr/>
        <w:t>иных</w:t>
      </w:r>
      <w:r>
        <w:rPr>
          <w:spacing w:val="-18"/>
        </w:rPr>
        <w:t> </w:t>
      </w:r>
      <w:r>
        <w:rPr/>
        <w:t>структурных</w:t>
      </w:r>
      <w:r>
        <w:rPr>
          <w:spacing w:val="-18"/>
        </w:rPr>
        <w:t> </w:t>
      </w:r>
      <w:r>
        <w:rPr/>
        <w:t>подразделений</w:t>
      </w:r>
      <w:r>
        <w:rPr>
          <w:spacing w:val="-11"/>
        </w:rPr>
        <w:t> </w:t>
      </w:r>
      <w:r>
        <w:rPr/>
        <w:t>OAO</w:t>
      </w:r>
      <w:r>
        <w:rPr>
          <w:spacing w:val="-18"/>
        </w:rPr>
        <w:t> </w:t>
      </w:r>
      <w:r>
        <w:rPr/>
        <w:t>«РЖД», осуществляющих</w:t>
      </w:r>
      <w:r>
        <w:rPr>
          <w:spacing w:val="-17"/>
        </w:rPr>
        <w:t> </w:t>
      </w:r>
      <w:r>
        <w:rPr/>
        <w:t>свою</w:t>
      </w:r>
      <w:r>
        <w:rPr>
          <w:spacing w:val="-17"/>
        </w:rPr>
        <w:t> </w:t>
      </w:r>
      <w:r>
        <w:rPr/>
        <w:t>деятельность</w:t>
      </w:r>
      <w:r>
        <w:rPr>
          <w:spacing w:val="-2"/>
        </w:rPr>
        <w:t> </w:t>
      </w:r>
      <w:r>
        <w:rPr/>
        <w:t>в</w:t>
      </w:r>
      <w:r>
        <w:rPr>
          <w:spacing w:val="-17"/>
        </w:rPr>
        <w:t> </w:t>
      </w:r>
      <w:r>
        <w:rPr/>
        <w:t>границах</w:t>
      </w:r>
      <w:r>
        <w:rPr>
          <w:spacing w:val="-6"/>
        </w:rPr>
        <w:t> </w:t>
      </w:r>
      <w:r>
        <w:rPr/>
        <w:t>железной</w:t>
      </w:r>
      <w:r>
        <w:rPr>
          <w:spacing w:val="-7"/>
        </w:rPr>
        <w:t> </w:t>
      </w:r>
      <w:r>
        <w:rPr/>
        <w:t>дороги.</w:t>
      </w:r>
      <w:r>
        <w:rPr>
          <w:spacing w:val="-8"/>
        </w:rPr>
        <w:t> </w:t>
      </w:r>
      <w:r>
        <w:rPr/>
        <w:t>При</w:t>
      </w:r>
      <w:r>
        <w:rPr>
          <w:spacing w:val="-15"/>
        </w:rPr>
        <w:t> </w:t>
      </w:r>
      <w:r>
        <w:rPr/>
        <w:t>этом</w:t>
      </w:r>
      <w:r>
        <w:rPr>
          <w:spacing w:val="-13"/>
        </w:rPr>
        <w:t> </w:t>
      </w:r>
      <w:r>
        <w:rPr/>
        <w:t>в необходимом количестве должны быть зарядные устройства для аккумуляторов, переходной комплект аккумуляторов, дополнительные </w:t>
      </w:r>
      <w:r>
        <w:rPr>
          <w:spacing w:val="-2"/>
        </w:rPr>
        <w:t>радиостанции.</w:t>
      </w:r>
    </w:p>
    <w:p>
      <w:pPr>
        <w:pStyle w:val="ListParagraph"/>
        <w:numPr>
          <w:ilvl w:val="1"/>
          <w:numId w:val="2"/>
        </w:numPr>
        <w:tabs>
          <w:tab w:pos="2165" w:val="left" w:leader="none"/>
        </w:tabs>
        <w:spacing w:line="259" w:lineRule="auto" w:before="16" w:after="0"/>
        <w:ind w:left="811" w:right="637" w:firstLine="717"/>
        <w:jc w:val="both"/>
        <w:rPr>
          <w:sz w:val="29"/>
        </w:rPr>
      </w:pPr>
      <w:r>
        <w:rPr>
          <w:sz w:val="29"/>
        </w:rPr>
        <w:t>Ответственность за выполнение установленных руководителем </w:t>
      </w:r>
      <w:r>
        <w:rPr>
          <w:spacing w:val="-2"/>
          <w:sz w:val="29"/>
        </w:rPr>
        <w:t>оперативного</w:t>
      </w:r>
      <w:r>
        <w:rPr>
          <w:spacing w:val="-17"/>
          <w:sz w:val="29"/>
        </w:rPr>
        <w:t> </w:t>
      </w:r>
      <w:r>
        <w:rPr>
          <w:spacing w:val="-2"/>
          <w:sz w:val="29"/>
        </w:rPr>
        <w:t>штаба</w:t>
      </w:r>
      <w:r>
        <w:rPr>
          <w:spacing w:val="-16"/>
          <w:sz w:val="29"/>
        </w:rPr>
        <w:t> </w:t>
      </w:r>
      <w:r>
        <w:rPr>
          <w:spacing w:val="-2"/>
          <w:sz w:val="29"/>
        </w:rPr>
        <w:t>по</w:t>
      </w:r>
      <w:r>
        <w:rPr>
          <w:spacing w:val="-16"/>
          <w:sz w:val="29"/>
        </w:rPr>
        <w:t> </w:t>
      </w:r>
      <w:r>
        <w:rPr>
          <w:spacing w:val="-2"/>
          <w:sz w:val="29"/>
        </w:rPr>
        <w:t>ликвидации</w:t>
      </w:r>
      <w:r>
        <w:rPr>
          <w:spacing w:val="-16"/>
          <w:sz w:val="29"/>
        </w:rPr>
        <w:t> </w:t>
      </w:r>
      <w:r>
        <w:rPr>
          <w:spacing w:val="-2"/>
          <w:sz w:val="29"/>
        </w:rPr>
        <w:t>последствий</w:t>
      </w:r>
      <w:r>
        <w:rPr>
          <w:spacing w:val="-11"/>
          <w:sz w:val="29"/>
        </w:rPr>
        <w:t> </w:t>
      </w:r>
      <w:r>
        <w:rPr>
          <w:spacing w:val="-2"/>
          <w:sz w:val="29"/>
        </w:rPr>
        <w:t>транспортного</w:t>
      </w:r>
      <w:r>
        <w:rPr>
          <w:spacing w:val="-8"/>
          <w:sz w:val="29"/>
        </w:rPr>
        <w:t> </w:t>
      </w:r>
      <w:r>
        <w:rPr>
          <w:spacing w:val="-2"/>
          <w:sz w:val="29"/>
        </w:rPr>
        <w:t>происшествия </w:t>
      </w:r>
      <w:r>
        <w:rPr>
          <w:sz w:val="29"/>
        </w:rPr>
        <w:t>и</w:t>
      </w:r>
      <w:r>
        <w:rPr>
          <w:spacing w:val="-19"/>
          <w:sz w:val="29"/>
        </w:rPr>
        <w:t> </w:t>
      </w:r>
      <w:r>
        <w:rPr>
          <w:sz w:val="29"/>
        </w:rPr>
        <w:t>чрезвычайной</w:t>
      </w:r>
      <w:r>
        <w:rPr>
          <w:spacing w:val="-18"/>
          <w:sz w:val="29"/>
        </w:rPr>
        <w:t> </w:t>
      </w:r>
      <w:r>
        <w:rPr>
          <w:sz w:val="29"/>
        </w:rPr>
        <w:t>ситуации</w:t>
      </w:r>
      <w:r>
        <w:rPr>
          <w:spacing w:val="-18"/>
          <w:sz w:val="29"/>
        </w:rPr>
        <w:t> </w:t>
      </w:r>
      <w:r>
        <w:rPr>
          <w:sz w:val="29"/>
        </w:rPr>
        <w:t>мер</w:t>
      </w:r>
      <w:r>
        <w:rPr>
          <w:spacing w:val="-18"/>
          <w:sz w:val="29"/>
        </w:rPr>
        <w:t> </w:t>
      </w:r>
      <w:r>
        <w:rPr>
          <w:sz w:val="29"/>
        </w:rPr>
        <w:t>безопасности</w:t>
      </w:r>
      <w:r>
        <w:rPr>
          <w:spacing w:val="-18"/>
          <w:sz w:val="29"/>
        </w:rPr>
        <w:t> </w:t>
      </w:r>
      <w:r>
        <w:rPr>
          <w:sz w:val="29"/>
        </w:rPr>
        <w:t>личным</w:t>
      </w:r>
      <w:r>
        <w:rPr>
          <w:spacing w:val="-18"/>
          <w:sz w:val="29"/>
        </w:rPr>
        <w:t> </w:t>
      </w:r>
      <w:r>
        <w:rPr>
          <w:sz w:val="29"/>
        </w:rPr>
        <w:t>составом</w:t>
      </w:r>
      <w:r>
        <w:rPr>
          <w:spacing w:val="-18"/>
          <w:sz w:val="29"/>
        </w:rPr>
        <w:t> </w:t>
      </w:r>
      <w:r>
        <w:rPr>
          <w:sz w:val="29"/>
        </w:rPr>
        <w:t>подразделений, предприятий, участвующих в аварийно-восстановительных работах, несут </w:t>
      </w:r>
      <w:r>
        <w:rPr>
          <w:spacing w:val="-2"/>
          <w:sz w:val="29"/>
        </w:rPr>
        <w:t>руководители</w:t>
      </w:r>
      <w:r>
        <w:rPr>
          <w:spacing w:val="-3"/>
          <w:sz w:val="29"/>
        </w:rPr>
        <w:t> </w:t>
      </w:r>
      <w:r>
        <w:rPr>
          <w:spacing w:val="-2"/>
          <w:sz w:val="29"/>
        </w:rPr>
        <w:t>этих</w:t>
      </w:r>
      <w:r>
        <w:rPr>
          <w:spacing w:val="-16"/>
          <w:sz w:val="29"/>
        </w:rPr>
        <w:t> </w:t>
      </w:r>
      <w:r>
        <w:rPr>
          <w:spacing w:val="-2"/>
          <w:sz w:val="29"/>
        </w:rPr>
        <w:t>подразделений</w:t>
      </w:r>
      <w:r>
        <w:rPr>
          <w:sz w:val="29"/>
        </w:rPr>
        <w:t> </w:t>
      </w:r>
      <w:r>
        <w:rPr>
          <w:spacing w:val="-2"/>
          <w:sz w:val="29"/>
        </w:rPr>
        <w:t>и</w:t>
      </w:r>
      <w:r>
        <w:rPr>
          <w:spacing w:val="-16"/>
          <w:sz w:val="29"/>
        </w:rPr>
        <w:t> </w:t>
      </w:r>
      <w:r>
        <w:rPr>
          <w:spacing w:val="-2"/>
          <w:sz w:val="29"/>
        </w:rPr>
        <w:t>(или)</w:t>
      </w:r>
      <w:r>
        <w:rPr>
          <w:spacing w:val="-17"/>
          <w:sz w:val="29"/>
        </w:rPr>
        <w:t> </w:t>
      </w:r>
      <w:r>
        <w:rPr>
          <w:spacing w:val="-2"/>
          <w:sz w:val="29"/>
        </w:rPr>
        <w:t>предприятий.</w:t>
      </w:r>
    </w:p>
    <w:p>
      <w:pPr>
        <w:pStyle w:val="ListParagraph"/>
        <w:numPr>
          <w:ilvl w:val="1"/>
          <w:numId w:val="2"/>
        </w:numPr>
        <w:tabs>
          <w:tab w:pos="2156" w:val="left" w:leader="none"/>
        </w:tabs>
        <w:spacing w:line="259" w:lineRule="auto" w:before="4" w:after="0"/>
        <w:ind w:left="811" w:right="640" w:firstLine="712"/>
        <w:jc w:val="both"/>
        <w:rPr>
          <w:sz w:val="29"/>
        </w:rPr>
      </w:pPr>
      <w:r>
        <w:rPr>
          <w:sz w:val="29"/>
        </w:rPr>
        <w:t>В течение 3 суток после окончания ABP заместитель начальника железной дороги (по территориальному управлению) проводит разбор хода проведения ABP с</w:t>
      </w:r>
      <w:r>
        <w:rPr>
          <w:spacing w:val="-2"/>
          <w:sz w:val="29"/>
        </w:rPr>
        <w:t> </w:t>
      </w:r>
      <w:r>
        <w:rPr>
          <w:sz w:val="29"/>
        </w:rPr>
        <w:t>определением причинно-следственных связей нарушений безопасности</w:t>
      </w:r>
      <w:r>
        <w:rPr>
          <w:spacing w:val="40"/>
          <w:sz w:val="29"/>
        </w:rPr>
        <w:t> </w:t>
      </w:r>
      <w:r>
        <w:rPr>
          <w:sz w:val="29"/>
        </w:rPr>
        <w:t>движения,</w:t>
      </w:r>
      <w:r>
        <w:rPr>
          <w:spacing w:val="40"/>
          <w:sz w:val="29"/>
        </w:rPr>
        <w:t> </w:t>
      </w:r>
      <w:r>
        <w:rPr>
          <w:sz w:val="29"/>
        </w:rPr>
        <w:t>оценкой</w:t>
      </w:r>
      <w:r>
        <w:rPr>
          <w:spacing w:val="40"/>
          <w:sz w:val="29"/>
        </w:rPr>
        <w:t> </w:t>
      </w:r>
      <w:r>
        <w:rPr>
          <w:sz w:val="29"/>
        </w:rPr>
        <w:t>действии</w:t>
      </w:r>
      <w:r>
        <w:rPr>
          <w:spacing w:val="40"/>
          <w:sz w:val="29"/>
        </w:rPr>
        <w:t> </w:t>
      </w:r>
      <w:r>
        <w:rPr>
          <w:sz w:val="29"/>
        </w:rPr>
        <w:t>всех</w:t>
      </w:r>
      <w:r>
        <w:rPr>
          <w:spacing w:val="40"/>
          <w:sz w:val="29"/>
        </w:rPr>
        <w:t> </w:t>
      </w:r>
      <w:r>
        <w:rPr>
          <w:sz w:val="29"/>
        </w:rPr>
        <w:t>работников,</w:t>
      </w:r>
      <w:r>
        <w:rPr>
          <w:spacing w:val="40"/>
          <w:sz w:val="29"/>
        </w:rPr>
        <w:t> </w:t>
      </w:r>
      <w:r>
        <w:rPr>
          <w:sz w:val="29"/>
        </w:rPr>
        <w:t>участвующих в ABP, и предложениями начальнику железной дороги о поощрении или </w:t>
      </w:r>
      <w:r>
        <w:rPr>
          <w:spacing w:val="-2"/>
          <w:sz w:val="29"/>
        </w:rPr>
        <w:t>привлечении</w:t>
      </w:r>
      <w:r>
        <w:rPr>
          <w:spacing w:val="13"/>
          <w:sz w:val="29"/>
        </w:rPr>
        <w:t> </w:t>
      </w:r>
      <w:r>
        <w:rPr>
          <w:spacing w:val="-2"/>
          <w:sz w:val="29"/>
        </w:rPr>
        <w:t>к</w:t>
      </w:r>
      <w:r>
        <w:rPr>
          <w:spacing w:val="-14"/>
          <w:sz w:val="29"/>
        </w:rPr>
        <w:t> </w:t>
      </w:r>
      <w:r>
        <w:rPr>
          <w:spacing w:val="-2"/>
          <w:sz w:val="29"/>
        </w:rPr>
        <w:t>дисциплинарной</w:t>
      </w:r>
      <w:r>
        <w:rPr>
          <w:spacing w:val="-17"/>
          <w:sz w:val="29"/>
        </w:rPr>
        <w:t> </w:t>
      </w:r>
      <w:r>
        <w:rPr>
          <w:spacing w:val="-2"/>
          <w:sz w:val="29"/>
        </w:rPr>
        <w:t>ответственности.</w:t>
      </w:r>
    </w:p>
    <w:p>
      <w:pPr>
        <w:pStyle w:val="ListParagraph"/>
        <w:numPr>
          <w:ilvl w:val="1"/>
          <w:numId w:val="2"/>
        </w:numPr>
        <w:tabs>
          <w:tab w:pos="2160" w:val="left" w:leader="none"/>
        </w:tabs>
        <w:spacing w:line="259" w:lineRule="auto" w:before="4" w:after="0"/>
        <w:ind w:left="806" w:right="621" w:firstLine="717"/>
        <w:jc w:val="both"/>
        <w:rPr>
          <w:sz w:val="29"/>
        </w:rPr>
      </w:pPr>
      <w:r>
        <w:rPr>
          <w:spacing w:val="-4"/>
          <w:sz w:val="29"/>
        </w:rPr>
        <w:t>В</w:t>
      </w:r>
      <w:r>
        <w:rPr>
          <w:spacing w:val="-15"/>
          <w:sz w:val="29"/>
        </w:rPr>
        <w:t> </w:t>
      </w:r>
      <w:r>
        <w:rPr>
          <w:spacing w:val="-4"/>
          <w:sz w:val="29"/>
        </w:rPr>
        <w:t>случае</w:t>
      </w:r>
      <w:r>
        <w:rPr>
          <w:spacing w:val="-8"/>
          <w:sz w:val="29"/>
        </w:rPr>
        <w:t> </w:t>
      </w:r>
      <w:r>
        <w:rPr>
          <w:spacing w:val="-4"/>
          <w:sz w:val="29"/>
        </w:rPr>
        <w:t>открытия движения</w:t>
      </w:r>
      <w:r>
        <w:rPr>
          <w:spacing w:val="-5"/>
          <w:sz w:val="29"/>
        </w:rPr>
        <w:t> </w:t>
      </w:r>
      <w:r>
        <w:rPr>
          <w:spacing w:val="-4"/>
          <w:sz w:val="29"/>
        </w:rPr>
        <w:t>поездов</w:t>
      </w:r>
      <w:r>
        <w:rPr>
          <w:spacing w:val="-6"/>
          <w:sz w:val="29"/>
        </w:rPr>
        <w:t> </w:t>
      </w:r>
      <w:r>
        <w:rPr>
          <w:spacing w:val="-4"/>
          <w:sz w:val="29"/>
        </w:rPr>
        <w:t>на</w:t>
      </w:r>
      <w:r>
        <w:rPr>
          <w:spacing w:val="-15"/>
          <w:sz w:val="29"/>
        </w:rPr>
        <w:t> </w:t>
      </w:r>
      <w:r>
        <w:rPr>
          <w:spacing w:val="-4"/>
          <w:sz w:val="29"/>
        </w:rPr>
        <w:t>электротяге</w:t>
      </w:r>
      <w:r>
        <w:rPr>
          <w:spacing w:val="-4"/>
          <w:sz w:val="29"/>
        </w:rPr>
        <w:t> при</w:t>
      </w:r>
      <w:r>
        <w:rPr>
          <w:spacing w:val="-11"/>
          <w:sz w:val="29"/>
        </w:rPr>
        <w:t> </w:t>
      </w:r>
      <w:r>
        <w:rPr>
          <w:spacing w:val="-4"/>
          <w:sz w:val="29"/>
        </w:rPr>
        <w:t>временном </w:t>
      </w:r>
      <w:r>
        <w:rPr>
          <w:sz w:val="29"/>
        </w:rPr>
        <w:t>восстановлении</w:t>
      </w:r>
      <w:r>
        <w:rPr>
          <w:spacing w:val="40"/>
          <w:sz w:val="29"/>
        </w:rPr>
        <w:t> </w:t>
      </w:r>
      <w:r>
        <w:rPr>
          <w:sz w:val="29"/>
        </w:rPr>
        <w:t>контактной</w:t>
      </w:r>
      <w:r>
        <w:rPr>
          <w:spacing w:val="80"/>
          <w:sz w:val="29"/>
        </w:rPr>
        <w:t> </w:t>
      </w:r>
      <w:r>
        <w:rPr>
          <w:sz w:val="29"/>
        </w:rPr>
        <w:t>сети</w:t>
      </w:r>
      <w:r>
        <w:rPr>
          <w:spacing w:val="40"/>
          <w:sz w:val="29"/>
        </w:rPr>
        <w:t> </w:t>
      </w:r>
      <w:r>
        <w:rPr>
          <w:sz w:val="29"/>
        </w:rPr>
        <w:t>по</w:t>
      </w:r>
      <w:r>
        <w:rPr>
          <w:spacing w:val="40"/>
          <w:sz w:val="29"/>
        </w:rPr>
        <w:t> </w:t>
      </w:r>
      <w:r>
        <w:rPr>
          <w:sz w:val="29"/>
        </w:rPr>
        <w:t>методу</w:t>
      </w:r>
      <w:r>
        <w:rPr>
          <w:spacing w:val="40"/>
          <w:sz w:val="29"/>
        </w:rPr>
        <w:t> </w:t>
      </w:r>
      <w:r>
        <w:rPr>
          <w:sz w:val="29"/>
        </w:rPr>
        <w:t>ускоренного</w:t>
      </w:r>
      <w:r>
        <w:rPr>
          <w:spacing w:val="80"/>
          <w:sz w:val="29"/>
        </w:rPr>
        <w:t> </w:t>
      </w:r>
      <w:r>
        <w:rPr>
          <w:sz w:val="29"/>
        </w:rPr>
        <w:t>восстановления,</w:t>
      </w:r>
      <w:r>
        <w:rPr>
          <w:spacing w:val="40"/>
          <w:sz w:val="29"/>
        </w:rPr>
        <w:t> </w:t>
      </w:r>
      <w:r>
        <w:rPr>
          <w:spacing w:val="-4"/>
          <w:sz w:val="29"/>
        </w:rPr>
        <w:t>в</w:t>
      </w:r>
      <w:r>
        <w:rPr>
          <w:spacing w:val="-15"/>
          <w:sz w:val="29"/>
        </w:rPr>
        <w:t> </w:t>
      </w:r>
      <w:r>
        <w:rPr>
          <w:spacing w:val="-4"/>
          <w:sz w:val="29"/>
        </w:rPr>
        <w:t>том</w:t>
      </w:r>
      <w:r>
        <w:rPr>
          <w:spacing w:val="-11"/>
          <w:sz w:val="29"/>
        </w:rPr>
        <w:t> </w:t>
      </w:r>
      <w:r>
        <w:rPr>
          <w:spacing w:val="-4"/>
          <w:sz w:val="29"/>
        </w:rPr>
        <w:t>числе с</w:t>
      </w:r>
      <w:r>
        <w:rPr>
          <w:spacing w:val="-14"/>
          <w:sz w:val="29"/>
        </w:rPr>
        <w:t> </w:t>
      </w:r>
      <w:r>
        <w:rPr>
          <w:spacing w:val="-4"/>
          <w:sz w:val="29"/>
        </w:rPr>
        <w:t>опущенным</w:t>
      </w:r>
      <w:r>
        <w:rPr>
          <w:sz w:val="29"/>
        </w:rPr>
        <w:t> </w:t>
      </w:r>
      <w:r>
        <w:rPr>
          <w:spacing w:val="-4"/>
          <w:sz w:val="29"/>
        </w:rPr>
        <w:t>токоприемником,</w:t>
      </w:r>
      <w:r>
        <w:rPr>
          <w:spacing w:val="-10"/>
          <w:sz w:val="29"/>
        </w:rPr>
        <w:t> </w:t>
      </w:r>
      <w:r>
        <w:rPr>
          <w:spacing w:val="-4"/>
          <w:sz w:val="29"/>
        </w:rPr>
        <w:t>время</w:t>
      </w:r>
      <w:r>
        <w:rPr>
          <w:spacing w:val="-6"/>
          <w:sz w:val="29"/>
        </w:rPr>
        <w:t> </w:t>
      </w:r>
      <w:r>
        <w:rPr>
          <w:spacing w:val="-4"/>
          <w:sz w:val="29"/>
        </w:rPr>
        <w:t>постоянного восстановления </w:t>
      </w:r>
      <w:r>
        <w:rPr>
          <w:sz w:val="29"/>
        </w:rPr>
        <w:t>контактной сети устанавливается</w:t>
      </w:r>
      <w:r>
        <w:rPr>
          <w:spacing w:val="-5"/>
          <w:sz w:val="29"/>
        </w:rPr>
        <w:t> </w:t>
      </w:r>
      <w:r>
        <w:rPr>
          <w:sz w:val="29"/>
        </w:rPr>
        <w:t>заместителем начальника железной дороги (по</w:t>
      </w:r>
      <w:r>
        <w:rPr>
          <w:spacing w:val="-19"/>
          <w:sz w:val="29"/>
        </w:rPr>
        <w:t> </w:t>
      </w:r>
      <w:r>
        <w:rPr>
          <w:sz w:val="29"/>
        </w:rPr>
        <w:t>территориальному</w:t>
      </w:r>
      <w:r>
        <w:rPr>
          <w:spacing w:val="-18"/>
          <w:sz w:val="29"/>
        </w:rPr>
        <w:t> </w:t>
      </w:r>
      <w:r>
        <w:rPr>
          <w:sz w:val="29"/>
        </w:rPr>
        <w:t>управлению).</w:t>
      </w:r>
    </w:p>
    <w:p>
      <w:pPr>
        <w:pStyle w:val="ListParagraph"/>
        <w:numPr>
          <w:ilvl w:val="1"/>
          <w:numId w:val="2"/>
        </w:numPr>
        <w:tabs>
          <w:tab w:pos="2155" w:val="left" w:leader="none"/>
        </w:tabs>
        <w:spacing w:line="261" w:lineRule="auto" w:before="4" w:after="0"/>
        <w:ind w:left="806" w:right="647" w:firstLine="712"/>
        <w:jc w:val="both"/>
        <w:rPr>
          <w:sz w:val="29"/>
        </w:rPr>
      </w:pPr>
      <w:r>
        <w:rPr>
          <w:sz w:val="29"/>
        </w:rPr>
        <w:t>Руководитель работ </w:t>
      </w:r>
      <w:r>
        <w:rPr>
          <w:w w:val="90"/>
          <w:sz w:val="29"/>
        </w:rPr>
        <w:t>—</w:t>
      </w:r>
      <w:r>
        <w:rPr>
          <w:w w:val="90"/>
          <w:sz w:val="29"/>
        </w:rPr>
        <w:t> </w:t>
      </w:r>
      <w:r>
        <w:rPr>
          <w:sz w:val="29"/>
        </w:rPr>
        <w:t>заместитель начальника железной дороги (по территориальному управлению) или лицо, его замещающее, дает приказ </w:t>
      </w:r>
      <w:r>
        <w:rPr>
          <w:spacing w:val="-2"/>
          <w:sz w:val="29"/>
        </w:rPr>
        <w:t>на</w:t>
      </w:r>
      <w:r>
        <w:rPr>
          <w:spacing w:val="-17"/>
          <w:sz w:val="29"/>
        </w:rPr>
        <w:t> </w:t>
      </w:r>
      <w:r>
        <w:rPr>
          <w:spacing w:val="-2"/>
          <w:sz w:val="29"/>
        </w:rPr>
        <w:t>завершение</w:t>
      </w:r>
      <w:r>
        <w:rPr>
          <w:spacing w:val="-10"/>
          <w:sz w:val="29"/>
        </w:rPr>
        <w:t> </w:t>
      </w:r>
      <w:r>
        <w:rPr>
          <w:spacing w:val="-2"/>
          <w:sz w:val="29"/>
        </w:rPr>
        <w:t>связи</w:t>
      </w:r>
      <w:r>
        <w:rPr>
          <w:spacing w:val="-10"/>
          <w:sz w:val="29"/>
        </w:rPr>
        <w:t> </w:t>
      </w:r>
      <w:r>
        <w:rPr>
          <w:spacing w:val="-2"/>
          <w:sz w:val="29"/>
        </w:rPr>
        <w:t>с</w:t>
      </w:r>
      <w:r>
        <w:rPr>
          <w:spacing w:val="-17"/>
          <w:sz w:val="29"/>
        </w:rPr>
        <w:t> </w:t>
      </w:r>
      <w:r>
        <w:rPr>
          <w:spacing w:val="-2"/>
          <w:sz w:val="29"/>
        </w:rPr>
        <w:t>местом</w:t>
      </w:r>
      <w:r>
        <w:rPr>
          <w:spacing w:val="-6"/>
          <w:sz w:val="29"/>
        </w:rPr>
        <w:t> </w:t>
      </w:r>
      <w:r>
        <w:rPr>
          <w:spacing w:val="-2"/>
          <w:sz w:val="29"/>
        </w:rPr>
        <w:t>работ</w:t>
      </w:r>
      <w:r>
        <w:rPr>
          <w:spacing w:val="-10"/>
          <w:sz w:val="29"/>
        </w:rPr>
        <w:t> </w:t>
      </w:r>
      <w:r>
        <w:rPr>
          <w:spacing w:val="-2"/>
          <w:sz w:val="29"/>
        </w:rPr>
        <w:t>и</w:t>
      </w:r>
      <w:r>
        <w:rPr>
          <w:spacing w:val="-16"/>
          <w:sz w:val="29"/>
        </w:rPr>
        <w:t> </w:t>
      </w:r>
      <w:r>
        <w:rPr>
          <w:spacing w:val="-2"/>
          <w:sz w:val="29"/>
        </w:rPr>
        <w:t>перевод цепей</w:t>
      </w:r>
      <w:r>
        <w:rPr>
          <w:spacing w:val="-10"/>
          <w:sz w:val="29"/>
        </w:rPr>
        <w:t> </w:t>
      </w:r>
      <w:r>
        <w:rPr>
          <w:spacing w:val="-2"/>
          <w:sz w:val="29"/>
        </w:rPr>
        <w:t>связи</w:t>
      </w:r>
      <w:r>
        <w:rPr>
          <w:spacing w:val="-9"/>
          <w:sz w:val="29"/>
        </w:rPr>
        <w:t> </w:t>
      </w:r>
      <w:r>
        <w:rPr>
          <w:spacing w:val="-2"/>
          <w:sz w:val="29"/>
        </w:rPr>
        <w:t>в</w:t>
      </w:r>
      <w:r>
        <w:rPr>
          <w:spacing w:val="-17"/>
          <w:sz w:val="29"/>
        </w:rPr>
        <w:t> </w:t>
      </w:r>
      <w:r>
        <w:rPr>
          <w:spacing w:val="-2"/>
          <w:sz w:val="29"/>
        </w:rPr>
        <w:t>штатную</w:t>
      </w:r>
      <w:r>
        <w:rPr>
          <w:spacing w:val="-3"/>
          <w:sz w:val="29"/>
        </w:rPr>
        <w:t> </w:t>
      </w:r>
      <w:r>
        <w:rPr>
          <w:spacing w:val="-2"/>
          <w:sz w:val="29"/>
        </w:rPr>
        <w:t>схему.</w:t>
      </w:r>
    </w:p>
    <w:p>
      <w:pPr>
        <w:pStyle w:val="BodyText"/>
        <w:spacing w:line="261" w:lineRule="auto"/>
        <w:ind w:left="814" w:right="611" w:firstLine="705"/>
        <w:jc w:val="both"/>
      </w:pPr>
      <w:r>
        <w:rPr/>
        <w:t>До получения данного приказа от заместителя начальника железной дороги</w:t>
      </w:r>
      <w:r>
        <w:rPr>
          <w:spacing w:val="-1"/>
        </w:rPr>
        <w:t> </w:t>
      </w:r>
      <w:r>
        <w:rPr/>
        <w:t>(по</w:t>
      </w:r>
      <w:r>
        <w:rPr>
          <w:spacing w:val="-2"/>
        </w:rPr>
        <w:t> </w:t>
      </w:r>
      <w:r>
        <w:rPr/>
        <w:t>территориальному</w:t>
      </w:r>
      <w:r>
        <w:rPr>
          <w:spacing w:val="-2"/>
        </w:rPr>
        <w:t> </w:t>
      </w:r>
      <w:r>
        <w:rPr/>
        <w:t>управлению) руководителям территориальных </w:t>
      </w:r>
      <w:r>
        <w:rPr>
          <w:spacing w:val="-4"/>
        </w:rPr>
        <w:t>подразделений</w:t>
      </w:r>
      <w:r>
        <w:rPr>
          <w:spacing w:val="8"/>
        </w:rPr>
        <w:t> </w:t>
      </w:r>
      <w:r>
        <w:rPr>
          <w:spacing w:val="-4"/>
        </w:rPr>
        <w:t>функциональных</w:t>
      </w:r>
      <w:r>
        <w:rPr>
          <w:spacing w:val="-15"/>
        </w:rPr>
        <w:t> </w:t>
      </w:r>
      <w:r>
        <w:rPr>
          <w:spacing w:val="-4"/>
        </w:rPr>
        <w:t>филиалов и</w:t>
      </w:r>
      <w:r>
        <w:rPr>
          <w:spacing w:val="-14"/>
        </w:rPr>
        <w:t> </w:t>
      </w:r>
      <w:r>
        <w:rPr>
          <w:spacing w:val="-4"/>
        </w:rPr>
        <w:t>иных</w:t>
      </w:r>
      <w:r>
        <w:rPr>
          <w:spacing w:val="-12"/>
        </w:rPr>
        <w:t> </w:t>
      </w:r>
      <w:r>
        <w:rPr>
          <w:spacing w:val="-4"/>
        </w:rPr>
        <w:t>структурных</w:t>
      </w:r>
      <w:r>
        <w:rPr>
          <w:spacing w:val="-4"/>
        </w:rPr>
        <w:t> подразделений </w:t>
      </w:r>
      <w:r>
        <w:rPr/>
        <w:t>OAO «РЖД», осуществляющих свою деятельность в границах железной </w:t>
      </w:r>
      <w:r>
        <w:rPr>
          <w:spacing w:val="-2"/>
        </w:rPr>
        <w:t>дороги,</w:t>
      </w:r>
      <w:r>
        <w:rPr>
          <w:spacing w:val="-6"/>
        </w:rPr>
        <w:t> </w:t>
      </w:r>
      <w:r>
        <w:rPr>
          <w:spacing w:val="-2"/>
        </w:rPr>
        <w:t>запрещается покидать</w:t>
      </w:r>
      <w:r>
        <w:rPr>
          <w:spacing w:val="-12"/>
        </w:rPr>
        <w:t> </w:t>
      </w:r>
      <w:r>
        <w:rPr>
          <w:spacing w:val="-2"/>
        </w:rPr>
        <w:t>место</w:t>
      </w:r>
      <w:r>
        <w:rPr>
          <w:spacing w:val="-11"/>
        </w:rPr>
        <w:t> </w:t>
      </w:r>
      <w:r>
        <w:rPr>
          <w:spacing w:val="-2"/>
        </w:rPr>
        <w:t>проведения ABP.</w:t>
      </w:r>
    </w:p>
    <w:p>
      <w:pPr>
        <w:pStyle w:val="BodyText"/>
        <w:spacing w:after="0" w:line="261" w:lineRule="auto"/>
        <w:jc w:val="both"/>
        <w:sectPr>
          <w:pgSz w:w="11910" w:h="16840"/>
          <w:pgMar w:header="660" w:footer="0" w:top="1000" w:bottom="280" w:left="708" w:right="141"/>
        </w:sectPr>
      </w:pPr>
    </w:p>
    <w:p>
      <w:pPr>
        <w:pStyle w:val="ListParagraph"/>
        <w:numPr>
          <w:ilvl w:val="1"/>
          <w:numId w:val="2"/>
        </w:numPr>
        <w:tabs>
          <w:tab w:pos="2203" w:val="left" w:leader="none"/>
        </w:tabs>
        <w:spacing w:line="261" w:lineRule="auto" w:before="306" w:after="0"/>
        <w:ind w:left="861" w:right="588" w:firstLine="710"/>
        <w:jc w:val="both"/>
        <w:rPr>
          <w:sz w:val="29"/>
        </w:rPr>
      </w:pPr>
      <w:r>
        <w:rPr>
          <w:sz w:val="29"/>
        </w:rPr>
        <w:t>После открытия движения поездов в декадный срок заместитель начальника железной</w:t>
      </w:r>
      <w:r>
        <w:rPr>
          <w:spacing w:val="-6"/>
          <w:sz w:val="29"/>
        </w:rPr>
        <w:t> </w:t>
      </w:r>
      <w:r>
        <w:rPr>
          <w:sz w:val="29"/>
        </w:rPr>
        <w:t>дороги</w:t>
      </w:r>
      <w:r>
        <w:rPr>
          <w:spacing w:val="-10"/>
          <w:sz w:val="29"/>
        </w:rPr>
        <w:t> </w:t>
      </w:r>
      <w:r>
        <w:rPr>
          <w:sz w:val="29"/>
        </w:rPr>
        <w:t>(по</w:t>
      </w:r>
      <w:r>
        <w:rPr>
          <w:spacing w:val="-10"/>
          <w:sz w:val="29"/>
        </w:rPr>
        <w:t> </w:t>
      </w:r>
      <w:r>
        <w:rPr>
          <w:sz w:val="29"/>
        </w:rPr>
        <w:t>территориальному</w:t>
      </w:r>
      <w:r>
        <w:rPr>
          <w:spacing w:val="-17"/>
          <w:sz w:val="29"/>
        </w:rPr>
        <w:t> </w:t>
      </w:r>
      <w:r>
        <w:rPr>
          <w:sz w:val="29"/>
        </w:rPr>
        <w:t>управлению) утверждает график выполнения работ по приведению сооружений и устройств в </w:t>
      </w:r>
      <w:r>
        <w:rPr>
          <w:spacing w:val="-2"/>
          <w:sz w:val="29"/>
        </w:rPr>
        <w:t>соответствие</w:t>
      </w:r>
      <w:r>
        <w:rPr>
          <w:spacing w:val="-2"/>
          <w:sz w:val="29"/>
        </w:rPr>
        <w:t> требованиям</w:t>
      </w:r>
      <w:r>
        <w:rPr>
          <w:spacing w:val="-5"/>
          <w:sz w:val="29"/>
        </w:rPr>
        <w:t> </w:t>
      </w:r>
      <w:r>
        <w:rPr>
          <w:spacing w:val="-2"/>
          <w:sz w:val="29"/>
        </w:rPr>
        <w:t>Правил</w:t>
      </w:r>
      <w:r>
        <w:rPr>
          <w:spacing w:val="-9"/>
          <w:sz w:val="29"/>
        </w:rPr>
        <w:t> </w:t>
      </w:r>
      <w:r>
        <w:rPr>
          <w:spacing w:val="-2"/>
          <w:sz w:val="29"/>
        </w:rPr>
        <w:t>технической</w:t>
      </w:r>
      <w:r>
        <w:rPr>
          <w:spacing w:val="-2"/>
          <w:sz w:val="29"/>
        </w:rPr>
        <w:t> эксплуатации</w:t>
      </w:r>
      <w:r>
        <w:rPr>
          <w:spacing w:val="-2"/>
          <w:sz w:val="29"/>
        </w:rPr>
        <w:t> железных</w:t>
      </w:r>
      <w:r>
        <w:rPr>
          <w:spacing w:val="-6"/>
          <w:sz w:val="29"/>
        </w:rPr>
        <w:t> </w:t>
      </w:r>
      <w:r>
        <w:rPr>
          <w:spacing w:val="-2"/>
          <w:sz w:val="29"/>
        </w:rPr>
        <w:t>дорог </w:t>
      </w:r>
      <w:r>
        <w:rPr>
          <w:sz w:val="29"/>
        </w:rPr>
        <w:t>Российской</w:t>
      </w:r>
      <w:r>
        <w:rPr>
          <w:spacing w:val="80"/>
          <w:sz w:val="29"/>
        </w:rPr>
        <w:t> </w:t>
      </w:r>
      <w:r>
        <w:rPr>
          <w:sz w:val="29"/>
        </w:rPr>
        <w:t>Федерации,</w:t>
      </w:r>
      <w:r>
        <w:rPr>
          <w:spacing w:val="80"/>
          <w:sz w:val="29"/>
        </w:rPr>
        <w:t> </w:t>
      </w:r>
      <w:r>
        <w:rPr>
          <w:sz w:val="29"/>
        </w:rPr>
        <w:t>утвержденных</w:t>
      </w:r>
      <w:r>
        <w:rPr>
          <w:spacing w:val="80"/>
          <w:sz w:val="29"/>
        </w:rPr>
        <w:t> </w:t>
      </w:r>
      <w:r>
        <w:rPr>
          <w:sz w:val="29"/>
        </w:rPr>
        <w:t>приказом</w:t>
      </w:r>
      <w:r>
        <w:rPr>
          <w:spacing w:val="80"/>
          <w:sz w:val="29"/>
        </w:rPr>
        <w:t> </w:t>
      </w:r>
      <w:r>
        <w:rPr>
          <w:sz w:val="29"/>
        </w:rPr>
        <w:t>Минтранса</w:t>
      </w:r>
      <w:r>
        <w:rPr>
          <w:spacing w:val="80"/>
          <w:sz w:val="29"/>
        </w:rPr>
        <w:t> </w:t>
      </w:r>
      <w:r>
        <w:rPr>
          <w:sz w:val="29"/>
        </w:rPr>
        <w:t>России</w:t>
      </w:r>
      <w:r>
        <w:rPr>
          <w:spacing w:val="80"/>
          <w:sz w:val="29"/>
        </w:rPr>
        <w:t> </w:t>
      </w:r>
      <w:r>
        <w:rPr>
          <w:sz w:val="29"/>
        </w:rPr>
        <w:t>от 23</w:t>
      </w:r>
      <w:r>
        <w:rPr>
          <w:spacing w:val="-3"/>
          <w:sz w:val="29"/>
        </w:rPr>
        <w:t> </w:t>
      </w:r>
      <w:r>
        <w:rPr>
          <w:sz w:val="29"/>
        </w:rPr>
        <w:t>июня 2022 г.</w:t>
      </w:r>
      <w:r>
        <w:rPr>
          <w:spacing w:val="-8"/>
          <w:sz w:val="29"/>
        </w:rPr>
        <w:t> </w:t>
      </w:r>
      <w:r>
        <w:rPr>
          <w:sz w:val="29"/>
        </w:rPr>
        <w:t>№</w:t>
      </w:r>
      <w:r>
        <w:rPr>
          <w:spacing w:val="40"/>
          <w:sz w:val="29"/>
        </w:rPr>
        <w:t> </w:t>
      </w:r>
      <w:r>
        <w:rPr>
          <w:sz w:val="29"/>
        </w:rPr>
        <w:t>250.</w:t>
      </w:r>
    </w:p>
    <w:p>
      <w:pPr>
        <w:pStyle w:val="BodyText"/>
        <w:spacing w:line="317" w:lineRule="exact"/>
        <w:ind w:left="1561"/>
        <w:jc w:val="both"/>
      </w:pPr>
      <w:r>
        <w:rPr>
          <w:spacing w:val="-6"/>
        </w:rPr>
        <w:t>При</w:t>
      </w:r>
      <w:r>
        <w:rPr>
          <w:spacing w:val="-5"/>
        </w:rPr>
        <w:t> </w:t>
      </w:r>
      <w:r>
        <w:rPr>
          <w:spacing w:val="-6"/>
        </w:rPr>
        <w:t>этом</w:t>
      </w:r>
      <w:r>
        <w:rPr>
          <w:spacing w:val="-8"/>
        </w:rPr>
        <w:t> </w:t>
      </w:r>
      <w:r>
        <w:rPr>
          <w:spacing w:val="-6"/>
        </w:rPr>
        <w:t>заместитель</w:t>
      </w:r>
      <w:r>
        <w:rPr>
          <w:spacing w:val="10"/>
        </w:rPr>
        <w:t> </w:t>
      </w:r>
      <w:r>
        <w:rPr>
          <w:spacing w:val="-6"/>
        </w:rPr>
        <w:t>начальника</w:t>
      </w:r>
      <w:r>
        <w:rPr>
          <w:spacing w:val="2"/>
        </w:rPr>
        <w:t> </w:t>
      </w:r>
      <w:r>
        <w:rPr>
          <w:spacing w:val="-6"/>
        </w:rPr>
        <w:t>железной</w:t>
      </w:r>
      <w:r>
        <w:rPr>
          <w:spacing w:val="2"/>
        </w:rPr>
        <w:t> </w:t>
      </w:r>
      <w:r>
        <w:rPr>
          <w:spacing w:val="-6"/>
        </w:rPr>
        <w:t>дороги</w:t>
      </w:r>
      <w:r>
        <w:rPr>
          <w:spacing w:val="-8"/>
        </w:rPr>
        <w:t> </w:t>
      </w:r>
      <w:r>
        <w:rPr>
          <w:spacing w:val="-6"/>
        </w:rPr>
        <w:t>(по</w:t>
      </w:r>
      <w:r>
        <w:rPr>
          <w:spacing w:val="-7"/>
        </w:rPr>
        <w:t> </w:t>
      </w:r>
      <w:r>
        <w:rPr>
          <w:spacing w:val="-6"/>
        </w:rPr>
        <w:t>территориальному</w:t>
      </w:r>
    </w:p>
    <w:p>
      <w:pPr>
        <w:pStyle w:val="BodyText"/>
        <w:spacing w:line="261" w:lineRule="auto" w:before="26"/>
        <w:ind w:left="854" w:right="599" w:firstLine="5"/>
        <w:jc w:val="both"/>
      </w:pPr>
      <w:r>
        <w:rPr/>
        <w:t>управлению) в суточный срок формирует анализ выполнения мероприятий, предусмотренных оперативным планом аварийно-восстановительных работ, посредством формирования сетевого графика и представляет его на утверждение</w:t>
      </w:r>
      <w:r>
        <w:rPr>
          <w:spacing w:val="80"/>
          <w:w w:val="150"/>
        </w:rPr>
        <w:t> </w:t>
      </w:r>
      <w:r>
        <w:rPr/>
        <w:t>первому</w:t>
      </w:r>
      <w:r>
        <w:rPr>
          <w:spacing w:val="80"/>
          <w:w w:val="150"/>
        </w:rPr>
        <w:t> </w:t>
      </w:r>
      <w:r>
        <w:rPr/>
        <w:t>заместителю</w:t>
      </w:r>
      <w:r>
        <w:rPr>
          <w:spacing w:val="80"/>
          <w:w w:val="150"/>
        </w:rPr>
        <w:t> </w:t>
      </w:r>
      <w:r>
        <w:rPr/>
        <w:t>начальника</w:t>
      </w:r>
      <w:r>
        <w:rPr>
          <w:spacing w:val="80"/>
          <w:w w:val="150"/>
        </w:rPr>
        <w:t> </w:t>
      </w:r>
      <w:r>
        <w:rPr/>
        <w:t>железной</w:t>
      </w:r>
      <w:r>
        <w:rPr>
          <w:spacing w:val="80"/>
          <w:w w:val="150"/>
        </w:rPr>
        <w:t> </w:t>
      </w:r>
      <w:r>
        <w:rPr/>
        <w:t>дороги,</w:t>
      </w:r>
      <w:r>
        <w:rPr>
          <w:spacing w:val="80"/>
          <w:w w:val="150"/>
        </w:rPr>
        <w:t> </w:t>
      </w:r>
      <w:r>
        <w:rPr/>
        <w:t>а</w:t>
      </w:r>
      <w:r>
        <w:rPr>
          <w:spacing w:val="80"/>
          <w:w w:val="150"/>
        </w:rPr>
        <w:t> </w:t>
      </w:r>
      <w:r>
        <w:rPr/>
        <w:t>в</w:t>
      </w:r>
      <w:r>
        <w:rPr>
          <w:spacing w:val="40"/>
        </w:rPr>
        <w:t> </w:t>
      </w:r>
      <w:r>
        <w:rPr/>
        <w:t>3-</w:t>
      </w:r>
      <w:r>
        <w:rPr>
          <w:spacing w:val="-19"/>
        </w:rPr>
        <w:t> </w:t>
      </w:r>
      <w:r>
        <w:rPr/>
        <w:t>суточный</w:t>
      </w:r>
      <w:r>
        <w:rPr>
          <w:spacing w:val="-17"/>
        </w:rPr>
        <w:t> </w:t>
      </w:r>
      <w:r>
        <w:rPr/>
        <w:t>срок</w:t>
      </w:r>
      <w:r>
        <w:rPr>
          <w:spacing w:val="-16"/>
        </w:rPr>
        <w:t> </w:t>
      </w:r>
      <w:r>
        <w:rPr>
          <w:w w:val="90"/>
        </w:rPr>
        <w:t>—</w:t>
      </w:r>
      <w:r>
        <w:rPr>
          <w:spacing w:val="-11"/>
          <w:w w:val="90"/>
        </w:rPr>
        <w:t> </w:t>
      </w:r>
      <w:r>
        <w:rPr/>
        <w:t>в</w:t>
      </w:r>
      <w:r>
        <w:rPr>
          <w:spacing w:val="-18"/>
        </w:rPr>
        <w:t> </w:t>
      </w:r>
      <w:r>
        <w:rPr/>
        <w:t>ЦЧС».</w:t>
      </w:r>
    </w:p>
    <w:p>
      <w:pPr>
        <w:pStyle w:val="BodyText"/>
        <w:spacing w:line="261" w:lineRule="auto"/>
        <w:ind w:left="854" w:right="601" w:firstLine="699"/>
        <w:jc w:val="both"/>
      </w:pPr>
      <w:r>
        <w:rPr/>
        <w:t>ДАВС железной дороги не позднее 2 часов после завершения работ по подъему</w:t>
      </w:r>
      <w:r>
        <w:rPr>
          <w:spacing w:val="-19"/>
        </w:rPr>
        <w:t> </w:t>
      </w:r>
      <w:r>
        <w:rPr/>
        <w:t>(уборке),</w:t>
      </w:r>
      <w:r>
        <w:rPr>
          <w:spacing w:val="-18"/>
        </w:rPr>
        <w:t> </w:t>
      </w:r>
      <w:r>
        <w:rPr/>
        <w:t>выводу</w:t>
      </w:r>
      <w:r>
        <w:rPr>
          <w:spacing w:val="-18"/>
        </w:rPr>
        <w:t> </w:t>
      </w:r>
      <w:r>
        <w:rPr/>
        <w:t>сошедшего</w:t>
      </w:r>
      <w:r>
        <w:rPr>
          <w:spacing w:val="-18"/>
        </w:rPr>
        <w:t> </w:t>
      </w:r>
      <w:r>
        <w:rPr/>
        <w:t>железнодорожного</w:t>
      </w:r>
      <w:r>
        <w:rPr>
          <w:spacing w:val="-18"/>
        </w:rPr>
        <w:t> </w:t>
      </w:r>
      <w:r>
        <w:rPr/>
        <w:t>подвижного</w:t>
      </w:r>
      <w:r>
        <w:rPr>
          <w:spacing w:val="-18"/>
        </w:rPr>
        <w:t> </w:t>
      </w:r>
      <w:r>
        <w:rPr/>
        <w:t>состава представляет</w:t>
      </w:r>
      <w:r>
        <w:rPr>
          <w:spacing w:val="40"/>
        </w:rPr>
        <w:t> </w:t>
      </w:r>
      <w:r>
        <w:rPr/>
        <w:t>в ЦЧС</w:t>
      </w:r>
      <w:r>
        <w:rPr>
          <w:spacing w:val="40"/>
        </w:rPr>
        <w:t> </w:t>
      </w:r>
      <w:r>
        <w:rPr/>
        <w:t>хронометраж</w:t>
      </w:r>
      <w:r>
        <w:rPr>
          <w:spacing w:val="40"/>
        </w:rPr>
        <w:t> </w:t>
      </w:r>
      <w:r>
        <w:rPr/>
        <w:t>аварийно-восстановительных работ,</w:t>
      </w:r>
      <w:r>
        <w:rPr>
          <w:spacing w:val="40"/>
        </w:rPr>
        <w:t> </w:t>
      </w:r>
      <w:r>
        <w:rPr/>
        <w:t>а в </w:t>
      </w:r>
      <w:r>
        <w:rPr>
          <w:w w:val="95"/>
        </w:rPr>
        <w:t>3-суточный срок </w:t>
      </w:r>
      <w:r>
        <w:rPr>
          <w:w w:val="90"/>
        </w:rPr>
        <w:t>— </w:t>
      </w:r>
      <w:r>
        <w:rPr>
          <w:w w:val="95"/>
        </w:rPr>
        <w:t>анализ ведения аварийно-восстановительных работ.</w:t>
      </w:r>
    </w:p>
    <w:p>
      <w:pPr>
        <w:pStyle w:val="ListParagraph"/>
        <w:numPr>
          <w:ilvl w:val="1"/>
          <w:numId w:val="2"/>
        </w:numPr>
        <w:tabs>
          <w:tab w:pos="2193" w:val="left" w:leader="none"/>
          <w:tab w:pos="2883" w:val="left" w:leader="none"/>
          <w:tab w:pos="3379" w:val="left" w:leader="none"/>
          <w:tab w:pos="3965" w:val="left" w:leader="none"/>
          <w:tab w:pos="4899" w:val="left" w:leader="none"/>
          <w:tab w:pos="5669" w:val="left" w:leader="none"/>
          <w:tab w:pos="5894" w:val="left" w:leader="none"/>
          <w:tab w:pos="6604" w:val="left" w:leader="none"/>
          <w:tab w:pos="7307" w:val="left" w:leader="none"/>
          <w:tab w:pos="8172" w:val="left" w:leader="none"/>
          <w:tab w:pos="8230" w:val="left" w:leader="none"/>
          <w:tab w:pos="8400" w:val="left" w:leader="none"/>
          <w:tab w:pos="9542" w:val="left" w:leader="none"/>
          <w:tab w:pos="9631" w:val="left" w:leader="none"/>
          <w:tab w:pos="10027" w:val="left" w:leader="none"/>
        </w:tabs>
        <w:spacing w:line="259" w:lineRule="auto" w:before="0" w:after="0"/>
        <w:ind w:left="844" w:right="604" w:firstLine="712"/>
        <w:jc w:val="right"/>
        <w:rPr>
          <w:sz w:val="29"/>
        </w:rPr>
      </w:pPr>
      <w:r>
        <w:rPr>
          <w:spacing w:val="-6"/>
          <w:sz w:val="29"/>
        </w:rPr>
        <w:t>По</w:t>
      </w:r>
      <w:r>
        <w:rPr>
          <w:sz w:val="29"/>
        </w:rPr>
        <w:tab/>
      </w:r>
      <w:r>
        <w:rPr>
          <w:spacing w:val="-2"/>
          <w:sz w:val="29"/>
        </w:rPr>
        <w:t>заявке</w:t>
      </w:r>
      <w:r>
        <w:rPr>
          <w:sz w:val="29"/>
        </w:rPr>
        <w:tab/>
      </w:r>
      <w:r>
        <w:rPr>
          <w:spacing w:val="-2"/>
          <w:sz w:val="29"/>
        </w:rPr>
        <w:t>начальника</w:t>
      </w:r>
      <w:r>
        <w:rPr>
          <w:sz w:val="29"/>
        </w:rPr>
        <w:tab/>
      </w:r>
      <w:r>
        <w:rPr>
          <w:spacing w:val="-2"/>
          <w:sz w:val="29"/>
        </w:rPr>
        <w:t>восстановительного</w:t>
      </w:r>
      <w:r>
        <w:rPr>
          <w:sz w:val="29"/>
        </w:rPr>
        <w:tab/>
        <w:tab/>
        <w:tab/>
      </w:r>
      <w:r>
        <w:rPr>
          <w:spacing w:val="-2"/>
          <w:sz w:val="29"/>
        </w:rPr>
        <w:t>поезда</w:t>
      </w:r>
      <w:r>
        <w:rPr>
          <w:sz w:val="29"/>
        </w:rPr>
        <w:tab/>
      </w:r>
      <w:r>
        <w:rPr>
          <w:spacing w:val="-10"/>
          <w:sz w:val="29"/>
        </w:rPr>
        <w:t>и</w:t>
      </w:r>
      <w:r>
        <w:rPr>
          <w:sz w:val="29"/>
        </w:rPr>
        <w:tab/>
      </w:r>
      <w:r>
        <w:rPr>
          <w:spacing w:val="-10"/>
          <w:sz w:val="29"/>
        </w:rPr>
        <w:t>под </w:t>
      </w:r>
      <w:r>
        <w:rPr>
          <w:spacing w:val="-2"/>
          <w:sz w:val="29"/>
        </w:rPr>
        <w:t>непосредственным</w:t>
      </w:r>
      <w:r>
        <w:rPr>
          <w:sz w:val="29"/>
        </w:rPr>
        <w:tab/>
      </w:r>
      <w:r>
        <w:rPr>
          <w:spacing w:val="-2"/>
          <w:sz w:val="29"/>
        </w:rPr>
        <w:t>контролем</w:t>
      </w:r>
      <w:r>
        <w:rPr>
          <w:sz w:val="29"/>
        </w:rPr>
        <w:tab/>
      </w:r>
      <w:r>
        <w:rPr>
          <w:spacing w:val="-2"/>
          <w:sz w:val="29"/>
        </w:rPr>
        <w:t>заместителя</w:t>
      </w:r>
      <w:r>
        <w:rPr>
          <w:sz w:val="29"/>
        </w:rPr>
        <w:tab/>
      </w:r>
      <w:r>
        <w:rPr>
          <w:spacing w:val="-2"/>
          <w:sz w:val="29"/>
        </w:rPr>
        <w:t>начальника</w:t>
      </w:r>
      <w:r>
        <w:rPr>
          <w:sz w:val="29"/>
        </w:rPr>
        <w:tab/>
        <w:tab/>
      </w:r>
      <w:r>
        <w:rPr>
          <w:spacing w:val="-2"/>
          <w:sz w:val="29"/>
        </w:rPr>
        <w:t>железной</w:t>
      </w:r>
      <w:r>
        <w:rPr>
          <w:sz w:val="29"/>
        </w:rPr>
        <w:tab/>
        <w:tab/>
      </w:r>
      <w:r>
        <w:rPr>
          <w:spacing w:val="-8"/>
          <w:sz w:val="29"/>
        </w:rPr>
        <w:t>дороги </w:t>
      </w:r>
      <w:r>
        <w:rPr>
          <w:spacing w:val="-2"/>
          <w:sz w:val="29"/>
        </w:rPr>
        <w:t>(по</w:t>
      </w:r>
      <w:r>
        <w:rPr>
          <w:spacing w:val="-17"/>
          <w:sz w:val="29"/>
        </w:rPr>
        <w:t> </w:t>
      </w:r>
      <w:r>
        <w:rPr>
          <w:spacing w:val="-2"/>
          <w:sz w:val="29"/>
        </w:rPr>
        <w:t>территориальному</w:t>
      </w:r>
      <w:r>
        <w:rPr>
          <w:spacing w:val="-16"/>
          <w:sz w:val="29"/>
        </w:rPr>
        <w:t> </w:t>
      </w:r>
      <w:r>
        <w:rPr>
          <w:spacing w:val="-2"/>
          <w:sz w:val="29"/>
        </w:rPr>
        <w:t>управлению)</w:t>
      </w:r>
      <w:r>
        <w:rPr>
          <w:spacing w:val="9"/>
          <w:sz w:val="29"/>
        </w:rPr>
        <w:t> </w:t>
      </w:r>
      <w:r>
        <w:rPr>
          <w:spacing w:val="-2"/>
          <w:sz w:val="29"/>
        </w:rPr>
        <w:t>в</w:t>
      </w:r>
      <w:r>
        <w:rPr>
          <w:spacing w:val="-13"/>
          <w:sz w:val="29"/>
        </w:rPr>
        <w:t> </w:t>
      </w:r>
      <w:r>
        <w:rPr>
          <w:spacing w:val="-2"/>
          <w:sz w:val="29"/>
        </w:rPr>
        <w:t>суточный</w:t>
      </w:r>
      <w:r>
        <w:rPr>
          <w:spacing w:val="4"/>
          <w:sz w:val="29"/>
        </w:rPr>
        <w:t> </w:t>
      </w:r>
      <w:r>
        <w:rPr>
          <w:spacing w:val="-2"/>
          <w:sz w:val="29"/>
        </w:rPr>
        <w:t>срок</w:t>
      </w:r>
      <w:r>
        <w:rPr>
          <w:spacing w:val="-6"/>
          <w:sz w:val="29"/>
        </w:rPr>
        <w:t> </w:t>
      </w:r>
      <w:r>
        <w:rPr>
          <w:spacing w:val="-2"/>
          <w:sz w:val="29"/>
        </w:rPr>
        <w:t>после</w:t>
      </w:r>
      <w:r>
        <w:rPr>
          <w:spacing w:val="-4"/>
          <w:sz w:val="29"/>
        </w:rPr>
        <w:t> </w:t>
      </w:r>
      <w:r>
        <w:rPr>
          <w:spacing w:val="-2"/>
          <w:sz w:val="29"/>
        </w:rPr>
        <w:t>прибытия</w:t>
      </w:r>
      <w:r>
        <w:rPr>
          <w:spacing w:val="9"/>
          <w:sz w:val="29"/>
        </w:rPr>
        <w:t> </w:t>
      </w:r>
      <w:r>
        <w:rPr>
          <w:spacing w:val="-2"/>
          <w:sz w:val="29"/>
        </w:rPr>
        <w:t>на</w:t>
      </w:r>
      <w:r>
        <w:rPr>
          <w:spacing w:val="-7"/>
          <w:sz w:val="29"/>
        </w:rPr>
        <w:t> </w:t>
      </w:r>
      <w:r>
        <w:rPr>
          <w:spacing w:val="-2"/>
          <w:sz w:val="29"/>
        </w:rPr>
        <w:t>место </w:t>
      </w:r>
      <w:r>
        <w:rPr>
          <w:spacing w:val="-4"/>
          <w:sz w:val="29"/>
        </w:rPr>
        <w:t>постоянной</w:t>
      </w:r>
      <w:r>
        <w:rPr>
          <w:spacing w:val="-15"/>
          <w:sz w:val="29"/>
        </w:rPr>
        <w:t> </w:t>
      </w:r>
      <w:r>
        <w:rPr>
          <w:spacing w:val="-4"/>
          <w:sz w:val="29"/>
        </w:rPr>
        <w:t>дислокации</w:t>
      </w:r>
      <w:r>
        <w:rPr>
          <w:spacing w:val="-9"/>
          <w:sz w:val="29"/>
        </w:rPr>
        <w:t> </w:t>
      </w:r>
      <w:r>
        <w:rPr>
          <w:spacing w:val="-4"/>
          <w:sz w:val="29"/>
        </w:rPr>
        <w:t>восстановительного</w:t>
      </w:r>
      <w:r>
        <w:rPr>
          <w:spacing w:val="-14"/>
          <w:sz w:val="29"/>
        </w:rPr>
        <w:t> </w:t>
      </w:r>
      <w:r>
        <w:rPr>
          <w:spacing w:val="-4"/>
          <w:sz w:val="29"/>
        </w:rPr>
        <w:t>поезда</w:t>
      </w:r>
      <w:r>
        <w:rPr>
          <w:spacing w:val="-14"/>
          <w:sz w:val="29"/>
        </w:rPr>
        <w:t> </w:t>
      </w:r>
      <w:r>
        <w:rPr>
          <w:spacing w:val="-4"/>
          <w:sz w:val="29"/>
        </w:rPr>
        <w:t>должны</w:t>
      </w:r>
      <w:r>
        <w:rPr>
          <w:spacing w:val="-14"/>
          <w:sz w:val="29"/>
        </w:rPr>
        <w:t> </w:t>
      </w:r>
      <w:r>
        <w:rPr>
          <w:spacing w:val="-4"/>
          <w:sz w:val="29"/>
        </w:rPr>
        <w:t>быть</w:t>
      </w:r>
      <w:r>
        <w:rPr>
          <w:spacing w:val="-15"/>
          <w:sz w:val="29"/>
        </w:rPr>
        <w:t> </w:t>
      </w:r>
      <w:r>
        <w:rPr>
          <w:spacing w:val="-4"/>
          <w:sz w:val="29"/>
        </w:rPr>
        <w:t>произведены: </w:t>
      </w:r>
      <w:r>
        <w:rPr>
          <w:spacing w:val="-2"/>
          <w:sz w:val="29"/>
        </w:rPr>
        <w:t>пополнение</w:t>
      </w:r>
      <w:r>
        <w:rPr>
          <w:sz w:val="29"/>
        </w:rPr>
        <w:tab/>
      </w:r>
      <w:r>
        <w:rPr>
          <w:spacing w:val="-62"/>
          <w:sz w:val="29"/>
        </w:rPr>
        <w:t> </w:t>
      </w:r>
      <w:r>
        <w:rPr>
          <w:sz w:val="29"/>
        </w:rPr>
        <w:t>восстановительного</w:t>
        <w:tab/>
        <w:tab/>
      </w:r>
      <w:r>
        <w:rPr>
          <w:spacing w:val="-2"/>
          <w:sz w:val="29"/>
        </w:rPr>
        <w:t>поезда</w:t>
      </w:r>
      <w:r>
        <w:rPr>
          <w:sz w:val="29"/>
        </w:rPr>
        <w:tab/>
      </w:r>
      <w:r>
        <w:rPr>
          <w:spacing w:val="-2"/>
          <w:sz w:val="29"/>
        </w:rPr>
        <w:t>горюче-смазочными </w:t>
      </w:r>
      <w:r>
        <w:rPr>
          <w:sz w:val="29"/>
        </w:rPr>
        <w:t>материалами,</w:t>
      </w:r>
      <w:r>
        <w:rPr>
          <w:spacing w:val="64"/>
          <w:sz w:val="29"/>
        </w:rPr>
        <w:t> </w:t>
      </w:r>
      <w:r>
        <w:rPr>
          <w:sz w:val="29"/>
        </w:rPr>
        <w:t>запасными</w:t>
      </w:r>
      <w:r>
        <w:rPr>
          <w:spacing w:val="62"/>
          <w:sz w:val="29"/>
        </w:rPr>
        <w:t> </w:t>
      </w:r>
      <w:r>
        <w:rPr>
          <w:sz w:val="29"/>
        </w:rPr>
        <w:t>частями</w:t>
      </w:r>
      <w:r>
        <w:rPr>
          <w:spacing w:val="61"/>
          <w:sz w:val="29"/>
        </w:rPr>
        <w:t> </w:t>
      </w:r>
      <w:r>
        <w:rPr>
          <w:sz w:val="29"/>
        </w:rPr>
        <w:t>и</w:t>
      </w:r>
      <w:r>
        <w:rPr>
          <w:spacing w:val="47"/>
          <w:sz w:val="29"/>
        </w:rPr>
        <w:t> </w:t>
      </w:r>
      <w:r>
        <w:rPr>
          <w:sz w:val="29"/>
        </w:rPr>
        <w:t>другими</w:t>
      </w:r>
      <w:r>
        <w:rPr>
          <w:spacing w:val="64"/>
          <w:sz w:val="29"/>
        </w:rPr>
        <w:t> </w:t>
      </w:r>
      <w:r>
        <w:rPr>
          <w:spacing w:val="-2"/>
          <w:sz w:val="29"/>
        </w:rPr>
        <w:t>ресурсами</w:t>
      </w:r>
      <w:r>
        <w:rPr>
          <w:sz w:val="29"/>
        </w:rPr>
        <w:tab/>
        <w:t>до</w:t>
      </w:r>
      <w:r>
        <w:rPr>
          <w:spacing w:val="61"/>
          <w:w w:val="150"/>
          <w:sz w:val="29"/>
        </w:rPr>
        <w:t> </w:t>
      </w:r>
      <w:r>
        <w:rPr>
          <w:spacing w:val="-7"/>
          <w:sz w:val="29"/>
        </w:rPr>
        <w:t>установленных</w:t>
      </w:r>
    </w:p>
    <w:p>
      <w:pPr>
        <w:pStyle w:val="BodyText"/>
        <w:spacing w:line="333" w:lineRule="exact"/>
        <w:ind w:left="845"/>
      </w:pPr>
      <w:r>
        <w:rPr>
          <w:spacing w:val="-2"/>
        </w:rPr>
        <w:t>норм;</w:t>
      </w:r>
    </w:p>
    <w:p>
      <w:pPr>
        <w:pStyle w:val="BodyText"/>
        <w:spacing w:line="261" w:lineRule="auto" w:before="24"/>
        <w:ind w:left="840" w:right="587" w:firstLine="708"/>
        <w:jc w:val="both"/>
      </w:pPr>
      <w:r>
        <w:rPr/>
        <w:t>ремонт вышедших из строя при ведении ABP технических средств восстановительного поезда (осуществляется территориальными подразделениями функциональных филиалов и иных структурных подразделений</w:t>
      </w:r>
      <w:r>
        <w:rPr>
          <w:spacing w:val="-8"/>
        </w:rPr>
        <w:t> </w:t>
      </w:r>
      <w:r>
        <w:rPr/>
        <w:t>OAO</w:t>
      </w:r>
      <w:r>
        <w:rPr>
          <w:spacing w:val="-17"/>
        </w:rPr>
        <w:t> </w:t>
      </w:r>
      <w:r>
        <w:rPr/>
        <w:t>«РЖД»,</w:t>
      </w:r>
      <w:r>
        <w:rPr>
          <w:spacing w:val="-9"/>
        </w:rPr>
        <w:t> </w:t>
      </w:r>
      <w:r>
        <w:rPr/>
        <w:t>осуществляющих</w:t>
      </w:r>
      <w:r>
        <w:rPr>
          <w:spacing w:val="-18"/>
        </w:rPr>
        <w:t> </w:t>
      </w:r>
      <w:r>
        <w:rPr/>
        <w:t>свою</w:t>
      </w:r>
      <w:r>
        <w:rPr>
          <w:spacing w:val="-14"/>
        </w:rPr>
        <w:t> </w:t>
      </w:r>
      <w:r>
        <w:rPr/>
        <w:t>деятельность</w:t>
      </w:r>
      <w:r>
        <w:rPr>
          <w:spacing w:val="-2"/>
        </w:rPr>
        <w:t> </w:t>
      </w:r>
      <w:r>
        <w:rPr/>
        <w:t>в</w:t>
      </w:r>
      <w:r>
        <w:rPr>
          <w:spacing w:val="-19"/>
        </w:rPr>
        <w:t> </w:t>
      </w:r>
      <w:r>
        <w:rPr/>
        <w:t>границах </w:t>
      </w:r>
      <w:r>
        <w:rPr>
          <w:spacing w:val="-4"/>
        </w:rPr>
        <w:t>железной дороги,</w:t>
      </w:r>
      <w:r>
        <w:rPr>
          <w:spacing w:val="-7"/>
        </w:rPr>
        <w:t> </w:t>
      </w:r>
      <w:r>
        <w:rPr>
          <w:spacing w:val="-4"/>
        </w:rPr>
        <w:t>имеющих необходимую</w:t>
      </w:r>
      <w:r>
        <w:rPr>
          <w:spacing w:val="15"/>
        </w:rPr>
        <w:t> </w:t>
      </w:r>
      <w:r>
        <w:rPr>
          <w:spacing w:val="-4"/>
        </w:rPr>
        <w:t>материально-техническую</w:t>
      </w:r>
      <w:r>
        <w:rPr>
          <w:spacing w:val="-7"/>
        </w:rPr>
        <w:t> </w:t>
      </w:r>
      <w:r>
        <w:rPr>
          <w:spacing w:val="-4"/>
        </w:rPr>
        <w:t>базу).</w:t>
      </w:r>
    </w:p>
    <w:p>
      <w:pPr>
        <w:pStyle w:val="ListParagraph"/>
        <w:numPr>
          <w:ilvl w:val="1"/>
          <w:numId w:val="2"/>
        </w:numPr>
        <w:tabs>
          <w:tab w:pos="2189" w:val="left" w:leader="none"/>
        </w:tabs>
        <w:spacing w:line="259" w:lineRule="auto" w:before="0" w:after="0"/>
        <w:ind w:left="835" w:right="612" w:firstLine="717"/>
        <w:jc w:val="both"/>
        <w:rPr>
          <w:sz w:val="29"/>
        </w:rPr>
      </w:pPr>
      <w:r>
        <w:rPr>
          <w:sz w:val="29"/>
        </w:rPr>
        <w:t>Вывод подвижного состава, оставшегося на перегоне после завершения ABP и восстановления движения поездов, организовывается </w:t>
      </w:r>
      <w:r>
        <w:rPr>
          <w:spacing w:val="-4"/>
          <w:sz w:val="29"/>
        </w:rPr>
        <w:t>заместителем</w:t>
      </w:r>
      <w:r>
        <w:rPr>
          <w:spacing w:val="-4"/>
          <w:sz w:val="29"/>
        </w:rPr>
        <w:t> начальника</w:t>
      </w:r>
      <w:r>
        <w:rPr>
          <w:spacing w:val="-4"/>
          <w:sz w:val="29"/>
        </w:rPr>
        <w:t> железной дороги</w:t>
      </w:r>
      <w:r>
        <w:rPr>
          <w:spacing w:val="-8"/>
          <w:sz w:val="29"/>
        </w:rPr>
        <w:t> </w:t>
      </w:r>
      <w:r>
        <w:rPr>
          <w:spacing w:val="-4"/>
          <w:sz w:val="29"/>
        </w:rPr>
        <w:t>(по</w:t>
      </w:r>
      <w:r>
        <w:rPr>
          <w:spacing w:val="-12"/>
          <w:sz w:val="29"/>
        </w:rPr>
        <w:t> </w:t>
      </w:r>
      <w:r>
        <w:rPr>
          <w:spacing w:val="-4"/>
          <w:sz w:val="29"/>
        </w:rPr>
        <w:t>территориальному</w:t>
      </w:r>
      <w:r>
        <w:rPr>
          <w:spacing w:val="-12"/>
          <w:sz w:val="29"/>
        </w:rPr>
        <w:t> </w:t>
      </w:r>
      <w:r>
        <w:rPr>
          <w:spacing w:val="-4"/>
          <w:sz w:val="29"/>
        </w:rPr>
        <w:t>управлению) </w:t>
      </w:r>
      <w:r>
        <w:rPr>
          <w:sz w:val="29"/>
        </w:rPr>
        <w:t>в кратчайшие сроки с разработкой технологических «окон» и плана производства работ.</w:t>
      </w:r>
    </w:p>
    <w:p>
      <w:pPr>
        <w:pStyle w:val="ListParagraph"/>
        <w:numPr>
          <w:ilvl w:val="1"/>
          <w:numId w:val="2"/>
        </w:numPr>
        <w:tabs>
          <w:tab w:pos="2202" w:val="left" w:leader="none"/>
        </w:tabs>
        <w:spacing w:line="261" w:lineRule="auto" w:before="0" w:after="0"/>
        <w:ind w:left="840" w:right="592" w:firstLine="721"/>
        <w:jc w:val="both"/>
        <w:rPr>
          <w:sz w:val="29"/>
        </w:rPr>
      </w:pPr>
      <w:r>
        <w:rPr>
          <w:sz w:val="29"/>
        </w:rPr>
        <w:t>За несвоевременное выполнение указанных работ и заявок </w:t>
      </w:r>
      <w:r>
        <w:rPr>
          <w:spacing w:val="-2"/>
          <w:sz w:val="29"/>
        </w:rPr>
        <w:t>руководители</w:t>
      </w:r>
      <w:r>
        <w:rPr>
          <w:spacing w:val="-17"/>
          <w:sz w:val="29"/>
        </w:rPr>
        <w:t> </w:t>
      </w:r>
      <w:r>
        <w:rPr>
          <w:spacing w:val="-2"/>
          <w:sz w:val="29"/>
        </w:rPr>
        <w:t>структурных</w:t>
      </w:r>
      <w:r>
        <w:rPr>
          <w:spacing w:val="-16"/>
          <w:sz w:val="29"/>
        </w:rPr>
        <w:t> </w:t>
      </w:r>
      <w:r>
        <w:rPr>
          <w:spacing w:val="-2"/>
          <w:sz w:val="29"/>
        </w:rPr>
        <w:t>подразделений</w:t>
      </w:r>
      <w:r>
        <w:rPr>
          <w:spacing w:val="-16"/>
          <w:sz w:val="29"/>
        </w:rPr>
        <w:t> </w:t>
      </w:r>
      <w:r>
        <w:rPr>
          <w:spacing w:val="-2"/>
          <w:sz w:val="29"/>
        </w:rPr>
        <w:t>железной</w:t>
      </w:r>
      <w:r>
        <w:rPr>
          <w:spacing w:val="-16"/>
          <w:sz w:val="29"/>
        </w:rPr>
        <w:t> </w:t>
      </w:r>
      <w:r>
        <w:rPr>
          <w:spacing w:val="-2"/>
          <w:sz w:val="29"/>
        </w:rPr>
        <w:t>дороги,</w:t>
      </w:r>
      <w:r>
        <w:rPr>
          <w:spacing w:val="-16"/>
          <w:sz w:val="29"/>
        </w:rPr>
        <w:t> </w:t>
      </w:r>
      <w:r>
        <w:rPr>
          <w:spacing w:val="-2"/>
          <w:sz w:val="29"/>
        </w:rPr>
        <w:t>территориальных </w:t>
      </w:r>
      <w:r>
        <w:rPr>
          <w:sz w:val="29"/>
        </w:rPr>
        <w:t>подразделений функциональных филиалов OAO «РЖД», дочерних и зависимых обществ OAO «РЖД», осуществляющих свою деятельность в </w:t>
      </w:r>
      <w:r>
        <w:rPr>
          <w:spacing w:val="-2"/>
          <w:sz w:val="29"/>
        </w:rPr>
        <w:t>границах</w:t>
      </w:r>
      <w:r>
        <w:rPr>
          <w:spacing w:val="-17"/>
          <w:sz w:val="29"/>
        </w:rPr>
        <w:t> </w:t>
      </w:r>
      <w:r>
        <w:rPr>
          <w:spacing w:val="-2"/>
          <w:sz w:val="29"/>
        </w:rPr>
        <w:t>железной</w:t>
      </w:r>
      <w:r>
        <w:rPr>
          <w:spacing w:val="-16"/>
          <w:sz w:val="29"/>
        </w:rPr>
        <w:t> </w:t>
      </w:r>
      <w:r>
        <w:rPr>
          <w:spacing w:val="-2"/>
          <w:sz w:val="29"/>
        </w:rPr>
        <w:t>дороги,</w:t>
      </w:r>
      <w:r>
        <w:rPr>
          <w:spacing w:val="-16"/>
          <w:sz w:val="29"/>
        </w:rPr>
        <w:t> </w:t>
      </w:r>
      <w:r>
        <w:rPr>
          <w:spacing w:val="-2"/>
          <w:sz w:val="29"/>
        </w:rPr>
        <w:t>имеющих</w:t>
      </w:r>
      <w:r>
        <w:rPr>
          <w:spacing w:val="-16"/>
          <w:sz w:val="29"/>
        </w:rPr>
        <w:t> </w:t>
      </w:r>
      <w:r>
        <w:rPr>
          <w:spacing w:val="-2"/>
          <w:sz w:val="29"/>
        </w:rPr>
        <w:t>необходимую</w:t>
      </w:r>
      <w:r>
        <w:rPr>
          <w:spacing w:val="-16"/>
          <w:sz w:val="29"/>
        </w:rPr>
        <w:t> </w:t>
      </w:r>
      <w:r>
        <w:rPr>
          <w:spacing w:val="-2"/>
          <w:sz w:val="29"/>
        </w:rPr>
        <w:t>материально-техническую </w:t>
      </w:r>
      <w:r>
        <w:rPr>
          <w:sz w:val="29"/>
        </w:rPr>
        <w:t>базу, а также Московской дирекции снабжения несут персональную </w:t>
      </w:r>
      <w:r>
        <w:rPr>
          <w:spacing w:val="-2"/>
          <w:sz w:val="29"/>
        </w:rPr>
        <w:t>ответственность.</w:t>
      </w:r>
    </w:p>
    <w:p>
      <w:pPr>
        <w:pStyle w:val="ListParagraph"/>
        <w:spacing w:after="0" w:line="261" w:lineRule="auto"/>
        <w:jc w:val="both"/>
        <w:rPr>
          <w:sz w:val="29"/>
        </w:rPr>
        <w:sectPr>
          <w:pgSz w:w="11910" w:h="16840"/>
          <w:pgMar w:header="660" w:footer="0" w:top="900" w:bottom="280" w:left="708" w:right="141"/>
        </w:sectPr>
      </w:pPr>
    </w:p>
    <w:p>
      <w:pPr>
        <w:pStyle w:val="BodyText"/>
        <w:spacing w:before="330"/>
      </w:pPr>
    </w:p>
    <w:p>
      <w:pPr>
        <w:pStyle w:val="Heading1"/>
        <w:numPr>
          <w:ilvl w:val="0"/>
          <w:numId w:val="2"/>
        </w:numPr>
        <w:tabs>
          <w:tab w:pos="3541" w:val="left" w:leader="none"/>
        </w:tabs>
        <w:spacing w:line="259" w:lineRule="auto" w:before="0" w:after="0"/>
        <w:ind w:left="2152" w:right="1957" w:firstLine="1113"/>
        <w:jc w:val="left"/>
      </w:pPr>
      <w:r>
        <w:rPr>
          <w:spacing w:val="-2"/>
        </w:rPr>
        <w:t>Организация</w:t>
      </w:r>
      <w:r>
        <w:rPr>
          <w:spacing w:val="5"/>
        </w:rPr>
        <w:t> </w:t>
      </w:r>
      <w:r>
        <w:rPr>
          <w:spacing w:val="-2"/>
        </w:rPr>
        <w:t>работ</w:t>
      </w:r>
      <w:r>
        <w:rPr>
          <w:spacing w:val="-11"/>
        </w:rPr>
        <w:t> </w:t>
      </w:r>
      <w:r>
        <w:rPr>
          <w:spacing w:val="-2"/>
        </w:rPr>
        <w:t>по</w:t>
      </w:r>
      <w:r>
        <w:rPr>
          <w:spacing w:val="-17"/>
        </w:rPr>
        <w:t> </w:t>
      </w:r>
      <w:r>
        <w:rPr>
          <w:spacing w:val="-2"/>
        </w:rPr>
        <w:t>ликвидации </w:t>
      </w:r>
      <w:r>
        <w:rPr>
          <w:spacing w:val="-6"/>
        </w:rPr>
        <w:t>последствии аварийных ситуаций</w:t>
      </w:r>
      <w:r>
        <w:rPr>
          <w:spacing w:val="-12"/>
        </w:rPr>
        <w:t> </w:t>
      </w:r>
      <w:r>
        <w:rPr>
          <w:spacing w:val="-6"/>
        </w:rPr>
        <w:t>с</w:t>
      </w:r>
      <w:r>
        <w:rPr>
          <w:spacing w:val="-12"/>
        </w:rPr>
        <w:t> </w:t>
      </w:r>
      <w:r>
        <w:rPr>
          <w:spacing w:val="-6"/>
        </w:rPr>
        <w:t>опасными</w:t>
      </w:r>
      <w:r>
        <w:rPr>
          <w:spacing w:val="-13"/>
        </w:rPr>
        <w:t> </w:t>
      </w:r>
      <w:r>
        <w:rPr>
          <w:spacing w:val="-6"/>
        </w:rPr>
        <w:t>грузами</w:t>
      </w:r>
    </w:p>
    <w:p>
      <w:pPr>
        <w:pStyle w:val="BodyText"/>
        <w:spacing w:before="31"/>
        <w:rPr>
          <w:b/>
        </w:rPr>
      </w:pPr>
    </w:p>
    <w:p>
      <w:pPr>
        <w:pStyle w:val="ListParagraph"/>
        <w:numPr>
          <w:ilvl w:val="1"/>
          <w:numId w:val="2"/>
        </w:numPr>
        <w:tabs>
          <w:tab w:pos="2030" w:val="left" w:leader="none"/>
        </w:tabs>
        <w:spacing w:line="259" w:lineRule="auto" w:before="0" w:after="0"/>
        <w:ind w:left="817" w:right="626" w:firstLine="711"/>
        <w:jc w:val="both"/>
        <w:rPr>
          <w:sz w:val="29"/>
        </w:rPr>
      </w:pPr>
      <w:r>
        <w:rPr>
          <w:spacing w:val="-2"/>
          <w:sz w:val="29"/>
        </w:rPr>
        <w:t>Организация</w:t>
      </w:r>
      <w:r>
        <w:rPr>
          <w:spacing w:val="-13"/>
          <w:sz w:val="29"/>
        </w:rPr>
        <w:t> </w:t>
      </w:r>
      <w:r>
        <w:rPr>
          <w:spacing w:val="-2"/>
          <w:sz w:val="29"/>
        </w:rPr>
        <w:t>работ</w:t>
      </w:r>
      <w:r>
        <w:rPr>
          <w:spacing w:val="-16"/>
          <w:sz w:val="29"/>
        </w:rPr>
        <w:t> </w:t>
      </w:r>
      <w:r>
        <w:rPr>
          <w:spacing w:val="-2"/>
          <w:sz w:val="29"/>
        </w:rPr>
        <w:t>по</w:t>
      </w:r>
      <w:r>
        <w:rPr>
          <w:spacing w:val="-16"/>
          <w:sz w:val="29"/>
        </w:rPr>
        <w:t> </w:t>
      </w:r>
      <w:r>
        <w:rPr>
          <w:spacing w:val="-2"/>
          <w:sz w:val="29"/>
        </w:rPr>
        <w:t>ликвидации</w:t>
      </w:r>
      <w:r>
        <w:rPr>
          <w:spacing w:val="-14"/>
          <w:sz w:val="29"/>
        </w:rPr>
        <w:t> </w:t>
      </w:r>
      <w:r>
        <w:rPr>
          <w:spacing w:val="-2"/>
          <w:sz w:val="29"/>
        </w:rPr>
        <w:t>последствий</w:t>
      </w:r>
      <w:r>
        <w:rPr>
          <w:spacing w:val="-7"/>
          <w:sz w:val="29"/>
        </w:rPr>
        <w:t> </w:t>
      </w:r>
      <w:r>
        <w:rPr>
          <w:spacing w:val="-2"/>
          <w:sz w:val="29"/>
        </w:rPr>
        <w:t>аварийных</w:t>
      </w:r>
      <w:r>
        <w:rPr>
          <w:spacing w:val="-8"/>
          <w:sz w:val="29"/>
        </w:rPr>
        <w:t> </w:t>
      </w:r>
      <w:r>
        <w:rPr>
          <w:spacing w:val="-2"/>
          <w:sz w:val="29"/>
        </w:rPr>
        <w:t>ситуаций </w:t>
      </w:r>
      <w:r>
        <w:rPr>
          <w:sz w:val="29"/>
        </w:rPr>
        <w:t>и</w:t>
      </w:r>
      <w:r>
        <w:rPr>
          <w:spacing w:val="58"/>
          <w:sz w:val="29"/>
        </w:rPr>
        <w:t>  </w:t>
      </w:r>
      <w:r>
        <w:rPr>
          <w:sz w:val="29"/>
        </w:rPr>
        <w:t>иицидентов</w:t>
      </w:r>
      <w:r>
        <w:rPr>
          <w:spacing w:val="63"/>
          <w:sz w:val="29"/>
        </w:rPr>
        <w:t>  </w:t>
      </w:r>
      <w:r>
        <w:rPr>
          <w:sz w:val="29"/>
        </w:rPr>
        <w:t>с</w:t>
      </w:r>
      <w:r>
        <w:rPr>
          <w:spacing w:val="40"/>
          <w:sz w:val="29"/>
        </w:rPr>
        <w:t>  </w:t>
      </w:r>
      <w:r>
        <w:rPr>
          <w:sz w:val="29"/>
        </w:rPr>
        <w:t>опасными</w:t>
      </w:r>
      <w:r>
        <w:rPr>
          <w:spacing w:val="65"/>
          <w:sz w:val="29"/>
        </w:rPr>
        <w:t>  </w:t>
      </w:r>
      <w:r>
        <w:rPr>
          <w:sz w:val="29"/>
        </w:rPr>
        <w:t>грузами</w:t>
      </w:r>
      <w:r>
        <w:rPr>
          <w:spacing w:val="62"/>
          <w:sz w:val="29"/>
        </w:rPr>
        <w:t>  </w:t>
      </w:r>
      <w:r>
        <w:rPr>
          <w:sz w:val="29"/>
        </w:rPr>
        <w:t>осуществляется</w:t>
      </w:r>
      <w:r>
        <w:rPr>
          <w:spacing w:val="61"/>
          <w:sz w:val="29"/>
        </w:rPr>
        <w:t>  </w:t>
      </w:r>
      <w:r>
        <w:rPr>
          <w:sz w:val="29"/>
        </w:rPr>
        <w:t>в</w:t>
      </w:r>
      <w:r>
        <w:rPr>
          <w:spacing w:val="40"/>
          <w:sz w:val="29"/>
        </w:rPr>
        <w:t>  </w:t>
      </w:r>
      <w:r>
        <w:rPr>
          <w:sz w:val="29"/>
        </w:rPr>
        <w:t>соответствии с</w:t>
      </w:r>
      <w:r>
        <w:rPr>
          <w:spacing w:val="-19"/>
          <w:sz w:val="29"/>
        </w:rPr>
        <w:t> </w:t>
      </w:r>
      <w:r>
        <w:rPr>
          <w:sz w:val="29"/>
        </w:rPr>
        <w:t>Трудовым</w:t>
      </w:r>
      <w:r>
        <w:rPr>
          <w:spacing w:val="-18"/>
          <w:sz w:val="29"/>
        </w:rPr>
        <w:t> </w:t>
      </w:r>
      <w:r>
        <w:rPr>
          <w:sz w:val="29"/>
        </w:rPr>
        <w:t>кодексом</w:t>
      </w:r>
      <w:r>
        <w:rPr>
          <w:spacing w:val="-18"/>
          <w:sz w:val="29"/>
        </w:rPr>
        <w:t> </w:t>
      </w:r>
      <w:r>
        <w:rPr>
          <w:sz w:val="29"/>
        </w:rPr>
        <w:t>Российской</w:t>
      </w:r>
      <w:r>
        <w:rPr>
          <w:spacing w:val="-16"/>
          <w:sz w:val="29"/>
        </w:rPr>
        <w:t> </w:t>
      </w:r>
      <w:r>
        <w:rPr>
          <w:sz w:val="29"/>
        </w:rPr>
        <w:t>Федерации</w:t>
      </w:r>
      <w:r>
        <w:rPr>
          <w:spacing w:val="-3"/>
          <w:sz w:val="29"/>
        </w:rPr>
        <w:t> </w:t>
      </w:r>
      <w:r>
        <w:rPr>
          <w:sz w:val="29"/>
        </w:rPr>
        <w:t>от</w:t>
      </w:r>
      <w:r>
        <w:rPr>
          <w:spacing w:val="-19"/>
          <w:sz w:val="29"/>
        </w:rPr>
        <w:t> </w:t>
      </w:r>
      <w:r>
        <w:rPr>
          <w:sz w:val="29"/>
        </w:rPr>
        <w:t>30</w:t>
      </w:r>
      <w:r>
        <w:rPr>
          <w:spacing w:val="-18"/>
          <w:sz w:val="29"/>
        </w:rPr>
        <w:t> </w:t>
      </w:r>
      <w:r>
        <w:rPr>
          <w:sz w:val="29"/>
        </w:rPr>
        <w:t>декабря</w:t>
      </w:r>
      <w:r>
        <w:rPr>
          <w:spacing w:val="-18"/>
          <w:sz w:val="29"/>
        </w:rPr>
        <w:t> </w:t>
      </w:r>
      <w:r>
        <w:rPr>
          <w:sz w:val="29"/>
        </w:rPr>
        <w:t>2001</w:t>
      </w:r>
      <w:r>
        <w:rPr>
          <w:spacing w:val="-18"/>
          <w:sz w:val="29"/>
        </w:rPr>
        <w:t> </w:t>
      </w:r>
      <w:r>
        <w:rPr>
          <w:sz w:val="29"/>
        </w:rPr>
        <w:t>г.</w:t>
      </w:r>
      <w:r>
        <w:rPr>
          <w:spacing w:val="-16"/>
          <w:sz w:val="29"/>
        </w:rPr>
        <w:t> </w:t>
      </w:r>
      <w:r>
        <w:rPr>
          <w:sz w:val="29"/>
        </w:rPr>
        <w:t>№ 197-ФЗ, Правилами по безопасному нахождению работников OAO «РЖД» на </w:t>
      </w:r>
      <w:r>
        <w:rPr>
          <w:spacing w:val="-2"/>
          <w:sz w:val="29"/>
        </w:rPr>
        <w:t>железнодорожных</w:t>
      </w:r>
      <w:r>
        <w:rPr>
          <w:spacing w:val="52"/>
          <w:sz w:val="29"/>
        </w:rPr>
        <w:t> </w:t>
      </w:r>
      <w:r>
        <w:rPr>
          <w:spacing w:val="-2"/>
          <w:sz w:val="29"/>
        </w:rPr>
        <w:t>путях,</w:t>
      </w:r>
      <w:r>
        <w:rPr>
          <w:spacing w:val="66"/>
          <w:sz w:val="29"/>
        </w:rPr>
        <w:t> </w:t>
      </w:r>
      <w:r>
        <w:rPr>
          <w:spacing w:val="-2"/>
          <w:sz w:val="29"/>
        </w:rPr>
        <w:t>утвержденными</w:t>
      </w:r>
      <w:r>
        <w:rPr>
          <w:spacing w:val="80"/>
          <w:sz w:val="29"/>
        </w:rPr>
        <w:t> </w:t>
      </w:r>
      <w:r>
        <w:rPr>
          <w:spacing w:val="-2"/>
          <w:sz w:val="29"/>
        </w:rPr>
        <w:t>распоряжением</w:t>
      </w:r>
      <w:r>
        <w:rPr>
          <w:spacing w:val="80"/>
          <w:sz w:val="29"/>
        </w:rPr>
        <w:t> </w:t>
      </w:r>
      <w:r>
        <w:rPr>
          <w:spacing w:val="-2"/>
          <w:sz w:val="29"/>
        </w:rPr>
        <w:t>OAO</w:t>
      </w:r>
      <w:r>
        <w:rPr>
          <w:spacing w:val="71"/>
          <w:sz w:val="29"/>
        </w:rPr>
        <w:t> </w:t>
      </w:r>
      <w:r>
        <w:rPr>
          <w:spacing w:val="-2"/>
          <w:sz w:val="29"/>
        </w:rPr>
        <w:t>«РЖД»</w:t>
      </w:r>
      <w:r>
        <w:rPr>
          <w:spacing w:val="74"/>
          <w:sz w:val="29"/>
        </w:rPr>
        <w:t> </w:t>
      </w:r>
      <w:r>
        <w:rPr>
          <w:spacing w:val="-2"/>
          <w:sz w:val="29"/>
        </w:rPr>
        <w:t>от</w:t>
      </w:r>
    </w:p>
    <w:p>
      <w:pPr>
        <w:pStyle w:val="BodyText"/>
        <w:spacing w:line="259" w:lineRule="auto" w:before="4"/>
        <w:ind w:left="808" w:right="626" w:firstLine="13"/>
        <w:jc w:val="both"/>
      </w:pPr>
      <w:r>
        <w:rPr/>
        <w:t>24 декабря 2012 г. N 2665p, Инструктивными указаниями по организации аварийно-восстановительных работ на инфраструктуре OAO</w:t>
      </w:r>
      <w:r>
        <w:rPr>
          <w:spacing w:val="-15"/>
        </w:rPr>
        <w:t> </w:t>
      </w:r>
      <w:r>
        <w:rPr/>
        <w:t>«РЖД», утвержденными</w:t>
      </w:r>
      <w:r>
        <w:rPr>
          <w:spacing w:val="18"/>
        </w:rPr>
        <w:t> </w:t>
      </w:r>
      <w:r>
        <w:rPr/>
        <w:t>распоряжением OAO «РЖД» от 1</w:t>
      </w:r>
      <w:r>
        <w:rPr>
          <w:spacing w:val="-19"/>
        </w:rPr>
        <w:t> </w:t>
      </w:r>
      <w:r>
        <w:rPr/>
        <w:t>октября</w:t>
      </w:r>
      <w:r>
        <w:rPr>
          <w:spacing w:val="-18"/>
        </w:rPr>
        <w:t> </w:t>
      </w:r>
      <w:r>
        <w:rPr/>
        <w:t>2019</w:t>
      </w:r>
      <w:r>
        <w:rPr>
          <w:spacing w:val="-18"/>
        </w:rPr>
        <w:t> </w:t>
      </w:r>
      <w:r>
        <w:rPr/>
        <w:t>г. № 2182/p, Регламентом оперативных действий работников хозяйства перевозок, связанных с движением поездов и маневровой работой, в аварийных и нестандартных ситуациях, утвержденным распоряжением Центральной дирекции управления движением от 29 декабря 2016 г. № ЦД-2б1р, </w:t>
      </w:r>
      <w:r>
        <w:rPr>
          <w:spacing w:val="-4"/>
        </w:rPr>
        <w:t>Аварийными</w:t>
      </w:r>
      <w:r>
        <w:rPr>
          <w:spacing w:val="-15"/>
        </w:rPr>
        <w:t> </w:t>
      </w:r>
      <w:r>
        <w:rPr>
          <w:spacing w:val="-4"/>
        </w:rPr>
        <w:t>карточками</w:t>
      </w:r>
      <w:r>
        <w:rPr>
          <w:spacing w:val="-14"/>
        </w:rPr>
        <w:t> </w:t>
      </w:r>
      <w:r>
        <w:rPr>
          <w:spacing w:val="-4"/>
        </w:rPr>
        <w:t>на</w:t>
      </w:r>
      <w:r>
        <w:rPr>
          <w:spacing w:val="-14"/>
        </w:rPr>
        <w:t> </w:t>
      </w:r>
      <w:r>
        <w:rPr>
          <w:spacing w:val="-4"/>
        </w:rPr>
        <w:t>опасные</w:t>
      </w:r>
      <w:r>
        <w:rPr>
          <w:spacing w:val="-13"/>
        </w:rPr>
        <w:t> </w:t>
      </w:r>
      <w:r>
        <w:rPr>
          <w:spacing w:val="-4"/>
        </w:rPr>
        <w:t>грузы,</w:t>
      </w:r>
      <w:r>
        <w:rPr>
          <w:spacing w:val="-10"/>
        </w:rPr>
        <w:t> </w:t>
      </w:r>
      <w:r>
        <w:rPr>
          <w:spacing w:val="-4"/>
        </w:rPr>
        <w:t>перевозимые</w:t>
      </w:r>
      <w:r>
        <w:rPr>
          <w:spacing w:val="-5"/>
        </w:rPr>
        <w:t> </w:t>
      </w:r>
      <w:r>
        <w:rPr>
          <w:spacing w:val="-4"/>
        </w:rPr>
        <w:t>по</w:t>
      </w:r>
      <w:r>
        <w:rPr>
          <w:spacing w:val="-15"/>
        </w:rPr>
        <w:t> </w:t>
      </w:r>
      <w:r>
        <w:rPr>
          <w:spacing w:val="-4"/>
        </w:rPr>
        <w:t>железным</w:t>
      </w:r>
      <w:r>
        <w:rPr>
          <w:spacing w:val="-8"/>
        </w:rPr>
        <w:t> </w:t>
      </w:r>
      <w:r>
        <w:rPr>
          <w:spacing w:val="-4"/>
        </w:rPr>
        <w:t>дорогам </w:t>
      </w:r>
      <w:r>
        <w:rPr>
          <w:spacing w:val="-2"/>
        </w:rPr>
        <w:t>СНГ,</w:t>
      </w:r>
      <w:r>
        <w:rPr>
          <w:spacing w:val="-17"/>
        </w:rPr>
        <w:t> </w:t>
      </w:r>
      <w:r>
        <w:rPr>
          <w:spacing w:val="-2"/>
        </w:rPr>
        <w:t>Латвийской</w:t>
      </w:r>
      <w:r>
        <w:rPr>
          <w:spacing w:val="-15"/>
        </w:rPr>
        <w:t> </w:t>
      </w:r>
      <w:r>
        <w:rPr>
          <w:spacing w:val="-2"/>
        </w:rPr>
        <w:t>Республики,</w:t>
      </w:r>
      <w:r>
        <w:rPr>
          <w:spacing w:val="-11"/>
        </w:rPr>
        <w:t> </w:t>
      </w:r>
      <w:r>
        <w:rPr>
          <w:spacing w:val="-2"/>
        </w:rPr>
        <w:t>Литовской</w:t>
      </w:r>
      <w:r>
        <w:rPr>
          <w:spacing w:val="-16"/>
        </w:rPr>
        <w:t> </w:t>
      </w:r>
      <w:r>
        <w:rPr>
          <w:spacing w:val="-2"/>
        </w:rPr>
        <w:t>Республики,</w:t>
      </w:r>
      <w:r>
        <w:rPr>
          <w:spacing w:val="-10"/>
        </w:rPr>
        <w:t> </w:t>
      </w:r>
      <w:r>
        <w:rPr>
          <w:spacing w:val="-2"/>
        </w:rPr>
        <w:t>Эстонской</w:t>
      </w:r>
      <w:r>
        <w:rPr>
          <w:spacing w:val="-17"/>
        </w:rPr>
        <w:t> </w:t>
      </w:r>
      <w:r>
        <w:rPr>
          <w:spacing w:val="-2"/>
        </w:rPr>
        <w:t>Республики, </w:t>
      </w:r>
      <w:r>
        <w:rPr/>
        <w:t>утвержденными Советом по железнодорожному транспорту государств- участников Содружества (протокол от</w:t>
      </w:r>
      <w:r>
        <w:rPr>
          <w:spacing w:val="-1"/>
        </w:rPr>
        <w:t> </w:t>
      </w:r>
      <w:r>
        <w:rPr/>
        <w:t>30 мая 2008 г.</w:t>
      </w:r>
      <w:r>
        <w:rPr>
          <w:spacing w:val="-2"/>
        </w:rPr>
        <w:t> </w:t>
      </w:r>
      <w:r>
        <w:rPr/>
        <w:t>№ 48), Регламентом по действиям при возникновении аварийных ситуаций с экологическими последствиями на инфраструктуре OAO «РЖД», утвержденным </w:t>
      </w:r>
      <w:r>
        <w:rPr>
          <w:spacing w:val="-2"/>
        </w:rPr>
        <w:t>распоряжением</w:t>
      </w:r>
      <w:r>
        <w:rPr>
          <w:spacing w:val="-14"/>
        </w:rPr>
        <w:t> </w:t>
      </w:r>
      <w:r>
        <w:rPr>
          <w:spacing w:val="-2"/>
        </w:rPr>
        <w:t>OAO</w:t>
      </w:r>
      <w:r>
        <w:rPr>
          <w:spacing w:val="-16"/>
        </w:rPr>
        <w:t> </w:t>
      </w:r>
      <w:r>
        <w:rPr>
          <w:spacing w:val="-2"/>
        </w:rPr>
        <w:t>«РЖД»</w:t>
      </w:r>
      <w:r>
        <w:rPr>
          <w:spacing w:val="-9"/>
        </w:rPr>
        <w:t> </w:t>
      </w:r>
      <w:r>
        <w:rPr>
          <w:spacing w:val="-2"/>
        </w:rPr>
        <w:t>от</w:t>
      </w:r>
      <w:r>
        <w:rPr>
          <w:spacing w:val="-17"/>
        </w:rPr>
        <w:t> </w:t>
      </w:r>
      <w:r>
        <w:rPr>
          <w:spacing w:val="-2"/>
        </w:rPr>
        <w:t>24</w:t>
      </w:r>
      <w:r>
        <w:rPr>
          <w:spacing w:val="-16"/>
        </w:rPr>
        <w:t> </w:t>
      </w:r>
      <w:r>
        <w:rPr>
          <w:spacing w:val="-2"/>
        </w:rPr>
        <w:t>мая</w:t>
      </w:r>
      <w:r>
        <w:rPr>
          <w:spacing w:val="-16"/>
        </w:rPr>
        <w:t> </w:t>
      </w:r>
      <w:r>
        <w:rPr>
          <w:spacing w:val="-2"/>
        </w:rPr>
        <w:t>2019</w:t>
      </w:r>
      <w:r>
        <w:rPr>
          <w:spacing w:val="-15"/>
        </w:rPr>
        <w:t> </w:t>
      </w:r>
      <w:r>
        <w:rPr>
          <w:spacing w:val="-2"/>
        </w:rPr>
        <w:t>г.</w:t>
      </w:r>
      <w:r>
        <w:rPr>
          <w:spacing w:val="-17"/>
        </w:rPr>
        <w:t> </w:t>
      </w:r>
      <w:r>
        <w:rPr>
          <w:spacing w:val="-2"/>
        </w:rPr>
        <w:t>№</w:t>
      </w:r>
      <w:r>
        <w:rPr>
          <w:spacing w:val="18"/>
        </w:rPr>
        <w:t> </w:t>
      </w:r>
      <w:r>
        <w:rPr>
          <w:spacing w:val="-2"/>
        </w:rPr>
        <w:t>1030/p,</w:t>
      </w:r>
      <w:r>
        <w:rPr>
          <w:spacing w:val="-14"/>
        </w:rPr>
        <w:t> </w:t>
      </w:r>
      <w:r>
        <w:rPr>
          <w:spacing w:val="-2"/>
        </w:rPr>
        <w:t>Правилами</w:t>
      </w:r>
      <w:r>
        <w:rPr>
          <w:spacing w:val="-8"/>
        </w:rPr>
        <w:t> </w:t>
      </w:r>
      <w:r>
        <w:rPr>
          <w:spacing w:val="-2"/>
        </w:rPr>
        <w:t>перевозок </w:t>
      </w:r>
      <w:r>
        <w:rPr/>
        <w:t>жидких грузов наливом в вагонах-цистернах</w:t>
      </w:r>
      <w:r>
        <w:rPr>
          <w:spacing w:val="-3"/>
        </w:rPr>
        <w:t> </w:t>
      </w:r>
      <w:r>
        <w:rPr/>
        <w:t>и вагонах бункерного типа для перевозки нефтебитума, утвержденными на 50-м заседании Совета по железнодорожному</w:t>
      </w:r>
      <w:r>
        <w:rPr>
          <w:spacing w:val="-15"/>
        </w:rPr>
        <w:t> </w:t>
      </w:r>
      <w:r>
        <w:rPr/>
        <w:t>транспорту 22</w:t>
      </w:r>
      <w:r>
        <w:rPr>
          <w:spacing w:val="-9"/>
        </w:rPr>
        <w:t> </w:t>
      </w:r>
      <w:r>
        <w:rPr/>
        <w:t>мая</w:t>
      </w:r>
      <w:r>
        <w:rPr>
          <w:spacing w:val="-8"/>
        </w:rPr>
        <w:t> </w:t>
      </w:r>
      <w:r>
        <w:rPr/>
        <w:t>2009</w:t>
      </w:r>
      <w:r>
        <w:rPr>
          <w:spacing w:val="-6"/>
        </w:rPr>
        <w:t> </w:t>
      </w:r>
      <w:r>
        <w:rPr/>
        <w:t>г.,</w:t>
      </w:r>
      <w:r>
        <w:rPr>
          <w:spacing w:val="-11"/>
        </w:rPr>
        <w:t> </w:t>
      </w:r>
      <w:r>
        <w:rPr/>
        <w:t>и</w:t>
      </w:r>
      <w:r>
        <w:rPr>
          <w:spacing w:val="-14"/>
        </w:rPr>
        <w:t> </w:t>
      </w:r>
      <w:r>
        <w:rPr/>
        <w:t>приказом</w:t>
      </w:r>
      <w:r>
        <w:rPr>
          <w:spacing w:val="-4"/>
        </w:rPr>
        <w:t> </w:t>
      </w:r>
      <w:r>
        <w:rPr/>
        <w:t>Минтранса России от</w:t>
      </w:r>
      <w:r>
        <w:rPr>
          <w:spacing w:val="-15"/>
        </w:rPr>
        <w:t> </w:t>
      </w:r>
      <w:r>
        <w:rPr/>
        <w:t>29</w:t>
      </w:r>
      <w:r>
        <w:rPr>
          <w:spacing w:val="-14"/>
        </w:rPr>
        <w:t> </w:t>
      </w:r>
      <w:r>
        <w:rPr/>
        <w:t>июля</w:t>
      </w:r>
      <w:r>
        <w:rPr>
          <w:spacing w:val="-10"/>
        </w:rPr>
        <w:t> </w:t>
      </w:r>
      <w:r>
        <w:rPr/>
        <w:t>2019</w:t>
      </w:r>
      <w:r>
        <w:rPr>
          <w:spacing w:val="-9"/>
        </w:rPr>
        <w:t> </w:t>
      </w:r>
      <w:r>
        <w:rPr/>
        <w:t>г.</w:t>
      </w:r>
      <w:r>
        <w:rPr>
          <w:spacing w:val="-14"/>
        </w:rPr>
        <w:t> </w:t>
      </w:r>
      <w:r>
        <w:rPr/>
        <w:t>№</w:t>
      </w:r>
      <w:r>
        <w:rPr>
          <w:spacing w:val="25"/>
        </w:rPr>
        <w:t> </w:t>
      </w:r>
      <w:r>
        <w:rPr/>
        <w:t>245,</w:t>
      </w:r>
      <w:r>
        <w:rPr>
          <w:spacing w:val="-16"/>
        </w:rPr>
        <w:t> </w:t>
      </w:r>
      <w:r>
        <w:rPr/>
        <w:t>Правилами</w:t>
      </w:r>
      <w:r>
        <w:rPr>
          <w:spacing w:val="-1"/>
        </w:rPr>
        <w:t> </w:t>
      </w:r>
      <w:r>
        <w:rPr/>
        <w:t>перевозок</w:t>
      </w:r>
      <w:r>
        <w:rPr>
          <w:spacing w:val="-5"/>
        </w:rPr>
        <w:t> </w:t>
      </w:r>
      <w:r>
        <w:rPr/>
        <w:t>опасных</w:t>
      </w:r>
      <w:r>
        <w:rPr>
          <w:spacing w:val="-8"/>
        </w:rPr>
        <w:t> </w:t>
      </w:r>
      <w:r>
        <w:rPr/>
        <w:t>грузов</w:t>
      </w:r>
      <w:r>
        <w:rPr>
          <w:spacing w:val="-12"/>
        </w:rPr>
        <w:t> </w:t>
      </w:r>
      <w:r>
        <w:rPr/>
        <w:t>по</w:t>
      </w:r>
      <w:r>
        <w:rPr>
          <w:spacing w:val="-14"/>
        </w:rPr>
        <w:t> </w:t>
      </w:r>
      <w:r>
        <w:rPr/>
        <w:t>железным дорогам, утвержденными на 15-м заседании Совета по железнодорожному транспорту 5 апреля 1996 г. (в редакции 73-го заседания Совета по железнодорожному</w:t>
      </w:r>
      <w:r>
        <w:rPr>
          <w:spacing w:val="-19"/>
        </w:rPr>
        <w:t> </w:t>
      </w:r>
      <w:r>
        <w:rPr/>
        <w:t>транспорту</w:t>
      </w:r>
      <w:r>
        <w:rPr>
          <w:spacing w:val="-5"/>
        </w:rPr>
        <w:t> </w:t>
      </w:r>
      <w:r>
        <w:rPr/>
        <w:t>27</w:t>
      </w:r>
      <w:r>
        <w:rPr>
          <w:spacing w:val="-19"/>
        </w:rPr>
        <w:t> </w:t>
      </w:r>
      <w:r>
        <w:rPr/>
        <w:t>ноября</w:t>
      </w:r>
      <w:r>
        <w:rPr>
          <w:spacing w:val="-13"/>
        </w:rPr>
        <w:t> </w:t>
      </w:r>
      <w:r>
        <w:rPr/>
        <w:t>2020</w:t>
      </w:r>
      <w:r>
        <w:rPr>
          <w:spacing w:val="-17"/>
        </w:rPr>
        <w:t> </w:t>
      </w:r>
      <w:r>
        <w:rPr/>
        <w:t>г.).</w:t>
      </w:r>
    </w:p>
    <w:p>
      <w:pPr>
        <w:pStyle w:val="ListParagraph"/>
        <w:numPr>
          <w:ilvl w:val="1"/>
          <w:numId w:val="2"/>
        </w:numPr>
        <w:tabs>
          <w:tab w:pos="2016" w:val="left" w:leader="none"/>
        </w:tabs>
        <w:spacing w:line="259" w:lineRule="auto" w:before="31" w:after="0"/>
        <w:ind w:left="811" w:right="635" w:firstLine="707"/>
        <w:jc w:val="both"/>
        <w:rPr>
          <w:sz w:val="29"/>
        </w:rPr>
      </w:pPr>
      <w:r>
        <w:rPr>
          <w:sz w:val="29"/>
        </w:rPr>
        <w:t>При сходах вагонов с опасными грузами и их разливом или </w:t>
      </w:r>
      <w:r>
        <w:rPr>
          <w:spacing w:val="-2"/>
          <w:sz w:val="29"/>
        </w:rPr>
        <w:t>просыпанием работы</w:t>
      </w:r>
      <w:r>
        <w:rPr>
          <w:spacing w:val="-5"/>
          <w:sz w:val="29"/>
        </w:rPr>
        <w:t> </w:t>
      </w:r>
      <w:r>
        <w:rPr>
          <w:spacing w:val="-2"/>
          <w:sz w:val="29"/>
        </w:rPr>
        <w:t>проводятся, как</w:t>
      </w:r>
      <w:r>
        <w:rPr>
          <w:spacing w:val="-16"/>
          <w:sz w:val="29"/>
        </w:rPr>
        <w:t> </w:t>
      </w:r>
      <w:r>
        <w:rPr>
          <w:spacing w:val="-2"/>
          <w:sz w:val="29"/>
        </w:rPr>
        <w:t>правило,</w:t>
      </w:r>
      <w:r>
        <w:rPr>
          <w:spacing w:val="-5"/>
          <w:sz w:val="29"/>
        </w:rPr>
        <w:t> </w:t>
      </w:r>
      <w:r>
        <w:rPr>
          <w:spacing w:val="-2"/>
          <w:sz w:val="29"/>
        </w:rPr>
        <w:t>в</w:t>
      </w:r>
      <w:r>
        <w:rPr>
          <w:spacing w:val="-17"/>
          <w:sz w:val="29"/>
        </w:rPr>
        <w:t> </w:t>
      </w:r>
      <w:r>
        <w:rPr>
          <w:spacing w:val="-2"/>
          <w:sz w:val="29"/>
        </w:rPr>
        <w:t>5</w:t>
      </w:r>
      <w:r>
        <w:rPr>
          <w:spacing w:val="-13"/>
          <w:sz w:val="29"/>
        </w:rPr>
        <w:t> </w:t>
      </w:r>
      <w:r>
        <w:rPr>
          <w:spacing w:val="-2"/>
          <w:sz w:val="29"/>
        </w:rPr>
        <w:t>этапов:</w:t>
      </w:r>
    </w:p>
    <w:p>
      <w:pPr>
        <w:pStyle w:val="BodyText"/>
        <w:spacing w:line="261" w:lineRule="auto"/>
        <w:ind w:left="809" w:right="647" w:firstLine="712"/>
        <w:jc w:val="both"/>
      </w:pPr>
      <w:r>
        <w:rPr/>
        <w:t>ликвидация</w:t>
      </w:r>
      <w:r>
        <w:rPr>
          <w:spacing w:val="80"/>
        </w:rPr>
        <w:t> </w:t>
      </w:r>
      <w:r>
        <w:rPr/>
        <w:t>угроз</w:t>
      </w:r>
      <w:r>
        <w:rPr>
          <w:spacing w:val="40"/>
        </w:rPr>
        <w:t> </w:t>
      </w:r>
      <w:r>
        <w:rPr/>
        <w:t>после</w:t>
      </w:r>
      <w:r>
        <w:rPr>
          <w:spacing w:val="40"/>
        </w:rPr>
        <w:t> </w:t>
      </w:r>
      <w:r>
        <w:rPr/>
        <w:t>чрезвычайной</w:t>
      </w:r>
      <w:r>
        <w:rPr>
          <w:spacing w:val="80"/>
        </w:rPr>
        <w:t> </w:t>
      </w:r>
      <w:r>
        <w:rPr/>
        <w:t>ситуации</w:t>
      </w:r>
      <w:r>
        <w:rPr>
          <w:spacing w:val="40"/>
        </w:rPr>
        <w:t> </w:t>
      </w:r>
      <w:r>
        <w:rPr/>
        <w:t>(схода),</w:t>
      </w:r>
      <w:r>
        <w:rPr>
          <w:spacing w:val="40"/>
        </w:rPr>
        <w:t> </w:t>
      </w:r>
      <w:r>
        <w:rPr/>
        <w:t>эвакуация</w:t>
      </w:r>
      <w:r>
        <w:rPr>
          <w:spacing w:val="40"/>
        </w:rPr>
        <w:t> </w:t>
      </w:r>
      <w:r>
        <w:rPr/>
        <w:t>и</w:t>
      </w:r>
      <w:r>
        <w:rPr>
          <w:spacing w:val="-2"/>
        </w:rPr>
        <w:t> </w:t>
      </w:r>
      <w:r>
        <w:rPr/>
        <w:t>оказание первой медицинской помощи (при наличии пострадавших людей в зоне чрезвычайных ситуаций) и мероприятия по нераспространению зоны чрезвычайной ситуации;</w:t>
      </w:r>
    </w:p>
    <w:p>
      <w:pPr>
        <w:pStyle w:val="BodyText"/>
        <w:spacing w:line="261" w:lineRule="auto"/>
        <w:ind w:left="1517" w:right="639" w:firstLine="4"/>
        <w:jc w:val="both"/>
      </w:pPr>
      <w:r>
        <w:rPr/>
        <w:t>ликвидация завалов, подъем (уборка в габарит) подвижного состава; </w:t>
      </w:r>
      <w:r>
        <w:rPr>
          <w:spacing w:val="-4"/>
        </w:rPr>
        <w:t>устранение</w:t>
      </w:r>
      <w:r>
        <w:rPr>
          <w:spacing w:val="26"/>
        </w:rPr>
        <w:t> </w:t>
      </w:r>
      <w:r>
        <w:rPr>
          <w:spacing w:val="-4"/>
        </w:rPr>
        <w:t>последствий</w:t>
      </w:r>
      <w:r>
        <w:rPr>
          <w:spacing w:val="25"/>
        </w:rPr>
        <w:t> </w:t>
      </w:r>
      <w:r>
        <w:rPr>
          <w:spacing w:val="-4"/>
        </w:rPr>
        <w:t>чрезвычайных</w:t>
      </w:r>
      <w:r>
        <w:rPr>
          <w:spacing w:val="37"/>
        </w:rPr>
        <w:t> </w:t>
      </w:r>
      <w:r>
        <w:rPr>
          <w:spacing w:val="-4"/>
        </w:rPr>
        <w:t>ситуаций</w:t>
      </w:r>
      <w:r>
        <w:rPr>
          <w:spacing w:val="19"/>
        </w:rPr>
        <w:t> </w:t>
      </w:r>
      <w:r>
        <w:rPr>
          <w:spacing w:val="-4"/>
        </w:rPr>
        <w:t>специализированными</w:t>
      </w:r>
    </w:p>
    <w:p>
      <w:pPr>
        <w:pStyle w:val="BodyText"/>
        <w:tabs>
          <w:tab w:pos="3729" w:val="left" w:leader="none"/>
          <w:tab w:pos="7398" w:val="left" w:leader="none"/>
        </w:tabs>
        <w:spacing w:line="259" w:lineRule="auto" w:before="3"/>
        <w:ind w:left="815" w:right="643" w:hanging="3"/>
        <w:jc w:val="both"/>
      </w:pPr>
      <w:r>
        <w:rPr>
          <w:spacing w:val="-2"/>
        </w:rPr>
        <w:t>организациями</w:t>
      </w:r>
      <w:r>
        <w:rPr/>
        <w:tab/>
      </w:r>
      <w:r>
        <w:rPr>
          <w:spacing w:val="-2"/>
        </w:rPr>
        <w:t>(профессиональными</w:t>
      </w:r>
      <w:r>
        <w:rPr/>
        <w:tab/>
      </w:r>
      <w:r>
        <w:rPr>
          <w:spacing w:val="-6"/>
        </w:rPr>
        <w:t>аварийно-спасательными </w:t>
      </w:r>
      <w:r>
        <w:rPr>
          <w:spacing w:val="-2"/>
        </w:rPr>
        <w:t>формированиями);</w:t>
      </w:r>
    </w:p>
    <w:p>
      <w:pPr>
        <w:pStyle w:val="BodyText"/>
        <w:spacing w:after="0" w:line="259" w:lineRule="auto"/>
        <w:jc w:val="both"/>
        <w:sectPr>
          <w:pgSz w:w="11910" w:h="16840"/>
          <w:pgMar w:header="660" w:footer="0" w:top="880" w:bottom="280" w:left="708" w:right="141"/>
        </w:sectPr>
      </w:pPr>
    </w:p>
    <w:p>
      <w:pPr>
        <w:pStyle w:val="BodyText"/>
        <w:spacing w:before="128"/>
      </w:pPr>
    </w:p>
    <w:p>
      <w:pPr>
        <w:pStyle w:val="BodyText"/>
        <w:spacing w:line="259" w:lineRule="auto" w:before="1"/>
        <w:ind w:left="792" w:right="685" w:firstLine="705"/>
        <w:jc w:val="both"/>
      </w:pPr>
      <w:r>
        <w:rPr/>
        <w:t>восстановление железнодорожной инфраструктуры, открытие прерванного</w:t>
      </w:r>
      <w:r>
        <w:rPr>
          <w:spacing w:val="-8"/>
        </w:rPr>
        <w:t> </w:t>
      </w:r>
      <w:r>
        <w:rPr/>
        <w:t>движения</w:t>
      </w:r>
      <w:r>
        <w:rPr>
          <w:spacing w:val="-14"/>
        </w:rPr>
        <w:t> </w:t>
      </w:r>
      <w:r>
        <w:rPr/>
        <w:t>поездов;</w:t>
      </w:r>
    </w:p>
    <w:p>
      <w:pPr>
        <w:pStyle w:val="BodyText"/>
        <w:spacing w:line="333" w:lineRule="exact"/>
        <w:ind w:left="1498"/>
        <w:jc w:val="both"/>
      </w:pPr>
      <w:r>
        <w:rPr>
          <w:spacing w:val="-6"/>
        </w:rPr>
        <w:t>восстановление</w:t>
      </w:r>
      <w:r>
        <w:rPr>
          <w:spacing w:val="-13"/>
        </w:rPr>
        <w:t> </w:t>
      </w:r>
      <w:r>
        <w:rPr>
          <w:spacing w:val="-6"/>
        </w:rPr>
        <w:t>нарушенных</w:t>
      </w:r>
      <w:r>
        <w:rPr>
          <w:spacing w:val="-4"/>
        </w:rPr>
        <w:t> </w:t>
      </w:r>
      <w:r>
        <w:rPr>
          <w:spacing w:val="-6"/>
        </w:rPr>
        <w:t>экологических</w:t>
      </w:r>
      <w:r>
        <w:rPr>
          <w:spacing w:val="10"/>
        </w:rPr>
        <w:t> </w:t>
      </w:r>
      <w:r>
        <w:rPr>
          <w:spacing w:val="-6"/>
        </w:rPr>
        <w:t>систем.</w:t>
      </w:r>
    </w:p>
    <w:p>
      <w:pPr>
        <w:pStyle w:val="ListParagraph"/>
        <w:numPr>
          <w:ilvl w:val="1"/>
          <w:numId w:val="2"/>
        </w:numPr>
        <w:tabs>
          <w:tab w:pos="1988" w:val="left" w:leader="none"/>
        </w:tabs>
        <w:spacing w:line="261" w:lineRule="auto" w:before="26" w:after="0"/>
        <w:ind w:left="773" w:right="652" w:firstLine="722"/>
        <w:jc w:val="both"/>
        <w:rPr>
          <w:sz w:val="29"/>
        </w:rPr>
      </w:pPr>
      <w:r>
        <w:rPr>
          <w:sz w:val="29"/>
        </w:rPr>
        <w:t>Привлечение</w:t>
      </w:r>
      <w:r>
        <w:rPr>
          <w:spacing w:val="40"/>
          <w:sz w:val="29"/>
        </w:rPr>
        <w:t> </w:t>
      </w:r>
      <w:r>
        <w:rPr>
          <w:sz w:val="29"/>
        </w:rPr>
        <w:t>сил</w:t>
      </w:r>
      <w:r>
        <w:rPr>
          <w:spacing w:val="40"/>
          <w:sz w:val="29"/>
        </w:rPr>
        <w:t> </w:t>
      </w:r>
      <w:r>
        <w:rPr>
          <w:sz w:val="29"/>
        </w:rPr>
        <w:t>и</w:t>
      </w:r>
      <w:r>
        <w:rPr>
          <w:spacing w:val="40"/>
          <w:sz w:val="29"/>
        </w:rPr>
        <w:t> </w:t>
      </w:r>
      <w:r>
        <w:rPr>
          <w:sz w:val="29"/>
        </w:rPr>
        <w:t>средств</w:t>
      </w:r>
      <w:r>
        <w:rPr>
          <w:spacing w:val="40"/>
          <w:sz w:val="29"/>
        </w:rPr>
        <w:t> </w:t>
      </w:r>
      <w:r>
        <w:rPr>
          <w:sz w:val="29"/>
        </w:rPr>
        <w:t>по</w:t>
      </w:r>
      <w:r>
        <w:rPr>
          <w:spacing w:val="40"/>
          <w:sz w:val="29"/>
        </w:rPr>
        <w:t> </w:t>
      </w:r>
      <w:r>
        <w:rPr>
          <w:sz w:val="29"/>
        </w:rPr>
        <w:t>устранению</w:t>
      </w:r>
      <w:r>
        <w:rPr>
          <w:spacing w:val="40"/>
          <w:sz w:val="29"/>
        </w:rPr>
        <w:t> </w:t>
      </w:r>
      <w:r>
        <w:rPr>
          <w:sz w:val="29"/>
        </w:rPr>
        <w:t>аварийных</w:t>
      </w:r>
      <w:r>
        <w:rPr>
          <w:spacing w:val="40"/>
          <w:sz w:val="29"/>
        </w:rPr>
        <w:t> </w:t>
      </w:r>
      <w:r>
        <w:rPr>
          <w:sz w:val="29"/>
        </w:rPr>
        <w:t>ситуаций</w:t>
      </w:r>
      <w:r>
        <w:rPr>
          <w:spacing w:val="40"/>
          <w:sz w:val="29"/>
        </w:rPr>
        <w:t> </w:t>
      </w:r>
      <w:r>
        <w:rPr>
          <w:sz w:val="29"/>
        </w:rPr>
        <w:t>с опасными грузами 2, 3, 5, 6, 8, 9 классов опасности и их экологических последствий</w:t>
      </w:r>
      <w:r>
        <w:rPr>
          <w:spacing w:val="80"/>
          <w:w w:val="150"/>
          <w:sz w:val="29"/>
        </w:rPr>
        <w:t>  </w:t>
      </w:r>
      <w:r>
        <w:rPr>
          <w:sz w:val="29"/>
        </w:rPr>
        <w:t>осуществляется</w:t>
      </w:r>
      <w:r>
        <w:rPr>
          <w:spacing w:val="80"/>
          <w:sz w:val="29"/>
        </w:rPr>
        <w:t>  </w:t>
      </w:r>
      <w:r>
        <w:rPr>
          <w:sz w:val="29"/>
        </w:rPr>
        <w:t>согласно</w:t>
      </w:r>
      <w:r>
        <w:rPr>
          <w:spacing w:val="77"/>
          <w:w w:val="150"/>
          <w:sz w:val="29"/>
        </w:rPr>
        <w:t>  </w:t>
      </w:r>
      <w:r>
        <w:rPr>
          <w:sz w:val="29"/>
        </w:rPr>
        <w:t>условиям,</w:t>
      </w:r>
      <w:r>
        <w:rPr>
          <w:spacing w:val="75"/>
          <w:w w:val="150"/>
          <w:sz w:val="29"/>
        </w:rPr>
        <w:t>  </w:t>
      </w:r>
      <w:r>
        <w:rPr>
          <w:sz w:val="29"/>
        </w:rPr>
        <w:t>предусмотренным в договоре от 24 августа 2020 г. №</w:t>
      </w:r>
      <w:r>
        <w:rPr>
          <w:spacing w:val="40"/>
          <w:sz w:val="29"/>
        </w:rPr>
        <w:t> </w:t>
      </w:r>
      <w:r>
        <w:rPr>
          <w:sz w:val="29"/>
        </w:rPr>
        <w:t>3104/ОАЭ-МОСК/20/1/1, заключенном OAO «РЖД» с Акционерным обществом «Центр аварийно-спасательных и экологииеских операций» об оказании услуг по поддержанию в постоянной готовности сил и средств к реагированию и проведению работ</w:t>
      </w:r>
      <w:r>
        <w:rPr>
          <w:spacing w:val="80"/>
          <w:sz w:val="29"/>
        </w:rPr>
        <w:t> </w:t>
      </w:r>
      <w:r>
        <w:rPr>
          <w:sz w:val="29"/>
        </w:rPr>
        <w:t>собственными</w:t>
      </w:r>
      <w:r>
        <w:rPr>
          <w:spacing w:val="80"/>
          <w:sz w:val="29"/>
        </w:rPr>
        <w:t>  </w:t>
      </w:r>
      <w:r>
        <w:rPr>
          <w:sz w:val="29"/>
        </w:rPr>
        <w:t>силами,</w:t>
      </w:r>
      <w:r>
        <w:rPr>
          <w:spacing w:val="77"/>
          <w:sz w:val="29"/>
        </w:rPr>
        <w:t>  </w:t>
      </w:r>
      <w:r>
        <w:rPr>
          <w:sz w:val="29"/>
        </w:rPr>
        <w:t>средствами</w:t>
      </w:r>
      <w:r>
        <w:rPr>
          <w:spacing w:val="76"/>
          <w:sz w:val="29"/>
        </w:rPr>
        <w:t>  </w:t>
      </w:r>
      <w:r>
        <w:rPr>
          <w:sz w:val="29"/>
        </w:rPr>
        <w:t>и</w:t>
      </w:r>
      <w:r>
        <w:rPr>
          <w:spacing w:val="70"/>
          <w:sz w:val="29"/>
        </w:rPr>
        <w:t>  </w:t>
      </w:r>
      <w:r>
        <w:rPr>
          <w:sz w:val="29"/>
        </w:rPr>
        <w:t>материалами</w:t>
      </w:r>
      <w:r>
        <w:rPr>
          <w:spacing w:val="80"/>
          <w:sz w:val="29"/>
        </w:rPr>
        <w:t>  </w:t>
      </w:r>
      <w:r>
        <w:rPr>
          <w:sz w:val="29"/>
        </w:rPr>
        <w:t>по</w:t>
      </w:r>
      <w:r>
        <w:rPr>
          <w:spacing w:val="72"/>
          <w:sz w:val="29"/>
        </w:rPr>
        <w:t>  </w:t>
      </w:r>
      <w:r>
        <w:rPr>
          <w:sz w:val="29"/>
        </w:rPr>
        <w:t>локализации и ликвидации чрезвычайных ситуаций, вызванных разливами нефти и нефтепродуктов,</w:t>
      </w:r>
      <w:r>
        <w:rPr>
          <w:spacing w:val="40"/>
          <w:sz w:val="29"/>
        </w:rPr>
        <w:t>  </w:t>
      </w:r>
      <w:r>
        <w:rPr>
          <w:sz w:val="29"/>
        </w:rPr>
        <w:t>и</w:t>
      </w:r>
      <w:r>
        <w:rPr>
          <w:spacing w:val="40"/>
          <w:sz w:val="29"/>
        </w:rPr>
        <w:t>  </w:t>
      </w:r>
      <w:r>
        <w:rPr>
          <w:sz w:val="29"/>
        </w:rPr>
        <w:t>ликвидации</w:t>
      </w:r>
      <w:r>
        <w:rPr>
          <w:spacing w:val="70"/>
          <w:sz w:val="29"/>
        </w:rPr>
        <w:t>  </w:t>
      </w:r>
      <w:r>
        <w:rPr>
          <w:sz w:val="29"/>
        </w:rPr>
        <w:t>чрезвычайных</w:t>
      </w:r>
      <w:r>
        <w:rPr>
          <w:spacing w:val="73"/>
          <w:sz w:val="29"/>
        </w:rPr>
        <w:t>  </w:t>
      </w:r>
      <w:r>
        <w:rPr>
          <w:sz w:val="29"/>
        </w:rPr>
        <w:t>(аварийных)</w:t>
      </w:r>
      <w:r>
        <w:rPr>
          <w:spacing w:val="72"/>
          <w:sz w:val="29"/>
        </w:rPr>
        <w:t>  </w:t>
      </w:r>
      <w:r>
        <w:rPr>
          <w:sz w:val="29"/>
        </w:rPr>
        <w:t>ситуаций с</w:t>
      </w:r>
      <w:r>
        <w:rPr>
          <w:spacing w:val="71"/>
          <w:w w:val="150"/>
          <w:sz w:val="29"/>
        </w:rPr>
        <w:t> </w:t>
      </w:r>
      <w:r>
        <w:rPr>
          <w:sz w:val="29"/>
        </w:rPr>
        <w:t>опасными</w:t>
      </w:r>
      <w:r>
        <w:rPr>
          <w:spacing w:val="80"/>
          <w:w w:val="150"/>
          <w:sz w:val="29"/>
        </w:rPr>
        <w:t> </w:t>
      </w:r>
      <w:r>
        <w:rPr>
          <w:sz w:val="29"/>
        </w:rPr>
        <w:t>грузами</w:t>
      </w:r>
      <w:r>
        <w:rPr>
          <w:spacing w:val="80"/>
          <w:w w:val="150"/>
          <w:sz w:val="29"/>
        </w:rPr>
        <w:t> </w:t>
      </w:r>
      <w:r>
        <w:rPr>
          <w:sz w:val="29"/>
        </w:rPr>
        <w:t>2,</w:t>
      </w:r>
      <w:r>
        <w:rPr>
          <w:spacing w:val="74"/>
          <w:w w:val="150"/>
          <w:sz w:val="29"/>
        </w:rPr>
        <w:t> </w:t>
      </w:r>
      <w:r>
        <w:rPr>
          <w:sz w:val="29"/>
        </w:rPr>
        <w:t>5,</w:t>
      </w:r>
      <w:r>
        <w:rPr>
          <w:spacing w:val="69"/>
          <w:w w:val="150"/>
          <w:sz w:val="29"/>
        </w:rPr>
        <w:t> </w:t>
      </w:r>
      <w:r>
        <w:rPr>
          <w:sz w:val="29"/>
        </w:rPr>
        <w:t>6,</w:t>
      </w:r>
      <w:r>
        <w:rPr>
          <w:spacing w:val="70"/>
          <w:w w:val="150"/>
          <w:sz w:val="29"/>
        </w:rPr>
        <w:t> </w:t>
      </w:r>
      <w:r>
        <w:rPr>
          <w:sz w:val="29"/>
        </w:rPr>
        <w:t>8,</w:t>
      </w:r>
      <w:r>
        <w:rPr>
          <w:spacing w:val="72"/>
          <w:w w:val="150"/>
          <w:sz w:val="29"/>
        </w:rPr>
        <w:t> </w:t>
      </w:r>
      <w:r>
        <w:rPr>
          <w:sz w:val="29"/>
        </w:rPr>
        <w:t>9</w:t>
      </w:r>
      <w:r>
        <w:rPr>
          <w:spacing w:val="72"/>
          <w:w w:val="150"/>
          <w:sz w:val="29"/>
        </w:rPr>
        <w:t> </w:t>
      </w:r>
      <w:r>
        <w:rPr>
          <w:sz w:val="29"/>
        </w:rPr>
        <w:t>классов</w:t>
      </w:r>
      <w:r>
        <w:rPr>
          <w:spacing w:val="80"/>
          <w:w w:val="150"/>
          <w:sz w:val="29"/>
        </w:rPr>
        <w:t> </w:t>
      </w:r>
      <w:r>
        <w:rPr>
          <w:sz w:val="29"/>
        </w:rPr>
        <w:t>опасности</w:t>
      </w:r>
      <w:r>
        <w:rPr>
          <w:spacing w:val="80"/>
          <w:w w:val="150"/>
          <w:sz w:val="29"/>
        </w:rPr>
        <w:t> </w:t>
      </w:r>
      <w:r>
        <w:rPr>
          <w:sz w:val="29"/>
        </w:rPr>
        <w:t>и</w:t>
      </w:r>
      <w:r>
        <w:rPr>
          <w:spacing w:val="79"/>
          <w:w w:val="150"/>
          <w:sz w:val="29"/>
        </w:rPr>
        <w:t> </w:t>
      </w:r>
      <w:r>
        <w:rPr>
          <w:sz w:val="29"/>
        </w:rPr>
        <w:t>газоспасению, в соответствии с требованиями Положения о силах и средствах по предупреждению и ликвидации чрезвычайных ситуаций природного и техногенного характера на объектах инфраструктуры OAO «РЖД» (распоряжение OAO</w:t>
      </w:r>
      <w:r>
        <w:rPr>
          <w:spacing w:val="-16"/>
          <w:sz w:val="29"/>
        </w:rPr>
        <w:t> </w:t>
      </w:r>
      <w:r>
        <w:rPr>
          <w:sz w:val="29"/>
        </w:rPr>
        <w:t>«РЖД»</w:t>
      </w:r>
      <w:r>
        <w:rPr>
          <w:spacing w:val="-11"/>
          <w:sz w:val="29"/>
        </w:rPr>
        <w:t> </w:t>
      </w:r>
      <w:r>
        <w:rPr>
          <w:sz w:val="29"/>
        </w:rPr>
        <w:t>от</w:t>
      </w:r>
      <w:r>
        <w:rPr>
          <w:spacing w:val="-17"/>
          <w:sz w:val="29"/>
        </w:rPr>
        <w:t> </w:t>
      </w:r>
      <w:r>
        <w:rPr>
          <w:sz w:val="29"/>
        </w:rPr>
        <w:t>29</w:t>
      </w:r>
      <w:r>
        <w:rPr>
          <w:spacing w:val="-16"/>
          <w:sz w:val="29"/>
        </w:rPr>
        <w:t> </w:t>
      </w:r>
      <w:r>
        <w:rPr>
          <w:sz w:val="29"/>
        </w:rPr>
        <w:t>сентября</w:t>
      </w:r>
      <w:r>
        <w:rPr>
          <w:spacing w:val="-2"/>
          <w:sz w:val="29"/>
        </w:rPr>
        <w:t> </w:t>
      </w:r>
      <w:r>
        <w:rPr>
          <w:sz w:val="29"/>
        </w:rPr>
        <w:t>2008</w:t>
      </w:r>
      <w:r>
        <w:rPr>
          <w:spacing w:val="-13"/>
          <w:sz w:val="29"/>
        </w:rPr>
        <w:t> </w:t>
      </w:r>
      <w:r>
        <w:rPr>
          <w:sz w:val="29"/>
        </w:rPr>
        <w:t>г.</w:t>
      </w:r>
      <w:r>
        <w:rPr>
          <w:spacing w:val="-17"/>
          <w:sz w:val="29"/>
        </w:rPr>
        <w:t> </w:t>
      </w:r>
      <w:r>
        <w:rPr>
          <w:sz w:val="29"/>
        </w:rPr>
        <w:t>№</w:t>
      </w:r>
      <w:r>
        <w:rPr>
          <w:spacing w:val="18"/>
          <w:sz w:val="29"/>
        </w:rPr>
        <w:t> </w:t>
      </w:r>
      <w:r>
        <w:rPr>
          <w:sz w:val="29"/>
        </w:rPr>
        <w:t>2035p),</w:t>
      </w:r>
      <w:r>
        <w:rPr>
          <w:spacing w:val="-15"/>
          <w:sz w:val="29"/>
        </w:rPr>
        <w:t> </w:t>
      </w:r>
      <w:r>
        <w:rPr>
          <w:sz w:val="29"/>
        </w:rPr>
        <w:t>Инструктивных указаний по организации аварийно-восстановительных работ на </w:t>
      </w:r>
      <w:r>
        <w:rPr>
          <w:spacing w:val="-4"/>
          <w:sz w:val="29"/>
        </w:rPr>
        <w:t>инфраструктуре</w:t>
      </w:r>
      <w:r>
        <w:rPr>
          <w:spacing w:val="-10"/>
          <w:sz w:val="29"/>
        </w:rPr>
        <w:t> </w:t>
      </w:r>
      <w:r>
        <w:rPr>
          <w:spacing w:val="-4"/>
          <w:sz w:val="29"/>
        </w:rPr>
        <w:t>OAO</w:t>
      </w:r>
      <w:r>
        <w:rPr>
          <w:spacing w:val="-9"/>
          <w:sz w:val="29"/>
        </w:rPr>
        <w:t> </w:t>
      </w:r>
      <w:r>
        <w:rPr>
          <w:spacing w:val="-4"/>
          <w:sz w:val="29"/>
        </w:rPr>
        <w:t>«РЖД»</w:t>
      </w:r>
      <w:r>
        <w:rPr>
          <w:spacing w:val="-2"/>
          <w:sz w:val="29"/>
        </w:rPr>
        <w:t> </w:t>
      </w:r>
      <w:r>
        <w:rPr>
          <w:spacing w:val="-4"/>
          <w:sz w:val="29"/>
        </w:rPr>
        <w:t>(распоряжение</w:t>
      </w:r>
      <w:r>
        <w:rPr>
          <w:spacing w:val="17"/>
          <w:sz w:val="29"/>
        </w:rPr>
        <w:t> </w:t>
      </w:r>
      <w:r>
        <w:rPr>
          <w:spacing w:val="-4"/>
          <w:sz w:val="29"/>
        </w:rPr>
        <w:t>OAO</w:t>
      </w:r>
      <w:r>
        <w:rPr>
          <w:spacing w:val="-9"/>
          <w:sz w:val="29"/>
        </w:rPr>
        <w:t> </w:t>
      </w:r>
      <w:r>
        <w:rPr>
          <w:spacing w:val="-4"/>
          <w:sz w:val="29"/>
        </w:rPr>
        <w:t>«РЖД»</w:t>
      </w:r>
      <w:r>
        <w:rPr>
          <w:spacing w:val="-3"/>
          <w:sz w:val="29"/>
        </w:rPr>
        <w:t> </w:t>
      </w:r>
      <w:r>
        <w:rPr>
          <w:spacing w:val="-4"/>
          <w:sz w:val="29"/>
        </w:rPr>
        <w:t>от</w:t>
      </w:r>
      <w:r>
        <w:rPr>
          <w:spacing w:val="-14"/>
          <w:sz w:val="29"/>
        </w:rPr>
        <w:t> </w:t>
      </w:r>
      <w:r>
        <w:rPr>
          <w:spacing w:val="-4"/>
          <w:sz w:val="29"/>
        </w:rPr>
        <w:t>1</w:t>
      </w:r>
      <w:r>
        <w:rPr>
          <w:spacing w:val="-9"/>
          <w:sz w:val="29"/>
        </w:rPr>
        <w:t> </w:t>
      </w:r>
      <w:r>
        <w:rPr>
          <w:spacing w:val="-4"/>
          <w:sz w:val="29"/>
        </w:rPr>
        <w:t>октября</w:t>
      </w:r>
      <w:r>
        <w:rPr>
          <w:spacing w:val="59"/>
          <w:sz w:val="29"/>
        </w:rPr>
        <w:t> </w:t>
      </w:r>
      <w:r>
        <w:rPr>
          <w:spacing w:val="-4"/>
          <w:sz w:val="29"/>
        </w:rPr>
        <w:t>2019</w:t>
      </w:r>
      <w:r>
        <w:rPr>
          <w:spacing w:val="-10"/>
          <w:sz w:val="29"/>
        </w:rPr>
        <w:t> </w:t>
      </w:r>
      <w:r>
        <w:rPr>
          <w:spacing w:val="-5"/>
          <w:sz w:val="29"/>
        </w:rPr>
        <w:t>г.</w:t>
      </w:r>
    </w:p>
    <w:p>
      <w:pPr>
        <w:pStyle w:val="BodyText"/>
        <w:spacing w:line="308" w:lineRule="exact"/>
        <w:ind w:left="772"/>
        <w:jc w:val="both"/>
      </w:pPr>
      <w:r>
        <w:rPr>
          <w:spacing w:val="-4"/>
        </w:rPr>
        <w:t>№</w:t>
      </w:r>
      <w:r>
        <w:rPr>
          <w:spacing w:val="30"/>
        </w:rPr>
        <w:t> </w:t>
      </w:r>
      <w:r>
        <w:rPr>
          <w:spacing w:val="-4"/>
        </w:rPr>
        <w:t>2182/p,</w:t>
      </w:r>
      <w:r>
        <w:rPr>
          <w:spacing w:val="-1"/>
        </w:rPr>
        <w:t> </w:t>
      </w:r>
      <w:r>
        <w:rPr>
          <w:spacing w:val="-4"/>
        </w:rPr>
        <w:t>в</w:t>
      </w:r>
      <w:r>
        <w:rPr>
          <w:spacing w:val="-14"/>
        </w:rPr>
        <w:t> </w:t>
      </w:r>
      <w:r>
        <w:rPr>
          <w:spacing w:val="-4"/>
        </w:rPr>
        <w:t>редакции</w:t>
      </w:r>
      <w:r>
        <w:rPr/>
        <w:t> </w:t>
      </w:r>
      <w:r>
        <w:rPr>
          <w:spacing w:val="-4"/>
        </w:rPr>
        <w:t>распоряжения</w:t>
      </w:r>
      <w:r>
        <w:rPr>
          <w:spacing w:val="8"/>
        </w:rPr>
        <w:t> </w:t>
      </w:r>
      <w:r>
        <w:rPr>
          <w:spacing w:val="-4"/>
        </w:rPr>
        <w:t>OAO</w:t>
      </w:r>
      <w:r>
        <w:rPr>
          <w:spacing w:val="-13"/>
        </w:rPr>
        <w:t> </w:t>
      </w:r>
      <w:r>
        <w:rPr>
          <w:spacing w:val="-4"/>
        </w:rPr>
        <w:t>«РЖД»</w:t>
      </w:r>
      <w:r>
        <w:rPr>
          <w:spacing w:val="-2"/>
        </w:rPr>
        <w:t> </w:t>
      </w:r>
      <w:r>
        <w:rPr>
          <w:spacing w:val="-4"/>
        </w:rPr>
        <w:t>от</w:t>
      </w:r>
      <w:r>
        <w:rPr>
          <w:spacing w:val="-10"/>
        </w:rPr>
        <w:t> </w:t>
      </w:r>
      <w:r>
        <w:rPr>
          <w:spacing w:val="-4"/>
        </w:rPr>
        <w:t>21</w:t>
      </w:r>
      <w:r>
        <w:rPr>
          <w:spacing w:val="-13"/>
        </w:rPr>
        <w:t> </w:t>
      </w:r>
      <w:r>
        <w:rPr>
          <w:spacing w:val="-4"/>
        </w:rPr>
        <w:t>июля</w:t>
      </w:r>
      <w:r>
        <w:rPr>
          <w:spacing w:val="-5"/>
        </w:rPr>
        <w:t> </w:t>
      </w:r>
      <w:r>
        <w:rPr>
          <w:spacing w:val="-4"/>
        </w:rPr>
        <w:t>2021</w:t>
      </w:r>
      <w:r>
        <w:rPr>
          <w:spacing w:val="-7"/>
        </w:rPr>
        <w:t> </w:t>
      </w:r>
      <w:r>
        <w:rPr>
          <w:spacing w:val="-4"/>
        </w:rPr>
        <w:t>г.</w:t>
      </w:r>
      <w:r>
        <w:rPr>
          <w:spacing w:val="-14"/>
        </w:rPr>
        <w:t> </w:t>
      </w:r>
      <w:r>
        <w:rPr>
          <w:spacing w:val="-4"/>
        </w:rPr>
        <w:t>№</w:t>
      </w:r>
      <w:r>
        <w:rPr>
          <w:spacing w:val="33"/>
        </w:rPr>
        <w:t> </w:t>
      </w:r>
      <w:r>
        <w:rPr>
          <w:spacing w:val="-4"/>
        </w:rPr>
        <w:t>1575/p)</w:t>
      </w:r>
    </w:p>
    <w:p>
      <w:pPr>
        <w:pStyle w:val="BodyText"/>
        <w:spacing w:line="256" w:lineRule="auto" w:before="27"/>
        <w:ind w:left="776" w:right="685" w:firstLine="2"/>
        <w:jc w:val="both"/>
      </w:pPr>
      <w:r>
        <w:rPr>
          <w:spacing w:val="-4"/>
        </w:rPr>
        <w:t>и</w:t>
      </w:r>
      <w:r>
        <w:rPr>
          <w:spacing w:val="-15"/>
        </w:rPr>
        <w:t> </w:t>
      </w:r>
      <w:r>
        <w:rPr>
          <w:spacing w:val="-4"/>
        </w:rPr>
        <w:t>планом</w:t>
      </w:r>
      <w:r>
        <w:rPr>
          <w:spacing w:val="-14"/>
        </w:rPr>
        <w:t> </w:t>
      </w:r>
      <w:r>
        <w:rPr>
          <w:spacing w:val="-4"/>
        </w:rPr>
        <w:t>действий</w:t>
      </w:r>
      <w:r>
        <w:rPr>
          <w:spacing w:val="-4"/>
        </w:rPr>
        <w:t> по</w:t>
      </w:r>
      <w:r>
        <w:rPr>
          <w:spacing w:val="-15"/>
        </w:rPr>
        <w:t> </w:t>
      </w:r>
      <w:r>
        <w:rPr>
          <w:spacing w:val="-4"/>
        </w:rPr>
        <w:t>предупреждению</w:t>
      </w:r>
      <w:r>
        <w:rPr>
          <w:spacing w:val="-14"/>
        </w:rPr>
        <w:t> </w:t>
      </w:r>
      <w:r>
        <w:rPr>
          <w:spacing w:val="-4"/>
        </w:rPr>
        <w:t>и</w:t>
      </w:r>
      <w:r>
        <w:rPr>
          <w:spacing w:val="-14"/>
        </w:rPr>
        <w:t> </w:t>
      </w:r>
      <w:r>
        <w:rPr>
          <w:spacing w:val="-4"/>
        </w:rPr>
        <w:t>ликвидации</w:t>
      </w:r>
      <w:r>
        <w:rPr>
          <w:spacing w:val="-4"/>
        </w:rPr>
        <w:t> чрезвычайных</w:t>
      </w:r>
      <w:r>
        <w:rPr/>
        <w:t> </w:t>
      </w:r>
      <w:r>
        <w:rPr>
          <w:spacing w:val="-4"/>
        </w:rPr>
        <w:t>ситуаций, </w:t>
      </w:r>
      <w:r>
        <w:rPr>
          <w:spacing w:val="-2"/>
        </w:rPr>
        <w:t>разработанным</w:t>
      </w:r>
      <w:r>
        <w:rPr>
          <w:spacing w:val="2"/>
        </w:rPr>
        <w:t> </w:t>
      </w:r>
      <w:r>
        <w:rPr>
          <w:spacing w:val="-2"/>
        </w:rPr>
        <w:t>на</w:t>
      </w:r>
      <w:r>
        <w:rPr>
          <w:spacing w:val="-16"/>
        </w:rPr>
        <w:t> </w:t>
      </w:r>
      <w:r>
        <w:rPr>
          <w:spacing w:val="-2"/>
        </w:rPr>
        <w:t>основании</w:t>
      </w:r>
      <w:r>
        <w:rPr>
          <w:spacing w:val="-15"/>
        </w:rPr>
        <w:t> </w:t>
      </w:r>
      <w:r>
        <w:rPr>
          <w:spacing w:val="-2"/>
        </w:rPr>
        <w:t>следующих</w:t>
      </w:r>
      <w:r>
        <w:rPr>
          <w:spacing w:val="-16"/>
        </w:rPr>
        <w:t> </w:t>
      </w:r>
      <w:r>
        <w:rPr>
          <w:spacing w:val="-2"/>
        </w:rPr>
        <w:t>документов:</w:t>
      </w:r>
    </w:p>
    <w:p>
      <w:pPr>
        <w:pStyle w:val="BodyText"/>
        <w:spacing w:line="259" w:lineRule="auto" w:before="1"/>
        <w:ind w:left="778" w:right="672" w:firstLine="700"/>
        <w:jc w:val="both"/>
      </w:pPr>
      <w:r>
        <w:rPr/>
        <w:t>плана локализации и ликвидации аварийных ситуаций на опасном </w:t>
      </w:r>
      <w:r>
        <w:rPr>
          <w:spacing w:val="-2"/>
        </w:rPr>
        <w:t>производственном</w:t>
      </w:r>
      <w:r>
        <w:rPr>
          <w:spacing w:val="-11"/>
        </w:rPr>
        <w:t> </w:t>
      </w:r>
      <w:r>
        <w:rPr>
          <w:spacing w:val="-2"/>
        </w:rPr>
        <w:t>объекте (статья</w:t>
      </w:r>
      <w:r>
        <w:rPr/>
        <w:t> </w:t>
      </w:r>
      <w:r>
        <w:rPr>
          <w:spacing w:val="-2"/>
        </w:rPr>
        <w:t>10</w:t>
      </w:r>
      <w:r>
        <w:rPr>
          <w:spacing w:val="-5"/>
        </w:rPr>
        <w:t> </w:t>
      </w:r>
      <w:r>
        <w:rPr>
          <w:spacing w:val="-2"/>
        </w:rPr>
        <w:t>Федерального</w:t>
      </w:r>
      <w:r>
        <w:rPr>
          <w:spacing w:val="20"/>
        </w:rPr>
        <w:t> </w:t>
      </w:r>
      <w:r>
        <w:rPr>
          <w:spacing w:val="-2"/>
        </w:rPr>
        <w:t>закона</w:t>
      </w:r>
      <w:r>
        <w:rPr>
          <w:spacing w:val="2"/>
        </w:rPr>
        <w:t> </w:t>
      </w:r>
      <w:r>
        <w:rPr>
          <w:spacing w:val="-2"/>
        </w:rPr>
        <w:t>от</w:t>
      </w:r>
      <w:r>
        <w:rPr>
          <w:spacing w:val="-1"/>
        </w:rPr>
        <w:t> </w:t>
      </w:r>
      <w:r>
        <w:rPr>
          <w:spacing w:val="-2"/>
        </w:rPr>
        <w:t>21</w:t>
      </w:r>
      <w:r>
        <w:rPr>
          <w:spacing w:val="-3"/>
        </w:rPr>
        <w:t> </w:t>
      </w:r>
      <w:r>
        <w:rPr>
          <w:spacing w:val="-2"/>
        </w:rPr>
        <w:t>июля</w:t>
      </w:r>
      <w:r>
        <w:rPr/>
        <w:t> </w:t>
      </w:r>
      <w:r>
        <w:rPr>
          <w:spacing w:val="-2"/>
        </w:rPr>
        <w:t>1997</w:t>
      </w:r>
      <w:r>
        <w:rPr/>
        <w:t> </w:t>
      </w:r>
      <w:r>
        <w:rPr>
          <w:spacing w:val="-5"/>
        </w:rPr>
        <w:t>г.</w:t>
      </w:r>
    </w:p>
    <w:p>
      <w:pPr>
        <w:pStyle w:val="BodyText"/>
        <w:spacing w:line="259" w:lineRule="auto"/>
        <w:ind w:left="773" w:right="681" w:firstLine="4"/>
        <w:jc w:val="both"/>
      </w:pPr>
      <w:r>
        <w:rPr/>
        <w:t>№</w:t>
      </w:r>
      <w:r>
        <w:rPr>
          <w:spacing w:val="80"/>
          <w:w w:val="150"/>
        </w:rPr>
        <w:t>  </w:t>
      </w:r>
      <w:r>
        <w:rPr/>
        <w:t>116-ФЗ,</w:t>
      </w:r>
      <w:r>
        <w:rPr>
          <w:spacing w:val="80"/>
        </w:rPr>
        <w:t>  </w:t>
      </w:r>
      <w:r>
        <w:rPr/>
        <w:t>постановление</w:t>
      </w:r>
      <w:r>
        <w:rPr>
          <w:spacing w:val="80"/>
        </w:rPr>
        <w:t>  </w:t>
      </w:r>
      <w:r>
        <w:rPr/>
        <w:t>Правительства</w:t>
      </w:r>
      <w:r>
        <w:rPr>
          <w:spacing w:val="80"/>
        </w:rPr>
        <w:t>  </w:t>
      </w:r>
      <w:r>
        <w:rPr/>
        <w:t>Российской</w:t>
      </w:r>
      <w:r>
        <w:rPr>
          <w:spacing w:val="80"/>
        </w:rPr>
        <w:t>  </w:t>
      </w:r>
      <w:r>
        <w:rPr/>
        <w:t>Федерации от</w:t>
      </w:r>
      <w:r>
        <w:rPr>
          <w:spacing w:val="-19"/>
        </w:rPr>
        <w:t> </w:t>
      </w:r>
      <w:r>
        <w:rPr/>
        <w:t>26</w:t>
      </w:r>
      <w:r>
        <w:rPr>
          <w:spacing w:val="-18"/>
        </w:rPr>
        <w:t> </w:t>
      </w:r>
      <w:r>
        <w:rPr/>
        <w:t>августа</w:t>
      </w:r>
      <w:r>
        <w:rPr>
          <w:spacing w:val="-18"/>
        </w:rPr>
        <w:t> </w:t>
      </w:r>
      <w:r>
        <w:rPr/>
        <w:t>2013</w:t>
      </w:r>
      <w:r>
        <w:rPr>
          <w:spacing w:val="-18"/>
        </w:rPr>
        <w:t> </w:t>
      </w:r>
      <w:r>
        <w:rPr/>
        <w:t>г.</w:t>
      </w:r>
      <w:r>
        <w:rPr>
          <w:spacing w:val="-18"/>
        </w:rPr>
        <w:t> </w:t>
      </w:r>
      <w:r>
        <w:rPr/>
        <w:t>№</w:t>
      </w:r>
      <w:r>
        <w:rPr>
          <w:spacing w:val="4"/>
        </w:rPr>
        <w:t> </w:t>
      </w:r>
      <w:r>
        <w:rPr/>
        <w:t>730</w:t>
      </w:r>
      <w:r>
        <w:rPr>
          <w:spacing w:val="-18"/>
        </w:rPr>
        <w:t> </w:t>
      </w:r>
      <w:r>
        <w:rPr/>
        <w:t>«Об</w:t>
      </w:r>
      <w:r>
        <w:rPr>
          <w:spacing w:val="-16"/>
        </w:rPr>
        <w:t> </w:t>
      </w:r>
      <w:r>
        <w:rPr/>
        <w:t>утверждении</w:t>
      </w:r>
      <w:r>
        <w:rPr>
          <w:spacing w:val="-13"/>
        </w:rPr>
        <w:t> </w:t>
      </w:r>
      <w:r>
        <w:rPr/>
        <w:t>Положения</w:t>
      </w:r>
      <w:r>
        <w:rPr>
          <w:spacing w:val="-12"/>
        </w:rPr>
        <w:t> </w:t>
      </w:r>
      <w:r>
        <w:rPr/>
        <w:t>о</w:t>
      </w:r>
      <w:r>
        <w:rPr>
          <w:spacing w:val="-19"/>
        </w:rPr>
        <w:t> </w:t>
      </w:r>
      <w:r>
        <w:rPr/>
        <w:t>разработке</w:t>
      </w:r>
      <w:r>
        <w:rPr>
          <w:spacing w:val="-5"/>
        </w:rPr>
        <w:t> </w:t>
      </w:r>
      <w:r>
        <w:rPr/>
        <w:t>планов мероприятий по локализации и ликвидации последствий аварий на опасных производственных объектах»);</w:t>
      </w:r>
    </w:p>
    <w:p>
      <w:pPr>
        <w:pStyle w:val="BodyText"/>
        <w:spacing w:line="259" w:lineRule="auto" w:before="14"/>
        <w:ind w:left="768" w:right="672" w:firstLine="710"/>
        <w:jc w:val="both"/>
      </w:pPr>
      <w:r>
        <w:rPr/>
        <w:t>плана</w:t>
      </w:r>
      <w:r>
        <w:rPr>
          <w:spacing w:val="40"/>
        </w:rPr>
        <w:t> </w:t>
      </w:r>
      <w:r>
        <w:rPr/>
        <w:t>предупреждения</w:t>
      </w:r>
      <w:r>
        <w:rPr>
          <w:spacing w:val="40"/>
        </w:rPr>
        <w:t> </w:t>
      </w:r>
      <w:r>
        <w:rPr/>
        <w:t>и</w:t>
      </w:r>
      <w:r>
        <w:rPr>
          <w:spacing w:val="40"/>
        </w:rPr>
        <w:t> </w:t>
      </w:r>
      <w:r>
        <w:rPr/>
        <w:t>ликвидации</w:t>
      </w:r>
      <w:r>
        <w:rPr>
          <w:spacing w:val="80"/>
        </w:rPr>
        <w:t> </w:t>
      </w:r>
      <w:r>
        <w:rPr/>
        <w:t>чрезвычайных</w:t>
      </w:r>
      <w:r>
        <w:rPr>
          <w:spacing w:val="40"/>
        </w:rPr>
        <w:t> </w:t>
      </w:r>
      <w:r>
        <w:rPr/>
        <w:t>ситуаций</w:t>
      </w:r>
      <w:r>
        <w:rPr>
          <w:spacing w:val="80"/>
        </w:rPr>
        <w:t> </w:t>
      </w:r>
      <w:r>
        <w:rPr/>
        <w:t>(статья</w:t>
      </w:r>
      <w:r>
        <w:rPr>
          <w:spacing w:val="-17"/>
        </w:rPr>
        <w:t> </w:t>
      </w:r>
      <w:r>
        <w:rPr/>
        <w:t>14</w:t>
      </w:r>
      <w:r>
        <w:rPr>
          <w:spacing w:val="-19"/>
        </w:rPr>
        <w:t> </w:t>
      </w:r>
      <w:r>
        <w:rPr/>
        <w:t>Федерального</w:t>
      </w:r>
      <w:r>
        <w:rPr>
          <w:spacing w:val="-1"/>
        </w:rPr>
        <w:t> </w:t>
      </w:r>
      <w:r>
        <w:rPr/>
        <w:t>закона</w:t>
      </w:r>
      <w:r>
        <w:rPr>
          <w:spacing w:val="-16"/>
        </w:rPr>
        <w:t> </w:t>
      </w:r>
      <w:r>
        <w:rPr/>
        <w:t>от</w:t>
      </w:r>
      <w:r>
        <w:rPr>
          <w:spacing w:val="-19"/>
        </w:rPr>
        <w:t> </w:t>
      </w:r>
      <w:r>
        <w:rPr/>
        <w:t>21</w:t>
      </w:r>
      <w:r>
        <w:rPr>
          <w:spacing w:val="-18"/>
        </w:rPr>
        <w:t> </w:t>
      </w:r>
      <w:r>
        <w:rPr/>
        <w:t>декабря</w:t>
      </w:r>
      <w:r>
        <w:rPr>
          <w:spacing w:val="-8"/>
        </w:rPr>
        <w:t> </w:t>
      </w:r>
      <w:r>
        <w:rPr/>
        <w:t>1994</w:t>
      </w:r>
      <w:r>
        <w:rPr>
          <w:spacing w:val="-16"/>
        </w:rPr>
        <w:t> </w:t>
      </w:r>
      <w:r>
        <w:rPr/>
        <w:t>г.</w:t>
      </w:r>
      <w:r>
        <w:rPr>
          <w:spacing w:val="-17"/>
        </w:rPr>
        <w:t> </w:t>
      </w:r>
      <w:r>
        <w:rPr/>
        <w:t>N</w:t>
      </w:r>
      <w:r>
        <w:rPr>
          <w:spacing w:val="16"/>
        </w:rPr>
        <w:t> </w:t>
      </w:r>
      <w:r>
        <w:rPr/>
        <w:t>68-ФЗ,</w:t>
      </w:r>
      <w:r>
        <w:rPr>
          <w:spacing w:val="-12"/>
        </w:rPr>
        <w:t> </w:t>
      </w:r>
      <w:r>
        <w:rPr/>
        <w:t>постановление правительства Российской Федерации от 30 декабря 2003 г. № 794, </w:t>
      </w:r>
      <w:r>
        <w:rPr>
          <w:spacing w:val="-2"/>
        </w:rPr>
        <w:t>распоряжение</w:t>
      </w:r>
      <w:r>
        <w:rPr>
          <w:spacing w:val="5"/>
        </w:rPr>
        <w:t> </w:t>
      </w:r>
      <w:r>
        <w:rPr>
          <w:spacing w:val="-2"/>
        </w:rPr>
        <w:t>OAO</w:t>
      </w:r>
      <w:r>
        <w:rPr>
          <w:spacing w:val="-16"/>
        </w:rPr>
        <w:t> </w:t>
      </w:r>
      <w:r>
        <w:rPr>
          <w:spacing w:val="-2"/>
        </w:rPr>
        <w:t>«РЖД»</w:t>
      </w:r>
      <w:r>
        <w:rPr>
          <w:spacing w:val="-11"/>
        </w:rPr>
        <w:t> </w:t>
      </w:r>
      <w:r>
        <w:rPr>
          <w:spacing w:val="-2"/>
        </w:rPr>
        <w:t>от</w:t>
      </w:r>
      <w:r>
        <w:rPr>
          <w:spacing w:val="-17"/>
        </w:rPr>
        <w:t> </w:t>
      </w:r>
      <w:r>
        <w:rPr>
          <w:spacing w:val="-2"/>
        </w:rPr>
        <w:t>31</w:t>
      </w:r>
      <w:r>
        <w:rPr>
          <w:spacing w:val="-14"/>
        </w:rPr>
        <w:t> </w:t>
      </w:r>
      <w:r>
        <w:rPr>
          <w:spacing w:val="-2"/>
        </w:rPr>
        <w:t>декабря</w:t>
      </w:r>
      <w:r>
        <w:rPr>
          <w:spacing w:val="-4"/>
        </w:rPr>
        <w:t> </w:t>
      </w:r>
      <w:r>
        <w:rPr>
          <w:spacing w:val="-2"/>
        </w:rPr>
        <w:t>2008</w:t>
      </w:r>
      <w:r>
        <w:rPr>
          <w:spacing w:val="-15"/>
        </w:rPr>
        <w:t> </w:t>
      </w:r>
      <w:r>
        <w:rPr>
          <w:spacing w:val="-2"/>
        </w:rPr>
        <w:t>г.</w:t>
      </w:r>
      <w:r>
        <w:rPr>
          <w:spacing w:val="-17"/>
        </w:rPr>
        <w:t> </w:t>
      </w:r>
      <w:r>
        <w:rPr>
          <w:spacing w:val="-2"/>
        </w:rPr>
        <w:t>№</w:t>
      </w:r>
      <w:r>
        <w:rPr>
          <w:spacing w:val="28"/>
        </w:rPr>
        <w:t> </w:t>
      </w:r>
      <w:r>
        <w:rPr>
          <w:spacing w:val="-2"/>
        </w:rPr>
        <w:t>2920p);</w:t>
      </w:r>
    </w:p>
    <w:p>
      <w:pPr>
        <w:pStyle w:val="BodyText"/>
        <w:spacing w:line="259" w:lineRule="auto" w:before="4"/>
        <w:ind w:left="763" w:right="670" w:firstLine="710"/>
        <w:jc w:val="both"/>
      </w:pPr>
      <w:r>
        <w:rPr/>
        <w:t>плана ликвидации аварийных разливов нефти и нефтепродуктов </w:t>
      </w:r>
      <w:r>
        <w:rPr>
          <w:spacing w:val="-2"/>
        </w:rPr>
        <w:t>(постановления</w:t>
      </w:r>
      <w:r>
        <w:rPr>
          <w:spacing w:val="24"/>
        </w:rPr>
        <w:t> </w:t>
      </w:r>
      <w:r>
        <w:rPr>
          <w:spacing w:val="-2"/>
        </w:rPr>
        <w:t>Правительства</w:t>
      </w:r>
      <w:r>
        <w:rPr>
          <w:spacing w:val="51"/>
        </w:rPr>
        <w:t> </w:t>
      </w:r>
      <w:r>
        <w:rPr>
          <w:spacing w:val="-2"/>
        </w:rPr>
        <w:t>Российской</w:t>
      </w:r>
      <w:r>
        <w:rPr>
          <w:spacing w:val="42"/>
        </w:rPr>
        <w:t> </w:t>
      </w:r>
      <w:r>
        <w:rPr>
          <w:spacing w:val="-2"/>
        </w:rPr>
        <w:t>Федерации</w:t>
      </w:r>
      <w:r>
        <w:rPr>
          <w:spacing w:val="39"/>
        </w:rPr>
        <w:t> </w:t>
      </w:r>
      <w:r>
        <w:rPr>
          <w:spacing w:val="-2"/>
        </w:rPr>
        <w:t>от</w:t>
      </w:r>
      <w:r>
        <w:rPr>
          <w:spacing w:val="33"/>
        </w:rPr>
        <w:t> </w:t>
      </w:r>
      <w:r>
        <w:rPr>
          <w:spacing w:val="-2"/>
        </w:rPr>
        <w:t>21</w:t>
      </w:r>
      <w:r>
        <w:rPr>
          <w:spacing w:val="31"/>
        </w:rPr>
        <w:t> </w:t>
      </w:r>
      <w:r>
        <w:rPr>
          <w:spacing w:val="-2"/>
        </w:rPr>
        <w:t>августа</w:t>
      </w:r>
      <w:r>
        <w:rPr>
          <w:spacing w:val="43"/>
        </w:rPr>
        <w:t> </w:t>
      </w:r>
      <w:r>
        <w:rPr>
          <w:spacing w:val="-2"/>
        </w:rPr>
        <w:t>2000</w:t>
      </w:r>
      <w:r>
        <w:rPr>
          <w:spacing w:val="38"/>
        </w:rPr>
        <w:t> </w:t>
      </w:r>
      <w:r>
        <w:rPr>
          <w:spacing w:val="-5"/>
        </w:rPr>
        <w:t>г.</w:t>
      </w:r>
    </w:p>
    <w:p>
      <w:pPr>
        <w:pStyle w:val="BodyText"/>
        <w:spacing w:line="333" w:lineRule="exact"/>
        <w:ind w:left="772"/>
        <w:jc w:val="both"/>
      </w:pPr>
      <w:r>
        <w:rPr/>
        <w:t>№</w:t>
      </w:r>
      <w:r>
        <w:rPr>
          <w:spacing w:val="36"/>
        </w:rPr>
        <w:t> </w:t>
      </w:r>
      <w:r>
        <w:rPr/>
        <w:t>613,</w:t>
      </w:r>
      <w:r>
        <w:rPr>
          <w:spacing w:val="-5"/>
        </w:rPr>
        <w:t> </w:t>
      </w:r>
      <w:r>
        <w:rPr/>
        <w:t>от</w:t>
      </w:r>
      <w:r>
        <w:rPr>
          <w:spacing w:val="-6"/>
        </w:rPr>
        <w:t> </w:t>
      </w:r>
      <w:r>
        <w:rPr/>
        <w:t>15</w:t>
      </w:r>
      <w:r>
        <w:rPr>
          <w:spacing w:val="3"/>
        </w:rPr>
        <w:t> </w:t>
      </w:r>
      <w:r>
        <w:rPr/>
        <w:t>апреля</w:t>
      </w:r>
      <w:r>
        <w:rPr>
          <w:spacing w:val="2"/>
        </w:rPr>
        <w:t> </w:t>
      </w:r>
      <w:r>
        <w:rPr/>
        <w:t>2002</w:t>
      </w:r>
      <w:r>
        <w:rPr>
          <w:spacing w:val="-2"/>
        </w:rPr>
        <w:t> </w:t>
      </w:r>
      <w:r>
        <w:rPr/>
        <w:t>г.</w:t>
      </w:r>
      <w:r>
        <w:rPr>
          <w:spacing w:val="-11"/>
        </w:rPr>
        <w:t> </w:t>
      </w:r>
      <w:r>
        <w:rPr/>
        <w:t>№</w:t>
      </w:r>
      <w:r>
        <w:rPr>
          <w:spacing w:val="37"/>
        </w:rPr>
        <w:t> </w:t>
      </w:r>
      <w:r>
        <w:rPr/>
        <w:t>240,</w:t>
      </w:r>
      <w:r>
        <w:rPr>
          <w:spacing w:val="-7"/>
        </w:rPr>
        <w:t> </w:t>
      </w:r>
      <w:r>
        <w:rPr/>
        <w:t>приказ МЧС</w:t>
      </w:r>
      <w:r>
        <w:rPr>
          <w:spacing w:val="-1"/>
        </w:rPr>
        <w:t> </w:t>
      </w:r>
      <w:r>
        <w:rPr/>
        <w:t>России</w:t>
      </w:r>
      <w:r>
        <w:rPr>
          <w:spacing w:val="-1"/>
        </w:rPr>
        <w:t> </w:t>
      </w:r>
      <w:r>
        <w:rPr/>
        <w:t>от</w:t>
      </w:r>
      <w:r>
        <w:rPr>
          <w:spacing w:val="-1"/>
        </w:rPr>
        <w:t> </w:t>
      </w:r>
      <w:r>
        <w:rPr/>
        <w:t>28</w:t>
      </w:r>
      <w:r>
        <w:rPr>
          <w:spacing w:val="-4"/>
        </w:rPr>
        <w:t> </w:t>
      </w:r>
      <w:r>
        <w:rPr/>
        <w:t>декабря</w:t>
      </w:r>
      <w:r>
        <w:rPr>
          <w:spacing w:val="6"/>
        </w:rPr>
        <w:t> </w:t>
      </w:r>
      <w:r>
        <w:rPr/>
        <w:t>2004</w:t>
      </w:r>
      <w:r>
        <w:rPr>
          <w:spacing w:val="-2"/>
        </w:rPr>
        <w:t> </w:t>
      </w:r>
      <w:r>
        <w:rPr>
          <w:spacing w:val="-5"/>
        </w:rPr>
        <w:t>г.</w:t>
      </w:r>
    </w:p>
    <w:p>
      <w:pPr>
        <w:pStyle w:val="BodyText"/>
        <w:spacing w:before="22"/>
        <w:ind w:left="772"/>
        <w:jc w:val="both"/>
      </w:pPr>
      <w:r>
        <w:rPr>
          <w:w w:val="85"/>
        </w:rPr>
        <w:t>№</w:t>
      </w:r>
      <w:r>
        <w:rPr>
          <w:spacing w:val="22"/>
        </w:rPr>
        <w:t> </w:t>
      </w:r>
      <w:r>
        <w:rPr>
          <w:spacing w:val="-2"/>
          <w:w w:val="90"/>
        </w:rPr>
        <w:t>621);</w:t>
      </w:r>
    </w:p>
    <w:p>
      <w:pPr>
        <w:pStyle w:val="ListParagraph"/>
        <w:numPr>
          <w:ilvl w:val="1"/>
          <w:numId w:val="2"/>
        </w:numPr>
        <w:tabs>
          <w:tab w:pos="1978" w:val="left" w:leader="none"/>
        </w:tabs>
        <w:spacing w:line="261" w:lineRule="auto" w:before="36" w:after="0"/>
        <w:ind w:left="773" w:right="668" w:firstLine="703"/>
        <w:jc w:val="both"/>
        <w:rPr>
          <w:sz w:val="29"/>
        </w:rPr>
      </w:pPr>
      <w:r>
        <w:rPr>
          <w:sz w:val="29"/>
        </w:rPr>
        <w:t>Заместитель начальника железной дороги (по территориальному </w:t>
      </w:r>
      <w:r>
        <w:rPr>
          <w:spacing w:val="-4"/>
          <w:sz w:val="29"/>
        </w:rPr>
        <w:t>управлению) или</w:t>
      </w:r>
      <w:r>
        <w:rPr>
          <w:spacing w:val="-9"/>
          <w:sz w:val="29"/>
        </w:rPr>
        <w:t> </w:t>
      </w:r>
      <w:r>
        <w:rPr>
          <w:spacing w:val="-4"/>
          <w:sz w:val="29"/>
        </w:rPr>
        <w:t>лицо,</w:t>
      </w:r>
      <w:r>
        <w:rPr>
          <w:spacing w:val="-9"/>
          <w:sz w:val="29"/>
        </w:rPr>
        <w:t> </w:t>
      </w:r>
      <w:r>
        <w:rPr>
          <w:spacing w:val="-4"/>
          <w:sz w:val="29"/>
        </w:rPr>
        <w:t>его</w:t>
      </w:r>
      <w:r>
        <w:rPr>
          <w:spacing w:val="-7"/>
          <w:sz w:val="29"/>
        </w:rPr>
        <w:t> </w:t>
      </w:r>
      <w:r>
        <w:rPr>
          <w:spacing w:val="-4"/>
          <w:sz w:val="29"/>
        </w:rPr>
        <w:t>замещающее,</w:t>
      </w:r>
      <w:r>
        <w:rPr>
          <w:spacing w:val="15"/>
          <w:sz w:val="29"/>
        </w:rPr>
        <w:t> </w:t>
      </w:r>
      <w:r>
        <w:rPr>
          <w:spacing w:val="-4"/>
          <w:sz w:val="29"/>
        </w:rPr>
        <w:t>получив сообщение</w:t>
      </w:r>
      <w:r>
        <w:rPr>
          <w:spacing w:val="15"/>
          <w:sz w:val="29"/>
        </w:rPr>
        <w:t> </w:t>
      </w:r>
      <w:r>
        <w:rPr>
          <w:spacing w:val="-4"/>
          <w:sz w:val="29"/>
        </w:rPr>
        <w:t>о</w:t>
      </w:r>
      <w:r>
        <w:rPr>
          <w:spacing w:val="-14"/>
          <w:sz w:val="29"/>
        </w:rPr>
        <w:t> </w:t>
      </w:r>
      <w:r>
        <w:rPr>
          <w:spacing w:val="-4"/>
          <w:sz w:val="29"/>
        </w:rPr>
        <w:t>сходе с</w:t>
      </w:r>
      <w:r>
        <w:rPr>
          <w:spacing w:val="-10"/>
          <w:sz w:val="29"/>
        </w:rPr>
        <w:t> </w:t>
      </w:r>
      <w:r>
        <w:rPr>
          <w:spacing w:val="-4"/>
          <w:sz w:val="29"/>
        </w:rPr>
        <w:t>рельсов</w:t>
      </w:r>
    </w:p>
    <w:p>
      <w:pPr>
        <w:pStyle w:val="ListParagraph"/>
        <w:spacing w:after="0" w:line="261" w:lineRule="auto"/>
        <w:jc w:val="both"/>
        <w:rPr>
          <w:sz w:val="29"/>
        </w:rPr>
        <w:sectPr>
          <w:headerReference w:type="default" r:id="rId27"/>
          <w:pgSz w:w="11910" w:h="16840"/>
          <w:pgMar w:header="723" w:footer="0" w:top="840" w:bottom="280" w:left="708" w:right="141"/>
        </w:sectPr>
      </w:pPr>
    </w:p>
    <w:p>
      <w:pPr>
        <w:spacing w:line="271" w:lineRule="auto" w:before="308"/>
        <w:ind w:left="799" w:right="667" w:firstLine="6"/>
        <w:jc w:val="both"/>
        <w:rPr>
          <w:sz w:val="28"/>
        </w:rPr>
      </w:pPr>
      <w:r>
        <w:rPr>
          <w:sz w:val="28"/>
        </w:rPr>
        <w:t>железнодорожного</w:t>
      </w:r>
      <w:r>
        <w:rPr>
          <w:spacing w:val="40"/>
          <w:sz w:val="28"/>
        </w:rPr>
        <w:t>  </w:t>
      </w:r>
      <w:r>
        <w:rPr>
          <w:sz w:val="28"/>
        </w:rPr>
        <w:t>подвижного</w:t>
      </w:r>
      <w:r>
        <w:rPr>
          <w:spacing w:val="69"/>
          <w:sz w:val="28"/>
        </w:rPr>
        <w:t>  </w:t>
      </w:r>
      <w:r>
        <w:rPr>
          <w:sz w:val="28"/>
        </w:rPr>
        <w:t>состава</w:t>
      </w:r>
      <w:r>
        <w:rPr>
          <w:spacing w:val="65"/>
          <w:sz w:val="28"/>
        </w:rPr>
        <w:t>  </w:t>
      </w:r>
      <w:r>
        <w:rPr>
          <w:sz w:val="28"/>
        </w:rPr>
        <w:t>и</w:t>
      </w:r>
      <w:r>
        <w:rPr>
          <w:spacing w:val="58"/>
          <w:sz w:val="28"/>
        </w:rPr>
        <w:t>  </w:t>
      </w:r>
      <w:r>
        <w:rPr>
          <w:sz w:val="28"/>
        </w:rPr>
        <w:t>(или)</w:t>
      </w:r>
      <w:r>
        <w:rPr>
          <w:spacing w:val="63"/>
          <w:sz w:val="28"/>
        </w:rPr>
        <w:t>  </w:t>
      </w:r>
      <w:r>
        <w:rPr>
          <w:sz w:val="28"/>
        </w:rPr>
        <w:t>повреждении</w:t>
      </w:r>
      <w:r>
        <w:rPr>
          <w:spacing w:val="74"/>
          <w:sz w:val="28"/>
        </w:rPr>
        <w:t>  </w:t>
      </w:r>
      <w:r>
        <w:rPr>
          <w:sz w:val="28"/>
        </w:rPr>
        <w:t>вагонов с опасными грузами, обязан:</w:t>
      </w:r>
    </w:p>
    <w:p>
      <w:pPr>
        <w:spacing w:line="271" w:lineRule="auto" w:before="0"/>
        <w:ind w:left="804" w:right="688" w:firstLine="700"/>
        <w:jc w:val="both"/>
        <w:rPr>
          <w:sz w:val="28"/>
        </w:rPr>
      </w:pPr>
      <w:r>
        <w:rPr>
          <w:sz w:val="28"/>
        </w:rPr>
        <w:t>организовать вызов на место происшествия специалистов газоспасательных, горноспасательных и других аварийных служб;</w:t>
      </w:r>
    </w:p>
    <w:p>
      <w:pPr>
        <w:spacing w:line="271" w:lineRule="auto" w:before="0"/>
        <w:ind w:left="813" w:right="621" w:firstLine="694"/>
        <w:jc w:val="both"/>
        <w:rPr>
          <w:sz w:val="28"/>
        </w:rPr>
      </w:pPr>
      <w:r>
        <w:rPr>
          <w:sz w:val="28"/>
        </w:rPr>
        <w:t>в</w:t>
      </w:r>
      <w:r>
        <w:rPr>
          <w:spacing w:val="80"/>
          <w:sz w:val="28"/>
        </w:rPr>
        <w:t> </w:t>
      </w:r>
      <w:r>
        <w:rPr>
          <w:sz w:val="28"/>
        </w:rPr>
        <w:t>зависимости</w:t>
      </w:r>
      <w:r>
        <w:rPr>
          <w:spacing w:val="80"/>
          <w:sz w:val="28"/>
        </w:rPr>
        <w:t> </w:t>
      </w:r>
      <w:r>
        <w:rPr>
          <w:sz w:val="28"/>
        </w:rPr>
        <w:t>от</w:t>
      </w:r>
      <w:r>
        <w:rPr>
          <w:spacing w:val="80"/>
          <w:sz w:val="28"/>
        </w:rPr>
        <w:t> </w:t>
      </w:r>
      <w:r>
        <w:rPr>
          <w:sz w:val="28"/>
        </w:rPr>
        <w:t>конкретной</w:t>
      </w:r>
      <w:r>
        <w:rPr>
          <w:spacing w:val="80"/>
          <w:w w:val="150"/>
          <w:sz w:val="28"/>
        </w:rPr>
        <w:t> </w:t>
      </w:r>
      <w:r>
        <w:rPr>
          <w:sz w:val="28"/>
        </w:rPr>
        <w:t>аварийной</w:t>
      </w:r>
      <w:r>
        <w:rPr>
          <w:spacing w:val="80"/>
          <w:sz w:val="28"/>
        </w:rPr>
        <w:t> </w:t>
      </w:r>
      <w:r>
        <w:rPr>
          <w:sz w:val="28"/>
        </w:rPr>
        <w:t>ситуации</w:t>
      </w:r>
      <w:r>
        <w:rPr>
          <w:spacing w:val="80"/>
          <w:sz w:val="28"/>
        </w:rPr>
        <w:t> </w:t>
      </w:r>
      <w:r>
        <w:rPr>
          <w:sz w:val="28"/>
        </w:rPr>
        <w:t>принять</w:t>
      </w:r>
      <w:r>
        <w:rPr>
          <w:spacing w:val="80"/>
          <w:sz w:val="28"/>
        </w:rPr>
        <w:t> </w:t>
      </w:r>
      <w:r>
        <w:rPr>
          <w:sz w:val="28"/>
        </w:rPr>
        <w:t>решение</w:t>
      </w:r>
      <w:r>
        <w:rPr>
          <w:spacing w:val="40"/>
          <w:sz w:val="28"/>
        </w:rPr>
        <w:t> </w:t>
      </w:r>
      <w:r>
        <w:rPr>
          <w:sz w:val="28"/>
        </w:rPr>
        <w:t>о</w:t>
      </w:r>
      <w:r>
        <w:rPr>
          <w:spacing w:val="-4"/>
          <w:sz w:val="28"/>
        </w:rPr>
        <w:t> </w:t>
      </w:r>
      <w:r>
        <w:rPr>
          <w:sz w:val="28"/>
        </w:rPr>
        <w:t>прекращении движения поездов и</w:t>
      </w:r>
      <w:r>
        <w:rPr>
          <w:spacing w:val="-5"/>
          <w:sz w:val="28"/>
        </w:rPr>
        <w:t> </w:t>
      </w:r>
      <w:r>
        <w:rPr>
          <w:sz w:val="28"/>
        </w:rPr>
        <w:t>маневровой работы;</w:t>
      </w:r>
    </w:p>
    <w:p>
      <w:pPr>
        <w:spacing w:line="273" w:lineRule="auto" w:before="0"/>
        <w:ind w:left="800" w:right="671" w:firstLine="703"/>
        <w:jc w:val="both"/>
        <w:rPr>
          <w:sz w:val="28"/>
        </w:rPr>
      </w:pPr>
      <w:r>
        <w:rPr>
          <w:sz w:val="28"/>
        </w:rPr>
        <w:t>по</w:t>
      </w:r>
      <w:r>
        <w:rPr>
          <w:spacing w:val="40"/>
          <w:sz w:val="28"/>
        </w:rPr>
        <w:t> </w:t>
      </w:r>
      <w:r>
        <w:rPr>
          <w:sz w:val="28"/>
        </w:rPr>
        <w:t>согласованию</w:t>
      </w:r>
      <w:r>
        <w:rPr>
          <w:spacing w:val="40"/>
          <w:sz w:val="28"/>
        </w:rPr>
        <w:t> </w:t>
      </w:r>
      <w:r>
        <w:rPr>
          <w:sz w:val="28"/>
        </w:rPr>
        <w:t>с</w:t>
      </w:r>
      <w:r>
        <w:rPr>
          <w:spacing w:val="40"/>
          <w:sz w:val="28"/>
        </w:rPr>
        <w:t> </w:t>
      </w:r>
      <w:r>
        <w:rPr>
          <w:sz w:val="28"/>
        </w:rPr>
        <w:t>начальником</w:t>
      </w:r>
      <w:r>
        <w:rPr>
          <w:spacing w:val="40"/>
          <w:sz w:val="28"/>
        </w:rPr>
        <w:t> </w:t>
      </w:r>
      <w:r>
        <w:rPr>
          <w:sz w:val="28"/>
        </w:rPr>
        <w:t>Московской</w:t>
      </w:r>
      <w:r>
        <w:rPr>
          <w:spacing w:val="40"/>
          <w:sz w:val="28"/>
        </w:rPr>
        <w:t> </w:t>
      </w:r>
      <w:r>
        <w:rPr>
          <w:sz w:val="28"/>
        </w:rPr>
        <w:t>дирекции</w:t>
      </w:r>
      <w:r>
        <w:rPr>
          <w:spacing w:val="40"/>
          <w:sz w:val="28"/>
        </w:rPr>
        <w:t> </w:t>
      </w:r>
      <w:r>
        <w:rPr>
          <w:sz w:val="28"/>
        </w:rPr>
        <w:t>здравоохранения</w:t>
      </w:r>
      <w:r>
        <w:rPr>
          <w:spacing w:val="40"/>
          <w:sz w:val="28"/>
        </w:rPr>
        <w:t> </w:t>
      </w:r>
      <w:r>
        <w:rPr>
          <w:sz w:val="28"/>
        </w:rPr>
        <w:t>организовать</w:t>
      </w:r>
      <w:r>
        <w:rPr>
          <w:spacing w:val="40"/>
          <w:sz w:val="28"/>
        </w:rPr>
        <w:t> </w:t>
      </w:r>
      <w:r>
        <w:rPr>
          <w:sz w:val="28"/>
        </w:rPr>
        <w:t>привлечение</w:t>
      </w:r>
      <w:r>
        <w:rPr>
          <w:spacing w:val="40"/>
          <w:sz w:val="28"/>
        </w:rPr>
        <w:t> </w:t>
      </w:r>
      <w:r>
        <w:rPr>
          <w:sz w:val="28"/>
        </w:rPr>
        <w:t>выездных</w:t>
      </w:r>
      <w:r>
        <w:rPr>
          <w:spacing w:val="40"/>
          <w:sz w:val="28"/>
        </w:rPr>
        <w:t> </w:t>
      </w:r>
      <w:r>
        <w:rPr>
          <w:sz w:val="28"/>
        </w:rPr>
        <w:t>врачебных</w:t>
      </w:r>
      <w:r>
        <w:rPr>
          <w:spacing w:val="40"/>
          <w:sz w:val="28"/>
        </w:rPr>
        <w:t> </w:t>
      </w:r>
      <w:r>
        <w:rPr>
          <w:sz w:val="28"/>
        </w:rPr>
        <w:t>бригад</w:t>
      </w:r>
      <w:r>
        <w:rPr>
          <w:spacing w:val="80"/>
          <w:w w:val="150"/>
          <w:sz w:val="28"/>
        </w:rPr>
        <w:t> </w:t>
      </w:r>
      <w:r>
        <w:rPr>
          <w:sz w:val="28"/>
        </w:rPr>
        <w:t>ЧУЗ OAO «РЖД»;</w:t>
      </w:r>
    </w:p>
    <w:p>
      <w:pPr>
        <w:spacing w:line="271" w:lineRule="auto" w:before="0"/>
        <w:ind w:left="806" w:right="660" w:firstLine="706"/>
        <w:jc w:val="both"/>
        <w:rPr>
          <w:sz w:val="28"/>
        </w:rPr>
      </w:pPr>
      <w:r>
        <w:rPr>
          <w:sz w:val="28"/>
        </w:rPr>
        <w:t>привлечь аварийно-спасательные формирования грузоотправителя </w:t>
      </w:r>
      <w:r>
        <w:rPr>
          <w:spacing w:val="-2"/>
          <w:sz w:val="28"/>
        </w:rPr>
        <w:t>(грузополучателя).</w:t>
      </w:r>
    </w:p>
    <w:p>
      <w:pPr>
        <w:pStyle w:val="ListParagraph"/>
        <w:numPr>
          <w:ilvl w:val="1"/>
          <w:numId w:val="2"/>
        </w:numPr>
        <w:tabs>
          <w:tab w:pos="1133" w:val="left" w:leader="none"/>
          <w:tab w:pos="1993" w:val="left" w:leader="none"/>
          <w:tab w:pos="2038" w:val="left" w:leader="none"/>
          <w:tab w:pos="2919" w:val="left" w:leader="none"/>
          <w:tab w:pos="3095" w:val="left" w:leader="none"/>
          <w:tab w:pos="3430" w:val="left" w:leader="none"/>
          <w:tab w:pos="4904" w:val="left" w:leader="none"/>
          <w:tab w:pos="4942" w:val="left" w:leader="none"/>
          <w:tab w:pos="5064" w:val="left" w:leader="none"/>
          <w:tab w:pos="5173" w:val="left" w:leader="none"/>
          <w:tab w:pos="6388" w:val="left" w:leader="none"/>
          <w:tab w:pos="6480" w:val="left" w:leader="none"/>
          <w:tab w:pos="6613" w:val="left" w:leader="none"/>
          <w:tab w:pos="6674" w:val="left" w:leader="none"/>
          <w:tab w:pos="7455" w:val="left" w:leader="none"/>
          <w:tab w:pos="7770" w:val="left" w:leader="none"/>
          <w:tab w:pos="8121" w:val="left" w:leader="none"/>
          <w:tab w:pos="8467" w:val="left" w:leader="none"/>
          <w:tab w:pos="8612" w:val="left" w:leader="none"/>
          <w:tab w:pos="9035" w:val="left" w:leader="none"/>
          <w:tab w:pos="9379" w:val="left" w:leader="none"/>
        </w:tabs>
        <w:spacing w:line="268" w:lineRule="auto" w:before="0" w:after="0"/>
        <w:ind w:left="792" w:right="655" w:firstLine="708"/>
        <w:jc w:val="right"/>
        <w:rPr>
          <w:sz w:val="28"/>
        </w:rPr>
      </w:pPr>
      <w:r>
        <w:rPr>
          <w:spacing w:val="-2"/>
          <w:sz w:val="28"/>
        </w:rPr>
        <w:t>Порядок</w:t>
      </w:r>
      <w:r>
        <w:rPr>
          <w:sz w:val="28"/>
        </w:rPr>
        <w:tab/>
        <w:tab/>
      </w:r>
      <w:r>
        <w:rPr>
          <w:spacing w:val="-2"/>
          <w:sz w:val="28"/>
        </w:rPr>
        <w:t>действий</w:t>
      </w:r>
      <w:r>
        <w:rPr>
          <w:sz w:val="28"/>
        </w:rPr>
        <w:tab/>
      </w:r>
      <w:r>
        <w:rPr>
          <w:spacing w:val="-2"/>
          <w:sz w:val="28"/>
        </w:rPr>
        <w:t>работников</w:t>
      </w:r>
      <w:r>
        <w:rPr>
          <w:sz w:val="28"/>
        </w:rPr>
        <w:tab/>
        <w:tab/>
        <w:tab/>
        <w:tab/>
      </w:r>
      <w:r>
        <w:rPr>
          <w:spacing w:val="-2"/>
          <w:sz w:val="28"/>
        </w:rPr>
        <w:t>структурных</w:t>
      </w:r>
      <w:r>
        <w:rPr>
          <w:sz w:val="28"/>
        </w:rPr>
        <w:tab/>
        <w:tab/>
      </w:r>
      <w:r>
        <w:rPr>
          <w:spacing w:val="-2"/>
          <w:sz w:val="28"/>
        </w:rPr>
        <w:t>подразделений </w:t>
      </w:r>
      <w:r>
        <w:rPr>
          <w:sz w:val="28"/>
        </w:rPr>
        <w:t>OAO</w:t>
      </w:r>
      <w:r>
        <w:rPr>
          <w:spacing w:val="40"/>
          <w:sz w:val="28"/>
        </w:rPr>
        <w:t> </w:t>
      </w:r>
      <w:r>
        <w:rPr>
          <w:sz w:val="28"/>
        </w:rPr>
        <w:t>«РЖД»</w:t>
      </w:r>
      <w:r>
        <w:rPr>
          <w:spacing w:val="40"/>
          <w:sz w:val="28"/>
        </w:rPr>
        <w:t> </w:t>
      </w:r>
      <w:r>
        <w:rPr>
          <w:sz w:val="28"/>
        </w:rPr>
        <w:t>в</w:t>
      </w:r>
      <w:r>
        <w:rPr>
          <w:spacing w:val="40"/>
          <w:sz w:val="28"/>
        </w:rPr>
        <w:t> </w:t>
      </w:r>
      <w:r>
        <w:rPr>
          <w:sz w:val="28"/>
        </w:rPr>
        <w:t>случаях</w:t>
      </w:r>
      <w:r>
        <w:rPr>
          <w:spacing w:val="40"/>
          <w:sz w:val="28"/>
        </w:rPr>
        <w:t> </w:t>
      </w:r>
      <w:r>
        <w:rPr>
          <w:sz w:val="28"/>
        </w:rPr>
        <w:t>возникновения</w:t>
      </w:r>
      <w:r>
        <w:rPr>
          <w:spacing w:val="80"/>
          <w:sz w:val="28"/>
        </w:rPr>
        <w:t> </w:t>
      </w:r>
      <w:r>
        <w:rPr>
          <w:sz w:val="28"/>
        </w:rPr>
        <w:t>инцидентов</w:t>
      </w:r>
      <w:r>
        <w:rPr>
          <w:spacing w:val="40"/>
          <w:sz w:val="28"/>
        </w:rPr>
        <w:t> </w:t>
      </w:r>
      <w:r>
        <w:rPr>
          <w:sz w:val="28"/>
        </w:rPr>
        <w:t>с</w:t>
      </w:r>
      <w:r>
        <w:rPr>
          <w:spacing w:val="40"/>
          <w:sz w:val="28"/>
        </w:rPr>
        <w:t> </w:t>
      </w:r>
      <w:r>
        <w:rPr>
          <w:sz w:val="28"/>
        </w:rPr>
        <w:t>опасными</w:t>
      </w:r>
      <w:r>
        <w:rPr>
          <w:spacing w:val="80"/>
          <w:sz w:val="28"/>
        </w:rPr>
        <w:t> </w:t>
      </w:r>
      <w:r>
        <w:rPr>
          <w:sz w:val="28"/>
        </w:rPr>
        <w:t>грузами</w:t>
      </w:r>
      <w:r>
        <w:rPr>
          <w:spacing w:val="40"/>
          <w:sz w:val="28"/>
        </w:rPr>
        <w:t> </w:t>
      </w:r>
      <w:r>
        <w:rPr>
          <w:sz w:val="28"/>
        </w:rPr>
        <w:t>на Московской</w:t>
      </w:r>
      <w:r>
        <w:rPr>
          <w:spacing w:val="26"/>
          <w:sz w:val="28"/>
        </w:rPr>
        <w:t> </w:t>
      </w:r>
      <w:r>
        <w:rPr>
          <w:sz w:val="28"/>
        </w:rPr>
        <w:t>железной</w:t>
      </w:r>
      <w:r>
        <w:rPr>
          <w:spacing w:val="22"/>
          <w:sz w:val="28"/>
        </w:rPr>
        <w:t> </w:t>
      </w:r>
      <w:r>
        <w:rPr>
          <w:sz w:val="28"/>
        </w:rPr>
        <w:t>дороге,</w:t>
      </w:r>
      <w:r>
        <w:rPr>
          <w:spacing w:val="24"/>
          <w:sz w:val="28"/>
        </w:rPr>
        <w:t> </w:t>
      </w:r>
      <w:r>
        <w:rPr>
          <w:sz w:val="28"/>
        </w:rPr>
        <w:t>а также порядок</w:t>
      </w:r>
      <w:r>
        <w:rPr>
          <w:spacing w:val="25"/>
          <w:sz w:val="28"/>
        </w:rPr>
        <w:t> </w:t>
      </w:r>
      <w:r>
        <w:rPr>
          <w:sz w:val="28"/>
        </w:rPr>
        <w:t>вызова и доставки</w:t>
      </w:r>
      <w:r>
        <w:rPr>
          <w:spacing w:val="24"/>
          <w:sz w:val="28"/>
        </w:rPr>
        <w:t> </w:t>
      </w:r>
      <w:r>
        <w:rPr>
          <w:sz w:val="28"/>
        </w:rPr>
        <w:t>работников, задействованных</w:t>
      </w:r>
      <w:r>
        <w:rPr>
          <w:spacing w:val="80"/>
          <w:sz w:val="28"/>
        </w:rPr>
        <w:t> </w:t>
      </w:r>
      <w:r>
        <w:rPr>
          <w:sz w:val="28"/>
        </w:rPr>
        <w:t>в</w:t>
      </w:r>
      <w:r>
        <w:rPr>
          <w:spacing w:val="80"/>
          <w:sz w:val="28"/>
        </w:rPr>
        <w:t> </w:t>
      </w:r>
      <w:r>
        <w:rPr>
          <w:sz w:val="28"/>
        </w:rPr>
        <w:t>ликвидации</w:t>
        <w:tab/>
        <w:tab/>
      </w:r>
      <w:r>
        <w:rPr>
          <w:spacing w:val="-2"/>
          <w:sz w:val="28"/>
        </w:rPr>
        <w:t>аварийной</w:t>
      </w:r>
      <w:r>
        <w:rPr>
          <w:sz w:val="28"/>
        </w:rPr>
        <w:tab/>
        <w:t>ситуации</w:t>
      </w:r>
      <w:r>
        <w:rPr>
          <w:spacing w:val="80"/>
          <w:sz w:val="28"/>
        </w:rPr>
        <w:t> </w:t>
      </w:r>
      <w:r>
        <w:rPr>
          <w:sz w:val="28"/>
        </w:rPr>
        <w:t>с</w:t>
      </w:r>
      <w:r>
        <w:rPr>
          <w:spacing w:val="80"/>
          <w:sz w:val="28"/>
        </w:rPr>
        <w:t> </w:t>
      </w:r>
      <w:r>
        <w:rPr>
          <w:sz w:val="28"/>
        </w:rPr>
        <w:t>опасными</w:t>
        <w:tab/>
      </w:r>
      <w:r>
        <w:rPr>
          <w:spacing w:val="-2"/>
          <w:sz w:val="28"/>
        </w:rPr>
        <w:t>грузами, </w:t>
      </w:r>
      <w:r>
        <w:rPr>
          <w:sz w:val="28"/>
        </w:rPr>
        <w:t>порядок доставки средств индивидуальной защиты, а</w:t>
      </w:r>
      <w:r>
        <w:rPr>
          <w:spacing w:val="-3"/>
          <w:sz w:val="28"/>
        </w:rPr>
        <w:t> </w:t>
      </w:r>
      <w:r>
        <w:rPr>
          <w:sz w:val="28"/>
        </w:rPr>
        <w:t>также других материалов </w:t>
      </w:r>
      <w:r>
        <w:rPr>
          <w:spacing w:val="-10"/>
          <w:sz w:val="28"/>
        </w:rPr>
        <w:t>к</w:t>
      </w:r>
      <w:r>
        <w:rPr>
          <w:sz w:val="28"/>
        </w:rPr>
        <w:tab/>
      </w:r>
      <w:r>
        <w:rPr>
          <w:spacing w:val="-2"/>
          <w:sz w:val="28"/>
        </w:rPr>
        <w:t>месту</w:t>
      </w:r>
      <w:r>
        <w:rPr>
          <w:sz w:val="28"/>
        </w:rPr>
        <w:tab/>
        <w:tab/>
      </w:r>
      <w:r>
        <w:rPr>
          <w:spacing w:val="-2"/>
          <w:sz w:val="28"/>
        </w:rPr>
        <w:t>работ</w:t>
      </w:r>
      <w:r>
        <w:rPr>
          <w:sz w:val="28"/>
        </w:rPr>
        <w:tab/>
      </w:r>
      <w:r>
        <w:rPr>
          <w:spacing w:val="-2"/>
          <w:sz w:val="28"/>
        </w:rPr>
        <w:t>устанавливается</w:t>
      </w:r>
      <w:r>
        <w:rPr>
          <w:sz w:val="28"/>
        </w:rPr>
        <w:tab/>
        <w:tab/>
        <w:tab/>
      </w:r>
      <w:r>
        <w:rPr>
          <w:spacing w:val="-2"/>
          <w:sz w:val="28"/>
        </w:rPr>
        <w:t>местными</w:t>
      </w:r>
      <w:r>
        <w:rPr>
          <w:sz w:val="28"/>
        </w:rPr>
        <w:tab/>
        <w:tab/>
      </w:r>
      <w:r>
        <w:rPr>
          <w:spacing w:val="-2"/>
          <w:sz w:val="28"/>
        </w:rPr>
        <w:t>инструкциями,</w:t>
      </w:r>
      <w:r>
        <w:rPr>
          <w:sz w:val="28"/>
        </w:rPr>
        <w:tab/>
      </w:r>
      <w:r>
        <w:rPr>
          <w:spacing w:val="-2"/>
          <w:sz w:val="28"/>
        </w:rPr>
        <w:t>утвержденными </w:t>
      </w:r>
      <w:r>
        <w:rPr>
          <w:sz w:val="28"/>
        </w:rPr>
        <w:t>заместителем начальника железной</w:t>
      </w:r>
      <w:r>
        <w:rPr>
          <w:spacing w:val="-4"/>
          <w:sz w:val="28"/>
        </w:rPr>
        <w:t> </w:t>
      </w:r>
      <w:r>
        <w:rPr>
          <w:sz w:val="28"/>
        </w:rPr>
        <w:t>дороги</w:t>
      </w:r>
      <w:r>
        <w:rPr>
          <w:spacing w:val="-3"/>
          <w:sz w:val="28"/>
        </w:rPr>
        <w:t> </w:t>
      </w:r>
      <w:r>
        <w:rPr>
          <w:sz w:val="28"/>
        </w:rPr>
        <w:t>(по</w:t>
      </w:r>
      <w:r>
        <w:rPr>
          <w:spacing w:val="-13"/>
          <w:sz w:val="28"/>
        </w:rPr>
        <w:t> </w:t>
      </w:r>
      <w:r>
        <w:rPr>
          <w:sz w:val="28"/>
        </w:rPr>
        <w:t>территориальному</w:t>
      </w:r>
      <w:r>
        <w:rPr>
          <w:spacing w:val="-18"/>
          <w:sz w:val="28"/>
        </w:rPr>
        <w:t> </w:t>
      </w:r>
      <w:r>
        <w:rPr>
          <w:sz w:val="28"/>
        </w:rPr>
        <w:t>управлению). </w:t>
      </w:r>
      <w:r>
        <w:rPr>
          <w:spacing w:val="-2"/>
          <w:sz w:val="28"/>
        </w:rPr>
        <w:t>Порядок</w:t>
      </w:r>
      <w:r>
        <w:rPr>
          <w:sz w:val="28"/>
        </w:rPr>
        <w:tab/>
        <w:tab/>
      </w:r>
      <w:r>
        <w:rPr>
          <w:spacing w:val="-46"/>
          <w:sz w:val="28"/>
        </w:rPr>
        <w:t> </w:t>
      </w:r>
      <w:r>
        <w:rPr>
          <w:sz w:val="28"/>
        </w:rPr>
        <w:t>вызова</w:t>
        <w:tab/>
        <w:tab/>
      </w:r>
      <w:r>
        <w:rPr>
          <w:spacing w:val="-10"/>
          <w:sz w:val="28"/>
        </w:rPr>
        <w:t>и</w:t>
      </w:r>
      <w:r>
        <w:rPr>
          <w:sz w:val="28"/>
        </w:rPr>
        <w:tab/>
      </w:r>
      <w:r>
        <w:rPr>
          <w:spacing w:val="-44"/>
          <w:sz w:val="28"/>
        </w:rPr>
        <w:t> </w:t>
      </w:r>
      <w:r>
        <w:rPr>
          <w:sz w:val="28"/>
        </w:rPr>
        <w:t>отправления</w:t>
        <w:tab/>
        <w:tab/>
      </w:r>
      <w:r>
        <w:rPr>
          <w:spacing w:val="-2"/>
          <w:sz w:val="28"/>
        </w:rPr>
        <w:t>пожарных</w:t>
      </w:r>
      <w:r>
        <w:rPr>
          <w:sz w:val="28"/>
        </w:rPr>
        <w:tab/>
        <w:tab/>
        <w:tab/>
      </w:r>
      <w:r>
        <w:rPr>
          <w:spacing w:val="-2"/>
          <w:sz w:val="28"/>
        </w:rPr>
        <w:t>поездов</w:t>
      </w:r>
      <w:r>
        <w:rPr>
          <w:sz w:val="28"/>
        </w:rPr>
        <w:tab/>
      </w:r>
      <w:r>
        <w:rPr>
          <w:spacing w:val="-10"/>
          <w:sz w:val="28"/>
        </w:rPr>
        <w:t>к</w:t>
      </w:r>
      <w:r>
        <w:rPr>
          <w:sz w:val="28"/>
        </w:rPr>
        <w:tab/>
      </w:r>
      <w:r>
        <w:rPr>
          <w:spacing w:val="-2"/>
          <w:sz w:val="28"/>
        </w:rPr>
        <w:t>месту</w:t>
      </w:r>
      <w:r>
        <w:rPr>
          <w:sz w:val="28"/>
        </w:rPr>
        <w:tab/>
      </w:r>
      <w:r>
        <w:rPr>
          <w:spacing w:val="-2"/>
          <w:sz w:val="28"/>
        </w:rPr>
        <w:t>работ </w:t>
      </w:r>
      <w:r>
        <w:rPr>
          <w:sz w:val="28"/>
        </w:rPr>
        <w:t>осуществляется в соответствии</w:t>
      </w:r>
      <w:r>
        <w:rPr>
          <w:spacing w:val="40"/>
          <w:sz w:val="28"/>
        </w:rPr>
        <w:t> </w:t>
      </w:r>
      <w:r>
        <w:rPr>
          <w:sz w:val="28"/>
        </w:rPr>
        <w:t>с Положением</w:t>
      </w:r>
      <w:r>
        <w:rPr>
          <w:spacing w:val="40"/>
          <w:sz w:val="28"/>
        </w:rPr>
        <w:t> </w:t>
      </w:r>
      <w:r>
        <w:rPr>
          <w:sz w:val="28"/>
        </w:rPr>
        <w:t>об</w:t>
      </w:r>
      <w:r>
        <w:rPr>
          <w:spacing w:val="28"/>
          <w:sz w:val="28"/>
        </w:rPr>
        <w:t> </w:t>
      </w:r>
      <w:r>
        <w:rPr>
          <w:sz w:val="28"/>
        </w:rPr>
        <w:t>эксплуатации</w:t>
      </w:r>
      <w:r>
        <w:rPr>
          <w:spacing w:val="40"/>
          <w:sz w:val="28"/>
        </w:rPr>
        <w:t> </w:t>
      </w:r>
      <w:r>
        <w:rPr>
          <w:sz w:val="28"/>
        </w:rPr>
        <w:t>и содержании пожарных</w:t>
      </w:r>
      <w:r>
        <w:rPr>
          <w:spacing w:val="73"/>
          <w:w w:val="150"/>
          <w:sz w:val="28"/>
        </w:rPr>
        <w:t> </w:t>
      </w:r>
      <w:r>
        <w:rPr>
          <w:sz w:val="28"/>
        </w:rPr>
        <w:t>поездов</w:t>
      </w:r>
      <w:r>
        <w:rPr>
          <w:spacing w:val="71"/>
          <w:w w:val="150"/>
          <w:sz w:val="28"/>
        </w:rPr>
        <w:t> </w:t>
      </w:r>
      <w:r>
        <w:rPr>
          <w:sz w:val="28"/>
        </w:rPr>
        <w:t>в</w:t>
      </w:r>
      <w:r>
        <w:rPr>
          <w:spacing w:val="53"/>
          <w:w w:val="150"/>
          <w:sz w:val="28"/>
        </w:rPr>
        <w:t> </w:t>
      </w:r>
      <w:r>
        <w:rPr>
          <w:sz w:val="28"/>
        </w:rPr>
        <w:t>OAO</w:t>
      </w:r>
      <w:r>
        <w:rPr>
          <w:spacing w:val="61"/>
          <w:w w:val="150"/>
          <w:sz w:val="28"/>
        </w:rPr>
        <w:t> </w:t>
      </w:r>
      <w:r>
        <w:rPr>
          <w:sz w:val="28"/>
        </w:rPr>
        <w:t>«РЖД»,</w:t>
      </w:r>
      <w:r>
        <w:rPr>
          <w:spacing w:val="64"/>
          <w:w w:val="150"/>
          <w:sz w:val="28"/>
        </w:rPr>
        <w:t> </w:t>
      </w:r>
      <w:r>
        <w:rPr>
          <w:spacing w:val="-2"/>
          <w:sz w:val="28"/>
        </w:rPr>
        <w:t>утвержденным</w:t>
      </w:r>
      <w:r>
        <w:rPr>
          <w:sz w:val="28"/>
        </w:rPr>
        <w:tab/>
        <w:t>ФГП</w:t>
      </w:r>
      <w:r>
        <w:rPr>
          <w:spacing w:val="64"/>
          <w:w w:val="150"/>
          <w:sz w:val="28"/>
        </w:rPr>
        <w:t> </w:t>
      </w:r>
      <w:r>
        <w:rPr>
          <w:sz w:val="28"/>
        </w:rPr>
        <w:t>ВО</w:t>
      </w:r>
      <w:r>
        <w:rPr>
          <w:spacing w:val="68"/>
          <w:w w:val="150"/>
          <w:sz w:val="28"/>
        </w:rPr>
        <w:t> </w:t>
      </w:r>
      <w:r>
        <w:rPr>
          <w:sz w:val="28"/>
        </w:rPr>
        <w:t>ЖДТ</w:t>
      </w:r>
      <w:r>
        <w:rPr>
          <w:spacing w:val="68"/>
          <w:w w:val="150"/>
          <w:sz w:val="28"/>
        </w:rPr>
        <w:t> </w:t>
      </w:r>
      <w:r>
        <w:rPr>
          <w:spacing w:val="-2"/>
          <w:sz w:val="28"/>
        </w:rPr>
        <w:t>России</w:t>
      </w:r>
    </w:p>
    <w:p>
      <w:pPr>
        <w:spacing w:before="0"/>
        <w:ind w:left="792" w:right="0" w:firstLine="0"/>
        <w:jc w:val="both"/>
        <w:rPr>
          <w:sz w:val="28"/>
        </w:rPr>
      </w:pPr>
      <w:r>
        <w:rPr>
          <w:sz w:val="28"/>
        </w:rPr>
        <w:t>и</w:t>
      </w:r>
      <w:r>
        <w:rPr>
          <w:spacing w:val="-12"/>
          <w:sz w:val="28"/>
        </w:rPr>
        <w:t> </w:t>
      </w:r>
      <w:r>
        <w:rPr>
          <w:sz w:val="28"/>
        </w:rPr>
        <w:t>OAO</w:t>
      </w:r>
      <w:r>
        <w:rPr>
          <w:spacing w:val="-11"/>
          <w:sz w:val="28"/>
        </w:rPr>
        <w:t> </w:t>
      </w:r>
      <w:r>
        <w:rPr>
          <w:sz w:val="28"/>
        </w:rPr>
        <w:t>«РЖД»</w:t>
      </w:r>
      <w:r>
        <w:rPr>
          <w:spacing w:val="-3"/>
          <w:sz w:val="28"/>
        </w:rPr>
        <w:t> </w:t>
      </w:r>
      <w:r>
        <w:rPr>
          <w:sz w:val="28"/>
        </w:rPr>
        <w:t>30</w:t>
      </w:r>
      <w:r>
        <w:rPr>
          <w:spacing w:val="-8"/>
          <w:sz w:val="28"/>
        </w:rPr>
        <w:t> </w:t>
      </w:r>
      <w:r>
        <w:rPr>
          <w:sz w:val="28"/>
        </w:rPr>
        <w:t>мая</w:t>
      </w:r>
      <w:r>
        <w:rPr>
          <w:spacing w:val="-7"/>
          <w:sz w:val="28"/>
        </w:rPr>
        <w:t> </w:t>
      </w:r>
      <w:r>
        <w:rPr>
          <w:sz w:val="28"/>
        </w:rPr>
        <w:t>2018</w:t>
      </w:r>
      <w:r>
        <w:rPr>
          <w:spacing w:val="-3"/>
          <w:sz w:val="28"/>
        </w:rPr>
        <w:t> </w:t>
      </w:r>
      <w:r>
        <w:rPr>
          <w:sz w:val="28"/>
        </w:rPr>
        <w:t>г.</w:t>
      </w:r>
      <w:r>
        <w:rPr>
          <w:spacing w:val="-12"/>
          <w:sz w:val="28"/>
        </w:rPr>
        <w:t> </w:t>
      </w:r>
      <w:r>
        <w:rPr>
          <w:sz w:val="28"/>
        </w:rPr>
        <w:t>№</w:t>
      </w:r>
      <w:r>
        <w:rPr>
          <w:spacing w:val="40"/>
          <w:sz w:val="28"/>
        </w:rPr>
        <w:t> </w:t>
      </w:r>
      <w:r>
        <w:rPr>
          <w:spacing w:val="-4"/>
          <w:sz w:val="28"/>
        </w:rPr>
        <w:t>284.</w:t>
      </w:r>
    </w:p>
    <w:p>
      <w:pPr>
        <w:pStyle w:val="ListParagraph"/>
        <w:numPr>
          <w:ilvl w:val="1"/>
          <w:numId w:val="2"/>
        </w:numPr>
        <w:tabs>
          <w:tab w:pos="1995" w:val="left" w:leader="none"/>
        </w:tabs>
        <w:spacing w:line="268" w:lineRule="auto" w:before="14" w:after="0"/>
        <w:ind w:left="788" w:right="665" w:firstLine="708"/>
        <w:jc w:val="both"/>
        <w:rPr>
          <w:sz w:val="28"/>
        </w:rPr>
      </w:pPr>
      <w:r>
        <w:rPr>
          <w:sz w:val="28"/>
        </w:rPr>
        <w:t>Указания</w:t>
      </w:r>
      <w:r>
        <w:rPr>
          <w:spacing w:val="40"/>
          <w:sz w:val="28"/>
        </w:rPr>
        <w:t> </w:t>
      </w:r>
      <w:r>
        <w:rPr>
          <w:sz w:val="28"/>
        </w:rPr>
        <w:t>и распоряжения</w:t>
      </w:r>
      <w:r>
        <w:rPr>
          <w:spacing w:val="40"/>
          <w:sz w:val="28"/>
        </w:rPr>
        <w:t> </w:t>
      </w:r>
      <w:r>
        <w:rPr>
          <w:sz w:val="28"/>
        </w:rPr>
        <w:t>руководителя</w:t>
      </w:r>
      <w:r>
        <w:rPr>
          <w:spacing w:val="40"/>
          <w:sz w:val="28"/>
        </w:rPr>
        <w:t> </w:t>
      </w:r>
      <w:r>
        <w:rPr>
          <w:sz w:val="28"/>
        </w:rPr>
        <w:t>работ</w:t>
      </w:r>
      <w:r>
        <w:rPr>
          <w:spacing w:val="38"/>
          <w:sz w:val="28"/>
        </w:rPr>
        <w:t> </w:t>
      </w:r>
      <w:r>
        <w:rPr>
          <w:sz w:val="28"/>
        </w:rPr>
        <w:t>в части</w:t>
      </w:r>
      <w:r>
        <w:rPr>
          <w:spacing w:val="39"/>
          <w:sz w:val="28"/>
        </w:rPr>
        <w:t> </w:t>
      </w:r>
      <w:r>
        <w:rPr>
          <w:sz w:val="28"/>
        </w:rPr>
        <w:t>организации и обеспечения безопасного выполнения работ по ликвидации аварийной ситуации с опасными грузами подлежат безусловному выполнению всеми причастными</w:t>
      </w:r>
      <w:r>
        <w:rPr>
          <w:spacing w:val="39"/>
          <w:sz w:val="28"/>
        </w:rPr>
        <w:t> </w:t>
      </w:r>
      <w:r>
        <w:rPr>
          <w:sz w:val="28"/>
        </w:rPr>
        <w:t>подразделениями, участвующими</w:t>
      </w:r>
      <w:r>
        <w:rPr>
          <w:spacing w:val="40"/>
          <w:sz w:val="28"/>
        </w:rPr>
        <w:t> </w:t>
      </w:r>
      <w:r>
        <w:rPr>
          <w:sz w:val="28"/>
        </w:rPr>
        <w:t>в этих работах.</w:t>
      </w:r>
    </w:p>
    <w:p>
      <w:pPr>
        <w:pStyle w:val="ListParagraph"/>
        <w:numPr>
          <w:ilvl w:val="1"/>
          <w:numId w:val="2"/>
        </w:numPr>
        <w:tabs>
          <w:tab w:pos="1992" w:val="left" w:leader="none"/>
        </w:tabs>
        <w:spacing w:line="268" w:lineRule="auto" w:before="2" w:after="0"/>
        <w:ind w:left="787" w:right="639" w:firstLine="708"/>
        <w:jc w:val="both"/>
        <w:rPr>
          <w:sz w:val="28"/>
        </w:rPr>
      </w:pPr>
      <w:r>
        <w:rPr>
          <w:sz w:val="28"/>
        </w:rPr>
        <w:t>Запрещается приступать к ликвидации происшествий при перевозке опасных грузов с подвижным составом, имеющим разлив, просыпание,</w:t>
      </w:r>
      <w:r>
        <w:rPr>
          <w:spacing w:val="40"/>
          <w:sz w:val="28"/>
        </w:rPr>
        <w:t> </w:t>
      </w:r>
      <w:r>
        <w:rPr>
          <w:sz w:val="28"/>
        </w:rPr>
        <w:t>парение, воспламенение (загорание), задымление, без проведения представителями специализированного аварийно-спасательного формирования причастным работникам восстановительного</w:t>
      </w:r>
      <w:r>
        <w:rPr>
          <w:spacing w:val="-10"/>
          <w:sz w:val="28"/>
        </w:rPr>
        <w:t> </w:t>
      </w:r>
      <w:r>
        <w:rPr>
          <w:sz w:val="28"/>
        </w:rPr>
        <w:t>поезда дополнительного целевого инструктажа по охране труда о способах безопасного ведения аварийно- восстановительных работ и получения от этого аварийно-спасательного формирования</w:t>
      </w:r>
      <w:r>
        <w:rPr>
          <w:spacing w:val="35"/>
          <w:sz w:val="28"/>
        </w:rPr>
        <w:t> </w:t>
      </w:r>
      <w:r>
        <w:rPr>
          <w:sz w:val="28"/>
        </w:rPr>
        <w:t>письменного разрешения на производство</w:t>
      </w:r>
      <w:r>
        <w:rPr>
          <w:spacing w:val="31"/>
          <w:sz w:val="28"/>
        </w:rPr>
        <w:t> </w:t>
      </w:r>
      <w:r>
        <w:rPr>
          <w:sz w:val="28"/>
        </w:rPr>
        <w:t>работ.</w:t>
      </w:r>
    </w:p>
    <w:p>
      <w:pPr>
        <w:pStyle w:val="ListParagraph"/>
        <w:numPr>
          <w:ilvl w:val="1"/>
          <w:numId w:val="2"/>
        </w:numPr>
        <w:tabs>
          <w:tab w:pos="1988" w:val="left" w:leader="none"/>
        </w:tabs>
        <w:spacing w:line="268" w:lineRule="auto" w:before="10" w:after="0"/>
        <w:ind w:left="787" w:right="664" w:firstLine="708"/>
        <w:jc w:val="both"/>
        <w:rPr>
          <w:sz w:val="28"/>
        </w:rPr>
      </w:pPr>
      <w:r>
        <w:rPr>
          <w:sz w:val="28"/>
        </w:rPr>
        <w:t>Целевой инструктаж по охране труда остальных работников, участвующих в ликвидации последствий происшествия, проводится соответствующими руководителями (начальником восстановительного поезда, руководителем привлекаемого формирования) с записью в Журнале регистрации инструктажа по охране труда на рабочем месте и должен</w:t>
      </w:r>
      <w:r>
        <w:rPr>
          <w:spacing w:val="80"/>
          <w:sz w:val="28"/>
        </w:rPr>
        <w:t> </w:t>
      </w:r>
      <w:r>
        <w:rPr>
          <w:sz w:val="28"/>
        </w:rPr>
        <w:t>включать</w:t>
      </w:r>
      <w:r>
        <w:rPr>
          <w:spacing w:val="80"/>
          <w:sz w:val="28"/>
        </w:rPr>
        <w:t> </w:t>
      </w:r>
      <w:r>
        <w:rPr>
          <w:sz w:val="28"/>
        </w:rPr>
        <w:t>в</w:t>
      </w:r>
      <w:r>
        <w:rPr>
          <w:spacing w:val="40"/>
          <w:sz w:val="28"/>
        </w:rPr>
        <w:t> </w:t>
      </w:r>
      <w:r>
        <w:rPr>
          <w:sz w:val="28"/>
        </w:rPr>
        <w:t>себя</w:t>
      </w:r>
      <w:r>
        <w:rPr>
          <w:spacing w:val="40"/>
          <w:sz w:val="28"/>
        </w:rPr>
        <w:t> </w:t>
      </w:r>
      <w:r>
        <w:rPr>
          <w:sz w:val="28"/>
        </w:rPr>
        <w:t>информацию</w:t>
      </w:r>
      <w:r>
        <w:rPr>
          <w:spacing w:val="79"/>
          <w:sz w:val="28"/>
        </w:rPr>
        <w:t> </w:t>
      </w:r>
      <w:r>
        <w:rPr>
          <w:sz w:val="28"/>
        </w:rPr>
        <w:t>по</w:t>
      </w:r>
      <w:r>
        <w:rPr>
          <w:spacing w:val="40"/>
          <w:sz w:val="28"/>
        </w:rPr>
        <w:t> </w:t>
      </w:r>
      <w:r>
        <w:rPr>
          <w:sz w:val="28"/>
        </w:rPr>
        <w:t>обеспечению</w:t>
      </w:r>
      <w:r>
        <w:rPr>
          <w:spacing w:val="78"/>
          <w:sz w:val="28"/>
        </w:rPr>
        <w:t> </w:t>
      </w:r>
      <w:r>
        <w:rPr>
          <w:sz w:val="28"/>
        </w:rPr>
        <w:t>и</w:t>
      </w:r>
      <w:r>
        <w:rPr>
          <w:spacing w:val="40"/>
          <w:sz w:val="28"/>
        </w:rPr>
        <w:t> </w:t>
      </w:r>
      <w:r>
        <w:rPr>
          <w:sz w:val="28"/>
        </w:rPr>
        <w:t>применению</w:t>
      </w:r>
      <w:r>
        <w:rPr>
          <w:spacing w:val="80"/>
          <w:sz w:val="28"/>
        </w:rPr>
        <w:t> </w:t>
      </w:r>
      <w:r>
        <w:rPr>
          <w:sz w:val="28"/>
        </w:rPr>
        <w:t>работниками</w:t>
      </w:r>
    </w:p>
    <w:p>
      <w:pPr>
        <w:pStyle w:val="ListParagraph"/>
        <w:spacing w:after="0" w:line="268" w:lineRule="auto"/>
        <w:jc w:val="both"/>
        <w:rPr>
          <w:sz w:val="28"/>
        </w:rPr>
        <w:sectPr>
          <w:pgSz w:w="11910" w:h="16840"/>
          <w:pgMar w:header="723" w:footer="0" w:top="920" w:bottom="280" w:left="708" w:right="141"/>
        </w:sectPr>
      </w:pPr>
    </w:p>
    <w:p>
      <w:pPr>
        <w:pStyle w:val="BodyText"/>
        <w:spacing w:line="259" w:lineRule="auto" w:before="306"/>
        <w:ind w:left="802" w:right="666" w:firstLine="1"/>
        <w:jc w:val="both"/>
      </w:pPr>
      <w:r>
        <w:rPr/>
        <w:t>соответствующих</w:t>
      </w:r>
      <w:r>
        <w:rPr>
          <w:spacing w:val="-8"/>
        </w:rPr>
        <w:t> </w:t>
      </w:r>
      <w:r>
        <w:rPr/>
        <w:t>средств</w:t>
      </w:r>
      <w:r>
        <w:rPr>
          <w:spacing w:val="-4"/>
        </w:rPr>
        <w:t> </w:t>
      </w:r>
      <w:r>
        <w:rPr/>
        <w:t>индивидуальной</w:t>
      </w:r>
      <w:r>
        <w:rPr>
          <w:spacing w:val="-7"/>
        </w:rPr>
        <w:t> </w:t>
      </w:r>
      <w:r>
        <w:rPr/>
        <w:t>защиты. Запрещается направлять работников, не прошедших соответствующее обучение по ликвидации </w:t>
      </w:r>
      <w:r>
        <w:rPr>
          <w:spacing w:val="-4"/>
        </w:rPr>
        <w:t>последствий</w:t>
      </w:r>
      <w:r>
        <w:rPr>
          <w:spacing w:val="-15"/>
        </w:rPr>
        <w:t> </w:t>
      </w:r>
      <w:r>
        <w:rPr>
          <w:spacing w:val="-4"/>
        </w:rPr>
        <w:t>аварийных</w:t>
      </w:r>
      <w:r>
        <w:rPr>
          <w:spacing w:val="-14"/>
        </w:rPr>
        <w:t> </w:t>
      </w:r>
      <w:r>
        <w:rPr>
          <w:spacing w:val="-4"/>
        </w:rPr>
        <w:t>ситуаций</w:t>
      </w:r>
      <w:r>
        <w:rPr>
          <w:spacing w:val="-14"/>
        </w:rPr>
        <w:t> </w:t>
      </w:r>
      <w:r>
        <w:rPr>
          <w:spacing w:val="-4"/>
        </w:rPr>
        <w:t>с</w:t>
      </w:r>
      <w:r>
        <w:rPr>
          <w:spacing w:val="-14"/>
        </w:rPr>
        <w:t> </w:t>
      </w:r>
      <w:r>
        <w:rPr>
          <w:spacing w:val="-4"/>
        </w:rPr>
        <w:t>опасными</w:t>
      </w:r>
      <w:r>
        <w:rPr>
          <w:spacing w:val="-10"/>
        </w:rPr>
        <w:t> </w:t>
      </w:r>
      <w:r>
        <w:rPr>
          <w:spacing w:val="-4"/>
        </w:rPr>
        <w:t>грузами,</w:t>
      </w:r>
      <w:r>
        <w:rPr>
          <w:spacing w:val="-14"/>
        </w:rPr>
        <w:t> </w:t>
      </w:r>
      <w:r>
        <w:rPr>
          <w:spacing w:val="-4"/>
        </w:rPr>
        <w:t>а</w:t>
      </w:r>
      <w:r>
        <w:rPr>
          <w:spacing w:val="-14"/>
        </w:rPr>
        <w:t> </w:t>
      </w:r>
      <w:r>
        <w:rPr>
          <w:spacing w:val="-4"/>
        </w:rPr>
        <w:t>также</w:t>
      </w:r>
      <w:r>
        <w:rPr>
          <w:spacing w:val="-14"/>
        </w:rPr>
        <w:t> </w:t>
      </w:r>
      <w:r>
        <w:rPr>
          <w:spacing w:val="-4"/>
        </w:rPr>
        <w:t>без</w:t>
      </w:r>
      <w:r>
        <w:rPr>
          <w:spacing w:val="-15"/>
        </w:rPr>
        <w:t> </w:t>
      </w:r>
      <w:r>
        <w:rPr>
          <w:spacing w:val="-4"/>
        </w:rPr>
        <w:t>обеспечения </w:t>
      </w:r>
      <w:r>
        <w:rPr/>
        <w:t>их</w:t>
      </w:r>
      <w:r>
        <w:rPr>
          <w:spacing w:val="-19"/>
        </w:rPr>
        <w:t> </w:t>
      </w:r>
      <w:r>
        <w:rPr/>
        <w:t>средствами</w:t>
      </w:r>
      <w:r>
        <w:rPr>
          <w:spacing w:val="-17"/>
        </w:rPr>
        <w:t> </w:t>
      </w:r>
      <w:r>
        <w:rPr/>
        <w:t>индивидуальной</w:t>
      </w:r>
      <w:r>
        <w:rPr>
          <w:spacing w:val="-18"/>
        </w:rPr>
        <w:t> </w:t>
      </w:r>
      <w:r>
        <w:rPr/>
        <w:t>защиты.</w:t>
      </w:r>
    </w:p>
    <w:p>
      <w:pPr>
        <w:pStyle w:val="ListParagraph"/>
        <w:numPr>
          <w:ilvl w:val="1"/>
          <w:numId w:val="2"/>
        </w:numPr>
        <w:tabs>
          <w:tab w:pos="2002" w:val="left" w:leader="none"/>
        </w:tabs>
        <w:spacing w:line="259" w:lineRule="auto" w:before="4" w:after="0"/>
        <w:ind w:left="797" w:right="658" w:firstLine="712"/>
        <w:jc w:val="both"/>
        <w:rPr>
          <w:sz w:val="29"/>
        </w:rPr>
      </w:pPr>
      <w:r>
        <w:rPr>
          <w:spacing w:val="-4"/>
          <w:sz w:val="29"/>
        </w:rPr>
        <w:t>Ответственность</w:t>
      </w:r>
      <w:r>
        <w:rPr>
          <w:spacing w:val="-15"/>
          <w:sz w:val="29"/>
        </w:rPr>
        <w:t> </w:t>
      </w:r>
      <w:r>
        <w:rPr>
          <w:spacing w:val="-4"/>
          <w:sz w:val="29"/>
        </w:rPr>
        <w:t>за</w:t>
      </w:r>
      <w:r>
        <w:rPr>
          <w:spacing w:val="-14"/>
          <w:sz w:val="29"/>
        </w:rPr>
        <w:t> </w:t>
      </w:r>
      <w:r>
        <w:rPr>
          <w:spacing w:val="-4"/>
          <w:sz w:val="29"/>
        </w:rPr>
        <w:t>выполнение</w:t>
      </w:r>
      <w:r>
        <w:rPr>
          <w:spacing w:val="-14"/>
          <w:sz w:val="29"/>
        </w:rPr>
        <w:t> </w:t>
      </w:r>
      <w:r>
        <w:rPr>
          <w:spacing w:val="-4"/>
          <w:sz w:val="29"/>
        </w:rPr>
        <w:t>установленных</w:t>
      </w:r>
      <w:r>
        <w:rPr>
          <w:spacing w:val="-14"/>
          <w:sz w:val="29"/>
        </w:rPr>
        <w:t> </w:t>
      </w:r>
      <w:r>
        <w:rPr>
          <w:spacing w:val="-4"/>
          <w:sz w:val="29"/>
        </w:rPr>
        <w:t>руководителем</w:t>
      </w:r>
      <w:r>
        <w:rPr>
          <w:spacing w:val="-5"/>
          <w:sz w:val="29"/>
        </w:rPr>
        <w:t> </w:t>
      </w:r>
      <w:r>
        <w:rPr>
          <w:spacing w:val="-4"/>
          <w:sz w:val="29"/>
        </w:rPr>
        <w:t>работ </w:t>
      </w:r>
      <w:r>
        <w:rPr>
          <w:spacing w:val="-6"/>
          <w:sz w:val="29"/>
        </w:rPr>
        <w:t>мер</w:t>
      </w:r>
      <w:r>
        <w:rPr>
          <w:spacing w:val="-13"/>
          <w:sz w:val="29"/>
        </w:rPr>
        <w:t> </w:t>
      </w:r>
      <w:r>
        <w:rPr>
          <w:spacing w:val="-6"/>
          <w:sz w:val="29"/>
        </w:rPr>
        <w:t>безопасности</w:t>
      </w:r>
      <w:r>
        <w:rPr>
          <w:spacing w:val="14"/>
          <w:sz w:val="29"/>
        </w:rPr>
        <w:t> </w:t>
      </w:r>
      <w:r>
        <w:rPr>
          <w:spacing w:val="-6"/>
          <w:sz w:val="29"/>
        </w:rPr>
        <w:t>личным составом подразделений,</w:t>
      </w:r>
      <w:r>
        <w:rPr>
          <w:spacing w:val="-13"/>
          <w:sz w:val="29"/>
        </w:rPr>
        <w:t> </w:t>
      </w:r>
      <w:r>
        <w:rPr>
          <w:spacing w:val="-6"/>
          <w:sz w:val="29"/>
        </w:rPr>
        <w:t>участвующих</w:t>
      </w:r>
      <w:r>
        <w:rPr>
          <w:sz w:val="29"/>
        </w:rPr>
        <w:t> </w:t>
      </w:r>
      <w:r>
        <w:rPr>
          <w:spacing w:val="-6"/>
          <w:sz w:val="29"/>
        </w:rPr>
        <w:t>в</w:t>
      </w:r>
      <w:r>
        <w:rPr>
          <w:spacing w:val="-13"/>
          <w:sz w:val="29"/>
        </w:rPr>
        <w:t> </w:t>
      </w:r>
      <w:r>
        <w:rPr>
          <w:spacing w:val="-6"/>
          <w:sz w:val="29"/>
        </w:rPr>
        <w:t>ликвидации </w:t>
      </w:r>
      <w:r>
        <w:rPr>
          <w:sz w:val="29"/>
        </w:rPr>
        <w:t>аварийной ситуации с опасными грузами, несут руководители этих </w:t>
      </w:r>
      <w:r>
        <w:rPr>
          <w:spacing w:val="-2"/>
          <w:sz w:val="29"/>
        </w:rPr>
        <w:t>подразделений.</w:t>
      </w:r>
    </w:p>
    <w:p>
      <w:pPr>
        <w:pStyle w:val="ListParagraph"/>
        <w:numPr>
          <w:ilvl w:val="1"/>
          <w:numId w:val="2"/>
        </w:numPr>
        <w:tabs>
          <w:tab w:pos="2141" w:val="left" w:leader="none"/>
        </w:tabs>
        <w:spacing w:line="259" w:lineRule="auto" w:before="0" w:after="0"/>
        <w:ind w:left="790" w:right="666" w:firstLine="719"/>
        <w:jc w:val="both"/>
        <w:rPr>
          <w:sz w:val="29"/>
        </w:rPr>
      </w:pPr>
      <w:r>
        <w:rPr>
          <w:sz w:val="29"/>
        </w:rPr>
        <w:t>В</w:t>
      </w:r>
      <w:r>
        <w:rPr>
          <w:spacing w:val="80"/>
          <w:sz w:val="29"/>
        </w:rPr>
        <w:t> </w:t>
      </w:r>
      <w:r>
        <w:rPr>
          <w:sz w:val="29"/>
        </w:rPr>
        <w:t>случае</w:t>
      </w:r>
      <w:r>
        <w:rPr>
          <w:spacing w:val="80"/>
          <w:sz w:val="29"/>
        </w:rPr>
        <w:t> </w:t>
      </w:r>
      <w:r>
        <w:rPr>
          <w:sz w:val="29"/>
        </w:rPr>
        <w:t>возникновения</w:t>
      </w:r>
      <w:r>
        <w:rPr>
          <w:spacing w:val="80"/>
          <w:w w:val="150"/>
          <w:sz w:val="29"/>
        </w:rPr>
        <w:t> </w:t>
      </w:r>
      <w:r>
        <w:rPr>
          <w:sz w:val="29"/>
        </w:rPr>
        <w:t>аварийной</w:t>
      </w:r>
      <w:r>
        <w:rPr>
          <w:spacing w:val="80"/>
          <w:sz w:val="29"/>
        </w:rPr>
        <w:t> </w:t>
      </w:r>
      <w:r>
        <w:rPr>
          <w:sz w:val="29"/>
        </w:rPr>
        <w:t>ситуации</w:t>
      </w:r>
      <w:r>
        <w:rPr>
          <w:spacing w:val="80"/>
          <w:sz w:val="29"/>
        </w:rPr>
        <w:t> </w:t>
      </w:r>
      <w:r>
        <w:rPr>
          <w:sz w:val="29"/>
        </w:rPr>
        <w:t>или</w:t>
      </w:r>
      <w:r>
        <w:rPr>
          <w:spacing w:val="80"/>
          <w:sz w:val="29"/>
        </w:rPr>
        <w:t> </w:t>
      </w:r>
      <w:r>
        <w:rPr>
          <w:sz w:val="29"/>
        </w:rPr>
        <w:t>инцидента</w:t>
      </w:r>
      <w:r>
        <w:rPr>
          <w:spacing w:val="80"/>
          <w:sz w:val="29"/>
        </w:rPr>
        <w:t> </w:t>
      </w:r>
      <w:r>
        <w:rPr>
          <w:sz w:val="29"/>
        </w:rPr>
        <w:t>с</w:t>
      </w:r>
      <w:r>
        <w:rPr>
          <w:spacing w:val="-2"/>
          <w:sz w:val="29"/>
        </w:rPr>
        <w:t> </w:t>
      </w:r>
      <w:r>
        <w:rPr>
          <w:sz w:val="29"/>
        </w:rPr>
        <w:t>опасными грузами и</w:t>
      </w:r>
      <w:r>
        <w:rPr>
          <w:spacing w:val="-1"/>
          <w:sz w:val="29"/>
        </w:rPr>
        <w:t> </w:t>
      </w:r>
      <w:r>
        <w:rPr>
          <w:sz w:val="29"/>
        </w:rPr>
        <w:t>невозможностью</w:t>
      </w:r>
      <w:r>
        <w:rPr>
          <w:spacing w:val="-6"/>
          <w:sz w:val="29"/>
        </w:rPr>
        <w:t> </w:t>
      </w:r>
      <w:r>
        <w:rPr>
          <w:sz w:val="29"/>
        </w:rPr>
        <w:t>их устранения и</w:t>
      </w:r>
      <w:r>
        <w:rPr>
          <w:spacing w:val="-1"/>
          <w:sz w:val="29"/>
        </w:rPr>
        <w:t> </w:t>
      </w:r>
      <w:r>
        <w:rPr>
          <w:sz w:val="29"/>
        </w:rPr>
        <w:t>ликвидации силами работников пунктов технического осмотра службы вагонного хозяйства Московской дирекции инфраструктуры решение о вызове подразделения профессионального аварийно-спасательного формирования принимает </w:t>
      </w:r>
      <w:r>
        <w:rPr>
          <w:spacing w:val="-2"/>
          <w:sz w:val="29"/>
        </w:rPr>
        <w:t>заместитель</w:t>
      </w:r>
      <w:r>
        <w:rPr>
          <w:spacing w:val="-2"/>
          <w:sz w:val="29"/>
        </w:rPr>
        <w:t> начальника</w:t>
      </w:r>
      <w:r>
        <w:rPr>
          <w:spacing w:val="-2"/>
          <w:sz w:val="29"/>
        </w:rPr>
        <w:t> железной</w:t>
      </w:r>
      <w:r>
        <w:rPr>
          <w:spacing w:val="-6"/>
          <w:sz w:val="29"/>
        </w:rPr>
        <w:t> </w:t>
      </w:r>
      <w:r>
        <w:rPr>
          <w:spacing w:val="-2"/>
          <w:sz w:val="29"/>
        </w:rPr>
        <w:t>дороги</w:t>
      </w:r>
      <w:r>
        <w:rPr>
          <w:spacing w:val="-5"/>
          <w:sz w:val="29"/>
        </w:rPr>
        <w:t> </w:t>
      </w:r>
      <w:r>
        <w:rPr>
          <w:spacing w:val="-2"/>
          <w:w w:val="90"/>
          <w:sz w:val="29"/>
        </w:rPr>
        <w:t>—</w:t>
      </w:r>
      <w:r>
        <w:rPr>
          <w:spacing w:val="-9"/>
          <w:w w:val="90"/>
          <w:sz w:val="29"/>
        </w:rPr>
        <w:t> </w:t>
      </w:r>
      <w:r>
        <w:rPr>
          <w:spacing w:val="-2"/>
          <w:sz w:val="29"/>
        </w:rPr>
        <w:t>главный</w:t>
      </w:r>
      <w:r>
        <w:rPr>
          <w:spacing w:val="-8"/>
          <w:sz w:val="29"/>
        </w:rPr>
        <w:t> </w:t>
      </w:r>
      <w:r>
        <w:rPr>
          <w:spacing w:val="-2"/>
          <w:sz w:val="29"/>
        </w:rPr>
        <w:t>ревизор</w:t>
      </w:r>
      <w:r>
        <w:rPr>
          <w:spacing w:val="-8"/>
          <w:sz w:val="29"/>
        </w:rPr>
        <w:t> </w:t>
      </w:r>
      <w:r>
        <w:rPr>
          <w:spacing w:val="-2"/>
          <w:sz w:val="29"/>
        </w:rPr>
        <w:t>по</w:t>
      </w:r>
      <w:r>
        <w:rPr>
          <w:spacing w:val="-14"/>
          <w:sz w:val="29"/>
        </w:rPr>
        <w:t> </w:t>
      </w:r>
      <w:r>
        <w:rPr>
          <w:spacing w:val="-2"/>
          <w:sz w:val="29"/>
        </w:rPr>
        <w:t>безопасности </w:t>
      </w:r>
      <w:r>
        <w:rPr>
          <w:sz w:val="29"/>
        </w:rPr>
        <w:t>движения поездов железной дороги или заместитель начальника железной дороги (по территориальному управлению) с согласования заместителя начальника</w:t>
      </w:r>
      <w:r>
        <w:rPr>
          <w:spacing w:val="-10"/>
          <w:sz w:val="29"/>
        </w:rPr>
        <w:t> </w:t>
      </w:r>
      <w:r>
        <w:rPr>
          <w:sz w:val="29"/>
        </w:rPr>
        <w:t>железной</w:t>
      </w:r>
      <w:r>
        <w:rPr>
          <w:spacing w:val="-11"/>
          <w:sz w:val="29"/>
        </w:rPr>
        <w:t> </w:t>
      </w:r>
      <w:r>
        <w:rPr>
          <w:sz w:val="29"/>
        </w:rPr>
        <w:t>дороги</w:t>
      </w:r>
      <w:r>
        <w:rPr>
          <w:spacing w:val="-10"/>
          <w:sz w:val="29"/>
        </w:rPr>
        <w:t> </w:t>
      </w:r>
      <w:r>
        <w:rPr>
          <w:w w:val="90"/>
          <w:sz w:val="29"/>
        </w:rPr>
        <w:t>—</w:t>
      </w:r>
      <w:r>
        <w:rPr>
          <w:spacing w:val="-11"/>
          <w:w w:val="90"/>
          <w:sz w:val="29"/>
        </w:rPr>
        <w:t> </w:t>
      </w:r>
      <w:r>
        <w:rPr>
          <w:sz w:val="29"/>
        </w:rPr>
        <w:t>главного</w:t>
      </w:r>
      <w:r>
        <w:rPr>
          <w:spacing w:val="-12"/>
          <w:sz w:val="29"/>
        </w:rPr>
        <w:t> </w:t>
      </w:r>
      <w:r>
        <w:rPr>
          <w:sz w:val="29"/>
        </w:rPr>
        <w:t>ревизора</w:t>
      </w:r>
      <w:r>
        <w:rPr>
          <w:spacing w:val="-8"/>
          <w:sz w:val="29"/>
        </w:rPr>
        <w:t> </w:t>
      </w:r>
      <w:r>
        <w:rPr>
          <w:sz w:val="29"/>
        </w:rPr>
        <w:t>по</w:t>
      </w:r>
      <w:r>
        <w:rPr>
          <w:spacing w:val="-19"/>
          <w:sz w:val="29"/>
        </w:rPr>
        <w:t> </w:t>
      </w:r>
      <w:r>
        <w:rPr>
          <w:sz w:val="29"/>
        </w:rPr>
        <w:t>безопасности</w:t>
      </w:r>
      <w:r>
        <w:rPr>
          <w:spacing w:val="-1"/>
          <w:sz w:val="29"/>
        </w:rPr>
        <w:t> </w:t>
      </w:r>
      <w:r>
        <w:rPr>
          <w:sz w:val="29"/>
        </w:rPr>
        <w:t>движения поездов железной дороги.</w:t>
      </w:r>
    </w:p>
    <w:p>
      <w:pPr>
        <w:pStyle w:val="ListParagraph"/>
        <w:numPr>
          <w:ilvl w:val="1"/>
          <w:numId w:val="2"/>
        </w:numPr>
        <w:tabs>
          <w:tab w:pos="2137" w:val="left" w:leader="none"/>
        </w:tabs>
        <w:spacing w:line="259" w:lineRule="auto" w:before="17" w:after="0"/>
        <w:ind w:left="788" w:right="647" w:firstLine="711"/>
        <w:jc w:val="both"/>
        <w:rPr>
          <w:sz w:val="29"/>
        </w:rPr>
      </w:pPr>
      <w:r>
        <w:rPr>
          <w:sz w:val="29"/>
        </w:rPr>
        <w:t>Действия работников при ликвидации последствий аварийных ситуаций</w:t>
      </w:r>
      <w:r>
        <w:rPr>
          <w:spacing w:val="80"/>
          <w:sz w:val="29"/>
        </w:rPr>
        <w:t> </w:t>
      </w:r>
      <w:r>
        <w:rPr>
          <w:sz w:val="29"/>
        </w:rPr>
        <w:t>с</w:t>
      </w:r>
      <w:r>
        <w:rPr>
          <w:spacing w:val="40"/>
          <w:sz w:val="29"/>
        </w:rPr>
        <w:t> </w:t>
      </w:r>
      <w:r>
        <w:rPr>
          <w:sz w:val="29"/>
        </w:rPr>
        <w:t>опасными</w:t>
      </w:r>
      <w:r>
        <w:rPr>
          <w:spacing w:val="79"/>
          <w:sz w:val="29"/>
        </w:rPr>
        <w:t> </w:t>
      </w:r>
      <w:r>
        <w:rPr>
          <w:sz w:val="29"/>
        </w:rPr>
        <w:t>грузами</w:t>
      </w:r>
      <w:r>
        <w:rPr>
          <w:spacing w:val="40"/>
          <w:sz w:val="29"/>
        </w:rPr>
        <w:t> </w:t>
      </w:r>
      <w:r>
        <w:rPr>
          <w:sz w:val="29"/>
        </w:rPr>
        <w:t>должны</w:t>
      </w:r>
      <w:r>
        <w:rPr>
          <w:spacing w:val="40"/>
          <w:sz w:val="29"/>
        </w:rPr>
        <w:t> </w:t>
      </w:r>
      <w:r>
        <w:rPr>
          <w:sz w:val="29"/>
        </w:rPr>
        <w:t>быть</w:t>
      </w:r>
      <w:r>
        <w:rPr>
          <w:spacing w:val="40"/>
          <w:sz w:val="29"/>
        </w:rPr>
        <w:t> </w:t>
      </w:r>
      <w:r>
        <w:rPr>
          <w:sz w:val="29"/>
        </w:rPr>
        <w:t>максимально</w:t>
      </w:r>
      <w:r>
        <w:rPr>
          <w:spacing w:val="80"/>
          <w:sz w:val="29"/>
        </w:rPr>
        <w:t> </w:t>
      </w:r>
      <w:r>
        <w:rPr>
          <w:sz w:val="29"/>
        </w:rPr>
        <w:t>оперативными </w:t>
      </w:r>
      <w:r>
        <w:rPr>
          <w:spacing w:val="-4"/>
          <w:sz w:val="29"/>
        </w:rPr>
        <w:t>и</w:t>
      </w:r>
      <w:r>
        <w:rPr>
          <w:spacing w:val="-15"/>
          <w:sz w:val="29"/>
        </w:rPr>
        <w:t> </w:t>
      </w:r>
      <w:r>
        <w:rPr>
          <w:spacing w:val="-4"/>
          <w:sz w:val="29"/>
        </w:rPr>
        <w:t>проводиться</w:t>
      </w:r>
      <w:r>
        <w:rPr>
          <w:spacing w:val="-5"/>
          <w:sz w:val="29"/>
        </w:rPr>
        <w:t> </w:t>
      </w:r>
      <w:r>
        <w:rPr>
          <w:spacing w:val="-4"/>
          <w:sz w:val="29"/>
        </w:rPr>
        <w:t>с</w:t>
      </w:r>
      <w:r>
        <w:rPr>
          <w:spacing w:val="-15"/>
          <w:sz w:val="29"/>
        </w:rPr>
        <w:t> </w:t>
      </w:r>
      <w:r>
        <w:rPr>
          <w:spacing w:val="-4"/>
          <w:sz w:val="29"/>
        </w:rPr>
        <w:t>учетом</w:t>
      </w:r>
      <w:r>
        <w:rPr>
          <w:spacing w:val="-9"/>
          <w:sz w:val="29"/>
        </w:rPr>
        <w:t> </w:t>
      </w:r>
      <w:r>
        <w:rPr>
          <w:spacing w:val="-4"/>
          <w:sz w:val="29"/>
        </w:rPr>
        <w:t>свойств</w:t>
      </w:r>
      <w:r>
        <w:rPr>
          <w:spacing w:val="-8"/>
          <w:sz w:val="29"/>
        </w:rPr>
        <w:t> </w:t>
      </w:r>
      <w:r>
        <w:rPr>
          <w:spacing w:val="-4"/>
          <w:sz w:val="29"/>
        </w:rPr>
        <w:t>грузов</w:t>
      </w:r>
      <w:r>
        <w:rPr>
          <w:spacing w:val="-8"/>
          <w:sz w:val="29"/>
        </w:rPr>
        <w:t> </w:t>
      </w:r>
      <w:r>
        <w:rPr>
          <w:spacing w:val="-4"/>
          <w:sz w:val="29"/>
        </w:rPr>
        <w:t>(пожарная опасность, опасность взрыва, </w:t>
      </w:r>
      <w:r>
        <w:rPr>
          <w:sz w:val="29"/>
        </w:rPr>
        <w:t>токсичность, опасность загрязнения окружающей среды, окисляющее воздействие и др.) с соблюдением установленных мер безопасности и профилактики, а также правилами безопасности и порядком ликвидации аварийных ситуаций с опасными грузами при перевозке их по железным дорогам и Правилами перевозок опасных грузов по железным дорогам в </w:t>
      </w:r>
      <w:r>
        <w:rPr>
          <w:spacing w:val="-2"/>
          <w:sz w:val="29"/>
        </w:rPr>
        <w:t>соответствии с</w:t>
      </w:r>
      <w:r>
        <w:rPr>
          <w:spacing w:val="-17"/>
          <w:sz w:val="29"/>
        </w:rPr>
        <w:t> </w:t>
      </w:r>
      <w:r>
        <w:rPr>
          <w:spacing w:val="-2"/>
          <w:sz w:val="29"/>
        </w:rPr>
        <w:t>требованиями</w:t>
      </w:r>
      <w:r>
        <w:rPr>
          <w:spacing w:val="-6"/>
          <w:sz w:val="29"/>
        </w:rPr>
        <w:t> </w:t>
      </w:r>
      <w:r>
        <w:rPr>
          <w:spacing w:val="-2"/>
          <w:sz w:val="29"/>
        </w:rPr>
        <w:t>аварийных карточек.</w:t>
      </w:r>
    </w:p>
    <w:p>
      <w:pPr>
        <w:pStyle w:val="ListParagraph"/>
        <w:numPr>
          <w:ilvl w:val="1"/>
          <w:numId w:val="2"/>
        </w:numPr>
        <w:tabs>
          <w:tab w:pos="2145" w:val="left" w:leader="none"/>
        </w:tabs>
        <w:spacing w:line="261" w:lineRule="auto" w:before="0" w:after="0"/>
        <w:ind w:left="796" w:right="631" w:firstLine="703"/>
        <w:jc w:val="both"/>
        <w:rPr>
          <w:sz w:val="29"/>
        </w:rPr>
      </w:pPr>
      <w:r>
        <w:rPr>
          <w:sz w:val="29"/>
        </w:rPr>
        <w:t>Заместитель начальника железной дороги (по территориальному управлению) или лмцо, его замещающее, совместно с работниками филиала ФГП ВО ЖДТ России, представителями местных органов власти, привлеченных организаций и специалистами грузоотправителя (грузополучателя), руководителем подразделения профессионального аварийно-спасательного формирования, привлеченными представителями территориального</w:t>
      </w:r>
      <w:r>
        <w:rPr>
          <w:spacing w:val="40"/>
          <w:sz w:val="29"/>
        </w:rPr>
        <w:t> </w:t>
      </w:r>
      <w:r>
        <w:rPr>
          <w:sz w:val="29"/>
        </w:rPr>
        <w:t>отдела</w:t>
      </w:r>
      <w:r>
        <w:rPr>
          <w:spacing w:val="40"/>
          <w:sz w:val="29"/>
        </w:rPr>
        <w:t> </w:t>
      </w:r>
      <w:r>
        <w:rPr>
          <w:sz w:val="29"/>
        </w:rPr>
        <w:t>Роспотребнадзора,</w:t>
      </w:r>
      <w:r>
        <w:rPr>
          <w:spacing w:val="40"/>
          <w:sz w:val="29"/>
        </w:rPr>
        <w:t> </w:t>
      </w:r>
      <w:r>
        <w:rPr>
          <w:sz w:val="29"/>
        </w:rPr>
        <w:t>территориального</w:t>
      </w:r>
      <w:r>
        <w:rPr>
          <w:spacing w:val="40"/>
          <w:sz w:val="29"/>
        </w:rPr>
        <w:t> </w:t>
      </w:r>
      <w:r>
        <w:rPr>
          <w:sz w:val="29"/>
        </w:rPr>
        <w:t>органа</w:t>
      </w:r>
      <w:r>
        <w:rPr>
          <w:spacing w:val="80"/>
          <w:sz w:val="29"/>
        </w:rPr>
        <w:t> </w:t>
      </w:r>
      <w:r>
        <w:rPr>
          <w:spacing w:val="-2"/>
          <w:sz w:val="29"/>
        </w:rPr>
        <w:t>МЧС</w:t>
      </w:r>
      <w:r>
        <w:rPr>
          <w:spacing w:val="-6"/>
          <w:sz w:val="29"/>
        </w:rPr>
        <w:t> </w:t>
      </w:r>
      <w:r>
        <w:rPr>
          <w:spacing w:val="-2"/>
          <w:sz w:val="29"/>
        </w:rPr>
        <w:t>России</w:t>
      </w:r>
      <w:r>
        <w:rPr>
          <w:spacing w:val="-4"/>
          <w:sz w:val="29"/>
        </w:rPr>
        <w:t> </w:t>
      </w:r>
      <w:r>
        <w:rPr>
          <w:spacing w:val="-2"/>
          <w:sz w:val="29"/>
        </w:rPr>
        <w:t>по</w:t>
      </w:r>
      <w:r>
        <w:rPr>
          <w:spacing w:val="-14"/>
          <w:sz w:val="29"/>
        </w:rPr>
        <w:t> </w:t>
      </w:r>
      <w:r>
        <w:rPr>
          <w:spacing w:val="-2"/>
          <w:sz w:val="29"/>
        </w:rPr>
        <w:t>субъекту</w:t>
      </w:r>
      <w:r>
        <w:rPr>
          <w:spacing w:val="-2"/>
          <w:sz w:val="29"/>
        </w:rPr>
        <w:t> Российской</w:t>
      </w:r>
      <w:r>
        <w:rPr>
          <w:spacing w:val="-4"/>
          <w:sz w:val="29"/>
        </w:rPr>
        <w:t> </w:t>
      </w:r>
      <w:r>
        <w:rPr>
          <w:spacing w:val="-2"/>
          <w:sz w:val="29"/>
        </w:rPr>
        <w:t>Федерации</w:t>
      </w:r>
      <w:r>
        <w:rPr>
          <w:spacing w:val="-2"/>
          <w:sz w:val="29"/>
        </w:rPr>
        <w:t> организовывает</w:t>
      </w:r>
      <w:r>
        <w:rPr>
          <w:spacing w:val="-17"/>
          <w:sz w:val="29"/>
        </w:rPr>
        <w:t> </w:t>
      </w:r>
      <w:r>
        <w:rPr>
          <w:spacing w:val="-2"/>
          <w:sz w:val="29"/>
        </w:rPr>
        <w:t>оперативное выполнение</w:t>
      </w:r>
      <w:r>
        <w:rPr>
          <w:spacing w:val="-12"/>
          <w:sz w:val="29"/>
        </w:rPr>
        <w:t> </w:t>
      </w:r>
      <w:r>
        <w:rPr>
          <w:spacing w:val="-2"/>
          <w:sz w:val="29"/>
        </w:rPr>
        <w:t>следующего</w:t>
      </w:r>
      <w:r>
        <w:rPr>
          <w:spacing w:val="-8"/>
          <w:sz w:val="29"/>
        </w:rPr>
        <w:t> </w:t>
      </w:r>
      <w:r>
        <w:rPr>
          <w:spacing w:val="-2"/>
          <w:sz w:val="29"/>
        </w:rPr>
        <w:t>комплекса</w:t>
      </w:r>
      <w:r>
        <w:rPr>
          <w:spacing w:val="-12"/>
          <w:sz w:val="29"/>
        </w:rPr>
        <w:t> </w:t>
      </w:r>
      <w:r>
        <w:rPr>
          <w:spacing w:val="-2"/>
          <w:sz w:val="29"/>
        </w:rPr>
        <w:t>мероприятий:</w:t>
      </w:r>
    </w:p>
    <w:p>
      <w:pPr>
        <w:pStyle w:val="BodyText"/>
        <w:spacing w:line="259" w:lineRule="auto"/>
        <w:ind w:left="802" w:right="657" w:firstLine="697"/>
        <w:jc w:val="both"/>
      </w:pPr>
      <w:r>
        <w:rPr/>
        <w:t>силами профессионального аварийно-спасательного формирования, </w:t>
      </w:r>
      <w:r>
        <w:rPr>
          <w:spacing w:val="-4"/>
        </w:rPr>
        <w:t>подразделений</w:t>
      </w:r>
      <w:r>
        <w:rPr>
          <w:spacing w:val="-4"/>
        </w:rPr>
        <w:t> пожарной</w:t>
      </w:r>
      <w:r>
        <w:rPr>
          <w:spacing w:val="-7"/>
        </w:rPr>
        <w:t> </w:t>
      </w:r>
      <w:r>
        <w:rPr>
          <w:spacing w:val="-4"/>
        </w:rPr>
        <w:t>охраны</w:t>
      </w:r>
      <w:r>
        <w:rPr>
          <w:spacing w:val="-8"/>
        </w:rPr>
        <w:t> </w:t>
      </w:r>
      <w:r>
        <w:rPr>
          <w:spacing w:val="-4"/>
        </w:rPr>
        <w:t>МЧС</w:t>
      </w:r>
      <w:r>
        <w:rPr>
          <w:spacing w:val="-10"/>
        </w:rPr>
        <w:t> </w:t>
      </w:r>
      <w:r>
        <w:rPr>
          <w:spacing w:val="-4"/>
        </w:rPr>
        <w:t>России</w:t>
      </w:r>
      <w:r>
        <w:rPr>
          <w:spacing w:val="-6"/>
        </w:rPr>
        <w:t> </w:t>
      </w:r>
      <w:r>
        <w:rPr>
          <w:spacing w:val="-4"/>
        </w:rPr>
        <w:t>организует</w:t>
      </w:r>
      <w:r>
        <w:rPr>
          <w:spacing w:val="-4"/>
        </w:rPr>
        <w:t> и</w:t>
      </w:r>
      <w:r>
        <w:rPr>
          <w:spacing w:val="-15"/>
        </w:rPr>
        <w:t> </w:t>
      </w:r>
      <w:r>
        <w:rPr>
          <w:spacing w:val="-4"/>
        </w:rPr>
        <w:t>проводит</w:t>
      </w:r>
      <w:r>
        <w:rPr>
          <w:spacing w:val="-4"/>
        </w:rPr>
        <w:t> разведку </w:t>
      </w:r>
      <w:r>
        <w:rPr/>
        <w:t>очага</w:t>
      </w:r>
      <w:r>
        <w:rPr>
          <w:spacing w:val="72"/>
        </w:rPr>
        <w:t>  </w:t>
      </w:r>
      <w:r>
        <w:rPr/>
        <w:t>аварии</w:t>
      </w:r>
      <w:r>
        <w:rPr>
          <w:spacing w:val="68"/>
        </w:rPr>
        <w:t>  </w:t>
      </w:r>
      <w:r>
        <w:rPr/>
        <w:t>и</w:t>
      </w:r>
      <w:r>
        <w:rPr>
          <w:spacing w:val="64"/>
        </w:rPr>
        <w:t>  </w:t>
      </w:r>
      <w:r>
        <w:rPr/>
        <w:t>территории,</w:t>
      </w:r>
      <w:r>
        <w:rPr>
          <w:spacing w:val="74"/>
        </w:rPr>
        <w:t>  </w:t>
      </w:r>
      <w:r>
        <w:rPr/>
        <w:t>находящейся</w:t>
      </w:r>
      <w:r>
        <w:rPr>
          <w:spacing w:val="74"/>
        </w:rPr>
        <w:t>  </w:t>
      </w:r>
      <w:r>
        <w:rPr/>
        <w:t>под</w:t>
      </w:r>
      <w:r>
        <w:rPr>
          <w:spacing w:val="65"/>
        </w:rPr>
        <w:t>  </w:t>
      </w:r>
      <w:r>
        <w:rPr/>
        <w:t>угрозой</w:t>
      </w:r>
      <w:r>
        <w:rPr>
          <w:spacing w:val="74"/>
        </w:rPr>
        <w:t>  </w:t>
      </w:r>
      <w:r>
        <w:rPr/>
        <w:t>поражения</w:t>
      </w:r>
    </w:p>
    <w:p>
      <w:pPr>
        <w:pStyle w:val="BodyText"/>
        <w:spacing w:after="0" w:line="259" w:lineRule="auto"/>
        <w:jc w:val="both"/>
        <w:sectPr>
          <w:pgSz w:w="11910" w:h="16840"/>
          <w:pgMar w:header="723" w:footer="0" w:top="900" w:bottom="280" w:left="708" w:right="141"/>
        </w:sectPr>
      </w:pPr>
    </w:p>
    <w:p>
      <w:pPr>
        <w:pStyle w:val="BodyText"/>
        <w:spacing w:line="266" w:lineRule="auto" w:before="304"/>
        <w:ind w:left="816" w:right="654" w:firstLine="1"/>
        <w:jc w:val="both"/>
      </w:pPr>
      <w:r>
        <w:rPr/>
        <w:t>от</w:t>
      </w:r>
      <w:r>
        <w:rPr>
          <w:spacing w:val="40"/>
        </w:rPr>
        <w:t> </w:t>
      </w:r>
      <w:r>
        <w:rPr/>
        <w:t>факторов</w:t>
      </w:r>
      <w:r>
        <w:rPr>
          <w:spacing w:val="40"/>
        </w:rPr>
        <w:t> </w:t>
      </w:r>
      <w:r>
        <w:rPr/>
        <w:t>аварии,</w:t>
      </w:r>
      <w:r>
        <w:rPr>
          <w:spacing w:val="40"/>
        </w:rPr>
        <w:t> </w:t>
      </w:r>
      <w:r>
        <w:rPr/>
        <w:t>определяет</w:t>
      </w:r>
      <w:r>
        <w:rPr>
          <w:spacing w:val="40"/>
        </w:rPr>
        <w:t> </w:t>
      </w:r>
      <w:r>
        <w:rPr/>
        <w:t>границы</w:t>
      </w:r>
      <w:r>
        <w:rPr>
          <w:spacing w:val="40"/>
        </w:rPr>
        <w:t> </w:t>
      </w:r>
      <w:r>
        <w:rPr/>
        <w:t>опасной</w:t>
      </w:r>
      <w:r>
        <w:rPr>
          <w:spacing w:val="40"/>
        </w:rPr>
        <w:t> </w:t>
      </w:r>
      <w:r>
        <w:rPr/>
        <w:t>зоны,</w:t>
      </w:r>
      <w:r>
        <w:rPr>
          <w:spacing w:val="40"/>
        </w:rPr>
        <w:t> </w:t>
      </w:r>
      <w:r>
        <w:rPr/>
        <w:t>принимает</w:t>
      </w:r>
      <w:r>
        <w:rPr>
          <w:spacing w:val="40"/>
        </w:rPr>
        <w:t> </w:t>
      </w:r>
      <w:r>
        <w:rPr/>
        <w:t>меры по</w:t>
      </w:r>
      <w:r>
        <w:rPr>
          <w:spacing w:val="-15"/>
        </w:rPr>
        <w:t> </w:t>
      </w:r>
      <w:r>
        <w:rPr/>
        <w:t>ее</w:t>
      </w:r>
      <w:r>
        <w:rPr>
          <w:spacing w:val="-17"/>
        </w:rPr>
        <w:t> </w:t>
      </w:r>
      <w:r>
        <w:rPr/>
        <w:t>ограждению и</w:t>
      </w:r>
      <w:r>
        <w:rPr>
          <w:spacing w:val="-19"/>
        </w:rPr>
        <w:t> </w:t>
      </w:r>
      <w:r>
        <w:rPr/>
        <w:t>оцеплению;</w:t>
      </w:r>
    </w:p>
    <w:p>
      <w:pPr>
        <w:pStyle w:val="BodyText"/>
        <w:spacing w:line="318" w:lineRule="exact"/>
        <w:ind w:left="1512"/>
        <w:jc w:val="both"/>
      </w:pPr>
      <w:r>
        <w:rPr/>
        <w:t>при</w:t>
      </w:r>
      <w:r>
        <w:rPr>
          <w:spacing w:val="35"/>
        </w:rPr>
        <w:t>  </w:t>
      </w:r>
      <w:r>
        <w:rPr/>
        <w:t>необходимости</w:t>
      </w:r>
      <w:r>
        <w:rPr>
          <w:spacing w:val="42"/>
        </w:rPr>
        <w:t>  </w:t>
      </w:r>
      <w:r>
        <w:rPr/>
        <w:t>проводит</w:t>
      </w:r>
      <w:r>
        <w:rPr>
          <w:spacing w:val="37"/>
        </w:rPr>
        <w:t>  </w:t>
      </w:r>
      <w:r>
        <w:rPr/>
        <w:t>эвакуацию</w:t>
      </w:r>
      <w:r>
        <w:rPr>
          <w:spacing w:val="39"/>
        </w:rPr>
        <w:t>  </w:t>
      </w:r>
      <w:r>
        <w:rPr/>
        <w:t>населения</w:t>
      </w:r>
      <w:r>
        <w:rPr>
          <w:spacing w:val="40"/>
        </w:rPr>
        <w:t>  </w:t>
      </w:r>
      <w:r>
        <w:rPr>
          <w:spacing w:val="-2"/>
        </w:rPr>
        <w:t>близлежащих</w:t>
      </w:r>
    </w:p>
    <w:p>
      <w:pPr>
        <w:pStyle w:val="BodyText"/>
        <w:spacing w:line="261" w:lineRule="auto" w:before="26"/>
        <w:ind w:left="802" w:right="639" w:firstLine="4"/>
        <w:jc w:val="both"/>
      </w:pPr>
      <w:r>
        <w:rPr/>
        <w:t>территорий</w:t>
      </w:r>
      <w:r>
        <w:rPr>
          <w:spacing w:val="40"/>
        </w:rPr>
        <w:t>  </w:t>
      </w:r>
      <w:r>
        <w:rPr/>
        <w:t>(радиус</w:t>
      </w:r>
      <w:r>
        <w:rPr>
          <w:spacing w:val="80"/>
          <w:w w:val="150"/>
        </w:rPr>
        <w:t> </w:t>
      </w:r>
      <w:r>
        <w:rPr/>
        <w:t>зоны</w:t>
      </w:r>
      <w:r>
        <w:rPr>
          <w:spacing w:val="80"/>
          <w:w w:val="150"/>
        </w:rPr>
        <w:t> </w:t>
      </w:r>
      <w:r>
        <w:rPr/>
        <w:t>эвакуации</w:t>
      </w:r>
      <w:r>
        <w:rPr>
          <w:spacing w:val="40"/>
        </w:rPr>
        <w:t>  </w:t>
      </w:r>
      <w:r>
        <w:rPr/>
        <w:t>определяется</w:t>
      </w:r>
      <w:r>
        <w:rPr>
          <w:spacing w:val="40"/>
        </w:rPr>
        <w:t>  </w:t>
      </w:r>
      <w:r>
        <w:rPr/>
        <w:t>исходя</w:t>
      </w:r>
      <w:r>
        <w:rPr>
          <w:spacing w:val="80"/>
          <w:w w:val="150"/>
        </w:rPr>
        <w:t> </w:t>
      </w:r>
      <w:r>
        <w:rPr/>
        <w:t>из</w:t>
      </w:r>
      <w:r>
        <w:rPr>
          <w:spacing w:val="80"/>
          <w:w w:val="150"/>
        </w:rPr>
        <w:t> </w:t>
      </w:r>
      <w:r>
        <w:rPr/>
        <w:t>свойств</w:t>
      </w:r>
      <w:r>
        <w:rPr>
          <w:spacing w:val="40"/>
        </w:rPr>
        <w:t> </w:t>
      </w:r>
      <w:r>
        <w:rPr/>
        <w:t>и количества груза, особенностей местности и природно-климатических </w:t>
      </w:r>
      <w:r>
        <w:rPr>
          <w:spacing w:val="-2"/>
        </w:rPr>
        <w:t>условий);</w:t>
      </w:r>
    </w:p>
    <w:p>
      <w:pPr>
        <w:pStyle w:val="BodyText"/>
        <w:spacing w:line="328" w:lineRule="exact"/>
        <w:ind w:left="1509"/>
        <w:jc w:val="both"/>
      </w:pPr>
      <w:r>
        <w:rPr>
          <w:spacing w:val="-6"/>
        </w:rPr>
        <w:t>оценивает пожарную</w:t>
      </w:r>
      <w:r>
        <w:rPr/>
        <w:t> </w:t>
      </w:r>
      <w:r>
        <w:rPr>
          <w:spacing w:val="-6"/>
        </w:rPr>
        <w:t>обстановку;</w:t>
      </w:r>
    </w:p>
    <w:p>
      <w:pPr>
        <w:pStyle w:val="BodyText"/>
        <w:spacing w:line="264" w:lineRule="auto" w:before="17"/>
        <w:ind w:left="797" w:right="646" w:firstLine="714"/>
        <w:jc w:val="both"/>
      </w:pPr>
      <w:r>
        <w:rPr/>
        <w:t>выявляет</w:t>
      </w:r>
      <w:r>
        <w:rPr>
          <w:spacing w:val="40"/>
        </w:rPr>
        <w:t> </w:t>
      </w:r>
      <w:r>
        <w:rPr/>
        <w:t>людей,</w:t>
      </w:r>
      <w:r>
        <w:rPr>
          <w:spacing w:val="40"/>
        </w:rPr>
        <w:t> </w:t>
      </w:r>
      <w:r>
        <w:rPr/>
        <w:t>подвергшихся</w:t>
      </w:r>
      <w:r>
        <w:rPr>
          <w:spacing w:val="80"/>
        </w:rPr>
        <w:t> </w:t>
      </w:r>
      <w:r>
        <w:rPr/>
        <w:t>воздействию</w:t>
      </w:r>
      <w:r>
        <w:rPr>
          <w:spacing w:val="40"/>
        </w:rPr>
        <w:t> </w:t>
      </w:r>
      <w:r>
        <w:rPr/>
        <w:t>ядовитых</w:t>
      </w:r>
      <w:r>
        <w:rPr>
          <w:spacing w:val="40"/>
        </w:rPr>
        <w:t> </w:t>
      </w:r>
      <w:r>
        <w:rPr/>
        <w:t>(токсичных)</w:t>
      </w:r>
      <w:r>
        <w:rPr>
          <w:spacing w:val="80"/>
        </w:rPr>
        <w:t> </w:t>
      </w:r>
      <w:r>
        <w:rPr>
          <w:spacing w:val="-2"/>
        </w:rPr>
        <w:t>и</w:t>
      </w:r>
      <w:r>
        <w:rPr>
          <w:spacing w:val="-17"/>
        </w:rPr>
        <w:t> </w:t>
      </w:r>
      <w:r>
        <w:rPr>
          <w:spacing w:val="-2"/>
        </w:rPr>
        <w:t>едких</w:t>
      </w:r>
      <w:r>
        <w:rPr>
          <w:spacing w:val="-16"/>
        </w:rPr>
        <w:t> </w:t>
      </w:r>
      <w:r>
        <w:rPr>
          <w:spacing w:val="-2"/>
        </w:rPr>
        <w:t>веществ,</w:t>
      </w:r>
      <w:r>
        <w:rPr>
          <w:spacing w:val="-12"/>
        </w:rPr>
        <w:t> </w:t>
      </w:r>
      <w:r>
        <w:rPr>
          <w:spacing w:val="-2"/>
        </w:rPr>
        <w:t>биологически</w:t>
      </w:r>
      <w:r>
        <w:rPr>
          <w:spacing w:val="-6"/>
        </w:rPr>
        <w:t> </w:t>
      </w:r>
      <w:r>
        <w:rPr>
          <w:spacing w:val="-2"/>
        </w:rPr>
        <w:t>опасных</w:t>
      </w:r>
      <w:r>
        <w:rPr>
          <w:spacing w:val="-9"/>
        </w:rPr>
        <w:t> </w:t>
      </w:r>
      <w:r>
        <w:rPr>
          <w:spacing w:val="-2"/>
        </w:rPr>
        <w:t>препаратов,</w:t>
      </w:r>
      <w:r>
        <w:rPr>
          <w:spacing w:val="-5"/>
        </w:rPr>
        <w:t> </w:t>
      </w:r>
      <w:r>
        <w:rPr>
          <w:spacing w:val="-2"/>
        </w:rPr>
        <w:t>и</w:t>
      </w:r>
      <w:r>
        <w:rPr>
          <w:spacing w:val="-17"/>
        </w:rPr>
        <w:t> </w:t>
      </w:r>
      <w:r>
        <w:rPr>
          <w:spacing w:val="-2"/>
        </w:rPr>
        <w:t>организует</w:t>
      </w:r>
      <w:r>
        <w:rPr>
          <w:spacing w:val="-2"/>
        </w:rPr>
        <w:t> оказание</w:t>
      </w:r>
      <w:r>
        <w:rPr>
          <w:spacing w:val="-4"/>
        </w:rPr>
        <w:t> </w:t>
      </w:r>
      <w:r>
        <w:rPr>
          <w:spacing w:val="-2"/>
        </w:rPr>
        <w:t>им </w:t>
      </w:r>
      <w:r>
        <w:rPr/>
        <w:t>медицинской помощи.</w:t>
      </w:r>
    </w:p>
    <w:p>
      <w:pPr>
        <w:pStyle w:val="ListParagraph"/>
        <w:numPr>
          <w:ilvl w:val="1"/>
          <w:numId w:val="2"/>
        </w:numPr>
        <w:tabs>
          <w:tab w:pos="2151" w:val="left" w:leader="none"/>
        </w:tabs>
        <w:spacing w:line="261" w:lineRule="auto" w:before="0" w:after="0"/>
        <w:ind w:left="801" w:right="621" w:firstLine="713"/>
        <w:jc w:val="both"/>
        <w:rPr>
          <w:sz w:val="29"/>
        </w:rPr>
      </w:pPr>
      <w:r>
        <w:rPr>
          <w:sz w:val="29"/>
        </w:rPr>
        <w:t>При возникновении аварийной ситуации, в том числе с экологическими последствиями, оповещение причастных должностных лиц </w:t>
      </w:r>
      <w:r>
        <w:rPr>
          <w:spacing w:val="-2"/>
          <w:sz w:val="29"/>
        </w:rPr>
        <w:t>филиалов</w:t>
      </w:r>
      <w:r>
        <w:rPr>
          <w:spacing w:val="-16"/>
          <w:sz w:val="29"/>
        </w:rPr>
        <w:t> </w:t>
      </w:r>
      <w:r>
        <w:rPr>
          <w:spacing w:val="-2"/>
          <w:sz w:val="29"/>
        </w:rPr>
        <w:t>и</w:t>
      </w:r>
      <w:r>
        <w:rPr>
          <w:spacing w:val="-16"/>
          <w:sz w:val="29"/>
        </w:rPr>
        <w:t> </w:t>
      </w:r>
      <w:r>
        <w:rPr>
          <w:spacing w:val="-2"/>
          <w:sz w:val="29"/>
        </w:rPr>
        <w:t>структурных</w:t>
      </w:r>
      <w:r>
        <w:rPr>
          <w:spacing w:val="-6"/>
          <w:sz w:val="29"/>
        </w:rPr>
        <w:t> </w:t>
      </w:r>
      <w:r>
        <w:rPr>
          <w:spacing w:val="-2"/>
          <w:sz w:val="29"/>
        </w:rPr>
        <w:t>подразделений</w:t>
      </w:r>
      <w:r>
        <w:rPr>
          <w:spacing w:val="-2"/>
          <w:sz w:val="29"/>
        </w:rPr>
        <w:t> OAO</w:t>
      </w:r>
      <w:r>
        <w:rPr>
          <w:spacing w:val="-17"/>
          <w:sz w:val="29"/>
        </w:rPr>
        <w:t> </w:t>
      </w:r>
      <w:r>
        <w:rPr>
          <w:spacing w:val="-2"/>
          <w:sz w:val="29"/>
        </w:rPr>
        <w:t>«РЖД»,</w:t>
      </w:r>
      <w:r>
        <w:rPr>
          <w:spacing w:val="-12"/>
          <w:sz w:val="29"/>
        </w:rPr>
        <w:t> </w:t>
      </w:r>
      <w:r>
        <w:rPr>
          <w:spacing w:val="-2"/>
          <w:sz w:val="29"/>
        </w:rPr>
        <w:t>аварийно-спасательных </w:t>
      </w:r>
      <w:r>
        <w:rPr>
          <w:sz w:val="29"/>
        </w:rPr>
        <w:t>формирований, органов исполнительной власти Российской Федерации и субъектов Российской Федерации о возникновении аварийной ситуации осуществляется в соответствии с Порядком оперативного оповещения, </w:t>
      </w:r>
      <w:r>
        <w:rPr>
          <w:spacing w:val="-2"/>
          <w:sz w:val="29"/>
        </w:rPr>
        <w:t>утвержденным</w:t>
      </w:r>
      <w:r>
        <w:rPr>
          <w:spacing w:val="-4"/>
          <w:sz w:val="29"/>
        </w:rPr>
        <w:t> </w:t>
      </w:r>
      <w:r>
        <w:rPr>
          <w:spacing w:val="-2"/>
          <w:sz w:val="29"/>
        </w:rPr>
        <w:t>начальником</w:t>
      </w:r>
      <w:r>
        <w:rPr>
          <w:spacing w:val="-4"/>
          <w:sz w:val="29"/>
        </w:rPr>
        <w:t> </w:t>
      </w:r>
      <w:r>
        <w:rPr>
          <w:spacing w:val="-2"/>
          <w:sz w:val="29"/>
        </w:rPr>
        <w:t>железной</w:t>
      </w:r>
      <w:r>
        <w:rPr>
          <w:spacing w:val="-9"/>
          <w:sz w:val="29"/>
        </w:rPr>
        <w:t> </w:t>
      </w:r>
      <w:r>
        <w:rPr>
          <w:spacing w:val="-2"/>
          <w:sz w:val="29"/>
        </w:rPr>
        <w:t>дороги.</w:t>
      </w:r>
    </w:p>
    <w:p>
      <w:pPr>
        <w:pStyle w:val="BodyText"/>
        <w:spacing w:line="319" w:lineRule="exact"/>
        <w:ind w:left="1508"/>
        <w:jc w:val="both"/>
      </w:pPr>
      <w:r>
        <w:rPr/>
        <w:t>Если</w:t>
      </w:r>
      <w:r>
        <w:rPr>
          <w:spacing w:val="49"/>
        </w:rPr>
        <w:t>  </w:t>
      </w:r>
      <w:r>
        <w:rPr/>
        <w:t>свойства</w:t>
      </w:r>
      <w:r>
        <w:rPr>
          <w:spacing w:val="48"/>
        </w:rPr>
        <w:t>  </w:t>
      </w:r>
      <w:r>
        <w:rPr/>
        <w:t>опасного</w:t>
      </w:r>
      <w:r>
        <w:rPr>
          <w:spacing w:val="56"/>
        </w:rPr>
        <w:t>  </w:t>
      </w:r>
      <w:r>
        <w:rPr/>
        <w:t>груза</w:t>
      </w:r>
      <w:r>
        <w:rPr>
          <w:spacing w:val="50"/>
        </w:rPr>
        <w:t>  </w:t>
      </w:r>
      <w:r>
        <w:rPr/>
        <w:t>неизвестны,</w:t>
      </w:r>
      <w:r>
        <w:rPr>
          <w:spacing w:val="55"/>
        </w:rPr>
        <w:t>  </w:t>
      </w:r>
      <w:r>
        <w:rPr/>
        <w:t>начальник</w:t>
      </w:r>
      <w:r>
        <w:rPr>
          <w:spacing w:val="60"/>
        </w:rPr>
        <w:t>  </w:t>
      </w:r>
      <w:r>
        <w:rPr>
          <w:spacing w:val="-2"/>
        </w:rPr>
        <w:t>агентства</w:t>
      </w:r>
    </w:p>
    <w:p>
      <w:pPr>
        <w:pStyle w:val="BodyText"/>
        <w:spacing w:line="261" w:lineRule="auto" w:before="21"/>
        <w:ind w:left="799" w:right="656" w:firstLine="1"/>
        <w:jc w:val="both"/>
      </w:pPr>
      <w:r>
        <w:rPr/>
        <w:t>фирменного</w:t>
      </w:r>
      <w:r>
        <w:rPr>
          <w:spacing w:val="-4"/>
        </w:rPr>
        <w:t> </w:t>
      </w:r>
      <w:r>
        <w:rPr/>
        <w:t>транспортного</w:t>
      </w:r>
      <w:r>
        <w:rPr>
          <w:spacing w:val="-4"/>
        </w:rPr>
        <w:t> </w:t>
      </w:r>
      <w:r>
        <w:rPr/>
        <w:t>обслуживания</w:t>
      </w:r>
      <w:r>
        <w:rPr>
          <w:spacing w:val="-4"/>
        </w:rPr>
        <w:t> </w:t>
      </w:r>
      <w:r>
        <w:rPr/>
        <w:t>принимает</w:t>
      </w:r>
      <w:r>
        <w:rPr>
          <w:spacing w:val="-6"/>
        </w:rPr>
        <w:t> </w:t>
      </w:r>
      <w:r>
        <w:rPr/>
        <w:t>меры</w:t>
      </w:r>
      <w:r>
        <w:rPr>
          <w:spacing w:val="-10"/>
        </w:rPr>
        <w:t> </w:t>
      </w:r>
      <w:r>
        <w:rPr/>
        <w:t>по</w:t>
      </w:r>
      <w:r>
        <w:rPr>
          <w:spacing w:val="-14"/>
        </w:rPr>
        <w:t> </w:t>
      </w:r>
      <w:r>
        <w:rPr/>
        <w:t>их</w:t>
      </w:r>
      <w:r>
        <w:rPr>
          <w:spacing w:val="-12"/>
        </w:rPr>
        <w:t> </w:t>
      </w:r>
      <w:r>
        <w:rPr/>
        <w:t>выяснению </w:t>
      </w:r>
      <w:r>
        <w:rPr>
          <w:spacing w:val="-2"/>
        </w:rPr>
        <w:t>через</w:t>
      </w:r>
      <w:r>
        <w:rPr>
          <w:spacing w:val="-17"/>
        </w:rPr>
        <w:t> </w:t>
      </w:r>
      <w:r>
        <w:rPr>
          <w:spacing w:val="-2"/>
        </w:rPr>
        <w:t>грузоотправителя</w:t>
      </w:r>
      <w:r>
        <w:rPr>
          <w:spacing w:val="-16"/>
        </w:rPr>
        <w:t> </w:t>
      </w:r>
      <w:r>
        <w:rPr>
          <w:spacing w:val="-2"/>
        </w:rPr>
        <w:t>(грузополучателя),</w:t>
      </w:r>
      <w:r>
        <w:rPr>
          <w:spacing w:val="-16"/>
        </w:rPr>
        <w:t> </w:t>
      </w:r>
      <w:r>
        <w:rPr>
          <w:spacing w:val="-2"/>
        </w:rPr>
        <w:t>в</w:t>
      </w:r>
      <w:r>
        <w:rPr>
          <w:spacing w:val="-16"/>
        </w:rPr>
        <w:t> </w:t>
      </w:r>
      <w:r>
        <w:rPr>
          <w:spacing w:val="-2"/>
        </w:rPr>
        <w:t>необходимых</w:t>
      </w:r>
      <w:r>
        <w:rPr>
          <w:spacing w:val="-16"/>
        </w:rPr>
        <w:t> </w:t>
      </w:r>
      <w:r>
        <w:rPr>
          <w:spacing w:val="-2"/>
        </w:rPr>
        <w:t>случаях</w:t>
      </w:r>
      <w:r>
        <w:rPr>
          <w:spacing w:val="-16"/>
        </w:rPr>
        <w:t> </w:t>
      </w:r>
      <w:r>
        <w:rPr>
          <w:spacing w:val="-2"/>
        </w:rPr>
        <w:t>направляет </w:t>
      </w:r>
      <w:r>
        <w:rPr/>
        <w:t>требование</w:t>
      </w:r>
      <w:r>
        <w:rPr>
          <w:spacing w:val="80"/>
        </w:rPr>
        <w:t> </w:t>
      </w:r>
      <w:r>
        <w:rPr/>
        <w:t>в</w:t>
      </w:r>
      <w:r>
        <w:rPr>
          <w:spacing w:val="80"/>
        </w:rPr>
        <w:t> </w:t>
      </w:r>
      <w:r>
        <w:rPr/>
        <w:t>адрес</w:t>
      </w:r>
      <w:r>
        <w:rPr>
          <w:spacing w:val="80"/>
        </w:rPr>
        <w:t> </w:t>
      </w:r>
      <w:r>
        <w:rPr/>
        <w:t>грузоотправителя</w:t>
      </w:r>
      <w:r>
        <w:rPr>
          <w:spacing w:val="80"/>
        </w:rPr>
        <w:t> </w:t>
      </w:r>
      <w:r>
        <w:rPr/>
        <w:t>(грузополучателя)</w:t>
      </w:r>
      <w:r>
        <w:rPr>
          <w:spacing w:val="80"/>
        </w:rPr>
        <w:t> </w:t>
      </w:r>
      <w:r>
        <w:rPr/>
        <w:t>о</w:t>
      </w:r>
      <w:r>
        <w:rPr>
          <w:spacing w:val="80"/>
        </w:rPr>
        <w:t> </w:t>
      </w:r>
      <w:r>
        <w:rPr/>
        <w:t>направлении на</w:t>
      </w:r>
      <w:r>
        <w:rPr>
          <w:spacing w:val="-19"/>
        </w:rPr>
        <w:t> </w:t>
      </w:r>
      <w:r>
        <w:rPr/>
        <w:t>место</w:t>
      </w:r>
      <w:r>
        <w:rPr>
          <w:spacing w:val="-18"/>
        </w:rPr>
        <w:t> </w:t>
      </w:r>
      <w:r>
        <w:rPr/>
        <w:t>аварии</w:t>
      </w:r>
      <w:r>
        <w:rPr>
          <w:spacing w:val="-18"/>
        </w:rPr>
        <w:t> </w:t>
      </w:r>
      <w:r>
        <w:rPr/>
        <w:t>соответствующих</w:t>
      </w:r>
      <w:r>
        <w:rPr>
          <w:spacing w:val="-18"/>
        </w:rPr>
        <w:t> </w:t>
      </w:r>
      <w:r>
        <w:rPr/>
        <w:t>специалистов.</w:t>
      </w:r>
    </w:p>
    <w:p>
      <w:pPr>
        <w:pStyle w:val="ListParagraph"/>
        <w:numPr>
          <w:ilvl w:val="1"/>
          <w:numId w:val="2"/>
        </w:numPr>
        <w:tabs>
          <w:tab w:pos="2155" w:val="left" w:leader="none"/>
        </w:tabs>
        <w:spacing w:line="261" w:lineRule="auto" w:before="0" w:after="0"/>
        <w:ind w:left="802" w:right="636" w:firstLine="712"/>
        <w:jc w:val="both"/>
        <w:rPr>
          <w:sz w:val="29"/>
        </w:rPr>
      </w:pPr>
      <w:r>
        <w:rPr>
          <w:sz w:val="29"/>
        </w:rPr>
        <w:t>Оперативное руководство локализацией аварийной ситуации и ликвидацией экологических последствий, снабжением материалами, механизмами,</w:t>
      </w:r>
      <w:r>
        <w:rPr>
          <w:spacing w:val="-19"/>
          <w:sz w:val="29"/>
        </w:rPr>
        <w:t> </w:t>
      </w:r>
      <w:r>
        <w:rPr>
          <w:sz w:val="29"/>
        </w:rPr>
        <w:t>выделение</w:t>
      </w:r>
      <w:r>
        <w:rPr>
          <w:spacing w:val="-18"/>
          <w:sz w:val="29"/>
        </w:rPr>
        <w:t> </w:t>
      </w:r>
      <w:r>
        <w:rPr>
          <w:sz w:val="29"/>
        </w:rPr>
        <w:t>и</w:t>
      </w:r>
      <w:r>
        <w:rPr>
          <w:spacing w:val="-18"/>
          <w:sz w:val="29"/>
        </w:rPr>
        <w:t> </w:t>
      </w:r>
      <w:r>
        <w:rPr>
          <w:sz w:val="29"/>
        </w:rPr>
        <w:t>доставку</w:t>
      </w:r>
      <w:r>
        <w:rPr>
          <w:spacing w:val="-18"/>
          <w:sz w:val="29"/>
        </w:rPr>
        <w:t> </w:t>
      </w:r>
      <w:r>
        <w:rPr>
          <w:sz w:val="29"/>
        </w:rPr>
        <w:t>дополнительного</w:t>
      </w:r>
      <w:r>
        <w:rPr>
          <w:spacing w:val="-18"/>
          <w:sz w:val="29"/>
        </w:rPr>
        <w:t> </w:t>
      </w:r>
      <w:r>
        <w:rPr>
          <w:sz w:val="29"/>
        </w:rPr>
        <w:t>количества</w:t>
      </w:r>
      <w:r>
        <w:rPr>
          <w:spacing w:val="-18"/>
          <w:sz w:val="29"/>
        </w:rPr>
        <w:t> </w:t>
      </w:r>
      <w:r>
        <w:rPr>
          <w:sz w:val="29"/>
        </w:rPr>
        <w:t>работников </w:t>
      </w:r>
      <w:r>
        <w:rPr>
          <w:spacing w:val="-2"/>
          <w:sz w:val="29"/>
        </w:rPr>
        <w:t>осуществляют:</w:t>
      </w:r>
    </w:p>
    <w:p>
      <w:pPr>
        <w:pStyle w:val="BodyText"/>
        <w:spacing w:line="259" w:lineRule="auto"/>
        <w:ind w:left="807" w:right="637" w:firstLine="705"/>
        <w:jc w:val="both"/>
      </w:pPr>
      <w:r>
        <w:rPr>
          <w:w w:val="95"/>
        </w:rPr>
        <w:t>на</w:t>
      </w:r>
      <w:r>
        <w:rPr>
          <w:spacing w:val="-9"/>
          <w:w w:val="95"/>
        </w:rPr>
        <w:t> </w:t>
      </w:r>
      <w:r>
        <w:rPr>
          <w:w w:val="95"/>
        </w:rPr>
        <w:t>месте производства</w:t>
      </w:r>
      <w:r>
        <w:rPr>
          <w:spacing w:val="20"/>
        </w:rPr>
        <w:t> </w:t>
      </w:r>
      <w:r>
        <w:rPr>
          <w:w w:val="95"/>
        </w:rPr>
        <w:t>аварийно-восстановительных</w:t>
      </w:r>
      <w:r>
        <w:rPr>
          <w:spacing w:val="-3"/>
          <w:w w:val="95"/>
        </w:rPr>
        <w:t> </w:t>
      </w:r>
      <w:r>
        <w:rPr>
          <w:w w:val="95"/>
        </w:rPr>
        <w:t>работ</w:t>
      </w:r>
      <w:r>
        <w:rPr>
          <w:spacing w:val="-1"/>
          <w:w w:val="95"/>
        </w:rPr>
        <w:t> </w:t>
      </w:r>
      <w:r>
        <w:rPr>
          <w:w w:val="90"/>
        </w:rPr>
        <w:t>—</w:t>
      </w:r>
      <w:r>
        <w:rPr>
          <w:spacing w:val="-11"/>
          <w:w w:val="90"/>
        </w:rPr>
        <w:t> </w:t>
      </w:r>
      <w:r>
        <w:rPr>
          <w:w w:val="95"/>
        </w:rPr>
        <w:t>оперативный </w:t>
      </w:r>
      <w:r>
        <w:rPr/>
        <w:t>штаб по ликвидации последствий чрезвычайной ситуации под председательством заместителя начальника железной дороги (по территориальному</w:t>
      </w:r>
      <w:r>
        <w:rPr>
          <w:spacing w:val="-18"/>
        </w:rPr>
        <w:t> </w:t>
      </w:r>
      <w:r>
        <w:rPr/>
        <w:t>управлению);</w:t>
      </w:r>
    </w:p>
    <w:p>
      <w:pPr>
        <w:pStyle w:val="BodyText"/>
        <w:spacing w:line="261" w:lineRule="auto"/>
        <w:ind w:left="802" w:right="635" w:firstLine="714"/>
        <w:jc w:val="both"/>
      </w:pPr>
      <w:r>
        <w:rPr/>
        <w:t>в РЦКУ </w:t>
      </w:r>
      <w:r>
        <w:rPr>
          <w:w w:val="90"/>
        </w:rPr>
        <w:t>—</w:t>
      </w:r>
      <w:r>
        <w:rPr>
          <w:w w:val="90"/>
        </w:rPr>
        <w:t> </w:t>
      </w:r>
      <w:r>
        <w:rPr/>
        <w:t>региональная комиссия управления железной дороги по </w:t>
      </w:r>
      <w:r>
        <w:rPr>
          <w:spacing w:val="-6"/>
        </w:rPr>
        <w:t>предупреждению</w:t>
      </w:r>
      <w:r>
        <w:rPr>
          <w:spacing w:val="-13"/>
        </w:rPr>
        <w:t> </w:t>
      </w:r>
      <w:r>
        <w:rPr>
          <w:spacing w:val="-6"/>
        </w:rPr>
        <w:t>и</w:t>
      </w:r>
      <w:r>
        <w:rPr>
          <w:spacing w:val="-12"/>
        </w:rPr>
        <w:t> </w:t>
      </w:r>
      <w:r>
        <w:rPr>
          <w:spacing w:val="-6"/>
        </w:rPr>
        <w:t>ликвидации</w:t>
      </w:r>
      <w:r>
        <w:rPr/>
        <w:t> </w:t>
      </w:r>
      <w:r>
        <w:rPr>
          <w:spacing w:val="-6"/>
        </w:rPr>
        <w:t>чрезвьшайных</w:t>
      </w:r>
      <w:r>
        <w:rPr>
          <w:spacing w:val="13"/>
        </w:rPr>
        <w:t> </w:t>
      </w:r>
      <w:r>
        <w:rPr>
          <w:spacing w:val="-6"/>
        </w:rPr>
        <w:t>ситуаций под председательством </w:t>
      </w:r>
      <w:r>
        <w:rPr>
          <w:spacing w:val="-2"/>
        </w:rPr>
        <w:t>первого</w:t>
      </w:r>
      <w:r>
        <w:rPr>
          <w:spacing w:val="-8"/>
        </w:rPr>
        <w:t> </w:t>
      </w:r>
      <w:r>
        <w:rPr>
          <w:spacing w:val="-2"/>
        </w:rPr>
        <w:t>заместителя начальника</w:t>
      </w:r>
      <w:r>
        <w:rPr>
          <w:spacing w:val="-7"/>
        </w:rPr>
        <w:t> </w:t>
      </w:r>
      <w:r>
        <w:rPr>
          <w:spacing w:val="-2"/>
        </w:rPr>
        <w:t>железной</w:t>
      </w:r>
      <w:r>
        <w:rPr>
          <w:spacing w:val="-7"/>
        </w:rPr>
        <w:t> </w:t>
      </w:r>
      <w:r>
        <w:rPr>
          <w:spacing w:val="-2"/>
        </w:rPr>
        <w:t>дороги.</w:t>
      </w:r>
    </w:p>
    <w:p>
      <w:pPr>
        <w:pStyle w:val="ListParagraph"/>
        <w:numPr>
          <w:ilvl w:val="1"/>
          <w:numId w:val="2"/>
        </w:numPr>
        <w:tabs>
          <w:tab w:pos="2155" w:val="left" w:leader="none"/>
        </w:tabs>
        <w:spacing w:line="261" w:lineRule="auto" w:before="0" w:after="0"/>
        <w:ind w:left="805" w:right="629" w:firstLine="709"/>
        <w:jc w:val="both"/>
        <w:rPr>
          <w:sz w:val="29"/>
        </w:rPr>
      </w:pPr>
      <w:r>
        <w:rPr>
          <w:sz w:val="29"/>
        </w:rPr>
        <w:t>Мероприятия по локализации загрязнений, нейтрализации и дегазации опасных грузов осуществляются в соответствии с требованиями, представленными в приложении № 1 к Регламенту по действиям при возникновении аварийных ситуаций с экологическими последствиями на инфраструктуре OAO «РЖД», утвержденному распоряжением OAO «РЖД» от</w:t>
      </w:r>
      <w:r>
        <w:rPr>
          <w:spacing w:val="-8"/>
          <w:sz w:val="29"/>
        </w:rPr>
        <w:t> </w:t>
      </w:r>
      <w:r>
        <w:rPr>
          <w:sz w:val="29"/>
        </w:rPr>
        <w:t>24</w:t>
      </w:r>
      <w:r>
        <w:rPr>
          <w:spacing w:val="-5"/>
          <w:sz w:val="29"/>
        </w:rPr>
        <w:t> </w:t>
      </w:r>
      <w:r>
        <w:rPr>
          <w:sz w:val="29"/>
        </w:rPr>
        <w:t>мая</w:t>
      </w:r>
      <w:r>
        <w:rPr>
          <w:spacing w:val="-1"/>
          <w:sz w:val="29"/>
        </w:rPr>
        <w:t> </w:t>
      </w:r>
      <w:r>
        <w:rPr>
          <w:sz w:val="29"/>
        </w:rPr>
        <w:t>2019 г.</w:t>
      </w:r>
      <w:r>
        <w:rPr>
          <w:spacing w:val="-7"/>
          <w:sz w:val="29"/>
        </w:rPr>
        <w:t> </w:t>
      </w:r>
      <w:r>
        <w:rPr>
          <w:sz w:val="29"/>
        </w:rPr>
        <w:t>№</w:t>
      </w:r>
      <w:r>
        <w:rPr>
          <w:spacing w:val="40"/>
          <w:sz w:val="29"/>
        </w:rPr>
        <w:t> </w:t>
      </w:r>
      <w:r>
        <w:rPr>
          <w:sz w:val="29"/>
        </w:rPr>
        <w:t>1030/p.</w:t>
      </w:r>
    </w:p>
    <w:p>
      <w:pPr>
        <w:pStyle w:val="ListParagraph"/>
        <w:spacing w:after="0" w:line="261" w:lineRule="auto"/>
        <w:jc w:val="both"/>
        <w:rPr>
          <w:sz w:val="29"/>
        </w:rPr>
        <w:sectPr>
          <w:pgSz w:w="11910" w:h="16840"/>
          <w:pgMar w:header="723" w:footer="0" w:top="900" w:bottom="280" w:left="708" w:right="141"/>
        </w:sectPr>
      </w:pPr>
    </w:p>
    <w:p>
      <w:pPr>
        <w:pStyle w:val="ListParagraph"/>
        <w:numPr>
          <w:ilvl w:val="1"/>
          <w:numId w:val="2"/>
        </w:numPr>
        <w:tabs>
          <w:tab w:pos="2176" w:val="left" w:leader="none"/>
        </w:tabs>
        <w:spacing w:line="259" w:lineRule="auto" w:before="304" w:after="0"/>
        <w:ind w:left="825" w:right="617" w:firstLine="708"/>
        <w:jc w:val="both"/>
        <w:rPr>
          <w:sz w:val="29"/>
        </w:rPr>
      </w:pPr>
      <w:r>
        <w:rPr>
          <w:spacing w:val="-2"/>
          <w:sz w:val="29"/>
        </w:rPr>
        <w:t>Для</w:t>
      </w:r>
      <w:r>
        <w:rPr>
          <w:spacing w:val="-17"/>
          <w:sz w:val="29"/>
        </w:rPr>
        <w:t> </w:t>
      </w:r>
      <w:r>
        <w:rPr>
          <w:spacing w:val="-2"/>
          <w:sz w:val="29"/>
        </w:rPr>
        <w:t>установления</w:t>
      </w:r>
      <w:r>
        <w:rPr>
          <w:spacing w:val="-2"/>
          <w:sz w:val="29"/>
        </w:rPr>
        <w:t> факта</w:t>
      </w:r>
      <w:r>
        <w:rPr>
          <w:spacing w:val="-15"/>
          <w:sz w:val="29"/>
        </w:rPr>
        <w:t> </w:t>
      </w:r>
      <w:r>
        <w:rPr>
          <w:spacing w:val="-2"/>
          <w:sz w:val="29"/>
        </w:rPr>
        <w:t>наличия</w:t>
      </w:r>
      <w:r>
        <w:rPr>
          <w:spacing w:val="-11"/>
          <w:sz w:val="29"/>
        </w:rPr>
        <w:t> </w:t>
      </w:r>
      <w:r>
        <w:rPr>
          <w:spacing w:val="-2"/>
          <w:sz w:val="29"/>
        </w:rPr>
        <w:t>и</w:t>
      </w:r>
      <w:r>
        <w:rPr>
          <w:spacing w:val="-17"/>
          <w:sz w:val="29"/>
        </w:rPr>
        <w:t> </w:t>
      </w:r>
      <w:r>
        <w:rPr>
          <w:spacing w:val="-2"/>
          <w:sz w:val="29"/>
        </w:rPr>
        <w:t>величины</w:t>
      </w:r>
      <w:r>
        <w:rPr>
          <w:spacing w:val="-2"/>
          <w:sz w:val="29"/>
        </w:rPr>
        <w:t> вредного</w:t>
      </w:r>
      <w:r>
        <w:rPr>
          <w:spacing w:val="-8"/>
          <w:sz w:val="29"/>
        </w:rPr>
        <w:t> </w:t>
      </w:r>
      <w:r>
        <w:rPr>
          <w:spacing w:val="-2"/>
          <w:sz w:val="29"/>
        </w:rPr>
        <w:t>воздействия </w:t>
      </w:r>
      <w:r>
        <w:rPr>
          <w:sz w:val="29"/>
        </w:rPr>
        <w:t>на окружающую среду в результате аварийной ситуации работники Центра охраны окружающей среды (НЦОП), входящие в состав региональной (территориальной) комиссии, по распоряжению председателя региональной </w:t>
      </w:r>
      <w:r>
        <w:rPr>
          <w:spacing w:val="-2"/>
          <w:sz w:val="29"/>
        </w:rPr>
        <w:t>(территориальной)</w:t>
      </w:r>
      <w:r>
        <w:rPr>
          <w:spacing w:val="-17"/>
          <w:sz w:val="29"/>
        </w:rPr>
        <w:t> </w:t>
      </w:r>
      <w:r>
        <w:rPr>
          <w:spacing w:val="-2"/>
          <w:sz w:val="29"/>
        </w:rPr>
        <w:t>комиссии</w:t>
      </w:r>
      <w:r>
        <w:rPr>
          <w:spacing w:val="-10"/>
          <w:sz w:val="29"/>
        </w:rPr>
        <w:t> </w:t>
      </w:r>
      <w:r>
        <w:rPr>
          <w:spacing w:val="-2"/>
          <w:sz w:val="29"/>
        </w:rPr>
        <w:t>осуществляют</w:t>
      </w:r>
      <w:r>
        <w:rPr>
          <w:sz w:val="29"/>
        </w:rPr>
        <w:t> </w:t>
      </w:r>
      <w:r>
        <w:rPr>
          <w:spacing w:val="-2"/>
          <w:sz w:val="29"/>
        </w:rPr>
        <w:t>выезд</w:t>
      </w:r>
      <w:r>
        <w:rPr>
          <w:spacing w:val="-13"/>
          <w:sz w:val="29"/>
        </w:rPr>
        <w:t> </w:t>
      </w:r>
      <w:r>
        <w:rPr>
          <w:spacing w:val="-2"/>
          <w:sz w:val="29"/>
        </w:rPr>
        <w:t>на</w:t>
      </w:r>
      <w:r>
        <w:rPr>
          <w:spacing w:val="-17"/>
          <w:sz w:val="29"/>
        </w:rPr>
        <w:t> </w:t>
      </w:r>
      <w:r>
        <w:rPr>
          <w:spacing w:val="-2"/>
          <w:sz w:val="29"/>
        </w:rPr>
        <w:t>место</w:t>
      </w:r>
      <w:r>
        <w:rPr>
          <w:spacing w:val="-10"/>
          <w:sz w:val="29"/>
        </w:rPr>
        <w:t> </w:t>
      </w:r>
      <w:r>
        <w:rPr>
          <w:spacing w:val="-2"/>
          <w:sz w:val="29"/>
        </w:rPr>
        <w:t>в</w:t>
      </w:r>
      <w:r>
        <w:rPr>
          <w:spacing w:val="-16"/>
          <w:sz w:val="29"/>
        </w:rPr>
        <w:t> </w:t>
      </w:r>
      <w:r>
        <w:rPr>
          <w:spacing w:val="-2"/>
          <w:sz w:val="29"/>
        </w:rPr>
        <w:t>течение</w:t>
      </w:r>
      <w:r>
        <w:rPr>
          <w:spacing w:val="-3"/>
          <w:sz w:val="29"/>
        </w:rPr>
        <w:t> </w:t>
      </w:r>
      <w:r>
        <w:rPr>
          <w:spacing w:val="-2"/>
          <w:sz w:val="29"/>
        </w:rPr>
        <w:t>6</w:t>
      </w:r>
      <w:r>
        <w:rPr>
          <w:spacing w:val="-15"/>
          <w:sz w:val="29"/>
        </w:rPr>
        <w:t> </w:t>
      </w:r>
      <w:r>
        <w:rPr>
          <w:spacing w:val="-2"/>
          <w:sz w:val="29"/>
        </w:rPr>
        <w:t>часов</w:t>
      </w:r>
      <w:r>
        <w:rPr>
          <w:spacing w:val="-14"/>
          <w:sz w:val="29"/>
        </w:rPr>
        <w:t> </w:t>
      </w:r>
      <w:r>
        <w:rPr>
          <w:spacing w:val="-2"/>
          <w:sz w:val="29"/>
        </w:rPr>
        <w:t>с </w:t>
      </w:r>
      <w:r>
        <w:rPr>
          <w:sz w:val="29"/>
        </w:rPr>
        <w:t>момента получения информации и производят обследование места аварии. Работники</w:t>
      </w:r>
      <w:r>
        <w:rPr>
          <w:spacing w:val="-19"/>
          <w:sz w:val="29"/>
        </w:rPr>
        <w:t> </w:t>
      </w:r>
      <w:r>
        <w:rPr>
          <w:sz w:val="29"/>
        </w:rPr>
        <w:t>НЦОП</w:t>
      </w:r>
      <w:r>
        <w:rPr>
          <w:spacing w:val="-15"/>
          <w:sz w:val="29"/>
        </w:rPr>
        <w:t> </w:t>
      </w:r>
      <w:r>
        <w:rPr>
          <w:sz w:val="29"/>
        </w:rPr>
        <w:t>в</w:t>
      </w:r>
      <w:r>
        <w:rPr>
          <w:spacing w:val="-19"/>
          <w:sz w:val="29"/>
        </w:rPr>
        <w:t> </w:t>
      </w:r>
      <w:r>
        <w:rPr>
          <w:sz w:val="29"/>
        </w:rPr>
        <w:t>срок</w:t>
      </w:r>
      <w:r>
        <w:rPr>
          <w:spacing w:val="-16"/>
          <w:sz w:val="29"/>
        </w:rPr>
        <w:t> </w:t>
      </w:r>
      <w:r>
        <w:rPr>
          <w:sz w:val="29"/>
        </w:rPr>
        <w:t>не</w:t>
      </w:r>
      <w:r>
        <w:rPr>
          <w:spacing w:val="-18"/>
          <w:sz w:val="29"/>
        </w:rPr>
        <w:t> </w:t>
      </w:r>
      <w:r>
        <w:rPr>
          <w:sz w:val="29"/>
        </w:rPr>
        <w:t>позднее</w:t>
      </w:r>
      <w:r>
        <w:rPr>
          <w:spacing w:val="-14"/>
          <w:sz w:val="29"/>
        </w:rPr>
        <w:t> </w:t>
      </w:r>
      <w:r>
        <w:rPr>
          <w:sz w:val="29"/>
        </w:rPr>
        <w:t>двух</w:t>
      </w:r>
      <w:r>
        <w:rPr>
          <w:spacing w:val="-16"/>
          <w:sz w:val="29"/>
        </w:rPr>
        <w:t> </w:t>
      </w:r>
      <w:r>
        <w:rPr>
          <w:sz w:val="29"/>
        </w:rPr>
        <w:t>рабочих</w:t>
      </w:r>
      <w:r>
        <w:rPr>
          <w:spacing w:val="-12"/>
          <w:sz w:val="29"/>
        </w:rPr>
        <w:t> </w:t>
      </w:r>
      <w:r>
        <w:rPr>
          <w:sz w:val="29"/>
        </w:rPr>
        <w:t>дней</w:t>
      </w:r>
      <w:r>
        <w:rPr>
          <w:spacing w:val="-15"/>
          <w:sz w:val="29"/>
        </w:rPr>
        <w:t> </w:t>
      </w:r>
      <w:r>
        <w:rPr>
          <w:sz w:val="29"/>
        </w:rPr>
        <w:t>со</w:t>
      </w:r>
      <w:r>
        <w:rPr>
          <w:spacing w:val="-19"/>
          <w:sz w:val="29"/>
        </w:rPr>
        <w:t> </w:t>
      </w:r>
      <w:r>
        <w:rPr>
          <w:sz w:val="29"/>
        </w:rPr>
        <w:t>дня</w:t>
      </w:r>
      <w:r>
        <w:rPr>
          <w:spacing w:val="-16"/>
          <w:sz w:val="29"/>
        </w:rPr>
        <w:t> </w:t>
      </w:r>
      <w:r>
        <w:rPr>
          <w:sz w:val="29"/>
        </w:rPr>
        <w:t>выезда</w:t>
      </w:r>
      <w:r>
        <w:rPr>
          <w:spacing w:val="-11"/>
          <w:sz w:val="29"/>
        </w:rPr>
        <w:t> </w:t>
      </w:r>
      <w:r>
        <w:rPr>
          <w:sz w:val="29"/>
        </w:rPr>
        <w:t>на</w:t>
      </w:r>
      <w:r>
        <w:rPr>
          <w:spacing w:val="-19"/>
          <w:sz w:val="29"/>
        </w:rPr>
        <w:t> </w:t>
      </w:r>
      <w:r>
        <w:rPr>
          <w:sz w:val="29"/>
        </w:rPr>
        <w:t>место аварии оформляют результаты обследования актом экологического </w:t>
      </w:r>
      <w:r>
        <w:rPr>
          <w:spacing w:val="-2"/>
          <w:sz w:val="29"/>
        </w:rPr>
        <w:t>обследования</w:t>
      </w:r>
      <w:r>
        <w:rPr>
          <w:spacing w:val="-3"/>
          <w:sz w:val="29"/>
        </w:rPr>
        <w:t> </w:t>
      </w:r>
      <w:r>
        <w:rPr>
          <w:spacing w:val="-2"/>
          <w:sz w:val="29"/>
        </w:rPr>
        <w:t>места</w:t>
      </w:r>
      <w:r>
        <w:rPr>
          <w:spacing w:val="-16"/>
          <w:sz w:val="29"/>
        </w:rPr>
        <w:t> </w:t>
      </w:r>
      <w:r>
        <w:rPr>
          <w:spacing w:val="-2"/>
          <w:sz w:val="29"/>
        </w:rPr>
        <w:t>аварии,</w:t>
      </w:r>
      <w:r>
        <w:rPr>
          <w:spacing w:val="-16"/>
          <w:sz w:val="29"/>
        </w:rPr>
        <w:t> </w:t>
      </w:r>
      <w:r>
        <w:rPr>
          <w:spacing w:val="-2"/>
          <w:sz w:val="29"/>
        </w:rPr>
        <w:t>с</w:t>
      </w:r>
      <w:r>
        <w:rPr>
          <w:spacing w:val="-16"/>
          <w:sz w:val="29"/>
        </w:rPr>
        <w:t> </w:t>
      </w:r>
      <w:r>
        <w:rPr>
          <w:spacing w:val="-2"/>
          <w:sz w:val="29"/>
        </w:rPr>
        <w:t>указанием</w:t>
      </w:r>
      <w:r>
        <w:rPr>
          <w:spacing w:val="-17"/>
          <w:sz w:val="29"/>
        </w:rPr>
        <w:t> </w:t>
      </w:r>
      <w:r>
        <w:rPr>
          <w:spacing w:val="-2"/>
          <w:sz w:val="29"/>
        </w:rPr>
        <w:t>следующих</w:t>
      </w:r>
      <w:r>
        <w:rPr>
          <w:spacing w:val="-7"/>
          <w:sz w:val="29"/>
        </w:rPr>
        <w:t> </w:t>
      </w:r>
      <w:r>
        <w:rPr>
          <w:spacing w:val="-2"/>
          <w:sz w:val="29"/>
        </w:rPr>
        <w:t>основных</w:t>
      </w:r>
      <w:r>
        <w:rPr>
          <w:spacing w:val="-15"/>
          <w:sz w:val="29"/>
        </w:rPr>
        <w:t> </w:t>
      </w:r>
      <w:r>
        <w:rPr>
          <w:spacing w:val="-2"/>
          <w:sz w:val="29"/>
        </w:rPr>
        <w:t>сведений:</w:t>
      </w:r>
    </w:p>
    <w:p>
      <w:pPr>
        <w:pStyle w:val="BodyText"/>
        <w:spacing w:before="13"/>
        <w:ind w:left="1531"/>
        <w:jc w:val="both"/>
      </w:pPr>
      <w:r>
        <w:rPr>
          <w:spacing w:val="-4"/>
        </w:rPr>
        <w:t>времени</w:t>
      </w:r>
      <w:r>
        <w:rPr>
          <w:spacing w:val="-1"/>
        </w:rPr>
        <w:t> </w:t>
      </w:r>
      <w:r>
        <w:rPr>
          <w:spacing w:val="-4"/>
        </w:rPr>
        <w:t>и</w:t>
      </w:r>
      <w:r>
        <w:rPr>
          <w:spacing w:val="-15"/>
        </w:rPr>
        <w:t> </w:t>
      </w:r>
      <w:r>
        <w:rPr>
          <w:spacing w:val="-4"/>
        </w:rPr>
        <w:t>места</w:t>
      </w:r>
      <w:r>
        <w:rPr>
          <w:spacing w:val="-8"/>
        </w:rPr>
        <w:t> </w:t>
      </w:r>
      <w:r>
        <w:rPr>
          <w:spacing w:val="-4"/>
        </w:rPr>
        <w:t>аварии;</w:t>
      </w:r>
    </w:p>
    <w:p>
      <w:pPr>
        <w:pStyle w:val="BodyText"/>
        <w:spacing w:before="26"/>
        <w:ind w:left="1531"/>
        <w:jc w:val="both"/>
      </w:pPr>
      <w:r>
        <w:rPr>
          <w:spacing w:val="-6"/>
        </w:rPr>
        <w:t>времени</w:t>
      </w:r>
      <w:r>
        <w:rPr>
          <w:spacing w:val="-4"/>
        </w:rPr>
        <w:t> </w:t>
      </w:r>
      <w:r>
        <w:rPr>
          <w:spacing w:val="-6"/>
        </w:rPr>
        <w:t>и</w:t>
      </w:r>
      <w:r>
        <w:rPr>
          <w:spacing w:val="-12"/>
        </w:rPr>
        <w:t> </w:t>
      </w:r>
      <w:r>
        <w:rPr>
          <w:spacing w:val="-6"/>
        </w:rPr>
        <w:t>места</w:t>
      </w:r>
      <w:r>
        <w:rPr>
          <w:spacing w:val="-4"/>
        </w:rPr>
        <w:t> </w:t>
      </w:r>
      <w:r>
        <w:rPr>
          <w:spacing w:val="-6"/>
        </w:rPr>
        <w:t>проведения</w:t>
      </w:r>
      <w:r>
        <w:rPr>
          <w:spacing w:val="2"/>
        </w:rPr>
        <w:t> </w:t>
      </w:r>
      <w:r>
        <w:rPr>
          <w:spacing w:val="-6"/>
        </w:rPr>
        <w:t>обследования;</w:t>
      </w:r>
    </w:p>
    <w:p>
      <w:pPr>
        <w:pStyle w:val="BodyText"/>
        <w:spacing w:line="261" w:lineRule="auto" w:before="27"/>
        <w:ind w:left="822" w:right="635" w:firstLine="706"/>
        <w:jc w:val="both"/>
      </w:pPr>
      <w:r>
        <w:rPr/>
        <w:t>членов</w:t>
      </w:r>
      <w:r>
        <w:rPr>
          <w:spacing w:val="-5"/>
        </w:rPr>
        <w:t> </w:t>
      </w:r>
      <w:r>
        <w:rPr/>
        <w:t>комиссии,</w:t>
      </w:r>
      <w:r>
        <w:rPr>
          <w:spacing w:val="-5"/>
        </w:rPr>
        <w:t> </w:t>
      </w:r>
      <w:r>
        <w:rPr/>
        <w:t>составивших акт</w:t>
      </w:r>
      <w:r>
        <w:rPr>
          <w:spacing w:val="-9"/>
        </w:rPr>
        <w:t> </w:t>
      </w:r>
      <w:r>
        <w:rPr/>
        <w:t>экологического</w:t>
      </w:r>
      <w:r>
        <w:rPr>
          <w:spacing w:val="-14"/>
        </w:rPr>
        <w:t> </w:t>
      </w:r>
      <w:r>
        <w:rPr/>
        <w:t>обследования места </w:t>
      </w:r>
      <w:r>
        <w:rPr>
          <w:spacing w:val="-2"/>
        </w:rPr>
        <w:t>аварии;</w:t>
      </w:r>
    </w:p>
    <w:p>
      <w:pPr>
        <w:pStyle w:val="BodyText"/>
        <w:spacing w:line="266" w:lineRule="auto"/>
        <w:ind w:left="821" w:right="641" w:firstLine="703"/>
        <w:jc w:val="both"/>
      </w:pPr>
      <w:r>
        <w:rPr/>
        <w:t>характера</w:t>
      </w:r>
      <w:r>
        <w:rPr>
          <w:spacing w:val="-19"/>
        </w:rPr>
        <w:t> </w:t>
      </w:r>
      <w:r>
        <w:rPr/>
        <w:t>аварии</w:t>
      </w:r>
      <w:r>
        <w:rPr>
          <w:spacing w:val="-18"/>
        </w:rPr>
        <w:t> </w:t>
      </w:r>
      <w:r>
        <w:rPr/>
        <w:t>и</w:t>
      </w:r>
      <w:r>
        <w:rPr>
          <w:spacing w:val="-18"/>
        </w:rPr>
        <w:t> </w:t>
      </w:r>
      <w:r>
        <w:rPr/>
        <w:t>ее</w:t>
      </w:r>
      <w:r>
        <w:rPr>
          <w:spacing w:val="-18"/>
        </w:rPr>
        <w:t> </w:t>
      </w:r>
      <w:r>
        <w:rPr/>
        <w:t>последствий</w:t>
      </w:r>
      <w:r>
        <w:rPr>
          <w:spacing w:val="-13"/>
        </w:rPr>
        <w:t> </w:t>
      </w:r>
      <w:r>
        <w:rPr/>
        <w:t>(воздействие</w:t>
      </w:r>
      <w:r>
        <w:rPr>
          <w:spacing w:val="-5"/>
        </w:rPr>
        <w:t> </w:t>
      </w:r>
      <w:r>
        <w:rPr/>
        <w:t>на</w:t>
      </w:r>
      <w:r>
        <w:rPr>
          <w:spacing w:val="-19"/>
        </w:rPr>
        <w:t> </w:t>
      </w:r>
      <w:r>
        <w:rPr/>
        <w:t>окружающую</w:t>
      </w:r>
      <w:r>
        <w:rPr>
          <w:spacing w:val="-7"/>
        </w:rPr>
        <w:t> </w:t>
      </w:r>
      <w:r>
        <w:rPr/>
        <w:t>среду, выбросы, сбросы и т.д.);</w:t>
      </w:r>
    </w:p>
    <w:p>
      <w:pPr>
        <w:pStyle w:val="BodyText"/>
        <w:spacing w:line="259" w:lineRule="auto"/>
        <w:ind w:left="826" w:right="621" w:firstLine="705"/>
        <w:jc w:val="both"/>
      </w:pPr>
      <w:r>
        <w:rPr/>
        <w:t>краткой оценки состояния окружающей среды, вида, размера и </w:t>
      </w:r>
      <w:r>
        <w:rPr>
          <w:spacing w:val="-2"/>
        </w:rPr>
        <w:t>продолжительности</w:t>
      </w:r>
      <w:r>
        <w:rPr>
          <w:spacing w:val="-13"/>
        </w:rPr>
        <w:t> </w:t>
      </w:r>
      <w:r>
        <w:rPr>
          <w:spacing w:val="-2"/>
        </w:rPr>
        <w:t>воздействия</w:t>
      </w:r>
      <w:r>
        <w:rPr>
          <w:spacing w:val="-2"/>
        </w:rPr>
        <w:t> на</w:t>
      </w:r>
      <w:r>
        <w:rPr>
          <w:spacing w:val="-12"/>
        </w:rPr>
        <w:t> </w:t>
      </w:r>
      <w:r>
        <w:rPr>
          <w:spacing w:val="-2"/>
        </w:rPr>
        <w:t>окружающую</w:t>
      </w:r>
      <w:r>
        <w:rPr>
          <w:spacing w:val="-2"/>
        </w:rPr>
        <w:t> среду</w:t>
      </w:r>
      <w:r>
        <w:rPr>
          <w:spacing w:val="-5"/>
        </w:rPr>
        <w:t> </w:t>
      </w:r>
      <w:r>
        <w:rPr>
          <w:spacing w:val="-2"/>
        </w:rPr>
        <w:t>(загрязнение</w:t>
      </w:r>
      <w:r>
        <w:rPr>
          <w:spacing w:val="-2"/>
        </w:rPr>
        <w:t> воздуха, </w:t>
      </w:r>
      <w:r>
        <w:rPr/>
        <w:t>вод, почвы, повреждение или гибель представителей растительного и </w:t>
      </w:r>
      <w:r>
        <w:rPr>
          <w:spacing w:val="-2"/>
        </w:rPr>
        <w:t>животного</w:t>
      </w:r>
      <w:r>
        <w:rPr>
          <w:spacing w:val="-10"/>
        </w:rPr>
        <w:t> </w:t>
      </w:r>
      <w:r>
        <w:rPr>
          <w:spacing w:val="-2"/>
        </w:rPr>
        <w:t>мира,</w:t>
      </w:r>
      <w:r>
        <w:rPr>
          <w:spacing w:val="-8"/>
        </w:rPr>
        <w:t> </w:t>
      </w:r>
      <w:r>
        <w:rPr>
          <w:spacing w:val="-2"/>
        </w:rPr>
        <w:t>людей)</w:t>
      </w:r>
      <w:r>
        <w:rPr>
          <w:spacing w:val="-12"/>
        </w:rPr>
        <w:t> </w:t>
      </w:r>
      <w:r>
        <w:rPr>
          <w:spacing w:val="-2"/>
        </w:rPr>
        <w:t>в</w:t>
      </w:r>
      <w:r>
        <w:rPr>
          <w:spacing w:val="-17"/>
        </w:rPr>
        <w:t> </w:t>
      </w:r>
      <w:r>
        <w:rPr>
          <w:spacing w:val="-2"/>
        </w:rPr>
        <w:t>месте</w:t>
      </w:r>
      <w:r>
        <w:rPr>
          <w:spacing w:val="-7"/>
        </w:rPr>
        <w:t> </w:t>
      </w:r>
      <w:r>
        <w:rPr>
          <w:spacing w:val="-2"/>
        </w:rPr>
        <w:t>нанесения</w:t>
      </w:r>
      <w:r>
        <w:rPr>
          <w:spacing w:val="-7"/>
        </w:rPr>
        <w:t> </w:t>
      </w:r>
      <w:r>
        <w:rPr>
          <w:spacing w:val="-2"/>
        </w:rPr>
        <w:t>вреда</w:t>
      </w:r>
      <w:r>
        <w:rPr>
          <w:spacing w:val="-9"/>
        </w:rPr>
        <w:t> </w:t>
      </w:r>
      <w:r>
        <w:rPr>
          <w:spacing w:val="-2"/>
        </w:rPr>
        <w:t>и</w:t>
      </w:r>
      <w:r>
        <w:rPr>
          <w:spacing w:val="-17"/>
        </w:rPr>
        <w:t> </w:t>
      </w:r>
      <w:r>
        <w:rPr>
          <w:spacing w:val="-2"/>
        </w:rPr>
        <w:t>его</w:t>
      </w:r>
      <w:r>
        <w:rPr>
          <w:spacing w:val="-16"/>
        </w:rPr>
        <w:t> </w:t>
      </w:r>
      <w:r>
        <w:rPr>
          <w:spacing w:val="-2"/>
        </w:rPr>
        <w:t>проявления;</w:t>
      </w:r>
    </w:p>
    <w:p>
      <w:pPr>
        <w:pStyle w:val="BodyText"/>
        <w:spacing w:line="259" w:lineRule="auto"/>
        <w:ind w:left="826" w:right="636" w:firstLine="710"/>
        <w:jc w:val="both"/>
      </w:pPr>
      <w:r>
        <w:rPr/>
        <w:t>информации об отборе проб, выполнении измерений в процессе первоначального</w:t>
      </w:r>
      <w:r>
        <w:rPr>
          <w:spacing w:val="-19"/>
        </w:rPr>
        <w:t> </w:t>
      </w:r>
      <w:r>
        <w:rPr/>
        <w:t>обследования;</w:t>
      </w:r>
    </w:p>
    <w:p>
      <w:pPr>
        <w:pStyle w:val="BodyText"/>
        <w:spacing w:line="259" w:lineRule="auto"/>
        <w:ind w:left="821" w:right="632" w:firstLine="707"/>
        <w:jc w:val="both"/>
      </w:pPr>
      <w:r>
        <w:rPr/>
        <w:t>оперативных мер, принятых для ликвидации последствий аварии, используемых для</w:t>
      </w:r>
      <w:r>
        <w:rPr>
          <w:spacing w:val="-14"/>
        </w:rPr>
        <w:t> </w:t>
      </w:r>
      <w:r>
        <w:rPr/>
        <w:t>этих</w:t>
      </w:r>
      <w:r>
        <w:rPr>
          <w:spacing w:val="-15"/>
        </w:rPr>
        <w:t> </w:t>
      </w:r>
      <w:r>
        <w:rPr/>
        <w:t>целей</w:t>
      </w:r>
      <w:r>
        <w:rPr>
          <w:spacing w:val="-10"/>
        </w:rPr>
        <w:t> </w:t>
      </w:r>
      <w:r>
        <w:rPr/>
        <w:t>средств.</w:t>
      </w:r>
    </w:p>
    <w:p>
      <w:pPr>
        <w:pStyle w:val="BodyText"/>
        <w:spacing w:line="259" w:lineRule="auto"/>
        <w:ind w:left="816" w:right="622" w:firstLine="715"/>
        <w:jc w:val="both"/>
      </w:pPr>
      <w:r>
        <w:rPr/>
        <w:t>Запрещается приступать к работам по локализации и ликвидации </w:t>
      </w:r>
      <w:r>
        <w:rPr>
          <w:spacing w:val="-4"/>
        </w:rPr>
        <w:t>экологических</w:t>
      </w:r>
      <w:r>
        <w:rPr>
          <w:spacing w:val="-10"/>
        </w:rPr>
        <w:t> </w:t>
      </w:r>
      <w:r>
        <w:rPr>
          <w:spacing w:val="-4"/>
        </w:rPr>
        <w:t>последствий,</w:t>
      </w:r>
      <w:r>
        <w:rPr>
          <w:spacing w:val="-6"/>
        </w:rPr>
        <w:t> </w:t>
      </w:r>
      <w:r>
        <w:rPr>
          <w:spacing w:val="-4"/>
        </w:rPr>
        <w:t>мониторингу</w:t>
      </w:r>
      <w:r>
        <w:rPr>
          <w:spacing w:val="-4"/>
        </w:rPr>
        <w:t> состояния</w:t>
      </w:r>
      <w:r>
        <w:rPr>
          <w:spacing w:val="-4"/>
        </w:rPr>
        <w:t> окружающей</w:t>
      </w:r>
      <w:r>
        <w:rPr>
          <w:spacing w:val="-4"/>
        </w:rPr>
        <w:t> среды</w:t>
      </w:r>
      <w:r>
        <w:rPr>
          <w:spacing w:val="-12"/>
        </w:rPr>
        <w:t> </w:t>
      </w:r>
      <w:r>
        <w:rPr>
          <w:spacing w:val="-4"/>
        </w:rPr>
        <w:t>в</w:t>
      </w:r>
      <w:r>
        <w:rPr>
          <w:spacing w:val="-15"/>
        </w:rPr>
        <w:t> </w:t>
      </w:r>
      <w:r>
        <w:rPr>
          <w:spacing w:val="-4"/>
        </w:rPr>
        <w:t>зоне </w:t>
      </w:r>
      <w:r>
        <w:rPr/>
        <w:t>аварийной ситуации с опасными грузами силами работников структурных </w:t>
      </w:r>
      <w:r>
        <w:rPr>
          <w:spacing w:val="-2"/>
        </w:rPr>
        <w:t>подразделений</w:t>
      </w:r>
      <w:r>
        <w:rPr>
          <w:spacing w:val="-17"/>
        </w:rPr>
        <w:t> </w:t>
      </w:r>
      <w:r>
        <w:rPr>
          <w:spacing w:val="-2"/>
        </w:rPr>
        <w:t>OAO</w:t>
      </w:r>
      <w:r>
        <w:rPr>
          <w:spacing w:val="-16"/>
        </w:rPr>
        <w:t> </w:t>
      </w:r>
      <w:r>
        <w:rPr>
          <w:spacing w:val="-2"/>
        </w:rPr>
        <w:t>«РЖД»</w:t>
      </w:r>
      <w:r>
        <w:rPr>
          <w:spacing w:val="-16"/>
        </w:rPr>
        <w:t> </w:t>
      </w:r>
      <w:r>
        <w:rPr>
          <w:spacing w:val="-2"/>
        </w:rPr>
        <w:t>до</w:t>
      </w:r>
      <w:r>
        <w:rPr>
          <w:spacing w:val="-16"/>
        </w:rPr>
        <w:t> </w:t>
      </w:r>
      <w:r>
        <w:rPr>
          <w:spacing w:val="-2"/>
        </w:rPr>
        <w:t>прибытия</w:t>
      </w:r>
      <w:r>
        <w:rPr>
          <w:spacing w:val="-6"/>
        </w:rPr>
        <w:t> </w:t>
      </w:r>
      <w:r>
        <w:rPr>
          <w:spacing w:val="-2"/>
        </w:rPr>
        <w:t>соответствующих</w:t>
      </w:r>
      <w:r>
        <w:rPr>
          <w:spacing w:val="-17"/>
        </w:rPr>
        <w:t> </w:t>
      </w:r>
      <w:r>
        <w:rPr>
          <w:spacing w:val="-2"/>
        </w:rPr>
        <w:t>аварийных</w:t>
      </w:r>
      <w:r>
        <w:rPr>
          <w:spacing w:val="-9"/>
        </w:rPr>
        <w:t> </w:t>
      </w:r>
      <w:r>
        <w:rPr>
          <w:spacing w:val="-2"/>
        </w:rPr>
        <w:t>служб, </w:t>
      </w:r>
      <w:r>
        <w:rPr/>
        <w:t>устранения</w:t>
      </w:r>
      <w:r>
        <w:rPr>
          <w:spacing w:val="-19"/>
        </w:rPr>
        <w:t> </w:t>
      </w:r>
      <w:r>
        <w:rPr/>
        <w:t>ими</w:t>
      </w:r>
      <w:r>
        <w:rPr>
          <w:spacing w:val="-18"/>
        </w:rPr>
        <w:t> </w:t>
      </w:r>
      <w:r>
        <w:rPr/>
        <w:t>угрозы</w:t>
      </w:r>
      <w:r>
        <w:rPr>
          <w:spacing w:val="-16"/>
        </w:rPr>
        <w:t> </w:t>
      </w:r>
      <w:r>
        <w:rPr/>
        <w:t>жизни</w:t>
      </w:r>
      <w:r>
        <w:rPr>
          <w:spacing w:val="-14"/>
        </w:rPr>
        <w:t> </w:t>
      </w:r>
      <w:r>
        <w:rPr/>
        <w:t>и</w:t>
      </w:r>
      <w:r>
        <w:rPr>
          <w:spacing w:val="-19"/>
        </w:rPr>
        <w:t> </w:t>
      </w:r>
      <w:r>
        <w:rPr/>
        <w:t>здоровью</w:t>
      </w:r>
      <w:r>
        <w:rPr>
          <w:spacing w:val="-10"/>
        </w:rPr>
        <w:t> </w:t>
      </w:r>
      <w:r>
        <w:rPr/>
        <w:t>людей</w:t>
      </w:r>
      <w:r>
        <w:rPr>
          <w:spacing w:val="-15"/>
        </w:rPr>
        <w:t> </w:t>
      </w:r>
      <w:r>
        <w:rPr/>
        <w:t>и</w:t>
      </w:r>
      <w:r>
        <w:rPr>
          <w:spacing w:val="-19"/>
        </w:rPr>
        <w:t> </w:t>
      </w:r>
      <w:r>
        <w:rPr/>
        <w:t>получения</w:t>
      </w:r>
      <w:r>
        <w:rPr>
          <w:spacing w:val="-10"/>
        </w:rPr>
        <w:t> </w:t>
      </w:r>
      <w:r>
        <w:rPr/>
        <w:t>инструктажа</w:t>
      </w:r>
      <w:r>
        <w:rPr>
          <w:spacing w:val="-3"/>
        </w:rPr>
        <w:t> </w:t>
      </w:r>
      <w:r>
        <w:rPr/>
        <w:t>на производство ABP.</w:t>
      </w:r>
    </w:p>
    <w:p>
      <w:pPr>
        <w:pStyle w:val="ListParagraph"/>
        <w:numPr>
          <w:ilvl w:val="1"/>
          <w:numId w:val="2"/>
        </w:numPr>
        <w:tabs>
          <w:tab w:pos="2170" w:val="left" w:leader="none"/>
        </w:tabs>
        <w:spacing w:line="259" w:lineRule="auto" w:before="4" w:after="0"/>
        <w:ind w:left="818" w:right="618" w:firstLine="715"/>
        <w:jc w:val="both"/>
        <w:rPr>
          <w:sz w:val="29"/>
        </w:rPr>
      </w:pPr>
      <w:r>
        <w:rPr>
          <w:sz w:val="29"/>
        </w:rPr>
        <w:t>Под</w:t>
      </w:r>
      <w:r>
        <w:rPr>
          <w:spacing w:val="40"/>
          <w:sz w:val="29"/>
        </w:rPr>
        <w:t> </w:t>
      </w:r>
      <w:r>
        <w:rPr>
          <w:sz w:val="29"/>
        </w:rPr>
        <w:t>руководством</w:t>
      </w:r>
      <w:r>
        <w:rPr>
          <w:spacing w:val="80"/>
          <w:sz w:val="29"/>
        </w:rPr>
        <w:t> </w:t>
      </w:r>
      <w:r>
        <w:rPr>
          <w:sz w:val="29"/>
        </w:rPr>
        <w:t>заместителя</w:t>
      </w:r>
      <w:r>
        <w:rPr>
          <w:spacing w:val="40"/>
          <w:sz w:val="29"/>
        </w:rPr>
        <w:t> </w:t>
      </w:r>
      <w:r>
        <w:rPr>
          <w:sz w:val="29"/>
        </w:rPr>
        <w:t>начальника</w:t>
      </w:r>
      <w:r>
        <w:rPr>
          <w:spacing w:val="80"/>
          <w:sz w:val="29"/>
        </w:rPr>
        <w:t> </w:t>
      </w:r>
      <w:r>
        <w:rPr>
          <w:sz w:val="29"/>
        </w:rPr>
        <w:t>железной</w:t>
      </w:r>
      <w:r>
        <w:rPr>
          <w:spacing w:val="40"/>
          <w:sz w:val="29"/>
        </w:rPr>
        <w:t> </w:t>
      </w:r>
      <w:r>
        <w:rPr>
          <w:sz w:val="29"/>
        </w:rPr>
        <w:t>дороги</w:t>
      </w:r>
      <w:r>
        <w:rPr>
          <w:spacing w:val="40"/>
          <w:sz w:val="29"/>
        </w:rPr>
        <w:t> </w:t>
      </w:r>
      <w:r>
        <w:rPr>
          <w:sz w:val="29"/>
        </w:rPr>
        <w:t>(по территориальному управлению) руководителями соответствующих структурных подразделений, прибывших на место проведения ABP, формируется План мероприятий по ликвидации экологических последствий чрезвычаиной ситуации и организуется работа по его реализации. План </w:t>
      </w:r>
      <w:r>
        <w:rPr>
          <w:spacing w:val="-4"/>
          <w:sz w:val="29"/>
        </w:rPr>
        <w:t>мероприятий</w:t>
      </w:r>
      <w:r>
        <w:rPr>
          <w:spacing w:val="-5"/>
          <w:sz w:val="29"/>
        </w:rPr>
        <w:t> </w:t>
      </w:r>
      <w:r>
        <w:rPr>
          <w:spacing w:val="-4"/>
          <w:sz w:val="29"/>
        </w:rPr>
        <w:t>по</w:t>
      </w:r>
      <w:r>
        <w:rPr>
          <w:spacing w:val="-14"/>
          <w:sz w:val="29"/>
        </w:rPr>
        <w:t> </w:t>
      </w:r>
      <w:r>
        <w:rPr>
          <w:spacing w:val="-4"/>
          <w:sz w:val="29"/>
        </w:rPr>
        <w:t>ликвидации</w:t>
      </w:r>
      <w:r>
        <w:rPr>
          <w:spacing w:val="-5"/>
          <w:sz w:val="29"/>
        </w:rPr>
        <w:t> </w:t>
      </w:r>
      <w:r>
        <w:rPr>
          <w:spacing w:val="-4"/>
          <w:sz w:val="29"/>
        </w:rPr>
        <w:t>чрезвычайных ситуаций разрабатывается</w:t>
      </w:r>
      <w:r>
        <w:rPr>
          <w:spacing w:val="-15"/>
          <w:sz w:val="29"/>
        </w:rPr>
        <w:t> </w:t>
      </w:r>
      <w:r>
        <w:rPr>
          <w:spacing w:val="-4"/>
          <w:sz w:val="29"/>
        </w:rPr>
        <w:t>с</w:t>
      </w:r>
      <w:r>
        <w:rPr>
          <w:spacing w:val="-14"/>
          <w:sz w:val="29"/>
        </w:rPr>
        <w:t> </w:t>
      </w:r>
      <w:r>
        <w:rPr>
          <w:spacing w:val="-4"/>
          <w:sz w:val="29"/>
        </w:rPr>
        <w:t>учетом </w:t>
      </w:r>
      <w:r>
        <w:rPr>
          <w:sz w:val="29"/>
        </w:rPr>
        <w:t>предписаний о необходимости устранения экологического правонарушения, </w:t>
      </w:r>
      <w:r>
        <w:rPr>
          <w:spacing w:val="-2"/>
          <w:sz w:val="29"/>
        </w:rPr>
        <w:t>выданных</w:t>
      </w:r>
      <w:r>
        <w:rPr>
          <w:spacing w:val="-17"/>
          <w:sz w:val="29"/>
        </w:rPr>
        <w:t> </w:t>
      </w:r>
      <w:r>
        <w:rPr>
          <w:spacing w:val="-2"/>
          <w:sz w:val="29"/>
        </w:rPr>
        <w:t>представителями</w:t>
      </w:r>
      <w:r>
        <w:rPr>
          <w:spacing w:val="-16"/>
          <w:sz w:val="29"/>
        </w:rPr>
        <w:t> </w:t>
      </w:r>
      <w:r>
        <w:rPr>
          <w:spacing w:val="-2"/>
          <w:sz w:val="29"/>
        </w:rPr>
        <w:t>Федерального</w:t>
      </w:r>
      <w:r>
        <w:rPr>
          <w:spacing w:val="-6"/>
          <w:sz w:val="29"/>
        </w:rPr>
        <w:t> </w:t>
      </w:r>
      <w:r>
        <w:rPr>
          <w:spacing w:val="-2"/>
          <w:sz w:val="29"/>
        </w:rPr>
        <w:t>органа</w:t>
      </w:r>
      <w:r>
        <w:rPr>
          <w:spacing w:val="-8"/>
          <w:sz w:val="29"/>
        </w:rPr>
        <w:t> </w:t>
      </w:r>
      <w:r>
        <w:rPr>
          <w:spacing w:val="-2"/>
          <w:sz w:val="29"/>
        </w:rPr>
        <w:t>исполнительной</w:t>
      </w:r>
      <w:r>
        <w:rPr>
          <w:spacing w:val="-17"/>
          <w:sz w:val="29"/>
        </w:rPr>
        <w:t> </w:t>
      </w:r>
      <w:r>
        <w:rPr>
          <w:spacing w:val="-2"/>
          <w:sz w:val="29"/>
        </w:rPr>
        <w:t>власти</w:t>
      </w:r>
      <w:r>
        <w:rPr>
          <w:spacing w:val="-12"/>
          <w:sz w:val="29"/>
        </w:rPr>
        <w:t> </w:t>
      </w:r>
      <w:r>
        <w:rPr>
          <w:spacing w:val="-2"/>
          <w:sz w:val="29"/>
        </w:rPr>
        <w:t>(при наличии),</w:t>
      </w:r>
      <w:r>
        <w:rPr>
          <w:spacing w:val="2"/>
          <w:sz w:val="29"/>
        </w:rPr>
        <w:t> </w:t>
      </w:r>
      <w:r>
        <w:rPr>
          <w:spacing w:val="-2"/>
          <w:sz w:val="29"/>
        </w:rPr>
        <w:t>и</w:t>
      </w:r>
      <w:r>
        <w:rPr>
          <w:spacing w:val="-17"/>
          <w:sz w:val="29"/>
        </w:rPr>
        <w:t> </w:t>
      </w:r>
      <w:r>
        <w:rPr>
          <w:spacing w:val="-2"/>
          <w:sz w:val="29"/>
        </w:rPr>
        <w:t>акта</w:t>
      </w:r>
      <w:r>
        <w:rPr>
          <w:spacing w:val="-13"/>
          <w:sz w:val="29"/>
        </w:rPr>
        <w:t> </w:t>
      </w:r>
      <w:r>
        <w:rPr>
          <w:spacing w:val="-2"/>
          <w:sz w:val="29"/>
        </w:rPr>
        <w:t>экологического</w:t>
      </w:r>
      <w:r>
        <w:rPr>
          <w:spacing w:val="-17"/>
          <w:sz w:val="29"/>
        </w:rPr>
        <w:t> </w:t>
      </w:r>
      <w:r>
        <w:rPr>
          <w:spacing w:val="-2"/>
          <w:sz w:val="29"/>
        </w:rPr>
        <w:t>обследования</w:t>
      </w:r>
      <w:r>
        <w:rPr>
          <w:spacing w:val="15"/>
          <w:sz w:val="29"/>
        </w:rPr>
        <w:t> </w:t>
      </w:r>
      <w:r>
        <w:rPr>
          <w:spacing w:val="-2"/>
          <w:sz w:val="29"/>
        </w:rPr>
        <w:t>места</w:t>
      </w:r>
      <w:r>
        <w:rPr>
          <w:spacing w:val="-13"/>
          <w:sz w:val="29"/>
        </w:rPr>
        <w:t> </w:t>
      </w:r>
      <w:r>
        <w:rPr>
          <w:spacing w:val="-2"/>
          <w:sz w:val="29"/>
        </w:rPr>
        <w:t>аварии.</w:t>
      </w:r>
    </w:p>
    <w:p>
      <w:pPr>
        <w:pStyle w:val="ListParagraph"/>
        <w:numPr>
          <w:ilvl w:val="1"/>
          <w:numId w:val="2"/>
        </w:numPr>
        <w:tabs>
          <w:tab w:pos="2175" w:val="left" w:leader="none"/>
        </w:tabs>
        <w:spacing w:line="261" w:lineRule="auto" w:before="18" w:after="0"/>
        <w:ind w:left="826" w:right="642" w:firstLine="707"/>
        <w:jc w:val="both"/>
        <w:rPr>
          <w:sz w:val="29"/>
        </w:rPr>
      </w:pPr>
      <w:r>
        <w:rPr>
          <w:sz w:val="29"/>
        </w:rPr>
        <w:t>Начальник Центра охраны окружающей среды осуществляет контроль</w:t>
      </w:r>
      <w:r>
        <w:rPr>
          <w:spacing w:val="40"/>
          <w:sz w:val="29"/>
        </w:rPr>
        <w:t>  </w:t>
      </w:r>
      <w:r>
        <w:rPr>
          <w:sz w:val="29"/>
        </w:rPr>
        <w:t>за</w:t>
      </w:r>
      <w:r>
        <w:rPr>
          <w:spacing w:val="40"/>
          <w:sz w:val="29"/>
        </w:rPr>
        <w:t>  </w:t>
      </w:r>
      <w:r>
        <w:rPr>
          <w:sz w:val="29"/>
        </w:rPr>
        <w:t>реализаіщей</w:t>
      </w:r>
      <w:r>
        <w:rPr>
          <w:spacing w:val="40"/>
          <w:sz w:val="29"/>
        </w:rPr>
        <w:t>  </w:t>
      </w:r>
      <w:r>
        <w:rPr>
          <w:sz w:val="29"/>
        </w:rPr>
        <w:t>мероприятий</w:t>
      </w:r>
      <w:r>
        <w:rPr>
          <w:spacing w:val="40"/>
          <w:sz w:val="29"/>
        </w:rPr>
        <w:t>  </w:t>
      </w:r>
      <w:r>
        <w:rPr>
          <w:sz w:val="29"/>
        </w:rPr>
        <w:t>по</w:t>
      </w:r>
      <w:r>
        <w:rPr>
          <w:spacing w:val="40"/>
          <w:sz w:val="29"/>
        </w:rPr>
        <w:t>  </w:t>
      </w:r>
      <w:r>
        <w:rPr>
          <w:sz w:val="29"/>
        </w:rPr>
        <w:t>ликвидации</w:t>
      </w:r>
      <w:r>
        <w:rPr>
          <w:spacing w:val="40"/>
          <w:sz w:val="29"/>
        </w:rPr>
        <w:t>  </w:t>
      </w:r>
      <w:r>
        <w:rPr>
          <w:sz w:val="29"/>
        </w:rPr>
        <w:t>экологических</w:t>
      </w:r>
    </w:p>
    <w:p>
      <w:pPr>
        <w:pStyle w:val="ListParagraph"/>
        <w:spacing w:after="0" w:line="261" w:lineRule="auto"/>
        <w:jc w:val="both"/>
        <w:rPr>
          <w:sz w:val="29"/>
        </w:rPr>
        <w:sectPr>
          <w:pgSz w:w="11910" w:h="16840"/>
          <w:pgMar w:header="723" w:footer="0" w:top="840" w:bottom="280" w:left="708" w:right="141"/>
        </w:sectPr>
      </w:pPr>
    </w:p>
    <w:p>
      <w:pPr>
        <w:spacing w:line="268" w:lineRule="auto" w:before="308"/>
        <w:ind w:left="800" w:right="637" w:firstLine="2"/>
        <w:jc w:val="both"/>
        <w:rPr>
          <w:sz w:val="28"/>
        </w:rPr>
      </w:pPr>
      <w:r>
        <w:rPr>
          <w:sz w:val="28"/>
        </w:rPr>
        <w:t>последствий чрезвычайной ситуации в соответствии с Регламентом взаимодействия</w:t>
      </w:r>
      <w:r>
        <w:rPr>
          <w:spacing w:val="80"/>
          <w:sz w:val="28"/>
        </w:rPr>
        <w:t>  </w:t>
      </w:r>
      <w:r>
        <w:rPr>
          <w:sz w:val="28"/>
        </w:rPr>
        <w:t>Центра</w:t>
      </w:r>
      <w:r>
        <w:rPr>
          <w:spacing w:val="80"/>
          <w:w w:val="150"/>
          <w:sz w:val="28"/>
        </w:rPr>
        <w:t>  </w:t>
      </w:r>
      <w:r>
        <w:rPr>
          <w:sz w:val="28"/>
        </w:rPr>
        <w:t>охраны</w:t>
      </w:r>
      <w:r>
        <w:rPr>
          <w:spacing w:val="80"/>
          <w:w w:val="150"/>
          <w:sz w:val="28"/>
        </w:rPr>
        <w:t>  </w:t>
      </w:r>
      <w:r>
        <w:rPr>
          <w:sz w:val="28"/>
        </w:rPr>
        <w:t>окружающей</w:t>
      </w:r>
      <w:r>
        <w:rPr>
          <w:spacing w:val="80"/>
          <w:w w:val="150"/>
          <w:sz w:val="28"/>
        </w:rPr>
        <w:t>  </w:t>
      </w:r>
      <w:r>
        <w:rPr>
          <w:sz w:val="28"/>
        </w:rPr>
        <w:t>среды</w:t>
      </w:r>
      <w:r>
        <w:rPr>
          <w:spacing w:val="80"/>
          <w:w w:val="150"/>
          <w:sz w:val="28"/>
        </w:rPr>
        <w:t>  </w:t>
      </w:r>
      <w:r>
        <w:rPr>
          <w:sz w:val="28"/>
        </w:rPr>
        <w:t>железной дороги (РКЦУ) </w:t>
      </w:r>
      <w:r>
        <w:rPr>
          <w:w w:val="90"/>
          <w:sz w:val="28"/>
        </w:rPr>
        <w:t>— </w:t>
      </w:r>
      <w:r>
        <w:rPr>
          <w:sz w:val="28"/>
        </w:rPr>
        <w:t>филиала OAO «РЖД» с органами управления региональных подразделений филиалов OAO «РЖД» и их структурными подразделениями, осуществляющими свою деятельность в границах железной дороги (утвержден распоряжением OAO</w:t>
      </w:r>
      <w:r>
        <w:rPr>
          <w:spacing w:val="-2"/>
          <w:sz w:val="28"/>
        </w:rPr>
        <w:t> </w:t>
      </w:r>
      <w:r>
        <w:rPr>
          <w:sz w:val="28"/>
        </w:rPr>
        <w:t>«РЖД» от 20</w:t>
      </w:r>
      <w:r>
        <w:rPr>
          <w:spacing w:val="-3"/>
          <w:sz w:val="28"/>
        </w:rPr>
        <w:t> </w:t>
      </w:r>
      <w:r>
        <w:rPr>
          <w:sz w:val="28"/>
        </w:rPr>
        <w:t>декабря 2013 г.</w:t>
      </w:r>
      <w:r>
        <w:rPr>
          <w:spacing w:val="-10"/>
          <w:sz w:val="28"/>
        </w:rPr>
        <w:t> </w:t>
      </w:r>
      <w:r>
        <w:rPr>
          <w:sz w:val="28"/>
        </w:rPr>
        <w:t>№</w:t>
      </w:r>
      <w:r>
        <w:rPr>
          <w:spacing w:val="40"/>
          <w:sz w:val="28"/>
        </w:rPr>
        <w:t> </w:t>
      </w:r>
      <w:r>
        <w:rPr>
          <w:sz w:val="28"/>
        </w:rPr>
        <w:t>2836p).</w:t>
      </w:r>
    </w:p>
    <w:p>
      <w:pPr>
        <w:pStyle w:val="ListParagraph"/>
        <w:numPr>
          <w:ilvl w:val="1"/>
          <w:numId w:val="2"/>
        </w:numPr>
        <w:tabs>
          <w:tab w:pos="2142" w:val="left" w:leader="none"/>
        </w:tabs>
        <w:spacing w:line="271" w:lineRule="auto" w:before="6" w:after="0"/>
        <w:ind w:left="794" w:right="667" w:firstLine="716"/>
        <w:jc w:val="both"/>
        <w:rPr>
          <w:sz w:val="28"/>
        </w:rPr>
      </w:pPr>
      <w:r>
        <w:rPr>
          <w:sz w:val="28"/>
        </w:rPr>
        <w:t>При возникновении</w:t>
      </w:r>
      <w:r>
        <w:rPr>
          <w:spacing w:val="40"/>
          <w:sz w:val="28"/>
        </w:rPr>
        <w:t> </w:t>
      </w:r>
      <w:r>
        <w:rPr>
          <w:sz w:val="28"/>
        </w:rPr>
        <w:t>ситуации,</w:t>
      </w:r>
      <w:r>
        <w:rPr>
          <w:spacing w:val="40"/>
          <w:sz w:val="28"/>
        </w:rPr>
        <w:t> </w:t>
      </w:r>
      <w:r>
        <w:rPr>
          <w:sz w:val="28"/>
        </w:rPr>
        <w:t>представляющей угрозу</w:t>
      </w:r>
      <w:r>
        <w:rPr>
          <w:spacing w:val="40"/>
          <w:sz w:val="28"/>
        </w:rPr>
        <w:t> </w:t>
      </w:r>
      <w:r>
        <w:rPr>
          <w:sz w:val="28"/>
        </w:rPr>
        <w:t>населению</w:t>
      </w:r>
      <w:r>
        <w:rPr>
          <w:spacing w:val="40"/>
          <w:sz w:val="28"/>
        </w:rPr>
        <w:t> </w:t>
      </w:r>
      <w:r>
        <w:rPr>
          <w:sz w:val="28"/>
        </w:rPr>
        <w:t>и</w:t>
      </w:r>
      <w:r>
        <w:rPr>
          <w:spacing w:val="67"/>
          <w:sz w:val="28"/>
        </w:rPr>
        <w:t>   </w:t>
      </w:r>
      <w:r>
        <w:rPr>
          <w:sz w:val="28"/>
        </w:rPr>
        <w:t>территории,</w:t>
      </w:r>
      <w:r>
        <w:rPr>
          <w:spacing w:val="71"/>
          <w:sz w:val="28"/>
        </w:rPr>
        <w:t>   </w:t>
      </w:r>
      <w:r>
        <w:rPr>
          <w:sz w:val="28"/>
        </w:rPr>
        <w:t>руководитель</w:t>
      </w:r>
      <w:r>
        <w:rPr>
          <w:spacing w:val="74"/>
          <w:sz w:val="28"/>
        </w:rPr>
        <w:t>   </w:t>
      </w:r>
      <w:r>
        <w:rPr>
          <w:sz w:val="28"/>
        </w:rPr>
        <w:t>работ</w:t>
      </w:r>
      <w:r>
        <w:rPr>
          <w:spacing w:val="66"/>
          <w:sz w:val="28"/>
        </w:rPr>
        <w:t>   </w:t>
      </w:r>
      <w:r>
        <w:rPr>
          <w:sz w:val="28"/>
        </w:rPr>
        <w:t>назначается</w:t>
      </w:r>
      <w:r>
        <w:rPr>
          <w:spacing w:val="74"/>
          <w:sz w:val="28"/>
        </w:rPr>
        <w:t>   </w:t>
      </w:r>
      <w:r>
        <w:rPr>
          <w:sz w:val="28"/>
        </w:rPr>
        <w:t>в</w:t>
      </w:r>
      <w:r>
        <w:rPr>
          <w:spacing w:val="80"/>
          <w:w w:val="150"/>
          <w:sz w:val="28"/>
        </w:rPr>
        <w:t>  </w:t>
      </w:r>
      <w:r>
        <w:rPr>
          <w:sz w:val="28"/>
        </w:rPr>
        <w:t>соответствии с законодательством Российской Федерации и законодательством субъектов Российской Федерации по согласованию с исполнительными органами государственной власти и органами местного самоуправления.</w:t>
      </w:r>
    </w:p>
    <w:p>
      <w:pPr>
        <w:pStyle w:val="ListParagraph"/>
        <w:numPr>
          <w:ilvl w:val="1"/>
          <w:numId w:val="2"/>
        </w:numPr>
        <w:tabs>
          <w:tab w:pos="2147" w:val="left" w:leader="none"/>
        </w:tabs>
        <w:spacing w:line="308" w:lineRule="exact" w:before="0" w:after="0"/>
        <w:ind w:left="2147" w:right="0" w:hanging="637"/>
        <w:jc w:val="both"/>
        <w:rPr>
          <w:sz w:val="28"/>
        </w:rPr>
      </w:pPr>
      <w:r>
        <w:rPr>
          <w:sz w:val="28"/>
        </w:rPr>
        <w:t>Итоговая</w:t>
      </w:r>
      <w:r>
        <w:rPr>
          <w:spacing w:val="60"/>
          <w:sz w:val="28"/>
        </w:rPr>
        <w:t> </w:t>
      </w:r>
      <w:r>
        <w:rPr>
          <w:sz w:val="28"/>
        </w:rPr>
        <w:t>информация</w:t>
      </w:r>
      <w:r>
        <w:rPr>
          <w:spacing w:val="74"/>
          <w:sz w:val="28"/>
        </w:rPr>
        <w:t> </w:t>
      </w:r>
      <w:r>
        <w:rPr>
          <w:sz w:val="28"/>
        </w:rPr>
        <w:t>по</w:t>
      </w:r>
      <w:r>
        <w:rPr>
          <w:spacing w:val="53"/>
          <w:sz w:val="28"/>
        </w:rPr>
        <w:t> </w:t>
      </w:r>
      <w:r>
        <w:rPr>
          <w:sz w:val="28"/>
        </w:rPr>
        <w:t>ликвидации</w:t>
      </w:r>
      <w:r>
        <w:rPr>
          <w:spacing w:val="69"/>
          <w:sz w:val="28"/>
        </w:rPr>
        <w:t> </w:t>
      </w:r>
      <w:r>
        <w:rPr>
          <w:sz w:val="28"/>
        </w:rPr>
        <w:t>экологических</w:t>
      </w:r>
      <w:r>
        <w:rPr>
          <w:spacing w:val="63"/>
          <w:sz w:val="28"/>
        </w:rPr>
        <w:t> </w:t>
      </w:r>
      <w:r>
        <w:rPr>
          <w:spacing w:val="-2"/>
          <w:sz w:val="28"/>
        </w:rPr>
        <w:t>последствий</w:t>
      </w:r>
    </w:p>
    <w:p>
      <w:pPr>
        <w:spacing w:line="268" w:lineRule="auto" w:before="43"/>
        <w:ind w:left="792" w:right="655" w:firstLine="1"/>
        <w:jc w:val="both"/>
        <w:rPr>
          <w:sz w:val="28"/>
        </w:rPr>
      </w:pPr>
      <w:r>
        <w:rPr>
          <w:sz w:val="28"/>
        </w:rPr>
        <w:t>аварийной ситуации оформляется НЦОП в виде отчета о выполнении мероприятий по ликвидации экологических последствий чрезвычайной ситуации в соответствии с требованиями Регламента взаимодействия Центра охраны окружающей среды РКЦУ </w:t>
      </w:r>
      <w:r>
        <w:rPr>
          <w:w w:val="90"/>
          <w:sz w:val="28"/>
        </w:rPr>
        <w:t>—</w:t>
      </w:r>
      <w:r>
        <w:rPr>
          <w:w w:val="90"/>
          <w:sz w:val="28"/>
        </w:rPr>
        <w:t> </w:t>
      </w:r>
      <w:r>
        <w:rPr>
          <w:sz w:val="28"/>
        </w:rPr>
        <w:t>филиала OAO «РЖД» с органами управления региональных подразделений филиалов OAO «РЖД» и их структурными подразделениями, осуществляющими свою деятельность в границах железной дороги.</w:t>
      </w:r>
    </w:p>
    <w:p>
      <w:pPr>
        <w:pStyle w:val="ListParagraph"/>
        <w:numPr>
          <w:ilvl w:val="1"/>
          <w:numId w:val="2"/>
        </w:numPr>
        <w:tabs>
          <w:tab w:pos="2141" w:val="left" w:leader="none"/>
        </w:tabs>
        <w:spacing w:line="268" w:lineRule="auto" w:before="5" w:after="0"/>
        <w:ind w:left="787" w:right="650" w:firstLine="713"/>
        <w:jc w:val="both"/>
        <w:rPr>
          <w:sz w:val="28"/>
        </w:rPr>
      </w:pPr>
      <w:r>
        <w:rPr>
          <w:sz w:val="28"/>
        </w:rPr>
        <w:t>На период проведения аварийно-восстановительных работ по ликвидации аварийной ситуации с опасными грузами Московская дирекция здравоохранения организует круглосуточное дежурство медицинского персонала силами ЧУЗ OAO «РЖД», расположенного в районе аварийной (чрезвычайной)</w:t>
      </w:r>
      <w:r>
        <w:rPr>
          <w:spacing w:val="-4"/>
          <w:sz w:val="28"/>
        </w:rPr>
        <w:t> </w:t>
      </w:r>
      <w:r>
        <w:rPr>
          <w:sz w:val="28"/>
        </w:rPr>
        <w:t>ситуации, или по</w:t>
      </w:r>
      <w:r>
        <w:rPr>
          <w:spacing w:val="-2"/>
          <w:sz w:val="28"/>
        </w:rPr>
        <w:t> </w:t>
      </w:r>
      <w:r>
        <w:rPr>
          <w:sz w:val="28"/>
        </w:rPr>
        <w:t>согласованию с Территориальными центрами медицины катастроф субъекта Российской Федерации силами медицинских учреждений здравоохранения муниципальных образований, расположенных в районе чрезвычайной ситуации.</w:t>
      </w:r>
    </w:p>
    <w:p>
      <w:pPr>
        <w:pStyle w:val="ListParagraph"/>
        <w:numPr>
          <w:ilvl w:val="1"/>
          <w:numId w:val="2"/>
        </w:numPr>
        <w:tabs>
          <w:tab w:pos="2146" w:val="left" w:leader="none"/>
        </w:tabs>
        <w:spacing w:line="268" w:lineRule="auto" w:before="5" w:after="0"/>
        <w:ind w:left="789" w:right="645" w:firstLine="711"/>
        <w:jc w:val="both"/>
        <w:rPr>
          <w:sz w:val="28"/>
        </w:rPr>
      </w:pPr>
      <w:r>
        <w:rPr>
          <w:sz w:val="28"/>
        </w:rPr>
        <w:t>Отправление пожарных и восстановительных поездов к месту организации работ по ликвидации последствий аварийных ситуаций с опасными грузами осуществляется в порядке, указанном в разделах 2 и 3 настоящих Инструктивных</w:t>
      </w:r>
      <w:r>
        <w:rPr>
          <w:spacing w:val="40"/>
          <w:sz w:val="28"/>
        </w:rPr>
        <w:t> </w:t>
      </w:r>
      <w:r>
        <w:rPr>
          <w:sz w:val="28"/>
        </w:rPr>
        <w:t>указаний.</w:t>
      </w:r>
    </w:p>
    <w:p>
      <w:pPr>
        <w:pStyle w:val="ListParagraph"/>
        <w:numPr>
          <w:ilvl w:val="1"/>
          <w:numId w:val="2"/>
        </w:numPr>
        <w:tabs>
          <w:tab w:pos="2141" w:val="left" w:leader="none"/>
        </w:tabs>
        <w:spacing w:line="268" w:lineRule="auto" w:before="2" w:after="0"/>
        <w:ind w:left="792" w:right="660" w:firstLine="708"/>
        <w:jc w:val="both"/>
        <w:rPr>
          <w:sz w:val="28"/>
        </w:rPr>
      </w:pPr>
      <w:r>
        <w:rPr>
          <w:sz w:val="28"/>
        </w:rPr>
        <w:t>Подвижной состав и технические средства, используемые при ликвидации аварийной ситуации с опасными грузами, а также техника, подлежащая ремонту, по окончании работ должны быть подвергнуты специальной обработке, а при необходимости и обеззараживанию силами профессионального аварийно-спасательного формирования, подразделении пожарной охраны МЧС России.</w:t>
      </w:r>
    </w:p>
    <w:p>
      <w:pPr>
        <w:pStyle w:val="BodyText"/>
        <w:spacing w:before="54"/>
        <w:rPr>
          <w:sz w:val="28"/>
        </w:rPr>
      </w:pPr>
    </w:p>
    <w:p>
      <w:pPr>
        <w:pStyle w:val="ListParagraph"/>
        <w:numPr>
          <w:ilvl w:val="0"/>
          <w:numId w:val="2"/>
        </w:numPr>
        <w:tabs>
          <w:tab w:pos="4262" w:val="left" w:leader="none"/>
        </w:tabs>
        <w:spacing w:line="240" w:lineRule="auto" w:before="0" w:after="0"/>
        <w:ind w:left="4262" w:right="0" w:hanging="277"/>
        <w:jc w:val="left"/>
        <w:rPr>
          <w:b/>
          <w:sz w:val="28"/>
        </w:rPr>
      </w:pPr>
      <w:r>
        <w:rPr>
          <w:b/>
          <w:spacing w:val="-2"/>
          <w:sz w:val="28"/>
        </w:rPr>
        <w:t>Заключительные</w:t>
      </w:r>
      <w:r>
        <w:rPr>
          <w:b/>
          <w:spacing w:val="7"/>
          <w:sz w:val="28"/>
        </w:rPr>
        <w:t> </w:t>
      </w:r>
      <w:r>
        <w:rPr>
          <w:b/>
          <w:spacing w:val="-2"/>
          <w:sz w:val="28"/>
        </w:rPr>
        <w:t>положения</w:t>
      </w:r>
    </w:p>
    <w:p>
      <w:pPr>
        <w:pStyle w:val="ListParagraph"/>
        <w:spacing w:after="0" w:line="240" w:lineRule="auto"/>
        <w:jc w:val="left"/>
        <w:rPr>
          <w:b/>
          <w:sz w:val="28"/>
        </w:rPr>
        <w:sectPr>
          <w:pgSz w:w="11910" w:h="16840"/>
          <w:pgMar w:header="723" w:footer="0" w:top="860" w:bottom="280" w:left="708" w:right="141"/>
        </w:sectPr>
      </w:pPr>
    </w:p>
    <w:p>
      <w:pPr>
        <w:pStyle w:val="BodyText"/>
        <w:spacing w:line="259" w:lineRule="auto" w:before="299"/>
        <w:ind w:left="856" w:right="626" w:firstLine="709"/>
        <w:jc w:val="both"/>
      </w:pPr>
      <w:r>
        <w:rPr/>
        <w:t>Сокрытие, несвоевременное представление либо представление должностными лицами заведомо ложной информации в области защиты </w:t>
      </w:r>
      <w:r>
        <w:rPr>
          <w:spacing w:val="-2"/>
        </w:rPr>
        <w:t>населения</w:t>
      </w:r>
      <w:r>
        <w:rPr>
          <w:spacing w:val="-13"/>
        </w:rPr>
        <w:t> </w:t>
      </w:r>
      <w:r>
        <w:rPr>
          <w:spacing w:val="-2"/>
        </w:rPr>
        <w:t>и</w:t>
      </w:r>
      <w:r>
        <w:rPr>
          <w:spacing w:val="-16"/>
        </w:rPr>
        <w:t> </w:t>
      </w:r>
      <w:r>
        <w:rPr>
          <w:spacing w:val="-2"/>
        </w:rPr>
        <w:t>территорий</w:t>
      </w:r>
      <w:r>
        <w:rPr>
          <w:spacing w:val="-7"/>
        </w:rPr>
        <w:t> </w:t>
      </w:r>
      <w:r>
        <w:rPr>
          <w:spacing w:val="-2"/>
        </w:rPr>
        <w:t>от</w:t>
      </w:r>
      <w:r>
        <w:rPr>
          <w:spacing w:val="-16"/>
        </w:rPr>
        <w:t> </w:t>
      </w:r>
      <w:r>
        <w:rPr>
          <w:spacing w:val="-2"/>
        </w:rPr>
        <w:t>ЧС</w:t>
      </w:r>
      <w:r>
        <w:rPr>
          <w:spacing w:val="-12"/>
        </w:rPr>
        <w:t> </w:t>
      </w:r>
      <w:r>
        <w:rPr>
          <w:spacing w:val="-2"/>
        </w:rPr>
        <w:t>влечет</w:t>
      </w:r>
      <w:r>
        <w:rPr>
          <w:spacing w:val="-11"/>
        </w:rPr>
        <w:t> </w:t>
      </w:r>
      <w:r>
        <w:rPr>
          <w:spacing w:val="-2"/>
        </w:rPr>
        <w:t>за</w:t>
      </w:r>
      <w:r>
        <w:rPr>
          <w:spacing w:val="-17"/>
        </w:rPr>
        <w:t> </w:t>
      </w:r>
      <w:r>
        <w:rPr>
          <w:spacing w:val="-2"/>
        </w:rPr>
        <w:t>собой</w:t>
      </w:r>
      <w:r>
        <w:rPr>
          <w:spacing w:val="-12"/>
        </w:rPr>
        <w:t> </w:t>
      </w:r>
      <w:r>
        <w:rPr>
          <w:spacing w:val="-2"/>
        </w:rPr>
        <w:t>ответственность</w:t>
      </w:r>
      <w:r>
        <w:rPr>
          <w:spacing w:val="-16"/>
        </w:rPr>
        <w:t> </w:t>
      </w:r>
      <w:r>
        <w:rPr>
          <w:spacing w:val="-2"/>
        </w:rPr>
        <w:t>в</w:t>
      </w:r>
      <w:r>
        <w:rPr>
          <w:spacing w:val="-17"/>
        </w:rPr>
        <w:t> </w:t>
      </w:r>
      <w:r>
        <w:rPr>
          <w:spacing w:val="-2"/>
        </w:rPr>
        <w:t>соответствии с</w:t>
      </w:r>
      <w:r>
        <w:rPr>
          <w:spacing w:val="-17"/>
        </w:rPr>
        <w:t> </w:t>
      </w:r>
      <w:r>
        <w:rPr>
          <w:spacing w:val="-2"/>
        </w:rPr>
        <w:t>законодательством</w:t>
      </w:r>
      <w:r>
        <w:rPr>
          <w:spacing w:val="-16"/>
        </w:rPr>
        <w:t> </w:t>
      </w:r>
      <w:r>
        <w:rPr>
          <w:spacing w:val="-2"/>
        </w:rPr>
        <w:t>Российской Федерации.</w:t>
      </w:r>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588864">
                <wp:simplePos x="0" y="0"/>
                <wp:positionH relativeFrom="page">
                  <wp:posOffset>3742944</wp:posOffset>
                </wp:positionH>
                <wp:positionV relativeFrom="paragraph">
                  <wp:posOffset>195049</wp:posOffset>
                </wp:positionV>
                <wp:extent cx="106426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064260" cy="1270"/>
                        </a:xfrm>
                        <a:custGeom>
                          <a:avLst/>
                          <a:gdLst/>
                          <a:ahLst/>
                          <a:cxnLst/>
                          <a:rect l="l" t="t" r="r" b="b"/>
                          <a:pathLst>
                            <a:path w="1064260" h="0">
                              <a:moveTo>
                                <a:pt x="0" y="0"/>
                              </a:moveTo>
                              <a:lnTo>
                                <a:pt x="1063752"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4.720001pt;margin-top:15.358212pt;width:83.8pt;height:.1pt;mso-position-horizontal-relative:page;mso-position-vertical-relative:paragraph;z-index:-15727616;mso-wrap-distance-left:0;mso-wrap-distance-right:0" id="docshape22" coordorigin="5894,307" coordsize="1676,0" path="m5894,307l7570,307e" filled="false" stroked="true" strokeweight=".72pt" strokecolor="#000000">
                <v:path arrowok="t"/>
                <v:stroke dashstyle="solid"/>
                <w10:wrap type="topAndBottom"/>
              </v:shape>
            </w:pict>
          </mc:Fallback>
        </mc:AlternateContent>
      </w:r>
    </w:p>
    <w:p>
      <w:pPr>
        <w:pStyle w:val="BodyText"/>
        <w:spacing w:after="0"/>
        <w:rPr>
          <w:sz w:val="20"/>
        </w:rPr>
        <w:sectPr>
          <w:pgSz w:w="11910" w:h="16840"/>
          <w:pgMar w:header="723" w:footer="0" w:top="840" w:bottom="280" w:left="708" w:right="141"/>
        </w:sectPr>
      </w:pPr>
    </w:p>
    <w:p>
      <w:pPr>
        <w:spacing w:before="75"/>
        <w:ind w:left="6266" w:right="0" w:firstLine="0"/>
        <w:jc w:val="left"/>
        <w:rPr>
          <w:sz w:val="28"/>
        </w:rPr>
      </w:pPr>
      <w:r>
        <w:rPr>
          <w:sz w:val="28"/>
        </w:rPr>
        <w:t>Приложение</w:t>
      </w:r>
      <w:r>
        <w:rPr>
          <w:spacing w:val="11"/>
          <w:sz w:val="28"/>
        </w:rPr>
        <w:t> </w:t>
      </w:r>
      <w:r>
        <w:rPr>
          <w:sz w:val="28"/>
        </w:rPr>
        <w:t>N</w:t>
      </w:r>
      <w:r>
        <w:rPr>
          <w:spacing w:val="42"/>
          <w:sz w:val="28"/>
        </w:rPr>
        <w:t> </w:t>
      </w:r>
      <w:r>
        <w:rPr>
          <w:spacing w:val="-10"/>
          <w:sz w:val="28"/>
        </w:rPr>
        <w:t>1</w:t>
      </w:r>
    </w:p>
    <w:p>
      <w:pPr>
        <w:tabs>
          <w:tab w:pos="6621" w:val="left" w:leader="none"/>
          <w:tab w:pos="8779" w:val="left" w:leader="none"/>
          <w:tab w:pos="9337" w:val="left" w:leader="none"/>
          <w:tab w:pos="10244" w:val="left" w:leader="none"/>
        </w:tabs>
        <w:spacing w:line="177" w:lineRule="auto" w:before="183"/>
        <w:ind w:left="6271" w:right="519" w:firstLine="4"/>
        <w:jc w:val="left"/>
        <w:rPr>
          <w:sz w:val="28"/>
        </w:rPr>
      </w:pPr>
      <w:r>
        <w:rPr/>
        <w:drawing>
          <wp:inline distT="0" distB="0" distL="0" distR="0">
            <wp:extent cx="79247" cy="8229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79247" cy="82296"/>
                    </a:xfrm>
                    <a:prstGeom prst="rect">
                      <a:avLst/>
                    </a:prstGeom>
                  </pic:spPr>
                </pic:pic>
              </a:graphicData>
            </a:graphic>
          </wp:inline>
        </w:drawing>
      </w:r>
      <w:r>
        <w:rPr/>
      </w:r>
      <w:r>
        <w:rPr>
          <w:position w:val="1"/>
          <w:sz w:val="20"/>
        </w:rPr>
        <w:tab/>
      </w:r>
      <w:r>
        <w:rPr>
          <w:spacing w:val="-2"/>
          <w:position w:val="1"/>
          <w:sz w:val="28"/>
        </w:rPr>
        <w:t>Инструктивным</w:t>
      </w:r>
      <w:r>
        <w:rPr>
          <w:position w:val="1"/>
          <w:sz w:val="28"/>
        </w:rPr>
        <w:tab/>
      </w:r>
      <w:r>
        <w:rPr>
          <w:spacing w:val="-2"/>
          <w:position w:val="1"/>
          <w:sz w:val="28"/>
        </w:rPr>
        <w:t>указаниям</w:t>
      </w:r>
      <w:r>
        <w:rPr>
          <w:position w:val="1"/>
          <w:sz w:val="28"/>
        </w:rPr>
        <w:tab/>
      </w:r>
      <w:r>
        <w:rPr>
          <w:spacing w:val="-6"/>
          <w:position w:val="1"/>
          <w:sz w:val="28"/>
        </w:rPr>
        <w:t>п</w:t>
      </w:r>
      <w:r>
        <w:rPr>
          <w:spacing w:val="-6"/>
          <w:position w:val="1"/>
          <w:sz w:val="28"/>
        </w:rPr>
        <w:t>о</w:t>
      </w:r>
      <w:r>
        <w:rPr>
          <w:spacing w:val="-6"/>
          <w:position w:val="1"/>
          <w:sz w:val="28"/>
        </w:rPr>
        <w:t> </w:t>
      </w:r>
      <w:r>
        <w:rPr>
          <w:spacing w:val="-2"/>
          <w:sz w:val="28"/>
        </w:rPr>
        <w:t>организации</w:t>
      </w:r>
      <w:r>
        <w:rPr>
          <w:sz w:val="28"/>
        </w:rPr>
        <w:tab/>
        <w:tab/>
      </w:r>
      <w:r>
        <w:rPr>
          <w:spacing w:val="-2"/>
          <w:sz w:val="28"/>
        </w:rPr>
        <w:t>аварийно-</w:t>
      </w:r>
    </w:p>
    <w:p>
      <w:pPr>
        <w:tabs>
          <w:tab w:pos="9079" w:val="left" w:leader="none"/>
          <w:tab w:pos="10258" w:val="left" w:leader="none"/>
        </w:tabs>
        <w:spacing w:line="226" w:lineRule="exact" w:before="0"/>
        <w:ind w:left="6264" w:right="0" w:firstLine="0"/>
        <w:jc w:val="left"/>
        <w:rPr>
          <w:sz w:val="28"/>
        </w:rPr>
      </w:pPr>
      <w:r>
        <w:rPr>
          <w:spacing w:val="-2"/>
          <w:sz w:val="28"/>
        </w:rPr>
        <w:t>восстановительных</w:t>
      </w:r>
      <w:r>
        <w:rPr>
          <w:sz w:val="28"/>
        </w:rPr>
        <w:tab/>
      </w:r>
      <w:r>
        <w:rPr>
          <w:rFonts w:ascii="Palatino Linotype" w:hAnsi="Palatino Linotype"/>
          <w:spacing w:val="-4"/>
          <w:sz w:val="28"/>
        </w:rPr>
        <w:t>ра</w:t>
      </w:r>
      <w:r>
        <w:rPr>
          <w:rFonts w:ascii="Consolas" w:hAnsi="Consolas"/>
          <w:spacing w:val="-4"/>
          <w:sz w:val="28"/>
        </w:rPr>
        <w:t>б</w:t>
      </w:r>
      <w:r>
        <w:rPr>
          <w:rFonts w:ascii="Palatino Linotype" w:hAnsi="Palatino Linotype"/>
          <w:spacing w:val="-4"/>
          <w:sz w:val="28"/>
        </w:rPr>
        <w:t>от</w:t>
      </w:r>
      <w:r>
        <w:rPr>
          <w:rFonts w:ascii="Palatino Linotype" w:hAnsi="Palatino Linotype"/>
          <w:sz w:val="28"/>
        </w:rPr>
        <w:tab/>
      </w:r>
      <w:r>
        <w:rPr>
          <w:spacing w:val="-5"/>
          <w:sz w:val="28"/>
        </w:rPr>
        <w:t>на</w:t>
      </w:r>
    </w:p>
    <w:p>
      <w:pPr>
        <w:spacing w:line="333" w:lineRule="exact" w:before="0"/>
        <w:ind w:left="6266" w:right="0" w:firstLine="0"/>
        <w:jc w:val="left"/>
        <w:rPr>
          <w:rFonts w:ascii="Palatino Linotype" w:hAnsi="Palatino Linotype"/>
          <w:sz w:val="28"/>
        </w:rPr>
      </w:pPr>
      <w:r>
        <w:rPr>
          <w:spacing w:val="-2"/>
          <w:sz w:val="28"/>
        </w:rPr>
        <w:t>Московской</w:t>
      </w:r>
      <w:r>
        <w:rPr>
          <w:spacing w:val="8"/>
          <w:sz w:val="28"/>
        </w:rPr>
        <w:t> </w:t>
      </w:r>
      <w:r>
        <w:rPr>
          <w:spacing w:val="-2"/>
          <w:sz w:val="28"/>
        </w:rPr>
        <w:t>железной</w:t>
      </w:r>
      <w:r>
        <w:rPr>
          <w:spacing w:val="3"/>
          <w:sz w:val="28"/>
        </w:rPr>
        <w:t> </w:t>
      </w:r>
      <w:r>
        <w:rPr>
          <w:rFonts w:ascii="Palatino Linotype" w:hAnsi="Palatino Linotype"/>
          <w:spacing w:val="-2"/>
          <w:sz w:val="28"/>
        </w:rPr>
        <w:t>дороге</w:t>
      </w:r>
    </w:p>
    <w:p>
      <w:pPr>
        <w:spacing w:line="501" w:lineRule="exact" w:before="130"/>
        <w:ind w:left="616" w:right="0" w:firstLine="0"/>
        <w:jc w:val="center"/>
        <w:rPr>
          <w:rFonts w:ascii="Palatino Linotype" w:hAnsi="Palatino Linotype"/>
          <w:sz w:val="40"/>
        </w:rPr>
      </w:pPr>
      <w:r>
        <w:rPr>
          <w:rFonts w:ascii="Palatino Linotype" w:hAnsi="Palatino Linotype"/>
          <w:w w:val="85"/>
          <w:sz w:val="40"/>
        </w:rPr>
        <w:t>список</w:t>
      </w:r>
      <w:r>
        <w:rPr>
          <w:rFonts w:ascii="Palatino Linotype" w:hAnsi="Palatino Linotype"/>
          <w:spacing w:val="24"/>
          <w:sz w:val="40"/>
        </w:rPr>
        <w:t> </w:t>
      </w:r>
      <w:r>
        <w:rPr>
          <w:rFonts w:ascii="Palatino Linotype" w:hAnsi="Palatino Linotype"/>
          <w:w w:val="85"/>
          <w:sz w:val="40"/>
        </w:rPr>
        <w:t>г°.</w:t>
      </w:r>
      <w:r>
        <w:rPr>
          <w:rFonts w:ascii="Palatino Linotype" w:hAnsi="Palatino Linotype"/>
          <w:spacing w:val="5"/>
          <w:sz w:val="40"/>
        </w:rPr>
        <w:t> </w:t>
      </w:r>
      <w:r>
        <w:rPr>
          <w:rFonts w:ascii="Palatino Linotype" w:hAnsi="Palatino Linotype"/>
          <w:spacing w:val="-10"/>
          <w:w w:val="85"/>
          <w:sz w:val="40"/>
        </w:rPr>
        <w:t>i</w:t>
      </w:r>
    </w:p>
    <w:p>
      <w:pPr>
        <w:tabs>
          <w:tab w:pos="6367" w:val="left" w:leader="none"/>
          <w:tab w:pos="7657" w:val="left" w:leader="none"/>
        </w:tabs>
        <w:spacing w:line="213" w:lineRule="auto" w:before="0"/>
        <w:ind w:left="1191" w:right="565" w:hanging="2"/>
        <w:jc w:val="center"/>
        <w:rPr>
          <w:rFonts w:ascii="Palatino Linotype" w:hAnsi="Palatino Linotype"/>
          <w:sz w:val="27"/>
        </w:rPr>
      </w:pPr>
      <w:r>
        <w:rPr>
          <w:rFonts w:ascii="Palatino Linotype" w:hAnsi="Palatino Linotype"/>
          <w:sz w:val="27"/>
        </w:rPr>
        <w:t>руководителей Московскои железнои дороги, региональныs дирекций, центров и служб, оповещаемых</w:t>
      </w:r>
      <w:r>
        <w:rPr>
          <w:rFonts w:ascii="Palatino Linotype" w:hAnsi="Palatino Linotype"/>
          <w:spacing w:val="40"/>
          <w:sz w:val="27"/>
        </w:rPr>
        <w:t> </w:t>
      </w:r>
      <w:r>
        <w:rPr>
          <w:rFonts w:ascii="Palatino Linotype" w:hAnsi="Palatino Linotype"/>
          <w:sz w:val="27"/>
          <w:u w:val="single"/>
        </w:rPr>
        <w:t>о</w:t>
      </w:r>
      <w:r>
        <w:rPr>
          <w:rFonts w:ascii="Palatino Linotype" w:hAnsi="Palatino Linotype"/>
          <w:spacing w:val="80"/>
          <w:sz w:val="27"/>
          <w:u w:val="single"/>
        </w:rPr>
        <w:t> </w:t>
      </w:r>
      <w:r>
        <w:rPr>
          <w:rFonts w:ascii="Palatino Linotype" w:hAnsi="Palatino Linotype"/>
          <w:sz w:val="27"/>
          <w:u w:val="single"/>
        </w:rPr>
        <w:t>бо</w:t>
      </w:r>
      <w:r>
        <w:rPr>
          <w:rFonts w:ascii="Palatino Linotype" w:hAnsi="Palatino Linotype"/>
          <w:spacing w:val="40"/>
          <w:sz w:val="27"/>
          <w:u w:val="single"/>
        </w:rPr>
        <w:t> </w:t>
      </w:r>
      <w:r>
        <w:rPr>
          <w:rFonts w:ascii="Palatino Linotype" w:hAnsi="Palatino Linotype"/>
          <w:sz w:val="27"/>
          <w:u w:val="single"/>
        </w:rPr>
        <w:t>е</w:t>
        <w:tab/>
      </w:r>
      <w:r>
        <w:rPr>
          <w:rFonts w:ascii="Palatino Linotype" w:hAnsi="Palatino Linotype"/>
          <w:spacing w:val="-10"/>
          <w:sz w:val="27"/>
          <w:u w:val="single"/>
        </w:rPr>
        <w:t>о</w:t>
      </w:r>
      <w:r>
        <w:rPr>
          <w:rFonts w:ascii="Palatino Linotype" w:hAnsi="Palatino Linotype"/>
          <w:sz w:val="27"/>
          <w:u w:val="single"/>
        </w:rPr>
        <w:tab/>
        <w:t>ачальника</w:t>
      </w:r>
      <w:r>
        <w:rPr>
          <w:rFonts w:ascii="Palatino Linotype" w:hAnsi="Palatino Linotype"/>
          <w:spacing w:val="-10"/>
          <w:sz w:val="27"/>
          <w:u w:val="single"/>
        </w:rPr>
        <w:t> </w:t>
      </w:r>
      <w:r>
        <w:rPr>
          <w:rFonts w:ascii="Palatino Linotype" w:hAnsi="Palatino Linotype"/>
          <w:sz w:val="27"/>
          <w:u w:val="single"/>
        </w:rPr>
        <w:t>дороги</w:t>
      </w:r>
      <w:r>
        <w:rPr>
          <w:rFonts w:ascii="Palatino Linotype" w:hAnsi="Palatino Linotype"/>
          <w:spacing w:val="-12"/>
          <w:sz w:val="27"/>
        </w:rPr>
        <w:t> </w:t>
      </w:r>
      <w:r>
        <w:rPr>
          <w:rFonts w:ascii="Palatino Linotype" w:hAnsi="Palatino Linotype"/>
          <w:sz w:val="27"/>
        </w:rPr>
        <w:t>при возникновении событий, связанных с нарушениями безопасности движения, и чрезвычайных</w:t>
      </w:r>
      <w:r>
        <w:rPr>
          <w:rFonts w:ascii="Palatino Linotype" w:hAnsi="Palatino Linotype"/>
          <w:spacing w:val="40"/>
          <w:sz w:val="27"/>
        </w:rPr>
        <w:t> </w:t>
      </w:r>
      <w:r>
        <w:rPr>
          <w:rFonts w:ascii="Palatino Linotype" w:hAnsi="Palatino Linotype"/>
          <w:sz w:val="27"/>
        </w:rPr>
        <w:t>ситуаций с массовым сбоем графика движения</w:t>
      </w:r>
      <w:r>
        <w:rPr>
          <w:rFonts w:ascii="Palatino Linotype" w:hAnsi="Palatino Linotype"/>
          <w:spacing w:val="37"/>
          <w:sz w:val="27"/>
        </w:rPr>
        <w:t> </w:t>
      </w:r>
      <w:r>
        <w:rPr>
          <w:rFonts w:ascii="Palatino Linotype" w:hAnsi="Palatino Linotype"/>
          <w:sz w:val="27"/>
        </w:rPr>
        <w:t>поездов (авария, крушение и т.</w:t>
      </w:r>
      <w:r>
        <w:rPr>
          <w:rFonts w:ascii="Palatino Linotype" w:hAnsi="Palatino Linotype"/>
          <w:spacing w:val="-2"/>
          <w:sz w:val="27"/>
        </w:rPr>
        <w:t> </w:t>
      </w:r>
      <w:r>
        <w:rPr>
          <w:rFonts w:ascii="Palatino Linotype" w:hAnsi="Palatino Linotype"/>
          <w:sz w:val="27"/>
        </w:rPr>
        <w:t>д.)</w:t>
      </w:r>
    </w:p>
    <w:p>
      <w:pPr>
        <w:pStyle w:val="BodyText"/>
        <w:spacing w:before="29"/>
        <w:rPr>
          <w:rFonts w:ascii="Palatino Linotype"/>
          <w:sz w:val="20"/>
        </w:rPr>
      </w:pPr>
    </w:p>
    <w:tbl>
      <w:tblPr>
        <w:tblW w:w="0" w:type="auto"/>
        <w:jc w:val="left"/>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6"/>
        <w:gridCol w:w="1291"/>
        <w:gridCol w:w="2520"/>
        <w:gridCol w:w="3672"/>
        <w:gridCol w:w="2136"/>
      </w:tblGrid>
      <w:tr>
        <w:trPr>
          <w:trHeight w:val="1156" w:hRule="atLeast"/>
        </w:trPr>
        <w:tc>
          <w:tcPr>
            <w:tcW w:w="566" w:type="dxa"/>
          </w:tcPr>
          <w:p>
            <w:pPr>
              <w:pStyle w:val="TableParagraph"/>
              <w:spacing w:before="253"/>
              <w:rPr>
                <w:rFonts w:ascii="Palatino Linotype"/>
                <w:sz w:val="24"/>
              </w:rPr>
            </w:pPr>
          </w:p>
          <w:p>
            <w:pPr>
              <w:pStyle w:val="TableParagraph"/>
              <w:ind w:right="81"/>
              <w:jc w:val="right"/>
              <w:rPr>
                <w:sz w:val="24"/>
              </w:rPr>
            </w:pPr>
            <w:r>
              <w:rPr>
                <w:spacing w:val="-5"/>
                <w:w w:val="105"/>
                <w:sz w:val="24"/>
              </w:rPr>
              <w:t>п/п</w:t>
            </w:r>
          </w:p>
        </w:tc>
        <w:tc>
          <w:tcPr>
            <w:tcW w:w="1291" w:type="dxa"/>
          </w:tcPr>
          <w:p>
            <w:pPr>
              <w:pStyle w:val="TableParagraph"/>
              <w:ind w:left="173"/>
              <w:rPr>
                <w:sz w:val="20"/>
              </w:rPr>
            </w:pPr>
            <w:r>
              <w:rPr>
                <w:spacing w:val="-2"/>
                <w:w w:val="105"/>
                <w:sz w:val="20"/>
              </w:rPr>
              <w:t>Аббревиат</w:t>
            </w:r>
          </w:p>
          <w:p>
            <w:pPr>
              <w:pStyle w:val="TableParagraph"/>
              <w:spacing w:before="226" w:after="56"/>
              <w:ind w:left="168"/>
              <w:rPr>
                <w:sz w:val="21"/>
              </w:rPr>
            </w:pPr>
            <w:r>
              <w:rPr>
                <w:spacing w:val="-2"/>
                <w:sz w:val="21"/>
              </w:rPr>
              <w:t>занимаемо</w:t>
            </w:r>
          </w:p>
          <w:p>
            <w:pPr>
              <w:pStyle w:val="TableParagraph"/>
              <w:spacing w:line="124" w:lineRule="exact"/>
              <w:ind w:left="602"/>
              <w:rPr>
                <w:rFonts w:ascii="Palatino Linotype"/>
                <w:position w:val="-1"/>
                <w:sz w:val="12"/>
              </w:rPr>
            </w:pPr>
            <w:r>
              <w:rPr>
                <w:rFonts w:ascii="Palatino Linotype"/>
                <w:position w:val="-1"/>
                <w:sz w:val="12"/>
              </w:rPr>
              <w:drawing>
                <wp:inline distT="0" distB="0" distL="0" distR="0">
                  <wp:extent cx="64008" cy="7924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64008" cy="79248"/>
                          </a:xfrm>
                          <a:prstGeom prst="rect">
                            <a:avLst/>
                          </a:prstGeom>
                        </pic:spPr>
                      </pic:pic>
                    </a:graphicData>
                  </a:graphic>
                </wp:inline>
              </w:drawing>
            </w:r>
            <w:r>
              <w:rPr>
                <w:rFonts w:ascii="Palatino Linotype"/>
                <w:position w:val="-1"/>
                <w:sz w:val="12"/>
              </w:rPr>
            </w:r>
          </w:p>
          <w:p>
            <w:pPr>
              <w:pStyle w:val="TableParagraph"/>
              <w:spacing w:line="158" w:lineRule="exact" w:before="100"/>
              <w:ind w:left="135"/>
              <w:rPr>
                <w:sz w:val="14"/>
              </w:rPr>
            </w:pPr>
            <w:r>
              <w:rPr>
                <w:spacing w:val="-2"/>
                <w:w w:val="110"/>
                <w:sz w:val="14"/>
              </w:rPr>
              <w:t>ДОЛЖНОСТИ.</w:t>
            </w:r>
          </w:p>
        </w:tc>
        <w:tc>
          <w:tcPr>
            <w:tcW w:w="2520" w:type="dxa"/>
          </w:tcPr>
          <w:p>
            <w:pPr>
              <w:pStyle w:val="TableParagraph"/>
              <w:spacing w:before="224"/>
              <w:rPr>
                <w:rFonts w:ascii="Palatino Linotype"/>
                <w:sz w:val="20"/>
              </w:rPr>
            </w:pPr>
          </w:p>
          <w:p>
            <w:pPr>
              <w:pStyle w:val="TableParagraph"/>
              <w:spacing w:line="172" w:lineRule="exact"/>
              <w:ind w:left="909"/>
              <w:rPr>
                <w:rFonts w:ascii="Palatino Linotype"/>
                <w:position w:val="-2"/>
                <w:sz w:val="17"/>
              </w:rPr>
            </w:pPr>
            <w:r>
              <w:rPr>
                <w:rFonts w:ascii="Palatino Linotype"/>
                <w:position w:val="-2"/>
                <w:sz w:val="17"/>
              </w:rPr>
              <w:drawing>
                <wp:inline distT="0" distB="0" distL="0" distR="0">
                  <wp:extent cx="463295" cy="10972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463295" cy="109727"/>
                          </a:xfrm>
                          <a:prstGeom prst="rect">
                            <a:avLst/>
                          </a:prstGeom>
                        </pic:spPr>
                      </pic:pic>
                    </a:graphicData>
                  </a:graphic>
                </wp:inline>
              </w:drawing>
            </w:r>
            <w:r>
              <w:rPr>
                <w:rFonts w:ascii="Palatino Linotype"/>
                <w:position w:val="-2"/>
                <w:sz w:val="17"/>
              </w:rPr>
            </w:r>
          </w:p>
        </w:tc>
        <w:tc>
          <w:tcPr>
            <w:tcW w:w="3672" w:type="dxa"/>
          </w:tcPr>
          <w:p>
            <w:pPr>
              <w:pStyle w:val="TableParagraph"/>
              <w:spacing w:before="224"/>
              <w:rPr>
                <w:rFonts w:ascii="Palatino Linotype"/>
                <w:sz w:val="20"/>
              </w:rPr>
            </w:pPr>
          </w:p>
          <w:p>
            <w:pPr>
              <w:pStyle w:val="TableParagraph"/>
              <w:spacing w:line="211" w:lineRule="exact"/>
              <w:ind w:left="1245"/>
              <w:rPr>
                <w:rFonts w:ascii="Palatino Linotype"/>
                <w:position w:val="-3"/>
                <w:sz w:val="20"/>
              </w:rPr>
            </w:pPr>
            <w:r>
              <w:rPr>
                <w:rFonts w:ascii="Palatino Linotype"/>
                <w:position w:val="-3"/>
                <w:sz w:val="20"/>
              </w:rPr>
              <w:drawing>
                <wp:inline distT="0" distB="0" distL="0" distR="0">
                  <wp:extent cx="755903" cy="13411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755903" cy="134111"/>
                          </a:xfrm>
                          <a:prstGeom prst="rect">
                            <a:avLst/>
                          </a:prstGeom>
                        </pic:spPr>
                      </pic:pic>
                    </a:graphicData>
                  </a:graphic>
                </wp:inline>
              </w:drawing>
            </w:r>
            <w:r>
              <w:rPr>
                <w:rFonts w:ascii="Palatino Linotype"/>
                <w:position w:val="-3"/>
                <w:sz w:val="20"/>
              </w:rPr>
            </w:r>
          </w:p>
        </w:tc>
        <w:tc>
          <w:tcPr>
            <w:tcW w:w="2136" w:type="dxa"/>
          </w:tcPr>
          <w:p>
            <w:pPr>
              <w:pStyle w:val="TableParagraph"/>
              <w:spacing w:before="104"/>
              <w:rPr>
                <w:rFonts w:ascii="Palatino Linotype"/>
                <w:sz w:val="24"/>
              </w:rPr>
            </w:pPr>
          </w:p>
          <w:p>
            <w:pPr>
              <w:pStyle w:val="TableParagraph"/>
              <w:ind w:left="883"/>
              <w:rPr>
                <w:sz w:val="24"/>
              </w:rPr>
            </w:pPr>
            <w:r>
              <w:rPr>
                <w:spacing w:val="-2"/>
                <w:w w:val="105"/>
                <w:sz w:val="24"/>
              </w:rPr>
              <w:t>Телефон</w:t>
            </w:r>
          </w:p>
        </w:tc>
      </w:tr>
      <w:tr>
        <w:trPr>
          <w:trHeight w:val="1093" w:hRule="atLeast"/>
        </w:trPr>
        <w:tc>
          <w:tcPr>
            <w:tcW w:w="566" w:type="dxa"/>
          </w:tcPr>
          <w:p>
            <w:pPr>
              <w:pStyle w:val="TableParagraph"/>
              <w:spacing w:before="71"/>
              <w:rPr>
                <w:rFonts w:ascii="Palatino Linotype"/>
                <w:sz w:val="24"/>
              </w:rPr>
            </w:pPr>
          </w:p>
          <w:p>
            <w:pPr>
              <w:pStyle w:val="TableParagraph"/>
              <w:ind w:right="121"/>
              <w:jc w:val="right"/>
              <w:rPr>
                <w:sz w:val="24"/>
              </w:rPr>
            </w:pPr>
            <w:r>
              <w:rPr>
                <w:spacing w:val="-10"/>
                <w:sz w:val="24"/>
              </w:rPr>
              <w:t>1</w:t>
            </w:r>
          </w:p>
        </w:tc>
        <w:tc>
          <w:tcPr>
            <w:tcW w:w="1291" w:type="dxa"/>
          </w:tcPr>
          <w:p>
            <w:pPr>
              <w:pStyle w:val="TableParagraph"/>
              <w:spacing w:before="71"/>
              <w:rPr>
                <w:rFonts w:ascii="Palatino Linotype"/>
                <w:sz w:val="24"/>
              </w:rPr>
            </w:pPr>
          </w:p>
          <w:p>
            <w:pPr>
              <w:pStyle w:val="TableParagraph"/>
              <w:ind w:left="175"/>
              <w:rPr>
                <w:sz w:val="24"/>
              </w:rPr>
            </w:pPr>
            <w:r>
              <w:rPr>
                <w:spacing w:val="-4"/>
                <w:sz w:val="24"/>
              </w:rPr>
              <w:t>НЗ-</w:t>
            </w:r>
            <w:r>
              <w:rPr>
                <w:spacing w:val="-5"/>
                <w:sz w:val="24"/>
              </w:rPr>
              <w:t>РБ</w:t>
            </w:r>
          </w:p>
        </w:tc>
        <w:tc>
          <w:tcPr>
            <w:tcW w:w="2520" w:type="dxa"/>
          </w:tcPr>
          <w:p>
            <w:pPr>
              <w:pStyle w:val="TableParagraph"/>
              <w:spacing w:line="232" w:lineRule="auto" w:before="253"/>
              <w:ind w:left="144" w:firstLine="2"/>
              <w:rPr>
                <w:sz w:val="25"/>
              </w:rPr>
            </w:pPr>
            <w:r>
              <w:rPr>
                <w:sz w:val="25"/>
              </w:rPr>
              <w:t>Кощеев</w:t>
            </w:r>
            <w:r>
              <w:rPr>
                <w:spacing w:val="-16"/>
                <w:sz w:val="25"/>
              </w:rPr>
              <w:t> </w:t>
            </w:r>
            <w:r>
              <w:rPr>
                <w:sz w:val="25"/>
              </w:rPr>
              <w:t>Борис </w:t>
            </w:r>
            <w:r>
              <w:rPr>
                <w:spacing w:val="-2"/>
                <w:w w:val="90"/>
                <w:sz w:val="25"/>
              </w:rPr>
              <w:t>Александрович</w:t>
            </w:r>
          </w:p>
        </w:tc>
        <w:tc>
          <w:tcPr>
            <w:tcW w:w="3672" w:type="dxa"/>
          </w:tcPr>
          <w:p>
            <w:pPr>
              <w:pStyle w:val="TableParagraph"/>
              <w:spacing w:line="253" w:lineRule="exact"/>
              <w:ind w:left="179"/>
              <w:rPr>
                <w:sz w:val="25"/>
              </w:rPr>
            </w:pPr>
            <w:r>
              <w:rPr>
                <w:spacing w:val="-7"/>
                <w:sz w:val="25"/>
              </w:rPr>
              <w:t>Заместитель</w:t>
            </w:r>
            <w:r>
              <w:rPr>
                <w:spacing w:val="5"/>
                <w:sz w:val="25"/>
              </w:rPr>
              <w:t> </w:t>
            </w:r>
            <w:r>
              <w:rPr>
                <w:spacing w:val="-2"/>
                <w:sz w:val="25"/>
              </w:rPr>
              <w:t>начальника</w:t>
            </w:r>
          </w:p>
          <w:p>
            <w:pPr>
              <w:pStyle w:val="TableParagraph"/>
              <w:spacing w:line="278" w:lineRule="exact"/>
              <w:ind w:left="177" w:firstLine="5"/>
              <w:rPr>
                <w:sz w:val="25"/>
              </w:rPr>
            </w:pPr>
            <w:r>
              <w:rPr>
                <w:w w:val="90"/>
                <w:sz w:val="25"/>
              </w:rPr>
              <w:t>железной</w:t>
            </w:r>
            <w:r>
              <w:rPr>
                <w:spacing w:val="-4"/>
                <w:w w:val="90"/>
                <w:sz w:val="25"/>
              </w:rPr>
              <w:t> </w:t>
            </w:r>
            <w:r>
              <w:rPr>
                <w:w w:val="90"/>
                <w:sz w:val="25"/>
              </w:rPr>
              <w:t>дороги</w:t>
            </w:r>
            <w:r>
              <w:rPr>
                <w:spacing w:val="-8"/>
                <w:w w:val="90"/>
                <w:sz w:val="25"/>
              </w:rPr>
              <w:t> </w:t>
            </w:r>
            <w:r>
              <w:rPr>
                <w:w w:val="90"/>
                <w:sz w:val="25"/>
              </w:rPr>
              <w:t>—</w:t>
            </w:r>
            <w:r>
              <w:rPr>
                <w:spacing w:val="-9"/>
                <w:w w:val="90"/>
                <w:sz w:val="25"/>
              </w:rPr>
              <w:t> </w:t>
            </w:r>
            <w:r>
              <w:rPr>
                <w:w w:val="90"/>
                <w:sz w:val="25"/>
              </w:rPr>
              <w:t>главньйі </w:t>
            </w:r>
            <w:r>
              <w:rPr>
                <w:sz w:val="25"/>
              </w:rPr>
              <w:t>ревизор по</w:t>
            </w:r>
            <w:r>
              <w:rPr>
                <w:spacing w:val="-5"/>
                <w:sz w:val="25"/>
              </w:rPr>
              <w:t> </w:t>
            </w:r>
            <w:r>
              <w:rPr>
                <w:sz w:val="25"/>
              </w:rPr>
              <w:t>безопасности движения поездов</w:t>
            </w:r>
          </w:p>
        </w:tc>
        <w:tc>
          <w:tcPr>
            <w:tcW w:w="2136" w:type="dxa"/>
          </w:tcPr>
          <w:p>
            <w:pPr>
              <w:pStyle w:val="TableParagraph"/>
              <w:spacing w:before="43"/>
              <w:rPr>
                <w:rFonts w:ascii="Palatino Linotype"/>
                <w:sz w:val="25"/>
              </w:rPr>
            </w:pPr>
          </w:p>
          <w:p>
            <w:pPr>
              <w:pStyle w:val="TableParagraph"/>
              <w:ind w:right="141"/>
              <w:jc w:val="right"/>
              <w:rPr>
                <w:sz w:val="25"/>
              </w:rPr>
            </w:pPr>
            <w:r>
              <w:rPr>
                <w:spacing w:val="-6"/>
                <w:sz w:val="25"/>
              </w:rPr>
              <w:t>8-925-133-55-92</w:t>
            </w:r>
          </w:p>
        </w:tc>
      </w:tr>
      <w:tr>
        <w:trPr>
          <w:trHeight w:val="834" w:hRule="atLeast"/>
        </w:trPr>
        <w:tc>
          <w:tcPr>
            <w:tcW w:w="566" w:type="dxa"/>
          </w:tcPr>
          <w:p>
            <w:pPr>
              <w:pStyle w:val="TableParagraph"/>
              <w:spacing w:before="256"/>
              <w:ind w:right="99"/>
              <w:jc w:val="right"/>
              <w:rPr>
                <w:rFonts w:ascii="Courier New"/>
                <w:sz w:val="28"/>
              </w:rPr>
            </w:pPr>
            <w:r>
              <w:rPr>
                <w:rFonts w:ascii="Courier New"/>
                <w:spacing w:val="-10"/>
                <w:sz w:val="28"/>
              </w:rPr>
              <w:t>2</w:t>
            </w:r>
          </w:p>
        </w:tc>
        <w:tc>
          <w:tcPr>
            <w:tcW w:w="1291" w:type="dxa"/>
          </w:tcPr>
          <w:p>
            <w:pPr>
              <w:pStyle w:val="TableParagraph"/>
              <w:spacing w:before="256"/>
              <w:ind w:left="165"/>
              <w:rPr>
                <w:rFonts w:ascii="Courier New"/>
                <w:sz w:val="28"/>
              </w:rPr>
            </w:pPr>
            <w:r>
              <w:rPr>
                <w:rFonts w:ascii="Courier New"/>
                <w:spacing w:val="-5"/>
                <w:w w:val="95"/>
                <w:sz w:val="28"/>
              </w:rPr>
              <w:t>H3P</w:t>
            </w:r>
          </w:p>
        </w:tc>
        <w:tc>
          <w:tcPr>
            <w:tcW w:w="2520" w:type="dxa"/>
          </w:tcPr>
          <w:p>
            <w:pPr>
              <w:pStyle w:val="TableParagraph"/>
              <w:spacing w:line="265" w:lineRule="exact"/>
              <w:ind w:left="157"/>
              <w:rPr>
                <w:sz w:val="25"/>
              </w:rPr>
            </w:pPr>
            <w:r>
              <w:rPr>
                <w:spacing w:val="-5"/>
                <w:sz w:val="25"/>
              </w:rPr>
              <w:t>pgJ</w:t>
            </w:r>
          </w:p>
          <w:p>
            <w:pPr>
              <w:pStyle w:val="TableParagraph"/>
              <w:spacing w:before="144"/>
              <w:ind w:left="147"/>
              <w:rPr>
                <w:sz w:val="24"/>
              </w:rPr>
            </w:pPr>
            <w:r>
              <w:rPr>
                <w:sz w:val="24"/>
              </w:rPr>
              <w:t>Сергей</w:t>
            </w:r>
            <w:r>
              <w:rPr>
                <w:spacing w:val="-8"/>
                <w:sz w:val="24"/>
              </w:rPr>
              <w:t> </w:t>
            </w:r>
            <w:r>
              <w:rPr>
                <w:spacing w:val="-2"/>
                <w:sz w:val="24"/>
              </w:rPr>
              <w:t>Владимирович</w:t>
            </w:r>
          </w:p>
        </w:tc>
        <w:tc>
          <w:tcPr>
            <w:tcW w:w="3672" w:type="dxa"/>
          </w:tcPr>
          <w:p>
            <w:pPr>
              <w:pStyle w:val="TableParagraph"/>
              <w:spacing w:line="265" w:lineRule="exact"/>
              <w:ind w:left="179"/>
              <w:rPr>
                <w:sz w:val="25"/>
              </w:rPr>
            </w:pPr>
            <w:r>
              <w:rPr>
                <w:spacing w:val="-7"/>
                <w:sz w:val="25"/>
              </w:rPr>
              <w:t>Заместитель</w:t>
            </w:r>
            <w:r>
              <w:rPr>
                <w:spacing w:val="5"/>
                <w:sz w:val="25"/>
              </w:rPr>
              <w:t> </w:t>
            </w:r>
            <w:r>
              <w:rPr>
                <w:spacing w:val="-2"/>
                <w:sz w:val="25"/>
              </w:rPr>
              <w:t>начальника</w:t>
            </w:r>
          </w:p>
          <w:p>
            <w:pPr>
              <w:pStyle w:val="TableParagraph"/>
              <w:spacing w:line="273" w:lineRule="exact"/>
              <w:ind w:left="177"/>
              <w:rPr>
                <w:sz w:val="24"/>
              </w:rPr>
            </w:pPr>
            <w:r>
              <w:rPr>
                <w:sz w:val="24"/>
              </w:rPr>
              <w:t>железной</w:t>
            </w:r>
            <w:r>
              <w:rPr>
                <w:spacing w:val="-1"/>
                <w:sz w:val="24"/>
              </w:rPr>
              <w:t> </w:t>
            </w:r>
            <w:r>
              <w:rPr>
                <w:sz w:val="24"/>
              </w:rPr>
              <w:t>дороги</w:t>
            </w:r>
            <w:r>
              <w:rPr>
                <w:spacing w:val="-6"/>
                <w:sz w:val="24"/>
              </w:rPr>
              <w:t> </w:t>
            </w:r>
            <w:r>
              <w:rPr>
                <w:sz w:val="24"/>
              </w:rPr>
              <w:t>по</w:t>
            </w:r>
            <w:r>
              <w:rPr>
                <w:spacing w:val="-13"/>
                <w:sz w:val="24"/>
              </w:rPr>
              <w:t> </w:t>
            </w:r>
            <w:r>
              <w:rPr>
                <w:spacing w:val="-2"/>
                <w:sz w:val="24"/>
              </w:rPr>
              <w:t>безопасности</w:t>
            </w:r>
          </w:p>
          <w:p>
            <w:pPr>
              <w:pStyle w:val="TableParagraph"/>
              <w:spacing w:line="277" w:lineRule="exact"/>
              <w:ind w:left="174"/>
              <w:rPr>
                <w:sz w:val="25"/>
              </w:rPr>
            </w:pPr>
            <w:r>
              <w:rPr>
                <w:sz w:val="25"/>
              </w:rPr>
              <w:t>и</w:t>
            </w:r>
            <w:r>
              <w:rPr>
                <w:spacing w:val="-4"/>
                <w:sz w:val="25"/>
              </w:rPr>
              <w:t> </w:t>
            </w:r>
            <w:r>
              <w:rPr>
                <w:spacing w:val="-2"/>
                <w:sz w:val="25"/>
              </w:rPr>
              <w:t>режиму</w:t>
            </w:r>
          </w:p>
        </w:tc>
        <w:tc>
          <w:tcPr>
            <w:tcW w:w="2136" w:type="dxa"/>
          </w:tcPr>
          <w:p>
            <w:pPr>
              <w:pStyle w:val="TableParagraph"/>
              <w:spacing w:before="265"/>
              <w:ind w:right="140"/>
              <w:jc w:val="right"/>
              <w:rPr>
                <w:sz w:val="24"/>
              </w:rPr>
            </w:pPr>
            <w:r>
              <w:rPr>
                <w:sz w:val="24"/>
              </w:rPr>
              <w:t>8-916-214-65-</w:t>
            </w:r>
            <w:r>
              <w:rPr>
                <w:spacing w:val="-5"/>
                <w:sz w:val="24"/>
              </w:rPr>
              <w:t>56</w:t>
            </w:r>
          </w:p>
        </w:tc>
      </w:tr>
      <w:tr>
        <w:trPr>
          <w:trHeight w:val="829" w:hRule="atLeast"/>
        </w:trPr>
        <w:tc>
          <w:tcPr>
            <w:tcW w:w="566" w:type="dxa"/>
          </w:tcPr>
          <w:p>
            <w:pPr>
              <w:pStyle w:val="TableParagraph"/>
              <w:spacing w:before="251"/>
              <w:ind w:left="265"/>
              <w:rPr>
                <w:sz w:val="25"/>
              </w:rPr>
            </w:pPr>
            <w:r>
              <w:rPr>
                <w:spacing w:val="-10"/>
                <w:sz w:val="25"/>
              </w:rPr>
              <w:t>3</w:t>
            </w:r>
          </w:p>
        </w:tc>
        <w:tc>
          <w:tcPr>
            <w:tcW w:w="1291" w:type="dxa"/>
          </w:tcPr>
          <w:p>
            <w:pPr>
              <w:pStyle w:val="TableParagraph"/>
              <w:spacing w:before="251"/>
              <w:ind w:left="175"/>
              <w:rPr>
                <w:sz w:val="25"/>
              </w:rPr>
            </w:pPr>
            <w:r>
              <w:rPr>
                <w:spacing w:val="-4"/>
                <w:sz w:val="25"/>
              </w:rPr>
              <w:t>НЗРВ</w:t>
            </w:r>
          </w:p>
        </w:tc>
        <w:tc>
          <w:tcPr>
            <w:tcW w:w="2520" w:type="dxa"/>
          </w:tcPr>
          <w:p>
            <w:pPr>
              <w:pStyle w:val="TableParagraph"/>
              <w:spacing w:line="275" w:lineRule="exact" w:before="121"/>
              <w:ind w:left="147"/>
              <w:rPr>
                <w:sz w:val="24"/>
              </w:rPr>
            </w:pPr>
            <w:r>
              <w:rPr>
                <w:spacing w:val="-2"/>
                <w:sz w:val="24"/>
              </w:rPr>
              <w:t>Прохоров</w:t>
            </w:r>
          </w:p>
          <w:p>
            <w:pPr>
              <w:pStyle w:val="TableParagraph"/>
              <w:spacing w:line="286" w:lineRule="exact"/>
              <w:ind w:left="147"/>
              <w:rPr>
                <w:sz w:val="25"/>
              </w:rPr>
            </w:pPr>
            <w:r>
              <w:rPr>
                <w:spacing w:val="-5"/>
                <w:sz w:val="25"/>
              </w:rPr>
              <w:t>Олег</w:t>
            </w:r>
            <w:r>
              <w:rPr>
                <w:spacing w:val="-11"/>
                <w:sz w:val="25"/>
              </w:rPr>
              <w:t> </w:t>
            </w:r>
            <w:r>
              <w:rPr>
                <w:spacing w:val="-2"/>
                <w:sz w:val="25"/>
              </w:rPr>
              <w:t>Анатольевич</w:t>
            </w:r>
          </w:p>
        </w:tc>
        <w:tc>
          <w:tcPr>
            <w:tcW w:w="3672" w:type="dxa"/>
          </w:tcPr>
          <w:p>
            <w:pPr>
              <w:pStyle w:val="TableParagraph"/>
              <w:spacing w:line="260" w:lineRule="exact"/>
              <w:ind w:left="179"/>
              <w:rPr>
                <w:sz w:val="25"/>
              </w:rPr>
            </w:pPr>
            <w:r>
              <w:rPr>
                <w:spacing w:val="-6"/>
                <w:sz w:val="25"/>
              </w:rPr>
              <w:t>Заместитель начальника</w:t>
            </w:r>
            <w:r>
              <w:rPr>
                <w:spacing w:val="-9"/>
                <w:sz w:val="25"/>
              </w:rPr>
              <w:t> </w:t>
            </w:r>
            <w:r>
              <w:rPr>
                <w:spacing w:val="-6"/>
                <w:sz w:val="25"/>
              </w:rPr>
              <w:t>дороги</w:t>
            </w:r>
          </w:p>
          <w:p>
            <w:pPr>
              <w:pStyle w:val="TableParagraph"/>
              <w:spacing w:line="274" w:lineRule="exact" w:before="1"/>
              <w:ind w:left="181" w:right="1460" w:hanging="2"/>
              <w:rPr>
                <w:sz w:val="24"/>
              </w:rPr>
            </w:pPr>
            <w:r>
              <w:rPr>
                <w:sz w:val="24"/>
              </w:rPr>
              <w:t>по</w:t>
            </w:r>
            <w:r>
              <w:rPr>
                <w:spacing w:val="-15"/>
                <w:sz w:val="24"/>
              </w:rPr>
              <w:t> </w:t>
            </w:r>
            <w:r>
              <w:rPr>
                <w:sz w:val="24"/>
              </w:rPr>
              <w:t>взаимодействию с органами власти</w:t>
            </w:r>
          </w:p>
        </w:tc>
        <w:tc>
          <w:tcPr>
            <w:tcW w:w="2136" w:type="dxa"/>
          </w:tcPr>
          <w:p>
            <w:pPr>
              <w:pStyle w:val="TableParagraph"/>
              <w:spacing w:before="251"/>
              <w:ind w:right="141"/>
              <w:jc w:val="right"/>
              <w:rPr>
                <w:sz w:val="25"/>
              </w:rPr>
            </w:pPr>
            <w:r>
              <w:rPr>
                <w:spacing w:val="-6"/>
                <w:sz w:val="25"/>
              </w:rPr>
              <w:t>8-985-999-69-38</w:t>
            </w:r>
          </w:p>
        </w:tc>
      </w:tr>
      <w:tr>
        <w:trPr>
          <w:trHeight w:val="954" w:hRule="atLeast"/>
        </w:trPr>
        <w:tc>
          <w:tcPr>
            <w:tcW w:w="566" w:type="dxa"/>
          </w:tcPr>
          <w:p>
            <w:pPr>
              <w:pStyle w:val="TableParagraph"/>
              <w:spacing w:before="304"/>
              <w:ind w:right="114"/>
              <w:jc w:val="right"/>
              <w:rPr>
                <w:sz w:val="25"/>
              </w:rPr>
            </w:pPr>
            <w:r>
              <w:rPr>
                <w:spacing w:val="-10"/>
                <w:sz w:val="25"/>
              </w:rPr>
              <w:t>4</w:t>
            </w:r>
          </w:p>
        </w:tc>
        <w:tc>
          <w:tcPr>
            <w:tcW w:w="1291" w:type="dxa"/>
          </w:tcPr>
          <w:p>
            <w:pPr>
              <w:pStyle w:val="TableParagraph"/>
              <w:spacing w:before="304"/>
              <w:ind w:left="175"/>
              <w:rPr>
                <w:sz w:val="25"/>
              </w:rPr>
            </w:pPr>
            <w:r>
              <w:rPr>
                <w:spacing w:val="-5"/>
                <w:sz w:val="25"/>
              </w:rPr>
              <w:t>H3K</w:t>
            </w:r>
          </w:p>
        </w:tc>
        <w:tc>
          <w:tcPr>
            <w:tcW w:w="2520" w:type="dxa"/>
          </w:tcPr>
          <w:p>
            <w:pPr>
              <w:pStyle w:val="TableParagraph"/>
              <w:spacing w:line="242" w:lineRule="auto" w:before="183"/>
              <w:ind w:left="147" w:right="314" w:hanging="3"/>
              <w:rPr>
                <w:sz w:val="24"/>
              </w:rPr>
            </w:pPr>
            <w:r>
              <w:rPr>
                <w:spacing w:val="-2"/>
                <w:sz w:val="24"/>
              </w:rPr>
              <w:t>Хворостов</w:t>
            </w:r>
            <w:r>
              <w:rPr>
                <w:spacing w:val="-11"/>
                <w:sz w:val="24"/>
              </w:rPr>
              <w:t> </w:t>
            </w:r>
            <w:r>
              <w:rPr>
                <w:spacing w:val="-2"/>
                <w:sz w:val="24"/>
              </w:rPr>
              <w:t>Дмитрий Юрьевич</w:t>
            </w:r>
          </w:p>
        </w:tc>
        <w:tc>
          <w:tcPr>
            <w:tcW w:w="3672" w:type="dxa"/>
          </w:tcPr>
          <w:p>
            <w:pPr>
              <w:pStyle w:val="TableParagraph"/>
              <w:spacing w:line="232" w:lineRule="auto" w:before="42"/>
              <w:ind w:left="177" w:firstLine="7"/>
              <w:rPr>
                <w:sz w:val="25"/>
              </w:rPr>
            </w:pPr>
            <w:r>
              <w:rPr>
                <w:sz w:val="25"/>
              </w:rPr>
              <w:t>Заместитель начальника </w:t>
            </w:r>
            <w:r>
              <w:rPr>
                <w:spacing w:val="-6"/>
                <w:sz w:val="25"/>
              </w:rPr>
              <w:t>железной</w:t>
            </w:r>
            <w:r>
              <w:rPr>
                <w:spacing w:val="-10"/>
                <w:sz w:val="25"/>
              </w:rPr>
              <w:t> </w:t>
            </w:r>
            <w:r>
              <w:rPr>
                <w:spacing w:val="-6"/>
                <w:sz w:val="25"/>
              </w:rPr>
              <w:t>дороги</w:t>
            </w:r>
            <w:r>
              <w:rPr>
                <w:spacing w:val="-10"/>
                <w:sz w:val="25"/>
              </w:rPr>
              <w:t> </w:t>
            </w:r>
            <w:r>
              <w:rPr>
                <w:spacing w:val="-6"/>
                <w:sz w:val="25"/>
              </w:rPr>
              <w:t>по</w:t>
            </w:r>
            <w:r>
              <w:rPr>
                <w:spacing w:val="-9"/>
                <w:sz w:val="25"/>
              </w:rPr>
              <w:t> </w:t>
            </w:r>
            <w:r>
              <w:rPr>
                <w:spacing w:val="-6"/>
                <w:sz w:val="25"/>
              </w:rPr>
              <w:t>кадрам</w:t>
            </w:r>
            <w:r>
              <w:rPr>
                <w:spacing w:val="-10"/>
                <w:sz w:val="25"/>
              </w:rPr>
              <w:t> </w:t>
            </w:r>
            <w:r>
              <w:rPr>
                <w:spacing w:val="-6"/>
                <w:sz w:val="25"/>
              </w:rPr>
              <w:t>и</w:t>
            </w:r>
          </w:p>
          <w:p>
            <w:pPr>
              <w:pStyle w:val="TableParagraph"/>
              <w:spacing w:before="2"/>
              <w:rPr>
                <w:rFonts w:ascii="Palatino Linotype"/>
                <w:sz w:val="8"/>
              </w:rPr>
            </w:pPr>
          </w:p>
          <w:p>
            <w:pPr>
              <w:pStyle w:val="TableParagraph"/>
              <w:spacing w:line="168" w:lineRule="exact"/>
              <w:ind w:left="185"/>
              <w:rPr>
                <w:rFonts w:ascii="Palatino Linotype"/>
                <w:position w:val="-2"/>
                <w:sz w:val="16"/>
              </w:rPr>
            </w:pPr>
            <w:r>
              <w:rPr>
                <w:rFonts w:ascii="Palatino Linotype"/>
                <w:position w:val="-2"/>
                <w:sz w:val="16"/>
              </w:rPr>
              <w:drawing>
                <wp:inline distT="0" distB="0" distL="0" distR="0">
                  <wp:extent cx="1478280" cy="10667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1478280" cy="106679"/>
                          </a:xfrm>
                          <a:prstGeom prst="rect">
                            <a:avLst/>
                          </a:prstGeom>
                        </pic:spPr>
                      </pic:pic>
                    </a:graphicData>
                  </a:graphic>
                </wp:inline>
              </w:drawing>
            </w:r>
            <w:r>
              <w:rPr>
                <w:rFonts w:ascii="Palatino Linotype"/>
                <w:position w:val="-2"/>
                <w:sz w:val="16"/>
              </w:rPr>
            </w:r>
          </w:p>
        </w:tc>
        <w:tc>
          <w:tcPr>
            <w:tcW w:w="2136" w:type="dxa"/>
          </w:tcPr>
          <w:p>
            <w:pPr>
              <w:pStyle w:val="TableParagraph"/>
              <w:spacing w:before="308"/>
              <w:ind w:right="153"/>
              <w:jc w:val="right"/>
              <w:rPr>
                <w:sz w:val="25"/>
              </w:rPr>
            </w:pPr>
            <w:r>
              <w:rPr>
                <w:spacing w:val="-6"/>
                <w:sz w:val="25"/>
              </w:rPr>
              <w:t>8-985-350-59-50</w:t>
            </w:r>
          </w:p>
        </w:tc>
      </w:tr>
      <w:tr>
        <w:trPr>
          <w:trHeight w:val="681" w:hRule="atLeast"/>
        </w:trPr>
        <w:tc>
          <w:tcPr>
            <w:tcW w:w="566" w:type="dxa"/>
          </w:tcPr>
          <w:p>
            <w:pPr>
              <w:pStyle w:val="TableParagraph"/>
              <w:spacing w:before="169"/>
              <w:ind w:right="122"/>
              <w:jc w:val="right"/>
              <w:rPr>
                <w:sz w:val="25"/>
              </w:rPr>
            </w:pPr>
            <w:r>
              <w:rPr>
                <w:spacing w:val="-10"/>
                <w:sz w:val="25"/>
              </w:rPr>
              <w:t>5</w:t>
            </w:r>
          </w:p>
        </w:tc>
        <w:tc>
          <w:tcPr>
            <w:tcW w:w="1291" w:type="dxa"/>
          </w:tcPr>
          <w:p>
            <w:pPr>
              <w:pStyle w:val="TableParagraph"/>
              <w:spacing w:before="169"/>
              <w:ind w:left="175"/>
              <w:rPr>
                <w:sz w:val="25"/>
              </w:rPr>
            </w:pPr>
            <w:r>
              <w:rPr>
                <w:spacing w:val="-5"/>
                <w:sz w:val="25"/>
              </w:rPr>
              <w:t>НД</w:t>
            </w:r>
          </w:p>
        </w:tc>
        <w:tc>
          <w:tcPr>
            <w:tcW w:w="2520" w:type="dxa"/>
          </w:tcPr>
          <w:p>
            <w:pPr>
              <w:pStyle w:val="TableParagraph"/>
              <w:spacing w:line="228" w:lineRule="auto" w:before="46"/>
              <w:ind w:left="147" w:firstLine="1"/>
              <w:rPr>
                <w:sz w:val="25"/>
              </w:rPr>
            </w:pPr>
            <w:r>
              <w:rPr>
                <w:w w:val="90"/>
                <w:sz w:val="25"/>
              </w:rPr>
              <w:t>Луиимкин Евгений </w:t>
            </w:r>
            <w:r>
              <w:rPr>
                <w:spacing w:val="-2"/>
                <w:sz w:val="25"/>
              </w:rPr>
              <w:t>Владимирович</w:t>
            </w:r>
          </w:p>
        </w:tc>
        <w:tc>
          <w:tcPr>
            <w:tcW w:w="3672" w:type="dxa"/>
          </w:tcPr>
          <w:p>
            <w:pPr>
              <w:pStyle w:val="TableParagraph"/>
              <w:spacing w:line="232" w:lineRule="auto" w:before="42"/>
              <w:ind w:left="177" w:right="291" w:hanging="2"/>
              <w:rPr>
                <w:sz w:val="25"/>
              </w:rPr>
            </w:pPr>
            <w:r>
              <w:rPr>
                <w:spacing w:val="-6"/>
                <w:sz w:val="25"/>
              </w:rPr>
              <w:t>Начальник</w:t>
            </w:r>
            <w:r>
              <w:rPr>
                <w:spacing w:val="-10"/>
                <w:sz w:val="25"/>
              </w:rPr>
              <w:t> </w:t>
            </w:r>
            <w:r>
              <w:rPr>
                <w:spacing w:val="-6"/>
                <w:sz w:val="25"/>
              </w:rPr>
              <w:t>службы</w:t>
            </w:r>
            <w:r>
              <w:rPr>
                <w:spacing w:val="-10"/>
                <w:sz w:val="25"/>
              </w:rPr>
              <w:t> </w:t>
            </w:r>
            <w:r>
              <w:rPr>
                <w:spacing w:val="-6"/>
                <w:sz w:val="25"/>
              </w:rPr>
              <w:t>управления </w:t>
            </w:r>
            <w:r>
              <w:rPr>
                <w:spacing w:val="-2"/>
                <w:sz w:val="25"/>
              </w:rPr>
              <w:t>делами</w:t>
            </w:r>
          </w:p>
        </w:tc>
        <w:tc>
          <w:tcPr>
            <w:tcW w:w="2136" w:type="dxa"/>
          </w:tcPr>
          <w:p>
            <w:pPr>
              <w:pStyle w:val="TableParagraph"/>
              <w:spacing w:before="169"/>
              <w:ind w:right="136"/>
              <w:jc w:val="right"/>
              <w:rPr>
                <w:sz w:val="25"/>
              </w:rPr>
            </w:pPr>
            <w:r>
              <w:rPr>
                <w:spacing w:val="-6"/>
                <w:sz w:val="25"/>
              </w:rPr>
              <w:t>8-921-935-90-13</w:t>
            </w:r>
          </w:p>
        </w:tc>
      </w:tr>
      <w:tr>
        <w:trPr>
          <w:trHeight w:val="551" w:hRule="atLeast"/>
        </w:trPr>
        <w:tc>
          <w:tcPr>
            <w:tcW w:w="566" w:type="dxa"/>
          </w:tcPr>
          <w:p>
            <w:pPr>
              <w:pStyle w:val="TableParagraph"/>
              <w:spacing w:before="99"/>
              <w:ind w:right="107"/>
              <w:jc w:val="right"/>
              <w:rPr>
                <w:rFonts w:ascii="Courier New"/>
                <w:sz w:val="29"/>
              </w:rPr>
            </w:pPr>
            <w:r>
              <w:rPr>
                <w:rFonts w:ascii="Courier New"/>
                <w:spacing w:val="-10"/>
                <w:sz w:val="29"/>
              </w:rPr>
              <w:t>6</w:t>
            </w:r>
          </w:p>
        </w:tc>
        <w:tc>
          <w:tcPr>
            <w:tcW w:w="1291" w:type="dxa"/>
          </w:tcPr>
          <w:p>
            <w:pPr>
              <w:pStyle w:val="TableParagraph"/>
              <w:spacing w:before="99"/>
              <w:ind w:left="160"/>
              <w:rPr>
                <w:rFonts w:ascii="Courier New"/>
                <w:sz w:val="29"/>
              </w:rPr>
            </w:pPr>
            <w:r>
              <w:rPr>
                <w:rFonts w:ascii="Courier New"/>
                <w:spacing w:val="-5"/>
                <w:sz w:val="29"/>
              </w:rPr>
              <w:t>HP</w:t>
            </w:r>
          </w:p>
        </w:tc>
        <w:tc>
          <w:tcPr>
            <w:tcW w:w="2520" w:type="dxa"/>
          </w:tcPr>
          <w:p>
            <w:pPr>
              <w:pStyle w:val="TableParagraph"/>
              <w:spacing w:before="42"/>
              <w:ind w:left="308"/>
              <w:rPr>
                <w:sz w:val="17"/>
              </w:rPr>
            </w:pPr>
            <w:r>
              <w:rPr>
                <w:sz w:val="17"/>
              </w:rPr>
              <w:t>ОЛЖННКО</w:t>
            </w:r>
            <w:r>
              <w:rPr>
                <w:spacing w:val="16"/>
                <w:sz w:val="17"/>
              </w:rPr>
              <w:t> </w:t>
            </w:r>
            <w:r>
              <w:rPr>
                <w:spacing w:val="-2"/>
                <w:sz w:val="17"/>
              </w:rPr>
              <w:t>Ї(ОНСТбНТПН</w:t>
            </w:r>
          </w:p>
          <w:p>
            <w:pPr>
              <w:pStyle w:val="TableParagraph"/>
              <w:spacing w:line="276" w:lineRule="exact" w:before="18"/>
              <w:ind w:left="142"/>
              <w:rPr>
                <w:sz w:val="24"/>
              </w:rPr>
            </w:pPr>
            <w:r>
              <w:rPr>
                <w:spacing w:val="-2"/>
                <w:sz w:val="24"/>
              </w:rPr>
              <w:t>Иванович</w:t>
            </w:r>
          </w:p>
        </w:tc>
        <w:tc>
          <w:tcPr>
            <w:tcW w:w="3672" w:type="dxa"/>
          </w:tcPr>
          <w:p>
            <w:pPr>
              <w:pStyle w:val="TableParagraph"/>
              <w:spacing w:before="112"/>
              <w:ind w:left="176"/>
              <w:rPr>
                <w:sz w:val="25"/>
              </w:rPr>
            </w:pPr>
            <w:r>
              <w:rPr>
                <w:spacing w:val="-6"/>
                <w:sz w:val="25"/>
              </w:rPr>
              <w:t>Начальник специальной</w:t>
            </w:r>
            <w:r>
              <w:rPr>
                <w:spacing w:val="-8"/>
                <w:sz w:val="25"/>
              </w:rPr>
              <w:t> </w:t>
            </w:r>
            <w:r>
              <w:rPr>
                <w:spacing w:val="-6"/>
                <w:sz w:val="25"/>
              </w:rPr>
              <w:t>службы</w:t>
            </w:r>
          </w:p>
        </w:tc>
        <w:tc>
          <w:tcPr>
            <w:tcW w:w="2136" w:type="dxa"/>
          </w:tcPr>
          <w:p>
            <w:pPr>
              <w:pStyle w:val="TableParagraph"/>
              <w:spacing w:before="112"/>
              <w:ind w:right="153"/>
              <w:jc w:val="right"/>
              <w:rPr>
                <w:sz w:val="25"/>
              </w:rPr>
            </w:pPr>
            <w:r>
              <w:rPr>
                <w:spacing w:val="-6"/>
                <w:sz w:val="25"/>
              </w:rPr>
              <w:t>8-910-400-31-09</w:t>
            </w:r>
          </w:p>
        </w:tc>
      </w:tr>
      <w:tr>
        <w:trPr>
          <w:trHeight w:val="560" w:hRule="atLeast"/>
        </w:trPr>
        <w:tc>
          <w:tcPr>
            <w:tcW w:w="566" w:type="dxa"/>
          </w:tcPr>
          <w:p>
            <w:pPr>
              <w:pStyle w:val="TableParagraph"/>
              <w:spacing w:before="121"/>
              <w:ind w:right="121"/>
              <w:jc w:val="right"/>
              <w:rPr>
                <w:sz w:val="24"/>
              </w:rPr>
            </w:pPr>
            <w:r>
              <w:rPr>
                <w:spacing w:val="-10"/>
                <w:sz w:val="24"/>
              </w:rPr>
              <w:t>7</w:t>
            </w:r>
          </w:p>
        </w:tc>
        <w:tc>
          <w:tcPr>
            <w:tcW w:w="1291" w:type="dxa"/>
          </w:tcPr>
          <w:p>
            <w:pPr>
              <w:pStyle w:val="TableParagraph"/>
              <w:spacing w:before="121"/>
              <w:ind w:left="171"/>
              <w:rPr>
                <w:sz w:val="24"/>
              </w:rPr>
            </w:pPr>
            <w:r>
              <w:rPr>
                <w:spacing w:val="-5"/>
                <w:sz w:val="24"/>
              </w:rPr>
              <w:t>НЭФ</w:t>
            </w:r>
          </w:p>
        </w:tc>
        <w:tc>
          <w:tcPr>
            <w:tcW w:w="2520" w:type="dxa"/>
          </w:tcPr>
          <w:p>
            <w:pPr>
              <w:pStyle w:val="TableParagraph"/>
              <w:spacing w:line="263" w:lineRule="exact"/>
              <w:ind w:left="142"/>
              <w:rPr>
                <w:sz w:val="24"/>
              </w:rPr>
            </w:pPr>
            <w:r>
              <w:rPr>
                <w:sz w:val="24"/>
              </w:rPr>
              <w:t>Пителин</w:t>
            </w:r>
            <w:r>
              <w:rPr>
                <w:spacing w:val="-5"/>
                <w:sz w:val="24"/>
              </w:rPr>
              <w:t> </w:t>
            </w:r>
            <w:r>
              <w:rPr>
                <w:spacing w:val="-4"/>
                <w:sz w:val="24"/>
              </w:rPr>
              <w:t>Олег</w:t>
            </w:r>
          </w:p>
          <w:p>
            <w:pPr>
              <w:pStyle w:val="TableParagraph"/>
              <w:spacing w:before="7"/>
              <w:ind w:left="141"/>
              <w:rPr>
                <w:sz w:val="23"/>
              </w:rPr>
            </w:pPr>
            <w:r>
              <w:rPr>
                <w:spacing w:val="-2"/>
                <w:w w:val="105"/>
                <w:sz w:val="23"/>
              </w:rPr>
              <w:t>Евгеньевич</w:t>
            </w:r>
          </w:p>
        </w:tc>
        <w:tc>
          <w:tcPr>
            <w:tcW w:w="3672" w:type="dxa"/>
          </w:tcPr>
          <w:p>
            <w:pPr>
              <w:pStyle w:val="TableParagraph"/>
              <w:spacing w:line="237" w:lineRule="auto"/>
              <w:ind w:left="174" w:firstLine="1"/>
              <w:rPr>
                <w:sz w:val="24"/>
              </w:rPr>
            </w:pPr>
            <w:r>
              <w:rPr>
                <w:spacing w:val="-6"/>
                <w:sz w:val="24"/>
              </w:rPr>
              <w:t>Начальник</w:t>
            </w:r>
            <w:r>
              <w:rPr>
                <w:spacing w:val="-8"/>
                <w:sz w:val="24"/>
              </w:rPr>
              <w:t> </w:t>
            </w:r>
            <w:r>
              <w:rPr>
                <w:spacing w:val="-6"/>
                <w:sz w:val="24"/>
              </w:rPr>
              <w:t>службы</w:t>
            </w:r>
            <w:r>
              <w:rPr>
                <w:spacing w:val="-9"/>
                <w:sz w:val="24"/>
              </w:rPr>
              <w:t> </w:t>
            </w:r>
            <w:r>
              <w:rPr>
                <w:spacing w:val="-6"/>
                <w:sz w:val="24"/>
              </w:rPr>
              <w:t>экономиКИ</w:t>
            </w:r>
            <w:r>
              <w:rPr>
                <w:spacing w:val="-7"/>
                <w:sz w:val="24"/>
              </w:rPr>
              <w:t> </w:t>
            </w:r>
            <w:r>
              <w:rPr>
                <w:spacing w:val="-6"/>
                <w:sz w:val="24"/>
              </w:rPr>
              <w:t>И </w:t>
            </w:r>
            <w:r>
              <w:rPr>
                <w:spacing w:val="-2"/>
                <w:sz w:val="24"/>
              </w:rPr>
              <w:t>финансов</w:t>
            </w:r>
          </w:p>
        </w:tc>
        <w:tc>
          <w:tcPr>
            <w:tcW w:w="2136" w:type="dxa"/>
          </w:tcPr>
          <w:p>
            <w:pPr>
              <w:pStyle w:val="TableParagraph"/>
              <w:spacing w:before="126"/>
              <w:ind w:right="135"/>
              <w:jc w:val="right"/>
              <w:rPr>
                <w:sz w:val="24"/>
              </w:rPr>
            </w:pPr>
            <w:r>
              <w:rPr>
                <w:sz w:val="24"/>
              </w:rPr>
              <w:t>8-926-476-00-</w:t>
            </w:r>
            <w:r>
              <w:rPr>
                <w:spacing w:val="-5"/>
                <w:sz w:val="24"/>
              </w:rPr>
              <w:t>49</w:t>
            </w:r>
          </w:p>
        </w:tc>
      </w:tr>
      <w:tr>
        <w:trPr>
          <w:trHeight w:val="551" w:hRule="atLeast"/>
        </w:trPr>
        <w:tc>
          <w:tcPr>
            <w:tcW w:w="566" w:type="dxa"/>
          </w:tcPr>
          <w:p>
            <w:pPr>
              <w:pStyle w:val="TableParagraph"/>
              <w:spacing w:before="112"/>
              <w:ind w:right="122"/>
              <w:jc w:val="right"/>
              <w:rPr>
                <w:sz w:val="25"/>
              </w:rPr>
            </w:pPr>
            <w:r>
              <w:rPr>
                <w:spacing w:val="-10"/>
                <w:sz w:val="25"/>
              </w:rPr>
              <w:t>8</w:t>
            </w:r>
          </w:p>
        </w:tc>
        <w:tc>
          <w:tcPr>
            <w:tcW w:w="1291" w:type="dxa"/>
          </w:tcPr>
          <w:p>
            <w:pPr>
              <w:pStyle w:val="TableParagraph"/>
              <w:spacing w:before="112"/>
              <w:ind w:left="171"/>
              <w:rPr>
                <w:sz w:val="25"/>
              </w:rPr>
            </w:pPr>
            <w:r>
              <w:rPr>
                <w:spacing w:val="-4"/>
                <w:sz w:val="25"/>
              </w:rPr>
              <w:t>НЦОС</w:t>
            </w:r>
          </w:p>
        </w:tc>
        <w:tc>
          <w:tcPr>
            <w:tcW w:w="2520" w:type="dxa"/>
          </w:tcPr>
          <w:p>
            <w:pPr>
              <w:pStyle w:val="TableParagraph"/>
              <w:spacing w:line="263" w:lineRule="exact"/>
              <w:ind w:left="142"/>
              <w:rPr>
                <w:sz w:val="24"/>
              </w:rPr>
            </w:pPr>
            <w:r>
              <w:rPr>
                <w:sz w:val="24"/>
              </w:rPr>
              <w:t>Мягков</w:t>
            </w:r>
            <w:r>
              <w:rPr>
                <w:spacing w:val="-7"/>
                <w:sz w:val="24"/>
              </w:rPr>
              <w:t> </w:t>
            </w:r>
            <w:r>
              <w:rPr>
                <w:spacing w:val="-2"/>
                <w:sz w:val="24"/>
              </w:rPr>
              <w:t>Владимир</w:t>
            </w:r>
          </w:p>
          <w:p>
            <w:pPr>
              <w:pStyle w:val="TableParagraph"/>
              <w:spacing w:line="266" w:lineRule="exact" w:before="2"/>
              <w:ind w:left="142"/>
              <w:rPr>
                <w:sz w:val="24"/>
              </w:rPr>
            </w:pPr>
            <w:r>
              <w:rPr>
                <w:spacing w:val="-2"/>
                <w:sz w:val="24"/>
              </w:rPr>
              <w:t>Викторович</w:t>
            </w:r>
          </w:p>
        </w:tc>
        <w:tc>
          <w:tcPr>
            <w:tcW w:w="3672" w:type="dxa"/>
          </w:tcPr>
          <w:p>
            <w:pPr>
              <w:pStyle w:val="TableParagraph"/>
              <w:spacing w:line="268" w:lineRule="exact"/>
              <w:ind w:left="176"/>
              <w:rPr>
                <w:sz w:val="24"/>
              </w:rPr>
            </w:pPr>
            <w:r>
              <w:rPr>
                <w:spacing w:val="-2"/>
                <w:sz w:val="24"/>
              </w:rPr>
              <w:t>Начальник</w:t>
            </w:r>
            <w:r>
              <w:rPr>
                <w:spacing w:val="8"/>
                <w:sz w:val="24"/>
              </w:rPr>
              <w:t> </w:t>
            </w:r>
            <w:r>
              <w:rPr>
                <w:spacing w:val="-2"/>
                <w:sz w:val="24"/>
              </w:rPr>
              <w:t>службы</w:t>
            </w:r>
          </w:p>
          <w:p>
            <w:pPr>
              <w:pStyle w:val="TableParagraph"/>
              <w:spacing w:line="261" w:lineRule="exact" w:before="2"/>
              <w:ind w:left="174"/>
              <w:rPr>
                <w:sz w:val="24"/>
              </w:rPr>
            </w:pPr>
            <w:r>
              <w:rPr>
                <w:spacing w:val="-2"/>
                <w:sz w:val="24"/>
              </w:rPr>
              <w:t>корпоративных</w:t>
            </w:r>
            <w:r>
              <w:rPr>
                <w:spacing w:val="19"/>
                <w:sz w:val="24"/>
              </w:rPr>
              <w:t> </w:t>
            </w:r>
            <w:r>
              <w:rPr>
                <w:spacing w:val="-2"/>
                <w:sz w:val="24"/>
              </w:rPr>
              <w:t>коммуникаций</w:t>
            </w:r>
          </w:p>
        </w:tc>
        <w:tc>
          <w:tcPr>
            <w:tcW w:w="2136" w:type="dxa"/>
          </w:tcPr>
          <w:p>
            <w:pPr>
              <w:pStyle w:val="TableParagraph"/>
              <w:spacing w:before="140"/>
              <w:ind w:left="406"/>
              <w:rPr>
                <w:sz w:val="22"/>
              </w:rPr>
            </w:pPr>
            <w:r>
              <w:rPr>
                <w:spacing w:val="-2"/>
                <w:sz w:val="22"/>
              </w:rPr>
              <w:t>8-985-364-95-</w:t>
            </w:r>
            <w:r>
              <w:rPr>
                <w:spacing w:val="-7"/>
                <w:sz w:val="22"/>
              </w:rPr>
              <w:t>43</w:t>
            </w:r>
          </w:p>
        </w:tc>
      </w:tr>
      <w:tr>
        <w:trPr>
          <w:trHeight w:val="560" w:hRule="atLeast"/>
        </w:trPr>
        <w:tc>
          <w:tcPr>
            <w:tcW w:w="566" w:type="dxa"/>
          </w:tcPr>
          <w:p>
            <w:pPr>
              <w:pStyle w:val="TableParagraph"/>
              <w:spacing w:before="126"/>
              <w:ind w:right="120"/>
              <w:jc w:val="right"/>
              <w:rPr>
                <w:sz w:val="24"/>
              </w:rPr>
            </w:pPr>
            <w:r>
              <w:rPr>
                <w:spacing w:val="-10"/>
                <w:w w:val="105"/>
                <w:sz w:val="24"/>
              </w:rPr>
              <w:t>9</w:t>
            </w:r>
          </w:p>
        </w:tc>
        <w:tc>
          <w:tcPr>
            <w:tcW w:w="1291" w:type="dxa"/>
          </w:tcPr>
          <w:p>
            <w:pPr>
              <w:pStyle w:val="TableParagraph"/>
              <w:spacing w:before="126"/>
              <w:ind w:left="108"/>
              <w:rPr>
                <w:sz w:val="24"/>
              </w:rPr>
            </w:pPr>
            <w:r>
              <w:rPr>
                <w:spacing w:val="-4"/>
                <w:sz w:val="24"/>
              </w:rPr>
              <w:t>НЦОП</w:t>
            </w:r>
          </w:p>
        </w:tc>
        <w:tc>
          <w:tcPr>
            <w:tcW w:w="2520" w:type="dxa"/>
          </w:tcPr>
          <w:p>
            <w:pPr>
              <w:pStyle w:val="TableParagraph"/>
              <w:spacing w:line="268" w:lineRule="exact"/>
              <w:ind w:left="142"/>
              <w:rPr>
                <w:sz w:val="25"/>
              </w:rPr>
            </w:pPr>
            <w:r>
              <w:rPr>
                <w:spacing w:val="-6"/>
                <w:sz w:val="25"/>
              </w:rPr>
              <w:t>Поляков</w:t>
            </w:r>
            <w:r>
              <w:rPr>
                <w:spacing w:val="-8"/>
                <w:sz w:val="25"/>
              </w:rPr>
              <w:t> </w:t>
            </w:r>
            <w:r>
              <w:rPr>
                <w:spacing w:val="-2"/>
                <w:sz w:val="25"/>
              </w:rPr>
              <w:t>Артём</w:t>
            </w:r>
          </w:p>
          <w:p>
            <w:pPr>
              <w:pStyle w:val="TableParagraph"/>
              <w:spacing w:line="273" w:lineRule="exact"/>
              <w:ind w:left="142"/>
              <w:rPr>
                <w:sz w:val="24"/>
              </w:rPr>
            </w:pPr>
            <w:r>
              <w:rPr>
                <w:sz w:val="24"/>
              </w:rPr>
              <w:t>И</w:t>
            </w:r>
            <w:r>
              <w:rPr>
                <w:spacing w:val="36"/>
                <w:sz w:val="24"/>
              </w:rPr>
              <w:t> </w:t>
            </w:r>
            <w:r>
              <w:rPr>
                <w:sz w:val="24"/>
              </w:rPr>
              <w:t>о</w:t>
            </w:r>
            <w:r>
              <w:rPr>
                <w:spacing w:val="59"/>
                <w:sz w:val="24"/>
              </w:rPr>
              <w:t> </w:t>
            </w:r>
            <w:r>
              <w:rPr>
                <w:spacing w:val="-4"/>
                <w:sz w:val="24"/>
              </w:rPr>
              <w:t>евич</w:t>
            </w:r>
          </w:p>
        </w:tc>
        <w:tc>
          <w:tcPr>
            <w:tcW w:w="3672" w:type="dxa"/>
          </w:tcPr>
          <w:p>
            <w:pPr>
              <w:pStyle w:val="TableParagraph"/>
              <w:spacing w:line="272" w:lineRule="exact"/>
              <w:ind w:left="176"/>
              <w:rPr>
                <w:sz w:val="25"/>
              </w:rPr>
            </w:pPr>
            <w:r>
              <w:rPr>
                <w:spacing w:val="-6"/>
                <w:sz w:val="25"/>
              </w:rPr>
              <w:t>Начальник</w:t>
            </w:r>
            <w:r>
              <w:rPr>
                <w:spacing w:val="4"/>
                <w:sz w:val="25"/>
              </w:rPr>
              <w:t> </w:t>
            </w:r>
            <w:r>
              <w:rPr>
                <w:spacing w:val="-6"/>
                <w:sz w:val="25"/>
              </w:rPr>
              <w:t>центра</w:t>
            </w:r>
            <w:r>
              <w:rPr>
                <w:spacing w:val="-10"/>
                <w:sz w:val="25"/>
              </w:rPr>
              <w:t> </w:t>
            </w:r>
            <w:r>
              <w:rPr>
                <w:spacing w:val="-6"/>
                <w:sz w:val="25"/>
              </w:rPr>
              <w:t>окружающей</w:t>
            </w:r>
          </w:p>
          <w:p>
            <w:pPr>
              <w:pStyle w:val="TableParagraph"/>
              <w:spacing w:line="269" w:lineRule="exact"/>
              <w:ind w:left="172"/>
              <w:rPr>
                <w:sz w:val="24"/>
              </w:rPr>
            </w:pPr>
            <w:r>
              <w:rPr>
                <w:spacing w:val="-2"/>
                <w:sz w:val="24"/>
              </w:rPr>
              <w:t>среды</w:t>
            </w:r>
          </w:p>
        </w:tc>
        <w:tc>
          <w:tcPr>
            <w:tcW w:w="2136" w:type="dxa"/>
          </w:tcPr>
          <w:p>
            <w:pPr>
              <w:pStyle w:val="TableParagraph"/>
              <w:spacing w:line="272" w:lineRule="exact"/>
              <w:ind w:left="204" w:right="30"/>
              <w:jc w:val="center"/>
              <w:rPr>
                <w:sz w:val="25"/>
              </w:rPr>
            </w:pPr>
            <w:r>
              <w:rPr>
                <w:w w:val="90"/>
                <w:sz w:val="25"/>
              </w:rPr>
              <w:t>2-75-</w:t>
            </w:r>
            <w:r>
              <w:rPr>
                <w:spacing w:val="-5"/>
                <w:w w:val="90"/>
                <w:sz w:val="25"/>
              </w:rPr>
              <w:t>11,</w:t>
            </w:r>
          </w:p>
          <w:p>
            <w:pPr>
              <w:pStyle w:val="TableParagraph"/>
              <w:spacing w:line="269" w:lineRule="exact"/>
              <w:ind w:left="204" w:right="25"/>
              <w:jc w:val="center"/>
              <w:rPr>
                <w:sz w:val="24"/>
              </w:rPr>
            </w:pPr>
            <w:r>
              <w:rPr>
                <w:spacing w:val="-2"/>
                <w:sz w:val="24"/>
              </w:rPr>
              <w:t>8-917-595-33-</w:t>
            </w:r>
            <w:r>
              <w:rPr>
                <w:spacing w:val="-5"/>
                <w:sz w:val="24"/>
              </w:rPr>
              <w:t>52</w:t>
            </w:r>
          </w:p>
        </w:tc>
      </w:tr>
      <w:tr>
        <w:trPr>
          <w:trHeight w:val="551" w:hRule="atLeast"/>
        </w:trPr>
        <w:tc>
          <w:tcPr>
            <w:tcW w:w="566" w:type="dxa"/>
          </w:tcPr>
          <w:p>
            <w:pPr>
              <w:pStyle w:val="TableParagraph"/>
              <w:spacing w:before="102"/>
              <w:ind w:right="65"/>
              <w:jc w:val="right"/>
              <w:rPr>
                <w:sz w:val="25"/>
              </w:rPr>
            </w:pPr>
            <w:r>
              <w:rPr>
                <w:spacing w:val="-5"/>
                <w:sz w:val="25"/>
              </w:rPr>
              <w:t>10</w:t>
            </w:r>
          </w:p>
        </w:tc>
        <w:tc>
          <w:tcPr>
            <w:tcW w:w="1291" w:type="dxa"/>
          </w:tcPr>
          <w:p>
            <w:pPr>
              <w:pStyle w:val="TableParagraph"/>
              <w:spacing w:before="102"/>
              <w:ind w:left="171"/>
              <w:rPr>
                <w:sz w:val="25"/>
              </w:rPr>
            </w:pPr>
            <w:r>
              <w:rPr>
                <w:spacing w:val="-5"/>
                <w:sz w:val="25"/>
              </w:rPr>
              <w:t>НБТ</w:t>
            </w:r>
          </w:p>
        </w:tc>
        <w:tc>
          <w:tcPr>
            <w:tcW w:w="2520" w:type="dxa"/>
          </w:tcPr>
          <w:p>
            <w:pPr>
              <w:pStyle w:val="TableParagraph"/>
              <w:spacing w:line="253" w:lineRule="exact"/>
              <w:ind w:left="141"/>
              <w:rPr>
                <w:sz w:val="24"/>
              </w:rPr>
            </w:pPr>
            <w:r>
              <w:rPr>
                <w:spacing w:val="-2"/>
                <w:sz w:val="24"/>
              </w:rPr>
              <w:t>Запольская</w:t>
            </w:r>
            <w:r>
              <w:rPr>
                <w:spacing w:val="14"/>
                <w:sz w:val="24"/>
              </w:rPr>
              <w:t> </w:t>
            </w:r>
            <w:r>
              <w:rPr>
                <w:spacing w:val="-2"/>
                <w:sz w:val="24"/>
              </w:rPr>
              <w:t>Ольга</w:t>
            </w:r>
          </w:p>
          <w:p>
            <w:pPr>
              <w:pStyle w:val="TableParagraph"/>
              <w:spacing w:line="276" w:lineRule="exact" w:before="2"/>
              <w:ind w:left="142"/>
              <w:rPr>
                <w:sz w:val="24"/>
              </w:rPr>
            </w:pPr>
            <w:r>
              <w:rPr>
                <w:spacing w:val="-2"/>
                <w:sz w:val="24"/>
              </w:rPr>
              <w:t>Николаевна</w:t>
            </w:r>
          </w:p>
        </w:tc>
        <w:tc>
          <w:tcPr>
            <w:tcW w:w="3672" w:type="dxa"/>
          </w:tcPr>
          <w:p>
            <w:pPr>
              <w:pStyle w:val="TableParagraph"/>
              <w:spacing w:line="258" w:lineRule="exact"/>
              <w:ind w:left="176"/>
              <w:rPr>
                <w:sz w:val="24"/>
              </w:rPr>
            </w:pPr>
            <w:r>
              <w:rPr>
                <w:sz w:val="24"/>
              </w:rPr>
              <w:t>Начальник</w:t>
            </w:r>
            <w:r>
              <w:rPr>
                <w:spacing w:val="-3"/>
                <w:sz w:val="24"/>
              </w:rPr>
              <w:t> </w:t>
            </w:r>
            <w:r>
              <w:rPr>
                <w:sz w:val="24"/>
              </w:rPr>
              <w:t>службы</w:t>
            </w:r>
            <w:r>
              <w:rPr>
                <w:spacing w:val="-9"/>
                <w:sz w:val="24"/>
              </w:rPr>
              <w:t> </w:t>
            </w:r>
            <w:r>
              <w:rPr>
                <w:sz w:val="24"/>
              </w:rPr>
              <w:t>охраны</w:t>
            </w:r>
            <w:r>
              <w:rPr>
                <w:spacing w:val="-10"/>
                <w:sz w:val="24"/>
              </w:rPr>
              <w:t> </w:t>
            </w:r>
            <w:r>
              <w:rPr>
                <w:spacing w:val="-2"/>
                <w:sz w:val="24"/>
              </w:rPr>
              <w:t>труда</w:t>
            </w:r>
          </w:p>
          <w:p>
            <w:pPr>
              <w:pStyle w:val="TableParagraph"/>
              <w:spacing w:line="271" w:lineRule="exact" w:before="2"/>
              <w:ind w:left="174"/>
              <w:rPr>
                <w:sz w:val="24"/>
              </w:rPr>
            </w:pPr>
            <w:r>
              <w:rPr>
                <w:sz w:val="24"/>
              </w:rPr>
              <w:t>и</w:t>
            </w:r>
            <w:r>
              <w:rPr>
                <w:spacing w:val="-15"/>
                <w:sz w:val="24"/>
              </w:rPr>
              <w:t> </w:t>
            </w:r>
            <w:r>
              <w:rPr>
                <w:sz w:val="24"/>
              </w:rPr>
              <w:t>промышленной</w:t>
            </w:r>
            <w:r>
              <w:rPr>
                <w:spacing w:val="1"/>
                <w:sz w:val="24"/>
              </w:rPr>
              <w:t> </w:t>
            </w:r>
            <w:r>
              <w:rPr>
                <w:spacing w:val="-2"/>
                <w:sz w:val="24"/>
              </w:rPr>
              <w:t>безопасности</w:t>
            </w:r>
          </w:p>
        </w:tc>
        <w:tc>
          <w:tcPr>
            <w:tcW w:w="2136" w:type="dxa"/>
          </w:tcPr>
          <w:p>
            <w:pPr>
              <w:pStyle w:val="TableParagraph"/>
              <w:spacing w:line="258" w:lineRule="exact"/>
              <w:ind w:left="204" w:right="27"/>
              <w:jc w:val="center"/>
              <w:rPr>
                <w:sz w:val="24"/>
              </w:rPr>
            </w:pPr>
            <w:r>
              <w:rPr>
                <w:spacing w:val="-6"/>
                <w:sz w:val="24"/>
              </w:rPr>
              <w:t>2-01-04</w:t>
            </w:r>
          </w:p>
          <w:p>
            <w:pPr>
              <w:pStyle w:val="TableParagraph"/>
              <w:spacing w:line="271" w:lineRule="exact" w:before="2"/>
              <w:ind w:left="204" w:right="15"/>
              <w:jc w:val="center"/>
              <w:rPr>
                <w:sz w:val="24"/>
              </w:rPr>
            </w:pPr>
            <w:r>
              <w:rPr>
                <w:spacing w:val="-2"/>
                <w:sz w:val="24"/>
              </w:rPr>
              <w:t>8-916-711-64-</w:t>
            </w:r>
            <w:r>
              <w:rPr>
                <w:spacing w:val="-5"/>
                <w:sz w:val="24"/>
              </w:rPr>
              <w:t>95</w:t>
            </w:r>
          </w:p>
        </w:tc>
      </w:tr>
      <w:tr>
        <w:trPr>
          <w:trHeight w:val="829" w:hRule="atLeast"/>
        </w:trPr>
        <w:tc>
          <w:tcPr>
            <w:tcW w:w="566" w:type="dxa"/>
          </w:tcPr>
          <w:p>
            <w:pPr>
              <w:pStyle w:val="TableParagraph"/>
              <w:spacing w:before="251"/>
              <w:ind w:right="68"/>
              <w:jc w:val="right"/>
              <w:rPr>
                <w:sz w:val="24"/>
              </w:rPr>
            </w:pPr>
            <w:r>
              <w:rPr>
                <w:spacing w:val="-5"/>
                <w:sz w:val="24"/>
              </w:rPr>
              <w:t>11</w:t>
            </w:r>
          </w:p>
        </w:tc>
        <w:tc>
          <w:tcPr>
            <w:tcW w:w="1291" w:type="dxa"/>
          </w:tcPr>
          <w:p>
            <w:pPr>
              <w:pStyle w:val="TableParagraph"/>
              <w:spacing w:before="251"/>
              <w:ind w:left="167"/>
              <w:rPr>
                <w:sz w:val="24"/>
              </w:rPr>
            </w:pPr>
            <w:r>
              <w:rPr>
                <w:spacing w:val="-4"/>
                <w:sz w:val="24"/>
              </w:rPr>
              <w:t>ДАВС</w:t>
            </w:r>
          </w:p>
        </w:tc>
        <w:tc>
          <w:tcPr>
            <w:tcW w:w="2520" w:type="dxa"/>
          </w:tcPr>
          <w:p>
            <w:pPr>
              <w:pStyle w:val="TableParagraph"/>
              <w:spacing w:line="232" w:lineRule="auto" w:before="114"/>
              <w:ind w:left="142" w:right="658" w:firstLine="4"/>
              <w:rPr>
                <w:sz w:val="25"/>
              </w:rPr>
            </w:pPr>
            <w:r>
              <w:rPr>
                <w:spacing w:val="-8"/>
                <w:sz w:val="25"/>
              </w:rPr>
              <w:t>Филипанов Олег </w:t>
            </w:r>
            <w:r>
              <w:rPr>
                <w:spacing w:val="-2"/>
                <w:sz w:val="25"/>
              </w:rPr>
              <w:t>Юрьевич</w:t>
            </w:r>
          </w:p>
        </w:tc>
        <w:tc>
          <w:tcPr>
            <w:tcW w:w="3672" w:type="dxa"/>
          </w:tcPr>
          <w:p>
            <w:pPr>
              <w:pStyle w:val="TableParagraph"/>
              <w:spacing w:line="276" w:lineRule="exact" w:before="112"/>
              <w:ind w:left="176"/>
              <w:rPr>
                <w:sz w:val="25"/>
              </w:rPr>
            </w:pPr>
            <w:r>
              <w:rPr>
                <w:spacing w:val="-6"/>
                <w:sz w:val="25"/>
              </w:rPr>
              <w:t>Начальник</w:t>
            </w:r>
            <w:r>
              <w:rPr>
                <w:spacing w:val="52"/>
                <w:sz w:val="25"/>
              </w:rPr>
              <w:t> </w:t>
            </w:r>
            <w:r>
              <w:rPr>
                <w:spacing w:val="-6"/>
                <w:sz w:val="25"/>
              </w:rPr>
              <w:t>дирекции</w:t>
            </w:r>
            <w:r>
              <w:rPr>
                <w:spacing w:val="-5"/>
                <w:sz w:val="25"/>
              </w:rPr>
              <w:t> </w:t>
            </w:r>
            <w:r>
              <w:rPr>
                <w:spacing w:val="-6"/>
                <w:sz w:val="25"/>
              </w:rPr>
              <w:t>аварийно-</w:t>
            </w:r>
          </w:p>
          <w:p>
            <w:pPr>
              <w:pStyle w:val="TableParagraph"/>
              <w:spacing w:line="287" w:lineRule="exact"/>
              <w:ind w:left="174"/>
              <w:rPr>
                <w:sz w:val="26"/>
              </w:rPr>
            </w:pPr>
            <w:r>
              <w:rPr>
                <w:w w:val="90"/>
                <w:sz w:val="26"/>
              </w:rPr>
              <w:t>восстановительньіх</w:t>
            </w:r>
            <w:r>
              <w:rPr>
                <w:spacing w:val="32"/>
                <w:sz w:val="26"/>
              </w:rPr>
              <w:t> </w:t>
            </w:r>
            <w:r>
              <w:rPr>
                <w:spacing w:val="-2"/>
                <w:sz w:val="26"/>
              </w:rPr>
              <w:t>средств</w:t>
            </w:r>
          </w:p>
        </w:tc>
        <w:tc>
          <w:tcPr>
            <w:tcW w:w="2136" w:type="dxa"/>
          </w:tcPr>
          <w:p>
            <w:pPr>
              <w:pStyle w:val="TableParagraph"/>
              <w:spacing w:line="251" w:lineRule="exact"/>
              <w:ind w:left="204" w:right="22"/>
              <w:jc w:val="center"/>
              <w:rPr>
                <w:sz w:val="25"/>
              </w:rPr>
            </w:pPr>
            <w:r>
              <w:rPr>
                <w:w w:val="90"/>
                <w:sz w:val="25"/>
              </w:rPr>
              <w:t>2-12-</w:t>
            </w:r>
            <w:r>
              <w:rPr>
                <w:spacing w:val="-5"/>
                <w:w w:val="90"/>
                <w:sz w:val="25"/>
              </w:rPr>
              <w:t>12</w:t>
            </w:r>
          </w:p>
          <w:p>
            <w:pPr>
              <w:pStyle w:val="TableParagraph"/>
              <w:spacing w:line="276" w:lineRule="exact"/>
              <w:ind w:left="204" w:right="17"/>
              <w:jc w:val="center"/>
              <w:rPr>
                <w:sz w:val="25"/>
              </w:rPr>
            </w:pPr>
            <w:r>
              <w:rPr>
                <w:spacing w:val="-6"/>
                <w:sz w:val="25"/>
              </w:rPr>
              <w:t>8-915-090-43-92</w:t>
            </w:r>
          </w:p>
          <w:p>
            <w:pPr>
              <w:pStyle w:val="TableParagraph"/>
              <w:spacing w:line="281" w:lineRule="exact"/>
              <w:ind w:left="204" w:right="17"/>
              <w:jc w:val="center"/>
              <w:rPr>
                <w:sz w:val="25"/>
              </w:rPr>
            </w:pPr>
            <w:r>
              <w:rPr>
                <w:spacing w:val="-6"/>
                <w:sz w:val="25"/>
              </w:rPr>
              <w:t>8-921-778-13-71</w:t>
            </w:r>
          </w:p>
        </w:tc>
      </w:tr>
      <w:tr>
        <w:trPr>
          <w:trHeight w:val="709" w:hRule="atLeast"/>
        </w:trPr>
        <w:tc>
          <w:tcPr>
            <w:tcW w:w="566" w:type="dxa"/>
          </w:tcPr>
          <w:p>
            <w:pPr>
              <w:pStyle w:val="TableParagraph"/>
              <w:spacing w:before="179"/>
              <w:ind w:right="67"/>
              <w:jc w:val="right"/>
              <w:rPr>
                <w:sz w:val="25"/>
              </w:rPr>
            </w:pPr>
            <w:r>
              <w:rPr>
                <w:spacing w:val="-5"/>
                <w:sz w:val="25"/>
              </w:rPr>
              <w:t>12</w:t>
            </w:r>
          </w:p>
        </w:tc>
        <w:tc>
          <w:tcPr>
            <w:tcW w:w="1291" w:type="dxa"/>
          </w:tcPr>
          <w:p>
            <w:pPr>
              <w:pStyle w:val="TableParagraph"/>
              <w:spacing w:before="179"/>
              <w:ind w:left="167"/>
              <w:rPr>
                <w:sz w:val="25"/>
              </w:rPr>
            </w:pPr>
            <w:r>
              <w:rPr>
                <w:spacing w:val="-5"/>
                <w:sz w:val="25"/>
              </w:rPr>
              <w:t>ДИ</w:t>
            </w:r>
          </w:p>
        </w:tc>
        <w:tc>
          <w:tcPr>
            <w:tcW w:w="2520" w:type="dxa"/>
          </w:tcPr>
          <w:p>
            <w:pPr>
              <w:pStyle w:val="TableParagraph"/>
              <w:spacing w:line="276" w:lineRule="auto" w:before="20"/>
              <w:ind w:left="142" w:right="320"/>
              <w:rPr>
                <w:sz w:val="24"/>
              </w:rPr>
            </w:pPr>
            <w:r>
              <w:rPr>
                <w:spacing w:val="-2"/>
                <w:sz w:val="24"/>
              </w:rPr>
              <w:t>Морозов</w:t>
            </w:r>
            <w:r>
              <w:rPr>
                <w:spacing w:val="-7"/>
                <w:sz w:val="24"/>
              </w:rPr>
              <w:t> </w:t>
            </w:r>
            <w:r>
              <w:rPr>
                <w:spacing w:val="-2"/>
                <w:sz w:val="24"/>
              </w:rPr>
              <w:t>Александр Николаевич</w:t>
            </w:r>
          </w:p>
        </w:tc>
        <w:tc>
          <w:tcPr>
            <w:tcW w:w="3672" w:type="dxa"/>
          </w:tcPr>
          <w:p>
            <w:pPr>
              <w:pStyle w:val="TableParagraph"/>
              <w:spacing w:line="228" w:lineRule="auto" w:before="61"/>
              <w:ind w:left="181" w:hanging="2"/>
              <w:rPr>
                <w:sz w:val="25"/>
              </w:rPr>
            </w:pPr>
            <w:r>
              <w:rPr>
                <w:sz w:val="25"/>
              </w:rPr>
              <w:t>Начальник</w:t>
            </w:r>
            <w:r>
              <w:rPr>
                <w:spacing w:val="40"/>
                <w:sz w:val="25"/>
              </w:rPr>
              <w:t> </w:t>
            </w:r>
            <w:r>
              <w:rPr>
                <w:sz w:val="25"/>
              </w:rPr>
              <w:t>Московской </w:t>
            </w:r>
            <w:r>
              <w:rPr>
                <w:spacing w:val="-6"/>
                <w:sz w:val="25"/>
              </w:rPr>
              <w:t>дирекции</w:t>
            </w:r>
            <w:r>
              <w:rPr>
                <w:spacing w:val="-10"/>
                <w:sz w:val="25"/>
              </w:rPr>
              <w:t> </w:t>
            </w:r>
            <w:r>
              <w:rPr>
                <w:spacing w:val="-6"/>
                <w:sz w:val="25"/>
              </w:rPr>
              <w:t>инфраструктуры</w:t>
            </w:r>
          </w:p>
        </w:tc>
        <w:tc>
          <w:tcPr>
            <w:tcW w:w="2136" w:type="dxa"/>
          </w:tcPr>
          <w:p>
            <w:pPr>
              <w:pStyle w:val="TableParagraph"/>
              <w:spacing w:line="281" w:lineRule="exact" w:before="44"/>
              <w:ind w:left="204" w:right="20"/>
              <w:jc w:val="center"/>
              <w:rPr>
                <w:sz w:val="25"/>
              </w:rPr>
            </w:pPr>
            <w:r>
              <w:rPr>
                <w:w w:val="90"/>
                <w:sz w:val="25"/>
              </w:rPr>
              <w:t>2-79-</w:t>
            </w:r>
            <w:r>
              <w:rPr>
                <w:spacing w:val="-5"/>
                <w:w w:val="90"/>
                <w:sz w:val="25"/>
              </w:rPr>
              <w:t>99</w:t>
            </w:r>
          </w:p>
          <w:p>
            <w:pPr>
              <w:pStyle w:val="TableParagraph"/>
              <w:spacing w:line="281" w:lineRule="exact"/>
              <w:ind w:left="204"/>
              <w:jc w:val="center"/>
              <w:rPr>
                <w:sz w:val="25"/>
              </w:rPr>
            </w:pPr>
            <w:r>
              <w:rPr>
                <w:spacing w:val="-6"/>
                <w:sz w:val="25"/>
              </w:rPr>
              <w:t>8-915-280-60-46</w:t>
            </w:r>
          </w:p>
        </w:tc>
      </w:tr>
    </w:tbl>
    <w:p>
      <w:pPr>
        <w:pStyle w:val="TableParagraph"/>
        <w:spacing w:after="0" w:line="281" w:lineRule="exact"/>
        <w:jc w:val="center"/>
        <w:rPr>
          <w:sz w:val="25"/>
        </w:rPr>
        <w:sectPr>
          <w:headerReference w:type="default" r:id="rId28"/>
          <w:pgSz w:w="11910" w:h="16840"/>
          <w:pgMar w:header="0" w:footer="0" w:top="1080" w:bottom="280" w:left="708" w:right="141"/>
        </w:sectPr>
      </w:pPr>
    </w:p>
    <w:p>
      <w:pPr>
        <w:spacing w:before="62"/>
        <w:ind w:left="0" w:right="2682" w:firstLine="0"/>
        <w:jc w:val="right"/>
        <w:rPr>
          <w:sz w:val="25"/>
        </w:rPr>
      </w:pPr>
      <w:r>
        <w:rPr>
          <w:sz w:val="25"/>
        </w:rPr>
        <mc:AlternateContent>
          <mc:Choice Requires="wps">
            <w:drawing>
              <wp:anchor distT="0" distB="0" distL="0" distR="0" allowOverlap="1" layoutInCell="1" locked="0" behindDoc="0" simplePos="0" relativeHeight="15730176">
                <wp:simplePos x="0" y="0"/>
                <wp:positionH relativeFrom="page">
                  <wp:posOffset>809244</wp:posOffset>
                </wp:positionH>
                <wp:positionV relativeFrom="page">
                  <wp:posOffset>617219</wp:posOffset>
                </wp:positionV>
                <wp:extent cx="6532245" cy="891095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532245" cy="8910955"/>
                        </a:xfrm>
                        <a:prstGeom prst="rect">
                          <a:avLst/>
                        </a:prstGeom>
                      </wps:spPr>
                      <wps:txbx>
                        <w:txbxContent>
                          <w:tbl>
                            <w:tblPr>
                              <w:tblW w:w="0" w:type="auto"/>
                              <w:jc w:val="left"/>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7"/>
                              <w:gridCol w:w="1287"/>
                              <w:gridCol w:w="2525"/>
                              <w:gridCol w:w="3672"/>
                              <w:gridCol w:w="2122"/>
                            </w:tblGrid>
                            <w:tr>
                              <w:trPr>
                                <w:trHeight w:val="558" w:hRule="atLeast"/>
                              </w:trPr>
                              <w:tc>
                                <w:tcPr>
                                  <w:tcW w:w="557" w:type="dxa"/>
                                  <w:tcBorders>
                                    <w:left w:val="single" w:sz="2" w:space="0" w:color="000000"/>
                                    <w:bottom w:val="single" w:sz="2" w:space="0" w:color="000000"/>
                                    <w:right w:val="single" w:sz="2" w:space="0" w:color="000000"/>
                                  </w:tcBorders>
                                </w:tcPr>
                                <w:p>
                                  <w:pPr>
                                    <w:pStyle w:val="TableParagraph"/>
                                    <w:spacing w:before="36"/>
                                    <w:ind w:left="146"/>
                                    <w:jc w:val="center"/>
                                    <w:rPr>
                                      <w:sz w:val="37"/>
                                    </w:rPr>
                                  </w:pPr>
                                  <w:r>
                                    <w:rPr>
                                      <w:spacing w:val="-5"/>
                                      <w:w w:val="95"/>
                                      <w:sz w:val="37"/>
                                    </w:rPr>
                                    <w:t>із</w:t>
                                  </w:r>
                                </w:p>
                              </w:tc>
                              <w:tc>
                                <w:tcPr>
                                  <w:tcW w:w="1287" w:type="dxa"/>
                                  <w:tcBorders>
                                    <w:left w:val="single" w:sz="2" w:space="0" w:color="000000"/>
                                    <w:bottom w:val="single" w:sz="2" w:space="0" w:color="000000"/>
                                    <w:right w:val="single" w:sz="2" w:space="0" w:color="000000"/>
                                  </w:tcBorders>
                                </w:tcPr>
                                <w:p>
                                  <w:pPr>
                                    <w:pStyle w:val="TableParagraph"/>
                                    <w:spacing w:before="36"/>
                                    <w:ind w:left="152"/>
                                    <w:rPr>
                                      <w:sz w:val="37"/>
                                    </w:rPr>
                                  </w:pPr>
                                  <w:r>
                                    <w:rPr>
                                      <w:spacing w:val="-5"/>
                                      <w:sz w:val="37"/>
                                    </w:rPr>
                                    <w:t>нтэ</w:t>
                                  </w:r>
                                </w:p>
                              </w:tc>
                              <w:tc>
                                <w:tcPr>
                                  <w:tcW w:w="2525" w:type="dxa"/>
                                  <w:tcBorders>
                                    <w:top w:val="single" w:sz="2" w:space="0" w:color="000000"/>
                                    <w:left w:val="single" w:sz="2" w:space="0" w:color="000000"/>
                                    <w:right w:val="single" w:sz="2" w:space="0" w:color="000000"/>
                                  </w:tcBorders>
                                </w:tcPr>
                                <w:p>
                                  <w:pPr>
                                    <w:pStyle w:val="TableParagraph"/>
                                    <w:spacing w:before="4"/>
                                    <w:ind w:left="131"/>
                                    <w:rPr>
                                      <w:sz w:val="25"/>
                                    </w:rPr>
                                  </w:pPr>
                                  <w:r>
                                    <w:rPr>
                                      <w:spacing w:val="-8"/>
                                      <w:sz w:val="25"/>
                                    </w:rPr>
                                    <w:t>Ивлев</w:t>
                                  </w:r>
                                  <w:r>
                                    <w:rPr>
                                      <w:spacing w:val="-7"/>
                                      <w:sz w:val="25"/>
                                    </w:rPr>
                                    <w:t> </w:t>
                                  </w:r>
                                  <w:r>
                                    <w:rPr>
                                      <w:spacing w:val="-2"/>
                                      <w:sz w:val="25"/>
                                    </w:rPr>
                                    <w:t>Николай</w:t>
                                  </w:r>
                                </w:p>
                                <w:p>
                                  <w:pPr>
                                    <w:pStyle w:val="TableParagraph"/>
                                    <w:spacing w:line="242" w:lineRule="exact" w:before="5"/>
                                    <w:ind w:left="131"/>
                                    <w:rPr>
                                      <w:sz w:val="24"/>
                                    </w:rPr>
                                  </w:pPr>
                                  <w:r>
                                    <w:rPr>
                                      <w:spacing w:val="-2"/>
                                      <w:sz w:val="24"/>
                                    </w:rPr>
                                    <w:t>Викторович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84" w:lineRule="exact"/>
                                    <w:ind w:left="144" w:firstLine="1"/>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по энергообеспечению</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4" w:lineRule="exact"/>
                                    <w:ind w:left="147" w:right="29"/>
                                    <w:jc w:val="center"/>
                                    <w:rPr>
                                      <w:sz w:val="25"/>
                                    </w:rPr>
                                  </w:pPr>
                                  <w:r>
                                    <w:rPr>
                                      <w:w w:val="90"/>
                                      <w:sz w:val="25"/>
                                    </w:rPr>
                                    <w:t>2-55-</w:t>
                                  </w:r>
                                  <w:r>
                                    <w:rPr>
                                      <w:spacing w:val="-5"/>
                                      <w:w w:val="90"/>
                                      <w:sz w:val="25"/>
                                    </w:rPr>
                                    <w:t>53</w:t>
                                  </w:r>
                                </w:p>
                                <w:p>
                                  <w:pPr>
                                    <w:pStyle w:val="TableParagraph"/>
                                    <w:spacing w:line="254" w:lineRule="exact"/>
                                    <w:ind w:left="147" w:right="19"/>
                                    <w:jc w:val="center"/>
                                    <w:rPr>
                                      <w:sz w:val="25"/>
                                    </w:rPr>
                                  </w:pPr>
                                  <w:r>
                                    <w:rPr>
                                      <w:spacing w:val="-6"/>
                                      <w:sz w:val="25"/>
                                    </w:rPr>
                                    <w:t>8-985-997-90-48</w:t>
                                  </w:r>
                                </w:p>
                              </w:tc>
                            </w:tr>
                            <w:tr>
                              <w:trPr>
                                <w:trHeight w:val="551" w:hRule="atLeast"/>
                              </w:trPr>
                              <w:tc>
                                <w:tcPr>
                                  <w:tcW w:w="557" w:type="dxa"/>
                                  <w:tcBorders>
                                    <w:top w:val="single" w:sz="2" w:space="0" w:color="000000"/>
                                    <w:left w:val="single" w:sz="2" w:space="0" w:color="000000"/>
                                    <w:right w:val="single" w:sz="2" w:space="0" w:color="000000"/>
                                  </w:tcBorders>
                                </w:tcPr>
                                <w:p>
                                  <w:pPr>
                                    <w:pStyle w:val="TableParagraph"/>
                                    <w:spacing w:before="126"/>
                                    <w:ind w:left="135"/>
                                    <w:jc w:val="center"/>
                                    <w:rPr>
                                      <w:sz w:val="25"/>
                                    </w:rPr>
                                  </w:pPr>
                                  <w:r>
                                    <w:rPr>
                                      <w:spacing w:val="-5"/>
                                      <w:sz w:val="25"/>
                                    </w:rPr>
                                    <w:t>14</w:t>
                                  </w:r>
                                </w:p>
                              </w:tc>
                              <w:tc>
                                <w:tcPr>
                                  <w:tcW w:w="1287" w:type="dxa"/>
                                  <w:tcBorders>
                                    <w:top w:val="single" w:sz="2" w:space="0" w:color="000000"/>
                                    <w:left w:val="single" w:sz="2" w:space="0" w:color="000000"/>
                                    <w:right w:val="single" w:sz="2" w:space="0" w:color="000000"/>
                                  </w:tcBorders>
                                </w:tcPr>
                                <w:p>
                                  <w:pPr>
                                    <w:pStyle w:val="TableParagraph"/>
                                    <w:spacing w:before="126"/>
                                    <w:ind w:left="156"/>
                                    <w:rPr>
                                      <w:sz w:val="25"/>
                                    </w:rPr>
                                  </w:pPr>
                                  <w:r>
                                    <w:rPr>
                                      <w:spacing w:val="-5"/>
                                      <w:sz w:val="25"/>
                                    </w:rPr>
                                    <w:t>HC</w:t>
                                  </w:r>
                                </w:p>
                              </w:tc>
                              <w:tc>
                                <w:tcPr>
                                  <w:tcW w:w="2525" w:type="dxa"/>
                                  <w:tcBorders>
                                    <w:left w:val="single" w:sz="2" w:space="0" w:color="000000"/>
                                    <w:right w:val="single" w:sz="2" w:space="0" w:color="000000"/>
                                  </w:tcBorders>
                                </w:tcPr>
                                <w:p>
                                  <w:pPr>
                                    <w:pStyle w:val="TableParagraph"/>
                                    <w:spacing w:before="15"/>
                                    <w:ind w:left="131"/>
                                    <w:rPr>
                                      <w:sz w:val="23"/>
                                    </w:rPr>
                                  </w:pPr>
                                  <w:r>
                                    <w:rPr>
                                      <w:sz w:val="23"/>
                                    </w:rPr>
                                    <w:t>Кур</w:t>
                                  </w:r>
                                  <w:r>
                                    <w:rPr>
                                      <w:spacing w:val="78"/>
                                      <w:sz w:val="23"/>
                                    </w:rPr>
                                    <w:t> </w:t>
                                  </w:r>
                                  <w:r>
                                    <w:rPr>
                                      <w:spacing w:val="-2"/>
                                      <w:sz w:val="23"/>
                                    </w:rPr>
                                    <w:t>Анатолий</w:t>
                                  </w:r>
                                </w:p>
                                <w:p>
                                  <w:pPr>
                                    <w:pStyle w:val="TableParagraph"/>
                                    <w:spacing w:line="242" w:lineRule="exact" w:before="9"/>
                                    <w:ind w:left="131"/>
                                    <w:rPr>
                                      <w:b/>
                                      <w:sz w:val="23"/>
                                    </w:rPr>
                                  </w:pPr>
                                  <w:r>
                                    <w:rPr>
                                      <w:b/>
                                      <w:spacing w:val="-2"/>
                                      <w:sz w:val="23"/>
                                    </w:rPr>
                                    <w:t>Николаевич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0" w:lineRule="exact"/>
                                    <w:ind w:left="150"/>
                                    <w:rPr>
                                      <w:sz w:val="25"/>
                                    </w:rPr>
                                  </w:pPr>
                                  <w:r>
                                    <w:rPr>
                                      <w:spacing w:val="-8"/>
                                      <w:sz w:val="25"/>
                                    </w:rPr>
                                    <w:t>Начальник</w:t>
                                  </w:r>
                                  <w:r>
                                    <w:rPr>
                                      <w:spacing w:val="5"/>
                                      <w:sz w:val="25"/>
                                    </w:rPr>
                                    <w:t> </w:t>
                                  </w:r>
                                  <w:r>
                                    <w:rPr>
                                      <w:spacing w:val="-8"/>
                                      <w:sz w:val="25"/>
                                    </w:rPr>
                                    <w:t>Московской</w:t>
                                  </w:r>
                                  <w:r>
                                    <w:rPr>
                                      <w:spacing w:val="8"/>
                                      <w:sz w:val="25"/>
                                    </w:rPr>
                                    <w:t> </w:t>
                                  </w:r>
                                  <w:r>
                                    <w:rPr>
                                      <w:spacing w:val="-8"/>
                                      <w:sz w:val="25"/>
                                    </w:rPr>
                                    <w:t>дирекции</w:t>
                                  </w:r>
                                </w:p>
                                <w:p>
                                  <w:pPr>
                                    <w:pStyle w:val="TableParagraph"/>
                                    <w:spacing w:line="261" w:lineRule="exact"/>
                                    <w:ind w:left="146"/>
                                    <w:rPr>
                                      <w:sz w:val="25"/>
                                    </w:rPr>
                                  </w:pPr>
                                  <w:r>
                                    <w:rPr>
                                      <w:spacing w:val="-2"/>
                                      <w:sz w:val="25"/>
                                    </w:rPr>
                                    <w:t>связи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70" w:lineRule="exact"/>
                                    <w:ind w:left="147" w:right="29"/>
                                    <w:jc w:val="center"/>
                                    <w:rPr>
                                      <w:sz w:val="25"/>
                                    </w:rPr>
                                  </w:pPr>
                                  <w:r>
                                    <w:rPr>
                                      <w:w w:val="90"/>
                                      <w:sz w:val="25"/>
                                    </w:rPr>
                                    <w:t>2-52-</w:t>
                                  </w:r>
                                  <w:r>
                                    <w:rPr>
                                      <w:spacing w:val="-5"/>
                                      <w:w w:val="90"/>
                                      <w:sz w:val="25"/>
                                    </w:rPr>
                                    <w:t>00</w:t>
                                  </w:r>
                                </w:p>
                                <w:p>
                                  <w:pPr>
                                    <w:pStyle w:val="TableParagraph"/>
                                    <w:spacing w:line="261" w:lineRule="exact"/>
                                    <w:ind w:left="147" w:right="19"/>
                                    <w:jc w:val="center"/>
                                    <w:rPr>
                                      <w:sz w:val="25"/>
                                    </w:rPr>
                                  </w:pPr>
                                  <w:r>
                                    <w:rPr>
                                      <w:spacing w:val="-6"/>
                                      <w:sz w:val="25"/>
                                    </w:rPr>
                                    <w:t>8-917-529-34-76</w:t>
                                  </w:r>
                                </w:p>
                              </w:tc>
                            </w:tr>
                            <w:tr>
                              <w:trPr>
                                <w:trHeight w:val="820" w:hRule="atLeast"/>
                              </w:trPr>
                              <w:tc>
                                <w:tcPr>
                                  <w:tcW w:w="557" w:type="dxa"/>
                                  <w:tcBorders>
                                    <w:left w:val="single" w:sz="2" w:space="0" w:color="000000"/>
                                    <w:right w:val="single" w:sz="2" w:space="0" w:color="000000"/>
                                  </w:tcBorders>
                                </w:tcPr>
                                <w:p>
                                  <w:pPr>
                                    <w:pStyle w:val="TableParagraph"/>
                                    <w:spacing w:before="275"/>
                                    <w:ind w:left="180" w:right="52"/>
                                    <w:jc w:val="center"/>
                                    <w:rPr>
                                      <w:sz w:val="25"/>
                                    </w:rPr>
                                  </w:pPr>
                                  <w:r>
                                    <w:rPr>
                                      <w:spacing w:val="-5"/>
                                      <w:sz w:val="25"/>
                                    </w:rPr>
                                    <w:t>15</w:t>
                                  </w:r>
                                </w:p>
                              </w:tc>
                              <w:tc>
                                <w:tcPr>
                                  <w:tcW w:w="1287" w:type="dxa"/>
                                  <w:tcBorders>
                                    <w:left w:val="single" w:sz="2" w:space="0" w:color="000000"/>
                                    <w:right w:val="single" w:sz="2" w:space="0" w:color="000000"/>
                                  </w:tcBorders>
                                </w:tcPr>
                                <w:p>
                                  <w:pPr>
                                    <w:pStyle w:val="TableParagraph"/>
                                    <w:spacing w:before="275"/>
                                    <w:ind w:left="152"/>
                                    <w:rPr>
                                      <w:sz w:val="25"/>
                                    </w:rPr>
                                  </w:pPr>
                                  <w:r>
                                    <w:rPr>
                                      <w:spacing w:val="-5"/>
                                      <w:sz w:val="25"/>
                                    </w:rPr>
                                    <w:t>ДЭЗ</w:t>
                                  </w:r>
                                </w:p>
                              </w:tc>
                              <w:tc>
                                <w:tcPr>
                                  <w:tcW w:w="2525" w:type="dxa"/>
                                  <w:tcBorders>
                                    <w:left w:val="single" w:sz="2" w:space="0" w:color="000000"/>
                                    <w:right w:val="single" w:sz="2" w:space="0" w:color="000000"/>
                                  </w:tcBorders>
                                </w:tcPr>
                                <w:p>
                                  <w:pPr>
                                    <w:pStyle w:val="TableParagraph"/>
                                    <w:spacing w:line="285" w:lineRule="exact" w:before="136"/>
                                    <w:ind w:left="125"/>
                                    <w:rPr>
                                      <w:sz w:val="25"/>
                                    </w:rPr>
                                  </w:pPr>
                                  <w:r>
                                    <w:rPr>
                                      <w:spacing w:val="-7"/>
                                      <w:sz w:val="25"/>
                                    </w:rPr>
                                    <w:t>Захожай</w:t>
                                  </w:r>
                                  <w:r>
                                    <w:rPr>
                                      <w:spacing w:val="-4"/>
                                      <w:sz w:val="25"/>
                                    </w:rPr>
                                    <w:t> </w:t>
                                  </w:r>
                                  <w:r>
                                    <w:rPr>
                                      <w:spacing w:val="-2"/>
                                      <w:sz w:val="25"/>
                                    </w:rPr>
                                    <w:t>Алексей</w:t>
                                  </w:r>
                                </w:p>
                                <w:p>
                                  <w:pPr>
                                    <w:pStyle w:val="TableParagraph"/>
                                    <w:spacing w:line="274" w:lineRule="exact"/>
                                    <w:ind w:left="131"/>
                                    <w:rPr>
                                      <w:sz w:val="24"/>
                                    </w:rPr>
                                  </w:pPr>
                                  <w:r>
                                    <w:rPr>
                                      <w:spacing w:val="-2"/>
                                      <w:sz w:val="24"/>
                                    </w:rPr>
                                    <w:t>Владимирович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46" w:hanging="1"/>
                                    <w:rPr>
                                      <w:sz w:val="24"/>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по</w:t>
                                  </w:r>
                                  <w:r>
                                    <w:rPr>
                                      <w:spacing w:val="-5"/>
                                      <w:sz w:val="25"/>
                                    </w:rPr>
                                    <w:t> </w:t>
                                  </w:r>
                                  <w:r>
                                    <w:rPr>
                                      <w:sz w:val="25"/>
                                    </w:rPr>
                                    <w:t>эксплуатации зданий и </w:t>
                                  </w:r>
                                  <w:r>
                                    <w:rPr>
                                      <w:spacing w:val="-2"/>
                                      <w:sz w:val="24"/>
                                    </w:rPr>
                                    <w:t>сооружений</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21"/>
                                    <w:ind w:left="302"/>
                                    <w:rPr>
                                      <w:sz w:val="25"/>
                                    </w:rPr>
                                  </w:pPr>
                                  <w:r>
                                    <w:rPr>
                                      <w:spacing w:val="-6"/>
                                      <w:sz w:val="25"/>
                                    </w:rPr>
                                    <w:t>8-910-400-60-28</w:t>
                                  </w:r>
                                </w:p>
                                <w:p>
                                  <w:pPr>
                                    <w:pStyle w:val="TableParagraph"/>
                                    <w:spacing w:line="283" w:lineRule="exact"/>
                                    <w:ind w:left="302"/>
                                    <w:rPr>
                                      <w:sz w:val="25"/>
                                    </w:rPr>
                                  </w:pPr>
                                  <w:r>
                                    <w:rPr>
                                      <w:spacing w:val="-6"/>
                                      <w:sz w:val="25"/>
                                    </w:rPr>
                                    <w:t>8-911-564-79-47</w:t>
                                  </w:r>
                                </w:p>
                              </w:tc>
                            </w:tr>
                            <w:tr>
                              <w:trPr>
                                <w:trHeight w:val="551" w:hRule="atLeast"/>
                              </w:trPr>
                              <w:tc>
                                <w:tcPr>
                                  <w:tcW w:w="557" w:type="dxa"/>
                                  <w:tcBorders>
                                    <w:left w:val="single" w:sz="2" w:space="0" w:color="000000"/>
                                    <w:bottom w:val="single" w:sz="2" w:space="0" w:color="000000"/>
                                    <w:right w:val="single" w:sz="2" w:space="0" w:color="000000"/>
                                  </w:tcBorders>
                                </w:tcPr>
                                <w:p>
                                  <w:pPr>
                                    <w:pStyle w:val="TableParagraph"/>
                                    <w:spacing w:before="136"/>
                                    <w:ind w:left="137"/>
                                    <w:jc w:val="center"/>
                                    <w:rPr>
                                      <w:sz w:val="25"/>
                                    </w:rPr>
                                  </w:pPr>
                                  <w:r>
                                    <w:rPr>
                                      <w:spacing w:val="-5"/>
                                      <w:sz w:val="25"/>
                                    </w:rPr>
                                    <w:t>16</w:t>
                                  </w:r>
                                </w:p>
                              </w:tc>
                              <w:tc>
                                <w:tcPr>
                                  <w:tcW w:w="1287" w:type="dxa"/>
                                  <w:tcBorders>
                                    <w:left w:val="single" w:sz="2" w:space="0" w:color="000000"/>
                                    <w:bottom w:val="single" w:sz="2" w:space="0" w:color="000000"/>
                                    <w:right w:val="single" w:sz="2" w:space="0" w:color="000000"/>
                                  </w:tcBorders>
                                </w:tcPr>
                                <w:p>
                                  <w:pPr>
                                    <w:pStyle w:val="TableParagraph"/>
                                    <w:spacing w:before="136"/>
                                    <w:ind w:left="152"/>
                                    <w:rPr>
                                      <w:sz w:val="25"/>
                                    </w:rPr>
                                  </w:pPr>
                                  <w:r>
                                    <w:rPr>
                                      <w:spacing w:val="-5"/>
                                      <w:sz w:val="25"/>
                                    </w:rPr>
                                    <w:t>ДЗ</w:t>
                                  </w:r>
                                </w:p>
                              </w:tc>
                              <w:tc>
                                <w:tcPr>
                                  <w:tcW w:w="2525" w:type="dxa"/>
                                  <w:tcBorders>
                                    <w:left w:val="single" w:sz="2" w:space="0" w:color="000000"/>
                                    <w:right w:val="single" w:sz="2" w:space="0" w:color="000000"/>
                                  </w:tcBorders>
                                </w:tcPr>
                                <w:p>
                                  <w:pPr>
                                    <w:pStyle w:val="TableParagraph"/>
                                    <w:spacing w:line="280" w:lineRule="exact"/>
                                    <w:ind w:left="131"/>
                                    <w:rPr>
                                      <w:sz w:val="25"/>
                                    </w:rPr>
                                  </w:pPr>
                                  <w:r>
                                    <w:rPr>
                                      <w:spacing w:val="-8"/>
                                      <w:sz w:val="25"/>
                                    </w:rPr>
                                    <w:t>Родионова</w:t>
                                  </w:r>
                                  <w:r>
                                    <w:rPr>
                                      <w:spacing w:val="2"/>
                                      <w:sz w:val="25"/>
                                    </w:rPr>
                                    <w:t> </w:t>
                                  </w:r>
                                  <w:r>
                                    <w:rPr>
                                      <w:spacing w:val="-2"/>
                                      <w:sz w:val="25"/>
                                    </w:rPr>
                                    <w:t>Виктория</w:t>
                                  </w:r>
                                </w:p>
                                <w:p>
                                  <w:pPr>
                                    <w:pStyle w:val="TableParagraph"/>
                                    <w:spacing w:line="252" w:lineRule="exact"/>
                                    <w:ind w:left="127"/>
                                    <w:rPr>
                                      <w:sz w:val="24"/>
                                    </w:rPr>
                                  </w:pPr>
                                  <w:r>
                                    <w:rPr>
                                      <w:spacing w:val="-2"/>
                                      <w:sz w:val="24"/>
                                    </w:rPr>
                                    <w:t>Вениаминовна</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51" w:hanging="2"/>
                                    <w:rPr>
                                      <w:sz w:val="25"/>
                                    </w:rPr>
                                  </w:pPr>
                                  <w:r>
                                    <w:rPr>
                                      <w:spacing w:val="-8"/>
                                      <w:sz w:val="25"/>
                                    </w:rPr>
                                    <w:t>Начальник</w:t>
                                  </w:r>
                                  <w:r>
                                    <w:rPr>
                                      <w:spacing w:val="-3"/>
                                      <w:sz w:val="25"/>
                                    </w:rPr>
                                    <w:t> </w:t>
                                  </w:r>
                                  <w:r>
                                    <w:rPr>
                                      <w:spacing w:val="-8"/>
                                      <w:sz w:val="25"/>
                                    </w:rPr>
                                    <w:t>Московской</w:t>
                                  </w:r>
                                  <w:r>
                                    <w:rPr>
                                      <w:sz w:val="25"/>
                                    </w:rPr>
                                    <w:t> </w:t>
                                  </w:r>
                                  <w:r>
                                    <w:rPr>
                                      <w:spacing w:val="-8"/>
                                      <w:sz w:val="25"/>
                                    </w:rPr>
                                    <w:t>дирекции </w:t>
                                  </w:r>
                                  <w:r>
                                    <w:rPr>
                                      <w:spacing w:val="-2"/>
                                      <w:sz w:val="25"/>
                                    </w:rPr>
                                    <w:t>здравоохранения</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22"/>
                                    <w:ind w:left="147" w:right="24"/>
                                    <w:jc w:val="center"/>
                                    <w:rPr>
                                      <w:sz w:val="25"/>
                                    </w:rPr>
                                  </w:pPr>
                                  <w:r>
                                    <w:rPr>
                                      <w:spacing w:val="-4"/>
                                      <w:sz w:val="25"/>
                                    </w:rPr>
                                    <w:t>‹-904-895-83-</w:t>
                                  </w:r>
                                  <w:r>
                                    <w:rPr>
                                      <w:spacing w:val="-5"/>
                                      <w:sz w:val="25"/>
                                    </w:rPr>
                                    <w:t>61</w:t>
                                  </w:r>
                                </w:p>
                              </w:tc>
                            </w:tr>
                            <w:tr>
                              <w:trPr>
                                <w:trHeight w:val="1401"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76"/>
                                    <w:rPr>
                                      <w:sz w:val="25"/>
                                    </w:rPr>
                                  </w:pPr>
                                </w:p>
                                <w:p>
                                  <w:pPr>
                                    <w:pStyle w:val="TableParagraph"/>
                                    <w:ind w:left="180" w:right="52"/>
                                    <w:jc w:val="center"/>
                                    <w:rPr>
                                      <w:sz w:val="25"/>
                                    </w:rPr>
                                  </w:pPr>
                                  <w:r>
                                    <w:rPr>
                                      <w:spacing w:val="-5"/>
                                      <w:sz w:val="25"/>
                                    </w:rPr>
                                    <w:t>17</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76"/>
                                    <w:rPr>
                                      <w:sz w:val="25"/>
                                    </w:rPr>
                                  </w:pPr>
                                </w:p>
                                <w:p>
                                  <w:pPr>
                                    <w:pStyle w:val="TableParagraph"/>
                                    <w:ind w:left="153"/>
                                    <w:rPr>
                                      <w:sz w:val="25"/>
                                    </w:rPr>
                                  </w:pPr>
                                  <w:r>
                                    <w:rPr>
                                      <w:spacing w:val="-10"/>
                                      <w:sz w:val="25"/>
                                    </w:rPr>
                                    <w:t>Л</w:t>
                                  </w:r>
                                </w:p>
                              </w:tc>
                              <w:tc>
                                <w:tcPr>
                                  <w:tcW w:w="2525" w:type="dxa"/>
                                  <w:tcBorders>
                                    <w:left w:val="single" w:sz="2" w:space="0" w:color="000000"/>
                                    <w:bottom w:val="single" w:sz="2" w:space="0" w:color="000000"/>
                                    <w:right w:val="single" w:sz="2" w:space="0" w:color="000000"/>
                                  </w:tcBorders>
                                </w:tcPr>
                                <w:p>
                                  <w:pPr>
                                    <w:pStyle w:val="TableParagraph"/>
                                    <w:spacing w:before="134"/>
                                    <w:rPr>
                                      <w:sz w:val="25"/>
                                    </w:rPr>
                                  </w:pPr>
                                </w:p>
                                <w:p>
                                  <w:pPr>
                                    <w:pStyle w:val="TableParagraph"/>
                                    <w:spacing w:line="237" w:lineRule="auto"/>
                                    <w:ind w:left="126" w:firstLine="4"/>
                                    <w:rPr>
                                      <w:sz w:val="25"/>
                                    </w:rPr>
                                  </w:pPr>
                                  <w:r>
                                    <w:rPr>
                                      <w:w w:val="90"/>
                                      <w:sz w:val="25"/>
                                    </w:rPr>
                                    <w:t>Касаткевич Александр </w:t>
                                  </w:r>
                                  <w:r>
                                    <w:rPr>
                                      <w:spacing w:val="-2"/>
                                      <w:sz w:val="25"/>
                                    </w:rPr>
                                    <w:t>Валерьевич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9"/>
                                    <w:ind w:left="149" w:hanging="4"/>
                                    <w:rPr>
                                      <w:sz w:val="25"/>
                                    </w:rPr>
                                  </w:pPr>
                                  <w:r>
                                    <w:rPr>
                                      <w:sz w:val="25"/>
                                    </w:rPr>
                                    <w:t>Начальник Московской </w:t>
                                  </w:r>
                                  <w:r>
                                    <w:rPr>
                                      <w:spacing w:val="-8"/>
                                      <w:sz w:val="25"/>
                                    </w:rPr>
                                    <w:t>региональной</w:t>
                                  </w:r>
                                  <w:r>
                                    <w:rPr>
                                      <w:spacing w:val="14"/>
                                      <w:sz w:val="25"/>
                                    </w:rPr>
                                    <w:t> </w:t>
                                  </w:r>
                                  <w:r>
                                    <w:rPr>
                                      <w:spacing w:val="-8"/>
                                      <w:sz w:val="25"/>
                                    </w:rPr>
                                    <w:t>службы</w:t>
                                  </w:r>
                                  <w:r>
                                    <w:rPr>
                                      <w:spacing w:val="-4"/>
                                      <w:sz w:val="25"/>
                                    </w:rPr>
                                    <w:t> </w:t>
                                  </w:r>
                                  <w:r>
                                    <w:rPr>
                                      <w:spacing w:val="-8"/>
                                      <w:sz w:val="25"/>
                                    </w:rPr>
                                    <w:t>развития </w:t>
                                  </w:r>
                                  <w:r>
                                    <w:rPr>
                                      <w:sz w:val="25"/>
                                    </w:rPr>
                                    <w:t>пассажиреких сообщений и предоставления</w:t>
                                  </w:r>
                                  <w:r>
                                    <w:rPr>
                                      <w:spacing w:val="-2"/>
                                      <w:sz w:val="25"/>
                                    </w:rPr>
                                    <w:t> </w:t>
                                  </w:r>
                                  <w:r>
                                    <w:rPr>
                                      <w:sz w:val="25"/>
                                    </w:rPr>
                                    <w:t>доступа к</w:t>
                                  </w:r>
                                </w:p>
                                <w:p>
                                  <w:pPr>
                                    <w:pStyle w:val="TableParagraph"/>
                                    <w:spacing w:line="257" w:lineRule="exact"/>
                                    <w:ind w:left="149"/>
                                    <w:rPr>
                                      <w:sz w:val="25"/>
                                    </w:rPr>
                                  </w:pPr>
                                  <w:r>
                                    <w:rPr>
                                      <w:spacing w:val="-2"/>
                                      <w:sz w:val="25"/>
                                    </w:rPr>
                                    <w:t>инфраструктуре</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262"/>
                                    <w:rPr>
                                      <w:sz w:val="25"/>
                                    </w:rPr>
                                  </w:pPr>
                                </w:p>
                                <w:p>
                                  <w:pPr>
                                    <w:pStyle w:val="TableParagraph"/>
                                    <w:ind w:left="147" w:right="115"/>
                                    <w:jc w:val="center"/>
                                    <w:rPr>
                                      <w:sz w:val="25"/>
                                    </w:rPr>
                                  </w:pPr>
                                  <w:r>
                                    <w:rPr>
                                      <w:spacing w:val="-6"/>
                                      <w:sz w:val="25"/>
                                    </w:rPr>
                                    <w:t>8-921-421-16-28</w:t>
                                  </w:r>
                                </w:p>
                              </w:tc>
                            </w:tr>
                            <w:tr>
                              <w:trPr>
                                <w:trHeight w:val="854"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
                                    <w:rPr>
                                      <w:sz w:val="25"/>
                                    </w:rPr>
                                  </w:pPr>
                                </w:p>
                                <w:p>
                                  <w:pPr>
                                    <w:pStyle w:val="TableParagraph"/>
                                    <w:ind w:left="177" w:right="52"/>
                                    <w:jc w:val="center"/>
                                    <w:rPr>
                                      <w:sz w:val="25"/>
                                    </w:rPr>
                                  </w:pPr>
                                  <w:r>
                                    <w:rPr>
                                      <w:spacing w:val="-5"/>
                                      <w:sz w:val="25"/>
                                    </w:rPr>
                                    <w:t>18</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
                                    <w:rPr>
                                      <w:sz w:val="25"/>
                                    </w:rPr>
                                  </w:pPr>
                                </w:p>
                                <w:p>
                                  <w:pPr>
                                    <w:pStyle w:val="TableParagraph"/>
                                    <w:ind w:left="151"/>
                                    <w:rPr>
                                      <w:sz w:val="25"/>
                                    </w:rPr>
                                  </w:pPr>
                                  <w:r>
                                    <w:rPr>
                                      <w:spacing w:val="-4"/>
                                      <w:sz w:val="25"/>
                                    </w:rPr>
                                    <w:t>РЦБЗ</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64" w:lineRule="auto" w:before="112"/>
                                    <w:ind w:left="129" w:hanging="3"/>
                                    <w:rPr>
                                      <w:sz w:val="25"/>
                                    </w:rPr>
                                  </w:pPr>
                                  <w:r>
                                    <w:rPr>
                                      <w:spacing w:val="-10"/>
                                      <w:sz w:val="25"/>
                                    </w:rPr>
                                    <w:t>Рыбаков</w:t>
                                  </w:r>
                                  <w:r>
                                    <w:rPr>
                                      <w:spacing w:val="-6"/>
                                      <w:sz w:val="25"/>
                                    </w:rPr>
                                    <w:t> </w:t>
                                  </w:r>
                                  <w:r>
                                    <w:rPr>
                                      <w:spacing w:val="-10"/>
                                      <w:sz w:val="25"/>
                                    </w:rPr>
                                    <w:t>Юрий </w:t>
                                  </w:r>
                                  <w:r>
                                    <w:rPr>
                                      <w:spacing w:val="-2"/>
                                      <w:w w:val="90"/>
                                      <w:sz w:val="25"/>
                                    </w:rPr>
                                    <w:t>Александрович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3"/>
                                    <w:ind w:left="150" w:hanging="1"/>
                                    <w:rPr>
                                      <w:sz w:val="25"/>
                                    </w:rPr>
                                  </w:pPr>
                                  <w:r>
                                    <w:rPr>
                                      <w:spacing w:val="-8"/>
                                      <w:sz w:val="25"/>
                                    </w:rPr>
                                    <w:t>Начальник Московского </w:t>
                                  </w:r>
                                  <w:r>
                                    <w:rPr>
                                      <w:sz w:val="25"/>
                                    </w:rPr>
                                    <w:t>регионального центра</w:t>
                                  </w:r>
                                </w:p>
                                <w:p>
                                  <w:pPr>
                                    <w:pStyle w:val="TableParagraph"/>
                                    <w:spacing w:line="263" w:lineRule="exact"/>
                                    <w:ind w:left="145"/>
                                    <w:rPr>
                                      <w:sz w:val="25"/>
                                    </w:rPr>
                                  </w:pPr>
                                  <w:r>
                                    <w:rPr>
                                      <w:spacing w:val="-2"/>
                                      <w:sz w:val="25"/>
                                    </w:rPr>
                                    <w:t>безопасности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41"/>
                                    <w:ind w:left="307"/>
                                    <w:rPr>
                                      <w:sz w:val="25"/>
                                    </w:rPr>
                                  </w:pPr>
                                  <w:r>
                                    <w:rPr>
                                      <w:spacing w:val="-6"/>
                                      <w:sz w:val="25"/>
                                    </w:rPr>
                                    <w:t>8-917-595-32-02</w:t>
                                  </w:r>
                                </w:p>
                                <w:p>
                                  <w:pPr>
                                    <w:pStyle w:val="TableParagraph"/>
                                    <w:spacing w:line="283" w:lineRule="exact"/>
                                    <w:ind w:left="307"/>
                                    <w:rPr>
                                      <w:sz w:val="25"/>
                                    </w:rPr>
                                  </w:pPr>
                                  <w:r>
                                    <w:rPr>
                                      <w:spacing w:val="-6"/>
                                      <w:sz w:val="25"/>
                                    </w:rPr>
                                    <w:t>8-905-725-82-25</w:t>
                                  </w:r>
                                </w:p>
                              </w:tc>
                            </w:tr>
                            <w:tr>
                              <w:trPr>
                                <w:trHeight w:val="643"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84"/>
                                    <w:ind w:left="170" w:right="52"/>
                                    <w:jc w:val="center"/>
                                    <w:rPr>
                                      <w:sz w:val="25"/>
                                    </w:rPr>
                                  </w:pPr>
                                  <w:r>
                                    <w:rPr>
                                      <w:spacing w:val="-5"/>
                                      <w:sz w:val="25"/>
                                    </w:rPr>
                                    <w:t>19</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84"/>
                                    <w:ind w:left="147"/>
                                    <w:rPr>
                                      <w:sz w:val="25"/>
                                    </w:rPr>
                                  </w:pPr>
                                  <w:r>
                                    <w:rPr>
                                      <w:spacing w:val="-10"/>
                                      <w:sz w:val="25"/>
                                    </w:rPr>
                                    <w:t>Д</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before="6"/>
                                    <w:ind w:left="126"/>
                                    <w:rPr>
                                      <w:sz w:val="25"/>
                                    </w:rPr>
                                  </w:pPr>
                                  <w:r>
                                    <w:rPr>
                                      <w:spacing w:val="-7"/>
                                      <w:sz w:val="25"/>
                                    </w:rPr>
                                    <w:t>Иванов </w:t>
                                  </w:r>
                                  <w:r>
                                    <w:rPr>
                                      <w:spacing w:val="-4"/>
                                      <w:sz w:val="25"/>
                                    </w:rPr>
                                    <w:t>Иван</w:t>
                                  </w:r>
                                </w:p>
                                <w:p>
                                  <w:pPr>
                                    <w:pStyle w:val="TableParagraph"/>
                                    <w:spacing w:before="34"/>
                                    <w:ind w:left="124"/>
                                    <w:rPr>
                                      <w:sz w:val="25"/>
                                    </w:rPr>
                                  </w:pPr>
                                  <w:r>
                                    <w:rPr>
                                      <w:spacing w:val="-2"/>
                                      <w:sz w:val="25"/>
                                    </w:rPr>
                                    <w:t>Анатольевич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52"/>
                                    <w:ind w:left="146" w:right="82" w:firstLine="3"/>
                                    <w:rPr>
                                      <w:sz w:val="25"/>
                                    </w:rPr>
                                  </w:pPr>
                                  <w:r>
                                    <w:rPr>
                                      <w:sz w:val="25"/>
                                    </w:rPr>
                                    <w:t>Начальник</w:t>
                                  </w:r>
                                  <w:r>
                                    <w:rPr>
                                      <w:spacing w:val="40"/>
                                      <w:sz w:val="25"/>
                                    </w:rPr>
                                    <w:t> </w:t>
                                  </w:r>
                                  <w:r>
                                    <w:rPr>
                                      <w:sz w:val="25"/>
                                    </w:rPr>
                                    <w:t>Московской </w:t>
                                  </w:r>
                                  <w:r>
                                    <w:rPr>
                                      <w:spacing w:val="-8"/>
                                      <w:sz w:val="25"/>
                                    </w:rPr>
                                    <w:t>дирекции</w:t>
                                  </w:r>
                                  <w:r>
                                    <w:rPr>
                                      <w:sz w:val="25"/>
                                    </w:rPr>
                                    <w:t> </w:t>
                                  </w:r>
                                  <w:r>
                                    <w:rPr>
                                      <w:spacing w:val="-8"/>
                                      <w:sz w:val="25"/>
                                    </w:rPr>
                                    <w:t>управления</w:t>
                                  </w:r>
                                  <w:r>
                                    <w:rPr>
                                      <w:spacing w:val="-1"/>
                                      <w:sz w:val="25"/>
                                    </w:rPr>
                                    <w:t> </w:t>
                                  </w:r>
                                  <w:r>
                                    <w:rPr>
                                      <w:spacing w:val="-8"/>
                                      <w:sz w:val="25"/>
                                    </w:rPr>
                                    <w:t>движением</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79"/>
                                    <w:ind w:left="147" w:right="9"/>
                                    <w:jc w:val="center"/>
                                    <w:rPr>
                                      <w:sz w:val="25"/>
                                    </w:rPr>
                                  </w:pPr>
                                  <w:r>
                                    <w:rPr>
                                      <w:spacing w:val="-6"/>
                                      <w:sz w:val="25"/>
                                    </w:rPr>
                                    <w:t>8-985-928-51-71</w:t>
                                  </w:r>
                                </w:p>
                              </w:tc>
                            </w:tr>
                            <w:tr>
                              <w:trPr>
                                <w:trHeight w:val="1108"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left="175" w:right="52"/>
                                    <w:jc w:val="center"/>
                                    <w:rPr>
                                      <w:sz w:val="25"/>
                                    </w:rPr>
                                  </w:pPr>
                                  <w:r>
                                    <w:rPr>
                                      <w:spacing w:val="-5"/>
                                      <w:sz w:val="25"/>
                                    </w:rPr>
                                    <w:t>20</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34"/>
                                    <w:rPr>
                                      <w:sz w:val="23"/>
                                    </w:rPr>
                                  </w:pPr>
                                </w:p>
                                <w:p>
                                  <w:pPr>
                                    <w:pStyle w:val="TableParagraph"/>
                                    <w:spacing w:line="239" w:lineRule="exact"/>
                                    <w:ind w:left="146"/>
                                    <w:rPr>
                                      <w:sz w:val="23"/>
                                    </w:rPr>
                                  </w:pPr>
                                  <w:r>
                                    <w:rPr>
                                      <w:w w:val="105"/>
                                      <w:sz w:val="23"/>
                                    </w:rPr>
                                    <w:t>Зам.</w:t>
                                  </w:r>
                                  <w:r>
                                    <w:rPr>
                                      <w:spacing w:val="-2"/>
                                      <w:w w:val="105"/>
                                      <w:sz w:val="23"/>
                                    </w:rPr>
                                    <w:t> </w:t>
                                  </w:r>
                                  <w:r>
                                    <w:rPr>
                                      <w:spacing w:val="-7"/>
                                      <w:w w:val="105"/>
                                      <w:sz w:val="23"/>
                                    </w:rPr>
                                    <w:t>Д-</w:t>
                                  </w:r>
                                </w:p>
                                <w:p>
                                  <w:pPr>
                                    <w:pStyle w:val="TableParagraph"/>
                                    <w:spacing w:line="319" w:lineRule="exact"/>
                                    <w:ind w:left="147"/>
                                    <w:rPr>
                                      <w:sz w:val="30"/>
                                    </w:rPr>
                                  </w:pPr>
                                  <w:r>
                                    <w:rPr>
                                      <w:spacing w:val="-4"/>
                                      <w:sz w:val="30"/>
                                    </w:rPr>
                                    <w:t>дЦУп</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before="241"/>
                                    <w:ind w:left="123"/>
                                    <w:rPr>
                                      <w:sz w:val="25"/>
                                    </w:rPr>
                                  </w:pPr>
                                  <w:r>
                                    <w:rPr>
                                      <w:spacing w:val="-7"/>
                                      <w:sz w:val="25"/>
                                    </w:rPr>
                                    <w:t>Трифонов</w:t>
                                  </w:r>
                                  <w:r>
                                    <w:rPr>
                                      <w:spacing w:val="-6"/>
                                      <w:sz w:val="25"/>
                                    </w:rPr>
                                    <w:t> </w:t>
                                  </w:r>
                                  <w:r>
                                    <w:rPr>
                                      <w:spacing w:val="-2"/>
                                      <w:sz w:val="25"/>
                                    </w:rPr>
                                    <w:t>Владимир</w:t>
                                  </w:r>
                                </w:p>
                                <w:p>
                                  <w:pPr>
                                    <w:pStyle w:val="TableParagraph"/>
                                    <w:spacing w:before="39"/>
                                    <w:ind w:left="129"/>
                                    <w:rPr>
                                      <w:sz w:val="24"/>
                                    </w:rPr>
                                  </w:pPr>
                                  <w:r>
                                    <w:rPr>
                                      <w:spacing w:val="-2"/>
                                      <w:sz w:val="24"/>
                                    </w:rPr>
                                    <w:t>Анатольевич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18"/>
                                    <w:ind w:left="146" w:firstLine="2"/>
                                    <w:rPr>
                                      <w:sz w:val="25"/>
                                    </w:rPr>
                                  </w:pPr>
                                  <w:r>
                                    <w:rPr>
                                      <w:sz w:val="25"/>
                                    </w:rPr>
                                    <w:t>Заместитель начальника </w:t>
                                  </w:r>
                                  <w:r>
                                    <w:rPr>
                                      <w:spacing w:val="-8"/>
                                      <w:sz w:val="25"/>
                                    </w:rPr>
                                    <w:t>дирекции</w:t>
                                  </w:r>
                                  <w:r>
                                    <w:rPr>
                                      <w:sz w:val="25"/>
                                    </w:rPr>
                                    <w:t> </w:t>
                                  </w:r>
                                  <w:r>
                                    <w:rPr>
                                      <w:spacing w:val="-8"/>
                                      <w:sz w:val="25"/>
                                    </w:rPr>
                                    <w:t>управления</w:t>
                                  </w:r>
                                  <w:r>
                                    <w:rPr>
                                      <w:spacing w:val="-1"/>
                                      <w:sz w:val="25"/>
                                    </w:rPr>
                                    <w:t> </w:t>
                                  </w:r>
                                  <w:r>
                                    <w:rPr>
                                      <w:spacing w:val="-8"/>
                                      <w:sz w:val="25"/>
                                    </w:rPr>
                                    <w:t>движением</w:t>
                                  </w:r>
                                </w:p>
                                <w:p>
                                  <w:pPr>
                                    <w:pStyle w:val="TableParagraph"/>
                                    <w:spacing w:line="274" w:lineRule="exact"/>
                                    <w:ind w:left="144" w:right="258" w:firstLine="7"/>
                                    <w:rPr>
                                      <w:sz w:val="25"/>
                                    </w:rPr>
                                  </w:pPr>
                                  <w:r>
                                    <w:rPr>
                                      <w:spacing w:val="-4"/>
                                      <w:sz w:val="25"/>
                                    </w:rPr>
                                    <w:t>—пачальник</w:t>
                                  </w:r>
                                  <w:r>
                                    <w:rPr>
                                      <w:spacing w:val="-5"/>
                                      <w:sz w:val="25"/>
                                    </w:rPr>
                                    <w:t> </w:t>
                                  </w:r>
                                  <w:r>
                                    <w:rPr>
                                      <w:spacing w:val="-4"/>
                                      <w:sz w:val="25"/>
                                    </w:rPr>
                                    <w:t>диспетчерского </w:t>
                                  </w:r>
                                  <w:r>
                                    <w:rPr>
                                      <w:spacing w:val="-6"/>
                                      <w:sz w:val="25"/>
                                    </w:rPr>
                                    <w:t>центра</w:t>
                                  </w:r>
                                  <w:r>
                                    <w:rPr>
                                      <w:spacing w:val="-10"/>
                                      <w:sz w:val="25"/>
                                    </w:rPr>
                                    <w:t> </w:t>
                                  </w:r>
                                  <w:r>
                                    <w:rPr>
                                      <w:spacing w:val="-6"/>
                                      <w:sz w:val="25"/>
                                    </w:rPr>
                                    <w:t>управления</w:t>
                                  </w:r>
                                  <w:r>
                                    <w:rPr>
                                      <w:spacing w:val="-10"/>
                                      <w:sz w:val="25"/>
                                    </w:rPr>
                                    <w:t> </w:t>
                                  </w:r>
                                  <w:r>
                                    <w:rPr>
                                      <w:spacing w:val="-6"/>
                                      <w:sz w:val="25"/>
                                    </w:rPr>
                                    <w:t>перевозками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41"/>
                                    <w:ind w:left="147" w:right="20"/>
                                    <w:jc w:val="center"/>
                                    <w:rPr>
                                      <w:sz w:val="25"/>
                                    </w:rPr>
                                  </w:pPr>
                                  <w:r>
                                    <w:rPr>
                                      <w:w w:val="90"/>
                                      <w:sz w:val="25"/>
                                    </w:rPr>
                                    <w:t>2-00-</w:t>
                                  </w:r>
                                  <w:r>
                                    <w:rPr>
                                      <w:spacing w:val="-5"/>
                                      <w:w w:val="90"/>
                                      <w:sz w:val="25"/>
                                    </w:rPr>
                                    <w:t>76</w:t>
                                  </w:r>
                                </w:p>
                                <w:p>
                                  <w:pPr>
                                    <w:pStyle w:val="TableParagraph"/>
                                    <w:spacing w:line="283" w:lineRule="exact"/>
                                    <w:ind w:left="147" w:right="9"/>
                                    <w:jc w:val="center"/>
                                    <w:rPr>
                                      <w:sz w:val="25"/>
                                    </w:rPr>
                                  </w:pPr>
                                  <w:r>
                                    <w:rPr>
                                      <w:spacing w:val="-6"/>
                                      <w:sz w:val="25"/>
                                    </w:rPr>
                                    <w:t>8-916-922-07-58</w:t>
                                  </w:r>
                                </w:p>
                              </w:tc>
                            </w:tr>
                            <w:tr>
                              <w:trPr>
                                <w:trHeight w:val="557"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32"/>
                                    <w:ind w:left="170" w:right="52"/>
                                    <w:jc w:val="center"/>
                                    <w:rPr>
                                      <w:sz w:val="25"/>
                                    </w:rPr>
                                  </w:pPr>
                                  <w:r>
                                    <w:rPr>
                                      <w:spacing w:val="-5"/>
                                      <w:sz w:val="25"/>
                                    </w:rPr>
                                    <w:t>21</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32"/>
                                    <w:ind w:left="148"/>
                                    <w:rPr>
                                      <w:sz w:val="25"/>
                                    </w:rPr>
                                  </w:pPr>
                                  <w:r>
                                    <w:rPr>
                                      <w:spacing w:val="-10"/>
                                      <w:sz w:val="25"/>
                                    </w:rPr>
                                    <w:t>Т</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26" w:right="192" w:firstLine="1"/>
                                    <w:rPr>
                                      <w:sz w:val="25"/>
                                    </w:rPr>
                                  </w:pPr>
                                  <w:r>
                                    <w:rPr>
                                      <w:spacing w:val="-8"/>
                                      <w:sz w:val="25"/>
                                    </w:rPr>
                                    <w:t>Тараненко </w:t>
                                  </w:r>
                                  <w:r>
                                    <w:rPr>
                                      <w:spacing w:val="-8"/>
                                      <w:sz w:val="25"/>
                                    </w:rPr>
                                    <w:t>Александр </w:t>
                                  </w:r>
                                  <w:r>
                                    <w:rPr>
                                      <w:spacing w:val="-2"/>
                                      <w:sz w:val="25"/>
                                    </w:rPr>
                                    <w:t>Викторович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48" w:firstLine="2"/>
                                    <w:rPr>
                                      <w:sz w:val="25"/>
                                    </w:rPr>
                                  </w:pPr>
                                  <w:r>
                                    <w:rPr>
                                      <w:spacing w:val="-8"/>
                                      <w:sz w:val="25"/>
                                    </w:rPr>
                                    <w:t>Начальник</w:t>
                                  </w:r>
                                  <w:r>
                                    <w:rPr>
                                      <w:spacing w:val="-4"/>
                                      <w:sz w:val="25"/>
                                    </w:rPr>
                                    <w:t> </w:t>
                                  </w:r>
                                  <w:r>
                                    <w:rPr>
                                      <w:spacing w:val="-8"/>
                                      <w:sz w:val="25"/>
                                    </w:rPr>
                                    <w:t>Московской</w:t>
                                  </w:r>
                                  <w:r>
                                    <w:rPr>
                                      <w:spacing w:val="-1"/>
                                      <w:sz w:val="25"/>
                                    </w:rPr>
                                    <w:t> </w:t>
                                  </w:r>
                                  <w:r>
                                    <w:rPr>
                                      <w:spacing w:val="-8"/>
                                      <w:sz w:val="25"/>
                                    </w:rPr>
                                    <w:t>дирекции </w:t>
                                  </w:r>
                                  <w:r>
                                    <w:rPr>
                                      <w:spacing w:val="-4"/>
                                      <w:sz w:val="25"/>
                                    </w:rPr>
                                    <w:t>тЯгИ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ind w:left="147" w:right="20"/>
                                    <w:jc w:val="center"/>
                                    <w:rPr>
                                      <w:sz w:val="25"/>
                                    </w:rPr>
                                  </w:pPr>
                                  <w:r>
                                    <w:rPr>
                                      <w:w w:val="90"/>
                                      <w:sz w:val="25"/>
                                    </w:rPr>
                                    <w:t>2-77-</w:t>
                                  </w:r>
                                  <w:r>
                                    <w:rPr>
                                      <w:spacing w:val="-5"/>
                                      <w:w w:val="90"/>
                                      <w:sz w:val="25"/>
                                    </w:rPr>
                                    <w:t>78</w:t>
                                  </w:r>
                                </w:p>
                                <w:p>
                                  <w:pPr>
                                    <w:pStyle w:val="TableParagraph"/>
                                    <w:spacing w:line="257" w:lineRule="exact"/>
                                    <w:ind w:left="147"/>
                                    <w:jc w:val="center"/>
                                    <w:rPr>
                                      <w:sz w:val="25"/>
                                    </w:rPr>
                                  </w:pPr>
                                  <w:r>
                                    <w:rPr>
                                      <w:spacing w:val="-6"/>
                                      <w:sz w:val="25"/>
                                    </w:rPr>
                                    <w:t>8-917-542-92-68</w:t>
                                  </w:r>
                                </w:p>
                              </w:tc>
                            </w:tr>
                            <w:tr>
                              <w:trPr>
                                <w:trHeight w:val="835"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75"/>
                                    <w:ind w:left="170" w:right="52"/>
                                    <w:jc w:val="center"/>
                                    <w:rPr>
                                      <w:sz w:val="25"/>
                                    </w:rPr>
                                  </w:pPr>
                                  <w:r>
                                    <w:rPr>
                                      <w:spacing w:val="-5"/>
                                      <w:sz w:val="25"/>
                                    </w:rPr>
                                    <w:t>22</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75"/>
                                    <w:ind w:left="143"/>
                                    <w:rPr>
                                      <w:sz w:val="25"/>
                                    </w:rPr>
                                  </w:pPr>
                                  <w:r>
                                    <w:rPr>
                                      <w:spacing w:val="-5"/>
                                      <w:sz w:val="25"/>
                                    </w:rPr>
                                    <w:t>TP</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48"/>
                                    <w:ind w:left="126"/>
                                    <w:rPr>
                                      <w:sz w:val="25"/>
                                    </w:rPr>
                                  </w:pPr>
                                  <w:r>
                                    <w:rPr>
                                      <w:spacing w:val="-10"/>
                                      <w:sz w:val="25"/>
                                    </w:rPr>
                                    <w:t>Устинов</w:t>
                                  </w:r>
                                  <w:r>
                                    <w:rPr>
                                      <w:spacing w:val="-6"/>
                                      <w:sz w:val="25"/>
                                    </w:rPr>
                                    <w:t> </w:t>
                                  </w:r>
                                  <w:r>
                                    <w:rPr>
                                      <w:spacing w:val="-10"/>
                                      <w:sz w:val="25"/>
                                    </w:rPr>
                                    <w:t>Артем </w:t>
                                  </w:r>
                                  <w:r>
                                    <w:rPr>
                                      <w:spacing w:val="-2"/>
                                      <w:sz w:val="25"/>
                                    </w:rPr>
                                    <w:t>Вячеславович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44" w:firstLine="6"/>
                                    <w:rPr>
                                      <w:sz w:val="25"/>
                                    </w:rPr>
                                  </w:pPr>
                                  <w:r>
                                    <w:rPr>
                                      <w:sz w:val="25"/>
                                    </w:rPr>
                                    <w:t>Начальника</w:t>
                                  </w:r>
                                  <w:r>
                                    <w:rPr>
                                      <w:spacing w:val="-8"/>
                                      <w:sz w:val="25"/>
                                    </w:rPr>
                                    <w:t> </w:t>
                                  </w:r>
                                  <w:r>
                                    <w:rPr>
                                      <w:sz w:val="25"/>
                                    </w:rPr>
                                    <w:t>Московской </w:t>
                                  </w:r>
                                  <w:r>
                                    <w:rPr>
                                      <w:spacing w:val="-6"/>
                                      <w:sz w:val="25"/>
                                    </w:rPr>
                                    <w:t>Дирекции</w:t>
                                  </w:r>
                                  <w:r>
                                    <w:rPr>
                                      <w:spacing w:val="-10"/>
                                      <w:sz w:val="25"/>
                                    </w:rPr>
                                    <w:t> </w:t>
                                  </w:r>
                                  <w:r>
                                    <w:rPr>
                                      <w:spacing w:val="-6"/>
                                      <w:sz w:val="25"/>
                                    </w:rPr>
                                    <w:t>по</w:t>
                                  </w:r>
                                  <w:r>
                                    <w:rPr>
                                      <w:spacing w:val="-10"/>
                                      <w:sz w:val="25"/>
                                    </w:rPr>
                                    <w:t> </w:t>
                                  </w:r>
                                  <w:r>
                                    <w:rPr>
                                      <w:spacing w:val="-6"/>
                                      <w:sz w:val="25"/>
                                    </w:rPr>
                                    <w:t>ремонту</w:t>
                                  </w:r>
                                  <w:r>
                                    <w:rPr>
                                      <w:spacing w:val="-9"/>
                                      <w:sz w:val="25"/>
                                    </w:rPr>
                                    <w:t> </w:t>
                                  </w:r>
                                  <w:r>
                                    <w:rPr>
                                      <w:spacing w:val="-6"/>
                                      <w:sz w:val="25"/>
                                    </w:rPr>
                                    <w:t>тягового </w:t>
                                  </w:r>
                                  <w:r>
                                    <w:rPr>
                                      <w:sz w:val="25"/>
                                    </w:rPr>
                                    <w:t>подвижного состава</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36"/>
                                    <w:ind w:left="147" w:right="20"/>
                                    <w:jc w:val="center"/>
                                    <w:rPr>
                                      <w:sz w:val="25"/>
                                    </w:rPr>
                                  </w:pPr>
                                  <w:r>
                                    <w:rPr>
                                      <w:w w:val="90"/>
                                      <w:sz w:val="25"/>
                                    </w:rPr>
                                    <w:t>2-31-</w:t>
                                  </w:r>
                                  <w:r>
                                    <w:rPr>
                                      <w:spacing w:val="-5"/>
                                      <w:w w:val="90"/>
                                      <w:sz w:val="25"/>
                                    </w:rPr>
                                    <w:t>31</w:t>
                                  </w:r>
                                </w:p>
                                <w:p>
                                  <w:pPr>
                                    <w:pStyle w:val="TableParagraph"/>
                                    <w:spacing w:line="285" w:lineRule="exact"/>
                                    <w:ind w:left="147" w:right="9"/>
                                    <w:jc w:val="center"/>
                                    <w:rPr>
                                      <w:sz w:val="25"/>
                                    </w:rPr>
                                  </w:pPr>
                                  <w:r>
                                    <w:rPr>
                                      <w:spacing w:val="-6"/>
                                      <w:sz w:val="25"/>
                                    </w:rPr>
                                    <w:t>8-901-799-01-77</w:t>
                                  </w:r>
                                </w:p>
                              </w:tc>
                            </w:tr>
                            <w:tr>
                              <w:trPr>
                                <w:trHeight w:val="556"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41"/>
                                    <w:ind w:left="160" w:right="52"/>
                                    <w:jc w:val="center"/>
                                    <w:rPr>
                                      <w:sz w:val="25"/>
                                    </w:rPr>
                                  </w:pPr>
                                  <w:r>
                                    <w:rPr>
                                      <w:spacing w:val="-5"/>
                                      <w:sz w:val="25"/>
                                    </w:rPr>
                                    <w:t>23</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41"/>
                                    <w:ind w:left="138"/>
                                    <w:rPr>
                                      <w:sz w:val="25"/>
                                    </w:rPr>
                                  </w:pPr>
                                  <w:r>
                                    <w:rPr>
                                      <w:spacing w:val="-5"/>
                                      <w:sz w:val="25"/>
                                    </w:rPr>
                                    <w:t>ДРП</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1"/>
                                    <w:ind w:left="119"/>
                                    <w:rPr>
                                      <w:sz w:val="25"/>
                                    </w:rPr>
                                  </w:pPr>
                                  <w:r>
                                    <w:rPr>
                                      <w:spacing w:val="-8"/>
                                      <w:sz w:val="25"/>
                                    </w:rPr>
                                    <w:t>Щемелев</w:t>
                                  </w:r>
                                  <w:r>
                                    <w:rPr>
                                      <w:spacing w:val="-4"/>
                                      <w:sz w:val="25"/>
                                    </w:rPr>
                                    <w:t> Юрий</w:t>
                                  </w:r>
                                </w:p>
                                <w:p>
                                  <w:pPr>
                                    <w:pStyle w:val="TableParagraph"/>
                                    <w:spacing w:line="240" w:lineRule="exact"/>
                                    <w:ind w:left="122"/>
                                    <w:rPr>
                                      <w:sz w:val="24"/>
                                    </w:rPr>
                                  </w:pPr>
                                  <w:r>
                                    <w:rPr>
                                      <w:spacing w:val="-2"/>
                                      <w:sz w:val="24"/>
                                    </w:rPr>
                                    <w:t>Михайлович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44" w:firstLine="6"/>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по ремонту пути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before="11"/>
                                    <w:ind w:left="147" w:right="20"/>
                                    <w:jc w:val="center"/>
                                    <w:rPr>
                                      <w:sz w:val="25"/>
                                    </w:rPr>
                                  </w:pPr>
                                  <w:r>
                                    <w:rPr>
                                      <w:w w:val="90"/>
                                      <w:sz w:val="25"/>
                                    </w:rPr>
                                    <w:t>2-00-</w:t>
                                  </w:r>
                                  <w:r>
                                    <w:rPr>
                                      <w:spacing w:val="-5"/>
                                      <w:w w:val="90"/>
                                      <w:sz w:val="25"/>
                                    </w:rPr>
                                    <w:t>99</w:t>
                                  </w:r>
                                </w:p>
                                <w:p>
                                  <w:pPr>
                                    <w:pStyle w:val="TableParagraph"/>
                                    <w:spacing w:line="245" w:lineRule="exact"/>
                                    <w:ind w:left="147" w:right="17"/>
                                    <w:jc w:val="center"/>
                                    <w:rPr>
                                      <w:sz w:val="25"/>
                                    </w:rPr>
                                  </w:pPr>
                                  <w:r>
                                    <w:rPr>
                                      <w:spacing w:val="-6"/>
                                      <w:sz w:val="25"/>
                                    </w:rPr>
                                    <w:t>8-917-565-00-67</w:t>
                                  </w:r>
                                </w:p>
                              </w:tc>
                            </w:tr>
                            <w:tr>
                              <w:trPr>
                                <w:trHeight w:val="839"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80"/>
                                    <w:ind w:left="160" w:right="52"/>
                                    <w:jc w:val="center"/>
                                    <w:rPr>
                                      <w:sz w:val="25"/>
                                    </w:rPr>
                                  </w:pPr>
                                  <w:r>
                                    <w:rPr>
                                      <w:spacing w:val="-5"/>
                                      <w:sz w:val="25"/>
                                    </w:rPr>
                                    <w:t>24</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80"/>
                                    <w:ind w:left="138"/>
                                    <w:rPr>
                                      <w:sz w:val="25"/>
                                    </w:rPr>
                                  </w:pPr>
                                  <w:r>
                                    <w:rPr>
                                      <w:spacing w:val="-5"/>
                                      <w:sz w:val="25"/>
                                    </w:rPr>
                                    <w:t>ДТВ</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before="145"/>
                                    <w:ind w:left="121"/>
                                    <w:rPr>
                                      <w:sz w:val="25"/>
                                    </w:rPr>
                                  </w:pPr>
                                  <w:r>
                                    <w:rPr>
                                      <w:spacing w:val="-7"/>
                                      <w:sz w:val="25"/>
                                    </w:rPr>
                                    <w:t>Цвайгерт</w:t>
                                  </w:r>
                                  <w:r>
                                    <w:rPr>
                                      <w:spacing w:val="5"/>
                                      <w:sz w:val="25"/>
                                    </w:rPr>
                                    <w:t> </w:t>
                                  </w:r>
                                  <w:r>
                                    <w:rPr>
                                      <w:spacing w:val="-2"/>
                                      <w:sz w:val="25"/>
                                    </w:rPr>
                                    <w:t>Роман</w:t>
                                  </w:r>
                                </w:p>
                                <w:p>
                                  <w:pPr>
                                    <w:pStyle w:val="TableParagraph"/>
                                    <w:spacing w:before="1"/>
                                    <w:ind w:left="121"/>
                                    <w:rPr>
                                      <w:sz w:val="24"/>
                                    </w:rPr>
                                  </w:pPr>
                                  <w:r>
                                    <w:rPr>
                                      <w:spacing w:val="-2"/>
                                      <w:sz w:val="24"/>
                                    </w:rPr>
                                    <w:t>Геннадьевич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23"/>
                                    <w:ind w:left="146" w:right="258" w:hanging="2"/>
                                    <w:rPr>
                                      <w:sz w:val="25"/>
                                    </w:rPr>
                                  </w:pPr>
                                  <w:r>
                                    <w:rPr>
                                      <w:spacing w:val="-8"/>
                                      <w:sz w:val="25"/>
                                    </w:rPr>
                                    <w:t>Начальник Московской </w:t>
                                  </w:r>
                                  <w:r>
                                    <w:rPr>
                                      <w:sz w:val="25"/>
                                    </w:rPr>
                                    <w:t>дирекции по т</w:t>
                                  </w:r>
                                </w:p>
                                <w:p>
                                  <w:pPr>
                                    <w:pStyle w:val="TableParagraph"/>
                                    <w:spacing w:line="251" w:lineRule="exact"/>
                                    <w:ind w:left="148"/>
                                    <w:rPr>
                                      <w:sz w:val="25"/>
                                    </w:rPr>
                                  </w:pPr>
                                  <w:r>
                                    <w:rPr>
                                      <w:spacing w:val="-2"/>
                                      <w:sz w:val="25"/>
                                    </w:rPr>
                                    <w:t>тепловодоснабжению</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50"/>
                                    <w:ind w:left="147" w:right="29"/>
                                    <w:jc w:val="center"/>
                                    <w:rPr>
                                      <w:sz w:val="25"/>
                                    </w:rPr>
                                  </w:pPr>
                                  <w:r>
                                    <w:rPr>
                                      <w:w w:val="90"/>
                                      <w:sz w:val="25"/>
                                    </w:rPr>
                                    <w:t>2-80-</w:t>
                                  </w:r>
                                  <w:r>
                                    <w:rPr>
                                      <w:spacing w:val="-5"/>
                                      <w:w w:val="90"/>
                                      <w:sz w:val="25"/>
                                    </w:rPr>
                                    <w:t>35</w:t>
                                  </w:r>
                                </w:p>
                                <w:p>
                                  <w:pPr>
                                    <w:pStyle w:val="TableParagraph"/>
                                    <w:spacing w:line="283" w:lineRule="exact"/>
                                    <w:ind w:left="147" w:right="9"/>
                                    <w:jc w:val="center"/>
                                    <w:rPr>
                                      <w:sz w:val="25"/>
                                    </w:rPr>
                                  </w:pPr>
                                  <w:r>
                                    <w:rPr>
                                      <w:spacing w:val="-6"/>
                                      <w:sz w:val="25"/>
                                    </w:rPr>
                                    <w:t>8-962-841-06-26</w:t>
                                  </w:r>
                                </w:p>
                              </w:tc>
                            </w:tr>
                            <w:tr>
                              <w:trPr>
                                <w:trHeight w:val="839"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77"/>
                                    <w:ind w:left="147" w:right="52"/>
                                    <w:jc w:val="center"/>
                                    <w:rPr>
                                      <w:sz w:val="36"/>
                                    </w:rPr>
                                  </w:pPr>
                                  <w:r>
                                    <w:rPr>
                                      <w:spacing w:val="-5"/>
                                      <w:w w:val="85"/>
                                      <w:sz w:val="36"/>
                                    </w:rPr>
                                    <w:t>zs</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77"/>
                                    <w:ind w:left="136"/>
                                    <w:rPr>
                                      <w:sz w:val="36"/>
                                    </w:rPr>
                                  </w:pPr>
                                  <w:r>
                                    <w:rPr>
                                      <w:spacing w:val="-5"/>
                                      <w:sz w:val="36"/>
                                    </w:rPr>
                                    <w:t>дмв</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52" w:lineRule="auto" w:before="159"/>
                                    <w:ind w:left="122"/>
                                    <w:rPr>
                                      <w:sz w:val="23"/>
                                    </w:rPr>
                                  </w:pPr>
                                  <w:r>
                                    <w:rPr>
                                      <w:sz w:val="23"/>
                                    </w:rPr>
                                    <w:t>Фирман Василий </w:t>
                                  </w:r>
                                  <w:r>
                                    <w:rPr>
                                      <w:spacing w:val="-2"/>
                                      <w:sz w:val="23"/>
                                    </w:rPr>
                                    <w:t>Владимирович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39" w:firstLine="6"/>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моторвагонного подвижного </w:t>
                                  </w:r>
                                  <w:r>
                                    <w:rPr>
                                      <w:spacing w:val="-2"/>
                                      <w:sz w:val="25"/>
                                    </w:rPr>
                                    <w:t>состава</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45"/>
                                    <w:ind w:left="147" w:right="29"/>
                                    <w:jc w:val="center"/>
                                    <w:rPr>
                                      <w:sz w:val="25"/>
                                    </w:rPr>
                                  </w:pPr>
                                  <w:r>
                                    <w:rPr>
                                      <w:w w:val="90"/>
                                      <w:sz w:val="25"/>
                                    </w:rPr>
                                    <w:t>2-12-</w:t>
                                  </w:r>
                                  <w:r>
                                    <w:rPr>
                                      <w:spacing w:val="-5"/>
                                      <w:w w:val="90"/>
                                      <w:sz w:val="25"/>
                                    </w:rPr>
                                    <w:t>45</w:t>
                                  </w:r>
                                </w:p>
                                <w:p>
                                  <w:pPr>
                                    <w:pStyle w:val="TableParagraph"/>
                                    <w:spacing w:line="285" w:lineRule="exact"/>
                                    <w:ind w:left="147" w:right="26"/>
                                    <w:jc w:val="center"/>
                                    <w:rPr>
                                      <w:sz w:val="25"/>
                                    </w:rPr>
                                  </w:pPr>
                                  <w:r>
                                    <w:rPr>
                                      <w:spacing w:val="-6"/>
                                      <w:sz w:val="25"/>
                                    </w:rPr>
                                    <w:t>8-906-696-41-70</w:t>
                                  </w:r>
                                </w:p>
                              </w:tc>
                            </w:tr>
                            <w:tr>
                              <w:trPr>
                                <w:trHeight w:val="1113"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22"/>
                                    <w:rPr>
                                      <w:sz w:val="25"/>
                                    </w:rPr>
                                  </w:pPr>
                                </w:p>
                                <w:p>
                                  <w:pPr>
                                    <w:pStyle w:val="TableParagraph"/>
                                    <w:ind w:left="160" w:right="52"/>
                                    <w:jc w:val="center"/>
                                    <w:rPr>
                                      <w:sz w:val="25"/>
                                    </w:rPr>
                                  </w:pPr>
                                  <w:r>
                                    <w:rPr>
                                      <w:spacing w:val="-5"/>
                                      <w:sz w:val="25"/>
                                    </w:rPr>
                                    <w:t>26</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22"/>
                                    <w:rPr>
                                      <w:sz w:val="25"/>
                                    </w:rPr>
                                  </w:pPr>
                                </w:p>
                                <w:p>
                                  <w:pPr>
                                    <w:pStyle w:val="TableParagraph"/>
                                    <w:ind w:left="138"/>
                                    <w:rPr>
                                      <w:sz w:val="25"/>
                                    </w:rPr>
                                  </w:pPr>
                                  <w:r>
                                    <w:rPr>
                                      <w:spacing w:val="-5"/>
                                      <w:sz w:val="25"/>
                                    </w:rPr>
                                    <w:t>ДМ</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313" w:lineRule="exact" w:before="246"/>
                                    <w:ind w:left="120"/>
                                    <w:rPr>
                                      <w:rFonts w:ascii="Palatino Linotype" w:hAnsi="Palatino Linotype"/>
                                      <w:sz w:val="25"/>
                                    </w:rPr>
                                  </w:pPr>
                                  <w:r>
                                    <w:rPr>
                                      <w:rFonts w:ascii="Palatino Linotype" w:hAnsi="Palatino Linotype"/>
                                      <w:w w:val="85"/>
                                      <w:sz w:val="25"/>
                                    </w:rPr>
                                    <w:t>Бутко</w:t>
                                  </w:r>
                                  <w:r>
                                    <w:rPr>
                                      <w:rFonts w:ascii="Palatino Linotype" w:hAnsi="Palatino Linotype"/>
                                      <w:spacing w:val="16"/>
                                      <w:sz w:val="25"/>
                                    </w:rPr>
                                    <w:t> </w:t>
                                  </w:r>
                                  <w:r>
                                    <w:rPr>
                                      <w:rFonts w:ascii="Palatino Linotype" w:hAnsi="Palatino Linotype"/>
                                      <w:spacing w:val="-2"/>
                                      <w:w w:val="95"/>
                                      <w:sz w:val="25"/>
                                    </w:rPr>
                                    <w:t>Валерий</w:t>
                                  </w:r>
                                </w:p>
                                <w:p>
                                  <w:pPr>
                                    <w:pStyle w:val="TableParagraph"/>
                                    <w:spacing w:line="300" w:lineRule="exact"/>
                                    <w:ind w:left="120"/>
                                    <w:rPr>
                                      <w:rFonts w:ascii="Palatino Linotype" w:hAnsi="Palatino Linotype"/>
                                      <w:sz w:val="24"/>
                                    </w:rPr>
                                  </w:pPr>
                                  <w:r>
                                    <w:rPr>
                                      <w:rFonts w:ascii="Palatino Linotype" w:hAnsi="Palatino Linotype"/>
                                      <w:spacing w:val="-2"/>
                                      <w:w w:val="95"/>
                                      <w:sz w:val="24"/>
                                    </w:rPr>
                                    <w:t>Николаевич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6"/>
                                    <w:ind w:left="146" w:right="960" w:firstLine="3"/>
                                    <w:rPr>
                                      <w:sz w:val="25"/>
                                    </w:rPr>
                                  </w:pPr>
                                  <w:r>
                                    <w:rPr>
                                      <w:sz w:val="25"/>
                                    </w:rPr>
                                    <w:t>Начальник</w:t>
                                  </w:r>
                                  <w:r>
                                    <w:rPr>
                                      <w:spacing w:val="-11"/>
                                      <w:sz w:val="25"/>
                                    </w:rPr>
                                    <w:t> </w:t>
                                  </w:r>
                                  <w:r>
                                    <w:rPr>
                                      <w:sz w:val="25"/>
                                    </w:rPr>
                                    <w:t>Московской </w:t>
                                  </w:r>
                                  <w:r>
                                    <w:rPr>
                                      <w:spacing w:val="-8"/>
                                      <w:sz w:val="25"/>
                                    </w:rPr>
                                    <w:t>дирекции по управлению </w:t>
                                  </w:r>
                                  <w:r>
                                    <w:rPr>
                                      <w:spacing w:val="-2"/>
                                      <w:sz w:val="25"/>
                                    </w:rPr>
                                    <w:t>терминально-складским</w:t>
                                  </w:r>
                                </w:p>
                                <w:p>
                                  <w:pPr>
                                    <w:pStyle w:val="TableParagraph"/>
                                    <w:spacing w:line="250" w:lineRule="exact"/>
                                    <w:ind w:left="144"/>
                                    <w:rPr>
                                      <w:sz w:val="25"/>
                                    </w:rPr>
                                  </w:pPr>
                                  <w:r>
                                    <w:rPr>
                                      <w:spacing w:val="-2"/>
                                      <w:sz w:val="25"/>
                                    </w:rPr>
                                    <w:t>комплексом</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36"/>
                                    <w:rPr>
                                      <w:sz w:val="25"/>
                                    </w:rPr>
                                  </w:pPr>
                                </w:p>
                                <w:p>
                                  <w:pPr>
                                    <w:pStyle w:val="TableParagraph"/>
                                    <w:ind w:left="147" w:right="17"/>
                                    <w:jc w:val="center"/>
                                    <w:rPr>
                                      <w:sz w:val="25"/>
                                    </w:rPr>
                                  </w:pPr>
                                  <w:r>
                                    <w:rPr>
                                      <w:spacing w:val="-6"/>
                                      <w:sz w:val="25"/>
                                    </w:rPr>
                                    <w:t>8-916-777-57-27</w:t>
                                  </w:r>
                                </w:p>
                              </w:tc>
                            </w:tr>
                            <w:tr>
                              <w:trPr>
                                <w:trHeight w:val="556"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36"/>
                                    <w:ind w:left="153" w:right="52"/>
                                    <w:jc w:val="center"/>
                                    <w:rPr>
                                      <w:sz w:val="25"/>
                                    </w:rPr>
                                  </w:pPr>
                                  <w:r>
                                    <w:rPr>
                                      <w:spacing w:val="-5"/>
                                      <w:sz w:val="25"/>
                                    </w:rPr>
                                    <w:t>27</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36"/>
                                    <w:ind w:left="138"/>
                                    <w:rPr>
                                      <w:sz w:val="25"/>
                                    </w:rPr>
                                  </w:pPr>
                                  <w:r>
                                    <w:rPr>
                                      <w:spacing w:val="-5"/>
                                      <w:sz w:val="25"/>
                                    </w:rPr>
                                    <w:t>ДПМ</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tabs>
                                      <w:tab w:pos="952" w:val="left" w:leader="none"/>
                                    </w:tabs>
                                    <w:spacing w:line="274" w:lineRule="exact"/>
                                    <w:ind w:left="121" w:right="224" w:hanging="1"/>
                                    <w:rPr>
                                      <w:sz w:val="25"/>
                                    </w:rPr>
                                  </w:pPr>
                                  <w:r>
                                    <w:rPr>
                                      <w:spacing w:val="-8"/>
                                      <w:sz w:val="25"/>
                                    </w:rPr>
                                    <w:t>Ефименко</w:t>
                                  </w:r>
                                  <w:r>
                                    <w:rPr>
                                      <w:spacing w:val="-7"/>
                                      <w:sz w:val="25"/>
                                    </w:rPr>
                                    <w:t> </w:t>
                                  </w:r>
                                  <w:r>
                                    <w:rPr>
                                      <w:spacing w:val="-8"/>
                                      <w:sz w:val="25"/>
                                    </w:rPr>
                                    <w:t>Александр </w:t>
                                  </w:r>
                                  <w:r>
                                    <w:rPr>
                                      <w:sz w:val="25"/>
                                    </w:rPr>
                                    <w:t>Г</w:t>
                                  </w:r>
                                  <w:r>
                                    <w:rPr>
                                      <w:spacing w:val="40"/>
                                      <w:sz w:val="25"/>
                                    </w:rPr>
                                    <w:t> </w:t>
                                  </w:r>
                                  <w:r>
                                    <w:rPr>
                                      <w:sz w:val="25"/>
                                    </w:rPr>
                                    <w:t>иго</w:t>
                                    <w:tab/>
                                  </w:r>
                                  <w:r>
                                    <w:rPr>
                                      <w:spacing w:val="-6"/>
                                      <w:sz w:val="25"/>
                                    </w:rPr>
                                    <w:t>ев</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tabs>
                                      <w:tab w:pos="1252" w:val="left" w:leader="none"/>
                                    </w:tabs>
                                    <w:spacing w:line="278" w:lineRule="exact"/>
                                    <w:ind w:left="149" w:right="82" w:hanging="4"/>
                                    <w:rPr>
                                      <w:sz w:val="25"/>
                                    </w:rPr>
                                  </w:pPr>
                                  <w:r>
                                    <w:rPr>
                                      <w:spacing w:val="-8"/>
                                      <w:sz w:val="25"/>
                                    </w:rPr>
                                    <w:t>Начальник</w:t>
                                  </w:r>
                                  <w:r>
                                    <w:rPr>
                                      <w:sz w:val="25"/>
                                    </w:rPr>
                                    <w:t> </w:t>
                                  </w:r>
                                  <w:r>
                                    <w:rPr>
                                      <w:spacing w:val="-8"/>
                                      <w:sz w:val="25"/>
                                    </w:rPr>
                                    <w:t>Московской</w:t>
                                  </w:r>
                                  <w:r>
                                    <w:rPr>
                                      <w:spacing w:val="-2"/>
                                      <w:sz w:val="25"/>
                                    </w:rPr>
                                    <w:t> </w:t>
                                  </w:r>
                                  <w:r>
                                    <w:rPr>
                                      <w:spacing w:val="-8"/>
                                      <w:sz w:val="25"/>
                                    </w:rPr>
                                    <w:t>дирекции </w:t>
                                  </w:r>
                                  <w:r>
                                    <w:rPr>
                                      <w:sz w:val="25"/>
                                    </w:rPr>
                                    <w:t>по экспл</w:t>
                                    <w:tab/>
                                  </w:r>
                                  <w:r>
                                    <w:rPr>
                                      <w:spacing w:val="-2"/>
                                      <w:sz w:val="25"/>
                                    </w:rPr>
                                    <w:t>тации</w:t>
                                  </w:r>
                                  <w:r>
                                    <w:rPr>
                                      <w:spacing w:val="-14"/>
                                      <w:sz w:val="25"/>
                                    </w:rPr>
                                    <w:t> </w:t>
                                  </w:r>
                                  <w:r>
                                    <w:rPr>
                                      <w:spacing w:val="-2"/>
                                      <w:sz w:val="25"/>
                                    </w:rPr>
                                    <w:t>путевых</w:t>
                                  </w:r>
                                  <w:r>
                                    <w:rPr>
                                      <w:spacing w:val="-14"/>
                                      <w:sz w:val="25"/>
                                    </w:rPr>
                                    <w:t> </w:t>
                                  </w:r>
                                  <w:r>
                                    <w:rPr>
                                      <w:spacing w:val="-2"/>
                                      <w:sz w:val="25"/>
                                    </w:rPr>
                                    <w:t>машин</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
                                    <w:ind w:left="147" w:right="40"/>
                                    <w:jc w:val="center"/>
                                    <w:rPr>
                                      <w:sz w:val="25"/>
                                    </w:rPr>
                                  </w:pPr>
                                  <w:r>
                                    <w:rPr>
                                      <w:w w:val="90"/>
                                      <w:sz w:val="25"/>
                                    </w:rPr>
                                    <w:t>013-2-93-</w:t>
                                  </w:r>
                                  <w:r>
                                    <w:rPr>
                                      <w:spacing w:val="-5"/>
                                      <w:w w:val="90"/>
                                      <w:sz w:val="25"/>
                                    </w:rPr>
                                    <w:t>39</w:t>
                                  </w:r>
                                </w:p>
                                <w:p>
                                  <w:pPr>
                                    <w:pStyle w:val="TableParagraph"/>
                                    <w:spacing w:line="252" w:lineRule="exact"/>
                                    <w:ind w:left="147" w:right="17"/>
                                    <w:jc w:val="center"/>
                                    <w:rPr>
                                      <w:sz w:val="25"/>
                                    </w:rPr>
                                  </w:pPr>
                                  <w:r>
                                    <w:rPr>
                                      <w:spacing w:val="-6"/>
                                      <w:sz w:val="25"/>
                                    </w:rPr>
                                    <w:t>8-910-734-85-57</w:t>
                                  </w:r>
                                </w:p>
                              </w:tc>
                            </w:tr>
                            <w:tr>
                              <w:trPr>
                                <w:trHeight w:val="604"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55"/>
                                    <w:ind w:left="160" w:right="52"/>
                                    <w:jc w:val="center"/>
                                    <w:rPr>
                                      <w:sz w:val="25"/>
                                    </w:rPr>
                                  </w:pPr>
                                  <w:r>
                                    <w:rPr>
                                      <w:spacing w:val="-5"/>
                                      <w:sz w:val="25"/>
                                    </w:rPr>
                                    <w:t>28</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55"/>
                                    <w:ind w:left="138"/>
                                    <w:rPr>
                                      <w:sz w:val="25"/>
                                    </w:rPr>
                                  </w:pPr>
                                  <w:r>
                                    <w:rPr>
                                      <w:spacing w:val="-5"/>
                                      <w:sz w:val="25"/>
                                    </w:rPr>
                                    <w:t>ДПО</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before="28"/>
                                    <w:ind w:left="122" w:right="601"/>
                                    <w:rPr>
                                      <w:sz w:val="25"/>
                                    </w:rPr>
                                  </w:pPr>
                                  <w:r>
                                    <w:rPr>
                                      <w:spacing w:val="-8"/>
                                      <w:sz w:val="25"/>
                                    </w:rPr>
                                    <w:t>Манченко </w:t>
                                  </w:r>
                                  <w:r>
                                    <w:rPr>
                                      <w:spacing w:val="-8"/>
                                      <w:sz w:val="25"/>
                                    </w:rPr>
                                    <w:t>Сергей </w:t>
                                  </w:r>
                                  <w:r>
                                    <w:rPr>
                                      <w:spacing w:val="-2"/>
                                      <w:sz w:val="25"/>
                                    </w:rPr>
                                    <w:t>Викторович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before="28"/>
                                    <w:ind w:left="149" w:hanging="4"/>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пассажирских обустройств</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25"/>
                                    <w:ind w:left="312"/>
                                    <w:rPr>
                                      <w:sz w:val="25"/>
                                    </w:rPr>
                                  </w:pPr>
                                  <w:r>
                                    <w:rPr>
                                      <w:spacing w:val="-6"/>
                                      <w:sz w:val="25"/>
                                    </w:rPr>
                                    <w:t>8-985-994-25-54</w:t>
                                  </w:r>
                                </w:p>
                                <w:p>
                                  <w:pPr>
                                    <w:pStyle w:val="TableParagraph"/>
                                    <w:spacing w:line="276" w:lineRule="exact"/>
                                    <w:ind w:left="312"/>
                                    <w:rPr>
                                      <w:sz w:val="25"/>
                                    </w:rPr>
                                  </w:pPr>
                                  <w:r>
                                    <w:rPr>
                                      <w:spacing w:val="-6"/>
                                      <w:sz w:val="25"/>
                                    </w:rPr>
                                    <w:t>8-921-887-56-62</w:t>
                                  </w:r>
                                </w:p>
                              </w:tc>
                            </w:tr>
                            <w:tr>
                              <w:trPr>
                                <w:trHeight w:val="638"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69"/>
                                    <w:ind w:left="158" w:right="52"/>
                                    <w:jc w:val="center"/>
                                    <w:rPr>
                                      <w:sz w:val="25"/>
                                    </w:rPr>
                                  </w:pPr>
                                  <w:r>
                                    <w:rPr>
                                      <w:spacing w:val="-5"/>
                                      <w:sz w:val="25"/>
                                    </w:rPr>
                                    <w:t>29</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69"/>
                                    <w:ind w:left="138"/>
                                    <w:rPr>
                                      <w:sz w:val="25"/>
                                    </w:rPr>
                                  </w:pPr>
                                  <w:r>
                                    <w:rPr>
                                      <w:spacing w:val="-5"/>
                                      <w:sz w:val="25"/>
                                    </w:rPr>
                                    <w:t>ДМС</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84" w:lineRule="exact"/>
                                    <w:ind w:left="121"/>
                                    <w:rPr>
                                      <w:sz w:val="25"/>
                                    </w:rPr>
                                  </w:pPr>
                                  <w:r>
                                    <w:rPr>
                                      <w:spacing w:val="-4"/>
                                      <w:sz w:val="25"/>
                                    </w:rPr>
                                    <w:t>Кахно</w:t>
                                  </w:r>
                                  <w:r>
                                    <w:rPr>
                                      <w:spacing w:val="-6"/>
                                      <w:sz w:val="25"/>
                                    </w:rPr>
                                    <w:t> </w:t>
                                  </w:r>
                                  <w:r>
                                    <w:rPr>
                                      <w:spacing w:val="-2"/>
                                      <w:sz w:val="25"/>
                                    </w:rPr>
                                    <w:t>Александр</w:t>
                                  </w:r>
                                </w:p>
                                <w:p>
                                  <w:pPr>
                                    <w:pStyle w:val="TableParagraph"/>
                                    <w:spacing w:before="34"/>
                                    <w:ind w:left="119"/>
                                    <w:rPr>
                                      <w:sz w:val="25"/>
                                    </w:rPr>
                                  </w:pPr>
                                  <w:r>
                                    <w:rPr>
                                      <w:spacing w:val="-2"/>
                                      <w:sz w:val="25"/>
                                    </w:rPr>
                                    <w:t>Анатольевич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47"/>
                                    <w:ind w:left="151" w:hanging="2"/>
                                    <w:rPr>
                                      <w:sz w:val="25"/>
                                    </w:rPr>
                                  </w:pPr>
                                  <w:r>
                                    <w:rPr>
                                      <w:spacing w:val="-8"/>
                                      <w:sz w:val="25"/>
                                    </w:rPr>
                                    <w:t>И.о. начальника</w:t>
                                  </w:r>
                                  <w:r>
                                    <w:rPr>
                                      <w:spacing w:val="-5"/>
                                      <w:sz w:val="25"/>
                                    </w:rPr>
                                    <w:t> </w:t>
                                  </w:r>
                                  <w:r>
                                    <w:rPr>
                                      <w:spacing w:val="-8"/>
                                      <w:sz w:val="25"/>
                                    </w:rPr>
                                    <w:t>Московской </w:t>
                                  </w:r>
                                  <w:r>
                                    <w:rPr>
                                      <w:sz w:val="25"/>
                                    </w:rPr>
                                    <w:t>дирекции снабжения</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74"/>
                                    <w:ind w:left="147" w:right="17"/>
                                    <w:jc w:val="center"/>
                                    <w:rPr>
                                      <w:sz w:val="25"/>
                                    </w:rPr>
                                  </w:pPr>
                                  <w:r>
                                    <w:rPr>
                                      <w:spacing w:val="-6"/>
                                      <w:sz w:val="25"/>
                                    </w:rPr>
                                    <w:t>8-916-104-72-48</w:t>
                                  </w:r>
                                </w:p>
                              </w:tc>
                            </w:tr>
                            <w:tr>
                              <w:trPr>
                                <w:trHeight w:val="834"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80"/>
                                    <w:ind w:left="156" w:right="52"/>
                                    <w:jc w:val="center"/>
                                    <w:rPr>
                                      <w:sz w:val="25"/>
                                    </w:rPr>
                                  </w:pPr>
                                  <w:r>
                                    <w:rPr>
                                      <w:spacing w:val="-5"/>
                                      <w:sz w:val="25"/>
                                    </w:rPr>
                                    <w:t>30</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80"/>
                                    <w:ind w:left="137"/>
                                    <w:rPr>
                                      <w:sz w:val="25"/>
                                    </w:rPr>
                                  </w:pPr>
                                  <w:r>
                                    <w:rPr>
                                      <w:spacing w:val="-4"/>
                                      <w:sz w:val="25"/>
                                    </w:rPr>
                                    <w:t>РДЖВ</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50"/>
                                    <w:ind w:left="121" w:right="1033"/>
                                    <w:rPr>
                                      <w:sz w:val="24"/>
                                    </w:rPr>
                                  </w:pPr>
                                  <w:r>
                                    <w:rPr>
                                      <w:spacing w:val="-2"/>
                                      <w:sz w:val="24"/>
                                    </w:rPr>
                                    <w:t>Момот</w:t>
                                  </w:r>
                                  <w:r>
                                    <w:rPr>
                                      <w:spacing w:val="-12"/>
                                      <w:sz w:val="24"/>
                                    </w:rPr>
                                    <w:t> </w:t>
                                  </w:r>
                                  <w:r>
                                    <w:rPr>
                                      <w:spacing w:val="-2"/>
                                      <w:sz w:val="24"/>
                                    </w:rPr>
                                    <w:t>Ольга Петровна</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3"/>
                                    <w:ind w:left="150" w:right="615" w:hanging="1"/>
                                    <w:rPr>
                                      <w:sz w:val="25"/>
                                    </w:rPr>
                                  </w:pPr>
                                  <w:r>
                                    <w:rPr>
                                      <w:sz w:val="25"/>
                                    </w:rPr>
                                    <w:t>Начальник</w:t>
                                  </w:r>
                                  <w:r>
                                    <w:rPr>
                                      <w:spacing w:val="-2"/>
                                      <w:sz w:val="25"/>
                                    </w:rPr>
                                    <w:t> </w:t>
                                  </w:r>
                                  <w:r>
                                    <w:rPr>
                                      <w:sz w:val="25"/>
                                    </w:rPr>
                                    <w:t>Московской </w:t>
                                  </w:r>
                                  <w:r>
                                    <w:rPr>
                                      <w:spacing w:val="-6"/>
                                      <w:sz w:val="25"/>
                                    </w:rPr>
                                    <w:t>региональной</w:t>
                                  </w:r>
                                  <w:r>
                                    <w:rPr>
                                      <w:spacing w:val="-8"/>
                                      <w:sz w:val="25"/>
                                    </w:rPr>
                                    <w:t> </w:t>
                                  </w:r>
                                  <w:r>
                                    <w:rPr>
                                      <w:spacing w:val="-6"/>
                                      <w:sz w:val="25"/>
                                    </w:rPr>
                                    <w:t>дирекции</w:t>
                                  </w:r>
                                  <w:r>
                                    <w:rPr>
                                      <w:spacing w:val="-10"/>
                                      <w:sz w:val="25"/>
                                    </w:rPr>
                                    <w:t> </w:t>
                                  </w:r>
                                  <w:r>
                                    <w:rPr>
                                      <w:spacing w:val="-6"/>
                                      <w:sz w:val="25"/>
                                    </w:rPr>
                                    <w:t>ж.д.</w:t>
                                  </w:r>
                                </w:p>
                                <w:p>
                                  <w:pPr>
                                    <w:pStyle w:val="TableParagraph"/>
                                    <w:spacing w:line="168" w:lineRule="exact" w:before="76"/>
                                    <w:ind w:left="151"/>
                                    <w:rPr>
                                      <w:b/>
                                      <w:sz w:val="16"/>
                                    </w:rPr>
                                  </w:pPr>
                                  <w:r>
                                    <w:rPr>
                                      <w:b/>
                                      <w:spacing w:val="-2"/>
                                      <w:sz w:val="16"/>
                                    </w:rPr>
                                    <w:t>BOK3dJIOB</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45"/>
                                    <w:ind w:left="147" w:right="17"/>
                                    <w:jc w:val="center"/>
                                    <w:rPr>
                                      <w:sz w:val="25"/>
                                    </w:rPr>
                                  </w:pPr>
                                  <w:r>
                                    <w:rPr>
                                      <w:spacing w:val="-6"/>
                                      <w:sz w:val="25"/>
                                    </w:rPr>
                                    <w:t>8-917-595-38-51</w:t>
                                  </w:r>
                                </w:p>
                              </w:tc>
                            </w:tr>
                          </w:tbl>
                          <w:p>
                            <w:pPr>
                              <w:pStyle w:val="BodyText"/>
                            </w:pPr>
                          </w:p>
                        </w:txbxContent>
                      </wps:txbx>
                      <wps:bodyPr wrap="square" lIns="0" tIns="0" rIns="0" bIns="0" rtlCol="0">
                        <a:noAutofit/>
                      </wps:bodyPr>
                    </wps:wsp>
                  </a:graphicData>
                </a:graphic>
              </wp:anchor>
            </w:drawing>
          </mc:Choice>
          <mc:Fallback>
            <w:pict>
              <v:shape style="position:absolute;margin-left:63.720013pt;margin-top:48.599991pt;width:514.35pt;height:701.65pt;mso-position-horizontal-relative:page;mso-position-vertical-relative:page;z-index:15730176" type="#_x0000_t202" id="docshape23" filled="false" stroked="false">
                <v:textbox inset="0,0,0,0">
                  <w:txbxContent>
                    <w:tbl>
                      <w:tblPr>
                        <w:tblW w:w="0" w:type="auto"/>
                        <w:jc w:val="left"/>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57"/>
                        <w:gridCol w:w="1287"/>
                        <w:gridCol w:w="2525"/>
                        <w:gridCol w:w="3672"/>
                        <w:gridCol w:w="2122"/>
                      </w:tblGrid>
                      <w:tr>
                        <w:trPr>
                          <w:trHeight w:val="558" w:hRule="atLeast"/>
                        </w:trPr>
                        <w:tc>
                          <w:tcPr>
                            <w:tcW w:w="557" w:type="dxa"/>
                            <w:tcBorders>
                              <w:left w:val="single" w:sz="2" w:space="0" w:color="000000"/>
                              <w:bottom w:val="single" w:sz="2" w:space="0" w:color="000000"/>
                              <w:right w:val="single" w:sz="2" w:space="0" w:color="000000"/>
                            </w:tcBorders>
                          </w:tcPr>
                          <w:p>
                            <w:pPr>
                              <w:pStyle w:val="TableParagraph"/>
                              <w:spacing w:before="36"/>
                              <w:ind w:left="146"/>
                              <w:jc w:val="center"/>
                              <w:rPr>
                                <w:sz w:val="37"/>
                              </w:rPr>
                            </w:pPr>
                            <w:r>
                              <w:rPr>
                                <w:spacing w:val="-5"/>
                                <w:w w:val="95"/>
                                <w:sz w:val="37"/>
                              </w:rPr>
                              <w:t>із</w:t>
                            </w:r>
                          </w:p>
                        </w:tc>
                        <w:tc>
                          <w:tcPr>
                            <w:tcW w:w="1287" w:type="dxa"/>
                            <w:tcBorders>
                              <w:left w:val="single" w:sz="2" w:space="0" w:color="000000"/>
                              <w:bottom w:val="single" w:sz="2" w:space="0" w:color="000000"/>
                              <w:right w:val="single" w:sz="2" w:space="0" w:color="000000"/>
                            </w:tcBorders>
                          </w:tcPr>
                          <w:p>
                            <w:pPr>
                              <w:pStyle w:val="TableParagraph"/>
                              <w:spacing w:before="36"/>
                              <w:ind w:left="152"/>
                              <w:rPr>
                                <w:sz w:val="37"/>
                              </w:rPr>
                            </w:pPr>
                            <w:r>
                              <w:rPr>
                                <w:spacing w:val="-5"/>
                                <w:sz w:val="37"/>
                              </w:rPr>
                              <w:t>нтэ</w:t>
                            </w:r>
                          </w:p>
                        </w:tc>
                        <w:tc>
                          <w:tcPr>
                            <w:tcW w:w="2525" w:type="dxa"/>
                            <w:tcBorders>
                              <w:top w:val="single" w:sz="2" w:space="0" w:color="000000"/>
                              <w:left w:val="single" w:sz="2" w:space="0" w:color="000000"/>
                              <w:right w:val="single" w:sz="2" w:space="0" w:color="000000"/>
                            </w:tcBorders>
                          </w:tcPr>
                          <w:p>
                            <w:pPr>
                              <w:pStyle w:val="TableParagraph"/>
                              <w:spacing w:before="4"/>
                              <w:ind w:left="131"/>
                              <w:rPr>
                                <w:sz w:val="25"/>
                              </w:rPr>
                            </w:pPr>
                            <w:r>
                              <w:rPr>
                                <w:spacing w:val="-8"/>
                                <w:sz w:val="25"/>
                              </w:rPr>
                              <w:t>Ивлев</w:t>
                            </w:r>
                            <w:r>
                              <w:rPr>
                                <w:spacing w:val="-7"/>
                                <w:sz w:val="25"/>
                              </w:rPr>
                              <w:t> </w:t>
                            </w:r>
                            <w:r>
                              <w:rPr>
                                <w:spacing w:val="-2"/>
                                <w:sz w:val="25"/>
                              </w:rPr>
                              <w:t>Николай</w:t>
                            </w:r>
                          </w:p>
                          <w:p>
                            <w:pPr>
                              <w:pStyle w:val="TableParagraph"/>
                              <w:spacing w:line="242" w:lineRule="exact" w:before="5"/>
                              <w:ind w:left="131"/>
                              <w:rPr>
                                <w:sz w:val="24"/>
                              </w:rPr>
                            </w:pPr>
                            <w:r>
                              <w:rPr>
                                <w:spacing w:val="-2"/>
                                <w:sz w:val="24"/>
                              </w:rPr>
                              <w:t>Викторович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84" w:lineRule="exact"/>
                              <w:ind w:left="144" w:firstLine="1"/>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по энергообеспечению</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4" w:lineRule="exact"/>
                              <w:ind w:left="147" w:right="29"/>
                              <w:jc w:val="center"/>
                              <w:rPr>
                                <w:sz w:val="25"/>
                              </w:rPr>
                            </w:pPr>
                            <w:r>
                              <w:rPr>
                                <w:w w:val="90"/>
                                <w:sz w:val="25"/>
                              </w:rPr>
                              <w:t>2-55-</w:t>
                            </w:r>
                            <w:r>
                              <w:rPr>
                                <w:spacing w:val="-5"/>
                                <w:w w:val="90"/>
                                <w:sz w:val="25"/>
                              </w:rPr>
                              <w:t>53</w:t>
                            </w:r>
                          </w:p>
                          <w:p>
                            <w:pPr>
                              <w:pStyle w:val="TableParagraph"/>
                              <w:spacing w:line="254" w:lineRule="exact"/>
                              <w:ind w:left="147" w:right="19"/>
                              <w:jc w:val="center"/>
                              <w:rPr>
                                <w:sz w:val="25"/>
                              </w:rPr>
                            </w:pPr>
                            <w:r>
                              <w:rPr>
                                <w:spacing w:val="-6"/>
                                <w:sz w:val="25"/>
                              </w:rPr>
                              <w:t>8-985-997-90-48</w:t>
                            </w:r>
                          </w:p>
                        </w:tc>
                      </w:tr>
                      <w:tr>
                        <w:trPr>
                          <w:trHeight w:val="551" w:hRule="atLeast"/>
                        </w:trPr>
                        <w:tc>
                          <w:tcPr>
                            <w:tcW w:w="557" w:type="dxa"/>
                            <w:tcBorders>
                              <w:top w:val="single" w:sz="2" w:space="0" w:color="000000"/>
                              <w:left w:val="single" w:sz="2" w:space="0" w:color="000000"/>
                              <w:right w:val="single" w:sz="2" w:space="0" w:color="000000"/>
                            </w:tcBorders>
                          </w:tcPr>
                          <w:p>
                            <w:pPr>
                              <w:pStyle w:val="TableParagraph"/>
                              <w:spacing w:before="126"/>
                              <w:ind w:left="135"/>
                              <w:jc w:val="center"/>
                              <w:rPr>
                                <w:sz w:val="25"/>
                              </w:rPr>
                            </w:pPr>
                            <w:r>
                              <w:rPr>
                                <w:spacing w:val="-5"/>
                                <w:sz w:val="25"/>
                              </w:rPr>
                              <w:t>14</w:t>
                            </w:r>
                          </w:p>
                        </w:tc>
                        <w:tc>
                          <w:tcPr>
                            <w:tcW w:w="1287" w:type="dxa"/>
                            <w:tcBorders>
                              <w:top w:val="single" w:sz="2" w:space="0" w:color="000000"/>
                              <w:left w:val="single" w:sz="2" w:space="0" w:color="000000"/>
                              <w:right w:val="single" w:sz="2" w:space="0" w:color="000000"/>
                            </w:tcBorders>
                          </w:tcPr>
                          <w:p>
                            <w:pPr>
                              <w:pStyle w:val="TableParagraph"/>
                              <w:spacing w:before="126"/>
                              <w:ind w:left="156"/>
                              <w:rPr>
                                <w:sz w:val="25"/>
                              </w:rPr>
                            </w:pPr>
                            <w:r>
                              <w:rPr>
                                <w:spacing w:val="-5"/>
                                <w:sz w:val="25"/>
                              </w:rPr>
                              <w:t>HC</w:t>
                            </w:r>
                          </w:p>
                        </w:tc>
                        <w:tc>
                          <w:tcPr>
                            <w:tcW w:w="2525" w:type="dxa"/>
                            <w:tcBorders>
                              <w:left w:val="single" w:sz="2" w:space="0" w:color="000000"/>
                              <w:right w:val="single" w:sz="2" w:space="0" w:color="000000"/>
                            </w:tcBorders>
                          </w:tcPr>
                          <w:p>
                            <w:pPr>
                              <w:pStyle w:val="TableParagraph"/>
                              <w:spacing w:before="15"/>
                              <w:ind w:left="131"/>
                              <w:rPr>
                                <w:sz w:val="23"/>
                              </w:rPr>
                            </w:pPr>
                            <w:r>
                              <w:rPr>
                                <w:sz w:val="23"/>
                              </w:rPr>
                              <w:t>Кур</w:t>
                            </w:r>
                            <w:r>
                              <w:rPr>
                                <w:spacing w:val="78"/>
                                <w:sz w:val="23"/>
                              </w:rPr>
                              <w:t> </w:t>
                            </w:r>
                            <w:r>
                              <w:rPr>
                                <w:spacing w:val="-2"/>
                                <w:sz w:val="23"/>
                              </w:rPr>
                              <w:t>Анатолий</w:t>
                            </w:r>
                          </w:p>
                          <w:p>
                            <w:pPr>
                              <w:pStyle w:val="TableParagraph"/>
                              <w:spacing w:line="242" w:lineRule="exact" w:before="9"/>
                              <w:ind w:left="131"/>
                              <w:rPr>
                                <w:b/>
                                <w:sz w:val="23"/>
                              </w:rPr>
                            </w:pPr>
                            <w:r>
                              <w:rPr>
                                <w:b/>
                                <w:spacing w:val="-2"/>
                                <w:sz w:val="23"/>
                              </w:rPr>
                              <w:t>Николаевич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0" w:lineRule="exact"/>
                              <w:ind w:left="150"/>
                              <w:rPr>
                                <w:sz w:val="25"/>
                              </w:rPr>
                            </w:pPr>
                            <w:r>
                              <w:rPr>
                                <w:spacing w:val="-8"/>
                                <w:sz w:val="25"/>
                              </w:rPr>
                              <w:t>Начальник</w:t>
                            </w:r>
                            <w:r>
                              <w:rPr>
                                <w:spacing w:val="5"/>
                                <w:sz w:val="25"/>
                              </w:rPr>
                              <w:t> </w:t>
                            </w:r>
                            <w:r>
                              <w:rPr>
                                <w:spacing w:val="-8"/>
                                <w:sz w:val="25"/>
                              </w:rPr>
                              <w:t>Московской</w:t>
                            </w:r>
                            <w:r>
                              <w:rPr>
                                <w:spacing w:val="8"/>
                                <w:sz w:val="25"/>
                              </w:rPr>
                              <w:t> </w:t>
                            </w:r>
                            <w:r>
                              <w:rPr>
                                <w:spacing w:val="-8"/>
                                <w:sz w:val="25"/>
                              </w:rPr>
                              <w:t>дирекции</w:t>
                            </w:r>
                          </w:p>
                          <w:p>
                            <w:pPr>
                              <w:pStyle w:val="TableParagraph"/>
                              <w:spacing w:line="261" w:lineRule="exact"/>
                              <w:ind w:left="146"/>
                              <w:rPr>
                                <w:sz w:val="25"/>
                              </w:rPr>
                            </w:pPr>
                            <w:r>
                              <w:rPr>
                                <w:spacing w:val="-2"/>
                                <w:sz w:val="25"/>
                              </w:rPr>
                              <w:t>связи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70" w:lineRule="exact"/>
                              <w:ind w:left="147" w:right="29"/>
                              <w:jc w:val="center"/>
                              <w:rPr>
                                <w:sz w:val="25"/>
                              </w:rPr>
                            </w:pPr>
                            <w:r>
                              <w:rPr>
                                <w:w w:val="90"/>
                                <w:sz w:val="25"/>
                              </w:rPr>
                              <w:t>2-52-</w:t>
                            </w:r>
                            <w:r>
                              <w:rPr>
                                <w:spacing w:val="-5"/>
                                <w:w w:val="90"/>
                                <w:sz w:val="25"/>
                              </w:rPr>
                              <w:t>00</w:t>
                            </w:r>
                          </w:p>
                          <w:p>
                            <w:pPr>
                              <w:pStyle w:val="TableParagraph"/>
                              <w:spacing w:line="261" w:lineRule="exact"/>
                              <w:ind w:left="147" w:right="19"/>
                              <w:jc w:val="center"/>
                              <w:rPr>
                                <w:sz w:val="25"/>
                              </w:rPr>
                            </w:pPr>
                            <w:r>
                              <w:rPr>
                                <w:spacing w:val="-6"/>
                                <w:sz w:val="25"/>
                              </w:rPr>
                              <w:t>8-917-529-34-76</w:t>
                            </w:r>
                          </w:p>
                        </w:tc>
                      </w:tr>
                      <w:tr>
                        <w:trPr>
                          <w:trHeight w:val="820" w:hRule="atLeast"/>
                        </w:trPr>
                        <w:tc>
                          <w:tcPr>
                            <w:tcW w:w="557" w:type="dxa"/>
                            <w:tcBorders>
                              <w:left w:val="single" w:sz="2" w:space="0" w:color="000000"/>
                              <w:right w:val="single" w:sz="2" w:space="0" w:color="000000"/>
                            </w:tcBorders>
                          </w:tcPr>
                          <w:p>
                            <w:pPr>
                              <w:pStyle w:val="TableParagraph"/>
                              <w:spacing w:before="275"/>
                              <w:ind w:left="180" w:right="52"/>
                              <w:jc w:val="center"/>
                              <w:rPr>
                                <w:sz w:val="25"/>
                              </w:rPr>
                            </w:pPr>
                            <w:r>
                              <w:rPr>
                                <w:spacing w:val="-5"/>
                                <w:sz w:val="25"/>
                              </w:rPr>
                              <w:t>15</w:t>
                            </w:r>
                          </w:p>
                        </w:tc>
                        <w:tc>
                          <w:tcPr>
                            <w:tcW w:w="1287" w:type="dxa"/>
                            <w:tcBorders>
                              <w:left w:val="single" w:sz="2" w:space="0" w:color="000000"/>
                              <w:right w:val="single" w:sz="2" w:space="0" w:color="000000"/>
                            </w:tcBorders>
                          </w:tcPr>
                          <w:p>
                            <w:pPr>
                              <w:pStyle w:val="TableParagraph"/>
                              <w:spacing w:before="275"/>
                              <w:ind w:left="152"/>
                              <w:rPr>
                                <w:sz w:val="25"/>
                              </w:rPr>
                            </w:pPr>
                            <w:r>
                              <w:rPr>
                                <w:spacing w:val="-5"/>
                                <w:sz w:val="25"/>
                              </w:rPr>
                              <w:t>ДЭЗ</w:t>
                            </w:r>
                          </w:p>
                        </w:tc>
                        <w:tc>
                          <w:tcPr>
                            <w:tcW w:w="2525" w:type="dxa"/>
                            <w:tcBorders>
                              <w:left w:val="single" w:sz="2" w:space="0" w:color="000000"/>
                              <w:right w:val="single" w:sz="2" w:space="0" w:color="000000"/>
                            </w:tcBorders>
                          </w:tcPr>
                          <w:p>
                            <w:pPr>
                              <w:pStyle w:val="TableParagraph"/>
                              <w:spacing w:line="285" w:lineRule="exact" w:before="136"/>
                              <w:ind w:left="125"/>
                              <w:rPr>
                                <w:sz w:val="25"/>
                              </w:rPr>
                            </w:pPr>
                            <w:r>
                              <w:rPr>
                                <w:spacing w:val="-7"/>
                                <w:sz w:val="25"/>
                              </w:rPr>
                              <w:t>Захожай</w:t>
                            </w:r>
                            <w:r>
                              <w:rPr>
                                <w:spacing w:val="-4"/>
                                <w:sz w:val="25"/>
                              </w:rPr>
                              <w:t> </w:t>
                            </w:r>
                            <w:r>
                              <w:rPr>
                                <w:spacing w:val="-2"/>
                                <w:sz w:val="25"/>
                              </w:rPr>
                              <w:t>Алексей</w:t>
                            </w:r>
                          </w:p>
                          <w:p>
                            <w:pPr>
                              <w:pStyle w:val="TableParagraph"/>
                              <w:spacing w:line="274" w:lineRule="exact"/>
                              <w:ind w:left="131"/>
                              <w:rPr>
                                <w:sz w:val="24"/>
                              </w:rPr>
                            </w:pPr>
                            <w:r>
                              <w:rPr>
                                <w:spacing w:val="-2"/>
                                <w:sz w:val="24"/>
                              </w:rPr>
                              <w:t>Владимирович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46" w:hanging="1"/>
                              <w:rPr>
                                <w:sz w:val="24"/>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по</w:t>
                            </w:r>
                            <w:r>
                              <w:rPr>
                                <w:spacing w:val="-5"/>
                                <w:sz w:val="25"/>
                              </w:rPr>
                              <w:t> </w:t>
                            </w:r>
                            <w:r>
                              <w:rPr>
                                <w:sz w:val="25"/>
                              </w:rPr>
                              <w:t>эксплуатации зданий и </w:t>
                            </w:r>
                            <w:r>
                              <w:rPr>
                                <w:spacing w:val="-2"/>
                                <w:sz w:val="24"/>
                              </w:rPr>
                              <w:t>сооружений</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21"/>
                              <w:ind w:left="302"/>
                              <w:rPr>
                                <w:sz w:val="25"/>
                              </w:rPr>
                            </w:pPr>
                            <w:r>
                              <w:rPr>
                                <w:spacing w:val="-6"/>
                                <w:sz w:val="25"/>
                              </w:rPr>
                              <w:t>8-910-400-60-28</w:t>
                            </w:r>
                          </w:p>
                          <w:p>
                            <w:pPr>
                              <w:pStyle w:val="TableParagraph"/>
                              <w:spacing w:line="283" w:lineRule="exact"/>
                              <w:ind w:left="302"/>
                              <w:rPr>
                                <w:sz w:val="25"/>
                              </w:rPr>
                            </w:pPr>
                            <w:r>
                              <w:rPr>
                                <w:spacing w:val="-6"/>
                                <w:sz w:val="25"/>
                              </w:rPr>
                              <w:t>8-911-564-79-47</w:t>
                            </w:r>
                          </w:p>
                        </w:tc>
                      </w:tr>
                      <w:tr>
                        <w:trPr>
                          <w:trHeight w:val="551" w:hRule="atLeast"/>
                        </w:trPr>
                        <w:tc>
                          <w:tcPr>
                            <w:tcW w:w="557" w:type="dxa"/>
                            <w:tcBorders>
                              <w:left w:val="single" w:sz="2" w:space="0" w:color="000000"/>
                              <w:bottom w:val="single" w:sz="2" w:space="0" w:color="000000"/>
                              <w:right w:val="single" w:sz="2" w:space="0" w:color="000000"/>
                            </w:tcBorders>
                          </w:tcPr>
                          <w:p>
                            <w:pPr>
                              <w:pStyle w:val="TableParagraph"/>
                              <w:spacing w:before="136"/>
                              <w:ind w:left="137"/>
                              <w:jc w:val="center"/>
                              <w:rPr>
                                <w:sz w:val="25"/>
                              </w:rPr>
                            </w:pPr>
                            <w:r>
                              <w:rPr>
                                <w:spacing w:val="-5"/>
                                <w:sz w:val="25"/>
                              </w:rPr>
                              <w:t>16</w:t>
                            </w:r>
                          </w:p>
                        </w:tc>
                        <w:tc>
                          <w:tcPr>
                            <w:tcW w:w="1287" w:type="dxa"/>
                            <w:tcBorders>
                              <w:left w:val="single" w:sz="2" w:space="0" w:color="000000"/>
                              <w:bottom w:val="single" w:sz="2" w:space="0" w:color="000000"/>
                              <w:right w:val="single" w:sz="2" w:space="0" w:color="000000"/>
                            </w:tcBorders>
                          </w:tcPr>
                          <w:p>
                            <w:pPr>
                              <w:pStyle w:val="TableParagraph"/>
                              <w:spacing w:before="136"/>
                              <w:ind w:left="152"/>
                              <w:rPr>
                                <w:sz w:val="25"/>
                              </w:rPr>
                            </w:pPr>
                            <w:r>
                              <w:rPr>
                                <w:spacing w:val="-5"/>
                                <w:sz w:val="25"/>
                              </w:rPr>
                              <w:t>ДЗ</w:t>
                            </w:r>
                          </w:p>
                        </w:tc>
                        <w:tc>
                          <w:tcPr>
                            <w:tcW w:w="2525" w:type="dxa"/>
                            <w:tcBorders>
                              <w:left w:val="single" w:sz="2" w:space="0" w:color="000000"/>
                              <w:right w:val="single" w:sz="2" w:space="0" w:color="000000"/>
                            </w:tcBorders>
                          </w:tcPr>
                          <w:p>
                            <w:pPr>
                              <w:pStyle w:val="TableParagraph"/>
                              <w:spacing w:line="280" w:lineRule="exact"/>
                              <w:ind w:left="131"/>
                              <w:rPr>
                                <w:sz w:val="25"/>
                              </w:rPr>
                            </w:pPr>
                            <w:r>
                              <w:rPr>
                                <w:spacing w:val="-8"/>
                                <w:sz w:val="25"/>
                              </w:rPr>
                              <w:t>Родионова</w:t>
                            </w:r>
                            <w:r>
                              <w:rPr>
                                <w:spacing w:val="2"/>
                                <w:sz w:val="25"/>
                              </w:rPr>
                              <w:t> </w:t>
                            </w:r>
                            <w:r>
                              <w:rPr>
                                <w:spacing w:val="-2"/>
                                <w:sz w:val="25"/>
                              </w:rPr>
                              <w:t>Виктория</w:t>
                            </w:r>
                          </w:p>
                          <w:p>
                            <w:pPr>
                              <w:pStyle w:val="TableParagraph"/>
                              <w:spacing w:line="252" w:lineRule="exact"/>
                              <w:ind w:left="127"/>
                              <w:rPr>
                                <w:sz w:val="24"/>
                              </w:rPr>
                            </w:pPr>
                            <w:r>
                              <w:rPr>
                                <w:spacing w:val="-2"/>
                                <w:sz w:val="24"/>
                              </w:rPr>
                              <w:t>Вениаминовна</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51" w:hanging="2"/>
                              <w:rPr>
                                <w:sz w:val="25"/>
                              </w:rPr>
                            </w:pPr>
                            <w:r>
                              <w:rPr>
                                <w:spacing w:val="-8"/>
                                <w:sz w:val="25"/>
                              </w:rPr>
                              <w:t>Начальник</w:t>
                            </w:r>
                            <w:r>
                              <w:rPr>
                                <w:spacing w:val="-3"/>
                                <w:sz w:val="25"/>
                              </w:rPr>
                              <w:t> </w:t>
                            </w:r>
                            <w:r>
                              <w:rPr>
                                <w:spacing w:val="-8"/>
                                <w:sz w:val="25"/>
                              </w:rPr>
                              <w:t>Московской</w:t>
                            </w:r>
                            <w:r>
                              <w:rPr>
                                <w:sz w:val="25"/>
                              </w:rPr>
                              <w:t> </w:t>
                            </w:r>
                            <w:r>
                              <w:rPr>
                                <w:spacing w:val="-8"/>
                                <w:sz w:val="25"/>
                              </w:rPr>
                              <w:t>дирекции </w:t>
                            </w:r>
                            <w:r>
                              <w:rPr>
                                <w:spacing w:val="-2"/>
                                <w:sz w:val="25"/>
                              </w:rPr>
                              <w:t>здравоохранения</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22"/>
                              <w:ind w:left="147" w:right="24"/>
                              <w:jc w:val="center"/>
                              <w:rPr>
                                <w:sz w:val="25"/>
                              </w:rPr>
                            </w:pPr>
                            <w:r>
                              <w:rPr>
                                <w:spacing w:val="-4"/>
                                <w:sz w:val="25"/>
                              </w:rPr>
                              <w:t>‹-904-895-83-</w:t>
                            </w:r>
                            <w:r>
                              <w:rPr>
                                <w:spacing w:val="-5"/>
                                <w:sz w:val="25"/>
                              </w:rPr>
                              <w:t>61</w:t>
                            </w:r>
                          </w:p>
                        </w:tc>
                      </w:tr>
                      <w:tr>
                        <w:trPr>
                          <w:trHeight w:val="1401"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76"/>
                              <w:rPr>
                                <w:sz w:val="25"/>
                              </w:rPr>
                            </w:pPr>
                          </w:p>
                          <w:p>
                            <w:pPr>
                              <w:pStyle w:val="TableParagraph"/>
                              <w:ind w:left="180" w:right="52"/>
                              <w:jc w:val="center"/>
                              <w:rPr>
                                <w:sz w:val="25"/>
                              </w:rPr>
                            </w:pPr>
                            <w:r>
                              <w:rPr>
                                <w:spacing w:val="-5"/>
                                <w:sz w:val="25"/>
                              </w:rPr>
                              <w:t>17</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76"/>
                              <w:rPr>
                                <w:sz w:val="25"/>
                              </w:rPr>
                            </w:pPr>
                          </w:p>
                          <w:p>
                            <w:pPr>
                              <w:pStyle w:val="TableParagraph"/>
                              <w:ind w:left="153"/>
                              <w:rPr>
                                <w:sz w:val="25"/>
                              </w:rPr>
                            </w:pPr>
                            <w:r>
                              <w:rPr>
                                <w:spacing w:val="-10"/>
                                <w:sz w:val="25"/>
                              </w:rPr>
                              <w:t>Л</w:t>
                            </w:r>
                          </w:p>
                        </w:tc>
                        <w:tc>
                          <w:tcPr>
                            <w:tcW w:w="2525" w:type="dxa"/>
                            <w:tcBorders>
                              <w:left w:val="single" w:sz="2" w:space="0" w:color="000000"/>
                              <w:bottom w:val="single" w:sz="2" w:space="0" w:color="000000"/>
                              <w:right w:val="single" w:sz="2" w:space="0" w:color="000000"/>
                            </w:tcBorders>
                          </w:tcPr>
                          <w:p>
                            <w:pPr>
                              <w:pStyle w:val="TableParagraph"/>
                              <w:spacing w:before="134"/>
                              <w:rPr>
                                <w:sz w:val="25"/>
                              </w:rPr>
                            </w:pPr>
                          </w:p>
                          <w:p>
                            <w:pPr>
                              <w:pStyle w:val="TableParagraph"/>
                              <w:spacing w:line="237" w:lineRule="auto"/>
                              <w:ind w:left="126" w:firstLine="4"/>
                              <w:rPr>
                                <w:sz w:val="25"/>
                              </w:rPr>
                            </w:pPr>
                            <w:r>
                              <w:rPr>
                                <w:w w:val="90"/>
                                <w:sz w:val="25"/>
                              </w:rPr>
                              <w:t>Касаткевич Александр </w:t>
                            </w:r>
                            <w:r>
                              <w:rPr>
                                <w:spacing w:val="-2"/>
                                <w:sz w:val="25"/>
                              </w:rPr>
                              <w:t>Валерьевич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9"/>
                              <w:ind w:left="149" w:hanging="4"/>
                              <w:rPr>
                                <w:sz w:val="25"/>
                              </w:rPr>
                            </w:pPr>
                            <w:r>
                              <w:rPr>
                                <w:sz w:val="25"/>
                              </w:rPr>
                              <w:t>Начальник Московской </w:t>
                            </w:r>
                            <w:r>
                              <w:rPr>
                                <w:spacing w:val="-8"/>
                                <w:sz w:val="25"/>
                              </w:rPr>
                              <w:t>региональной</w:t>
                            </w:r>
                            <w:r>
                              <w:rPr>
                                <w:spacing w:val="14"/>
                                <w:sz w:val="25"/>
                              </w:rPr>
                              <w:t> </w:t>
                            </w:r>
                            <w:r>
                              <w:rPr>
                                <w:spacing w:val="-8"/>
                                <w:sz w:val="25"/>
                              </w:rPr>
                              <w:t>службы</w:t>
                            </w:r>
                            <w:r>
                              <w:rPr>
                                <w:spacing w:val="-4"/>
                                <w:sz w:val="25"/>
                              </w:rPr>
                              <w:t> </w:t>
                            </w:r>
                            <w:r>
                              <w:rPr>
                                <w:spacing w:val="-8"/>
                                <w:sz w:val="25"/>
                              </w:rPr>
                              <w:t>развития </w:t>
                            </w:r>
                            <w:r>
                              <w:rPr>
                                <w:sz w:val="25"/>
                              </w:rPr>
                              <w:t>пассажиреких сообщений и предоставления</w:t>
                            </w:r>
                            <w:r>
                              <w:rPr>
                                <w:spacing w:val="-2"/>
                                <w:sz w:val="25"/>
                              </w:rPr>
                              <w:t> </w:t>
                            </w:r>
                            <w:r>
                              <w:rPr>
                                <w:sz w:val="25"/>
                              </w:rPr>
                              <w:t>доступа к</w:t>
                            </w:r>
                          </w:p>
                          <w:p>
                            <w:pPr>
                              <w:pStyle w:val="TableParagraph"/>
                              <w:spacing w:line="257" w:lineRule="exact"/>
                              <w:ind w:left="149"/>
                              <w:rPr>
                                <w:sz w:val="25"/>
                              </w:rPr>
                            </w:pPr>
                            <w:r>
                              <w:rPr>
                                <w:spacing w:val="-2"/>
                                <w:sz w:val="25"/>
                              </w:rPr>
                              <w:t>инфраструктуре</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262"/>
                              <w:rPr>
                                <w:sz w:val="25"/>
                              </w:rPr>
                            </w:pPr>
                          </w:p>
                          <w:p>
                            <w:pPr>
                              <w:pStyle w:val="TableParagraph"/>
                              <w:ind w:left="147" w:right="115"/>
                              <w:jc w:val="center"/>
                              <w:rPr>
                                <w:sz w:val="25"/>
                              </w:rPr>
                            </w:pPr>
                            <w:r>
                              <w:rPr>
                                <w:spacing w:val="-6"/>
                                <w:sz w:val="25"/>
                              </w:rPr>
                              <w:t>8-921-421-16-28</w:t>
                            </w:r>
                          </w:p>
                        </w:tc>
                      </w:tr>
                      <w:tr>
                        <w:trPr>
                          <w:trHeight w:val="854"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
                              <w:rPr>
                                <w:sz w:val="25"/>
                              </w:rPr>
                            </w:pPr>
                          </w:p>
                          <w:p>
                            <w:pPr>
                              <w:pStyle w:val="TableParagraph"/>
                              <w:ind w:left="177" w:right="52"/>
                              <w:jc w:val="center"/>
                              <w:rPr>
                                <w:sz w:val="25"/>
                              </w:rPr>
                            </w:pPr>
                            <w:r>
                              <w:rPr>
                                <w:spacing w:val="-5"/>
                                <w:sz w:val="25"/>
                              </w:rPr>
                              <w:t>18</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
                              <w:rPr>
                                <w:sz w:val="25"/>
                              </w:rPr>
                            </w:pPr>
                          </w:p>
                          <w:p>
                            <w:pPr>
                              <w:pStyle w:val="TableParagraph"/>
                              <w:ind w:left="151"/>
                              <w:rPr>
                                <w:sz w:val="25"/>
                              </w:rPr>
                            </w:pPr>
                            <w:r>
                              <w:rPr>
                                <w:spacing w:val="-4"/>
                                <w:sz w:val="25"/>
                              </w:rPr>
                              <w:t>РЦБЗ</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64" w:lineRule="auto" w:before="112"/>
                              <w:ind w:left="129" w:hanging="3"/>
                              <w:rPr>
                                <w:sz w:val="25"/>
                              </w:rPr>
                            </w:pPr>
                            <w:r>
                              <w:rPr>
                                <w:spacing w:val="-10"/>
                                <w:sz w:val="25"/>
                              </w:rPr>
                              <w:t>Рыбаков</w:t>
                            </w:r>
                            <w:r>
                              <w:rPr>
                                <w:spacing w:val="-6"/>
                                <w:sz w:val="25"/>
                              </w:rPr>
                              <w:t> </w:t>
                            </w:r>
                            <w:r>
                              <w:rPr>
                                <w:spacing w:val="-10"/>
                                <w:sz w:val="25"/>
                              </w:rPr>
                              <w:t>Юрий </w:t>
                            </w:r>
                            <w:r>
                              <w:rPr>
                                <w:spacing w:val="-2"/>
                                <w:w w:val="90"/>
                                <w:sz w:val="25"/>
                              </w:rPr>
                              <w:t>Александрович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3"/>
                              <w:ind w:left="150" w:hanging="1"/>
                              <w:rPr>
                                <w:sz w:val="25"/>
                              </w:rPr>
                            </w:pPr>
                            <w:r>
                              <w:rPr>
                                <w:spacing w:val="-8"/>
                                <w:sz w:val="25"/>
                              </w:rPr>
                              <w:t>Начальник Московского </w:t>
                            </w:r>
                            <w:r>
                              <w:rPr>
                                <w:sz w:val="25"/>
                              </w:rPr>
                              <w:t>регионального центра</w:t>
                            </w:r>
                          </w:p>
                          <w:p>
                            <w:pPr>
                              <w:pStyle w:val="TableParagraph"/>
                              <w:spacing w:line="263" w:lineRule="exact"/>
                              <w:ind w:left="145"/>
                              <w:rPr>
                                <w:sz w:val="25"/>
                              </w:rPr>
                            </w:pPr>
                            <w:r>
                              <w:rPr>
                                <w:spacing w:val="-2"/>
                                <w:sz w:val="25"/>
                              </w:rPr>
                              <w:t>безопасности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41"/>
                              <w:ind w:left="307"/>
                              <w:rPr>
                                <w:sz w:val="25"/>
                              </w:rPr>
                            </w:pPr>
                            <w:r>
                              <w:rPr>
                                <w:spacing w:val="-6"/>
                                <w:sz w:val="25"/>
                              </w:rPr>
                              <w:t>8-917-595-32-02</w:t>
                            </w:r>
                          </w:p>
                          <w:p>
                            <w:pPr>
                              <w:pStyle w:val="TableParagraph"/>
                              <w:spacing w:line="283" w:lineRule="exact"/>
                              <w:ind w:left="307"/>
                              <w:rPr>
                                <w:sz w:val="25"/>
                              </w:rPr>
                            </w:pPr>
                            <w:r>
                              <w:rPr>
                                <w:spacing w:val="-6"/>
                                <w:sz w:val="25"/>
                              </w:rPr>
                              <w:t>8-905-725-82-25</w:t>
                            </w:r>
                          </w:p>
                        </w:tc>
                      </w:tr>
                      <w:tr>
                        <w:trPr>
                          <w:trHeight w:val="643"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84"/>
                              <w:ind w:left="170" w:right="52"/>
                              <w:jc w:val="center"/>
                              <w:rPr>
                                <w:sz w:val="25"/>
                              </w:rPr>
                            </w:pPr>
                            <w:r>
                              <w:rPr>
                                <w:spacing w:val="-5"/>
                                <w:sz w:val="25"/>
                              </w:rPr>
                              <w:t>19</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84"/>
                              <w:ind w:left="147"/>
                              <w:rPr>
                                <w:sz w:val="25"/>
                              </w:rPr>
                            </w:pPr>
                            <w:r>
                              <w:rPr>
                                <w:spacing w:val="-10"/>
                                <w:sz w:val="25"/>
                              </w:rPr>
                              <w:t>Д</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before="6"/>
                              <w:ind w:left="126"/>
                              <w:rPr>
                                <w:sz w:val="25"/>
                              </w:rPr>
                            </w:pPr>
                            <w:r>
                              <w:rPr>
                                <w:spacing w:val="-7"/>
                                <w:sz w:val="25"/>
                              </w:rPr>
                              <w:t>Иванов </w:t>
                            </w:r>
                            <w:r>
                              <w:rPr>
                                <w:spacing w:val="-4"/>
                                <w:sz w:val="25"/>
                              </w:rPr>
                              <w:t>Иван</w:t>
                            </w:r>
                          </w:p>
                          <w:p>
                            <w:pPr>
                              <w:pStyle w:val="TableParagraph"/>
                              <w:spacing w:before="34"/>
                              <w:ind w:left="124"/>
                              <w:rPr>
                                <w:sz w:val="25"/>
                              </w:rPr>
                            </w:pPr>
                            <w:r>
                              <w:rPr>
                                <w:spacing w:val="-2"/>
                                <w:sz w:val="25"/>
                              </w:rPr>
                              <w:t>Анатольевич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52"/>
                              <w:ind w:left="146" w:right="82" w:firstLine="3"/>
                              <w:rPr>
                                <w:sz w:val="25"/>
                              </w:rPr>
                            </w:pPr>
                            <w:r>
                              <w:rPr>
                                <w:sz w:val="25"/>
                              </w:rPr>
                              <w:t>Начальник</w:t>
                            </w:r>
                            <w:r>
                              <w:rPr>
                                <w:spacing w:val="40"/>
                                <w:sz w:val="25"/>
                              </w:rPr>
                              <w:t> </w:t>
                            </w:r>
                            <w:r>
                              <w:rPr>
                                <w:sz w:val="25"/>
                              </w:rPr>
                              <w:t>Московской </w:t>
                            </w:r>
                            <w:r>
                              <w:rPr>
                                <w:spacing w:val="-8"/>
                                <w:sz w:val="25"/>
                              </w:rPr>
                              <w:t>дирекции</w:t>
                            </w:r>
                            <w:r>
                              <w:rPr>
                                <w:sz w:val="25"/>
                              </w:rPr>
                              <w:t> </w:t>
                            </w:r>
                            <w:r>
                              <w:rPr>
                                <w:spacing w:val="-8"/>
                                <w:sz w:val="25"/>
                              </w:rPr>
                              <w:t>управления</w:t>
                            </w:r>
                            <w:r>
                              <w:rPr>
                                <w:spacing w:val="-1"/>
                                <w:sz w:val="25"/>
                              </w:rPr>
                              <w:t> </w:t>
                            </w:r>
                            <w:r>
                              <w:rPr>
                                <w:spacing w:val="-8"/>
                                <w:sz w:val="25"/>
                              </w:rPr>
                              <w:t>движением</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79"/>
                              <w:ind w:left="147" w:right="9"/>
                              <w:jc w:val="center"/>
                              <w:rPr>
                                <w:sz w:val="25"/>
                              </w:rPr>
                            </w:pPr>
                            <w:r>
                              <w:rPr>
                                <w:spacing w:val="-6"/>
                                <w:sz w:val="25"/>
                              </w:rPr>
                              <w:t>8-985-928-51-71</w:t>
                            </w:r>
                          </w:p>
                        </w:tc>
                      </w:tr>
                      <w:tr>
                        <w:trPr>
                          <w:trHeight w:val="1108"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left="175" w:right="52"/>
                              <w:jc w:val="center"/>
                              <w:rPr>
                                <w:sz w:val="25"/>
                              </w:rPr>
                            </w:pPr>
                            <w:r>
                              <w:rPr>
                                <w:spacing w:val="-5"/>
                                <w:sz w:val="25"/>
                              </w:rPr>
                              <w:t>20</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34"/>
                              <w:rPr>
                                <w:sz w:val="23"/>
                              </w:rPr>
                            </w:pPr>
                          </w:p>
                          <w:p>
                            <w:pPr>
                              <w:pStyle w:val="TableParagraph"/>
                              <w:spacing w:line="239" w:lineRule="exact"/>
                              <w:ind w:left="146"/>
                              <w:rPr>
                                <w:sz w:val="23"/>
                              </w:rPr>
                            </w:pPr>
                            <w:r>
                              <w:rPr>
                                <w:w w:val="105"/>
                                <w:sz w:val="23"/>
                              </w:rPr>
                              <w:t>Зам.</w:t>
                            </w:r>
                            <w:r>
                              <w:rPr>
                                <w:spacing w:val="-2"/>
                                <w:w w:val="105"/>
                                <w:sz w:val="23"/>
                              </w:rPr>
                              <w:t> </w:t>
                            </w:r>
                            <w:r>
                              <w:rPr>
                                <w:spacing w:val="-7"/>
                                <w:w w:val="105"/>
                                <w:sz w:val="23"/>
                              </w:rPr>
                              <w:t>Д-</w:t>
                            </w:r>
                          </w:p>
                          <w:p>
                            <w:pPr>
                              <w:pStyle w:val="TableParagraph"/>
                              <w:spacing w:line="319" w:lineRule="exact"/>
                              <w:ind w:left="147"/>
                              <w:rPr>
                                <w:sz w:val="30"/>
                              </w:rPr>
                            </w:pPr>
                            <w:r>
                              <w:rPr>
                                <w:spacing w:val="-4"/>
                                <w:sz w:val="30"/>
                              </w:rPr>
                              <w:t>дЦУп</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before="241"/>
                              <w:ind w:left="123"/>
                              <w:rPr>
                                <w:sz w:val="25"/>
                              </w:rPr>
                            </w:pPr>
                            <w:r>
                              <w:rPr>
                                <w:spacing w:val="-7"/>
                                <w:sz w:val="25"/>
                              </w:rPr>
                              <w:t>Трифонов</w:t>
                            </w:r>
                            <w:r>
                              <w:rPr>
                                <w:spacing w:val="-6"/>
                                <w:sz w:val="25"/>
                              </w:rPr>
                              <w:t> </w:t>
                            </w:r>
                            <w:r>
                              <w:rPr>
                                <w:spacing w:val="-2"/>
                                <w:sz w:val="25"/>
                              </w:rPr>
                              <w:t>Владимир</w:t>
                            </w:r>
                          </w:p>
                          <w:p>
                            <w:pPr>
                              <w:pStyle w:val="TableParagraph"/>
                              <w:spacing w:before="39"/>
                              <w:ind w:left="129"/>
                              <w:rPr>
                                <w:sz w:val="24"/>
                              </w:rPr>
                            </w:pPr>
                            <w:r>
                              <w:rPr>
                                <w:spacing w:val="-2"/>
                                <w:sz w:val="24"/>
                              </w:rPr>
                              <w:t>Анатольевич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18"/>
                              <w:ind w:left="146" w:firstLine="2"/>
                              <w:rPr>
                                <w:sz w:val="25"/>
                              </w:rPr>
                            </w:pPr>
                            <w:r>
                              <w:rPr>
                                <w:sz w:val="25"/>
                              </w:rPr>
                              <w:t>Заместитель начальника </w:t>
                            </w:r>
                            <w:r>
                              <w:rPr>
                                <w:spacing w:val="-8"/>
                                <w:sz w:val="25"/>
                              </w:rPr>
                              <w:t>дирекции</w:t>
                            </w:r>
                            <w:r>
                              <w:rPr>
                                <w:sz w:val="25"/>
                              </w:rPr>
                              <w:t> </w:t>
                            </w:r>
                            <w:r>
                              <w:rPr>
                                <w:spacing w:val="-8"/>
                                <w:sz w:val="25"/>
                              </w:rPr>
                              <w:t>управления</w:t>
                            </w:r>
                            <w:r>
                              <w:rPr>
                                <w:spacing w:val="-1"/>
                                <w:sz w:val="25"/>
                              </w:rPr>
                              <w:t> </w:t>
                            </w:r>
                            <w:r>
                              <w:rPr>
                                <w:spacing w:val="-8"/>
                                <w:sz w:val="25"/>
                              </w:rPr>
                              <w:t>движением</w:t>
                            </w:r>
                          </w:p>
                          <w:p>
                            <w:pPr>
                              <w:pStyle w:val="TableParagraph"/>
                              <w:spacing w:line="274" w:lineRule="exact"/>
                              <w:ind w:left="144" w:right="258" w:firstLine="7"/>
                              <w:rPr>
                                <w:sz w:val="25"/>
                              </w:rPr>
                            </w:pPr>
                            <w:r>
                              <w:rPr>
                                <w:spacing w:val="-4"/>
                                <w:sz w:val="25"/>
                              </w:rPr>
                              <w:t>—пачальник</w:t>
                            </w:r>
                            <w:r>
                              <w:rPr>
                                <w:spacing w:val="-5"/>
                                <w:sz w:val="25"/>
                              </w:rPr>
                              <w:t> </w:t>
                            </w:r>
                            <w:r>
                              <w:rPr>
                                <w:spacing w:val="-4"/>
                                <w:sz w:val="25"/>
                              </w:rPr>
                              <w:t>диспетчерского </w:t>
                            </w:r>
                            <w:r>
                              <w:rPr>
                                <w:spacing w:val="-6"/>
                                <w:sz w:val="25"/>
                              </w:rPr>
                              <w:t>центра</w:t>
                            </w:r>
                            <w:r>
                              <w:rPr>
                                <w:spacing w:val="-10"/>
                                <w:sz w:val="25"/>
                              </w:rPr>
                              <w:t> </w:t>
                            </w:r>
                            <w:r>
                              <w:rPr>
                                <w:spacing w:val="-6"/>
                                <w:sz w:val="25"/>
                              </w:rPr>
                              <w:t>управления</w:t>
                            </w:r>
                            <w:r>
                              <w:rPr>
                                <w:spacing w:val="-10"/>
                                <w:sz w:val="25"/>
                              </w:rPr>
                              <w:t> </w:t>
                            </w:r>
                            <w:r>
                              <w:rPr>
                                <w:spacing w:val="-6"/>
                                <w:sz w:val="25"/>
                              </w:rPr>
                              <w:t>перевозками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41"/>
                              <w:ind w:left="147" w:right="20"/>
                              <w:jc w:val="center"/>
                              <w:rPr>
                                <w:sz w:val="25"/>
                              </w:rPr>
                            </w:pPr>
                            <w:r>
                              <w:rPr>
                                <w:w w:val="90"/>
                                <w:sz w:val="25"/>
                              </w:rPr>
                              <w:t>2-00-</w:t>
                            </w:r>
                            <w:r>
                              <w:rPr>
                                <w:spacing w:val="-5"/>
                                <w:w w:val="90"/>
                                <w:sz w:val="25"/>
                              </w:rPr>
                              <w:t>76</w:t>
                            </w:r>
                          </w:p>
                          <w:p>
                            <w:pPr>
                              <w:pStyle w:val="TableParagraph"/>
                              <w:spacing w:line="283" w:lineRule="exact"/>
                              <w:ind w:left="147" w:right="9"/>
                              <w:jc w:val="center"/>
                              <w:rPr>
                                <w:sz w:val="25"/>
                              </w:rPr>
                            </w:pPr>
                            <w:r>
                              <w:rPr>
                                <w:spacing w:val="-6"/>
                                <w:sz w:val="25"/>
                              </w:rPr>
                              <w:t>8-916-922-07-58</w:t>
                            </w:r>
                          </w:p>
                        </w:tc>
                      </w:tr>
                      <w:tr>
                        <w:trPr>
                          <w:trHeight w:val="557"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32"/>
                              <w:ind w:left="170" w:right="52"/>
                              <w:jc w:val="center"/>
                              <w:rPr>
                                <w:sz w:val="25"/>
                              </w:rPr>
                            </w:pPr>
                            <w:r>
                              <w:rPr>
                                <w:spacing w:val="-5"/>
                                <w:sz w:val="25"/>
                              </w:rPr>
                              <w:t>21</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32"/>
                              <w:ind w:left="148"/>
                              <w:rPr>
                                <w:sz w:val="25"/>
                              </w:rPr>
                            </w:pPr>
                            <w:r>
                              <w:rPr>
                                <w:spacing w:val="-10"/>
                                <w:sz w:val="25"/>
                              </w:rPr>
                              <w:t>Т</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26" w:right="192" w:firstLine="1"/>
                              <w:rPr>
                                <w:sz w:val="25"/>
                              </w:rPr>
                            </w:pPr>
                            <w:r>
                              <w:rPr>
                                <w:spacing w:val="-8"/>
                                <w:sz w:val="25"/>
                              </w:rPr>
                              <w:t>Тараненко </w:t>
                            </w:r>
                            <w:r>
                              <w:rPr>
                                <w:spacing w:val="-8"/>
                                <w:sz w:val="25"/>
                              </w:rPr>
                              <w:t>Александр </w:t>
                            </w:r>
                            <w:r>
                              <w:rPr>
                                <w:spacing w:val="-2"/>
                                <w:sz w:val="25"/>
                              </w:rPr>
                              <w:t>Викторович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48" w:firstLine="2"/>
                              <w:rPr>
                                <w:sz w:val="25"/>
                              </w:rPr>
                            </w:pPr>
                            <w:r>
                              <w:rPr>
                                <w:spacing w:val="-8"/>
                                <w:sz w:val="25"/>
                              </w:rPr>
                              <w:t>Начальник</w:t>
                            </w:r>
                            <w:r>
                              <w:rPr>
                                <w:spacing w:val="-4"/>
                                <w:sz w:val="25"/>
                              </w:rPr>
                              <w:t> </w:t>
                            </w:r>
                            <w:r>
                              <w:rPr>
                                <w:spacing w:val="-8"/>
                                <w:sz w:val="25"/>
                              </w:rPr>
                              <w:t>Московской</w:t>
                            </w:r>
                            <w:r>
                              <w:rPr>
                                <w:spacing w:val="-1"/>
                                <w:sz w:val="25"/>
                              </w:rPr>
                              <w:t> </w:t>
                            </w:r>
                            <w:r>
                              <w:rPr>
                                <w:spacing w:val="-8"/>
                                <w:sz w:val="25"/>
                              </w:rPr>
                              <w:t>дирекции </w:t>
                            </w:r>
                            <w:r>
                              <w:rPr>
                                <w:spacing w:val="-4"/>
                                <w:sz w:val="25"/>
                              </w:rPr>
                              <w:t>тЯгИ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ind w:left="147" w:right="20"/>
                              <w:jc w:val="center"/>
                              <w:rPr>
                                <w:sz w:val="25"/>
                              </w:rPr>
                            </w:pPr>
                            <w:r>
                              <w:rPr>
                                <w:w w:val="90"/>
                                <w:sz w:val="25"/>
                              </w:rPr>
                              <w:t>2-77-</w:t>
                            </w:r>
                            <w:r>
                              <w:rPr>
                                <w:spacing w:val="-5"/>
                                <w:w w:val="90"/>
                                <w:sz w:val="25"/>
                              </w:rPr>
                              <w:t>78</w:t>
                            </w:r>
                          </w:p>
                          <w:p>
                            <w:pPr>
                              <w:pStyle w:val="TableParagraph"/>
                              <w:spacing w:line="257" w:lineRule="exact"/>
                              <w:ind w:left="147"/>
                              <w:jc w:val="center"/>
                              <w:rPr>
                                <w:sz w:val="25"/>
                              </w:rPr>
                            </w:pPr>
                            <w:r>
                              <w:rPr>
                                <w:spacing w:val="-6"/>
                                <w:sz w:val="25"/>
                              </w:rPr>
                              <w:t>8-917-542-92-68</w:t>
                            </w:r>
                          </w:p>
                        </w:tc>
                      </w:tr>
                      <w:tr>
                        <w:trPr>
                          <w:trHeight w:val="835"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75"/>
                              <w:ind w:left="170" w:right="52"/>
                              <w:jc w:val="center"/>
                              <w:rPr>
                                <w:sz w:val="25"/>
                              </w:rPr>
                            </w:pPr>
                            <w:r>
                              <w:rPr>
                                <w:spacing w:val="-5"/>
                                <w:sz w:val="25"/>
                              </w:rPr>
                              <w:t>22</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75"/>
                              <w:ind w:left="143"/>
                              <w:rPr>
                                <w:sz w:val="25"/>
                              </w:rPr>
                            </w:pPr>
                            <w:r>
                              <w:rPr>
                                <w:spacing w:val="-5"/>
                                <w:sz w:val="25"/>
                              </w:rPr>
                              <w:t>TP</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48"/>
                              <w:ind w:left="126"/>
                              <w:rPr>
                                <w:sz w:val="25"/>
                              </w:rPr>
                            </w:pPr>
                            <w:r>
                              <w:rPr>
                                <w:spacing w:val="-10"/>
                                <w:sz w:val="25"/>
                              </w:rPr>
                              <w:t>Устинов</w:t>
                            </w:r>
                            <w:r>
                              <w:rPr>
                                <w:spacing w:val="-6"/>
                                <w:sz w:val="25"/>
                              </w:rPr>
                              <w:t> </w:t>
                            </w:r>
                            <w:r>
                              <w:rPr>
                                <w:spacing w:val="-10"/>
                                <w:sz w:val="25"/>
                              </w:rPr>
                              <w:t>Артем </w:t>
                            </w:r>
                            <w:r>
                              <w:rPr>
                                <w:spacing w:val="-2"/>
                                <w:sz w:val="25"/>
                              </w:rPr>
                              <w:t>Вячеславович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44" w:firstLine="6"/>
                              <w:rPr>
                                <w:sz w:val="25"/>
                              </w:rPr>
                            </w:pPr>
                            <w:r>
                              <w:rPr>
                                <w:sz w:val="25"/>
                              </w:rPr>
                              <w:t>Начальника</w:t>
                            </w:r>
                            <w:r>
                              <w:rPr>
                                <w:spacing w:val="-8"/>
                                <w:sz w:val="25"/>
                              </w:rPr>
                              <w:t> </w:t>
                            </w:r>
                            <w:r>
                              <w:rPr>
                                <w:sz w:val="25"/>
                              </w:rPr>
                              <w:t>Московской </w:t>
                            </w:r>
                            <w:r>
                              <w:rPr>
                                <w:spacing w:val="-6"/>
                                <w:sz w:val="25"/>
                              </w:rPr>
                              <w:t>Дирекции</w:t>
                            </w:r>
                            <w:r>
                              <w:rPr>
                                <w:spacing w:val="-10"/>
                                <w:sz w:val="25"/>
                              </w:rPr>
                              <w:t> </w:t>
                            </w:r>
                            <w:r>
                              <w:rPr>
                                <w:spacing w:val="-6"/>
                                <w:sz w:val="25"/>
                              </w:rPr>
                              <w:t>по</w:t>
                            </w:r>
                            <w:r>
                              <w:rPr>
                                <w:spacing w:val="-10"/>
                                <w:sz w:val="25"/>
                              </w:rPr>
                              <w:t> </w:t>
                            </w:r>
                            <w:r>
                              <w:rPr>
                                <w:spacing w:val="-6"/>
                                <w:sz w:val="25"/>
                              </w:rPr>
                              <w:t>ремонту</w:t>
                            </w:r>
                            <w:r>
                              <w:rPr>
                                <w:spacing w:val="-9"/>
                                <w:sz w:val="25"/>
                              </w:rPr>
                              <w:t> </w:t>
                            </w:r>
                            <w:r>
                              <w:rPr>
                                <w:spacing w:val="-6"/>
                                <w:sz w:val="25"/>
                              </w:rPr>
                              <w:t>тягового </w:t>
                            </w:r>
                            <w:r>
                              <w:rPr>
                                <w:sz w:val="25"/>
                              </w:rPr>
                              <w:t>подвижного состава</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36"/>
                              <w:ind w:left="147" w:right="20"/>
                              <w:jc w:val="center"/>
                              <w:rPr>
                                <w:sz w:val="25"/>
                              </w:rPr>
                            </w:pPr>
                            <w:r>
                              <w:rPr>
                                <w:w w:val="90"/>
                                <w:sz w:val="25"/>
                              </w:rPr>
                              <w:t>2-31-</w:t>
                            </w:r>
                            <w:r>
                              <w:rPr>
                                <w:spacing w:val="-5"/>
                                <w:w w:val="90"/>
                                <w:sz w:val="25"/>
                              </w:rPr>
                              <w:t>31</w:t>
                            </w:r>
                          </w:p>
                          <w:p>
                            <w:pPr>
                              <w:pStyle w:val="TableParagraph"/>
                              <w:spacing w:line="285" w:lineRule="exact"/>
                              <w:ind w:left="147" w:right="9"/>
                              <w:jc w:val="center"/>
                              <w:rPr>
                                <w:sz w:val="25"/>
                              </w:rPr>
                            </w:pPr>
                            <w:r>
                              <w:rPr>
                                <w:spacing w:val="-6"/>
                                <w:sz w:val="25"/>
                              </w:rPr>
                              <w:t>8-901-799-01-77</w:t>
                            </w:r>
                          </w:p>
                        </w:tc>
                      </w:tr>
                      <w:tr>
                        <w:trPr>
                          <w:trHeight w:val="556"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41"/>
                              <w:ind w:left="160" w:right="52"/>
                              <w:jc w:val="center"/>
                              <w:rPr>
                                <w:sz w:val="25"/>
                              </w:rPr>
                            </w:pPr>
                            <w:r>
                              <w:rPr>
                                <w:spacing w:val="-5"/>
                                <w:sz w:val="25"/>
                              </w:rPr>
                              <w:t>23</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41"/>
                              <w:ind w:left="138"/>
                              <w:rPr>
                                <w:sz w:val="25"/>
                              </w:rPr>
                            </w:pPr>
                            <w:r>
                              <w:rPr>
                                <w:spacing w:val="-5"/>
                                <w:sz w:val="25"/>
                              </w:rPr>
                              <w:t>ДРП</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1"/>
                              <w:ind w:left="119"/>
                              <w:rPr>
                                <w:sz w:val="25"/>
                              </w:rPr>
                            </w:pPr>
                            <w:r>
                              <w:rPr>
                                <w:spacing w:val="-8"/>
                                <w:sz w:val="25"/>
                              </w:rPr>
                              <w:t>Щемелев</w:t>
                            </w:r>
                            <w:r>
                              <w:rPr>
                                <w:spacing w:val="-4"/>
                                <w:sz w:val="25"/>
                              </w:rPr>
                              <w:t> Юрий</w:t>
                            </w:r>
                          </w:p>
                          <w:p>
                            <w:pPr>
                              <w:pStyle w:val="TableParagraph"/>
                              <w:spacing w:line="240" w:lineRule="exact"/>
                              <w:ind w:left="122"/>
                              <w:rPr>
                                <w:sz w:val="24"/>
                              </w:rPr>
                            </w:pPr>
                            <w:r>
                              <w:rPr>
                                <w:spacing w:val="-2"/>
                                <w:sz w:val="24"/>
                              </w:rPr>
                              <w:t>Михайлович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44" w:firstLine="6"/>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по ремонту пути</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before="11"/>
                              <w:ind w:left="147" w:right="20"/>
                              <w:jc w:val="center"/>
                              <w:rPr>
                                <w:sz w:val="25"/>
                              </w:rPr>
                            </w:pPr>
                            <w:r>
                              <w:rPr>
                                <w:w w:val="90"/>
                                <w:sz w:val="25"/>
                              </w:rPr>
                              <w:t>2-00-</w:t>
                            </w:r>
                            <w:r>
                              <w:rPr>
                                <w:spacing w:val="-5"/>
                                <w:w w:val="90"/>
                                <w:sz w:val="25"/>
                              </w:rPr>
                              <w:t>99</w:t>
                            </w:r>
                          </w:p>
                          <w:p>
                            <w:pPr>
                              <w:pStyle w:val="TableParagraph"/>
                              <w:spacing w:line="245" w:lineRule="exact"/>
                              <w:ind w:left="147" w:right="17"/>
                              <w:jc w:val="center"/>
                              <w:rPr>
                                <w:sz w:val="25"/>
                              </w:rPr>
                            </w:pPr>
                            <w:r>
                              <w:rPr>
                                <w:spacing w:val="-6"/>
                                <w:sz w:val="25"/>
                              </w:rPr>
                              <w:t>8-917-565-00-67</w:t>
                            </w:r>
                          </w:p>
                        </w:tc>
                      </w:tr>
                      <w:tr>
                        <w:trPr>
                          <w:trHeight w:val="839"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80"/>
                              <w:ind w:left="160" w:right="52"/>
                              <w:jc w:val="center"/>
                              <w:rPr>
                                <w:sz w:val="25"/>
                              </w:rPr>
                            </w:pPr>
                            <w:r>
                              <w:rPr>
                                <w:spacing w:val="-5"/>
                                <w:sz w:val="25"/>
                              </w:rPr>
                              <w:t>24</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80"/>
                              <w:ind w:left="138"/>
                              <w:rPr>
                                <w:sz w:val="25"/>
                              </w:rPr>
                            </w:pPr>
                            <w:r>
                              <w:rPr>
                                <w:spacing w:val="-5"/>
                                <w:sz w:val="25"/>
                              </w:rPr>
                              <w:t>ДТВ</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before="145"/>
                              <w:ind w:left="121"/>
                              <w:rPr>
                                <w:sz w:val="25"/>
                              </w:rPr>
                            </w:pPr>
                            <w:r>
                              <w:rPr>
                                <w:spacing w:val="-7"/>
                                <w:sz w:val="25"/>
                              </w:rPr>
                              <w:t>Цвайгерт</w:t>
                            </w:r>
                            <w:r>
                              <w:rPr>
                                <w:spacing w:val="5"/>
                                <w:sz w:val="25"/>
                              </w:rPr>
                              <w:t> </w:t>
                            </w:r>
                            <w:r>
                              <w:rPr>
                                <w:spacing w:val="-2"/>
                                <w:sz w:val="25"/>
                              </w:rPr>
                              <w:t>Роман</w:t>
                            </w:r>
                          </w:p>
                          <w:p>
                            <w:pPr>
                              <w:pStyle w:val="TableParagraph"/>
                              <w:spacing w:before="1"/>
                              <w:ind w:left="121"/>
                              <w:rPr>
                                <w:sz w:val="24"/>
                              </w:rPr>
                            </w:pPr>
                            <w:r>
                              <w:rPr>
                                <w:spacing w:val="-2"/>
                                <w:sz w:val="24"/>
                              </w:rPr>
                              <w:t>Геннадьевич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23"/>
                              <w:ind w:left="146" w:right="258" w:hanging="2"/>
                              <w:rPr>
                                <w:sz w:val="25"/>
                              </w:rPr>
                            </w:pPr>
                            <w:r>
                              <w:rPr>
                                <w:spacing w:val="-8"/>
                                <w:sz w:val="25"/>
                              </w:rPr>
                              <w:t>Начальник Московской </w:t>
                            </w:r>
                            <w:r>
                              <w:rPr>
                                <w:sz w:val="25"/>
                              </w:rPr>
                              <w:t>дирекции по т</w:t>
                            </w:r>
                          </w:p>
                          <w:p>
                            <w:pPr>
                              <w:pStyle w:val="TableParagraph"/>
                              <w:spacing w:line="251" w:lineRule="exact"/>
                              <w:ind w:left="148"/>
                              <w:rPr>
                                <w:sz w:val="25"/>
                              </w:rPr>
                            </w:pPr>
                            <w:r>
                              <w:rPr>
                                <w:spacing w:val="-2"/>
                                <w:sz w:val="25"/>
                              </w:rPr>
                              <w:t>тепловодоснабжению</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50"/>
                              <w:ind w:left="147" w:right="29"/>
                              <w:jc w:val="center"/>
                              <w:rPr>
                                <w:sz w:val="25"/>
                              </w:rPr>
                            </w:pPr>
                            <w:r>
                              <w:rPr>
                                <w:w w:val="90"/>
                                <w:sz w:val="25"/>
                              </w:rPr>
                              <w:t>2-80-</w:t>
                            </w:r>
                            <w:r>
                              <w:rPr>
                                <w:spacing w:val="-5"/>
                                <w:w w:val="90"/>
                                <w:sz w:val="25"/>
                              </w:rPr>
                              <w:t>35</w:t>
                            </w:r>
                          </w:p>
                          <w:p>
                            <w:pPr>
                              <w:pStyle w:val="TableParagraph"/>
                              <w:spacing w:line="283" w:lineRule="exact"/>
                              <w:ind w:left="147" w:right="9"/>
                              <w:jc w:val="center"/>
                              <w:rPr>
                                <w:sz w:val="25"/>
                              </w:rPr>
                            </w:pPr>
                            <w:r>
                              <w:rPr>
                                <w:spacing w:val="-6"/>
                                <w:sz w:val="25"/>
                              </w:rPr>
                              <w:t>8-962-841-06-26</w:t>
                            </w:r>
                          </w:p>
                        </w:tc>
                      </w:tr>
                      <w:tr>
                        <w:trPr>
                          <w:trHeight w:val="839"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77"/>
                              <w:ind w:left="147" w:right="52"/>
                              <w:jc w:val="center"/>
                              <w:rPr>
                                <w:sz w:val="36"/>
                              </w:rPr>
                            </w:pPr>
                            <w:r>
                              <w:rPr>
                                <w:spacing w:val="-5"/>
                                <w:w w:val="85"/>
                                <w:sz w:val="36"/>
                              </w:rPr>
                              <w:t>zs</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77"/>
                              <w:ind w:left="136"/>
                              <w:rPr>
                                <w:sz w:val="36"/>
                              </w:rPr>
                            </w:pPr>
                            <w:r>
                              <w:rPr>
                                <w:spacing w:val="-5"/>
                                <w:sz w:val="36"/>
                              </w:rPr>
                              <w:t>дмв</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52" w:lineRule="auto" w:before="159"/>
                              <w:ind w:left="122"/>
                              <w:rPr>
                                <w:sz w:val="23"/>
                              </w:rPr>
                            </w:pPr>
                            <w:r>
                              <w:rPr>
                                <w:sz w:val="23"/>
                              </w:rPr>
                              <w:t>Фирман Василий </w:t>
                            </w:r>
                            <w:r>
                              <w:rPr>
                                <w:spacing w:val="-2"/>
                                <w:sz w:val="23"/>
                              </w:rPr>
                              <w:t>Владимирович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39" w:firstLine="6"/>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моторвагонного подвижного </w:t>
                            </w:r>
                            <w:r>
                              <w:rPr>
                                <w:spacing w:val="-2"/>
                                <w:sz w:val="25"/>
                              </w:rPr>
                              <w:t>состава</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45"/>
                              <w:ind w:left="147" w:right="29"/>
                              <w:jc w:val="center"/>
                              <w:rPr>
                                <w:sz w:val="25"/>
                              </w:rPr>
                            </w:pPr>
                            <w:r>
                              <w:rPr>
                                <w:w w:val="90"/>
                                <w:sz w:val="25"/>
                              </w:rPr>
                              <w:t>2-12-</w:t>
                            </w:r>
                            <w:r>
                              <w:rPr>
                                <w:spacing w:val="-5"/>
                                <w:w w:val="90"/>
                                <w:sz w:val="25"/>
                              </w:rPr>
                              <w:t>45</w:t>
                            </w:r>
                          </w:p>
                          <w:p>
                            <w:pPr>
                              <w:pStyle w:val="TableParagraph"/>
                              <w:spacing w:line="285" w:lineRule="exact"/>
                              <w:ind w:left="147" w:right="26"/>
                              <w:jc w:val="center"/>
                              <w:rPr>
                                <w:sz w:val="25"/>
                              </w:rPr>
                            </w:pPr>
                            <w:r>
                              <w:rPr>
                                <w:spacing w:val="-6"/>
                                <w:sz w:val="25"/>
                              </w:rPr>
                              <w:t>8-906-696-41-70</w:t>
                            </w:r>
                          </w:p>
                        </w:tc>
                      </w:tr>
                      <w:tr>
                        <w:trPr>
                          <w:trHeight w:val="1113"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22"/>
                              <w:rPr>
                                <w:sz w:val="25"/>
                              </w:rPr>
                            </w:pPr>
                          </w:p>
                          <w:p>
                            <w:pPr>
                              <w:pStyle w:val="TableParagraph"/>
                              <w:ind w:left="160" w:right="52"/>
                              <w:jc w:val="center"/>
                              <w:rPr>
                                <w:sz w:val="25"/>
                              </w:rPr>
                            </w:pPr>
                            <w:r>
                              <w:rPr>
                                <w:spacing w:val="-5"/>
                                <w:sz w:val="25"/>
                              </w:rPr>
                              <w:t>26</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22"/>
                              <w:rPr>
                                <w:sz w:val="25"/>
                              </w:rPr>
                            </w:pPr>
                          </w:p>
                          <w:p>
                            <w:pPr>
                              <w:pStyle w:val="TableParagraph"/>
                              <w:ind w:left="138"/>
                              <w:rPr>
                                <w:sz w:val="25"/>
                              </w:rPr>
                            </w:pPr>
                            <w:r>
                              <w:rPr>
                                <w:spacing w:val="-5"/>
                                <w:sz w:val="25"/>
                              </w:rPr>
                              <w:t>ДМ</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313" w:lineRule="exact" w:before="246"/>
                              <w:ind w:left="120"/>
                              <w:rPr>
                                <w:rFonts w:ascii="Palatino Linotype" w:hAnsi="Palatino Linotype"/>
                                <w:sz w:val="25"/>
                              </w:rPr>
                            </w:pPr>
                            <w:r>
                              <w:rPr>
                                <w:rFonts w:ascii="Palatino Linotype" w:hAnsi="Palatino Linotype"/>
                                <w:w w:val="85"/>
                                <w:sz w:val="25"/>
                              </w:rPr>
                              <w:t>Бутко</w:t>
                            </w:r>
                            <w:r>
                              <w:rPr>
                                <w:rFonts w:ascii="Palatino Linotype" w:hAnsi="Palatino Linotype"/>
                                <w:spacing w:val="16"/>
                                <w:sz w:val="25"/>
                              </w:rPr>
                              <w:t> </w:t>
                            </w:r>
                            <w:r>
                              <w:rPr>
                                <w:rFonts w:ascii="Palatino Linotype" w:hAnsi="Palatino Linotype"/>
                                <w:spacing w:val="-2"/>
                                <w:w w:val="95"/>
                                <w:sz w:val="25"/>
                              </w:rPr>
                              <w:t>Валерий</w:t>
                            </w:r>
                          </w:p>
                          <w:p>
                            <w:pPr>
                              <w:pStyle w:val="TableParagraph"/>
                              <w:spacing w:line="300" w:lineRule="exact"/>
                              <w:ind w:left="120"/>
                              <w:rPr>
                                <w:rFonts w:ascii="Palatino Linotype" w:hAnsi="Palatino Linotype"/>
                                <w:sz w:val="24"/>
                              </w:rPr>
                            </w:pPr>
                            <w:r>
                              <w:rPr>
                                <w:rFonts w:ascii="Palatino Linotype" w:hAnsi="Palatino Linotype"/>
                                <w:spacing w:val="-2"/>
                                <w:w w:val="95"/>
                                <w:sz w:val="24"/>
                              </w:rPr>
                              <w:t>Николаевич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6"/>
                              <w:ind w:left="146" w:right="960" w:firstLine="3"/>
                              <w:rPr>
                                <w:sz w:val="25"/>
                              </w:rPr>
                            </w:pPr>
                            <w:r>
                              <w:rPr>
                                <w:sz w:val="25"/>
                              </w:rPr>
                              <w:t>Начальник</w:t>
                            </w:r>
                            <w:r>
                              <w:rPr>
                                <w:spacing w:val="-11"/>
                                <w:sz w:val="25"/>
                              </w:rPr>
                              <w:t> </w:t>
                            </w:r>
                            <w:r>
                              <w:rPr>
                                <w:sz w:val="25"/>
                              </w:rPr>
                              <w:t>Московской </w:t>
                            </w:r>
                            <w:r>
                              <w:rPr>
                                <w:spacing w:val="-8"/>
                                <w:sz w:val="25"/>
                              </w:rPr>
                              <w:t>дирекции по управлению </w:t>
                            </w:r>
                            <w:r>
                              <w:rPr>
                                <w:spacing w:val="-2"/>
                                <w:sz w:val="25"/>
                              </w:rPr>
                              <w:t>терминально-складским</w:t>
                            </w:r>
                          </w:p>
                          <w:p>
                            <w:pPr>
                              <w:pStyle w:val="TableParagraph"/>
                              <w:spacing w:line="250" w:lineRule="exact"/>
                              <w:ind w:left="144"/>
                              <w:rPr>
                                <w:sz w:val="25"/>
                              </w:rPr>
                            </w:pPr>
                            <w:r>
                              <w:rPr>
                                <w:spacing w:val="-2"/>
                                <w:sz w:val="25"/>
                              </w:rPr>
                              <w:t>комплексом</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36"/>
                              <w:rPr>
                                <w:sz w:val="25"/>
                              </w:rPr>
                            </w:pPr>
                          </w:p>
                          <w:p>
                            <w:pPr>
                              <w:pStyle w:val="TableParagraph"/>
                              <w:ind w:left="147" w:right="17"/>
                              <w:jc w:val="center"/>
                              <w:rPr>
                                <w:sz w:val="25"/>
                              </w:rPr>
                            </w:pPr>
                            <w:r>
                              <w:rPr>
                                <w:spacing w:val="-6"/>
                                <w:sz w:val="25"/>
                              </w:rPr>
                              <w:t>8-916-777-57-27</w:t>
                            </w:r>
                          </w:p>
                        </w:tc>
                      </w:tr>
                      <w:tr>
                        <w:trPr>
                          <w:trHeight w:val="556"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36"/>
                              <w:ind w:left="153" w:right="52"/>
                              <w:jc w:val="center"/>
                              <w:rPr>
                                <w:sz w:val="25"/>
                              </w:rPr>
                            </w:pPr>
                            <w:r>
                              <w:rPr>
                                <w:spacing w:val="-5"/>
                                <w:sz w:val="25"/>
                              </w:rPr>
                              <w:t>27</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36"/>
                              <w:ind w:left="138"/>
                              <w:rPr>
                                <w:sz w:val="25"/>
                              </w:rPr>
                            </w:pPr>
                            <w:r>
                              <w:rPr>
                                <w:spacing w:val="-5"/>
                                <w:sz w:val="25"/>
                              </w:rPr>
                              <w:t>ДПМ</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tabs>
                                <w:tab w:pos="952" w:val="left" w:leader="none"/>
                              </w:tabs>
                              <w:spacing w:line="274" w:lineRule="exact"/>
                              <w:ind w:left="121" w:right="224" w:hanging="1"/>
                              <w:rPr>
                                <w:sz w:val="25"/>
                              </w:rPr>
                            </w:pPr>
                            <w:r>
                              <w:rPr>
                                <w:spacing w:val="-8"/>
                                <w:sz w:val="25"/>
                              </w:rPr>
                              <w:t>Ефименко</w:t>
                            </w:r>
                            <w:r>
                              <w:rPr>
                                <w:spacing w:val="-7"/>
                                <w:sz w:val="25"/>
                              </w:rPr>
                              <w:t> </w:t>
                            </w:r>
                            <w:r>
                              <w:rPr>
                                <w:spacing w:val="-8"/>
                                <w:sz w:val="25"/>
                              </w:rPr>
                              <w:t>Александр </w:t>
                            </w:r>
                            <w:r>
                              <w:rPr>
                                <w:sz w:val="25"/>
                              </w:rPr>
                              <w:t>Г</w:t>
                            </w:r>
                            <w:r>
                              <w:rPr>
                                <w:spacing w:val="40"/>
                                <w:sz w:val="25"/>
                              </w:rPr>
                              <w:t> </w:t>
                            </w:r>
                            <w:r>
                              <w:rPr>
                                <w:sz w:val="25"/>
                              </w:rPr>
                              <w:t>иго</w:t>
                              <w:tab/>
                            </w:r>
                            <w:r>
                              <w:rPr>
                                <w:spacing w:val="-6"/>
                                <w:sz w:val="25"/>
                              </w:rPr>
                              <w:t>ев</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tabs>
                                <w:tab w:pos="1252" w:val="left" w:leader="none"/>
                              </w:tabs>
                              <w:spacing w:line="278" w:lineRule="exact"/>
                              <w:ind w:left="149" w:right="82" w:hanging="4"/>
                              <w:rPr>
                                <w:sz w:val="25"/>
                              </w:rPr>
                            </w:pPr>
                            <w:r>
                              <w:rPr>
                                <w:spacing w:val="-8"/>
                                <w:sz w:val="25"/>
                              </w:rPr>
                              <w:t>Начальник</w:t>
                            </w:r>
                            <w:r>
                              <w:rPr>
                                <w:sz w:val="25"/>
                              </w:rPr>
                              <w:t> </w:t>
                            </w:r>
                            <w:r>
                              <w:rPr>
                                <w:spacing w:val="-8"/>
                                <w:sz w:val="25"/>
                              </w:rPr>
                              <w:t>Московской</w:t>
                            </w:r>
                            <w:r>
                              <w:rPr>
                                <w:spacing w:val="-2"/>
                                <w:sz w:val="25"/>
                              </w:rPr>
                              <w:t> </w:t>
                            </w:r>
                            <w:r>
                              <w:rPr>
                                <w:spacing w:val="-8"/>
                                <w:sz w:val="25"/>
                              </w:rPr>
                              <w:t>дирекции </w:t>
                            </w:r>
                            <w:r>
                              <w:rPr>
                                <w:sz w:val="25"/>
                              </w:rPr>
                              <w:t>по экспл</w:t>
                              <w:tab/>
                            </w:r>
                            <w:r>
                              <w:rPr>
                                <w:spacing w:val="-2"/>
                                <w:sz w:val="25"/>
                              </w:rPr>
                              <w:t>тации</w:t>
                            </w:r>
                            <w:r>
                              <w:rPr>
                                <w:spacing w:val="-14"/>
                                <w:sz w:val="25"/>
                              </w:rPr>
                              <w:t> </w:t>
                            </w:r>
                            <w:r>
                              <w:rPr>
                                <w:spacing w:val="-2"/>
                                <w:sz w:val="25"/>
                              </w:rPr>
                              <w:t>путевых</w:t>
                            </w:r>
                            <w:r>
                              <w:rPr>
                                <w:spacing w:val="-14"/>
                                <w:sz w:val="25"/>
                              </w:rPr>
                              <w:t> </w:t>
                            </w:r>
                            <w:r>
                              <w:rPr>
                                <w:spacing w:val="-2"/>
                                <w:sz w:val="25"/>
                              </w:rPr>
                              <w:t>машин</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1"/>
                              <w:ind w:left="147" w:right="40"/>
                              <w:jc w:val="center"/>
                              <w:rPr>
                                <w:sz w:val="25"/>
                              </w:rPr>
                            </w:pPr>
                            <w:r>
                              <w:rPr>
                                <w:w w:val="90"/>
                                <w:sz w:val="25"/>
                              </w:rPr>
                              <w:t>013-2-93-</w:t>
                            </w:r>
                            <w:r>
                              <w:rPr>
                                <w:spacing w:val="-5"/>
                                <w:w w:val="90"/>
                                <w:sz w:val="25"/>
                              </w:rPr>
                              <w:t>39</w:t>
                            </w:r>
                          </w:p>
                          <w:p>
                            <w:pPr>
                              <w:pStyle w:val="TableParagraph"/>
                              <w:spacing w:line="252" w:lineRule="exact"/>
                              <w:ind w:left="147" w:right="17"/>
                              <w:jc w:val="center"/>
                              <w:rPr>
                                <w:sz w:val="25"/>
                              </w:rPr>
                            </w:pPr>
                            <w:r>
                              <w:rPr>
                                <w:spacing w:val="-6"/>
                                <w:sz w:val="25"/>
                              </w:rPr>
                              <w:t>8-910-734-85-57</w:t>
                            </w:r>
                          </w:p>
                        </w:tc>
                      </w:tr>
                      <w:tr>
                        <w:trPr>
                          <w:trHeight w:val="604"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55"/>
                              <w:ind w:left="160" w:right="52"/>
                              <w:jc w:val="center"/>
                              <w:rPr>
                                <w:sz w:val="25"/>
                              </w:rPr>
                            </w:pPr>
                            <w:r>
                              <w:rPr>
                                <w:spacing w:val="-5"/>
                                <w:sz w:val="25"/>
                              </w:rPr>
                              <w:t>28</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55"/>
                              <w:ind w:left="138"/>
                              <w:rPr>
                                <w:sz w:val="25"/>
                              </w:rPr>
                            </w:pPr>
                            <w:r>
                              <w:rPr>
                                <w:spacing w:val="-5"/>
                                <w:sz w:val="25"/>
                              </w:rPr>
                              <w:t>ДПО</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before="28"/>
                              <w:ind w:left="122" w:right="601"/>
                              <w:rPr>
                                <w:sz w:val="25"/>
                              </w:rPr>
                            </w:pPr>
                            <w:r>
                              <w:rPr>
                                <w:spacing w:val="-8"/>
                                <w:sz w:val="25"/>
                              </w:rPr>
                              <w:t>Манченко </w:t>
                            </w:r>
                            <w:r>
                              <w:rPr>
                                <w:spacing w:val="-8"/>
                                <w:sz w:val="25"/>
                              </w:rPr>
                              <w:t>Сергей </w:t>
                            </w:r>
                            <w:r>
                              <w:rPr>
                                <w:spacing w:val="-2"/>
                                <w:sz w:val="25"/>
                              </w:rPr>
                              <w:t>Викторович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before="28"/>
                              <w:ind w:left="149" w:hanging="4"/>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пассажирских обустройств</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25"/>
                              <w:ind w:left="312"/>
                              <w:rPr>
                                <w:sz w:val="25"/>
                              </w:rPr>
                            </w:pPr>
                            <w:r>
                              <w:rPr>
                                <w:spacing w:val="-6"/>
                                <w:sz w:val="25"/>
                              </w:rPr>
                              <w:t>8-985-994-25-54</w:t>
                            </w:r>
                          </w:p>
                          <w:p>
                            <w:pPr>
                              <w:pStyle w:val="TableParagraph"/>
                              <w:spacing w:line="276" w:lineRule="exact"/>
                              <w:ind w:left="312"/>
                              <w:rPr>
                                <w:sz w:val="25"/>
                              </w:rPr>
                            </w:pPr>
                            <w:r>
                              <w:rPr>
                                <w:spacing w:val="-6"/>
                                <w:sz w:val="25"/>
                              </w:rPr>
                              <w:t>8-921-887-56-62</w:t>
                            </w:r>
                          </w:p>
                        </w:tc>
                      </w:tr>
                      <w:tr>
                        <w:trPr>
                          <w:trHeight w:val="638"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169"/>
                              <w:ind w:left="158" w:right="52"/>
                              <w:jc w:val="center"/>
                              <w:rPr>
                                <w:sz w:val="25"/>
                              </w:rPr>
                            </w:pPr>
                            <w:r>
                              <w:rPr>
                                <w:spacing w:val="-5"/>
                                <w:sz w:val="25"/>
                              </w:rPr>
                              <w:t>29</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169"/>
                              <w:ind w:left="138"/>
                              <w:rPr>
                                <w:sz w:val="25"/>
                              </w:rPr>
                            </w:pPr>
                            <w:r>
                              <w:rPr>
                                <w:spacing w:val="-5"/>
                                <w:sz w:val="25"/>
                              </w:rPr>
                              <w:t>ДМС</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84" w:lineRule="exact"/>
                              <w:ind w:left="121"/>
                              <w:rPr>
                                <w:sz w:val="25"/>
                              </w:rPr>
                            </w:pPr>
                            <w:r>
                              <w:rPr>
                                <w:spacing w:val="-4"/>
                                <w:sz w:val="25"/>
                              </w:rPr>
                              <w:t>Кахно</w:t>
                            </w:r>
                            <w:r>
                              <w:rPr>
                                <w:spacing w:val="-6"/>
                                <w:sz w:val="25"/>
                              </w:rPr>
                              <w:t> </w:t>
                            </w:r>
                            <w:r>
                              <w:rPr>
                                <w:spacing w:val="-2"/>
                                <w:sz w:val="25"/>
                              </w:rPr>
                              <w:t>Александр</w:t>
                            </w:r>
                          </w:p>
                          <w:p>
                            <w:pPr>
                              <w:pStyle w:val="TableParagraph"/>
                              <w:spacing w:before="34"/>
                              <w:ind w:left="119"/>
                              <w:rPr>
                                <w:sz w:val="25"/>
                              </w:rPr>
                            </w:pPr>
                            <w:r>
                              <w:rPr>
                                <w:spacing w:val="-2"/>
                                <w:sz w:val="25"/>
                              </w:rPr>
                              <w:t>Анатольевич</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47"/>
                              <w:ind w:left="151" w:hanging="2"/>
                              <w:rPr>
                                <w:sz w:val="25"/>
                              </w:rPr>
                            </w:pPr>
                            <w:r>
                              <w:rPr>
                                <w:spacing w:val="-8"/>
                                <w:sz w:val="25"/>
                              </w:rPr>
                              <w:t>И.о. начальника</w:t>
                            </w:r>
                            <w:r>
                              <w:rPr>
                                <w:spacing w:val="-5"/>
                                <w:sz w:val="25"/>
                              </w:rPr>
                              <w:t> </w:t>
                            </w:r>
                            <w:r>
                              <w:rPr>
                                <w:spacing w:val="-8"/>
                                <w:sz w:val="25"/>
                              </w:rPr>
                              <w:t>Московской </w:t>
                            </w:r>
                            <w:r>
                              <w:rPr>
                                <w:sz w:val="25"/>
                              </w:rPr>
                              <w:t>дирекции снабжения</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74"/>
                              <w:ind w:left="147" w:right="17"/>
                              <w:jc w:val="center"/>
                              <w:rPr>
                                <w:sz w:val="25"/>
                              </w:rPr>
                            </w:pPr>
                            <w:r>
                              <w:rPr>
                                <w:spacing w:val="-6"/>
                                <w:sz w:val="25"/>
                              </w:rPr>
                              <w:t>8-916-104-72-48</w:t>
                            </w:r>
                          </w:p>
                        </w:tc>
                      </w:tr>
                      <w:tr>
                        <w:trPr>
                          <w:trHeight w:val="834" w:hRule="atLeast"/>
                        </w:trPr>
                        <w:tc>
                          <w:tcPr>
                            <w:tcW w:w="557" w:type="dxa"/>
                            <w:tcBorders>
                              <w:top w:val="single" w:sz="2" w:space="0" w:color="000000"/>
                              <w:left w:val="single" w:sz="2" w:space="0" w:color="000000"/>
                              <w:bottom w:val="single" w:sz="2" w:space="0" w:color="000000"/>
                              <w:right w:val="single" w:sz="2" w:space="0" w:color="000000"/>
                            </w:tcBorders>
                          </w:tcPr>
                          <w:p>
                            <w:pPr>
                              <w:pStyle w:val="TableParagraph"/>
                              <w:spacing w:before="280"/>
                              <w:ind w:left="156" w:right="52"/>
                              <w:jc w:val="center"/>
                              <w:rPr>
                                <w:sz w:val="25"/>
                              </w:rPr>
                            </w:pPr>
                            <w:r>
                              <w:rPr>
                                <w:spacing w:val="-5"/>
                                <w:sz w:val="25"/>
                              </w:rPr>
                              <w:t>30</w:t>
                            </w:r>
                          </w:p>
                        </w:tc>
                        <w:tc>
                          <w:tcPr>
                            <w:tcW w:w="1287" w:type="dxa"/>
                            <w:tcBorders>
                              <w:top w:val="single" w:sz="2" w:space="0" w:color="000000"/>
                              <w:left w:val="single" w:sz="2" w:space="0" w:color="000000"/>
                              <w:bottom w:val="single" w:sz="2" w:space="0" w:color="000000"/>
                              <w:right w:val="single" w:sz="2" w:space="0" w:color="000000"/>
                            </w:tcBorders>
                          </w:tcPr>
                          <w:p>
                            <w:pPr>
                              <w:pStyle w:val="TableParagraph"/>
                              <w:spacing w:before="280"/>
                              <w:ind w:left="137"/>
                              <w:rPr>
                                <w:sz w:val="25"/>
                              </w:rPr>
                            </w:pPr>
                            <w:r>
                              <w:rPr>
                                <w:spacing w:val="-4"/>
                                <w:sz w:val="25"/>
                              </w:rPr>
                              <w:t>РДЖВ</w:t>
                            </w:r>
                          </w:p>
                        </w:tc>
                        <w:tc>
                          <w:tcPr>
                            <w:tcW w:w="2525" w:type="dxa"/>
                            <w:tcBorders>
                              <w:top w:val="single" w:sz="2" w:space="0" w:color="000000"/>
                              <w:left w:val="single" w:sz="2" w:space="0" w:color="000000"/>
                              <w:bottom w:val="single" w:sz="2" w:space="0" w:color="000000"/>
                              <w:right w:val="single" w:sz="2" w:space="0" w:color="000000"/>
                            </w:tcBorders>
                          </w:tcPr>
                          <w:p>
                            <w:pPr>
                              <w:pStyle w:val="TableParagraph"/>
                              <w:spacing w:line="242" w:lineRule="auto" w:before="150"/>
                              <w:ind w:left="121" w:right="1033"/>
                              <w:rPr>
                                <w:sz w:val="24"/>
                              </w:rPr>
                            </w:pPr>
                            <w:r>
                              <w:rPr>
                                <w:spacing w:val="-2"/>
                                <w:sz w:val="24"/>
                              </w:rPr>
                              <w:t>Момот</w:t>
                            </w:r>
                            <w:r>
                              <w:rPr>
                                <w:spacing w:val="-12"/>
                                <w:sz w:val="24"/>
                              </w:rPr>
                              <w:t> </w:t>
                            </w:r>
                            <w:r>
                              <w:rPr>
                                <w:spacing w:val="-2"/>
                                <w:sz w:val="24"/>
                              </w:rPr>
                              <w:t>Ольга Петровна</w:t>
                            </w:r>
                          </w:p>
                        </w:tc>
                        <w:tc>
                          <w:tcPr>
                            <w:tcW w:w="3672"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3"/>
                              <w:ind w:left="150" w:right="615" w:hanging="1"/>
                              <w:rPr>
                                <w:sz w:val="25"/>
                              </w:rPr>
                            </w:pPr>
                            <w:r>
                              <w:rPr>
                                <w:sz w:val="25"/>
                              </w:rPr>
                              <w:t>Начальник</w:t>
                            </w:r>
                            <w:r>
                              <w:rPr>
                                <w:spacing w:val="-2"/>
                                <w:sz w:val="25"/>
                              </w:rPr>
                              <w:t> </w:t>
                            </w:r>
                            <w:r>
                              <w:rPr>
                                <w:sz w:val="25"/>
                              </w:rPr>
                              <w:t>Московской </w:t>
                            </w:r>
                            <w:r>
                              <w:rPr>
                                <w:spacing w:val="-6"/>
                                <w:sz w:val="25"/>
                              </w:rPr>
                              <w:t>региональной</w:t>
                            </w:r>
                            <w:r>
                              <w:rPr>
                                <w:spacing w:val="-8"/>
                                <w:sz w:val="25"/>
                              </w:rPr>
                              <w:t> </w:t>
                            </w:r>
                            <w:r>
                              <w:rPr>
                                <w:spacing w:val="-6"/>
                                <w:sz w:val="25"/>
                              </w:rPr>
                              <w:t>дирекции</w:t>
                            </w:r>
                            <w:r>
                              <w:rPr>
                                <w:spacing w:val="-10"/>
                                <w:sz w:val="25"/>
                              </w:rPr>
                              <w:t> </w:t>
                            </w:r>
                            <w:r>
                              <w:rPr>
                                <w:spacing w:val="-6"/>
                                <w:sz w:val="25"/>
                              </w:rPr>
                              <w:t>ж.д.</w:t>
                            </w:r>
                          </w:p>
                          <w:p>
                            <w:pPr>
                              <w:pStyle w:val="TableParagraph"/>
                              <w:spacing w:line="168" w:lineRule="exact" w:before="76"/>
                              <w:ind w:left="151"/>
                              <w:rPr>
                                <w:b/>
                                <w:sz w:val="16"/>
                              </w:rPr>
                            </w:pPr>
                            <w:r>
                              <w:rPr>
                                <w:b/>
                                <w:spacing w:val="-2"/>
                                <w:sz w:val="16"/>
                              </w:rPr>
                              <w:t>BOK3dJIOB</w:t>
                            </w:r>
                          </w:p>
                        </w:tc>
                        <w:tc>
                          <w:tcPr>
                            <w:tcW w:w="2122" w:type="dxa"/>
                            <w:tcBorders>
                              <w:top w:val="single" w:sz="2" w:space="0" w:color="000000"/>
                              <w:left w:val="single" w:sz="2" w:space="0" w:color="000000"/>
                              <w:bottom w:val="single" w:sz="2" w:space="0" w:color="000000"/>
                              <w:right w:val="single" w:sz="2" w:space="0" w:color="000000"/>
                            </w:tcBorders>
                          </w:tcPr>
                          <w:p>
                            <w:pPr>
                              <w:pStyle w:val="TableParagraph"/>
                              <w:spacing w:before="145"/>
                              <w:ind w:left="147" w:right="17"/>
                              <w:jc w:val="center"/>
                              <w:rPr>
                                <w:sz w:val="25"/>
                              </w:rPr>
                            </w:pPr>
                            <w:r>
                              <w:rPr>
                                <w:spacing w:val="-6"/>
                                <w:sz w:val="25"/>
                              </w:rPr>
                              <w:t>8-917-595-38-51</w:t>
                            </w:r>
                          </w:p>
                        </w:tc>
                      </w:tr>
                    </w:tbl>
                    <w:p>
                      <w:pPr>
                        <w:pStyle w:val="BodyText"/>
                      </w:pPr>
                    </w:p>
                  </w:txbxContent>
                </v:textbox>
                <w10:wrap type="none"/>
              </v:shape>
            </w:pict>
          </mc:Fallback>
        </mc:AlternateContent>
      </w:r>
      <w:r>
        <w:rPr>
          <w:w w:val="90"/>
          <w:sz w:val="25"/>
        </w:rPr>
        <w:t>.</w:t>
      </w:r>
      <w:r>
        <w:rPr>
          <w:spacing w:val="-3"/>
          <w:w w:val="90"/>
          <w:sz w:val="25"/>
        </w:rPr>
        <w:t> </w:t>
      </w:r>
      <w:r>
        <w:rPr>
          <w:spacing w:val="-5"/>
          <w:w w:val="90"/>
          <w:sz w:val="25"/>
        </w:rPr>
        <w:t>..</w:t>
      </w:r>
    </w:p>
    <w:p>
      <w:pPr>
        <w:spacing w:after="0"/>
        <w:jc w:val="right"/>
        <w:rPr>
          <w:sz w:val="25"/>
        </w:rPr>
        <w:sectPr>
          <w:headerReference w:type="default" r:id="rId34"/>
          <w:pgSz w:w="11910" w:h="16840"/>
          <w:pgMar w:header="0" w:footer="0" w:top="680" w:bottom="280" w:left="708" w:right="141"/>
        </w:sectPr>
      </w:pPr>
    </w:p>
    <w:tbl>
      <w:tblPr>
        <w:tblW w:w="0" w:type="auto"/>
        <w:jc w:val="left"/>
        <w:tblInd w:w="6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2"/>
        <w:gridCol w:w="132"/>
        <w:gridCol w:w="1154"/>
        <w:gridCol w:w="2524"/>
        <w:gridCol w:w="3671"/>
        <w:gridCol w:w="2116"/>
      </w:tblGrid>
      <w:tr>
        <w:trPr>
          <w:trHeight w:val="841" w:hRule="atLeast"/>
        </w:trPr>
        <w:tc>
          <w:tcPr>
            <w:tcW w:w="562" w:type="dxa"/>
            <w:tcBorders>
              <w:left w:val="single" w:sz="2" w:space="0" w:color="000000"/>
              <w:right w:val="single" w:sz="2" w:space="0" w:color="000000"/>
            </w:tcBorders>
          </w:tcPr>
          <w:p>
            <w:pPr>
              <w:pStyle w:val="TableParagraph"/>
              <w:spacing w:before="4"/>
              <w:rPr>
                <w:sz w:val="25"/>
              </w:rPr>
            </w:pPr>
          </w:p>
          <w:p>
            <w:pPr>
              <w:pStyle w:val="TableParagraph"/>
              <w:ind w:right="92"/>
              <w:jc w:val="right"/>
              <w:rPr>
                <w:sz w:val="25"/>
              </w:rPr>
            </w:pPr>
            <w:r>
              <w:rPr>
                <w:spacing w:val="-5"/>
                <w:sz w:val="25"/>
              </w:rPr>
              <w:t>31</w:t>
            </w:r>
          </w:p>
        </w:tc>
        <w:tc>
          <w:tcPr>
            <w:tcW w:w="1286" w:type="dxa"/>
            <w:gridSpan w:val="2"/>
            <w:tcBorders>
              <w:left w:val="single" w:sz="2" w:space="0" w:color="000000"/>
              <w:bottom w:val="single" w:sz="2" w:space="0" w:color="000000"/>
              <w:right w:val="single" w:sz="2" w:space="0" w:color="000000"/>
            </w:tcBorders>
          </w:tcPr>
          <w:p>
            <w:pPr>
              <w:pStyle w:val="TableParagraph"/>
              <w:spacing w:before="4"/>
              <w:rPr>
                <w:sz w:val="25"/>
              </w:rPr>
            </w:pPr>
          </w:p>
          <w:p>
            <w:pPr>
              <w:pStyle w:val="TableParagraph"/>
              <w:ind w:left="167"/>
              <w:rPr>
                <w:i/>
                <w:sz w:val="25"/>
              </w:rPr>
            </w:pPr>
            <w:r>
              <w:rPr>
                <w:i/>
                <w:spacing w:val="-10"/>
                <w:w w:val="90"/>
                <w:sz w:val="25"/>
              </w:rPr>
              <w:t>П</w:t>
            </w:r>
          </w:p>
        </w:tc>
        <w:tc>
          <w:tcPr>
            <w:tcW w:w="2524" w:type="dxa"/>
            <w:tcBorders>
              <w:left w:val="single" w:sz="2" w:space="0" w:color="000000"/>
              <w:bottom w:val="single" w:sz="2" w:space="0" w:color="000000"/>
              <w:right w:val="single" w:sz="2" w:space="0" w:color="000000"/>
            </w:tcBorders>
          </w:tcPr>
          <w:p>
            <w:pPr>
              <w:pStyle w:val="TableParagraph"/>
              <w:spacing w:line="228" w:lineRule="auto" w:before="164"/>
              <w:ind w:left="127" w:right="502" w:hanging="1"/>
              <w:rPr>
                <w:sz w:val="25"/>
              </w:rPr>
            </w:pPr>
            <w:r>
              <w:rPr>
                <w:spacing w:val="-10"/>
                <w:sz w:val="25"/>
              </w:rPr>
              <w:t>Гридчин</w:t>
            </w:r>
            <w:r>
              <w:rPr>
                <w:spacing w:val="-6"/>
                <w:sz w:val="25"/>
              </w:rPr>
              <w:t> </w:t>
            </w:r>
            <w:r>
              <w:rPr>
                <w:spacing w:val="-10"/>
                <w:sz w:val="25"/>
              </w:rPr>
              <w:t>Михаил </w:t>
            </w:r>
            <w:r>
              <w:rPr>
                <w:spacing w:val="-2"/>
                <w:sz w:val="25"/>
              </w:rPr>
              <w:t>Владимирович</w:t>
            </w:r>
          </w:p>
        </w:tc>
        <w:tc>
          <w:tcPr>
            <w:tcW w:w="3671" w:type="dxa"/>
            <w:tcBorders>
              <w:top w:val="single" w:sz="2" w:space="0" w:color="000000"/>
              <w:left w:val="single" w:sz="2" w:space="0" w:color="000000"/>
              <w:right w:val="single" w:sz="2" w:space="0" w:color="000000"/>
            </w:tcBorders>
          </w:tcPr>
          <w:p>
            <w:pPr>
              <w:pStyle w:val="TableParagraph"/>
              <w:spacing w:line="283" w:lineRule="exact" w:before="8"/>
              <w:ind w:left="147"/>
              <w:rPr>
                <w:sz w:val="25"/>
              </w:rPr>
            </w:pPr>
            <w:r>
              <w:rPr>
                <w:spacing w:val="-7"/>
                <w:sz w:val="25"/>
              </w:rPr>
              <w:t>Начальник</w:t>
            </w:r>
            <w:r>
              <w:rPr>
                <w:spacing w:val="4"/>
                <w:sz w:val="25"/>
              </w:rPr>
              <w:t> </w:t>
            </w:r>
            <w:r>
              <w:rPr>
                <w:spacing w:val="-2"/>
                <w:sz w:val="25"/>
              </w:rPr>
              <w:t>службы</w:t>
            </w:r>
          </w:p>
          <w:p>
            <w:pPr>
              <w:pStyle w:val="TableParagraph"/>
              <w:spacing w:line="278" w:lineRule="exact"/>
              <w:ind w:left="146" w:firstLine="4"/>
              <w:rPr>
                <w:sz w:val="25"/>
              </w:rPr>
            </w:pPr>
            <w:r>
              <w:rPr>
                <w:spacing w:val="-8"/>
                <w:sz w:val="25"/>
              </w:rPr>
              <w:t>пути Московской дирекции </w:t>
            </w:r>
            <w:r>
              <w:rPr>
                <w:spacing w:val="-2"/>
                <w:sz w:val="25"/>
              </w:rPr>
              <w:t>инфраструктуры</w:t>
            </w:r>
          </w:p>
        </w:tc>
        <w:tc>
          <w:tcPr>
            <w:tcW w:w="2116" w:type="dxa"/>
            <w:tcBorders>
              <w:left w:val="single" w:sz="2" w:space="0" w:color="000000"/>
              <w:right w:val="single" w:sz="2" w:space="0" w:color="000000"/>
            </w:tcBorders>
          </w:tcPr>
          <w:p>
            <w:pPr>
              <w:pStyle w:val="TableParagraph"/>
              <w:spacing w:line="283" w:lineRule="exact" w:before="138"/>
              <w:ind w:left="140" w:right="1"/>
              <w:jc w:val="center"/>
              <w:rPr>
                <w:sz w:val="25"/>
              </w:rPr>
            </w:pPr>
            <w:r>
              <w:rPr>
                <w:w w:val="90"/>
                <w:sz w:val="25"/>
              </w:rPr>
              <w:t>2-47-</w:t>
            </w:r>
            <w:r>
              <w:rPr>
                <w:spacing w:val="-5"/>
                <w:w w:val="90"/>
                <w:sz w:val="25"/>
              </w:rPr>
              <w:t>53</w:t>
            </w:r>
          </w:p>
          <w:p>
            <w:pPr>
              <w:pStyle w:val="TableParagraph"/>
              <w:spacing w:line="283" w:lineRule="exact"/>
              <w:ind w:left="140"/>
              <w:jc w:val="center"/>
              <w:rPr>
                <w:sz w:val="25"/>
              </w:rPr>
            </w:pPr>
            <w:r>
              <w:rPr>
                <w:spacing w:val="-6"/>
                <w:sz w:val="25"/>
              </w:rPr>
              <w:t>8-921-715-25-53</w:t>
            </w:r>
          </w:p>
        </w:tc>
      </w:tr>
      <w:tr>
        <w:trPr>
          <w:trHeight w:val="824" w:hRule="atLeast"/>
        </w:trPr>
        <w:tc>
          <w:tcPr>
            <w:tcW w:w="562" w:type="dxa"/>
            <w:tcBorders>
              <w:left w:val="single" w:sz="2" w:space="0" w:color="000000"/>
              <w:right w:val="single" w:sz="2" w:space="0" w:color="000000"/>
            </w:tcBorders>
          </w:tcPr>
          <w:p>
            <w:pPr>
              <w:pStyle w:val="TableParagraph"/>
              <w:spacing w:before="274"/>
              <w:ind w:right="97"/>
              <w:jc w:val="right"/>
              <w:rPr>
                <w:sz w:val="25"/>
              </w:rPr>
            </w:pPr>
            <w:r>
              <w:rPr>
                <w:spacing w:val="-5"/>
                <w:sz w:val="25"/>
              </w:rPr>
              <w:t>32</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before="274"/>
              <w:ind w:left="148"/>
              <w:rPr>
                <w:sz w:val="25"/>
              </w:rPr>
            </w:pPr>
            <w:r>
              <w:rPr>
                <w:spacing w:val="-10"/>
                <w:sz w:val="25"/>
              </w:rPr>
              <w:t>Ш</w:t>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line="264" w:lineRule="auto" w:before="97"/>
              <w:ind w:left="122" w:right="502" w:firstLine="1"/>
              <w:rPr>
                <w:sz w:val="25"/>
              </w:rPr>
            </w:pPr>
            <w:r>
              <w:rPr>
                <w:spacing w:val="-8"/>
                <w:sz w:val="25"/>
              </w:rPr>
              <w:t>Токмаков Валерий </w:t>
            </w:r>
            <w:r>
              <w:rPr>
                <w:spacing w:val="-2"/>
                <w:sz w:val="25"/>
              </w:rPr>
              <w:t>Васильевич</w:t>
            </w:r>
          </w:p>
        </w:tc>
        <w:tc>
          <w:tcPr>
            <w:tcW w:w="3671" w:type="dxa"/>
            <w:tcBorders>
              <w:left w:val="single" w:sz="2" w:space="0" w:color="000000"/>
              <w:right w:val="single" w:sz="2" w:space="0" w:color="000000"/>
            </w:tcBorders>
          </w:tcPr>
          <w:p>
            <w:pPr>
              <w:pStyle w:val="TableParagraph"/>
              <w:spacing w:line="279" w:lineRule="exact"/>
              <w:ind w:left="147"/>
              <w:rPr>
                <w:sz w:val="25"/>
              </w:rPr>
            </w:pPr>
            <w:r>
              <w:rPr>
                <w:spacing w:val="-6"/>
                <w:sz w:val="25"/>
              </w:rPr>
              <w:t>Начальник</w:t>
            </w:r>
            <w:r>
              <w:rPr>
                <w:sz w:val="25"/>
              </w:rPr>
              <w:t> </w:t>
            </w:r>
            <w:r>
              <w:rPr>
                <w:spacing w:val="-6"/>
                <w:sz w:val="25"/>
              </w:rPr>
              <w:t>службы</w:t>
            </w:r>
            <w:r>
              <w:rPr>
                <w:spacing w:val="34"/>
                <w:sz w:val="25"/>
              </w:rPr>
              <w:t> </w:t>
            </w:r>
            <w:r>
              <w:rPr>
                <w:spacing w:val="-6"/>
                <w:sz w:val="25"/>
              </w:rPr>
              <w:t>автоматики</w:t>
            </w:r>
            <w:r>
              <w:rPr>
                <w:spacing w:val="3"/>
                <w:sz w:val="25"/>
              </w:rPr>
              <w:t> </w:t>
            </w:r>
            <w:r>
              <w:rPr>
                <w:spacing w:val="-10"/>
                <w:sz w:val="25"/>
              </w:rPr>
              <w:t>и</w:t>
            </w:r>
          </w:p>
          <w:p>
            <w:pPr>
              <w:pStyle w:val="TableParagraph"/>
              <w:spacing w:line="274" w:lineRule="exact"/>
              <w:ind w:left="148" w:right="780" w:hanging="4"/>
              <w:rPr>
                <w:sz w:val="25"/>
              </w:rPr>
            </w:pPr>
            <w:r>
              <w:rPr>
                <w:spacing w:val="-6"/>
                <w:sz w:val="25"/>
              </w:rPr>
              <w:t>телемеханики</w:t>
            </w:r>
            <w:r>
              <w:rPr>
                <w:spacing w:val="-7"/>
                <w:sz w:val="25"/>
              </w:rPr>
              <w:t> </w:t>
            </w:r>
            <w:r>
              <w:rPr>
                <w:spacing w:val="-6"/>
                <w:sz w:val="25"/>
              </w:rPr>
              <w:t>Московской </w:t>
            </w:r>
            <w:r>
              <w:rPr>
                <w:spacing w:val="-7"/>
                <w:sz w:val="25"/>
              </w:rPr>
              <w:t>дирекции</w:t>
            </w:r>
            <w:r>
              <w:rPr>
                <w:sz w:val="25"/>
              </w:rPr>
              <w:t> </w:t>
            </w:r>
            <w:r>
              <w:rPr>
                <w:spacing w:val="-8"/>
                <w:sz w:val="25"/>
              </w:rPr>
              <w:t>инфраструктуры</w:t>
            </w:r>
          </w:p>
        </w:tc>
        <w:tc>
          <w:tcPr>
            <w:tcW w:w="2116" w:type="dxa"/>
            <w:tcBorders>
              <w:left w:val="single" w:sz="2" w:space="0" w:color="000000"/>
              <w:bottom w:val="single" w:sz="2" w:space="0" w:color="000000"/>
              <w:right w:val="single" w:sz="2" w:space="0" w:color="000000"/>
            </w:tcBorders>
          </w:tcPr>
          <w:p>
            <w:pPr>
              <w:pStyle w:val="TableParagraph"/>
              <w:spacing w:line="283" w:lineRule="exact" w:before="126"/>
              <w:ind w:left="140" w:right="9"/>
              <w:jc w:val="center"/>
              <w:rPr>
                <w:sz w:val="25"/>
              </w:rPr>
            </w:pPr>
            <w:r>
              <w:rPr>
                <w:w w:val="90"/>
                <w:sz w:val="25"/>
              </w:rPr>
              <w:t>2-55-</w:t>
            </w:r>
            <w:r>
              <w:rPr>
                <w:spacing w:val="-5"/>
                <w:w w:val="90"/>
                <w:sz w:val="25"/>
              </w:rPr>
              <w:t>00</w:t>
            </w:r>
          </w:p>
          <w:p>
            <w:pPr>
              <w:pStyle w:val="TableParagraph"/>
              <w:spacing w:line="283" w:lineRule="exact"/>
              <w:ind w:left="140"/>
              <w:jc w:val="center"/>
              <w:rPr>
                <w:sz w:val="25"/>
              </w:rPr>
            </w:pPr>
            <w:r>
              <w:rPr>
                <w:spacing w:val="-6"/>
                <w:sz w:val="25"/>
              </w:rPr>
              <w:t>8-916-640-03-53</w:t>
            </w:r>
          </w:p>
        </w:tc>
      </w:tr>
      <w:tr>
        <w:trPr>
          <w:trHeight w:val="567" w:hRule="atLeast"/>
        </w:trPr>
        <w:tc>
          <w:tcPr>
            <w:tcW w:w="562" w:type="dxa"/>
            <w:tcBorders>
              <w:left w:val="single" w:sz="2" w:space="0" w:color="000000"/>
              <w:bottom w:val="single" w:sz="2" w:space="0" w:color="000000"/>
              <w:right w:val="single" w:sz="2" w:space="0" w:color="000000"/>
            </w:tcBorders>
          </w:tcPr>
          <w:p>
            <w:pPr>
              <w:pStyle w:val="TableParagraph"/>
              <w:spacing w:before="147"/>
              <w:ind w:right="97"/>
              <w:jc w:val="right"/>
              <w:rPr>
                <w:sz w:val="25"/>
              </w:rPr>
            </w:pPr>
            <w:r>
              <w:rPr>
                <w:spacing w:val="-5"/>
                <w:sz w:val="25"/>
              </w:rPr>
              <w:t>33</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47"/>
              <w:ind w:left="146"/>
              <w:rPr>
                <w:sz w:val="25"/>
              </w:rPr>
            </w:pPr>
            <w:r>
              <w:rPr>
                <w:spacing w:val="-10"/>
                <w:sz w:val="25"/>
              </w:rPr>
              <w:t>В</w:t>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before="3"/>
              <w:ind w:left="122"/>
              <w:rPr>
                <w:sz w:val="25"/>
              </w:rPr>
            </w:pPr>
            <w:r>
              <w:rPr>
                <w:spacing w:val="-9"/>
                <w:sz w:val="25"/>
              </w:rPr>
              <w:t>Моргунов</w:t>
            </w:r>
            <w:r>
              <w:rPr>
                <w:spacing w:val="2"/>
                <w:sz w:val="25"/>
              </w:rPr>
              <w:t> </w:t>
            </w:r>
            <w:r>
              <w:rPr>
                <w:spacing w:val="-2"/>
                <w:sz w:val="25"/>
              </w:rPr>
              <w:t>Алексей</w:t>
            </w:r>
          </w:p>
          <w:p>
            <w:pPr>
              <w:pStyle w:val="TableParagraph"/>
              <w:spacing w:line="257" w:lineRule="exact" w:before="1"/>
              <w:ind w:left="123"/>
              <w:rPr>
                <w:sz w:val="24"/>
              </w:rPr>
            </w:pPr>
            <w:r>
              <w:rPr>
                <w:spacing w:val="-2"/>
                <w:sz w:val="24"/>
              </w:rPr>
              <w:t>Викторовии</w:t>
            </w:r>
          </w:p>
        </w:tc>
        <w:tc>
          <w:tcPr>
            <w:tcW w:w="3671" w:type="dxa"/>
            <w:tcBorders>
              <w:left w:val="single" w:sz="2" w:space="0" w:color="000000"/>
              <w:bottom w:val="single" w:sz="2" w:space="0" w:color="000000"/>
              <w:right w:val="single" w:sz="2" w:space="0" w:color="000000"/>
            </w:tcBorders>
          </w:tcPr>
          <w:p>
            <w:pPr>
              <w:pStyle w:val="TableParagraph"/>
              <w:spacing w:line="278" w:lineRule="exact"/>
              <w:ind w:left="148" w:hanging="1"/>
              <w:rPr>
                <w:sz w:val="25"/>
              </w:rPr>
            </w:pPr>
            <w:r>
              <w:rPr>
                <w:spacing w:val="-8"/>
                <w:sz w:val="25"/>
              </w:rPr>
              <w:t>Начальник</w:t>
            </w:r>
            <w:r>
              <w:rPr>
                <w:sz w:val="25"/>
              </w:rPr>
              <w:t> </w:t>
            </w:r>
            <w:r>
              <w:rPr>
                <w:spacing w:val="-8"/>
                <w:sz w:val="25"/>
              </w:rPr>
              <w:t>службы вагонного </w:t>
            </w:r>
            <w:r>
              <w:rPr>
                <w:spacing w:val="-2"/>
                <w:sz w:val="25"/>
              </w:rPr>
              <w:t>хозяйства</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40" w:right="9"/>
              <w:jc w:val="center"/>
              <w:rPr>
                <w:sz w:val="25"/>
              </w:rPr>
            </w:pPr>
            <w:r>
              <w:rPr>
                <w:w w:val="90"/>
                <w:sz w:val="25"/>
              </w:rPr>
              <w:t>2-55-</w:t>
            </w:r>
            <w:r>
              <w:rPr>
                <w:spacing w:val="-5"/>
                <w:w w:val="90"/>
                <w:sz w:val="25"/>
              </w:rPr>
              <w:t>40</w:t>
            </w:r>
          </w:p>
          <w:p>
            <w:pPr>
              <w:pStyle w:val="TableParagraph"/>
              <w:spacing w:line="266" w:lineRule="exact"/>
              <w:ind w:left="140"/>
              <w:jc w:val="center"/>
              <w:rPr>
                <w:sz w:val="25"/>
              </w:rPr>
            </w:pPr>
            <w:r>
              <w:rPr>
                <w:spacing w:val="-6"/>
                <w:sz w:val="25"/>
              </w:rPr>
              <w:t>8-915-397-97-29</w:t>
            </w:r>
          </w:p>
        </w:tc>
      </w:tr>
      <w:tr>
        <w:trPr>
          <w:trHeight w:val="1108" w:hRule="atLeast"/>
        </w:trPr>
        <w:tc>
          <w:tcPr>
            <w:tcW w:w="562" w:type="dxa"/>
            <w:tcBorders>
              <w:top w:val="single" w:sz="2" w:space="0" w:color="000000"/>
              <w:left w:val="single" w:sz="2" w:space="0" w:color="000000"/>
              <w:bottom w:val="single" w:sz="2" w:space="0" w:color="000000"/>
              <w:right w:val="single" w:sz="2" w:space="0" w:color="000000"/>
            </w:tcBorders>
          </w:tcPr>
          <w:p>
            <w:pPr>
              <w:pStyle w:val="TableParagraph"/>
              <w:spacing w:before="127"/>
              <w:rPr>
                <w:sz w:val="25"/>
              </w:rPr>
            </w:pPr>
          </w:p>
          <w:p>
            <w:pPr>
              <w:pStyle w:val="TableParagraph"/>
              <w:ind w:right="97"/>
              <w:jc w:val="right"/>
              <w:rPr>
                <w:sz w:val="25"/>
              </w:rPr>
            </w:pPr>
            <w:r>
              <w:rPr>
                <w:spacing w:val="-5"/>
                <w:sz w:val="25"/>
              </w:rPr>
              <w:t>34</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27"/>
              <w:rPr>
                <w:sz w:val="25"/>
              </w:rPr>
            </w:pPr>
          </w:p>
          <w:p>
            <w:pPr>
              <w:pStyle w:val="TableParagraph"/>
              <w:ind w:left="147"/>
              <w:rPr>
                <w:sz w:val="25"/>
              </w:rPr>
            </w:pPr>
            <w:r>
              <w:rPr>
                <w:spacing w:val="-2"/>
                <w:sz w:val="25"/>
              </w:rPr>
              <w:t>ТЦФТО</w:t>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before="246"/>
              <w:ind w:left="122"/>
              <w:rPr>
                <w:sz w:val="25"/>
              </w:rPr>
            </w:pPr>
            <w:r>
              <w:rPr>
                <w:spacing w:val="-8"/>
                <w:sz w:val="25"/>
              </w:rPr>
              <w:t>Богданов</w:t>
            </w:r>
            <w:r>
              <w:rPr>
                <w:spacing w:val="1"/>
                <w:sz w:val="25"/>
              </w:rPr>
              <w:t> </w:t>
            </w:r>
            <w:r>
              <w:rPr>
                <w:spacing w:val="-2"/>
                <w:sz w:val="25"/>
              </w:rPr>
              <w:t>Сергей</w:t>
            </w:r>
          </w:p>
          <w:p>
            <w:pPr>
              <w:pStyle w:val="TableParagraph"/>
              <w:spacing w:before="34"/>
              <w:ind w:left="123"/>
              <w:rPr>
                <w:sz w:val="24"/>
              </w:rPr>
            </w:pPr>
            <w:r>
              <w:rPr>
                <w:spacing w:val="-2"/>
                <w:sz w:val="24"/>
              </w:rPr>
              <w:t>Викторович-</w:t>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6"/>
              <w:ind w:left="141" w:firstLine="6"/>
              <w:rPr>
                <w:sz w:val="25"/>
              </w:rPr>
            </w:pPr>
            <w:r>
              <w:rPr>
                <w:sz w:val="25"/>
              </w:rPr>
              <w:t>Начальник</w:t>
            </w:r>
            <w:r>
              <w:rPr>
                <w:spacing w:val="40"/>
                <w:sz w:val="25"/>
              </w:rPr>
              <w:t> </w:t>
            </w:r>
            <w:r>
              <w:rPr>
                <w:sz w:val="25"/>
              </w:rPr>
              <w:t>Московского территориального центра </w:t>
            </w:r>
            <w:r>
              <w:rPr>
                <w:spacing w:val="-8"/>
                <w:sz w:val="25"/>
              </w:rPr>
              <w:t>фирменного</w:t>
            </w:r>
            <w:r>
              <w:rPr>
                <w:spacing w:val="-6"/>
                <w:sz w:val="25"/>
              </w:rPr>
              <w:t> </w:t>
            </w:r>
            <w:r>
              <w:rPr>
                <w:spacing w:val="-8"/>
                <w:sz w:val="25"/>
              </w:rPr>
              <w:t>транспортного</w:t>
            </w:r>
          </w:p>
          <w:p>
            <w:pPr>
              <w:pStyle w:val="TableParagraph"/>
              <w:spacing w:line="245" w:lineRule="exact"/>
              <w:ind w:left="148"/>
              <w:rPr>
                <w:sz w:val="25"/>
              </w:rPr>
            </w:pPr>
            <w:r>
              <w:rPr>
                <w:spacing w:val="-2"/>
                <w:sz w:val="25"/>
              </w:rPr>
              <w:t>обслуживания</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before="127"/>
              <w:rPr>
                <w:sz w:val="25"/>
              </w:rPr>
            </w:pPr>
          </w:p>
          <w:p>
            <w:pPr>
              <w:pStyle w:val="TableParagraph"/>
              <w:ind w:right="163"/>
              <w:jc w:val="right"/>
              <w:rPr>
                <w:sz w:val="25"/>
              </w:rPr>
            </w:pPr>
            <w:r>
              <w:rPr>
                <w:spacing w:val="-6"/>
                <w:sz w:val="25"/>
              </w:rPr>
              <w:t>8-921-425-37-30</w:t>
            </w:r>
          </w:p>
        </w:tc>
      </w:tr>
      <w:tr>
        <w:trPr>
          <w:trHeight w:val="647" w:hRule="atLeast"/>
        </w:trPr>
        <w:tc>
          <w:tcPr>
            <w:tcW w:w="562" w:type="dxa"/>
            <w:tcBorders>
              <w:top w:val="single" w:sz="2" w:space="0" w:color="000000"/>
              <w:left w:val="single" w:sz="2" w:space="0" w:color="000000"/>
              <w:bottom w:val="single" w:sz="2" w:space="0" w:color="000000"/>
              <w:right w:val="single" w:sz="2" w:space="0" w:color="000000"/>
            </w:tcBorders>
          </w:tcPr>
          <w:p>
            <w:pPr>
              <w:pStyle w:val="TableParagraph"/>
              <w:rPr>
                <w:sz w:val="24"/>
              </w:rPr>
            </w:pP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rPr>
                <w:sz w:val="24"/>
              </w:rPr>
            </w:pP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before="100"/>
              <w:ind w:left="119"/>
              <w:rPr>
                <w:sz w:val="16"/>
              </w:rPr>
            </w:pPr>
            <w:r>
              <w:rPr>
                <w:w w:val="110"/>
                <w:sz w:val="16"/>
              </w:rPr>
              <w:t>ЙЫЖНИКОВ</w:t>
            </w:r>
            <w:r>
              <w:rPr>
                <w:spacing w:val="43"/>
                <w:w w:val="110"/>
                <w:sz w:val="16"/>
              </w:rPr>
              <w:t> </w:t>
            </w:r>
            <w:r>
              <w:rPr>
                <w:spacing w:val="-2"/>
                <w:w w:val="110"/>
                <w:sz w:val="16"/>
              </w:rPr>
              <w:t>МАКСИМ</w:t>
            </w:r>
          </w:p>
          <w:p>
            <w:pPr>
              <w:pStyle w:val="TableParagraph"/>
              <w:spacing w:before="49"/>
              <w:ind w:left="122"/>
              <w:rPr>
                <w:sz w:val="25"/>
              </w:rPr>
            </w:pPr>
            <w:r>
              <w:rPr>
                <w:spacing w:val="-2"/>
                <w:sz w:val="25"/>
              </w:rPr>
              <w:t>Валерьевич</w:t>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61"/>
              <w:ind w:left="143" w:firstLine="4"/>
              <w:rPr>
                <w:sz w:val="25"/>
              </w:rPr>
            </w:pPr>
            <w:r>
              <w:rPr>
                <w:spacing w:val="-8"/>
                <w:sz w:val="25"/>
              </w:rPr>
              <w:t>Начальник</w:t>
            </w:r>
            <w:r>
              <w:rPr>
                <w:sz w:val="25"/>
              </w:rPr>
              <w:t> </w:t>
            </w:r>
            <w:r>
              <w:rPr>
                <w:spacing w:val="-8"/>
                <w:sz w:val="25"/>
              </w:rPr>
              <w:t>Московской</w:t>
            </w:r>
            <w:r>
              <w:rPr>
                <w:sz w:val="25"/>
              </w:rPr>
              <w:t> </w:t>
            </w:r>
            <w:r>
              <w:rPr>
                <w:spacing w:val="-8"/>
                <w:sz w:val="25"/>
              </w:rPr>
              <w:t>дирекции </w:t>
            </w:r>
            <w:r>
              <w:rPr>
                <w:sz w:val="25"/>
              </w:rPr>
              <w:t>скоростного сообщения</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before="193"/>
              <w:ind w:right="163"/>
              <w:jc w:val="right"/>
              <w:rPr>
                <w:sz w:val="25"/>
              </w:rPr>
            </w:pPr>
            <w:r>
              <w:rPr>
                <w:spacing w:val="-6"/>
                <w:sz w:val="25"/>
              </w:rPr>
              <w:t>8-921-390-34-22</w:t>
            </w:r>
          </w:p>
        </w:tc>
      </w:tr>
      <w:tr>
        <w:trPr>
          <w:trHeight w:val="647" w:hRule="atLeast"/>
        </w:trPr>
        <w:tc>
          <w:tcPr>
            <w:tcW w:w="562" w:type="dxa"/>
            <w:tcBorders>
              <w:top w:val="single" w:sz="2" w:space="0" w:color="000000"/>
              <w:left w:val="single" w:sz="2" w:space="0" w:color="000000"/>
              <w:bottom w:val="single" w:sz="2" w:space="0" w:color="000000"/>
              <w:right w:val="single" w:sz="2" w:space="0" w:color="000000"/>
            </w:tcBorders>
          </w:tcPr>
          <w:p>
            <w:pPr>
              <w:pStyle w:val="TableParagraph"/>
              <w:spacing w:before="184"/>
              <w:ind w:right="97"/>
              <w:jc w:val="right"/>
              <w:rPr>
                <w:sz w:val="25"/>
              </w:rPr>
            </w:pPr>
            <w:r>
              <w:rPr>
                <w:sz w:val="25"/>
              </w:rPr>
              <mc:AlternateContent>
                <mc:Choice Requires="wps">
                  <w:drawing>
                    <wp:anchor distT="0" distB="0" distL="0" distR="0" allowOverlap="1" layoutInCell="1" locked="0" behindDoc="1" simplePos="0" relativeHeight="480993792">
                      <wp:simplePos x="0" y="0"/>
                      <wp:positionH relativeFrom="column">
                        <wp:posOffset>147828</wp:posOffset>
                      </wp:positionH>
                      <wp:positionV relativeFrom="paragraph">
                        <wp:posOffset>-250063</wp:posOffset>
                      </wp:positionV>
                      <wp:extent cx="856615" cy="13716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856615" cy="137160"/>
                                <a:chExt cx="856615" cy="137160"/>
                              </a:xfrm>
                            </wpg:grpSpPr>
                            <pic:pic>
                              <pic:nvPicPr>
                                <pic:cNvPr id="34" name="Image 34"/>
                                <pic:cNvPicPr/>
                              </pic:nvPicPr>
                              <pic:blipFill>
                                <a:blip r:embed="rId36" cstate="print"/>
                                <a:stretch>
                                  <a:fillRect/>
                                </a:stretch>
                              </pic:blipFill>
                              <pic:spPr>
                                <a:xfrm>
                                  <a:off x="0" y="0"/>
                                  <a:ext cx="856488" cy="137159"/>
                                </a:xfrm>
                                <a:prstGeom prst="rect">
                                  <a:avLst/>
                                </a:prstGeom>
                              </pic:spPr>
                            </pic:pic>
                          </wpg:wgp>
                        </a:graphicData>
                      </a:graphic>
                    </wp:anchor>
                  </w:drawing>
                </mc:Choice>
                <mc:Fallback>
                  <w:pict>
                    <v:group style="position:absolute;margin-left:11.64pt;margin-top:-19.690054pt;width:67.45pt;height:10.8pt;mso-position-horizontal-relative:column;mso-position-vertical-relative:paragraph;z-index:-22322688" id="docshapegroup24" coordorigin="233,-394" coordsize="1349,216">
                      <v:shape style="position:absolute;left:232;top:-394;width:1349;height:216" type="#_x0000_t75" id="docshape25" stroked="false">
                        <v:imagedata r:id="rId36" o:title=""/>
                      </v:shape>
                      <w10:wrap type="none"/>
                    </v:group>
                  </w:pict>
                </mc:Fallback>
              </mc:AlternateContent>
            </w:r>
            <w:r>
              <w:rPr>
                <w:spacing w:val="-5"/>
                <w:sz w:val="25"/>
              </w:rPr>
              <w:t>36</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84"/>
              <w:ind w:left="146"/>
              <w:rPr>
                <w:sz w:val="25"/>
              </w:rPr>
            </w:pPr>
            <w:r>
              <w:rPr>
                <w:spacing w:val="-5"/>
                <w:sz w:val="25"/>
              </w:rPr>
              <w:t>НО</w:t>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before="11"/>
              <w:ind w:left="120"/>
              <w:rPr>
                <w:sz w:val="25"/>
              </w:rPr>
            </w:pPr>
            <w:r>
              <w:rPr>
                <w:spacing w:val="-9"/>
                <w:sz w:val="25"/>
              </w:rPr>
              <w:t>Хуснутдинов</w:t>
            </w:r>
            <w:r>
              <w:rPr>
                <w:spacing w:val="12"/>
                <w:sz w:val="25"/>
              </w:rPr>
              <w:t> </w:t>
            </w:r>
            <w:r>
              <w:rPr>
                <w:spacing w:val="-2"/>
                <w:sz w:val="25"/>
              </w:rPr>
              <w:t>Марат</w:t>
            </w:r>
          </w:p>
          <w:p>
            <w:pPr>
              <w:pStyle w:val="TableParagraph"/>
              <w:spacing w:before="29"/>
              <w:ind w:left="122"/>
              <w:rPr>
                <w:sz w:val="25"/>
              </w:rPr>
            </w:pPr>
            <w:r>
              <w:rPr>
                <w:spacing w:val="-2"/>
                <w:sz w:val="25"/>
              </w:rPr>
              <w:t>Ринатович</w:t>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56"/>
              <w:ind w:left="147"/>
              <w:rPr>
                <w:sz w:val="25"/>
              </w:rPr>
            </w:pPr>
            <w:r>
              <w:rPr>
                <w:spacing w:val="-8"/>
                <w:sz w:val="25"/>
              </w:rPr>
              <w:t>Директор ф-ла ФГП</w:t>
            </w:r>
            <w:r>
              <w:rPr>
                <w:spacing w:val="-7"/>
                <w:sz w:val="25"/>
              </w:rPr>
              <w:t> </w:t>
            </w:r>
            <w:r>
              <w:rPr>
                <w:spacing w:val="-8"/>
                <w:sz w:val="25"/>
              </w:rPr>
              <w:t>ВО</w:t>
            </w:r>
            <w:r>
              <w:rPr>
                <w:spacing w:val="-7"/>
                <w:sz w:val="25"/>
              </w:rPr>
              <w:t> </w:t>
            </w:r>
            <w:r>
              <w:rPr>
                <w:spacing w:val="-8"/>
                <w:sz w:val="25"/>
              </w:rPr>
              <w:t>ЖДТ </w:t>
            </w:r>
            <w:r>
              <w:rPr>
                <w:sz w:val="25"/>
              </w:rPr>
              <w:t>России на Моск.ж.д.</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before="184"/>
              <w:ind w:right="163"/>
              <w:jc w:val="right"/>
              <w:rPr>
                <w:sz w:val="25"/>
              </w:rPr>
            </w:pPr>
            <w:r>
              <w:rPr>
                <w:spacing w:val="-6"/>
                <w:sz w:val="25"/>
              </w:rPr>
              <w:t>8-926-313-82-60</w:t>
            </w:r>
          </w:p>
        </w:tc>
      </w:tr>
      <w:tr>
        <w:trPr>
          <w:trHeight w:val="638" w:hRule="atLeast"/>
        </w:trPr>
        <w:tc>
          <w:tcPr>
            <w:tcW w:w="562" w:type="dxa"/>
            <w:tcBorders>
              <w:top w:val="single" w:sz="2" w:space="0" w:color="000000"/>
              <w:left w:val="single" w:sz="2" w:space="0" w:color="000000"/>
              <w:bottom w:val="single" w:sz="2" w:space="0" w:color="000000"/>
              <w:right w:val="single" w:sz="2" w:space="0" w:color="000000"/>
            </w:tcBorders>
          </w:tcPr>
          <w:p>
            <w:pPr>
              <w:pStyle w:val="TableParagraph"/>
              <w:spacing w:before="179"/>
              <w:ind w:right="94"/>
              <w:jc w:val="right"/>
              <w:rPr>
                <w:sz w:val="25"/>
              </w:rPr>
            </w:pPr>
            <w:r>
              <w:rPr>
                <w:spacing w:val="-5"/>
                <w:sz w:val="25"/>
              </w:rPr>
              <w:t>37</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79"/>
              <w:ind w:left="146"/>
              <w:rPr>
                <w:sz w:val="25"/>
              </w:rPr>
            </w:pPr>
            <w:r>
              <w:rPr>
                <w:spacing w:val="-4"/>
                <w:sz w:val="25"/>
              </w:rPr>
              <w:t>ФПКФ</w:t>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before="6"/>
              <w:ind w:left="117"/>
              <w:rPr>
                <w:sz w:val="25"/>
              </w:rPr>
            </w:pPr>
            <w:r>
              <w:rPr>
                <w:spacing w:val="-6"/>
                <w:sz w:val="25"/>
              </w:rPr>
              <w:t>Попов</w:t>
            </w:r>
            <w:r>
              <w:rPr>
                <w:spacing w:val="-10"/>
                <w:sz w:val="25"/>
              </w:rPr>
              <w:t> </w:t>
            </w:r>
            <w:r>
              <w:rPr>
                <w:spacing w:val="-2"/>
                <w:sz w:val="25"/>
              </w:rPr>
              <w:t>Евгеняй</w:t>
            </w:r>
          </w:p>
          <w:p>
            <w:pPr>
              <w:pStyle w:val="TableParagraph"/>
              <w:spacing w:before="30"/>
              <w:ind w:left="120"/>
              <w:rPr>
                <w:sz w:val="25"/>
              </w:rPr>
            </w:pPr>
            <w:r>
              <w:rPr>
                <w:spacing w:val="-2"/>
                <w:sz w:val="25"/>
              </w:rPr>
              <w:t>Александровии</w:t>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52"/>
              <w:ind w:left="146" w:right="1040" w:hanging="4"/>
              <w:rPr>
                <w:sz w:val="25"/>
              </w:rPr>
            </w:pPr>
            <w:r>
              <w:rPr>
                <w:spacing w:val="-8"/>
                <w:sz w:val="25"/>
              </w:rPr>
              <w:t>Начальник</w:t>
            </w:r>
            <w:r>
              <w:rPr>
                <w:spacing w:val="-7"/>
                <w:sz w:val="25"/>
              </w:rPr>
              <w:t> </w:t>
            </w:r>
            <w:r>
              <w:rPr>
                <w:spacing w:val="-8"/>
                <w:sz w:val="25"/>
              </w:rPr>
              <w:t>Московского </w:t>
            </w:r>
            <w:r>
              <w:rPr>
                <w:sz w:val="25"/>
              </w:rPr>
              <w:t>ф-ла AO «ФПК»</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before="184"/>
              <w:ind w:right="163"/>
              <w:jc w:val="right"/>
              <w:rPr>
                <w:sz w:val="25"/>
              </w:rPr>
            </w:pPr>
            <w:r>
              <w:rPr>
                <w:spacing w:val="-6"/>
                <w:sz w:val="25"/>
              </w:rPr>
              <w:t>8-926-655-08-43</w:t>
            </w:r>
          </w:p>
        </w:tc>
      </w:tr>
      <w:tr>
        <w:trPr>
          <w:trHeight w:val="1118" w:hRule="atLeast"/>
        </w:trPr>
        <w:tc>
          <w:tcPr>
            <w:tcW w:w="562"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right="107"/>
              <w:jc w:val="right"/>
              <w:rPr>
                <w:sz w:val="25"/>
              </w:rPr>
            </w:pPr>
            <w:r>
              <w:rPr>
                <w:spacing w:val="-5"/>
                <w:sz w:val="25"/>
              </w:rPr>
              <w:t>38</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line="283" w:lineRule="exact" w:before="285"/>
              <w:ind w:left="137"/>
              <w:rPr>
                <w:sz w:val="25"/>
              </w:rPr>
            </w:pPr>
            <w:r>
              <w:rPr>
                <w:spacing w:val="-2"/>
                <w:sz w:val="25"/>
              </w:rPr>
              <w:t>ДКРС-</w:t>
            </w:r>
          </w:p>
          <w:p>
            <w:pPr>
              <w:pStyle w:val="TableParagraph"/>
              <w:spacing w:line="283" w:lineRule="exact"/>
              <w:ind w:left="136"/>
              <w:rPr>
                <w:sz w:val="25"/>
              </w:rPr>
            </w:pPr>
            <w:r>
              <w:rPr>
                <w:spacing w:val="-2"/>
                <w:sz w:val="25"/>
              </w:rPr>
              <w:t>Москва</w:t>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line="332" w:lineRule="exact" w:before="217"/>
              <w:ind w:left="116"/>
              <w:rPr>
                <w:rFonts w:ascii="Palatino Linotype" w:hAnsi="Palatino Linotype"/>
                <w:sz w:val="25"/>
              </w:rPr>
            </w:pPr>
            <w:r>
              <w:rPr>
                <w:rFonts w:ascii="Palatino Linotype" w:hAnsi="Palatino Linotype"/>
                <w:spacing w:val="-2"/>
                <w:w w:val="85"/>
                <w:sz w:val="25"/>
              </w:rPr>
              <w:t>Никитенко</w:t>
            </w:r>
            <w:r>
              <w:rPr>
                <w:rFonts w:ascii="Palatino Linotype" w:hAnsi="Palatino Linotype"/>
                <w:spacing w:val="3"/>
                <w:sz w:val="25"/>
              </w:rPr>
              <w:t> </w:t>
            </w:r>
            <w:r>
              <w:rPr>
                <w:rFonts w:ascii="Palatino Linotype" w:hAnsi="Palatino Linotype"/>
                <w:spacing w:val="-2"/>
                <w:w w:val="95"/>
                <w:sz w:val="25"/>
              </w:rPr>
              <w:t>Александр</w:t>
            </w:r>
          </w:p>
          <w:p>
            <w:pPr>
              <w:pStyle w:val="TableParagraph"/>
              <w:spacing w:line="319" w:lineRule="exact"/>
              <w:ind w:left="119"/>
              <w:rPr>
                <w:rFonts w:ascii="Palatino Linotype" w:hAnsi="Palatino Linotype"/>
                <w:sz w:val="24"/>
              </w:rPr>
            </w:pPr>
            <w:r>
              <w:rPr>
                <w:rFonts w:ascii="Palatino Linotype" w:hAnsi="Palatino Linotype"/>
                <w:spacing w:val="-2"/>
                <w:sz w:val="24"/>
              </w:rPr>
              <w:t>Валерьевич</w:t>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8"/>
              <w:ind w:left="138" w:right="241" w:firstLine="4"/>
              <w:rPr>
                <w:sz w:val="25"/>
              </w:rPr>
            </w:pPr>
            <w:r>
              <w:rPr>
                <w:spacing w:val="-6"/>
                <w:sz w:val="25"/>
              </w:rPr>
              <w:t>Начальник</w:t>
            </w:r>
            <w:r>
              <w:rPr>
                <w:spacing w:val="-7"/>
                <w:sz w:val="25"/>
              </w:rPr>
              <w:t> </w:t>
            </w:r>
            <w:r>
              <w:rPr>
                <w:spacing w:val="-6"/>
                <w:sz w:val="25"/>
              </w:rPr>
              <w:t>группы</w:t>
            </w:r>
            <w:r>
              <w:rPr>
                <w:spacing w:val="-9"/>
                <w:sz w:val="25"/>
              </w:rPr>
              <w:t> </w:t>
            </w:r>
            <w:r>
              <w:rPr>
                <w:spacing w:val="-6"/>
                <w:sz w:val="25"/>
              </w:rPr>
              <w:t>заказчика</w:t>
            </w:r>
            <w:r>
              <w:rPr>
                <w:spacing w:val="-10"/>
                <w:sz w:val="25"/>
              </w:rPr>
              <w:t> </w:t>
            </w:r>
            <w:r>
              <w:rPr>
                <w:spacing w:val="-6"/>
                <w:sz w:val="25"/>
              </w:rPr>
              <w:t>по </w:t>
            </w:r>
            <w:r>
              <w:rPr>
                <w:spacing w:val="-4"/>
                <w:sz w:val="25"/>
              </w:rPr>
              <w:t>строительству</w:t>
            </w:r>
            <w:r>
              <w:rPr>
                <w:spacing w:val="-8"/>
                <w:sz w:val="25"/>
              </w:rPr>
              <w:t> </w:t>
            </w:r>
            <w:r>
              <w:rPr>
                <w:spacing w:val="-4"/>
                <w:sz w:val="25"/>
              </w:rPr>
              <w:t>и</w:t>
            </w:r>
            <w:r>
              <w:rPr>
                <w:spacing w:val="-12"/>
                <w:sz w:val="25"/>
              </w:rPr>
              <w:t> </w:t>
            </w:r>
            <w:r>
              <w:rPr>
                <w:spacing w:val="-4"/>
                <w:sz w:val="25"/>
              </w:rPr>
              <w:t>реконструкции</w:t>
            </w:r>
          </w:p>
          <w:p>
            <w:pPr>
              <w:pStyle w:val="TableParagraph"/>
              <w:spacing w:line="274" w:lineRule="exact"/>
              <w:ind w:left="141" w:firstLine="4"/>
              <w:rPr>
                <w:sz w:val="25"/>
              </w:rPr>
            </w:pPr>
            <w:r>
              <w:rPr>
                <w:spacing w:val="-8"/>
                <w:sz w:val="25"/>
              </w:rPr>
              <w:t>интермодальных</w:t>
            </w:r>
            <w:r>
              <w:rPr>
                <w:sz w:val="25"/>
              </w:rPr>
              <w:t> </w:t>
            </w:r>
            <w:r>
              <w:rPr>
                <w:spacing w:val="-8"/>
                <w:sz w:val="25"/>
              </w:rPr>
              <w:t>транспортно- </w:t>
            </w:r>
            <w:r>
              <w:rPr>
                <w:sz w:val="25"/>
              </w:rPr>
              <w:t>пересадочных</w:t>
            </w:r>
            <w:r>
              <w:rPr>
                <w:spacing w:val="80"/>
                <w:sz w:val="25"/>
              </w:rPr>
              <w:t> </w:t>
            </w:r>
            <w:r>
              <w:rPr>
                <w:sz w:val="25"/>
              </w:rPr>
              <w:t>злов</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before="141"/>
              <w:rPr>
                <w:sz w:val="25"/>
              </w:rPr>
            </w:pPr>
          </w:p>
          <w:p>
            <w:pPr>
              <w:pStyle w:val="TableParagraph"/>
              <w:ind w:right="180"/>
              <w:jc w:val="right"/>
              <w:rPr>
                <w:sz w:val="25"/>
              </w:rPr>
            </w:pPr>
            <w:r>
              <w:rPr>
                <w:spacing w:val="-6"/>
                <w:sz w:val="25"/>
              </w:rPr>
              <w:t>8-985-268-40-74</w:t>
            </w:r>
          </w:p>
        </w:tc>
      </w:tr>
      <w:tr>
        <w:trPr>
          <w:trHeight w:val="814" w:hRule="atLeast"/>
        </w:trPr>
        <w:tc>
          <w:tcPr>
            <w:tcW w:w="562" w:type="dxa"/>
            <w:tcBorders>
              <w:top w:val="single" w:sz="2" w:space="0" w:color="000000"/>
              <w:left w:val="single" w:sz="2" w:space="0" w:color="000000"/>
              <w:bottom w:val="single" w:sz="2" w:space="0" w:color="000000"/>
              <w:right w:val="single" w:sz="2" w:space="0" w:color="000000"/>
            </w:tcBorders>
          </w:tcPr>
          <w:p>
            <w:pPr>
              <w:pStyle w:val="TableParagraph"/>
              <w:spacing w:before="265"/>
              <w:ind w:right="107"/>
              <w:jc w:val="right"/>
              <w:rPr>
                <w:sz w:val="25"/>
              </w:rPr>
            </w:pPr>
            <w:r>
              <w:rPr>
                <w:spacing w:val="-5"/>
                <w:sz w:val="25"/>
              </w:rPr>
              <w:t>39</w:t>
            </w:r>
          </w:p>
        </w:tc>
        <w:tc>
          <w:tcPr>
            <w:tcW w:w="1286" w:type="dxa"/>
            <w:gridSpan w:val="2"/>
            <w:tcBorders>
              <w:top w:val="single" w:sz="2" w:space="0" w:color="000000"/>
              <w:left w:val="single" w:sz="2" w:space="0" w:color="000000"/>
              <w:bottom w:val="single" w:sz="2" w:space="0" w:color="000000"/>
              <w:right w:val="single" w:sz="2" w:space="0" w:color="000000"/>
            </w:tcBorders>
          </w:tcPr>
          <w:p>
            <w:pPr>
              <w:pStyle w:val="TableParagraph"/>
              <w:spacing w:before="125"/>
              <w:ind w:left="139"/>
              <w:rPr>
                <w:sz w:val="25"/>
              </w:rPr>
            </w:pPr>
            <w:r>
              <w:rPr>
                <w:spacing w:val="-5"/>
                <w:sz w:val="25"/>
              </w:rPr>
              <w:t>AO</w:t>
            </w:r>
          </w:p>
          <w:p>
            <w:pPr>
              <w:pStyle w:val="TableParagraph"/>
              <w:spacing w:before="4"/>
              <w:rPr>
                <w:sz w:val="5"/>
              </w:rPr>
            </w:pPr>
          </w:p>
          <w:p>
            <w:pPr>
              <w:pStyle w:val="TableParagraph"/>
              <w:spacing w:line="172" w:lineRule="exact"/>
              <w:ind w:left="145"/>
              <w:rPr>
                <w:position w:val="-2"/>
                <w:sz w:val="17"/>
              </w:rPr>
            </w:pPr>
            <w:r>
              <w:rPr>
                <w:position w:val="-2"/>
                <w:sz w:val="17"/>
              </w:rPr>
              <w:drawing>
                <wp:inline distT="0" distB="0" distL="0" distR="0">
                  <wp:extent cx="475487" cy="10972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475487" cy="109727"/>
                          </a:xfrm>
                          <a:prstGeom prst="rect">
                            <a:avLst/>
                          </a:prstGeom>
                        </pic:spPr>
                      </pic:pic>
                    </a:graphicData>
                  </a:graphic>
                </wp:inline>
              </w:drawing>
            </w:r>
            <w:r>
              <w:rPr>
                <w:position w:val="-2"/>
                <w:sz w:val="17"/>
              </w:rPr>
            </w: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before="92"/>
              <w:ind w:left="118"/>
              <w:rPr>
                <w:sz w:val="25"/>
              </w:rPr>
            </w:pPr>
            <w:r>
              <w:rPr>
                <w:spacing w:val="-7"/>
                <w:sz w:val="25"/>
              </w:rPr>
              <w:t>Сахаров</w:t>
            </w:r>
            <w:r>
              <w:rPr>
                <w:spacing w:val="-4"/>
                <w:sz w:val="25"/>
              </w:rPr>
              <w:t> Илья</w:t>
            </w:r>
          </w:p>
          <w:p>
            <w:pPr>
              <w:pStyle w:val="TableParagraph"/>
              <w:spacing w:before="7"/>
              <w:rPr>
                <w:sz w:val="8"/>
              </w:rPr>
            </w:pPr>
          </w:p>
          <w:p>
            <w:pPr>
              <w:pStyle w:val="TableParagraph"/>
              <w:spacing w:line="220" w:lineRule="exact"/>
              <w:ind w:left="117"/>
              <w:rPr>
                <w:position w:val="-3"/>
                <w:sz w:val="20"/>
              </w:rPr>
            </w:pPr>
            <w:r>
              <w:rPr>
                <w:position w:val="-3"/>
                <w:sz w:val="20"/>
              </w:rPr>
              <w:drawing>
                <wp:inline distT="0" distB="0" distL="0" distR="0">
                  <wp:extent cx="950975" cy="14020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950975" cy="140208"/>
                          </a:xfrm>
                          <a:prstGeom prst="rect">
                            <a:avLst/>
                          </a:prstGeom>
                        </pic:spPr>
                      </pic:pic>
                    </a:graphicData>
                  </a:graphic>
                </wp:inline>
              </w:drawing>
            </w:r>
            <w:r>
              <w:rPr>
                <w:position w:val="-3"/>
                <w:sz w:val="20"/>
              </w:rPr>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74" w:lineRule="exact"/>
              <w:ind w:left="141" w:right="192" w:firstLine="2"/>
              <w:jc w:val="both"/>
              <w:rPr>
                <w:sz w:val="24"/>
              </w:rPr>
            </w:pPr>
            <w:r>
              <w:rPr>
                <w:spacing w:val="-6"/>
                <w:sz w:val="25"/>
              </w:rPr>
              <w:t>Директор</w:t>
            </w:r>
            <w:r>
              <w:rPr>
                <w:spacing w:val="-10"/>
                <w:sz w:val="25"/>
              </w:rPr>
              <w:t> </w:t>
            </w:r>
            <w:r>
              <w:rPr>
                <w:spacing w:val="-6"/>
                <w:sz w:val="25"/>
              </w:rPr>
              <w:t>Московского</w:t>
            </w:r>
            <w:r>
              <w:rPr>
                <w:sz w:val="25"/>
              </w:rPr>
              <w:t> </w:t>
            </w:r>
            <w:r>
              <w:rPr>
                <w:spacing w:val="-6"/>
                <w:sz w:val="25"/>
              </w:rPr>
              <w:t>филиала </w:t>
            </w:r>
            <w:r>
              <w:rPr>
                <w:spacing w:val="-8"/>
                <w:sz w:val="25"/>
              </w:rPr>
              <w:t>AO</w:t>
            </w:r>
            <w:r>
              <w:rPr>
                <w:sz w:val="25"/>
              </w:rPr>
              <w:t> </w:t>
            </w:r>
            <w:r>
              <w:rPr>
                <w:spacing w:val="-8"/>
                <w:sz w:val="25"/>
              </w:rPr>
              <w:t>«Железнодорожная</w:t>
            </w:r>
            <w:r>
              <w:rPr>
                <w:spacing w:val="-5"/>
                <w:sz w:val="25"/>
              </w:rPr>
              <w:t> </w:t>
            </w:r>
            <w:r>
              <w:rPr>
                <w:spacing w:val="-8"/>
                <w:sz w:val="25"/>
              </w:rPr>
              <w:t>торговая </w:t>
            </w:r>
            <w:r>
              <w:rPr>
                <w:spacing w:val="-2"/>
                <w:sz w:val="24"/>
              </w:rPr>
              <w:t>компания»</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before="274"/>
              <w:ind w:right="185"/>
              <w:jc w:val="right"/>
              <w:rPr>
                <w:sz w:val="25"/>
              </w:rPr>
            </w:pPr>
            <w:r>
              <w:rPr>
                <w:spacing w:val="-6"/>
                <w:sz w:val="25"/>
              </w:rPr>
              <w:t>8-905-160-00-00</w:t>
            </w:r>
          </w:p>
        </w:tc>
      </w:tr>
      <w:tr>
        <w:trPr>
          <w:trHeight w:val="832" w:hRule="atLeast"/>
        </w:trPr>
        <w:tc>
          <w:tcPr>
            <w:tcW w:w="562" w:type="dxa"/>
            <w:tcBorders>
              <w:top w:val="single" w:sz="2" w:space="0" w:color="000000"/>
              <w:left w:val="single" w:sz="2" w:space="0" w:color="000000"/>
              <w:right w:val="single" w:sz="2" w:space="0" w:color="000000"/>
            </w:tcBorders>
          </w:tcPr>
          <w:p>
            <w:pPr>
              <w:pStyle w:val="TableParagraph"/>
              <w:spacing w:before="278"/>
              <w:ind w:right="108"/>
              <w:jc w:val="right"/>
              <w:rPr>
                <w:sz w:val="25"/>
              </w:rPr>
            </w:pPr>
            <w:r>
              <w:rPr>
                <w:spacing w:val="-5"/>
                <w:sz w:val="25"/>
              </w:rPr>
              <w:t>40</w:t>
            </w:r>
          </w:p>
        </w:tc>
        <w:tc>
          <w:tcPr>
            <w:tcW w:w="132" w:type="dxa"/>
            <w:tcBorders>
              <w:top w:val="single" w:sz="2" w:space="0" w:color="000000"/>
              <w:left w:val="single" w:sz="2" w:space="0" w:color="000000"/>
              <w:bottom w:val="nil"/>
              <w:right w:val="nil"/>
            </w:tcBorders>
          </w:tcPr>
          <w:p>
            <w:pPr>
              <w:pStyle w:val="TableParagraph"/>
              <w:rPr>
                <w:sz w:val="24"/>
              </w:rPr>
            </w:pPr>
          </w:p>
        </w:tc>
        <w:tc>
          <w:tcPr>
            <w:tcW w:w="1154" w:type="dxa"/>
            <w:tcBorders>
              <w:top w:val="single" w:sz="2" w:space="0" w:color="000000"/>
              <w:left w:val="nil"/>
              <w:bottom w:val="single" w:sz="2" w:space="0" w:color="000000"/>
              <w:right w:val="single" w:sz="2" w:space="0" w:color="000000"/>
            </w:tcBorders>
          </w:tcPr>
          <w:p>
            <w:pPr>
              <w:pStyle w:val="TableParagraph"/>
              <w:rPr>
                <w:sz w:val="24"/>
              </w:rPr>
            </w:pPr>
          </w:p>
        </w:tc>
        <w:tc>
          <w:tcPr>
            <w:tcW w:w="2524"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48"/>
              <w:ind w:left="112"/>
              <w:rPr>
                <w:sz w:val="25"/>
              </w:rPr>
            </w:pPr>
            <w:r>
              <w:rPr>
                <w:spacing w:val="-8"/>
                <w:sz w:val="25"/>
              </w:rPr>
              <w:t>Юсупов</w:t>
            </w:r>
            <w:r>
              <w:rPr>
                <w:spacing w:val="-1"/>
                <w:sz w:val="25"/>
              </w:rPr>
              <w:t> </w:t>
            </w:r>
            <w:r>
              <w:rPr>
                <w:spacing w:val="-2"/>
                <w:sz w:val="25"/>
              </w:rPr>
              <w:t>Марсель</w:t>
            </w:r>
          </w:p>
          <w:p>
            <w:pPr>
              <w:pStyle w:val="TableParagraph"/>
              <w:spacing w:line="274" w:lineRule="exact"/>
              <w:ind w:left="118"/>
              <w:rPr>
                <w:sz w:val="24"/>
              </w:rPr>
            </w:pPr>
            <w:r>
              <w:rPr>
                <w:spacing w:val="-2"/>
                <w:sz w:val="24"/>
              </w:rPr>
              <w:t>Фаатович</w:t>
            </w:r>
          </w:p>
        </w:tc>
        <w:tc>
          <w:tcPr>
            <w:tcW w:w="3671"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40" w:hanging="2"/>
              <w:rPr>
                <w:sz w:val="25"/>
              </w:rPr>
            </w:pPr>
            <w:r>
              <w:rPr>
                <w:spacing w:val="-6"/>
                <w:sz w:val="25"/>
              </w:rPr>
              <w:t>заместитель</w:t>
            </w:r>
            <w:r>
              <w:rPr>
                <w:spacing w:val="-9"/>
                <w:sz w:val="25"/>
              </w:rPr>
              <w:t> </w:t>
            </w:r>
            <w:r>
              <w:rPr>
                <w:spacing w:val="-6"/>
                <w:sz w:val="25"/>
              </w:rPr>
              <w:t>начальника</w:t>
            </w:r>
            <w:r>
              <w:rPr>
                <w:spacing w:val="-7"/>
                <w:sz w:val="25"/>
              </w:rPr>
              <w:t> </w:t>
            </w:r>
            <w:r>
              <w:rPr>
                <w:spacing w:val="-6"/>
                <w:sz w:val="25"/>
              </w:rPr>
              <w:t>военных </w:t>
            </w:r>
            <w:r>
              <w:rPr>
                <w:sz w:val="25"/>
              </w:rPr>
              <w:t>сообщений</w:t>
            </w:r>
            <w:r>
              <w:rPr>
                <w:spacing w:val="-4"/>
                <w:sz w:val="25"/>
              </w:rPr>
              <w:t> </w:t>
            </w:r>
            <w:r>
              <w:rPr>
                <w:sz w:val="25"/>
              </w:rPr>
              <w:t>Московского </w:t>
            </w:r>
            <w:r>
              <w:rPr>
                <w:spacing w:val="-4"/>
                <w:sz w:val="25"/>
              </w:rPr>
              <w:t>управления военных</w:t>
            </w:r>
            <w:r>
              <w:rPr>
                <w:spacing w:val="-9"/>
                <w:sz w:val="25"/>
              </w:rPr>
              <w:t> </w:t>
            </w:r>
            <w:r>
              <w:rPr>
                <w:spacing w:val="-4"/>
                <w:sz w:val="25"/>
              </w:rPr>
              <w:t>сообщений</w:t>
            </w:r>
          </w:p>
        </w:tc>
        <w:tc>
          <w:tcPr>
            <w:tcW w:w="2116"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before="153"/>
              <w:ind w:left="142"/>
              <w:rPr>
                <w:sz w:val="25"/>
              </w:rPr>
            </w:pPr>
            <w:r>
              <w:rPr>
                <w:spacing w:val="-6"/>
                <w:sz w:val="25"/>
              </w:rPr>
              <w:t>8-985-525-22-03</w:t>
            </w:r>
            <w:r>
              <w:rPr>
                <w:spacing w:val="8"/>
                <w:sz w:val="25"/>
              </w:rPr>
              <w:t> </w:t>
            </w:r>
            <w:r>
              <w:rPr>
                <w:spacing w:val="-6"/>
                <w:sz w:val="25"/>
              </w:rPr>
              <w:t>8-</w:t>
            </w:r>
          </w:p>
          <w:p>
            <w:pPr>
              <w:pStyle w:val="TableParagraph"/>
              <w:spacing w:line="281" w:lineRule="exact"/>
              <w:ind w:left="147"/>
              <w:rPr>
                <w:sz w:val="25"/>
              </w:rPr>
            </w:pPr>
            <w:r>
              <w:rPr>
                <w:w w:val="90"/>
                <w:sz w:val="25"/>
              </w:rPr>
              <w:t>910-110-60-</w:t>
            </w:r>
            <w:r>
              <w:rPr>
                <w:spacing w:val="-5"/>
                <w:w w:val="90"/>
                <w:sz w:val="25"/>
              </w:rPr>
              <w:t>35</w:t>
            </w:r>
          </w:p>
        </w:tc>
      </w:tr>
    </w:tbl>
    <w:p>
      <w:pPr>
        <w:pStyle w:val="BodyText"/>
        <w:spacing w:before="314"/>
      </w:pPr>
    </w:p>
    <w:p>
      <w:pPr>
        <w:pStyle w:val="BodyText"/>
        <w:spacing w:line="228" w:lineRule="auto"/>
        <w:ind w:left="843" w:firstLine="993"/>
      </w:pPr>
      <w:r>
        <w:rPr>
          <w:spacing w:val="-6"/>
        </w:rPr>
        <w:t>Текст</w:t>
      </w:r>
      <w:r>
        <w:rPr>
          <w:spacing w:val="-13"/>
        </w:rPr>
        <w:t> </w:t>
      </w:r>
      <w:r>
        <w:rPr>
          <w:spacing w:val="-6"/>
        </w:rPr>
        <w:t>сообщения:</w:t>
      </w:r>
      <w:r>
        <w:rPr>
          <w:spacing w:val="8"/>
        </w:rPr>
        <w:t> </w:t>
      </w:r>
      <w:r>
        <w:rPr>
          <w:spacing w:val="-6"/>
        </w:rPr>
        <w:t>«Внимание,</w:t>
      </w:r>
      <w:r>
        <w:rPr/>
        <w:t> </w:t>
      </w:r>
      <w:r>
        <w:rPr>
          <w:spacing w:val="-6"/>
        </w:rPr>
        <w:t>получен сигнал</w:t>
      </w:r>
      <w:r>
        <w:rPr>
          <w:spacing w:val="-12"/>
        </w:rPr>
        <w:t> </w:t>
      </w:r>
      <w:r>
        <w:rPr>
          <w:spacing w:val="-6"/>
        </w:rPr>
        <w:t>-</w:t>
      </w:r>
      <w:r>
        <w:rPr>
          <w:spacing w:val="32"/>
        </w:rPr>
        <w:t> </w:t>
      </w:r>
      <w:r>
        <w:rPr>
          <w:spacing w:val="-6"/>
        </w:rPr>
        <w:t>Сбор</w:t>
      </w:r>
      <w:r>
        <w:rPr>
          <w:spacing w:val="-12"/>
        </w:rPr>
        <w:t> </w:t>
      </w:r>
      <w:r>
        <w:rPr>
          <w:spacing w:val="-6"/>
        </w:rPr>
        <w:t>комиссии начальника </w:t>
      </w:r>
      <w:r>
        <w:rPr/>
        <w:t>дороги</w:t>
      </w:r>
      <w:r>
        <w:rPr>
          <w:spacing w:val="-19"/>
        </w:rPr>
        <w:t> </w:t>
      </w:r>
      <w:r>
        <w:rPr/>
        <w:t>по</w:t>
      </w:r>
      <w:r>
        <w:rPr>
          <w:spacing w:val="-18"/>
        </w:rPr>
        <w:t> </w:t>
      </w:r>
      <w:r>
        <w:rPr/>
        <w:t>чрезвычайной</w:t>
      </w:r>
      <w:r>
        <w:rPr>
          <w:spacing w:val="-7"/>
        </w:rPr>
        <w:t> </w:t>
      </w:r>
      <w:r>
        <w:rPr/>
        <w:t>ситуации».</w:t>
      </w:r>
    </w:p>
    <w:p>
      <w:pPr>
        <w:pStyle w:val="BodyText"/>
        <w:spacing w:after="0" w:line="228" w:lineRule="auto"/>
        <w:sectPr>
          <w:headerReference w:type="default" r:id="rId35"/>
          <w:pgSz w:w="11910" w:h="16840"/>
          <w:pgMar w:header="0" w:footer="0" w:top="1000" w:bottom="280" w:left="708" w:right="141"/>
        </w:sectPr>
      </w:pPr>
    </w:p>
    <w:p>
      <w:pPr>
        <w:spacing w:before="58"/>
        <w:ind w:left="5363" w:right="0" w:firstLine="0"/>
        <w:jc w:val="both"/>
        <w:rPr>
          <w:sz w:val="28"/>
        </w:rPr>
      </w:pPr>
      <w:r>
        <w:rPr>
          <w:spacing w:val="-4"/>
          <w:sz w:val="28"/>
        </w:rPr>
        <w:t>Приложение</w:t>
      </w:r>
      <w:r>
        <w:rPr>
          <w:spacing w:val="-2"/>
          <w:sz w:val="28"/>
        </w:rPr>
        <w:t> </w:t>
      </w:r>
      <w:r>
        <w:rPr>
          <w:spacing w:val="-4"/>
          <w:sz w:val="28"/>
        </w:rPr>
        <w:t>№</w:t>
      </w:r>
      <w:r>
        <w:rPr>
          <w:spacing w:val="31"/>
          <w:sz w:val="28"/>
        </w:rPr>
        <w:t> </w:t>
      </w:r>
      <w:r>
        <w:rPr>
          <w:spacing w:val="-10"/>
          <w:sz w:val="28"/>
        </w:rPr>
        <w:t>2</w:t>
      </w:r>
    </w:p>
    <w:p>
      <w:pPr>
        <w:spacing w:line="180" w:lineRule="auto" w:before="217"/>
        <w:ind w:left="5368" w:right="565" w:hanging="2"/>
        <w:jc w:val="both"/>
        <w:rPr>
          <w:sz w:val="28"/>
        </w:rPr>
      </w:pPr>
      <w:r>
        <w:rPr>
          <w:sz w:val="28"/>
        </w:rPr>
        <w:t>к Инструктивным указаниям </w:t>
      </w:r>
      <w:r>
        <w:rPr>
          <w:rFonts w:ascii="Courier New" w:hAnsi="Courier New"/>
          <w:sz w:val="23"/>
        </w:rPr>
        <w:t>ПО </w:t>
      </w:r>
      <w:r>
        <w:rPr>
          <w:sz w:val="28"/>
        </w:rPr>
        <w:t>организации</w:t>
      </w:r>
      <w:r>
        <w:rPr>
          <w:spacing w:val="-18"/>
          <w:sz w:val="28"/>
        </w:rPr>
        <w:t> </w:t>
      </w:r>
      <w:r>
        <w:rPr>
          <w:sz w:val="28"/>
        </w:rPr>
        <w:t>аварийно-восстановительных работ на Московской железной дороге</w:t>
      </w:r>
    </w:p>
    <w:p>
      <w:pPr>
        <w:pStyle w:val="Heading1"/>
        <w:spacing w:line="328" w:lineRule="exact" w:before="313"/>
        <w:ind w:right="311"/>
      </w:pPr>
      <w:r>
        <w:rPr>
          <w:w w:val="90"/>
        </w:rPr>
        <w:t>CППCOK</w:t>
      </w:r>
      <w:r>
        <w:rPr>
          <w:spacing w:val="4"/>
        </w:rPr>
        <w:t> </w:t>
      </w:r>
      <w:r>
        <w:rPr>
          <w:w w:val="90"/>
        </w:rPr>
        <w:t>N.•</w:t>
      </w:r>
      <w:r>
        <w:rPr>
          <w:spacing w:val="-8"/>
          <w:w w:val="90"/>
        </w:rPr>
        <w:t> </w:t>
      </w:r>
      <w:r>
        <w:rPr>
          <w:spacing w:val="-10"/>
          <w:w w:val="90"/>
        </w:rPr>
        <w:t>2</w:t>
      </w:r>
    </w:p>
    <w:p>
      <w:pPr>
        <w:pStyle w:val="BodyText"/>
        <w:spacing w:line="232" w:lineRule="auto" w:before="2"/>
        <w:ind w:left="332" w:right="659"/>
        <w:jc w:val="center"/>
      </w:pPr>
      <w:r>
        <w:rPr/>
        <w:t>руководителей</w:t>
      </w:r>
      <w:r>
        <w:rPr>
          <w:spacing w:val="40"/>
        </w:rPr>
        <w:t> </w:t>
      </w:r>
      <w:r>
        <w:rPr/>
        <w:t>Московской железнои дороги, региональных дирекций, центров и служб, оповещаемых о сборе </w:t>
      </w:r>
      <w:r>
        <w:rPr>
          <w:u w:val="single"/>
        </w:rPr>
        <w:t>оперативного</w:t>
      </w:r>
      <w:r>
        <w:rPr>
          <w:spacing w:val="40"/>
          <w:u w:val="single"/>
        </w:rPr>
        <w:t> </w:t>
      </w:r>
      <w:r>
        <w:rPr>
          <w:u w:val="single"/>
        </w:rPr>
        <w:t>штаба</w:t>
      </w:r>
      <w:r>
        <w:rPr/>
        <w:t> при возникновении событий, связанных с нарушениями безопасности движения,</w:t>
      </w:r>
    </w:p>
    <w:p>
      <w:pPr>
        <w:pStyle w:val="BodyText"/>
        <w:spacing w:line="237" w:lineRule="auto"/>
        <w:ind w:left="616" w:right="947"/>
        <w:jc w:val="center"/>
      </w:pPr>
      <w:r>
        <w:rPr/>
        <w:t>и чрезвычайных ситуаций с</w:t>
      </w:r>
      <w:r>
        <w:rPr>
          <w:spacing w:val="-3"/>
        </w:rPr>
        <w:t> </w:t>
      </w:r>
      <w:r>
        <w:rPr/>
        <w:t>массовым сбоем графика движения</w:t>
      </w:r>
      <w:r>
        <w:rPr>
          <w:spacing w:val="40"/>
        </w:rPr>
        <w:t> </w:t>
      </w:r>
      <w:r>
        <w:rPr/>
        <w:t>поездов (авария, крушение и т. д.)</w:t>
      </w:r>
    </w:p>
    <w:p>
      <w:pPr>
        <w:pStyle w:val="BodyText"/>
        <w:spacing w:before="77"/>
        <w:rPr>
          <w:sz w:val="20"/>
        </w:rPr>
      </w:pPr>
    </w:p>
    <w:tbl>
      <w:tblPr>
        <w:tblW w:w="0" w:type="auto"/>
        <w:jc w:val="left"/>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2"/>
        <w:gridCol w:w="1852"/>
        <w:gridCol w:w="2846"/>
        <w:gridCol w:w="3393"/>
        <w:gridCol w:w="1982"/>
      </w:tblGrid>
      <w:tr>
        <w:trPr>
          <w:trHeight w:val="844" w:hRule="atLeast"/>
        </w:trPr>
        <w:tc>
          <w:tcPr>
            <w:tcW w:w="662" w:type="dxa"/>
          </w:tcPr>
          <w:p>
            <w:pPr>
              <w:pStyle w:val="TableParagraph"/>
              <w:spacing w:before="5" w:after="1"/>
              <w:rPr>
                <w:sz w:val="17"/>
              </w:rPr>
            </w:pPr>
          </w:p>
          <w:p>
            <w:pPr>
              <w:pStyle w:val="TableParagraph"/>
              <w:ind w:left="184"/>
              <w:rPr>
                <w:sz w:val="20"/>
              </w:rPr>
            </w:pPr>
            <w:r>
              <w:rPr>
                <w:sz w:val="20"/>
              </w:rPr>
              <w:drawing>
                <wp:inline distT="0" distB="0" distL="0" distR="0">
                  <wp:extent cx="210311" cy="28651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0" cstate="print"/>
                          <a:stretch>
                            <a:fillRect/>
                          </a:stretch>
                        </pic:blipFill>
                        <pic:spPr>
                          <a:xfrm>
                            <a:off x="0" y="0"/>
                            <a:ext cx="210311" cy="286511"/>
                          </a:xfrm>
                          <a:prstGeom prst="rect">
                            <a:avLst/>
                          </a:prstGeom>
                        </pic:spPr>
                      </pic:pic>
                    </a:graphicData>
                  </a:graphic>
                </wp:inline>
              </w:drawing>
            </w:r>
            <w:r>
              <w:rPr>
                <w:sz w:val="20"/>
              </w:rPr>
            </w:r>
          </w:p>
        </w:tc>
        <w:tc>
          <w:tcPr>
            <w:tcW w:w="1852" w:type="dxa"/>
          </w:tcPr>
          <w:p>
            <w:pPr>
              <w:pStyle w:val="TableParagraph"/>
              <w:spacing w:line="278" w:lineRule="exact"/>
              <w:ind w:left="13"/>
              <w:jc w:val="center"/>
              <w:rPr>
                <w:sz w:val="25"/>
              </w:rPr>
            </w:pPr>
            <w:r>
              <w:rPr>
                <w:spacing w:val="-2"/>
                <w:sz w:val="25"/>
              </w:rPr>
              <w:t>Аббревиатура </w:t>
            </w:r>
            <w:r>
              <w:rPr>
                <w:b/>
                <w:spacing w:val="-2"/>
                <w:sz w:val="25"/>
              </w:rPr>
              <w:t>занимаемой </w:t>
            </w:r>
            <w:r>
              <w:rPr>
                <w:spacing w:val="-2"/>
                <w:sz w:val="25"/>
              </w:rPr>
              <w:t>должности</w:t>
            </w:r>
          </w:p>
        </w:tc>
        <w:tc>
          <w:tcPr>
            <w:tcW w:w="2846" w:type="dxa"/>
          </w:tcPr>
          <w:p>
            <w:pPr>
              <w:pStyle w:val="TableParagraph"/>
              <w:spacing w:before="275"/>
              <w:ind w:left="28"/>
              <w:jc w:val="center"/>
              <w:rPr>
                <w:i/>
                <w:sz w:val="25"/>
              </w:rPr>
            </w:pPr>
            <w:r>
              <w:rPr>
                <w:i/>
                <w:spacing w:val="-2"/>
                <w:sz w:val="25"/>
              </w:rPr>
              <w:t>Ф.</w:t>
            </w:r>
            <w:r>
              <w:rPr>
                <w:spacing w:val="-2"/>
                <w:sz w:val="25"/>
              </w:rPr>
              <w:t>І4</w:t>
            </w:r>
            <w:r>
              <w:rPr>
                <w:i/>
                <w:spacing w:val="-2"/>
                <w:sz w:val="25"/>
              </w:rPr>
              <w:t>.О.</w:t>
            </w:r>
          </w:p>
        </w:tc>
        <w:tc>
          <w:tcPr>
            <w:tcW w:w="3393" w:type="dxa"/>
          </w:tcPr>
          <w:p>
            <w:pPr>
              <w:pStyle w:val="TableParagraph"/>
              <w:spacing w:before="110"/>
              <w:rPr>
                <w:sz w:val="20"/>
              </w:rPr>
            </w:pPr>
          </w:p>
          <w:p>
            <w:pPr>
              <w:pStyle w:val="TableParagraph"/>
              <w:spacing w:line="211" w:lineRule="exact"/>
              <w:ind w:left="1102"/>
              <w:rPr>
                <w:position w:val="-3"/>
                <w:sz w:val="20"/>
              </w:rPr>
            </w:pPr>
            <w:r>
              <w:rPr>
                <w:position w:val="-3"/>
                <w:sz w:val="20"/>
              </w:rPr>
              <w:drawing>
                <wp:inline distT="0" distB="0" distL="0" distR="0">
                  <wp:extent cx="755903" cy="13411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1" cstate="print"/>
                          <a:stretch>
                            <a:fillRect/>
                          </a:stretch>
                        </pic:blipFill>
                        <pic:spPr>
                          <a:xfrm>
                            <a:off x="0" y="0"/>
                            <a:ext cx="755903" cy="134111"/>
                          </a:xfrm>
                          <a:prstGeom prst="rect">
                            <a:avLst/>
                          </a:prstGeom>
                        </pic:spPr>
                      </pic:pic>
                    </a:graphicData>
                  </a:graphic>
                </wp:inline>
              </w:drawing>
            </w:r>
            <w:r>
              <w:rPr>
                <w:position w:val="-3"/>
                <w:sz w:val="20"/>
              </w:rPr>
            </w:r>
          </w:p>
        </w:tc>
        <w:tc>
          <w:tcPr>
            <w:tcW w:w="1982" w:type="dxa"/>
          </w:tcPr>
          <w:p>
            <w:pPr>
              <w:pStyle w:val="TableParagraph"/>
              <w:spacing w:before="275"/>
              <w:ind w:left="118"/>
              <w:jc w:val="center"/>
              <w:rPr>
                <w:sz w:val="24"/>
              </w:rPr>
            </w:pPr>
            <w:r>
              <w:rPr>
                <w:spacing w:val="-2"/>
                <w:sz w:val="24"/>
              </w:rPr>
              <w:t>Телефон</w:t>
            </w:r>
          </w:p>
        </w:tc>
      </w:tr>
      <w:tr>
        <w:trPr>
          <w:trHeight w:val="796" w:hRule="atLeast"/>
        </w:trPr>
        <w:tc>
          <w:tcPr>
            <w:tcW w:w="662" w:type="dxa"/>
          </w:tcPr>
          <w:p>
            <w:pPr>
              <w:pStyle w:val="TableParagraph"/>
              <w:spacing w:before="241"/>
              <w:ind w:right="171"/>
              <w:jc w:val="right"/>
              <w:rPr>
                <w:sz w:val="25"/>
              </w:rPr>
            </w:pPr>
            <w:r>
              <w:rPr>
                <w:spacing w:val="-10"/>
                <w:w w:val="95"/>
                <w:sz w:val="25"/>
              </w:rPr>
              <w:t>1</w:t>
            </w:r>
          </w:p>
        </w:tc>
        <w:tc>
          <w:tcPr>
            <w:tcW w:w="1852" w:type="dxa"/>
          </w:tcPr>
          <w:p>
            <w:pPr>
              <w:pStyle w:val="TableParagraph"/>
              <w:spacing w:before="241"/>
              <w:ind w:left="180"/>
              <w:rPr>
                <w:sz w:val="25"/>
              </w:rPr>
            </w:pPr>
            <w:r>
              <w:rPr>
                <w:w w:val="90"/>
                <w:sz w:val="25"/>
              </w:rPr>
              <w:t>ИЗ-</w:t>
            </w:r>
            <w:r>
              <w:rPr>
                <w:spacing w:val="-10"/>
                <w:sz w:val="25"/>
              </w:rPr>
              <w:t>1</w:t>
            </w:r>
          </w:p>
        </w:tc>
        <w:tc>
          <w:tcPr>
            <w:tcW w:w="2846" w:type="dxa"/>
          </w:tcPr>
          <w:p>
            <w:pPr>
              <w:pStyle w:val="TableParagraph"/>
              <w:spacing w:line="252" w:lineRule="auto" w:before="121"/>
              <w:ind w:left="157"/>
              <w:rPr>
                <w:sz w:val="23"/>
              </w:rPr>
            </w:pPr>
            <w:r>
              <w:rPr>
                <w:sz w:val="23"/>
              </w:rPr>
              <w:t>Французов Владимир </w:t>
            </w:r>
            <w:r>
              <w:rPr>
                <w:spacing w:val="-2"/>
                <w:sz w:val="23"/>
              </w:rPr>
              <w:t>Впадимирович</w:t>
            </w:r>
          </w:p>
        </w:tc>
        <w:tc>
          <w:tcPr>
            <w:tcW w:w="3393" w:type="dxa"/>
          </w:tcPr>
          <w:p>
            <w:pPr>
              <w:pStyle w:val="TableParagraph"/>
              <w:spacing w:line="237" w:lineRule="auto" w:before="109"/>
              <w:ind w:left="175" w:firstLine="5"/>
              <w:rPr>
                <w:sz w:val="24"/>
              </w:rPr>
            </w:pPr>
            <w:r>
              <w:rPr>
                <w:sz w:val="24"/>
              </w:rPr>
              <w:t>Первый заместитель </w:t>
            </w:r>
            <w:r>
              <w:rPr>
                <w:spacing w:val="-2"/>
                <w:sz w:val="24"/>
              </w:rPr>
              <w:t>начальника</w:t>
            </w:r>
            <w:r>
              <w:rPr>
                <w:spacing w:val="-8"/>
                <w:sz w:val="24"/>
              </w:rPr>
              <w:t> </w:t>
            </w:r>
            <w:r>
              <w:rPr>
                <w:spacing w:val="-2"/>
                <w:sz w:val="24"/>
              </w:rPr>
              <w:t>железной</w:t>
            </w:r>
            <w:r>
              <w:rPr>
                <w:spacing w:val="-4"/>
                <w:sz w:val="24"/>
              </w:rPr>
              <w:t> </w:t>
            </w:r>
            <w:r>
              <w:rPr>
                <w:spacing w:val="-2"/>
                <w:sz w:val="24"/>
              </w:rPr>
              <w:t>дороги</w:t>
            </w:r>
          </w:p>
        </w:tc>
        <w:tc>
          <w:tcPr>
            <w:tcW w:w="1982" w:type="dxa"/>
          </w:tcPr>
          <w:p>
            <w:pPr>
              <w:pStyle w:val="TableParagraph"/>
              <w:spacing w:before="222"/>
              <w:ind w:left="200" w:right="10"/>
              <w:jc w:val="center"/>
              <w:rPr>
                <w:sz w:val="25"/>
              </w:rPr>
            </w:pPr>
            <w:r>
              <w:rPr>
                <w:spacing w:val="-6"/>
                <w:sz w:val="25"/>
              </w:rPr>
              <w:t>8-985-997-81-62</w:t>
            </w:r>
          </w:p>
        </w:tc>
      </w:tr>
      <w:tr>
        <w:trPr>
          <w:trHeight w:val="556" w:hRule="atLeast"/>
        </w:trPr>
        <w:tc>
          <w:tcPr>
            <w:tcW w:w="662" w:type="dxa"/>
          </w:tcPr>
          <w:p>
            <w:pPr>
              <w:pStyle w:val="TableParagraph"/>
              <w:spacing w:before="121"/>
              <w:ind w:right="159"/>
              <w:jc w:val="right"/>
              <w:rPr>
                <w:sz w:val="24"/>
              </w:rPr>
            </w:pPr>
            <w:r>
              <w:rPr>
                <w:spacing w:val="-10"/>
                <w:sz w:val="24"/>
              </w:rPr>
              <w:t>2</w:t>
            </w:r>
          </w:p>
        </w:tc>
        <w:tc>
          <w:tcPr>
            <w:tcW w:w="1852" w:type="dxa"/>
          </w:tcPr>
          <w:p>
            <w:pPr>
              <w:pStyle w:val="TableParagraph"/>
              <w:spacing w:before="121"/>
              <w:ind w:left="180"/>
              <w:rPr>
                <w:sz w:val="24"/>
              </w:rPr>
            </w:pPr>
            <w:r>
              <w:rPr>
                <w:spacing w:val="-5"/>
                <w:sz w:val="24"/>
              </w:rPr>
              <w:t>НГ</w:t>
            </w:r>
          </w:p>
        </w:tc>
        <w:tc>
          <w:tcPr>
            <w:tcW w:w="2846" w:type="dxa"/>
          </w:tcPr>
          <w:p>
            <w:pPr>
              <w:pStyle w:val="TableParagraph"/>
              <w:spacing w:line="237" w:lineRule="auto"/>
              <w:ind w:left="157" w:right="924" w:hanging="3"/>
              <w:rPr>
                <w:sz w:val="24"/>
              </w:rPr>
            </w:pPr>
            <w:r>
              <w:rPr>
                <w:spacing w:val="-4"/>
                <w:sz w:val="24"/>
              </w:rPr>
              <w:t>Шустов</w:t>
            </w:r>
            <w:r>
              <w:rPr>
                <w:spacing w:val="-11"/>
                <w:sz w:val="24"/>
              </w:rPr>
              <w:t> </w:t>
            </w:r>
            <w:r>
              <w:rPr>
                <w:spacing w:val="-4"/>
                <w:sz w:val="24"/>
              </w:rPr>
              <w:t>Дмитрий </w:t>
            </w:r>
            <w:r>
              <w:rPr>
                <w:spacing w:val="-2"/>
                <w:sz w:val="24"/>
              </w:rPr>
              <w:t>Васильевич</w:t>
            </w:r>
          </w:p>
        </w:tc>
        <w:tc>
          <w:tcPr>
            <w:tcW w:w="3393" w:type="dxa"/>
          </w:tcPr>
          <w:p>
            <w:pPr>
              <w:pStyle w:val="TableParagraph"/>
              <w:spacing w:line="228" w:lineRule="auto"/>
              <w:ind w:left="178" w:right="479" w:hanging="2"/>
              <w:rPr>
                <w:sz w:val="25"/>
              </w:rPr>
            </w:pPr>
            <w:r>
              <w:rPr>
                <w:w w:val="90"/>
                <w:sz w:val="25"/>
              </w:rPr>
              <w:t>Главный </w:t>
            </w:r>
            <w:r>
              <w:rPr>
                <w:w w:val="90"/>
                <w:sz w:val="25"/>
              </w:rPr>
              <w:t>инжемер </w:t>
            </w:r>
            <w:r>
              <w:rPr>
                <w:spacing w:val="-2"/>
                <w:sz w:val="25"/>
              </w:rPr>
              <w:t>железной</w:t>
            </w:r>
            <w:r>
              <w:rPr>
                <w:spacing w:val="-10"/>
                <w:sz w:val="25"/>
              </w:rPr>
              <w:t> </w:t>
            </w:r>
            <w:r>
              <w:rPr>
                <w:spacing w:val="-2"/>
                <w:sz w:val="25"/>
              </w:rPr>
              <w:t>дороги</w:t>
            </w:r>
          </w:p>
        </w:tc>
        <w:tc>
          <w:tcPr>
            <w:tcW w:w="1982" w:type="dxa"/>
          </w:tcPr>
          <w:p>
            <w:pPr>
              <w:pStyle w:val="TableParagraph"/>
              <w:spacing w:line="248" w:lineRule="exact"/>
              <w:ind w:left="200" w:right="13"/>
              <w:jc w:val="center"/>
              <w:rPr>
                <w:sz w:val="25"/>
              </w:rPr>
            </w:pPr>
            <w:r>
              <w:rPr>
                <w:w w:val="90"/>
                <w:sz w:val="25"/>
              </w:rPr>
              <w:t>2-11-</w:t>
            </w:r>
            <w:r>
              <w:rPr>
                <w:spacing w:val="-5"/>
                <w:w w:val="90"/>
                <w:sz w:val="25"/>
              </w:rPr>
              <w:t>77</w:t>
            </w:r>
          </w:p>
          <w:p>
            <w:pPr>
              <w:pStyle w:val="TableParagraph"/>
              <w:spacing w:line="281" w:lineRule="exact"/>
              <w:ind w:left="200" w:right="10"/>
              <w:jc w:val="center"/>
              <w:rPr>
                <w:sz w:val="25"/>
              </w:rPr>
            </w:pPr>
            <w:r>
              <w:rPr>
                <w:spacing w:val="-6"/>
                <w:sz w:val="25"/>
              </w:rPr>
              <w:t>8-985-093-36-22</w:t>
            </w:r>
          </w:p>
        </w:tc>
      </w:tr>
      <w:tr>
        <w:trPr>
          <w:trHeight w:val="815" w:hRule="atLeast"/>
        </w:trPr>
        <w:tc>
          <w:tcPr>
            <w:tcW w:w="662" w:type="dxa"/>
          </w:tcPr>
          <w:p>
            <w:pPr>
              <w:pStyle w:val="TableParagraph"/>
              <w:spacing w:before="241"/>
              <w:ind w:right="164"/>
              <w:jc w:val="right"/>
              <w:rPr>
                <w:sz w:val="25"/>
              </w:rPr>
            </w:pPr>
            <w:r>
              <w:rPr>
                <w:spacing w:val="-10"/>
                <w:sz w:val="25"/>
              </w:rPr>
              <w:t>3</w:t>
            </w:r>
          </w:p>
        </w:tc>
        <w:tc>
          <w:tcPr>
            <w:tcW w:w="1852" w:type="dxa"/>
          </w:tcPr>
          <w:p>
            <w:pPr>
              <w:pStyle w:val="TableParagraph"/>
              <w:spacing w:before="241"/>
              <w:ind w:left="180"/>
              <w:rPr>
                <w:sz w:val="25"/>
              </w:rPr>
            </w:pPr>
            <w:r>
              <w:rPr>
                <w:spacing w:val="-5"/>
                <w:sz w:val="25"/>
              </w:rPr>
              <w:t>РБ</w:t>
            </w:r>
          </w:p>
        </w:tc>
        <w:tc>
          <w:tcPr>
            <w:tcW w:w="2846" w:type="dxa"/>
          </w:tcPr>
          <w:p>
            <w:pPr>
              <w:pStyle w:val="TableParagraph"/>
              <w:spacing w:line="228" w:lineRule="auto" w:before="118"/>
              <w:ind w:left="154" w:firstLine="2"/>
              <w:rPr>
                <w:sz w:val="25"/>
              </w:rPr>
            </w:pPr>
            <w:r>
              <w:rPr>
                <w:spacing w:val="-8"/>
                <w:sz w:val="25"/>
              </w:rPr>
              <w:t>Гришаков Александр </w:t>
            </w:r>
            <w:r>
              <w:rPr>
                <w:spacing w:val="-2"/>
                <w:sz w:val="25"/>
              </w:rPr>
              <w:t>Анатольевич</w:t>
            </w:r>
          </w:p>
        </w:tc>
        <w:tc>
          <w:tcPr>
            <w:tcW w:w="3393" w:type="dxa"/>
          </w:tcPr>
          <w:p>
            <w:pPr>
              <w:pStyle w:val="TableParagraph"/>
              <w:spacing w:line="248" w:lineRule="exact"/>
              <w:ind w:left="176"/>
              <w:rPr>
                <w:sz w:val="25"/>
              </w:rPr>
            </w:pPr>
            <w:r>
              <w:rPr>
                <w:spacing w:val="-6"/>
                <w:sz w:val="25"/>
              </w:rPr>
              <w:t>Первый</w:t>
            </w:r>
            <w:r>
              <w:rPr>
                <w:spacing w:val="-3"/>
                <w:sz w:val="25"/>
              </w:rPr>
              <w:t> </w:t>
            </w:r>
            <w:r>
              <w:rPr>
                <w:spacing w:val="-6"/>
                <w:sz w:val="25"/>
              </w:rPr>
              <w:t>заместитель</w:t>
            </w:r>
            <w:r>
              <w:rPr>
                <w:spacing w:val="48"/>
                <w:sz w:val="25"/>
              </w:rPr>
              <w:t> </w:t>
            </w:r>
            <w:r>
              <w:rPr>
                <w:spacing w:val="-6"/>
                <w:sz w:val="25"/>
              </w:rPr>
              <w:t>главного</w:t>
            </w:r>
          </w:p>
          <w:p>
            <w:pPr>
              <w:pStyle w:val="TableParagraph"/>
              <w:spacing w:line="274" w:lineRule="exact"/>
              <w:ind w:left="178" w:hanging="1"/>
              <w:rPr>
                <w:sz w:val="25"/>
              </w:rPr>
            </w:pPr>
            <w:r>
              <w:rPr>
                <w:spacing w:val="-8"/>
                <w:sz w:val="25"/>
              </w:rPr>
              <w:t>ревизора</w:t>
            </w:r>
            <w:r>
              <w:rPr>
                <w:spacing w:val="-6"/>
                <w:sz w:val="25"/>
              </w:rPr>
              <w:t> </w:t>
            </w:r>
            <w:r>
              <w:rPr>
                <w:spacing w:val="-8"/>
                <w:sz w:val="25"/>
              </w:rPr>
              <w:t>по</w:t>
            </w:r>
            <w:r>
              <w:rPr>
                <w:spacing w:val="-7"/>
                <w:sz w:val="25"/>
              </w:rPr>
              <w:t> </w:t>
            </w:r>
            <w:r>
              <w:rPr>
                <w:spacing w:val="-8"/>
                <w:sz w:val="25"/>
              </w:rPr>
              <w:t>безопасности </w:t>
            </w:r>
            <w:r>
              <w:rPr>
                <w:sz w:val="25"/>
              </w:rPr>
              <w:t>движения поездов</w:t>
            </w:r>
          </w:p>
        </w:tc>
        <w:tc>
          <w:tcPr>
            <w:tcW w:w="1982" w:type="dxa"/>
          </w:tcPr>
          <w:p>
            <w:pPr>
              <w:pStyle w:val="TableParagraph"/>
              <w:spacing w:line="283" w:lineRule="exact" w:before="97"/>
              <w:ind w:left="200" w:right="13"/>
              <w:jc w:val="center"/>
              <w:rPr>
                <w:sz w:val="25"/>
              </w:rPr>
            </w:pPr>
            <w:r>
              <w:rPr>
                <w:w w:val="90"/>
                <w:sz w:val="25"/>
              </w:rPr>
              <w:t>2-12-</w:t>
            </w:r>
            <w:r>
              <w:rPr>
                <w:spacing w:val="-5"/>
                <w:w w:val="90"/>
                <w:sz w:val="25"/>
              </w:rPr>
              <w:t>88</w:t>
            </w:r>
          </w:p>
          <w:p>
            <w:pPr>
              <w:pStyle w:val="TableParagraph"/>
              <w:spacing w:line="283" w:lineRule="exact"/>
              <w:ind w:left="200" w:right="10"/>
              <w:jc w:val="center"/>
              <w:rPr>
                <w:sz w:val="25"/>
              </w:rPr>
            </w:pPr>
            <w:r>
              <w:rPr>
                <w:spacing w:val="-6"/>
                <w:sz w:val="25"/>
              </w:rPr>
              <w:t>8-916-918-22-63</w:t>
            </w:r>
          </w:p>
        </w:tc>
      </w:tr>
      <w:tr>
        <w:trPr>
          <w:trHeight w:val="791" w:hRule="atLeast"/>
        </w:trPr>
        <w:tc>
          <w:tcPr>
            <w:tcW w:w="662" w:type="dxa"/>
          </w:tcPr>
          <w:p>
            <w:pPr>
              <w:pStyle w:val="TableParagraph"/>
              <w:spacing w:before="232"/>
              <w:ind w:right="162"/>
              <w:jc w:val="right"/>
              <w:rPr>
                <w:sz w:val="25"/>
              </w:rPr>
            </w:pPr>
            <w:r>
              <w:rPr>
                <w:spacing w:val="-10"/>
                <w:sz w:val="25"/>
              </w:rPr>
              <w:t>4</w:t>
            </w:r>
          </w:p>
        </w:tc>
        <w:tc>
          <w:tcPr>
            <w:tcW w:w="1852" w:type="dxa"/>
          </w:tcPr>
          <w:p>
            <w:pPr>
              <w:pStyle w:val="TableParagraph"/>
              <w:spacing w:before="232"/>
              <w:ind w:left="175"/>
              <w:rPr>
                <w:sz w:val="25"/>
              </w:rPr>
            </w:pPr>
            <w:r>
              <w:rPr>
                <w:spacing w:val="-5"/>
                <w:sz w:val="25"/>
              </w:rPr>
              <w:t>HOK</w:t>
            </w:r>
          </w:p>
        </w:tc>
        <w:tc>
          <w:tcPr>
            <w:tcW w:w="2846" w:type="dxa"/>
          </w:tcPr>
          <w:p>
            <w:pPr>
              <w:pStyle w:val="TableParagraph"/>
              <w:spacing w:line="237" w:lineRule="auto" w:before="109"/>
              <w:ind w:left="157" w:right="1091" w:hanging="6"/>
              <w:rPr>
                <w:sz w:val="24"/>
              </w:rPr>
            </w:pPr>
            <w:r>
              <w:rPr>
                <w:spacing w:val="-2"/>
                <w:sz w:val="24"/>
              </w:rPr>
              <w:t>Баранова</w:t>
            </w:r>
            <w:r>
              <w:rPr>
                <w:spacing w:val="-12"/>
                <w:sz w:val="24"/>
              </w:rPr>
              <w:t> </w:t>
            </w:r>
            <w:r>
              <w:rPr>
                <w:spacing w:val="-2"/>
                <w:sz w:val="24"/>
              </w:rPr>
              <w:t>Юлия Викторовна</w:t>
            </w:r>
          </w:p>
        </w:tc>
        <w:tc>
          <w:tcPr>
            <w:tcW w:w="3393" w:type="dxa"/>
          </w:tcPr>
          <w:p>
            <w:pPr>
              <w:pStyle w:val="TableParagraph"/>
              <w:spacing w:line="232" w:lineRule="auto" w:before="99"/>
              <w:ind w:left="179" w:right="479" w:hanging="3"/>
              <w:rPr>
                <w:sz w:val="25"/>
              </w:rPr>
            </w:pPr>
            <w:r>
              <w:rPr>
                <w:sz w:val="25"/>
              </w:rPr>
              <w:t>Начальник службы </w:t>
            </w:r>
            <w:r>
              <w:rPr>
                <w:spacing w:val="-8"/>
                <w:sz w:val="25"/>
              </w:rPr>
              <w:t>управления</w:t>
            </w:r>
            <w:r>
              <w:rPr>
                <w:spacing w:val="-7"/>
                <w:sz w:val="25"/>
              </w:rPr>
              <w:t> </w:t>
            </w:r>
            <w:r>
              <w:rPr>
                <w:spacing w:val="-8"/>
                <w:sz w:val="25"/>
              </w:rPr>
              <w:t>персоналом</w:t>
            </w:r>
          </w:p>
        </w:tc>
        <w:tc>
          <w:tcPr>
            <w:tcW w:w="1982" w:type="dxa"/>
          </w:tcPr>
          <w:p>
            <w:pPr>
              <w:pStyle w:val="TableParagraph"/>
              <w:spacing w:before="227"/>
              <w:ind w:left="200"/>
              <w:jc w:val="center"/>
              <w:rPr>
                <w:sz w:val="25"/>
              </w:rPr>
            </w:pPr>
            <w:r>
              <w:rPr>
                <w:spacing w:val="-6"/>
                <w:sz w:val="25"/>
              </w:rPr>
              <w:t>8-985-209-88-42</w:t>
            </w:r>
          </w:p>
        </w:tc>
      </w:tr>
      <w:tr>
        <w:trPr>
          <w:trHeight w:val="690" w:hRule="atLeast"/>
        </w:trPr>
        <w:tc>
          <w:tcPr>
            <w:tcW w:w="662" w:type="dxa"/>
          </w:tcPr>
          <w:p>
            <w:pPr>
              <w:pStyle w:val="TableParagraph"/>
              <w:spacing w:before="199"/>
              <w:ind w:right="160"/>
              <w:jc w:val="right"/>
              <w:rPr>
                <w:rFonts w:ascii="Courier New"/>
                <w:sz w:val="25"/>
              </w:rPr>
            </w:pPr>
            <w:r>
              <w:rPr>
                <w:rFonts w:ascii="Courier New"/>
                <w:spacing w:val="-10"/>
                <w:sz w:val="25"/>
              </w:rPr>
              <w:t>5</w:t>
            </w:r>
          </w:p>
        </w:tc>
        <w:tc>
          <w:tcPr>
            <w:tcW w:w="1852" w:type="dxa"/>
          </w:tcPr>
          <w:p>
            <w:pPr>
              <w:pStyle w:val="TableParagraph"/>
              <w:spacing w:before="199"/>
              <w:ind w:left="171"/>
              <w:rPr>
                <w:rFonts w:ascii="Courier New"/>
                <w:sz w:val="25"/>
              </w:rPr>
            </w:pPr>
            <w:r>
              <w:rPr>
                <w:rFonts w:ascii="Courier New"/>
                <w:spacing w:val="-5"/>
                <w:w w:val="105"/>
                <w:sz w:val="25"/>
              </w:rPr>
              <w:t>HP</w:t>
            </w:r>
          </w:p>
        </w:tc>
        <w:tc>
          <w:tcPr>
            <w:tcW w:w="2846" w:type="dxa"/>
          </w:tcPr>
          <w:p>
            <w:pPr>
              <w:pStyle w:val="TableParagraph"/>
              <w:spacing w:line="242" w:lineRule="auto" w:before="49"/>
              <w:ind w:left="152" w:firstLine="4"/>
              <w:rPr>
                <w:sz w:val="24"/>
              </w:rPr>
            </w:pPr>
            <w:r>
              <w:rPr>
                <w:spacing w:val="-4"/>
                <w:sz w:val="24"/>
              </w:rPr>
              <w:t>Кошкин</w:t>
            </w:r>
            <w:r>
              <w:rPr>
                <w:spacing w:val="-10"/>
                <w:sz w:val="24"/>
              </w:rPr>
              <w:t> </w:t>
            </w:r>
            <w:r>
              <w:rPr>
                <w:spacing w:val="-4"/>
                <w:sz w:val="24"/>
              </w:rPr>
              <w:t>Александр </w:t>
            </w:r>
            <w:r>
              <w:rPr>
                <w:spacing w:val="-2"/>
                <w:sz w:val="24"/>
              </w:rPr>
              <w:t>Михайлович</w:t>
            </w:r>
          </w:p>
        </w:tc>
        <w:tc>
          <w:tcPr>
            <w:tcW w:w="3393" w:type="dxa"/>
          </w:tcPr>
          <w:p>
            <w:pPr>
              <w:pStyle w:val="TableParagraph"/>
              <w:spacing w:line="232" w:lineRule="auto" w:before="47"/>
              <w:ind w:left="172" w:firstLine="8"/>
              <w:rPr>
                <w:sz w:val="25"/>
              </w:rPr>
            </w:pPr>
            <w:r>
              <w:rPr>
                <w:spacing w:val="-8"/>
                <w:sz w:val="25"/>
              </w:rPr>
              <w:t>Заместитель</w:t>
            </w:r>
            <w:r>
              <w:rPr>
                <w:spacing w:val="-5"/>
                <w:sz w:val="25"/>
              </w:rPr>
              <w:t> </w:t>
            </w:r>
            <w:r>
              <w:rPr>
                <w:spacing w:val="-8"/>
                <w:sz w:val="25"/>
              </w:rPr>
              <w:t>начальника </w:t>
            </w:r>
            <w:r>
              <w:rPr>
                <w:sz w:val="25"/>
              </w:rPr>
              <w:t>специальной службы</w:t>
            </w:r>
          </w:p>
        </w:tc>
        <w:tc>
          <w:tcPr>
            <w:tcW w:w="1982" w:type="dxa"/>
          </w:tcPr>
          <w:p>
            <w:pPr>
              <w:pStyle w:val="TableParagraph"/>
              <w:spacing w:before="174"/>
              <w:ind w:left="200" w:right="10"/>
              <w:jc w:val="center"/>
              <w:rPr>
                <w:sz w:val="25"/>
              </w:rPr>
            </w:pPr>
            <w:r>
              <w:rPr>
                <w:spacing w:val="-6"/>
                <w:sz w:val="25"/>
              </w:rPr>
              <w:t>8-916-212-86-88</w:t>
            </w:r>
          </w:p>
        </w:tc>
      </w:tr>
      <w:tr>
        <w:trPr>
          <w:trHeight w:val="829" w:hRule="atLeast"/>
        </w:trPr>
        <w:tc>
          <w:tcPr>
            <w:tcW w:w="662" w:type="dxa"/>
          </w:tcPr>
          <w:p>
            <w:pPr>
              <w:pStyle w:val="TableParagraph"/>
              <w:spacing w:before="246"/>
              <w:ind w:right="149"/>
              <w:jc w:val="right"/>
              <w:rPr>
                <w:rFonts w:ascii="Courier New"/>
                <w:sz w:val="28"/>
              </w:rPr>
            </w:pPr>
            <w:r>
              <w:rPr>
                <w:rFonts w:ascii="Courier New"/>
                <w:spacing w:val="-10"/>
                <w:sz w:val="28"/>
              </w:rPr>
              <w:t>6</w:t>
            </w:r>
          </w:p>
        </w:tc>
        <w:tc>
          <w:tcPr>
            <w:tcW w:w="1852" w:type="dxa"/>
          </w:tcPr>
          <w:p>
            <w:pPr>
              <w:pStyle w:val="TableParagraph"/>
              <w:spacing w:before="246"/>
              <w:ind w:left="170"/>
              <w:rPr>
                <w:rFonts w:ascii="Courier New" w:hAnsi="Courier New"/>
                <w:sz w:val="28"/>
              </w:rPr>
            </w:pPr>
            <w:r>
              <w:rPr>
                <w:rFonts w:ascii="Courier New" w:hAnsi="Courier New"/>
                <w:spacing w:val="-5"/>
                <w:w w:val="105"/>
                <w:sz w:val="28"/>
              </w:rPr>
              <w:t>НЭФ</w:t>
            </w:r>
          </w:p>
        </w:tc>
        <w:tc>
          <w:tcPr>
            <w:tcW w:w="2846" w:type="dxa"/>
          </w:tcPr>
          <w:p>
            <w:pPr>
              <w:pStyle w:val="TableParagraph"/>
              <w:spacing w:before="251"/>
              <w:ind w:left="157"/>
              <w:rPr>
                <w:sz w:val="25"/>
              </w:rPr>
            </w:pPr>
            <w:r>
              <w:rPr>
                <w:spacing w:val="-8"/>
                <w:sz w:val="25"/>
              </w:rPr>
              <w:t>Ступак</w:t>
            </w:r>
            <w:r>
              <w:rPr>
                <w:spacing w:val="-1"/>
                <w:sz w:val="25"/>
              </w:rPr>
              <w:t> </w:t>
            </w:r>
            <w:r>
              <w:rPr>
                <w:spacing w:val="-8"/>
                <w:sz w:val="25"/>
              </w:rPr>
              <w:t>Елена</w:t>
            </w:r>
            <w:r>
              <w:rPr>
                <w:sz w:val="25"/>
              </w:rPr>
              <w:t> </w:t>
            </w:r>
            <w:r>
              <w:rPr>
                <w:spacing w:val="-8"/>
                <w:sz w:val="25"/>
              </w:rPr>
              <w:t>Витальевна</w:t>
            </w:r>
          </w:p>
        </w:tc>
        <w:tc>
          <w:tcPr>
            <w:tcW w:w="3393" w:type="dxa"/>
          </w:tcPr>
          <w:p>
            <w:pPr>
              <w:pStyle w:val="TableParagraph"/>
              <w:spacing w:line="256" w:lineRule="exact"/>
              <w:ind w:left="181"/>
              <w:rPr>
                <w:sz w:val="25"/>
              </w:rPr>
            </w:pPr>
            <w:r>
              <w:rPr>
                <w:spacing w:val="-9"/>
                <w:sz w:val="25"/>
              </w:rPr>
              <w:t>Первый</w:t>
            </w:r>
            <w:r>
              <w:rPr>
                <w:spacing w:val="1"/>
                <w:sz w:val="25"/>
              </w:rPr>
              <w:t> </w:t>
            </w:r>
            <w:r>
              <w:rPr>
                <w:spacing w:val="-2"/>
                <w:sz w:val="25"/>
              </w:rPr>
              <w:t>заместитель</w:t>
            </w:r>
          </w:p>
          <w:p>
            <w:pPr>
              <w:pStyle w:val="TableParagraph"/>
              <w:spacing w:line="284" w:lineRule="exact"/>
              <w:ind w:left="175" w:firstLine="4"/>
              <w:rPr>
                <w:sz w:val="25"/>
              </w:rPr>
            </w:pPr>
            <w:r>
              <w:rPr>
                <w:spacing w:val="-8"/>
                <w:sz w:val="25"/>
              </w:rPr>
              <w:t>начальника</w:t>
            </w:r>
            <w:r>
              <w:rPr>
                <w:spacing w:val="-3"/>
                <w:sz w:val="25"/>
              </w:rPr>
              <w:t> </w:t>
            </w:r>
            <w:r>
              <w:rPr>
                <w:spacing w:val="-8"/>
                <w:sz w:val="25"/>
              </w:rPr>
              <w:t>службы</w:t>
            </w:r>
            <w:r>
              <w:rPr>
                <w:spacing w:val="-6"/>
                <w:sz w:val="25"/>
              </w:rPr>
              <w:t> </w:t>
            </w:r>
            <w:r>
              <w:rPr>
                <w:spacing w:val="-8"/>
                <w:sz w:val="25"/>
              </w:rPr>
              <w:t>экономики </w:t>
            </w:r>
            <w:r>
              <w:rPr>
                <w:sz w:val="25"/>
              </w:rPr>
              <w:t>и финансов</w:t>
            </w:r>
          </w:p>
        </w:tc>
        <w:tc>
          <w:tcPr>
            <w:tcW w:w="1982" w:type="dxa"/>
          </w:tcPr>
          <w:p>
            <w:pPr>
              <w:pStyle w:val="TableParagraph"/>
              <w:spacing w:before="246"/>
              <w:ind w:left="200"/>
              <w:jc w:val="center"/>
              <w:rPr>
                <w:sz w:val="25"/>
              </w:rPr>
            </w:pPr>
            <w:r>
              <w:rPr>
                <w:spacing w:val="-6"/>
                <w:sz w:val="25"/>
              </w:rPr>
              <w:t>8-926-675-37-16</w:t>
            </w:r>
          </w:p>
        </w:tc>
      </w:tr>
      <w:tr>
        <w:trPr>
          <w:trHeight w:val="820" w:hRule="atLeast"/>
        </w:trPr>
        <w:tc>
          <w:tcPr>
            <w:tcW w:w="662" w:type="dxa"/>
          </w:tcPr>
          <w:p>
            <w:pPr>
              <w:pStyle w:val="TableParagraph"/>
              <w:spacing w:before="246"/>
              <w:ind w:right="164"/>
              <w:jc w:val="right"/>
              <w:rPr>
                <w:sz w:val="24"/>
              </w:rPr>
            </w:pPr>
            <w:r>
              <w:rPr>
                <w:spacing w:val="-10"/>
                <w:sz w:val="24"/>
              </w:rPr>
              <w:t>7</w:t>
            </w:r>
          </w:p>
        </w:tc>
        <w:tc>
          <w:tcPr>
            <w:tcW w:w="1852" w:type="dxa"/>
          </w:tcPr>
          <w:p>
            <w:pPr>
              <w:pStyle w:val="TableParagraph"/>
              <w:spacing w:before="246"/>
              <w:ind w:left="175"/>
              <w:rPr>
                <w:sz w:val="24"/>
              </w:rPr>
            </w:pPr>
            <w:r>
              <w:rPr>
                <w:spacing w:val="-4"/>
                <w:sz w:val="24"/>
              </w:rPr>
              <w:t>НЦОС</w:t>
            </w:r>
          </w:p>
        </w:tc>
        <w:tc>
          <w:tcPr>
            <w:tcW w:w="2846" w:type="dxa"/>
          </w:tcPr>
          <w:p>
            <w:pPr>
              <w:pStyle w:val="TableParagraph"/>
              <w:spacing w:line="237" w:lineRule="auto" w:before="118"/>
              <w:ind w:left="152" w:firstLine="1"/>
              <w:rPr>
                <w:sz w:val="24"/>
              </w:rPr>
            </w:pPr>
            <w:r>
              <w:rPr>
                <w:spacing w:val="-4"/>
                <w:sz w:val="24"/>
              </w:rPr>
              <w:t>Тайматов</w:t>
            </w:r>
            <w:r>
              <w:rPr>
                <w:spacing w:val="-10"/>
                <w:sz w:val="24"/>
              </w:rPr>
              <w:t> </w:t>
            </w:r>
            <w:r>
              <w:rPr>
                <w:spacing w:val="-4"/>
                <w:sz w:val="24"/>
              </w:rPr>
              <w:t>Радий </w:t>
            </w:r>
            <w:r>
              <w:rPr>
                <w:spacing w:val="-2"/>
                <w:sz w:val="24"/>
              </w:rPr>
              <w:t>Гарифуллаевия</w:t>
            </w:r>
          </w:p>
        </w:tc>
        <w:tc>
          <w:tcPr>
            <w:tcW w:w="3393" w:type="dxa"/>
          </w:tcPr>
          <w:p>
            <w:pPr>
              <w:pStyle w:val="TableParagraph"/>
              <w:spacing w:line="252" w:lineRule="exact"/>
              <w:ind w:left="181"/>
              <w:rPr>
                <w:sz w:val="24"/>
              </w:rPr>
            </w:pPr>
            <w:r>
              <w:rPr>
                <w:spacing w:val="-2"/>
                <w:sz w:val="24"/>
              </w:rPr>
              <w:t>Заместитель</w:t>
            </w:r>
            <w:r>
              <w:rPr>
                <w:spacing w:val="1"/>
                <w:sz w:val="24"/>
              </w:rPr>
              <w:t> </w:t>
            </w:r>
            <w:r>
              <w:rPr>
                <w:spacing w:val="-2"/>
                <w:sz w:val="24"/>
              </w:rPr>
              <w:t>иачалъника</w:t>
            </w:r>
          </w:p>
          <w:p>
            <w:pPr>
              <w:pStyle w:val="TableParagraph"/>
              <w:spacing w:line="271" w:lineRule="exact"/>
              <w:ind w:left="173"/>
              <w:rPr>
                <w:sz w:val="24"/>
              </w:rPr>
            </w:pPr>
            <w:r>
              <w:rPr>
                <w:sz w:val="24"/>
              </w:rPr>
              <w:t>службы</w:t>
            </w:r>
            <w:r>
              <w:rPr>
                <w:spacing w:val="-12"/>
                <w:sz w:val="24"/>
              </w:rPr>
              <w:t> </w:t>
            </w:r>
            <w:r>
              <w:rPr>
                <w:spacing w:val="-2"/>
                <w:sz w:val="24"/>
              </w:rPr>
              <w:t>корпоративных</w:t>
            </w:r>
          </w:p>
          <w:p>
            <w:pPr>
              <w:pStyle w:val="TableParagraph"/>
              <w:tabs>
                <w:tab w:pos="957" w:val="left" w:leader="none"/>
              </w:tabs>
              <w:spacing w:line="277" w:lineRule="exact"/>
              <w:ind w:left="175"/>
              <w:rPr>
                <w:sz w:val="25"/>
              </w:rPr>
            </w:pPr>
            <w:r>
              <w:rPr>
                <w:spacing w:val="-4"/>
                <w:sz w:val="25"/>
              </w:rPr>
              <w:t>комм</w:t>
            </w:r>
            <w:r>
              <w:rPr>
                <w:sz w:val="25"/>
              </w:rPr>
              <w:tab/>
            </w:r>
            <w:r>
              <w:rPr>
                <w:spacing w:val="-2"/>
                <w:sz w:val="25"/>
              </w:rPr>
              <w:t>икаций</w:t>
            </w:r>
          </w:p>
        </w:tc>
        <w:tc>
          <w:tcPr>
            <w:tcW w:w="1982" w:type="dxa"/>
          </w:tcPr>
          <w:p>
            <w:pPr>
              <w:pStyle w:val="TableParagraph"/>
              <w:spacing w:before="241"/>
              <w:ind w:left="200" w:right="10"/>
              <w:jc w:val="center"/>
              <w:rPr>
                <w:sz w:val="25"/>
              </w:rPr>
            </w:pPr>
            <w:r>
              <w:rPr>
                <w:spacing w:val="-6"/>
                <w:sz w:val="25"/>
              </w:rPr>
              <w:t>8-963-606-81-23</w:t>
            </w:r>
          </w:p>
        </w:tc>
      </w:tr>
      <w:tr>
        <w:trPr>
          <w:trHeight w:val="546" w:hRule="atLeast"/>
        </w:trPr>
        <w:tc>
          <w:tcPr>
            <w:tcW w:w="662" w:type="dxa"/>
          </w:tcPr>
          <w:p>
            <w:pPr>
              <w:pStyle w:val="TableParagraph"/>
              <w:spacing w:before="57"/>
              <w:ind w:right="174"/>
              <w:jc w:val="right"/>
              <w:rPr>
                <w:rFonts w:ascii="Book Antiqua"/>
                <w:sz w:val="29"/>
              </w:rPr>
            </w:pPr>
            <w:r>
              <w:rPr>
                <w:rFonts w:ascii="Book Antiqua"/>
                <w:spacing w:val="-10"/>
                <w:w w:val="80"/>
                <w:sz w:val="29"/>
              </w:rPr>
              <w:t>8</w:t>
            </w:r>
          </w:p>
        </w:tc>
        <w:tc>
          <w:tcPr>
            <w:tcW w:w="1852" w:type="dxa"/>
          </w:tcPr>
          <w:p>
            <w:pPr>
              <w:pStyle w:val="TableParagraph"/>
              <w:spacing w:before="57"/>
              <w:ind w:left="116"/>
              <w:rPr>
                <w:rFonts w:ascii="Book Antiqua" w:hAnsi="Book Antiqua"/>
                <w:sz w:val="29"/>
              </w:rPr>
            </w:pPr>
            <w:r>
              <w:rPr>
                <w:rFonts w:ascii="Book Antiqua" w:hAnsi="Book Antiqua"/>
                <w:spacing w:val="-4"/>
                <w:w w:val="80"/>
                <w:sz w:val="29"/>
              </w:rPr>
              <w:t>НЦОП</w:t>
            </w:r>
          </w:p>
        </w:tc>
        <w:tc>
          <w:tcPr>
            <w:tcW w:w="2846" w:type="dxa"/>
          </w:tcPr>
          <w:p>
            <w:pPr>
              <w:pStyle w:val="TableParagraph"/>
              <w:spacing w:line="253" w:lineRule="exact"/>
              <w:ind w:left="152"/>
              <w:rPr>
                <w:sz w:val="24"/>
              </w:rPr>
            </w:pPr>
            <w:r>
              <w:rPr>
                <w:spacing w:val="-2"/>
                <w:sz w:val="24"/>
              </w:rPr>
              <w:t>Романенко</w:t>
            </w:r>
            <w:r>
              <w:rPr>
                <w:spacing w:val="9"/>
                <w:sz w:val="24"/>
              </w:rPr>
              <w:t> </w:t>
            </w:r>
            <w:r>
              <w:rPr>
                <w:spacing w:val="-2"/>
                <w:sz w:val="24"/>
              </w:rPr>
              <w:t>Александр</w:t>
            </w:r>
          </w:p>
          <w:p>
            <w:pPr>
              <w:pStyle w:val="TableParagraph"/>
              <w:spacing w:line="271" w:lineRule="exact" w:before="2"/>
              <w:ind w:left="153"/>
              <w:rPr>
                <w:sz w:val="24"/>
              </w:rPr>
            </w:pPr>
            <w:r>
              <w:rPr>
                <w:spacing w:val="-2"/>
                <w:sz w:val="24"/>
              </w:rPr>
              <w:t>Се</w:t>
            </w:r>
            <w:r>
              <w:rPr>
                <w:spacing w:val="-2"/>
                <w:sz w:val="24"/>
                <w:u w:val="single"/>
              </w:rPr>
              <w:t>ргее</w:t>
            </w:r>
            <w:r>
              <w:rPr>
                <w:spacing w:val="-2"/>
                <w:sz w:val="24"/>
              </w:rPr>
              <w:t>вии</w:t>
            </w:r>
          </w:p>
        </w:tc>
        <w:tc>
          <w:tcPr>
            <w:tcW w:w="3393" w:type="dxa"/>
          </w:tcPr>
          <w:p>
            <w:pPr>
              <w:pStyle w:val="TableParagraph"/>
              <w:spacing w:line="253" w:lineRule="exact"/>
              <w:ind w:left="180"/>
              <w:rPr>
                <w:sz w:val="25"/>
              </w:rPr>
            </w:pPr>
            <w:r>
              <w:rPr>
                <w:spacing w:val="-8"/>
                <w:sz w:val="25"/>
              </w:rPr>
              <w:t>Заместитель</w:t>
            </w:r>
            <w:r>
              <w:rPr>
                <w:spacing w:val="6"/>
                <w:sz w:val="25"/>
              </w:rPr>
              <w:t> </w:t>
            </w:r>
            <w:r>
              <w:rPr>
                <w:spacing w:val="-2"/>
                <w:sz w:val="25"/>
              </w:rPr>
              <w:t>начальника</w:t>
            </w:r>
          </w:p>
          <w:p>
            <w:pPr>
              <w:pStyle w:val="TableParagraph"/>
              <w:spacing w:line="273" w:lineRule="exact"/>
              <w:ind w:left="175"/>
              <w:rPr>
                <w:sz w:val="25"/>
              </w:rPr>
            </w:pPr>
            <w:r>
              <w:rPr>
                <w:spacing w:val="-8"/>
                <w:sz w:val="25"/>
              </w:rPr>
              <w:t>центра</w:t>
            </w:r>
            <w:r>
              <w:rPr>
                <w:spacing w:val="-5"/>
                <w:sz w:val="25"/>
              </w:rPr>
              <w:t> </w:t>
            </w:r>
            <w:r>
              <w:rPr>
                <w:spacing w:val="-8"/>
                <w:sz w:val="25"/>
              </w:rPr>
              <w:t>окружающей</w:t>
            </w:r>
            <w:r>
              <w:rPr>
                <w:spacing w:val="13"/>
                <w:sz w:val="25"/>
              </w:rPr>
              <w:t> </w:t>
            </w:r>
            <w:r>
              <w:rPr>
                <w:spacing w:val="-8"/>
                <w:sz w:val="25"/>
              </w:rPr>
              <w:t>среды</w:t>
            </w:r>
          </w:p>
        </w:tc>
        <w:tc>
          <w:tcPr>
            <w:tcW w:w="1982" w:type="dxa"/>
          </w:tcPr>
          <w:p>
            <w:pPr>
              <w:pStyle w:val="TableParagraph"/>
              <w:spacing w:line="251" w:lineRule="exact"/>
              <w:ind w:left="200" w:right="21"/>
              <w:jc w:val="center"/>
              <w:rPr>
                <w:sz w:val="25"/>
              </w:rPr>
            </w:pPr>
            <w:r>
              <w:rPr>
                <w:w w:val="90"/>
                <w:sz w:val="25"/>
              </w:rPr>
              <w:t>2-13-</w:t>
            </w:r>
            <w:r>
              <w:rPr>
                <w:spacing w:val="-5"/>
                <w:w w:val="90"/>
                <w:sz w:val="25"/>
              </w:rPr>
              <w:t>42</w:t>
            </w:r>
          </w:p>
          <w:p>
            <w:pPr>
              <w:pStyle w:val="TableParagraph"/>
              <w:spacing w:line="276" w:lineRule="exact"/>
              <w:ind w:left="200" w:right="10"/>
              <w:jc w:val="center"/>
              <w:rPr>
                <w:sz w:val="25"/>
              </w:rPr>
            </w:pPr>
            <w:r>
              <w:rPr>
                <w:spacing w:val="-6"/>
                <w:sz w:val="25"/>
              </w:rPr>
              <w:t>8-917-529-08-89</w:t>
            </w:r>
          </w:p>
        </w:tc>
      </w:tr>
      <w:tr>
        <w:trPr>
          <w:trHeight w:val="829" w:hRule="atLeast"/>
        </w:trPr>
        <w:tc>
          <w:tcPr>
            <w:tcW w:w="662" w:type="dxa"/>
          </w:tcPr>
          <w:p>
            <w:pPr>
              <w:pStyle w:val="TableParagraph"/>
              <w:spacing w:before="236"/>
              <w:ind w:right="164"/>
              <w:jc w:val="right"/>
              <w:rPr>
                <w:sz w:val="25"/>
              </w:rPr>
            </w:pPr>
            <w:r>
              <w:rPr>
                <w:spacing w:val="-10"/>
                <w:sz w:val="25"/>
              </w:rPr>
              <w:t>9</w:t>
            </w:r>
          </w:p>
        </w:tc>
        <w:tc>
          <w:tcPr>
            <w:tcW w:w="1852" w:type="dxa"/>
          </w:tcPr>
          <w:p>
            <w:pPr>
              <w:pStyle w:val="TableParagraph"/>
              <w:spacing w:before="236"/>
              <w:ind w:left="175"/>
              <w:rPr>
                <w:sz w:val="25"/>
              </w:rPr>
            </w:pPr>
            <w:r>
              <w:rPr>
                <w:spacing w:val="-5"/>
                <w:sz w:val="25"/>
              </w:rPr>
              <w:t>НБТ</w:t>
            </w:r>
          </w:p>
        </w:tc>
        <w:tc>
          <w:tcPr>
            <w:tcW w:w="2846" w:type="dxa"/>
          </w:tcPr>
          <w:p>
            <w:pPr>
              <w:pStyle w:val="TableParagraph"/>
              <w:spacing w:before="107"/>
              <w:ind w:left="152"/>
              <w:rPr>
                <w:sz w:val="25"/>
              </w:rPr>
            </w:pPr>
            <w:r>
              <w:rPr>
                <w:spacing w:val="-8"/>
                <w:sz w:val="25"/>
              </w:rPr>
              <w:t>Пермякова</w:t>
            </w:r>
            <w:r>
              <w:rPr>
                <w:spacing w:val="-1"/>
                <w:sz w:val="25"/>
              </w:rPr>
              <w:t> </w:t>
            </w:r>
            <w:r>
              <w:rPr>
                <w:spacing w:val="-4"/>
                <w:sz w:val="25"/>
              </w:rPr>
              <w:t>Ирина</w:t>
            </w:r>
          </w:p>
          <w:p>
            <w:pPr>
              <w:pStyle w:val="TableParagraph"/>
              <w:ind w:left="150"/>
              <w:rPr>
                <w:sz w:val="24"/>
              </w:rPr>
            </w:pPr>
            <w:r>
              <w:rPr>
                <w:spacing w:val="-2"/>
                <w:sz w:val="24"/>
              </w:rPr>
              <w:t>Анатольевна</w:t>
            </w:r>
          </w:p>
        </w:tc>
        <w:tc>
          <w:tcPr>
            <w:tcW w:w="3393" w:type="dxa"/>
          </w:tcPr>
          <w:p>
            <w:pPr>
              <w:pStyle w:val="TableParagraph"/>
              <w:spacing w:line="260" w:lineRule="exact"/>
              <w:ind w:left="176"/>
              <w:rPr>
                <w:sz w:val="25"/>
              </w:rPr>
            </w:pPr>
            <w:r>
              <w:rPr>
                <w:spacing w:val="-7"/>
                <w:sz w:val="25"/>
              </w:rPr>
              <w:t>Заместитель</w:t>
            </w:r>
            <w:r>
              <w:rPr>
                <w:spacing w:val="5"/>
                <w:sz w:val="25"/>
              </w:rPr>
              <w:t> </w:t>
            </w:r>
            <w:r>
              <w:rPr>
                <w:spacing w:val="-2"/>
                <w:sz w:val="25"/>
              </w:rPr>
              <w:t>начальника</w:t>
            </w:r>
          </w:p>
          <w:p>
            <w:pPr>
              <w:pStyle w:val="TableParagraph"/>
              <w:spacing w:line="273" w:lineRule="exact"/>
              <w:ind w:left="173"/>
              <w:rPr>
                <w:sz w:val="24"/>
              </w:rPr>
            </w:pPr>
            <w:r>
              <w:rPr>
                <w:sz w:val="24"/>
              </w:rPr>
              <w:t>службы</w:t>
            </w:r>
            <w:r>
              <w:rPr>
                <w:spacing w:val="-11"/>
                <w:sz w:val="24"/>
              </w:rPr>
              <w:t> </w:t>
            </w:r>
            <w:r>
              <w:rPr>
                <w:sz w:val="24"/>
              </w:rPr>
              <w:t>охраны</w:t>
            </w:r>
            <w:r>
              <w:rPr>
                <w:spacing w:val="-5"/>
                <w:sz w:val="24"/>
              </w:rPr>
              <w:t> </w:t>
            </w:r>
            <w:r>
              <w:rPr>
                <w:sz w:val="24"/>
              </w:rPr>
              <w:t>труда</w:t>
            </w:r>
            <w:r>
              <w:rPr>
                <w:spacing w:val="-9"/>
                <w:sz w:val="24"/>
              </w:rPr>
              <w:t> </w:t>
            </w:r>
            <w:r>
              <w:rPr>
                <w:spacing w:val="-10"/>
                <w:sz w:val="24"/>
              </w:rPr>
              <w:t>и</w:t>
            </w:r>
          </w:p>
          <w:p>
            <w:pPr>
              <w:pStyle w:val="TableParagraph"/>
              <w:spacing w:line="277" w:lineRule="exact"/>
              <w:ind w:left="175"/>
              <w:rPr>
                <w:sz w:val="25"/>
              </w:rPr>
            </w:pPr>
            <w:r>
              <w:rPr>
                <w:spacing w:val="-8"/>
                <w:sz w:val="25"/>
              </w:rPr>
              <w:t>промышленной</w:t>
            </w:r>
            <w:r>
              <w:rPr>
                <w:spacing w:val="5"/>
                <w:sz w:val="25"/>
              </w:rPr>
              <w:t> </w:t>
            </w:r>
            <w:r>
              <w:rPr>
                <w:spacing w:val="-2"/>
                <w:sz w:val="25"/>
              </w:rPr>
              <w:t>безопасности</w:t>
            </w:r>
          </w:p>
        </w:tc>
        <w:tc>
          <w:tcPr>
            <w:tcW w:w="1982" w:type="dxa"/>
          </w:tcPr>
          <w:p>
            <w:pPr>
              <w:pStyle w:val="TableParagraph"/>
              <w:spacing w:line="253" w:lineRule="exact"/>
              <w:ind w:left="200" w:right="13"/>
              <w:jc w:val="center"/>
              <w:rPr>
                <w:sz w:val="25"/>
              </w:rPr>
            </w:pPr>
            <w:r>
              <w:rPr>
                <w:w w:val="90"/>
                <w:sz w:val="25"/>
              </w:rPr>
              <w:t>2-19-</w:t>
            </w:r>
            <w:r>
              <w:rPr>
                <w:spacing w:val="-5"/>
                <w:w w:val="90"/>
                <w:sz w:val="25"/>
              </w:rPr>
              <w:t>39</w:t>
            </w:r>
          </w:p>
          <w:p>
            <w:pPr>
              <w:pStyle w:val="TableParagraph"/>
              <w:spacing w:line="278" w:lineRule="exact"/>
              <w:ind w:left="200" w:right="19"/>
              <w:jc w:val="center"/>
              <w:rPr>
                <w:sz w:val="25"/>
              </w:rPr>
            </w:pPr>
            <w:r>
              <w:rPr>
                <w:spacing w:val="-6"/>
                <w:sz w:val="25"/>
              </w:rPr>
              <w:t>8-903-116-14-43</w:t>
            </w:r>
          </w:p>
          <w:p>
            <w:pPr>
              <w:pStyle w:val="TableParagraph"/>
              <w:spacing w:line="278" w:lineRule="exact"/>
              <w:ind w:left="200" w:right="10"/>
              <w:jc w:val="center"/>
              <w:rPr>
                <w:sz w:val="25"/>
              </w:rPr>
            </w:pPr>
            <w:r>
              <w:rPr>
                <w:spacing w:val="-6"/>
                <w:sz w:val="25"/>
              </w:rPr>
              <w:t>8-916-214-66-59</w:t>
            </w:r>
          </w:p>
        </w:tc>
      </w:tr>
      <w:tr>
        <w:trPr>
          <w:trHeight w:val="834" w:hRule="atLeast"/>
        </w:trPr>
        <w:tc>
          <w:tcPr>
            <w:tcW w:w="662" w:type="dxa"/>
          </w:tcPr>
          <w:p>
            <w:pPr>
              <w:pStyle w:val="TableParagraph"/>
              <w:spacing w:before="251"/>
              <w:ind w:right="111"/>
              <w:jc w:val="right"/>
              <w:rPr>
                <w:sz w:val="24"/>
              </w:rPr>
            </w:pPr>
            <w:r>
              <w:rPr>
                <w:spacing w:val="-5"/>
                <w:sz w:val="24"/>
              </w:rPr>
              <w:t>10</w:t>
            </w:r>
          </w:p>
        </w:tc>
        <w:tc>
          <w:tcPr>
            <w:tcW w:w="1852" w:type="dxa"/>
          </w:tcPr>
          <w:p>
            <w:pPr>
              <w:pStyle w:val="TableParagraph"/>
              <w:spacing w:before="251"/>
              <w:ind w:left="172"/>
              <w:rPr>
                <w:sz w:val="24"/>
              </w:rPr>
            </w:pPr>
            <w:r>
              <w:rPr>
                <w:spacing w:val="-4"/>
                <w:sz w:val="24"/>
              </w:rPr>
              <w:t>ДАВС</w:t>
            </w:r>
          </w:p>
        </w:tc>
        <w:tc>
          <w:tcPr>
            <w:tcW w:w="2846" w:type="dxa"/>
          </w:tcPr>
          <w:p>
            <w:pPr>
              <w:pStyle w:val="TableParagraph"/>
              <w:spacing w:line="247" w:lineRule="auto" w:before="116"/>
              <w:ind w:left="152" w:hanging="1"/>
              <w:rPr>
                <w:sz w:val="24"/>
              </w:rPr>
            </w:pPr>
            <w:r>
              <w:rPr>
                <w:spacing w:val="-4"/>
                <w:sz w:val="24"/>
              </w:rPr>
              <w:t>Гришков</w:t>
            </w:r>
            <w:r>
              <w:rPr>
                <w:spacing w:val="-11"/>
                <w:sz w:val="24"/>
              </w:rPr>
              <w:t> </w:t>
            </w:r>
            <w:r>
              <w:rPr>
                <w:spacing w:val="-4"/>
                <w:sz w:val="24"/>
              </w:rPr>
              <w:t>Юрий </w:t>
            </w:r>
            <w:r>
              <w:rPr>
                <w:spacing w:val="-2"/>
                <w:sz w:val="24"/>
              </w:rPr>
              <w:t>Владимирович</w:t>
            </w:r>
          </w:p>
        </w:tc>
        <w:tc>
          <w:tcPr>
            <w:tcW w:w="3393" w:type="dxa"/>
          </w:tcPr>
          <w:p>
            <w:pPr>
              <w:pStyle w:val="TableParagraph"/>
              <w:spacing w:line="232" w:lineRule="auto"/>
              <w:ind w:left="172" w:right="173" w:firstLine="4"/>
              <w:rPr>
                <w:sz w:val="25"/>
              </w:rPr>
            </w:pPr>
            <w:r>
              <w:rPr>
                <w:sz w:val="25"/>
              </w:rPr>
              <w:t>Главный</w:t>
            </w:r>
            <w:r>
              <w:rPr>
                <w:spacing w:val="-14"/>
                <w:sz w:val="25"/>
              </w:rPr>
              <w:t> </w:t>
            </w:r>
            <w:r>
              <w:rPr>
                <w:sz w:val="25"/>
              </w:rPr>
              <w:t>инженер</w:t>
            </w:r>
            <w:r>
              <w:rPr>
                <w:spacing w:val="-15"/>
                <w:sz w:val="25"/>
              </w:rPr>
              <w:t> </w:t>
            </w:r>
            <w:r>
              <w:rPr>
                <w:sz w:val="25"/>
              </w:rPr>
              <w:t>Дирекции </w:t>
            </w:r>
            <w:r>
              <w:rPr>
                <w:spacing w:val="-6"/>
                <w:sz w:val="25"/>
              </w:rPr>
              <w:t>аварийно-</w:t>
            </w:r>
            <w:r>
              <w:rPr>
                <w:spacing w:val="-6"/>
                <w:sz w:val="25"/>
              </w:rPr>
              <w:t>восстановительных</w:t>
            </w:r>
          </w:p>
          <w:p>
            <w:pPr>
              <w:pStyle w:val="TableParagraph"/>
              <w:spacing w:line="272" w:lineRule="exact"/>
              <w:ind w:left="172"/>
              <w:rPr>
                <w:sz w:val="25"/>
              </w:rPr>
            </w:pPr>
            <w:r>
              <w:rPr>
                <w:spacing w:val="-2"/>
                <w:sz w:val="25"/>
              </w:rPr>
              <w:t>средств</w:t>
            </w:r>
          </w:p>
        </w:tc>
        <w:tc>
          <w:tcPr>
            <w:tcW w:w="1982" w:type="dxa"/>
          </w:tcPr>
          <w:p>
            <w:pPr>
              <w:pStyle w:val="TableParagraph"/>
              <w:spacing w:line="283" w:lineRule="exact" w:before="112"/>
              <w:ind w:left="200" w:right="18"/>
              <w:jc w:val="center"/>
              <w:rPr>
                <w:sz w:val="25"/>
              </w:rPr>
            </w:pPr>
            <w:r>
              <w:rPr>
                <w:w w:val="90"/>
                <w:sz w:val="25"/>
              </w:rPr>
              <w:t>4-66-</w:t>
            </w:r>
            <w:r>
              <w:rPr>
                <w:spacing w:val="-5"/>
                <w:w w:val="90"/>
                <w:sz w:val="25"/>
              </w:rPr>
              <w:t>64</w:t>
            </w:r>
          </w:p>
          <w:p>
            <w:pPr>
              <w:pStyle w:val="TableParagraph"/>
              <w:spacing w:line="283" w:lineRule="exact"/>
              <w:ind w:left="200" w:right="10"/>
              <w:jc w:val="center"/>
              <w:rPr>
                <w:sz w:val="25"/>
              </w:rPr>
            </w:pPr>
            <w:r>
              <w:rPr>
                <w:spacing w:val="-6"/>
                <w:sz w:val="25"/>
              </w:rPr>
              <w:t>8-921-876-29-77</w:t>
            </w:r>
          </w:p>
        </w:tc>
      </w:tr>
      <w:tr>
        <w:trPr>
          <w:trHeight w:val="949" w:hRule="atLeast"/>
        </w:trPr>
        <w:tc>
          <w:tcPr>
            <w:tcW w:w="662" w:type="dxa"/>
          </w:tcPr>
          <w:p>
            <w:pPr>
              <w:pStyle w:val="TableParagraph"/>
              <w:spacing w:before="175"/>
              <w:ind w:right="119"/>
              <w:jc w:val="right"/>
              <w:rPr>
                <w:rFonts w:ascii="Palatino Linotype"/>
                <w:sz w:val="34"/>
              </w:rPr>
            </w:pPr>
            <w:r>
              <w:rPr>
                <w:rFonts w:ascii="Palatino Linotype"/>
                <w:spacing w:val="-5"/>
                <w:w w:val="85"/>
                <w:sz w:val="34"/>
              </w:rPr>
              <w:t>i1</w:t>
            </w:r>
          </w:p>
        </w:tc>
        <w:tc>
          <w:tcPr>
            <w:tcW w:w="1852" w:type="dxa"/>
          </w:tcPr>
          <w:p>
            <w:pPr>
              <w:pStyle w:val="TableParagraph"/>
              <w:spacing w:before="175"/>
              <w:ind w:left="175"/>
              <w:rPr>
                <w:rFonts w:ascii="Palatino Linotype" w:hAnsi="Palatino Linotype"/>
                <w:sz w:val="34"/>
              </w:rPr>
            </w:pPr>
            <w:r>
              <w:rPr>
                <w:rFonts w:ascii="Palatino Linotype" w:hAnsi="Palatino Linotype"/>
                <w:spacing w:val="-5"/>
                <w:w w:val="95"/>
                <w:sz w:val="34"/>
              </w:rPr>
              <w:t>ди</w:t>
            </w:r>
          </w:p>
        </w:tc>
        <w:tc>
          <w:tcPr>
            <w:tcW w:w="2846" w:type="dxa"/>
          </w:tcPr>
          <w:p>
            <w:pPr>
              <w:pStyle w:val="TableParagraph"/>
              <w:spacing w:before="156"/>
              <w:ind w:left="151"/>
              <w:rPr>
                <w:rFonts w:ascii="Palatino Linotype" w:hAnsi="Palatino Linotype"/>
                <w:sz w:val="23"/>
              </w:rPr>
            </w:pPr>
            <w:r>
              <w:rPr>
                <w:rFonts w:ascii="Palatino Linotype" w:hAnsi="Palatino Linotype"/>
                <w:spacing w:val="-6"/>
                <w:sz w:val="23"/>
              </w:rPr>
              <w:t>Федоткин</w:t>
            </w:r>
            <w:r>
              <w:rPr>
                <w:rFonts w:ascii="Palatino Linotype" w:hAnsi="Palatino Linotype"/>
                <w:spacing w:val="-1"/>
                <w:sz w:val="23"/>
              </w:rPr>
              <w:t> </w:t>
            </w:r>
            <w:r>
              <w:rPr>
                <w:rFonts w:ascii="Palatino Linotype" w:hAnsi="Palatino Linotype"/>
                <w:spacing w:val="-2"/>
                <w:sz w:val="23"/>
              </w:rPr>
              <w:t>Александр</w:t>
            </w:r>
          </w:p>
          <w:p>
            <w:pPr>
              <w:pStyle w:val="TableParagraph"/>
              <w:spacing w:before="7"/>
              <w:rPr>
                <w:sz w:val="3"/>
              </w:rPr>
            </w:pPr>
          </w:p>
          <w:p>
            <w:pPr>
              <w:pStyle w:val="TableParagraph"/>
              <w:spacing w:line="225" w:lineRule="exact"/>
              <w:ind w:left="156"/>
              <w:rPr>
                <w:position w:val="-4"/>
                <w:sz w:val="20"/>
              </w:rPr>
            </w:pPr>
            <w:r>
              <w:rPr>
                <w:position w:val="-4"/>
                <w:sz w:val="20"/>
              </w:rPr>
              <w:drawing>
                <wp:inline distT="0" distB="0" distL="0" distR="0">
                  <wp:extent cx="771144" cy="14325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2" cstate="print"/>
                          <a:stretch>
                            <a:fillRect/>
                          </a:stretch>
                        </pic:blipFill>
                        <pic:spPr>
                          <a:xfrm>
                            <a:off x="0" y="0"/>
                            <a:ext cx="771144" cy="143256"/>
                          </a:xfrm>
                          <a:prstGeom prst="rect">
                            <a:avLst/>
                          </a:prstGeom>
                        </pic:spPr>
                      </pic:pic>
                    </a:graphicData>
                  </a:graphic>
                </wp:inline>
              </w:drawing>
            </w:r>
            <w:r>
              <w:rPr>
                <w:position w:val="-4"/>
                <w:sz w:val="20"/>
              </w:rPr>
            </w:r>
          </w:p>
          <w:p>
            <w:pPr>
              <w:pStyle w:val="TableParagraph"/>
              <w:spacing w:before="10"/>
              <w:rPr>
                <w:sz w:val="18"/>
              </w:rPr>
            </w:pPr>
          </w:p>
        </w:tc>
        <w:tc>
          <w:tcPr>
            <w:tcW w:w="3393" w:type="dxa"/>
          </w:tcPr>
          <w:p>
            <w:pPr>
              <w:pStyle w:val="TableParagraph"/>
              <w:spacing w:line="232" w:lineRule="auto" w:before="37"/>
              <w:ind w:left="173" w:hanging="2"/>
              <w:rPr>
                <w:sz w:val="25"/>
              </w:rPr>
            </w:pPr>
            <w:r>
              <w:rPr>
                <w:sz w:val="25"/>
              </w:rPr>
              <w:t>Первый заместитель начальника Московской </w:t>
            </w:r>
            <w:r>
              <w:rPr>
                <w:spacing w:val="-6"/>
                <w:sz w:val="25"/>
              </w:rPr>
              <w:t>дирекции</w:t>
            </w:r>
            <w:r>
              <w:rPr>
                <w:spacing w:val="-10"/>
                <w:sz w:val="25"/>
              </w:rPr>
              <w:t> </w:t>
            </w:r>
            <w:r>
              <w:rPr>
                <w:spacing w:val="-6"/>
                <w:sz w:val="25"/>
              </w:rPr>
              <w:t>инфраструктуры</w:t>
            </w:r>
          </w:p>
        </w:tc>
        <w:tc>
          <w:tcPr>
            <w:tcW w:w="1982" w:type="dxa"/>
          </w:tcPr>
          <w:p>
            <w:pPr>
              <w:pStyle w:val="TableParagraph"/>
              <w:spacing w:line="285" w:lineRule="exact" w:before="164"/>
              <w:ind w:left="200" w:right="13"/>
              <w:jc w:val="center"/>
              <w:rPr>
                <w:sz w:val="25"/>
              </w:rPr>
            </w:pPr>
            <w:r>
              <w:rPr>
                <w:w w:val="90"/>
                <w:sz w:val="25"/>
              </w:rPr>
              <w:t>2-80-</w:t>
            </w:r>
            <w:r>
              <w:rPr>
                <w:spacing w:val="-5"/>
                <w:w w:val="90"/>
                <w:sz w:val="25"/>
              </w:rPr>
              <w:t>32</w:t>
            </w:r>
          </w:p>
          <w:p>
            <w:pPr>
              <w:pStyle w:val="TableParagraph"/>
              <w:spacing w:line="285" w:lineRule="exact"/>
              <w:ind w:left="200" w:right="10"/>
              <w:jc w:val="center"/>
              <w:rPr>
                <w:sz w:val="25"/>
              </w:rPr>
            </w:pPr>
            <w:r>
              <w:rPr>
                <w:spacing w:val="-6"/>
                <w:sz w:val="25"/>
              </w:rPr>
              <w:t>8-910-089-97-70</w:t>
            </w:r>
          </w:p>
        </w:tc>
      </w:tr>
      <w:tr>
        <w:trPr>
          <w:trHeight w:val="1103" w:hRule="atLeast"/>
        </w:trPr>
        <w:tc>
          <w:tcPr>
            <w:tcW w:w="662" w:type="dxa"/>
          </w:tcPr>
          <w:p>
            <w:pPr>
              <w:pStyle w:val="TableParagraph"/>
              <w:spacing w:before="114"/>
              <w:rPr>
                <w:sz w:val="24"/>
              </w:rPr>
            </w:pPr>
          </w:p>
          <w:p>
            <w:pPr>
              <w:pStyle w:val="TableParagraph"/>
              <w:ind w:right="109"/>
              <w:jc w:val="right"/>
              <w:rPr>
                <w:sz w:val="24"/>
              </w:rPr>
            </w:pPr>
            <w:r>
              <w:rPr>
                <w:spacing w:val="-5"/>
                <w:sz w:val="24"/>
              </w:rPr>
              <w:t>12</w:t>
            </w:r>
          </w:p>
        </w:tc>
        <w:tc>
          <w:tcPr>
            <w:tcW w:w="1852" w:type="dxa"/>
          </w:tcPr>
          <w:p>
            <w:pPr>
              <w:pStyle w:val="TableParagraph"/>
              <w:spacing w:before="114"/>
              <w:rPr>
                <w:sz w:val="24"/>
              </w:rPr>
            </w:pPr>
          </w:p>
          <w:p>
            <w:pPr>
              <w:pStyle w:val="TableParagraph"/>
              <w:ind w:left="171"/>
              <w:rPr>
                <w:sz w:val="24"/>
              </w:rPr>
            </w:pPr>
            <w:r>
              <w:rPr>
                <w:spacing w:val="-5"/>
                <w:sz w:val="24"/>
              </w:rPr>
              <w:t>НТЭ</w:t>
            </w:r>
          </w:p>
        </w:tc>
        <w:tc>
          <w:tcPr>
            <w:tcW w:w="2846" w:type="dxa"/>
          </w:tcPr>
          <w:p>
            <w:pPr>
              <w:pStyle w:val="TableParagraph"/>
              <w:spacing w:line="206" w:lineRule="auto" w:before="263"/>
              <w:ind w:left="153" w:hanging="1"/>
              <w:rPr>
                <w:rFonts w:ascii="Palatino Linotype" w:hAnsi="Palatino Linotype"/>
                <w:sz w:val="24"/>
              </w:rPr>
            </w:pPr>
            <w:r>
              <w:rPr>
                <w:rFonts w:ascii="Palatino Linotype" w:hAnsi="Palatino Linotype"/>
                <w:w w:val="90"/>
                <w:sz w:val="24"/>
              </w:rPr>
              <w:t>Сукачев</w:t>
            </w:r>
            <w:r>
              <w:rPr>
                <w:rFonts w:ascii="Palatino Linotype" w:hAnsi="Palatino Linotype"/>
                <w:spacing w:val="-5"/>
                <w:w w:val="90"/>
                <w:sz w:val="24"/>
              </w:rPr>
              <w:t> </w:t>
            </w:r>
            <w:r>
              <w:rPr>
                <w:rFonts w:ascii="Palatino Linotype" w:hAnsi="Palatino Linotype"/>
                <w:w w:val="90"/>
                <w:sz w:val="24"/>
              </w:rPr>
              <w:t>Вадим </w:t>
            </w:r>
            <w:r>
              <w:rPr>
                <w:rFonts w:ascii="Palatino Linotype" w:hAnsi="Palatino Linotype"/>
                <w:spacing w:val="-2"/>
                <w:w w:val="90"/>
                <w:sz w:val="24"/>
              </w:rPr>
              <w:t>Владимирович</w:t>
            </w:r>
          </w:p>
        </w:tc>
        <w:tc>
          <w:tcPr>
            <w:tcW w:w="3393" w:type="dxa"/>
          </w:tcPr>
          <w:p>
            <w:pPr>
              <w:pStyle w:val="TableParagraph"/>
              <w:spacing w:line="253" w:lineRule="exact"/>
              <w:ind w:left="176"/>
              <w:rPr>
                <w:sz w:val="25"/>
              </w:rPr>
            </w:pPr>
            <w:r>
              <w:rPr>
                <w:spacing w:val="-8"/>
                <w:sz w:val="25"/>
              </w:rPr>
              <w:t>Первый</w:t>
            </w:r>
            <w:r>
              <w:rPr>
                <w:spacing w:val="-1"/>
                <w:sz w:val="25"/>
              </w:rPr>
              <w:t> </w:t>
            </w:r>
            <w:r>
              <w:rPr>
                <w:spacing w:val="-2"/>
                <w:sz w:val="25"/>
              </w:rPr>
              <w:t>заместитель</w:t>
            </w:r>
          </w:p>
          <w:p>
            <w:pPr>
              <w:pStyle w:val="TableParagraph"/>
              <w:spacing w:line="278" w:lineRule="exact"/>
              <w:ind w:left="178" w:hanging="3"/>
              <w:rPr>
                <w:sz w:val="25"/>
              </w:rPr>
            </w:pPr>
            <w:r>
              <w:rPr>
                <w:spacing w:val="-8"/>
                <w:sz w:val="25"/>
              </w:rPr>
              <w:t>начальника Московской </w:t>
            </w:r>
            <w:r>
              <w:rPr>
                <w:sz w:val="25"/>
              </w:rPr>
              <w:t>дирекции по </w:t>
            </w:r>
            <w:r>
              <w:rPr>
                <w:spacing w:val="-2"/>
                <w:sz w:val="25"/>
              </w:rPr>
              <w:t>энергообеспечению</w:t>
            </w:r>
          </w:p>
        </w:tc>
        <w:tc>
          <w:tcPr>
            <w:tcW w:w="1982" w:type="dxa"/>
          </w:tcPr>
          <w:p>
            <w:pPr>
              <w:pStyle w:val="TableParagraph"/>
              <w:spacing w:line="283" w:lineRule="exact" w:before="241"/>
              <w:ind w:left="200" w:right="13"/>
              <w:jc w:val="center"/>
              <w:rPr>
                <w:sz w:val="25"/>
              </w:rPr>
            </w:pPr>
            <w:r>
              <w:rPr>
                <w:w w:val="90"/>
                <w:sz w:val="25"/>
              </w:rPr>
              <w:t>2-80-</w:t>
            </w:r>
            <w:r>
              <w:rPr>
                <w:spacing w:val="-5"/>
                <w:w w:val="90"/>
                <w:sz w:val="25"/>
              </w:rPr>
              <w:t>02</w:t>
            </w:r>
          </w:p>
          <w:p>
            <w:pPr>
              <w:pStyle w:val="TableParagraph"/>
              <w:spacing w:line="283" w:lineRule="exact"/>
              <w:ind w:left="200"/>
              <w:jc w:val="center"/>
              <w:rPr>
                <w:sz w:val="25"/>
              </w:rPr>
            </w:pPr>
            <w:r>
              <w:rPr>
                <w:spacing w:val="-6"/>
                <w:sz w:val="25"/>
              </w:rPr>
              <w:t>8-910-496-72-14</w:t>
            </w:r>
          </w:p>
        </w:tc>
      </w:tr>
    </w:tbl>
    <w:p>
      <w:pPr>
        <w:pStyle w:val="TableParagraph"/>
        <w:spacing w:after="0" w:line="283" w:lineRule="exact"/>
        <w:jc w:val="center"/>
        <w:rPr>
          <w:sz w:val="25"/>
        </w:rPr>
        <w:sectPr>
          <w:headerReference w:type="default" r:id="rId39"/>
          <w:pgSz w:w="11910" w:h="16840"/>
          <w:pgMar w:header="0" w:footer="0" w:top="900" w:bottom="280" w:left="708" w:right="141"/>
        </w:sectPr>
      </w:pPr>
    </w:p>
    <w:p>
      <w:pPr>
        <w:spacing w:before="74"/>
        <w:ind w:left="-1" w:right="255" w:firstLine="0"/>
        <w:jc w:val="center"/>
        <w:rPr>
          <w:sz w:val="25"/>
        </w:rPr>
      </w:pPr>
      <w:r>
        <w:rPr>
          <w:spacing w:val="-10"/>
          <w:sz w:val="25"/>
        </w:rPr>
        <w:t>2</w:t>
      </w:r>
    </w:p>
    <w:p>
      <w:pPr>
        <w:pStyle w:val="BodyText"/>
        <w:spacing w:before="5" w:after="1"/>
        <w:rPr>
          <w:sz w:val="10"/>
        </w:rPr>
      </w:pPr>
    </w:p>
    <w:tbl>
      <w:tblPr>
        <w:tblW w:w="0" w:type="auto"/>
        <w:jc w:val="left"/>
        <w:tblInd w:w="2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2"/>
        <w:gridCol w:w="1852"/>
        <w:gridCol w:w="2841"/>
        <w:gridCol w:w="3393"/>
        <w:gridCol w:w="1972"/>
      </w:tblGrid>
      <w:tr>
        <w:trPr>
          <w:trHeight w:val="933" w:hRule="atLeast"/>
        </w:trPr>
        <w:tc>
          <w:tcPr>
            <w:tcW w:w="662" w:type="dxa"/>
            <w:tcBorders>
              <w:left w:val="single" w:sz="2" w:space="0" w:color="000000"/>
              <w:bottom w:val="single" w:sz="2" w:space="0" w:color="000000"/>
              <w:right w:val="single" w:sz="2" w:space="0" w:color="000000"/>
            </w:tcBorders>
          </w:tcPr>
          <w:p>
            <w:pPr>
              <w:pStyle w:val="TableParagraph"/>
              <w:spacing w:before="42"/>
              <w:rPr>
                <w:sz w:val="25"/>
              </w:rPr>
            </w:pPr>
          </w:p>
          <w:p>
            <w:pPr>
              <w:pStyle w:val="TableParagraph"/>
              <w:spacing w:before="1"/>
              <w:ind w:left="145" w:right="2"/>
              <w:jc w:val="center"/>
              <w:rPr>
                <w:sz w:val="25"/>
              </w:rPr>
            </w:pPr>
            <w:r>
              <w:rPr>
                <w:spacing w:val="-5"/>
                <w:sz w:val="25"/>
              </w:rPr>
              <w:t>13</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42"/>
              <w:rPr>
                <w:sz w:val="25"/>
              </w:rPr>
            </w:pPr>
          </w:p>
          <w:p>
            <w:pPr>
              <w:pStyle w:val="TableParagraph"/>
              <w:spacing w:before="1"/>
              <w:ind w:left="156"/>
              <w:rPr>
                <w:sz w:val="25"/>
              </w:rPr>
            </w:pPr>
            <w:r>
              <w:rPr>
                <w:spacing w:val="-5"/>
                <w:sz w:val="25"/>
              </w:rPr>
              <w:t>HC</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line="237" w:lineRule="auto" w:before="188"/>
              <w:ind w:left="128" w:firstLine="1"/>
              <w:rPr>
                <w:sz w:val="25"/>
              </w:rPr>
            </w:pPr>
            <w:r>
              <w:rPr>
                <w:spacing w:val="-10"/>
                <w:sz w:val="25"/>
              </w:rPr>
              <w:t>Таловир</w:t>
            </w:r>
            <w:r>
              <w:rPr>
                <w:spacing w:val="-6"/>
                <w:sz w:val="25"/>
              </w:rPr>
              <w:t> </w:t>
            </w:r>
            <w:r>
              <w:rPr>
                <w:spacing w:val="-10"/>
                <w:sz w:val="25"/>
              </w:rPr>
              <w:t>Александр </w:t>
            </w:r>
            <w:r>
              <w:rPr>
                <w:spacing w:val="-2"/>
                <w:sz w:val="25"/>
              </w:rPr>
              <w:t>Владимирович</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35" w:lineRule="auto" w:before="47"/>
              <w:ind w:left="149" w:firstLine="3"/>
              <w:rPr>
                <w:sz w:val="25"/>
              </w:rPr>
            </w:pPr>
            <w:r>
              <w:rPr>
                <w:sz w:val="25"/>
              </w:rPr>
              <w:t>Первый заместитель </w:t>
            </w:r>
            <w:r>
              <w:rPr>
                <w:spacing w:val="-8"/>
                <w:sz w:val="25"/>
              </w:rPr>
              <w:t>начальника Московской </w:t>
            </w:r>
            <w:r>
              <w:rPr>
                <w:sz w:val="25"/>
              </w:rPr>
              <w:t>дирекции связи</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spacing w:line="285" w:lineRule="exact" w:before="172"/>
              <w:ind w:left="130"/>
              <w:jc w:val="center"/>
              <w:rPr>
                <w:sz w:val="25"/>
              </w:rPr>
            </w:pPr>
            <w:r>
              <w:rPr>
                <w:w w:val="90"/>
                <w:sz w:val="25"/>
              </w:rPr>
              <w:t>2-40-</w:t>
            </w:r>
            <w:r>
              <w:rPr>
                <w:spacing w:val="-5"/>
                <w:w w:val="90"/>
                <w:sz w:val="25"/>
              </w:rPr>
              <w:t>41</w:t>
            </w:r>
          </w:p>
          <w:p>
            <w:pPr>
              <w:pStyle w:val="TableParagraph"/>
              <w:spacing w:line="285" w:lineRule="exact"/>
              <w:ind w:left="200" w:right="40"/>
              <w:jc w:val="center"/>
              <w:rPr>
                <w:sz w:val="25"/>
              </w:rPr>
            </w:pPr>
            <w:r>
              <w:rPr>
                <w:spacing w:val="-6"/>
                <w:sz w:val="25"/>
              </w:rPr>
              <w:t>8-916-412-67-39</w:t>
            </w:r>
          </w:p>
        </w:tc>
      </w:tr>
      <w:tr>
        <w:trPr>
          <w:trHeight w:val="1094" w:hRule="atLeast"/>
        </w:trPr>
        <w:tc>
          <w:tcPr>
            <w:tcW w:w="662" w:type="dxa"/>
            <w:tcBorders>
              <w:top w:val="single" w:sz="2" w:space="0" w:color="000000"/>
              <w:left w:val="single" w:sz="2" w:space="0" w:color="000000"/>
              <w:right w:val="single" w:sz="2" w:space="0" w:color="000000"/>
            </w:tcBorders>
          </w:tcPr>
          <w:p>
            <w:pPr>
              <w:pStyle w:val="TableParagraph"/>
              <w:spacing w:before="127"/>
              <w:rPr>
                <w:sz w:val="25"/>
              </w:rPr>
            </w:pPr>
          </w:p>
          <w:p>
            <w:pPr>
              <w:pStyle w:val="TableParagraph"/>
              <w:ind w:left="145"/>
              <w:jc w:val="center"/>
              <w:rPr>
                <w:sz w:val="25"/>
              </w:rPr>
            </w:pPr>
            <w:r>
              <w:rPr>
                <w:spacing w:val="-5"/>
                <w:sz w:val="25"/>
              </w:rPr>
              <w:t>14</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127"/>
              <w:rPr>
                <w:sz w:val="25"/>
              </w:rPr>
            </w:pPr>
          </w:p>
          <w:p>
            <w:pPr>
              <w:pStyle w:val="TableParagraph"/>
              <w:ind w:left="156"/>
              <w:rPr>
                <w:sz w:val="25"/>
              </w:rPr>
            </w:pPr>
            <w:r>
              <w:rPr>
                <w:spacing w:val="-9"/>
                <w:sz w:val="25"/>
              </w:rPr>
              <w:t>РЦС-</w:t>
            </w:r>
            <w:r>
              <w:rPr>
                <w:spacing w:val="-10"/>
                <w:sz w:val="25"/>
              </w:rPr>
              <w:t>3</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before="127"/>
              <w:rPr>
                <w:sz w:val="25"/>
              </w:rPr>
            </w:pPr>
          </w:p>
          <w:p>
            <w:pPr>
              <w:pStyle w:val="TableParagraph"/>
              <w:ind w:left="131"/>
              <w:rPr>
                <w:sz w:val="25"/>
              </w:rPr>
            </w:pPr>
            <w:r>
              <w:rPr>
                <w:spacing w:val="-8"/>
                <w:sz w:val="25"/>
              </w:rPr>
              <w:t>Хотин</w:t>
            </w:r>
            <w:r>
              <w:rPr>
                <w:spacing w:val="-4"/>
                <w:sz w:val="25"/>
              </w:rPr>
              <w:t> </w:t>
            </w:r>
            <w:r>
              <w:rPr>
                <w:spacing w:val="-8"/>
                <w:sz w:val="25"/>
              </w:rPr>
              <w:t>Максим</w:t>
            </w:r>
            <w:r>
              <w:rPr>
                <w:sz w:val="25"/>
              </w:rPr>
              <w:t> </w:t>
            </w:r>
            <w:r>
              <w:rPr>
                <w:spacing w:val="-8"/>
                <w:sz w:val="25"/>
              </w:rPr>
              <w:t>Иванович</w:t>
            </w:r>
          </w:p>
        </w:tc>
        <w:tc>
          <w:tcPr>
            <w:tcW w:w="3393" w:type="dxa"/>
            <w:tcBorders>
              <w:top w:val="single" w:sz="2" w:space="0" w:color="000000"/>
              <w:left w:val="single" w:sz="2" w:space="0" w:color="000000"/>
              <w:right w:val="single" w:sz="2" w:space="0" w:color="000000"/>
            </w:tcBorders>
          </w:tcPr>
          <w:p>
            <w:pPr>
              <w:pStyle w:val="TableParagraph"/>
              <w:spacing w:line="230" w:lineRule="auto" w:before="1"/>
              <w:ind w:left="152" w:firstLine="1"/>
              <w:rPr>
                <w:sz w:val="25"/>
              </w:rPr>
            </w:pPr>
            <w:r>
              <w:rPr>
                <w:sz w:val="25"/>
              </w:rPr>
              <w:t>Начальник Московско- Курского регионального </w:t>
            </w:r>
            <w:r>
              <w:rPr>
                <w:w w:val="90"/>
                <w:sz w:val="25"/>
              </w:rPr>
              <w:t>центра связи —CП Московскои</w:t>
            </w:r>
          </w:p>
          <w:p>
            <w:pPr>
              <w:pStyle w:val="TableParagraph"/>
              <w:spacing w:line="205" w:lineRule="exact" w:before="40"/>
              <w:ind w:left="157"/>
              <w:rPr>
                <w:b/>
                <w:sz w:val="20"/>
              </w:rPr>
            </w:pPr>
            <w:r>
              <w:rPr>
                <w:b/>
                <w:w w:val="110"/>
                <w:sz w:val="20"/>
              </w:rPr>
              <w:t>дирекции</w:t>
            </w:r>
            <w:r>
              <w:rPr>
                <w:b/>
                <w:spacing w:val="6"/>
                <w:w w:val="110"/>
                <w:sz w:val="20"/>
              </w:rPr>
              <w:t> </w:t>
            </w:r>
            <w:r>
              <w:rPr>
                <w:b/>
                <w:spacing w:val="-2"/>
                <w:w w:val="110"/>
                <w:sz w:val="20"/>
              </w:rPr>
              <w:t>связи</w:t>
            </w:r>
          </w:p>
        </w:tc>
        <w:tc>
          <w:tcPr>
            <w:tcW w:w="1972" w:type="dxa"/>
            <w:tcBorders>
              <w:top w:val="single" w:sz="2" w:space="0" w:color="000000"/>
              <w:left w:val="single" w:sz="2" w:space="0" w:color="000000"/>
              <w:right w:val="single" w:sz="2" w:space="0" w:color="000000"/>
            </w:tcBorders>
          </w:tcPr>
          <w:p>
            <w:pPr>
              <w:pStyle w:val="TableParagraph"/>
              <w:spacing w:line="283" w:lineRule="exact" w:before="265"/>
              <w:ind w:left="130"/>
              <w:jc w:val="center"/>
              <w:rPr>
                <w:sz w:val="25"/>
              </w:rPr>
            </w:pPr>
            <w:r>
              <w:rPr>
                <w:w w:val="90"/>
                <w:sz w:val="25"/>
              </w:rPr>
              <w:t>2-50-</w:t>
            </w:r>
            <w:r>
              <w:rPr>
                <w:spacing w:val="-5"/>
                <w:w w:val="90"/>
                <w:sz w:val="25"/>
              </w:rPr>
              <w:t>62</w:t>
            </w:r>
          </w:p>
          <w:p>
            <w:pPr>
              <w:pStyle w:val="TableParagraph"/>
              <w:spacing w:line="283" w:lineRule="exact"/>
              <w:ind w:left="200" w:right="40"/>
              <w:jc w:val="center"/>
              <w:rPr>
                <w:sz w:val="25"/>
              </w:rPr>
            </w:pPr>
            <w:r>
              <w:rPr>
                <w:spacing w:val="-6"/>
                <w:sz w:val="25"/>
              </w:rPr>
              <w:t>8-916-647-37-59</w:t>
            </w:r>
          </w:p>
        </w:tc>
      </w:tr>
      <w:tr>
        <w:trPr>
          <w:trHeight w:val="1101" w:hRule="atLeast"/>
        </w:trPr>
        <w:tc>
          <w:tcPr>
            <w:tcW w:w="662" w:type="dxa"/>
            <w:tcBorders>
              <w:left w:val="single" w:sz="2" w:space="0" w:color="000000"/>
              <w:bottom w:val="single" w:sz="2" w:space="0" w:color="000000"/>
              <w:right w:val="single" w:sz="2" w:space="0" w:color="000000"/>
            </w:tcBorders>
          </w:tcPr>
          <w:p>
            <w:pPr>
              <w:pStyle w:val="TableParagraph"/>
              <w:spacing w:before="126"/>
              <w:rPr>
                <w:sz w:val="25"/>
              </w:rPr>
            </w:pPr>
          </w:p>
          <w:p>
            <w:pPr>
              <w:pStyle w:val="TableParagraph"/>
              <w:spacing w:before="1"/>
              <w:ind w:left="145" w:right="2"/>
              <w:jc w:val="center"/>
              <w:rPr>
                <w:sz w:val="25"/>
              </w:rPr>
            </w:pPr>
            <w:r>
              <w:rPr>
                <w:spacing w:val="-5"/>
                <w:sz w:val="25"/>
              </w:rPr>
              <w:t>15</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126"/>
              <w:rPr>
                <w:sz w:val="25"/>
              </w:rPr>
            </w:pPr>
          </w:p>
          <w:p>
            <w:pPr>
              <w:pStyle w:val="TableParagraph"/>
              <w:spacing w:before="1"/>
              <w:ind w:left="153"/>
              <w:rPr>
                <w:sz w:val="25"/>
              </w:rPr>
            </w:pPr>
            <w:r>
              <w:rPr>
                <w:spacing w:val="-5"/>
                <w:sz w:val="25"/>
              </w:rPr>
              <w:t>ДЭЗ</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282"/>
              <w:ind w:left="125" w:hanging="2"/>
              <w:rPr>
                <w:sz w:val="25"/>
              </w:rPr>
            </w:pPr>
            <w:r>
              <w:rPr>
                <w:spacing w:val="-8"/>
                <w:sz w:val="25"/>
              </w:rPr>
              <w:t>Нурмухаметов Марат </w:t>
            </w:r>
            <w:r>
              <w:rPr>
                <w:spacing w:val="-2"/>
                <w:sz w:val="25"/>
              </w:rPr>
              <w:t>Талгатович</w:t>
            </w:r>
          </w:p>
        </w:tc>
        <w:tc>
          <w:tcPr>
            <w:tcW w:w="3393" w:type="dxa"/>
            <w:tcBorders>
              <w:left w:val="single" w:sz="2" w:space="0" w:color="000000"/>
              <w:bottom w:val="single" w:sz="4" w:space="0" w:color="000000"/>
              <w:right w:val="single" w:sz="2" w:space="0" w:color="000000"/>
            </w:tcBorders>
          </w:tcPr>
          <w:p>
            <w:pPr>
              <w:pStyle w:val="TableParagraph"/>
              <w:spacing w:line="228" w:lineRule="auto" w:before="13"/>
              <w:ind w:left="149" w:firstLine="3"/>
              <w:rPr>
                <w:sz w:val="25"/>
              </w:rPr>
            </w:pPr>
            <w:r>
              <w:rPr>
                <w:sz w:val="25"/>
              </w:rPr>
              <w:t>Первый заместитель начальника Московской </w:t>
            </w:r>
            <w:r>
              <w:rPr>
                <w:spacing w:val="-8"/>
                <w:sz w:val="25"/>
              </w:rPr>
              <w:t>дирекции</w:t>
            </w:r>
            <w:r>
              <w:rPr>
                <w:spacing w:val="-1"/>
                <w:sz w:val="25"/>
              </w:rPr>
              <w:t> </w:t>
            </w:r>
            <w:r>
              <w:rPr>
                <w:spacing w:val="-8"/>
                <w:sz w:val="25"/>
              </w:rPr>
              <w:t>по эксплуатации</w:t>
            </w:r>
          </w:p>
          <w:p>
            <w:pPr>
              <w:pStyle w:val="TableParagraph"/>
              <w:spacing w:line="249" w:lineRule="exact"/>
              <w:ind w:left="154"/>
              <w:rPr>
                <w:sz w:val="25"/>
              </w:rPr>
            </w:pPr>
            <w:r>
              <w:rPr>
                <w:spacing w:val="-4"/>
                <w:sz w:val="25"/>
              </w:rPr>
              <w:t>зданий</w:t>
            </w:r>
            <w:r>
              <w:rPr>
                <w:spacing w:val="-12"/>
                <w:sz w:val="25"/>
              </w:rPr>
              <w:t> </w:t>
            </w:r>
            <w:r>
              <w:rPr>
                <w:spacing w:val="-4"/>
                <w:sz w:val="25"/>
              </w:rPr>
              <w:t>и</w:t>
            </w:r>
            <w:r>
              <w:rPr>
                <w:spacing w:val="-12"/>
                <w:sz w:val="25"/>
              </w:rPr>
              <w:t> </w:t>
            </w:r>
            <w:r>
              <w:rPr>
                <w:spacing w:val="-4"/>
                <w:sz w:val="25"/>
              </w:rPr>
              <w:t>вооружений</w:t>
            </w:r>
          </w:p>
        </w:tc>
        <w:tc>
          <w:tcPr>
            <w:tcW w:w="1972" w:type="dxa"/>
            <w:tcBorders>
              <w:left w:val="single" w:sz="2" w:space="0" w:color="000000"/>
              <w:bottom w:val="single" w:sz="2" w:space="0" w:color="000000"/>
              <w:right w:val="single" w:sz="2" w:space="0" w:color="000000"/>
            </w:tcBorders>
          </w:tcPr>
          <w:p>
            <w:pPr>
              <w:pStyle w:val="TableParagraph"/>
              <w:spacing w:line="283" w:lineRule="exact" w:before="270"/>
              <w:ind w:left="130"/>
              <w:jc w:val="center"/>
              <w:rPr>
                <w:sz w:val="25"/>
              </w:rPr>
            </w:pPr>
            <w:r>
              <w:rPr>
                <w:w w:val="90"/>
                <w:sz w:val="25"/>
              </w:rPr>
              <w:t>2-17-</w:t>
            </w:r>
            <w:r>
              <w:rPr>
                <w:spacing w:val="-5"/>
                <w:w w:val="90"/>
                <w:sz w:val="25"/>
              </w:rPr>
              <w:t>25</w:t>
            </w:r>
          </w:p>
          <w:p>
            <w:pPr>
              <w:pStyle w:val="TableParagraph"/>
              <w:spacing w:line="283" w:lineRule="exact"/>
              <w:ind w:left="200" w:right="49"/>
              <w:jc w:val="center"/>
              <w:rPr>
                <w:sz w:val="25"/>
              </w:rPr>
            </w:pPr>
            <w:r>
              <w:rPr>
                <w:spacing w:val="-6"/>
                <w:sz w:val="25"/>
              </w:rPr>
              <w:t>8-985-998-70-38</w:t>
            </w:r>
          </w:p>
        </w:tc>
      </w:tr>
      <w:tr>
        <w:trPr>
          <w:trHeight w:val="832"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spacing w:before="287"/>
              <w:ind w:left="145" w:right="7"/>
              <w:jc w:val="center"/>
              <w:rPr>
                <w:sz w:val="25"/>
              </w:rPr>
            </w:pPr>
            <w:r>
              <w:rPr>
                <w:spacing w:val="-5"/>
                <w:sz w:val="25"/>
              </w:rPr>
              <w:t>16</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287"/>
              <w:ind w:left="148"/>
              <w:rPr>
                <w:sz w:val="25"/>
              </w:rPr>
            </w:pPr>
            <w:r>
              <w:rPr>
                <w:spacing w:val="-5"/>
                <w:sz w:val="25"/>
              </w:rPr>
              <w:t>ДЗ</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before="148"/>
              <w:ind w:left="128"/>
              <w:rPr>
                <w:sz w:val="25"/>
              </w:rPr>
            </w:pPr>
            <w:r>
              <w:rPr>
                <w:spacing w:val="-7"/>
                <w:sz w:val="25"/>
              </w:rPr>
              <w:t>Галухин</w:t>
            </w:r>
            <w:r>
              <w:rPr>
                <w:spacing w:val="-5"/>
                <w:sz w:val="25"/>
              </w:rPr>
              <w:t> </w:t>
            </w:r>
            <w:r>
              <w:rPr>
                <w:spacing w:val="-2"/>
                <w:sz w:val="25"/>
              </w:rPr>
              <w:t>Виктор</w:t>
            </w:r>
          </w:p>
          <w:p>
            <w:pPr>
              <w:pStyle w:val="TableParagraph"/>
              <w:ind w:left="125"/>
              <w:rPr>
                <w:sz w:val="24"/>
              </w:rPr>
            </w:pPr>
            <w:r>
              <w:rPr>
                <w:spacing w:val="-2"/>
                <w:sz w:val="24"/>
              </w:rPr>
              <w:t>Яковлевич</w:t>
            </w:r>
          </w:p>
        </w:tc>
        <w:tc>
          <w:tcPr>
            <w:tcW w:w="3393" w:type="dxa"/>
            <w:tcBorders>
              <w:top w:val="single" w:sz="4" w:space="0" w:color="000000"/>
              <w:left w:val="single" w:sz="2" w:space="0" w:color="000000"/>
              <w:bottom w:val="single" w:sz="2" w:space="0" w:color="000000"/>
              <w:right w:val="single" w:sz="2" w:space="0" w:color="000000"/>
            </w:tcBorders>
          </w:tcPr>
          <w:p>
            <w:pPr>
              <w:pStyle w:val="TableParagraph"/>
              <w:spacing w:line="274" w:lineRule="exact"/>
              <w:ind w:left="148" w:right="751" w:firstLine="3"/>
              <w:rPr>
                <w:sz w:val="25"/>
              </w:rPr>
            </w:pPr>
            <w:r>
              <w:rPr>
                <w:spacing w:val="-6"/>
                <w:sz w:val="25"/>
              </w:rPr>
              <w:t>Заместитель</w:t>
            </w:r>
            <w:r>
              <w:rPr>
                <w:spacing w:val="-10"/>
                <w:sz w:val="25"/>
              </w:rPr>
              <w:t> </w:t>
            </w:r>
            <w:r>
              <w:rPr>
                <w:spacing w:val="-6"/>
                <w:sz w:val="25"/>
              </w:rPr>
              <w:t>начальника </w:t>
            </w:r>
            <w:r>
              <w:rPr>
                <w:sz w:val="25"/>
              </w:rPr>
              <w:t>Московской дирекции </w:t>
            </w:r>
            <w:r>
              <w:rPr>
                <w:spacing w:val="-2"/>
                <w:sz w:val="25"/>
              </w:rPr>
              <w:t>здравоохранения</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spacing w:before="277"/>
              <w:ind w:left="143"/>
              <w:jc w:val="center"/>
              <w:rPr>
                <w:sz w:val="25"/>
              </w:rPr>
            </w:pPr>
            <w:r>
              <w:rPr>
                <w:spacing w:val="-6"/>
                <w:sz w:val="25"/>
              </w:rPr>
              <w:t>8-910-450-25-00</w:t>
            </w:r>
          </w:p>
        </w:tc>
      </w:tr>
      <w:tr>
        <w:trPr>
          <w:trHeight w:val="1713"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46"/>
              <w:rPr>
                <w:sz w:val="25"/>
              </w:rPr>
            </w:pPr>
          </w:p>
          <w:p>
            <w:pPr>
              <w:pStyle w:val="TableParagraph"/>
              <w:ind w:left="145" w:right="12"/>
              <w:jc w:val="center"/>
              <w:rPr>
                <w:sz w:val="25"/>
              </w:rPr>
            </w:pPr>
            <w:r>
              <w:rPr>
                <w:spacing w:val="-5"/>
                <w:sz w:val="25"/>
              </w:rPr>
              <w:t>17</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46"/>
              <w:rPr>
                <w:sz w:val="25"/>
              </w:rPr>
            </w:pPr>
          </w:p>
          <w:p>
            <w:pPr>
              <w:pStyle w:val="TableParagraph"/>
              <w:ind w:left="149"/>
              <w:rPr>
                <w:sz w:val="25"/>
              </w:rPr>
            </w:pPr>
            <w:r>
              <w:rPr>
                <w:spacing w:val="-10"/>
                <w:sz w:val="25"/>
              </w:rPr>
              <w:t>Л</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4"/>
              <w:rPr>
                <w:sz w:val="25"/>
              </w:rPr>
            </w:pPr>
          </w:p>
          <w:p>
            <w:pPr>
              <w:pStyle w:val="TableParagraph"/>
              <w:spacing w:line="232" w:lineRule="auto"/>
              <w:ind w:left="124" w:right="636" w:hanging="1"/>
              <w:rPr>
                <w:sz w:val="25"/>
              </w:rPr>
            </w:pPr>
            <w:r>
              <w:rPr>
                <w:spacing w:val="-8"/>
                <w:sz w:val="25"/>
              </w:rPr>
              <w:t>Ерошкин </w:t>
            </w:r>
            <w:r>
              <w:rPr>
                <w:spacing w:val="-8"/>
                <w:sz w:val="25"/>
              </w:rPr>
              <w:t>Александр </w:t>
            </w:r>
            <w:r>
              <w:rPr>
                <w:spacing w:val="-2"/>
                <w:sz w:val="25"/>
              </w:rPr>
              <w:t>Сергеевич</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35"/>
              <w:ind w:left="147" w:firstLine="5"/>
              <w:rPr>
                <w:sz w:val="25"/>
              </w:rPr>
            </w:pPr>
            <w:r>
              <w:rPr>
                <w:sz w:val="25"/>
              </w:rPr>
              <w:t>Первый Заместитель начальника Московской </w:t>
            </w:r>
            <w:r>
              <w:rPr>
                <w:spacing w:val="-6"/>
                <w:sz w:val="25"/>
              </w:rPr>
              <w:t>региональной</w:t>
            </w:r>
            <w:r>
              <w:rPr>
                <w:spacing w:val="-2"/>
                <w:sz w:val="25"/>
              </w:rPr>
              <w:t> </w:t>
            </w:r>
            <w:r>
              <w:rPr>
                <w:spacing w:val="-6"/>
                <w:sz w:val="25"/>
              </w:rPr>
              <w:t>службы</w:t>
            </w:r>
            <w:r>
              <w:rPr>
                <w:spacing w:val="-10"/>
                <w:sz w:val="25"/>
              </w:rPr>
              <w:t> </w:t>
            </w:r>
            <w:r>
              <w:rPr>
                <w:spacing w:val="-6"/>
                <w:sz w:val="25"/>
              </w:rPr>
              <w:t>развить </w:t>
            </w:r>
            <w:r>
              <w:rPr>
                <w:sz w:val="25"/>
              </w:rPr>
              <w:t>пассажирских сообщений и предоставления</w:t>
            </w:r>
            <w:r>
              <w:rPr>
                <w:spacing w:val="-4"/>
                <w:sz w:val="25"/>
              </w:rPr>
              <w:t> </w:t>
            </w:r>
            <w:r>
              <w:rPr>
                <w:sz w:val="25"/>
              </w:rPr>
              <w:t>доступа к</w:t>
            </w:r>
          </w:p>
          <w:p>
            <w:pPr>
              <w:pStyle w:val="TableParagraph"/>
              <w:spacing w:line="276" w:lineRule="exact" w:before="3"/>
              <w:ind w:left="149"/>
              <w:rPr>
                <w:sz w:val="25"/>
              </w:rPr>
            </w:pPr>
            <w:r>
              <w:rPr>
                <w:spacing w:val="-2"/>
                <w:sz w:val="25"/>
              </w:rPr>
              <w:t>чнфраструктуре</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41"/>
              <w:rPr>
                <w:sz w:val="25"/>
              </w:rPr>
            </w:pPr>
          </w:p>
          <w:p>
            <w:pPr>
              <w:pStyle w:val="TableParagraph"/>
              <w:spacing w:before="1"/>
              <w:ind w:left="45"/>
              <w:jc w:val="center"/>
              <w:rPr>
                <w:sz w:val="25"/>
              </w:rPr>
            </w:pPr>
            <w:r>
              <w:rPr>
                <w:spacing w:val="-6"/>
                <w:sz w:val="25"/>
              </w:rPr>
              <w:t>8-915-054-56-36</w:t>
            </w:r>
          </w:p>
        </w:tc>
      </w:tr>
      <w:tr>
        <w:trPr>
          <w:trHeight w:val="978"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spacing w:before="64"/>
              <w:rPr>
                <w:sz w:val="25"/>
              </w:rPr>
            </w:pPr>
          </w:p>
          <w:p>
            <w:pPr>
              <w:pStyle w:val="TableParagraph"/>
              <w:ind w:left="145" w:right="12"/>
              <w:jc w:val="center"/>
              <w:rPr>
                <w:sz w:val="25"/>
              </w:rPr>
            </w:pPr>
            <w:r>
              <w:rPr>
                <w:spacing w:val="-5"/>
                <w:sz w:val="25"/>
              </w:rPr>
              <w:t>18</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64"/>
              <w:rPr>
                <w:sz w:val="25"/>
              </w:rPr>
            </w:pPr>
          </w:p>
          <w:p>
            <w:pPr>
              <w:pStyle w:val="TableParagraph"/>
              <w:ind w:left="147"/>
              <w:rPr>
                <w:sz w:val="25"/>
              </w:rPr>
            </w:pPr>
            <w:r>
              <w:rPr>
                <w:spacing w:val="-4"/>
                <w:sz w:val="25"/>
              </w:rPr>
              <w:t>РЦБЗ</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before="217"/>
              <w:ind w:left="123"/>
              <w:rPr>
                <w:sz w:val="25"/>
              </w:rPr>
            </w:pPr>
            <w:r>
              <w:rPr>
                <w:spacing w:val="-6"/>
                <w:sz w:val="25"/>
              </w:rPr>
              <w:t>Козлов</w:t>
            </w:r>
            <w:r>
              <w:rPr>
                <w:spacing w:val="-7"/>
                <w:sz w:val="25"/>
              </w:rPr>
              <w:t> </w:t>
            </w:r>
            <w:r>
              <w:rPr>
                <w:spacing w:val="-2"/>
                <w:sz w:val="25"/>
              </w:rPr>
              <w:t>Дмитрий</w:t>
            </w:r>
          </w:p>
          <w:p>
            <w:pPr>
              <w:pStyle w:val="TableParagraph"/>
              <w:spacing w:before="1"/>
              <w:ind w:left="124"/>
              <w:rPr>
                <w:sz w:val="24"/>
              </w:rPr>
            </w:pPr>
            <w:r>
              <w:rPr>
                <w:spacing w:val="-2"/>
                <w:sz w:val="24"/>
              </w:rPr>
              <w:t>Олегович</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85"/>
              <w:ind w:left="147" w:firstLine="5"/>
              <w:rPr>
                <w:sz w:val="25"/>
              </w:rPr>
            </w:pPr>
            <w:r>
              <w:rPr>
                <w:sz w:val="25"/>
              </w:rPr>
              <w:t>Заместитель</w:t>
            </w:r>
            <w:r>
              <w:rPr>
                <w:spacing w:val="-5"/>
                <w:sz w:val="25"/>
              </w:rPr>
              <w:t> </w:t>
            </w:r>
            <w:r>
              <w:rPr>
                <w:sz w:val="25"/>
              </w:rPr>
              <w:t>началъника </w:t>
            </w:r>
            <w:r>
              <w:rPr>
                <w:spacing w:val="-8"/>
                <w:sz w:val="25"/>
              </w:rPr>
              <w:t>Московского</w:t>
            </w:r>
            <w:r>
              <w:rPr>
                <w:spacing w:val="-2"/>
                <w:sz w:val="25"/>
              </w:rPr>
              <w:t> </w:t>
            </w:r>
            <w:r>
              <w:rPr>
                <w:spacing w:val="-8"/>
                <w:sz w:val="25"/>
              </w:rPr>
              <w:t>регионального </w:t>
            </w:r>
            <w:r>
              <w:rPr>
                <w:sz w:val="25"/>
              </w:rPr>
              <w:t>центра безопасности</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213"/>
              <w:ind w:left="130"/>
              <w:jc w:val="center"/>
              <w:rPr>
                <w:sz w:val="25"/>
              </w:rPr>
            </w:pPr>
            <w:r>
              <w:rPr>
                <w:w w:val="90"/>
                <w:sz w:val="25"/>
              </w:rPr>
              <w:t>2-01-</w:t>
            </w:r>
            <w:r>
              <w:rPr>
                <w:spacing w:val="-5"/>
                <w:w w:val="90"/>
                <w:sz w:val="25"/>
              </w:rPr>
              <w:t>19</w:t>
            </w:r>
          </w:p>
          <w:p>
            <w:pPr>
              <w:pStyle w:val="TableParagraph"/>
              <w:spacing w:line="283" w:lineRule="exact"/>
              <w:ind w:left="200" w:right="49"/>
              <w:jc w:val="center"/>
              <w:rPr>
                <w:sz w:val="25"/>
              </w:rPr>
            </w:pPr>
            <w:r>
              <w:rPr>
                <w:spacing w:val="-6"/>
                <w:sz w:val="25"/>
              </w:rPr>
              <w:t>8-915-461-69-67</w:t>
            </w:r>
          </w:p>
        </w:tc>
      </w:tr>
      <w:tr>
        <w:trPr>
          <w:trHeight w:val="1108"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left="145" w:right="17"/>
              <w:jc w:val="center"/>
              <w:rPr>
                <w:sz w:val="25"/>
              </w:rPr>
            </w:pPr>
            <w:r>
              <w:rPr>
                <w:spacing w:val="-5"/>
                <w:sz w:val="25"/>
              </w:rPr>
              <w:t>19</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left="148"/>
              <w:rPr>
                <w:sz w:val="25"/>
              </w:rPr>
            </w:pPr>
            <w:r>
              <w:rPr>
                <w:spacing w:val="-10"/>
                <w:sz w:val="25"/>
              </w:rPr>
              <w:t>Д</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line="311" w:lineRule="exact" w:before="251"/>
              <w:ind w:left="122"/>
              <w:rPr>
                <w:rFonts w:ascii="Palatino Linotype" w:hAnsi="Palatino Linotype"/>
                <w:sz w:val="25"/>
              </w:rPr>
            </w:pPr>
            <w:r>
              <w:rPr>
                <w:rFonts w:ascii="Palatino Linotype" w:hAnsi="Palatino Linotype"/>
                <w:w w:val="85"/>
                <w:sz w:val="25"/>
              </w:rPr>
              <w:t>Круглов</w:t>
            </w:r>
            <w:r>
              <w:rPr>
                <w:rFonts w:ascii="Palatino Linotype" w:hAnsi="Palatino Linotype"/>
                <w:spacing w:val="16"/>
                <w:sz w:val="25"/>
              </w:rPr>
              <w:t> </w:t>
            </w:r>
            <w:r>
              <w:rPr>
                <w:rFonts w:ascii="Palatino Linotype" w:hAnsi="Palatino Linotype"/>
                <w:spacing w:val="-2"/>
                <w:w w:val="95"/>
                <w:sz w:val="25"/>
              </w:rPr>
              <w:t>Алексей</w:t>
            </w:r>
          </w:p>
          <w:p>
            <w:pPr>
              <w:pStyle w:val="TableParagraph"/>
              <w:spacing w:line="297" w:lineRule="exact"/>
              <w:ind w:left="122"/>
              <w:rPr>
                <w:rFonts w:ascii="Palatino Linotype" w:hAnsi="Palatino Linotype"/>
                <w:sz w:val="24"/>
              </w:rPr>
            </w:pPr>
            <w:r>
              <w:rPr>
                <w:rFonts w:ascii="Palatino Linotype" w:hAnsi="Palatino Linotype"/>
                <w:spacing w:val="-2"/>
                <w:w w:val="95"/>
                <w:sz w:val="24"/>
              </w:rPr>
              <w:t>Николаевич</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6"/>
              <w:ind w:left="149" w:hanging="2"/>
              <w:rPr>
                <w:sz w:val="25"/>
              </w:rPr>
            </w:pPr>
            <w:r>
              <w:rPr>
                <w:sz w:val="25"/>
              </w:rPr>
              <w:t>Первый заместитель </w:t>
            </w:r>
            <w:r>
              <w:rPr>
                <w:spacing w:val="-8"/>
                <w:sz w:val="25"/>
              </w:rPr>
              <w:t>начальника Московской </w:t>
            </w:r>
            <w:r>
              <w:rPr>
                <w:sz w:val="25"/>
              </w:rPr>
              <w:t>дирекции управления</w:t>
            </w:r>
          </w:p>
          <w:p>
            <w:pPr>
              <w:pStyle w:val="TableParagraph"/>
              <w:spacing w:line="238" w:lineRule="exact" w:before="7"/>
              <w:ind w:left="149"/>
              <w:rPr>
                <w:sz w:val="23"/>
              </w:rPr>
            </w:pPr>
            <w:r>
              <w:rPr>
                <w:spacing w:val="-2"/>
                <w:sz w:val="23"/>
              </w:rPr>
              <w:t>движением</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275"/>
              <w:ind w:left="130"/>
              <w:jc w:val="center"/>
              <w:rPr>
                <w:sz w:val="25"/>
              </w:rPr>
            </w:pPr>
            <w:r>
              <w:rPr>
                <w:w w:val="90"/>
                <w:sz w:val="25"/>
              </w:rPr>
              <w:t>2-25-</w:t>
            </w:r>
            <w:r>
              <w:rPr>
                <w:spacing w:val="-5"/>
                <w:w w:val="90"/>
                <w:sz w:val="25"/>
              </w:rPr>
              <w:t>35</w:t>
            </w:r>
          </w:p>
          <w:p>
            <w:pPr>
              <w:pStyle w:val="TableParagraph"/>
              <w:spacing w:line="283" w:lineRule="exact"/>
              <w:ind w:left="200" w:right="49"/>
              <w:jc w:val="center"/>
              <w:rPr>
                <w:sz w:val="25"/>
              </w:rPr>
            </w:pPr>
            <w:r>
              <w:rPr>
                <w:spacing w:val="-6"/>
                <w:sz w:val="25"/>
              </w:rPr>
              <w:t>8-964-649-67-62</w:t>
            </w:r>
          </w:p>
        </w:tc>
      </w:tr>
      <w:tr>
        <w:trPr>
          <w:trHeight w:val="1953"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257"/>
              <w:rPr>
                <w:sz w:val="25"/>
              </w:rPr>
            </w:pPr>
          </w:p>
          <w:p>
            <w:pPr>
              <w:pStyle w:val="TableParagraph"/>
              <w:ind w:left="145" w:right="26"/>
              <w:jc w:val="center"/>
              <w:rPr>
                <w:sz w:val="25"/>
              </w:rPr>
            </w:pPr>
            <w:r>
              <w:rPr>
                <w:spacing w:val="-5"/>
                <w:sz w:val="25"/>
              </w:rPr>
              <w:t>20</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257"/>
              <w:rPr>
                <w:sz w:val="25"/>
              </w:rPr>
            </w:pPr>
          </w:p>
          <w:p>
            <w:pPr>
              <w:pStyle w:val="TableParagraph"/>
              <w:ind w:left="141"/>
              <w:rPr>
                <w:sz w:val="25"/>
              </w:rPr>
            </w:pPr>
            <w:r>
              <w:rPr>
                <w:spacing w:val="-4"/>
                <w:sz w:val="25"/>
              </w:rPr>
              <w:t>Зам.</w:t>
            </w:r>
            <w:r>
              <w:rPr>
                <w:spacing w:val="-12"/>
                <w:sz w:val="25"/>
              </w:rPr>
              <w:t> </w:t>
            </w:r>
            <w:r>
              <w:rPr>
                <w:spacing w:val="-4"/>
                <w:sz w:val="25"/>
              </w:rPr>
              <w:t>Д-ДЦУП</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29"/>
              <w:rPr>
                <w:sz w:val="25"/>
              </w:rPr>
            </w:pPr>
          </w:p>
          <w:p>
            <w:pPr>
              <w:pStyle w:val="TableParagraph"/>
              <w:spacing w:line="232" w:lineRule="auto"/>
              <w:ind w:left="124" w:right="928" w:hanging="6"/>
              <w:rPr>
                <w:sz w:val="25"/>
              </w:rPr>
            </w:pPr>
            <w:r>
              <w:rPr>
                <w:spacing w:val="-8"/>
                <w:sz w:val="25"/>
              </w:rPr>
              <w:t>Елисеев Дмитрий </w:t>
            </w:r>
            <w:r>
              <w:rPr>
                <w:spacing w:val="-2"/>
                <w:sz w:val="25"/>
              </w:rPr>
              <w:t>Сергеевич</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3"/>
              <w:ind w:left="147" w:firstLine="1"/>
              <w:rPr>
                <w:sz w:val="25"/>
              </w:rPr>
            </w:pPr>
            <w:r>
              <w:rPr>
                <w:sz w:val="25"/>
              </w:rPr>
              <w:t>И.о.Первого заместителя начальника дирекции </w:t>
            </w:r>
            <w:r>
              <w:rPr>
                <w:w w:val="95"/>
                <w:sz w:val="25"/>
              </w:rPr>
              <w:t>управления движением </w:t>
            </w:r>
            <w:r>
              <w:rPr>
                <w:w w:val="90"/>
                <w:sz w:val="25"/>
              </w:rPr>
              <w:t>— </w:t>
            </w:r>
            <w:r>
              <w:rPr>
                <w:sz w:val="25"/>
              </w:rPr>
              <w:t>первый заместитель </w:t>
            </w:r>
            <w:r>
              <w:rPr>
                <w:spacing w:val="-6"/>
                <w:sz w:val="25"/>
              </w:rPr>
              <w:t>начальника</w:t>
            </w:r>
            <w:r>
              <w:rPr>
                <w:spacing w:val="-10"/>
                <w:sz w:val="25"/>
              </w:rPr>
              <w:t> </w:t>
            </w:r>
            <w:r>
              <w:rPr>
                <w:spacing w:val="-6"/>
                <w:sz w:val="25"/>
              </w:rPr>
              <w:t>диспетчерского </w:t>
            </w:r>
            <w:r>
              <w:rPr>
                <w:sz w:val="25"/>
              </w:rPr>
              <w:t>центра управления</w:t>
            </w:r>
          </w:p>
          <w:p>
            <w:pPr>
              <w:pStyle w:val="TableParagraph"/>
              <w:spacing w:line="247" w:lineRule="exact"/>
              <w:ind w:left="147"/>
              <w:rPr>
                <w:sz w:val="25"/>
              </w:rPr>
            </w:pPr>
            <w:r>
              <w:rPr>
                <w:spacing w:val="-2"/>
                <w:sz w:val="25"/>
              </w:rPr>
              <w:t>перевозками</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rPr>
                <w:sz w:val="25"/>
              </w:rPr>
            </w:pPr>
          </w:p>
          <w:p>
            <w:pPr>
              <w:pStyle w:val="TableParagraph"/>
              <w:spacing w:before="127"/>
              <w:rPr>
                <w:sz w:val="25"/>
              </w:rPr>
            </w:pPr>
          </w:p>
          <w:p>
            <w:pPr>
              <w:pStyle w:val="TableParagraph"/>
              <w:spacing w:line="285" w:lineRule="exact"/>
              <w:ind w:left="121"/>
              <w:jc w:val="center"/>
              <w:rPr>
                <w:sz w:val="25"/>
              </w:rPr>
            </w:pPr>
            <w:r>
              <w:rPr>
                <w:w w:val="90"/>
                <w:sz w:val="25"/>
              </w:rPr>
              <w:t>2-00-</w:t>
            </w:r>
            <w:r>
              <w:rPr>
                <w:spacing w:val="-5"/>
                <w:w w:val="90"/>
                <w:sz w:val="25"/>
              </w:rPr>
              <w:t>77</w:t>
            </w:r>
          </w:p>
          <w:p>
            <w:pPr>
              <w:pStyle w:val="TableParagraph"/>
              <w:spacing w:line="285" w:lineRule="exact"/>
              <w:ind w:left="200" w:right="49"/>
              <w:jc w:val="center"/>
              <w:rPr>
                <w:sz w:val="25"/>
              </w:rPr>
            </w:pPr>
            <w:r>
              <w:rPr>
                <w:spacing w:val="-6"/>
                <w:sz w:val="25"/>
              </w:rPr>
              <w:t>8-925-865-95-07</w:t>
            </w:r>
          </w:p>
        </w:tc>
      </w:tr>
      <w:tr>
        <w:trPr>
          <w:trHeight w:val="954"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spacing w:before="40"/>
              <w:rPr>
                <w:sz w:val="25"/>
              </w:rPr>
            </w:pPr>
          </w:p>
          <w:p>
            <w:pPr>
              <w:pStyle w:val="TableParagraph"/>
              <w:ind w:left="145" w:right="26"/>
              <w:jc w:val="center"/>
              <w:rPr>
                <w:sz w:val="25"/>
              </w:rPr>
            </w:pPr>
            <w:r>
              <w:rPr>
                <w:spacing w:val="-5"/>
                <w:sz w:val="25"/>
              </w:rPr>
              <w:t>21</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40"/>
              <w:rPr>
                <w:sz w:val="25"/>
              </w:rPr>
            </w:pPr>
          </w:p>
          <w:p>
            <w:pPr>
              <w:pStyle w:val="TableParagraph"/>
              <w:ind w:left="139"/>
              <w:rPr>
                <w:sz w:val="25"/>
              </w:rPr>
            </w:pPr>
            <w:r>
              <w:rPr>
                <w:spacing w:val="-10"/>
                <w:sz w:val="25"/>
              </w:rPr>
              <w:t>Т</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line="311" w:lineRule="exact" w:before="169"/>
              <w:ind w:left="117"/>
              <w:rPr>
                <w:rFonts w:ascii="Palatino Linotype" w:hAnsi="Palatino Linotype"/>
                <w:sz w:val="25"/>
              </w:rPr>
            </w:pPr>
            <w:r>
              <w:rPr>
                <w:rFonts w:ascii="Palatino Linotype" w:hAnsi="Palatino Linotype"/>
                <w:w w:val="85"/>
                <w:sz w:val="25"/>
              </w:rPr>
              <w:t>Бочаров</w:t>
            </w:r>
            <w:r>
              <w:rPr>
                <w:rFonts w:ascii="Palatino Linotype" w:hAnsi="Palatino Linotype"/>
                <w:spacing w:val="9"/>
                <w:sz w:val="25"/>
              </w:rPr>
              <w:t> </w:t>
            </w:r>
            <w:r>
              <w:rPr>
                <w:rFonts w:ascii="Palatino Linotype" w:hAnsi="Palatino Linotype"/>
                <w:spacing w:val="-2"/>
                <w:w w:val="95"/>
                <w:sz w:val="25"/>
              </w:rPr>
              <w:t>Игорь</w:t>
            </w:r>
          </w:p>
          <w:p>
            <w:pPr>
              <w:pStyle w:val="TableParagraph"/>
              <w:spacing w:line="297" w:lineRule="exact"/>
              <w:ind w:left="117"/>
              <w:rPr>
                <w:rFonts w:ascii="Palatino Linotype" w:hAnsi="Palatino Linotype"/>
                <w:sz w:val="24"/>
              </w:rPr>
            </w:pPr>
            <w:r>
              <w:rPr>
                <w:rFonts w:ascii="Palatino Linotype" w:hAnsi="Palatino Linotype"/>
                <w:spacing w:val="-2"/>
                <w:sz w:val="24"/>
              </w:rPr>
              <w:t>Николаевич</w:t>
            </w:r>
          </w:p>
        </w:tc>
        <w:tc>
          <w:tcPr>
            <w:tcW w:w="3393" w:type="dxa"/>
            <w:tcBorders>
              <w:top w:val="single" w:sz="2" w:space="0" w:color="000000"/>
              <w:left w:val="single" w:sz="2" w:space="0" w:color="000000"/>
              <w:right w:val="single" w:sz="2" w:space="0" w:color="000000"/>
            </w:tcBorders>
          </w:tcPr>
          <w:p>
            <w:pPr>
              <w:pStyle w:val="TableParagraph"/>
              <w:spacing w:line="230" w:lineRule="auto" w:before="78"/>
              <w:ind w:left="142" w:firstLine="5"/>
              <w:rPr>
                <w:sz w:val="25"/>
              </w:rPr>
            </w:pPr>
            <w:r>
              <w:rPr>
                <w:sz w:val="25"/>
              </w:rPr>
              <w:t>Первый заместитель </w:t>
            </w:r>
            <w:r>
              <w:rPr>
                <w:spacing w:val="-8"/>
                <w:sz w:val="25"/>
              </w:rPr>
              <w:t>начальника Московской </w:t>
            </w:r>
            <w:r>
              <w:rPr>
                <w:sz w:val="25"/>
              </w:rPr>
              <w:t>дирекции тяги</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spacing w:line="281" w:lineRule="exact" w:before="208"/>
              <w:ind w:left="113"/>
              <w:jc w:val="center"/>
              <w:rPr>
                <w:sz w:val="25"/>
              </w:rPr>
            </w:pPr>
            <w:r>
              <w:rPr>
                <w:w w:val="90"/>
                <w:sz w:val="25"/>
              </w:rPr>
              <w:t>2-16-</w:t>
            </w:r>
            <w:r>
              <w:rPr>
                <w:spacing w:val="-5"/>
                <w:w w:val="90"/>
                <w:sz w:val="25"/>
              </w:rPr>
              <w:t>04</w:t>
            </w:r>
          </w:p>
          <w:p>
            <w:pPr>
              <w:pStyle w:val="TableParagraph"/>
              <w:spacing w:line="281" w:lineRule="exact"/>
              <w:ind w:left="133"/>
              <w:jc w:val="center"/>
              <w:rPr>
                <w:sz w:val="25"/>
              </w:rPr>
            </w:pPr>
            <w:r>
              <w:rPr>
                <w:spacing w:val="-6"/>
                <w:sz w:val="25"/>
              </w:rPr>
              <w:t>8-965-194-43-88</w:t>
            </w:r>
          </w:p>
        </w:tc>
      </w:tr>
      <w:tr>
        <w:trPr>
          <w:trHeight w:val="820" w:hRule="atLeast"/>
        </w:trPr>
        <w:tc>
          <w:tcPr>
            <w:tcW w:w="662" w:type="dxa"/>
            <w:tcBorders>
              <w:top w:val="single" w:sz="2" w:space="0" w:color="000000"/>
              <w:left w:val="single" w:sz="2" w:space="0" w:color="000000"/>
              <w:right w:val="single" w:sz="2" w:space="0" w:color="000000"/>
            </w:tcBorders>
          </w:tcPr>
          <w:p>
            <w:pPr>
              <w:pStyle w:val="TableParagraph"/>
              <w:spacing w:before="260"/>
              <w:ind w:left="145" w:right="31"/>
              <w:jc w:val="center"/>
              <w:rPr>
                <w:sz w:val="25"/>
              </w:rPr>
            </w:pPr>
            <w:r>
              <w:rPr>
                <w:spacing w:val="-5"/>
                <w:sz w:val="25"/>
              </w:rPr>
              <w:t>22</w:t>
            </w:r>
          </w:p>
        </w:tc>
        <w:tc>
          <w:tcPr>
            <w:tcW w:w="1852" w:type="dxa"/>
            <w:tcBorders>
              <w:top w:val="single" w:sz="2" w:space="0" w:color="000000"/>
              <w:left w:val="single" w:sz="2" w:space="0" w:color="000000"/>
              <w:right w:val="single" w:sz="2" w:space="0" w:color="000000"/>
            </w:tcBorders>
          </w:tcPr>
          <w:p>
            <w:pPr>
              <w:pStyle w:val="TableParagraph"/>
              <w:spacing w:before="260"/>
              <w:ind w:left="143"/>
              <w:rPr>
                <w:sz w:val="25"/>
              </w:rPr>
            </w:pPr>
            <w:r>
              <w:rPr>
                <w:spacing w:val="-5"/>
                <w:sz w:val="25"/>
              </w:rPr>
              <w:t>TP</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33"/>
              <w:ind w:left="119" w:right="937" w:hanging="1"/>
              <w:rPr>
                <w:sz w:val="25"/>
              </w:rPr>
            </w:pPr>
            <w:r>
              <w:rPr>
                <w:spacing w:val="-8"/>
                <w:sz w:val="25"/>
              </w:rPr>
              <w:t>Гурьев </w:t>
            </w:r>
            <w:r>
              <w:rPr>
                <w:spacing w:val="-8"/>
                <w:sz w:val="25"/>
              </w:rPr>
              <w:t>Владимир </w:t>
            </w:r>
            <w:r>
              <w:rPr>
                <w:spacing w:val="-2"/>
                <w:sz w:val="25"/>
              </w:rPr>
              <w:t>Витальевич</w:t>
            </w:r>
          </w:p>
        </w:tc>
        <w:tc>
          <w:tcPr>
            <w:tcW w:w="3393" w:type="dxa"/>
            <w:tcBorders>
              <w:left w:val="single" w:sz="2" w:space="0" w:color="000000"/>
              <w:right w:val="single" w:sz="2" w:space="0" w:color="000000"/>
            </w:tcBorders>
          </w:tcPr>
          <w:p>
            <w:pPr>
              <w:pStyle w:val="TableParagraph"/>
              <w:spacing w:line="280" w:lineRule="exact"/>
              <w:ind w:left="148"/>
              <w:rPr>
                <w:sz w:val="25"/>
              </w:rPr>
            </w:pPr>
            <w:r>
              <w:rPr>
                <w:spacing w:val="-6"/>
                <w:sz w:val="25"/>
              </w:rPr>
              <w:t>Начальник</w:t>
            </w:r>
            <w:r>
              <w:rPr>
                <w:spacing w:val="4"/>
                <w:sz w:val="25"/>
              </w:rPr>
              <w:t> </w:t>
            </w:r>
            <w:r>
              <w:rPr>
                <w:spacing w:val="-6"/>
                <w:sz w:val="25"/>
              </w:rPr>
              <w:t>центра</w:t>
            </w:r>
            <w:r>
              <w:rPr>
                <w:spacing w:val="-5"/>
                <w:sz w:val="25"/>
              </w:rPr>
              <w:t> </w:t>
            </w:r>
            <w:r>
              <w:rPr>
                <w:spacing w:val="-6"/>
                <w:sz w:val="25"/>
              </w:rPr>
              <w:t>по</w:t>
            </w:r>
            <w:r>
              <w:rPr>
                <w:spacing w:val="-9"/>
                <w:sz w:val="25"/>
              </w:rPr>
              <w:t> </w:t>
            </w:r>
            <w:r>
              <w:rPr>
                <w:spacing w:val="-6"/>
                <w:sz w:val="25"/>
              </w:rPr>
              <w:t>ремонту</w:t>
            </w:r>
          </w:p>
          <w:p>
            <w:pPr>
              <w:pStyle w:val="TableParagraph"/>
              <w:spacing w:line="274" w:lineRule="exact"/>
              <w:ind w:left="143" w:right="440" w:firstLine="3"/>
              <w:rPr>
                <w:sz w:val="25"/>
              </w:rPr>
            </w:pPr>
            <w:r>
              <w:rPr>
                <w:spacing w:val="-6"/>
                <w:sz w:val="25"/>
              </w:rPr>
              <w:t>и</w:t>
            </w:r>
            <w:r>
              <w:rPr>
                <w:spacing w:val="-10"/>
                <w:sz w:val="25"/>
              </w:rPr>
              <w:t> </w:t>
            </w:r>
            <w:r>
              <w:rPr>
                <w:spacing w:val="-6"/>
                <w:sz w:val="25"/>
              </w:rPr>
              <w:t>обслуживанию</w:t>
            </w:r>
            <w:r>
              <w:rPr>
                <w:spacing w:val="-5"/>
                <w:sz w:val="25"/>
              </w:rPr>
              <w:t> </w:t>
            </w:r>
            <w:r>
              <w:rPr>
                <w:spacing w:val="-6"/>
                <w:sz w:val="25"/>
              </w:rPr>
              <w:t>устройств </w:t>
            </w:r>
            <w:r>
              <w:rPr>
                <w:spacing w:val="-2"/>
                <w:sz w:val="25"/>
              </w:rPr>
              <w:t>безопасности</w:t>
            </w:r>
          </w:p>
        </w:tc>
        <w:tc>
          <w:tcPr>
            <w:tcW w:w="1972" w:type="dxa"/>
            <w:tcBorders>
              <w:top w:val="single" w:sz="2" w:space="0" w:color="000000"/>
              <w:left w:val="single" w:sz="2" w:space="0" w:color="000000"/>
              <w:right w:val="single" w:sz="2" w:space="0" w:color="000000"/>
            </w:tcBorders>
          </w:tcPr>
          <w:p>
            <w:pPr>
              <w:pStyle w:val="TableParagraph"/>
              <w:spacing w:before="275"/>
              <w:ind w:left="133"/>
              <w:jc w:val="center"/>
              <w:rPr>
                <w:sz w:val="25"/>
              </w:rPr>
            </w:pPr>
            <w:r>
              <w:rPr>
                <w:spacing w:val="-6"/>
                <w:sz w:val="25"/>
              </w:rPr>
              <w:t>8-927-528-30-45</w:t>
            </w:r>
          </w:p>
        </w:tc>
      </w:tr>
      <w:tr>
        <w:trPr>
          <w:trHeight w:val="810" w:hRule="atLeast"/>
        </w:trPr>
        <w:tc>
          <w:tcPr>
            <w:tcW w:w="662" w:type="dxa"/>
            <w:tcBorders>
              <w:left w:val="single" w:sz="2" w:space="0" w:color="000000"/>
              <w:right w:val="single" w:sz="2" w:space="0" w:color="000000"/>
            </w:tcBorders>
          </w:tcPr>
          <w:p>
            <w:pPr>
              <w:pStyle w:val="TableParagraph"/>
              <w:spacing w:before="258"/>
              <w:ind w:left="145" w:right="31"/>
              <w:jc w:val="center"/>
              <w:rPr>
                <w:sz w:val="25"/>
              </w:rPr>
            </w:pPr>
            <w:r>
              <w:rPr>
                <w:spacing w:val="-5"/>
                <w:sz w:val="25"/>
              </w:rPr>
              <w:t>23</w:t>
            </w:r>
          </w:p>
        </w:tc>
        <w:tc>
          <w:tcPr>
            <w:tcW w:w="1852" w:type="dxa"/>
            <w:tcBorders>
              <w:left w:val="single" w:sz="2" w:space="0" w:color="000000"/>
              <w:right w:val="single" w:sz="2" w:space="0" w:color="000000"/>
            </w:tcBorders>
          </w:tcPr>
          <w:p>
            <w:pPr>
              <w:pStyle w:val="TableParagraph"/>
              <w:spacing w:before="258"/>
              <w:ind w:left="138"/>
              <w:rPr>
                <w:sz w:val="25"/>
              </w:rPr>
            </w:pPr>
            <w:r>
              <w:rPr>
                <w:spacing w:val="-5"/>
                <w:sz w:val="25"/>
              </w:rPr>
              <w:t>ДРП</w:t>
            </w:r>
          </w:p>
        </w:tc>
        <w:tc>
          <w:tcPr>
            <w:tcW w:w="2841" w:type="dxa"/>
            <w:tcBorders>
              <w:top w:val="single" w:sz="2" w:space="0" w:color="000000"/>
              <w:left w:val="single" w:sz="2" w:space="0" w:color="000000"/>
              <w:right w:val="single" w:sz="2" w:space="0" w:color="000000"/>
            </w:tcBorders>
          </w:tcPr>
          <w:p>
            <w:pPr>
              <w:pStyle w:val="TableParagraph"/>
              <w:spacing w:before="123"/>
              <w:ind w:left="118"/>
              <w:rPr>
                <w:sz w:val="25"/>
              </w:rPr>
            </w:pPr>
            <w:r>
              <w:rPr>
                <w:spacing w:val="-7"/>
                <w:sz w:val="25"/>
              </w:rPr>
              <w:t>Петренко</w:t>
            </w:r>
            <w:r>
              <w:rPr>
                <w:spacing w:val="-1"/>
                <w:sz w:val="25"/>
              </w:rPr>
              <w:t> </w:t>
            </w:r>
            <w:r>
              <w:rPr>
                <w:spacing w:val="-2"/>
                <w:sz w:val="25"/>
              </w:rPr>
              <w:t>Дмитрий</w:t>
            </w:r>
          </w:p>
          <w:p>
            <w:pPr>
              <w:pStyle w:val="TableParagraph"/>
              <w:spacing w:before="1"/>
              <w:ind w:left="119"/>
              <w:rPr>
                <w:sz w:val="24"/>
              </w:rPr>
            </w:pPr>
            <w:r>
              <w:rPr>
                <w:spacing w:val="-2"/>
                <w:sz w:val="24"/>
              </w:rPr>
              <w:t>Викторович</w:t>
            </w:r>
          </w:p>
        </w:tc>
        <w:tc>
          <w:tcPr>
            <w:tcW w:w="3393" w:type="dxa"/>
            <w:tcBorders>
              <w:left w:val="single" w:sz="2" w:space="0" w:color="000000"/>
              <w:bottom w:val="single" w:sz="2" w:space="0" w:color="000000"/>
              <w:right w:val="single" w:sz="2" w:space="0" w:color="000000"/>
            </w:tcBorders>
          </w:tcPr>
          <w:p>
            <w:pPr>
              <w:pStyle w:val="TableParagraph"/>
              <w:spacing w:line="228" w:lineRule="auto" w:before="5"/>
              <w:ind w:left="147" w:firstLine="1"/>
              <w:rPr>
                <w:sz w:val="25"/>
              </w:rPr>
            </w:pPr>
            <w:r>
              <w:rPr>
                <w:sz w:val="25"/>
              </w:rPr>
              <w:t>Первый заместитель </w:t>
            </w:r>
            <w:r>
              <w:rPr>
                <w:spacing w:val="-8"/>
                <w:sz w:val="25"/>
              </w:rPr>
              <w:t>начальника Московской</w:t>
            </w:r>
          </w:p>
          <w:p>
            <w:pPr>
              <w:pStyle w:val="TableParagraph"/>
              <w:spacing w:line="238" w:lineRule="exact"/>
              <w:ind w:left="149"/>
              <w:rPr>
                <w:sz w:val="25"/>
              </w:rPr>
            </w:pPr>
            <w:r>
              <w:rPr>
                <w:spacing w:val="-6"/>
                <w:sz w:val="25"/>
              </w:rPr>
              <w:t>дирекции</w:t>
            </w:r>
            <w:r>
              <w:rPr>
                <w:spacing w:val="-3"/>
                <w:sz w:val="25"/>
              </w:rPr>
              <w:t> </w:t>
            </w:r>
            <w:r>
              <w:rPr>
                <w:spacing w:val="-6"/>
                <w:sz w:val="25"/>
              </w:rPr>
              <w:t>по</w:t>
            </w:r>
            <w:r>
              <w:rPr>
                <w:spacing w:val="-10"/>
                <w:sz w:val="25"/>
              </w:rPr>
              <w:t> </w:t>
            </w:r>
            <w:r>
              <w:rPr>
                <w:spacing w:val="-6"/>
                <w:sz w:val="25"/>
              </w:rPr>
              <w:t>ремонту</w:t>
            </w:r>
            <w:r>
              <w:rPr>
                <w:spacing w:val="2"/>
                <w:sz w:val="25"/>
              </w:rPr>
              <w:t> </w:t>
            </w:r>
            <w:r>
              <w:rPr>
                <w:spacing w:val="-6"/>
                <w:sz w:val="25"/>
              </w:rPr>
              <w:t>пути</w:t>
            </w:r>
          </w:p>
        </w:tc>
        <w:tc>
          <w:tcPr>
            <w:tcW w:w="1972" w:type="dxa"/>
            <w:tcBorders>
              <w:left w:val="single" w:sz="2" w:space="0" w:color="000000"/>
              <w:right w:val="single" w:sz="2" w:space="0" w:color="000000"/>
            </w:tcBorders>
          </w:tcPr>
          <w:p>
            <w:pPr>
              <w:pStyle w:val="TableParagraph"/>
              <w:spacing w:line="281" w:lineRule="exact" w:before="133"/>
              <w:ind w:left="123"/>
              <w:jc w:val="center"/>
              <w:rPr>
                <w:sz w:val="25"/>
              </w:rPr>
            </w:pPr>
            <w:r>
              <w:rPr>
                <w:w w:val="90"/>
                <w:sz w:val="25"/>
              </w:rPr>
              <w:t>2-29-</w:t>
            </w:r>
            <w:r>
              <w:rPr>
                <w:spacing w:val="-5"/>
                <w:w w:val="90"/>
                <w:sz w:val="25"/>
              </w:rPr>
              <w:t>86</w:t>
            </w:r>
          </w:p>
          <w:p>
            <w:pPr>
              <w:pStyle w:val="TableParagraph"/>
              <w:spacing w:line="281" w:lineRule="exact"/>
              <w:ind w:left="133"/>
              <w:jc w:val="center"/>
              <w:rPr>
                <w:sz w:val="25"/>
              </w:rPr>
            </w:pPr>
            <w:r>
              <w:rPr>
                <w:spacing w:val="-6"/>
                <w:sz w:val="25"/>
              </w:rPr>
              <w:t>8-916-805-48-13</w:t>
            </w:r>
          </w:p>
        </w:tc>
      </w:tr>
      <w:tr>
        <w:trPr>
          <w:trHeight w:val="1125" w:hRule="atLeast"/>
        </w:trPr>
        <w:tc>
          <w:tcPr>
            <w:tcW w:w="662" w:type="dxa"/>
            <w:tcBorders>
              <w:left w:val="single" w:sz="2" w:space="0" w:color="000000"/>
              <w:bottom w:val="single" w:sz="2" w:space="0" w:color="000000"/>
              <w:right w:val="single" w:sz="2" w:space="0" w:color="000000"/>
            </w:tcBorders>
          </w:tcPr>
          <w:p>
            <w:pPr>
              <w:pStyle w:val="TableParagraph"/>
              <w:spacing w:before="129"/>
              <w:rPr>
                <w:sz w:val="25"/>
              </w:rPr>
            </w:pPr>
          </w:p>
          <w:p>
            <w:pPr>
              <w:pStyle w:val="TableParagraph"/>
              <w:ind w:left="145" w:right="36"/>
              <w:jc w:val="center"/>
              <w:rPr>
                <w:sz w:val="25"/>
              </w:rPr>
            </w:pPr>
            <w:r>
              <w:rPr>
                <w:spacing w:val="-5"/>
                <w:sz w:val="25"/>
              </w:rPr>
              <w:t>24</w:t>
            </w:r>
          </w:p>
        </w:tc>
        <w:tc>
          <w:tcPr>
            <w:tcW w:w="1852" w:type="dxa"/>
            <w:tcBorders>
              <w:left w:val="single" w:sz="2" w:space="0" w:color="000000"/>
              <w:bottom w:val="single" w:sz="2" w:space="0" w:color="000000"/>
              <w:right w:val="single" w:sz="2" w:space="0" w:color="000000"/>
            </w:tcBorders>
          </w:tcPr>
          <w:p>
            <w:pPr>
              <w:pStyle w:val="TableParagraph"/>
              <w:spacing w:before="129"/>
              <w:rPr>
                <w:sz w:val="25"/>
              </w:rPr>
            </w:pPr>
          </w:p>
          <w:p>
            <w:pPr>
              <w:pStyle w:val="TableParagraph"/>
              <w:ind w:left="138"/>
              <w:rPr>
                <w:sz w:val="25"/>
              </w:rPr>
            </w:pPr>
            <w:r>
              <w:rPr>
                <w:spacing w:val="-5"/>
                <w:sz w:val="25"/>
              </w:rPr>
              <w:t>ДТВ</w:t>
            </w:r>
          </w:p>
        </w:tc>
        <w:tc>
          <w:tcPr>
            <w:tcW w:w="2841" w:type="dxa"/>
            <w:tcBorders>
              <w:left w:val="single" w:sz="2" w:space="0" w:color="000000"/>
              <w:bottom w:val="single" w:sz="2" w:space="0" w:color="000000"/>
              <w:right w:val="single" w:sz="2" w:space="0" w:color="000000"/>
            </w:tcBorders>
          </w:tcPr>
          <w:p>
            <w:pPr>
              <w:pStyle w:val="TableParagraph"/>
              <w:spacing w:line="237" w:lineRule="auto" w:before="284"/>
              <w:ind w:left="119" w:right="1115"/>
              <w:rPr>
                <w:sz w:val="25"/>
              </w:rPr>
            </w:pPr>
            <w:r>
              <w:rPr>
                <w:spacing w:val="-8"/>
                <w:sz w:val="25"/>
              </w:rPr>
              <w:t>Маслов Андрей </w:t>
            </w:r>
            <w:r>
              <w:rPr>
                <w:spacing w:val="-2"/>
                <w:sz w:val="25"/>
              </w:rPr>
              <w:t>Владимировии</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32" w:lineRule="auto" w:before="15"/>
              <w:ind w:left="147" w:firstLine="1"/>
              <w:rPr>
                <w:sz w:val="25"/>
              </w:rPr>
            </w:pPr>
            <w:r>
              <w:rPr>
                <w:sz w:val="25"/>
              </w:rPr>
              <w:t>Первый заместитель </w:t>
            </w:r>
            <w:r>
              <w:rPr>
                <w:spacing w:val="-8"/>
                <w:sz w:val="25"/>
              </w:rPr>
              <w:t>начальника Московской </w:t>
            </w:r>
            <w:r>
              <w:rPr>
                <w:sz w:val="25"/>
              </w:rPr>
              <w:t>дирекции по</w:t>
            </w:r>
          </w:p>
          <w:p>
            <w:pPr>
              <w:pStyle w:val="TableParagraph"/>
              <w:spacing w:line="253" w:lineRule="exact"/>
              <w:ind w:left="151"/>
              <w:rPr>
                <w:sz w:val="25"/>
              </w:rPr>
            </w:pPr>
            <w:r>
              <w:rPr>
                <w:spacing w:val="-2"/>
                <w:sz w:val="25"/>
              </w:rPr>
              <w:t>тепловодоснабжению</w:t>
            </w:r>
          </w:p>
        </w:tc>
        <w:tc>
          <w:tcPr>
            <w:tcW w:w="1972" w:type="dxa"/>
            <w:tcBorders>
              <w:left w:val="single" w:sz="2" w:space="0" w:color="000000"/>
              <w:bottom w:val="single" w:sz="2" w:space="0" w:color="000000"/>
              <w:right w:val="single" w:sz="2" w:space="0" w:color="000000"/>
            </w:tcBorders>
          </w:tcPr>
          <w:p>
            <w:pPr>
              <w:pStyle w:val="TableParagraph"/>
              <w:spacing w:before="138"/>
              <w:rPr>
                <w:sz w:val="25"/>
              </w:rPr>
            </w:pPr>
          </w:p>
          <w:p>
            <w:pPr>
              <w:pStyle w:val="TableParagraph"/>
              <w:spacing w:before="1"/>
              <w:ind w:left="133"/>
              <w:jc w:val="center"/>
              <w:rPr>
                <w:sz w:val="25"/>
              </w:rPr>
            </w:pPr>
            <w:r>
              <w:rPr>
                <w:spacing w:val="-6"/>
                <w:sz w:val="25"/>
              </w:rPr>
              <w:t>8-928-377-77-44</w:t>
            </w:r>
          </w:p>
        </w:tc>
      </w:tr>
      <w:tr>
        <w:trPr>
          <w:trHeight w:val="1118" w:hRule="atLeast"/>
        </w:trPr>
        <w:tc>
          <w:tcPr>
            <w:tcW w:w="662"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left="145" w:right="29"/>
              <w:jc w:val="center"/>
              <w:rPr>
                <w:sz w:val="25"/>
              </w:rPr>
            </w:pPr>
            <w:r>
              <w:rPr>
                <w:spacing w:val="-5"/>
                <w:sz w:val="25"/>
              </w:rPr>
              <w:t>25</w:t>
            </w:r>
          </w:p>
        </w:tc>
        <w:tc>
          <w:tcPr>
            <w:tcW w:w="1852" w:type="dxa"/>
            <w:tcBorders>
              <w:top w:val="single" w:sz="2" w:space="0" w:color="000000"/>
              <w:left w:val="single" w:sz="2" w:space="0" w:color="000000"/>
              <w:bottom w:val="single" w:sz="2" w:space="0" w:color="000000"/>
              <w:right w:val="single" w:sz="2" w:space="0" w:color="000000"/>
            </w:tcBorders>
          </w:tcPr>
          <w:p>
            <w:pPr>
              <w:pStyle w:val="TableParagraph"/>
              <w:spacing w:before="131"/>
              <w:rPr>
                <w:sz w:val="25"/>
              </w:rPr>
            </w:pPr>
          </w:p>
          <w:p>
            <w:pPr>
              <w:pStyle w:val="TableParagraph"/>
              <w:spacing w:before="1"/>
              <w:ind w:left="143"/>
              <w:rPr>
                <w:sz w:val="25"/>
              </w:rPr>
            </w:pPr>
            <w:r>
              <w:rPr>
                <w:spacing w:val="-5"/>
                <w:sz w:val="25"/>
              </w:rPr>
              <w:t>ДМВ</w:t>
            </w:r>
          </w:p>
        </w:tc>
        <w:tc>
          <w:tcPr>
            <w:tcW w:w="2841" w:type="dxa"/>
            <w:tcBorders>
              <w:top w:val="single" w:sz="2" w:space="0" w:color="000000"/>
              <w:left w:val="single" w:sz="2" w:space="0" w:color="000000"/>
              <w:bottom w:val="single" w:sz="2" w:space="0" w:color="000000"/>
              <w:right w:val="single" w:sz="2" w:space="0" w:color="000000"/>
            </w:tcBorders>
          </w:tcPr>
          <w:p>
            <w:pPr>
              <w:pStyle w:val="TableParagraph"/>
              <w:spacing w:before="2"/>
              <w:rPr>
                <w:sz w:val="25"/>
              </w:rPr>
            </w:pPr>
          </w:p>
          <w:p>
            <w:pPr>
              <w:pStyle w:val="TableParagraph"/>
              <w:spacing w:line="285" w:lineRule="exact"/>
              <w:ind w:left="118"/>
              <w:rPr>
                <w:sz w:val="25"/>
              </w:rPr>
            </w:pPr>
            <w:r>
              <w:rPr>
                <w:spacing w:val="-6"/>
                <w:sz w:val="25"/>
              </w:rPr>
              <w:t>Клецков </w:t>
            </w:r>
            <w:r>
              <w:rPr>
                <w:spacing w:val="-2"/>
                <w:sz w:val="25"/>
              </w:rPr>
              <w:t>Дмитрий</w:t>
            </w:r>
          </w:p>
          <w:p>
            <w:pPr>
              <w:pStyle w:val="TableParagraph"/>
              <w:spacing w:line="274" w:lineRule="exact"/>
              <w:ind w:left="119"/>
              <w:rPr>
                <w:sz w:val="24"/>
              </w:rPr>
            </w:pPr>
            <w:r>
              <w:rPr>
                <w:spacing w:val="-2"/>
                <w:sz w:val="24"/>
              </w:rPr>
              <w:t>Валерьевич</w:t>
            </w:r>
          </w:p>
        </w:tc>
        <w:tc>
          <w:tcPr>
            <w:tcW w:w="3393" w:type="dxa"/>
            <w:tcBorders>
              <w:top w:val="single" w:sz="2" w:space="0" w:color="000000"/>
              <w:left w:val="single" w:sz="2" w:space="0" w:color="000000"/>
              <w:bottom w:val="single" w:sz="2" w:space="0" w:color="000000"/>
              <w:right w:val="single" w:sz="2" w:space="0" w:color="000000"/>
            </w:tcBorders>
          </w:tcPr>
          <w:p>
            <w:pPr>
              <w:pStyle w:val="TableParagraph"/>
              <w:spacing w:line="278" w:lineRule="exact"/>
              <w:ind w:left="147" w:firstLine="5"/>
              <w:rPr>
                <w:sz w:val="25"/>
              </w:rPr>
            </w:pPr>
            <w:r>
              <w:rPr>
                <w:sz w:val="25"/>
              </w:rPr>
              <w:t>Первый заместитель начальника Московской </w:t>
            </w:r>
            <w:r>
              <w:rPr>
                <w:spacing w:val="-6"/>
                <w:sz w:val="25"/>
              </w:rPr>
              <w:t>дирекции</w:t>
            </w:r>
            <w:r>
              <w:rPr>
                <w:spacing w:val="-10"/>
                <w:sz w:val="25"/>
              </w:rPr>
              <w:t> </w:t>
            </w:r>
            <w:r>
              <w:rPr>
                <w:spacing w:val="-6"/>
                <w:sz w:val="25"/>
              </w:rPr>
              <w:t>моторвагонного </w:t>
            </w:r>
            <w:r>
              <w:rPr>
                <w:sz w:val="25"/>
              </w:rPr>
              <w:t>подвижного состава</w:t>
            </w:r>
          </w:p>
        </w:tc>
        <w:tc>
          <w:tcPr>
            <w:tcW w:w="1972" w:type="dxa"/>
            <w:tcBorders>
              <w:top w:val="single" w:sz="2" w:space="0" w:color="000000"/>
              <w:left w:val="single" w:sz="2" w:space="0" w:color="000000"/>
              <w:bottom w:val="single" w:sz="2" w:space="0" w:color="000000"/>
              <w:right w:val="single" w:sz="2" w:space="0" w:color="000000"/>
            </w:tcBorders>
          </w:tcPr>
          <w:p>
            <w:pPr>
              <w:pStyle w:val="TableParagraph"/>
              <w:spacing w:line="283" w:lineRule="exact" w:before="285"/>
              <w:ind w:left="131"/>
              <w:jc w:val="center"/>
              <w:rPr>
                <w:sz w:val="25"/>
              </w:rPr>
            </w:pPr>
            <w:r>
              <w:rPr>
                <w:w w:val="90"/>
                <w:sz w:val="25"/>
              </w:rPr>
              <w:t>2-05-</w:t>
            </w:r>
            <w:r>
              <w:rPr>
                <w:spacing w:val="-5"/>
                <w:w w:val="90"/>
                <w:sz w:val="25"/>
              </w:rPr>
              <w:t>70,</w:t>
            </w:r>
          </w:p>
          <w:p>
            <w:pPr>
              <w:pStyle w:val="TableParagraph"/>
              <w:spacing w:line="283" w:lineRule="exact"/>
              <w:ind w:left="133"/>
              <w:jc w:val="center"/>
              <w:rPr>
                <w:sz w:val="25"/>
              </w:rPr>
            </w:pPr>
            <w:r>
              <w:rPr>
                <w:spacing w:val="-6"/>
                <w:sz w:val="25"/>
              </w:rPr>
              <w:t>8-903-682-55-30</w:t>
            </w:r>
          </w:p>
        </w:tc>
      </w:tr>
    </w:tbl>
    <w:p>
      <w:pPr>
        <w:pStyle w:val="TableParagraph"/>
        <w:spacing w:after="0" w:line="283" w:lineRule="exact"/>
        <w:jc w:val="center"/>
        <w:rPr>
          <w:sz w:val="25"/>
        </w:rPr>
        <w:sectPr>
          <w:headerReference w:type="default" r:id="rId43"/>
          <w:pgSz w:w="11910" w:h="16840"/>
          <w:pgMar w:header="0" w:footer="0" w:top="500" w:bottom="280" w:left="708" w:right="141"/>
        </w:sectPr>
      </w:pPr>
    </w:p>
    <w:p>
      <w:pPr>
        <w:pStyle w:val="BodyText"/>
        <w:spacing w:line="172" w:lineRule="exact"/>
        <w:ind w:left="5344"/>
        <w:rPr>
          <w:position w:val="-2"/>
          <w:sz w:val="17"/>
        </w:rPr>
      </w:pPr>
      <w:r>
        <w:rPr>
          <w:position w:val="-2"/>
          <w:sz w:val="17"/>
        </w:rPr>
        <w:drawing>
          <wp:inline distT="0" distB="0" distL="0" distR="0">
            <wp:extent cx="58453" cy="10972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5" cstate="print"/>
                    <a:stretch>
                      <a:fillRect/>
                    </a:stretch>
                  </pic:blipFill>
                  <pic:spPr>
                    <a:xfrm>
                      <a:off x="0" y="0"/>
                      <a:ext cx="58453" cy="109727"/>
                    </a:xfrm>
                    <a:prstGeom prst="rect">
                      <a:avLst/>
                    </a:prstGeom>
                  </pic:spPr>
                </pic:pic>
              </a:graphicData>
            </a:graphic>
          </wp:inline>
        </w:drawing>
      </w:r>
      <w:r>
        <w:rPr>
          <w:position w:val="-2"/>
          <w:sz w:val="17"/>
        </w:rPr>
      </w:r>
    </w:p>
    <w:p>
      <w:pPr>
        <w:pStyle w:val="BodyText"/>
        <w:spacing w:before="8"/>
        <w:rPr>
          <w:sz w:val="14"/>
        </w:rPr>
      </w:pPr>
    </w:p>
    <w:tbl>
      <w:tblPr>
        <w:tblW w:w="0" w:type="auto"/>
        <w:jc w:val="left"/>
        <w:tblInd w:w="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7"/>
        <w:gridCol w:w="1853"/>
        <w:gridCol w:w="2837"/>
        <w:gridCol w:w="3394"/>
        <w:gridCol w:w="1992"/>
      </w:tblGrid>
      <w:tr>
        <w:trPr>
          <w:trHeight w:val="1373" w:hRule="atLeast"/>
        </w:trPr>
        <w:tc>
          <w:tcPr>
            <w:tcW w:w="677" w:type="dxa"/>
          </w:tcPr>
          <w:p>
            <w:pPr>
              <w:pStyle w:val="TableParagraph"/>
              <w:spacing w:before="267"/>
              <w:rPr>
                <w:sz w:val="25"/>
              </w:rPr>
            </w:pPr>
          </w:p>
          <w:p>
            <w:pPr>
              <w:pStyle w:val="TableParagraph"/>
              <w:ind w:right="106"/>
              <w:jc w:val="right"/>
              <w:rPr>
                <w:sz w:val="25"/>
              </w:rPr>
            </w:pPr>
            <w:r>
              <w:rPr>
                <w:spacing w:val="-5"/>
                <w:sz w:val="25"/>
              </w:rPr>
              <w:t>26</w:t>
            </w:r>
          </w:p>
        </w:tc>
        <w:tc>
          <w:tcPr>
            <w:tcW w:w="1853" w:type="dxa"/>
            <w:tcBorders>
              <w:bottom w:val="single" w:sz="2" w:space="0" w:color="000000"/>
            </w:tcBorders>
          </w:tcPr>
          <w:p>
            <w:pPr>
              <w:pStyle w:val="TableParagraph"/>
              <w:spacing w:before="267"/>
              <w:rPr>
                <w:sz w:val="25"/>
              </w:rPr>
            </w:pPr>
          </w:p>
          <w:p>
            <w:pPr>
              <w:pStyle w:val="TableParagraph"/>
              <w:ind w:left="176"/>
              <w:rPr>
                <w:sz w:val="25"/>
              </w:rPr>
            </w:pPr>
            <w:r>
              <w:rPr>
                <w:spacing w:val="-5"/>
                <w:sz w:val="25"/>
              </w:rPr>
              <w:t>ДМ</w:t>
            </w:r>
          </w:p>
        </w:tc>
        <w:tc>
          <w:tcPr>
            <w:tcW w:w="2837" w:type="dxa"/>
          </w:tcPr>
          <w:p>
            <w:pPr>
              <w:pStyle w:val="TableParagraph"/>
              <w:spacing w:before="135"/>
              <w:rPr>
                <w:sz w:val="25"/>
              </w:rPr>
            </w:pPr>
          </w:p>
          <w:p>
            <w:pPr>
              <w:pStyle w:val="TableParagraph"/>
              <w:spacing w:line="232" w:lineRule="auto"/>
              <w:ind w:left="153" w:hanging="3"/>
              <w:rPr>
                <w:sz w:val="25"/>
              </w:rPr>
            </w:pPr>
            <w:r>
              <w:rPr>
                <w:w w:val="90"/>
                <w:sz w:val="25"/>
              </w:rPr>
              <w:t>Касьянов Александр </w:t>
            </w:r>
            <w:r>
              <w:rPr>
                <w:spacing w:val="-2"/>
                <w:sz w:val="25"/>
              </w:rPr>
              <w:t>Александровии</w:t>
            </w:r>
          </w:p>
        </w:tc>
        <w:tc>
          <w:tcPr>
            <w:tcW w:w="3394" w:type="dxa"/>
            <w:tcBorders>
              <w:bottom w:val="single" w:sz="2" w:space="0" w:color="000000"/>
            </w:tcBorders>
          </w:tcPr>
          <w:p>
            <w:pPr>
              <w:pStyle w:val="TableParagraph"/>
              <w:spacing w:line="230" w:lineRule="auto" w:before="2"/>
              <w:ind w:left="175" w:right="635" w:firstLine="3"/>
              <w:rPr>
                <w:sz w:val="25"/>
              </w:rPr>
            </w:pPr>
            <w:r>
              <w:rPr>
                <w:sz w:val="25"/>
              </w:rPr>
              <w:t>Первый</w:t>
            </w:r>
            <w:r>
              <w:rPr>
                <w:spacing w:val="40"/>
                <w:sz w:val="25"/>
              </w:rPr>
              <w:t> </w:t>
            </w:r>
            <w:r>
              <w:rPr>
                <w:sz w:val="25"/>
              </w:rPr>
              <w:t>заместитель </w:t>
            </w:r>
            <w:r>
              <w:rPr>
                <w:spacing w:val="-2"/>
                <w:sz w:val="25"/>
              </w:rPr>
              <w:t>начальника</w:t>
            </w:r>
            <w:r>
              <w:rPr>
                <w:spacing w:val="-14"/>
                <w:sz w:val="25"/>
              </w:rPr>
              <w:t> </w:t>
            </w:r>
            <w:r>
              <w:rPr>
                <w:spacing w:val="-2"/>
                <w:sz w:val="25"/>
              </w:rPr>
              <w:t>Московской </w:t>
            </w:r>
            <w:r>
              <w:rPr>
                <w:spacing w:val="-8"/>
                <w:sz w:val="25"/>
              </w:rPr>
              <w:t>дирекции по управлению </w:t>
            </w:r>
            <w:r>
              <w:rPr>
                <w:spacing w:val="-2"/>
                <w:sz w:val="25"/>
              </w:rPr>
              <w:t>терминально-складским</w:t>
            </w:r>
          </w:p>
          <w:p>
            <w:pPr>
              <w:pStyle w:val="TableParagraph"/>
              <w:spacing w:line="247" w:lineRule="exact"/>
              <w:ind w:left="178"/>
              <w:rPr>
                <w:sz w:val="26"/>
              </w:rPr>
            </w:pPr>
            <w:r>
              <w:rPr>
                <w:spacing w:val="-2"/>
                <w:sz w:val="26"/>
              </w:rPr>
              <w:t>комплексом</w:t>
            </w:r>
          </w:p>
        </w:tc>
        <w:tc>
          <w:tcPr>
            <w:tcW w:w="1992" w:type="dxa"/>
          </w:tcPr>
          <w:p>
            <w:pPr>
              <w:pStyle w:val="TableParagraph"/>
              <w:spacing w:before="252"/>
              <w:rPr>
                <w:sz w:val="25"/>
              </w:rPr>
            </w:pPr>
          </w:p>
          <w:p>
            <w:pPr>
              <w:pStyle w:val="TableParagraph"/>
              <w:spacing w:before="1"/>
              <w:ind w:right="75"/>
              <w:jc w:val="right"/>
              <w:rPr>
                <w:sz w:val="25"/>
              </w:rPr>
            </w:pPr>
            <w:r>
              <w:rPr>
                <w:spacing w:val="-6"/>
                <w:sz w:val="25"/>
              </w:rPr>
              <w:t>8-926-167-24-12</w:t>
            </w:r>
          </w:p>
        </w:tc>
      </w:tr>
      <w:tr>
        <w:trPr>
          <w:trHeight w:val="1141" w:hRule="atLeast"/>
        </w:trPr>
        <w:tc>
          <w:tcPr>
            <w:tcW w:w="677" w:type="dxa"/>
          </w:tcPr>
          <w:p>
            <w:pPr>
              <w:pStyle w:val="TableParagraph"/>
              <w:spacing w:before="131"/>
              <w:rPr>
                <w:sz w:val="25"/>
              </w:rPr>
            </w:pPr>
          </w:p>
          <w:p>
            <w:pPr>
              <w:pStyle w:val="TableParagraph"/>
              <w:ind w:right="104"/>
              <w:jc w:val="right"/>
              <w:rPr>
                <w:sz w:val="25"/>
              </w:rPr>
            </w:pPr>
            <w:r>
              <w:rPr>
                <w:spacing w:val="-5"/>
                <w:sz w:val="25"/>
              </w:rPr>
              <w:t>27</w:t>
            </w:r>
          </w:p>
        </w:tc>
        <w:tc>
          <w:tcPr>
            <w:tcW w:w="1853" w:type="dxa"/>
            <w:tcBorders>
              <w:top w:val="single" w:sz="2" w:space="0" w:color="000000"/>
            </w:tcBorders>
          </w:tcPr>
          <w:p>
            <w:pPr>
              <w:pStyle w:val="TableParagraph"/>
              <w:spacing w:before="131"/>
              <w:rPr>
                <w:sz w:val="25"/>
              </w:rPr>
            </w:pPr>
          </w:p>
          <w:p>
            <w:pPr>
              <w:pStyle w:val="TableParagraph"/>
              <w:ind w:left="176"/>
              <w:rPr>
                <w:sz w:val="25"/>
              </w:rPr>
            </w:pPr>
            <w:r>
              <w:rPr>
                <w:spacing w:val="-5"/>
                <w:sz w:val="25"/>
              </w:rPr>
              <w:t>ДПМ</w:t>
            </w:r>
          </w:p>
        </w:tc>
        <w:tc>
          <w:tcPr>
            <w:tcW w:w="2837" w:type="dxa"/>
          </w:tcPr>
          <w:p>
            <w:pPr>
              <w:pStyle w:val="TableParagraph"/>
              <w:spacing w:before="8"/>
              <w:rPr>
                <w:sz w:val="25"/>
              </w:rPr>
            </w:pPr>
          </w:p>
          <w:p>
            <w:pPr>
              <w:pStyle w:val="TableParagraph"/>
              <w:spacing w:line="228" w:lineRule="auto" w:before="1"/>
              <w:ind w:left="150"/>
              <w:rPr>
                <w:sz w:val="25"/>
              </w:rPr>
            </w:pPr>
            <w:r>
              <w:rPr>
                <w:spacing w:val="-8"/>
                <w:sz w:val="25"/>
              </w:rPr>
              <w:t>Кулябин Александр </w:t>
            </w:r>
            <w:r>
              <w:rPr>
                <w:spacing w:val="-2"/>
                <w:sz w:val="25"/>
              </w:rPr>
              <w:t>Евгеньевич</w:t>
            </w:r>
          </w:p>
        </w:tc>
        <w:tc>
          <w:tcPr>
            <w:tcW w:w="3394" w:type="dxa"/>
            <w:tcBorders>
              <w:top w:val="single" w:sz="2" w:space="0" w:color="000000"/>
            </w:tcBorders>
          </w:tcPr>
          <w:p>
            <w:pPr>
              <w:pStyle w:val="TableParagraph"/>
              <w:spacing w:line="230" w:lineRule="auto" w:before="11"/>
              <w:ind w:left="173" w:right="478" w:firstLine="5"/>
              <w:rPr>
                <w:sz w:val="25"/>
              </w:rPr>
            </w:pPr>
            <w:r>
              <w:rPr>
                <w:sz w:val="25"/>
              </w:rPr>
              <w:t>Первый заместитель начальника</w:t>
            </w:r>
            <w:r>
              <w:rPr>
                <w:spacing w:val="-8"/>
                <w:sz w:val="25"/>
              </w:rPr>
              <w:t> </w:t>
            </w:r>
            <w:r>
              <w:rPr>
                <w:sz w:val="25"/>
              </w:rPr>
              <w:t>Московской </w:t>
            </w:r>
            <w:r>
              <w:rPr>
                <w:spacing w:val="-6"/>
                <w:sz w:val="25"/>
              </w:rPr>
              <w:t>дирекции</w:t>
            </w:r>
            <w:r>
              <w:rPr>
                <w:spacing w:val="-10"/>
                <w:sz w:val="25"/>
              </w:rPr>
              <w:t> </w:t>
            </w:r>
            <w:r>
              <w:rPr>
                <w:spacing w:val="-6"/>
                <w:sz w:val="25"/>
              </w:rPr>
              <w:t>по</w:t>
            </w:r>
            <w:r>
              <w:rPr>
                <w:spacing w:val="-10"/>
                <w:sz w:val="25"/>
              </w:rPr>
              <w:t> </w:t>
            </w:r>
            <w:r>
              <w:rPr>
                <w:spacing w:val="-6"/>
                <w:sz w:val="25"/>
              </w:rPr>
              <w:t>эксплуатации </w:t>
            </w:r>
            <w:r>
              <w:rPr>
                <w:sz w:val="25"/>
              </w:rPr>
              <w:t>путевых машим</w:t>
            </w:r>
          </w:p>
        </w:tc>
        <w:tc>
          <w:tcPr>
            <w:tcW w:w="1992" w:type="dxa"/>
          </w:tcPr>
          <w:p>
            <w:pPr>
              <w:pStyle w:val="TableParagraph"/>
              <w:spacing w:line="283" w:lineRule="exact" w:before="275"/>
              <w:ind w:left="191" w:right="30"/>
              <w:jc w:val="center"/>
              <w:rPr>
                <w:sz w:val="25"/>
              </w:rPr>
            </w:pPr>
            <w:r>
              <w:rPr>
                <w:w w:val="90"/>
                <w:sz w:val="25"/>
              </w:rPr>
              <w:t>2-33-</w:t>
            </w:r>
            <w:r>
              <w:rPr>
                <w:spacing w:val="-5"/>
                <w:w w:val="90"/>
                <w:sz w:val="25"/>
              </w:rPr>
              <w:t>63</w:t>
            </w:r>
          </w:p>
          <w:p>
            <w:pPr>
              <w:pStyle w:val="TableParagraph"/>
              <w:spacing w:line="283" w:lineRule="exact"/>
              <w:ind w:left="191" w:right="17"/>
              <w:jc w:val="center"/>
              <w:rPr>
                <w:sz w:val="25"/>
              </w:rPr>
            </w:pPr>
            <w:r>
              <w:rPr>
                <w:spacing w:val="-6"/>
                <w:sz w:val="25"/>
              </w:rPr>
              <w:t>8-916-805-48-14</w:t>
            </w:r>
          </w:p>
        </w:tc>
      </w:tr>
      <w:tr>
        <w:trPr>
          <w:trHeight w:val="1103" w:hRule="atLeast"/>
        </w:trPr>
        <w:tc>
          <w:tcPr>
            <w:tcW w:w="677" w:type="dxa"/>
          </w:tcPr>
          <w:p>
            <w:pPr>
              <w:pStyle w:val="TableParagraph"/>
              <w:spacing w:before="93"/>
              <w:rPr>
                <w:sz w:val="25"/>
              </w:rPr>
            </w:pPr>
          </w:p>
          <w:p>
            <w:pPr>
              <w:pStyle w:val="TableParagraph"/>
              <w:ind w:right="106"/>
              <w:jc w:val="right"/>
              <w:rPr>
                <w:sz w:val="25"/>
              </w:rPr>
            </w:pPr>
            <w:r>
              <w:rPr>
                <w:spacing w:val="-5"/>
                <w:sz w:val="25"/>
              </w:rPr>
              <w:t>28</w:t>
            </w:r>
          </w:p>
        </w:tc>
        <w:tc>
          <w:tcPr>
            <w:tcW w:w="1853" w:type="dxa"/>
          </w:tcPr>
          <w:p>
            <w:pPr>
              <w:pStyle w:val="TableParagraph"/>
              <w:spacing w:before="93"/>
              <w:rPr>
                <w:sz w:val="25"/>
              </w:rPr>
            </w:pPr>
          </w:p>
          <w:p>
            <w:pPr>
              <w:pStyle w:val="TableParagraph"/>
              <w:ind w:left="176"/>
              <w:rPr>
                <w:sz w:val="25"/>
              </w:rPr>
            </w:pPr>
            <w:r>
              <w:rPr>
                <w:spacing w:val="-5"/>
                <w:sz w:val="25"/>
              </w:rPr>
              <w:t>ДRO</w:t>
            </w:r>
          </w:p>
        </w:tc>
        <w:tc>
          <w:tcPr>
            <w:tcW w:w="2837" w:type="dxa"/>
          </w:tcPr>
          <w:p>
            <w:pPr>
              <w:pStyle w:val="TableParagraph"/>
              <w:spacing w:line="232" w:lineRule="auto" w:before="248"/>
              <w:ind w:left="151" w:hanging="5"/>
              <w:rPr>
                <w:sz w:val="25"/>
              </w:rPr>
            </w:pPr>
            <w:r>
              <w:rPr>
                <w:spacing w:val="-8"/>
                <w:sz w:val="25"/>
              </w:rPr>
              <w:t>Рабчук Евгений </w:t>
            </w:r>
            <w:r>
              <w:rPr>
                <w:spacing w:val="-4"/>
                <w:sz w:val="25"/>
              </w:rPr>
              <w:t>Станиславович</w:t>
            </w:r>
          </w:p>
        </w:tc>
        <w:tc>
          <w:tcPr>
            <w:tcW w:w="3394" w:type="dxa"/>
          </w:tcPr>
          <w:p>
            <w:pPr>
              <w:pStyle w:val="TableParagraph"/>
              <w:spacing w:line="244" w:lineRule="exact"/>
              <w:ind w:left="174"/>
              <w:rPr>
                <w:sz w:val="25"/>
              </w:rPr>
            </w:pPr>
            <w:r>
              <w:rPr>
                <w:spacing w:val="-6"/>
                <w:sz w:val="25"/>
              </w:rPr>
              <w:t>Первый</w:t>
            </w:r>
            <w:r>
              <w:rPr>
                <w:spacing w:val="-8"/>
                <w:sz w:val="25"/>
              </w:rPr>
              <w:t> </w:t>
            </w:r>
            <w:r>
              <w:rPr>
                <w:spacing w:val="-2"/>
                <w:sz w:val="25"/>
              </w:rPr>
              <w:t>заместитель</w:t>
            </w:r>
          </w:p>
          <w:p>
            <w:pPr>
              <w:pStyle w:val="TableParagraph"/>
              <w:spacing w:line="237" w:lineRule="auto"/>
              <w:ind w:left="175" w:right="635" w:firstLine="2"/>
              <w:rPr>
                <w:sz w:val="25"/>
              </w:rPr>
            </w:pPr>
            <w:r>
              <w:rPr>
                <w:spacing w:val="-8"/>
                <w:sz w:val="25"/>
              </w:rPr>
              <w:t>начальника Московской </w:t>
            </w:r>
            <w:r>
              <w:rPr>
                <w:spacing w:val="-7"/>
                <w:sz w:val="25"/>
              </w:rPr>
              <w:t>дирекции</w:t>
            </w:r>
            <w:r>
              <w:rPr>
                <w:sz w:val="25"/>
              </w:rPr>
              <w:t> </w:t>
            </w:r>
            <w:r>
              <w:rPr>
                <w:spacing w:val="-7"/>
                <w:sz w:val="25"/>
              </w:rPr>
              <w:t>пассажирских</w:t>
            </w:r>
          </w:p>
          <w:p>
            <w:pPr>
              <w:pStyle w:val="TableParagraph"/>
              <w:spacing w:before="41"/>
              <w:ind w:left="177"/>
              <w:rPr>
                <w:sz w:val="19"/>
              </w:rPr>
            </w:pPr>
            <w:r>
              <w:rPr>
                <w:sz w:val="19"/>
              </w:rPr>
              <w:t>об</w:t>
            </w:r>
            <w:r>
              <w:rPr>
                <w:spacing w:val="35"/>
                <w:sz w:val="19"/>
              </w:rPr>
              <w:t>  </w:t>
            </w:r>
            <w:r>
              <w:rPr>
                <w:spacing w:val="-2"/>
                <w:sz w:val="19"/>
              </w:rPr>
              <w:t>CTQOЙeTB</w:t>
            </w:r>
          </w:p>
        </w:tc>
        <w:tc>
          <w:tcPr>
            <w:tcW w:w="1992" w:type="dxa"/>
          </w:tcPr>
          <w:p>
            <w:pPr>
              <w:pStyle w:val="TableParagraph"/>
              <w:spacing w:before="83"/>
              <w:rPr>
                <w:sz w:val="25"/>
              </w:rPr>
            </w:pPr>
          </w:p>
          <w:p>
            <w:pPr>
              <w:pStyle w:val="TableParagraph"/>
              <w:ind w:right="75"/>
              <w:jc w:val="right"/>
              <w:rPr>
                <w:sz w:val="25"/>
              </w:rPr>
            </w:pPr>
            <w:r>
              <w:rPr>
                <w:spacing w:val="-6"/>
                <w:sz w:val="25"/>
              </w:rPr>
              <w:t>8-916-856-48-93</w:t>
            </w:r>
          </w:p>
        </w:tc>
      </w:tr>
      <w:tr>
        <w:trPr>
          <w:trHeight w:val="1088" w:hRule="atLeast"/>
        </w:trPr>
        <w:tc>
          <w:tcPr>
            <w:tcW w:w="677" w:type="dxa"/>
          </w:tcPr>
          <w:p>
            <w:pPr>
              <w:pStyle w:val="TableParagraph"/>
              <w:spacing w:before="93"/>
              <w:rPr>
                <w:sz w:val="25"/>
              </w:rPr>
            </w:pPr>
          </w:p>
          <w:p>
            <w:pPr>
              <w:pStyle w:val="TableParagraph"/>
              <w:ind w:right="101"/>
              <w:jc w:val="right"/>
              <w:rPr>
                <w:sz w:val="25"/>
              </w:rPr>
            </w:pPr>
            <w:r>
              <w:rPr>
                <w:spacing w:val="-5"/>
                <w:sz w:val="25"/>
              </w:rPr>
              <w:t>29</w:t>
            </w:r>
          </w:p>
        </w:tc>
        <w:tc>
          <w:tcPr>
            <w:tcW w:w="1853" w:type="dxa"/>
          </w:tcPr>
          <w:p>
            <w:pPr>
              <w:pStyle w:val="TableParagraph"/>
              <w:spacing w:before="93"/>
              <w:rPr>
                <w:sz w:val="25"/>
              </w:rPr>
            </w:pPr>
          </w:p>
          <w:p>
            <w:pPr>
              <w:pStyle w:val="TableParagraph"/>
              <w:ind w:left="176"/>
              <w:rPr>
                <w:sz w:val="25"/>
              </w:rPr>
            </w:pPr>
            <w:r>
              <w:rPr>
                <w:spacing w:val="-5"/>
                <w:sz w:val="25"/>
              </w:rPr>
              <w:t>ДМС</w:t>
            </w:r>
          </w:p>
        </w:tc>
        <w:tc>
          <w:tcPr>
            <w:tcW w:w="2837" w:type="dxa"/>
          </w:tcPr>
          <w:p>
            <w:pPr>
              <w:pStyle w:val="TableParagraph"/>
              <w:spacing w:before="236"/>
              <w:ind w:left="148"/>
              <w:rPr>
                <w:sz w:val="25"/>
              </w:rPr>
            </w:pPr>
            <w:r>
              <w:rPr>
                <w:spacing w:val="-10"/>
                <w:sz w:val="25"/>
              </w:rPr>
              <w:t>Лифшиц</w:t>
            </w:r>
            <w:r>
              <w:rPr>
                <w:spacing w:val="3"/>
                <w:sz w:val="25"/>
              </w:rPr>
              <w:t> </w:t>
            </w:r>
            <w:r>
              <w:rPr>
                <w:spacing w:val="-2"/>
                <w:sz w:val="25"/>
              </w:rPr>
              <w:t>Алексей</w:t>
            </w:r>
          </w:p>
          <w:p>
            <w:pPr>
              <w:pStyle w:val="TableParagraph"/>
              <w:spacing w:before="1"/>
              <w:ind w:left="148"/>
              <w:rPr>
                <w:sz w:val="24"/>
              </w:rPr>
            </w:pPr>
            <w:r>
              <w:rPr>
                <w:spacing w:val="-2"/>
                <w:sz w:val="24"/>
              </w:rPr>
              <w:t>Анатольевич</w:t>
            </w:r>
          </w:p>
        </w:tc>
        <w:tc>
          <w:tcPr>
            <w:tcW w:w="3394" w:type="dxa"/>
          </w:tcPr>
          <w:p>
            <w:pPr>
              <w:pStyle w:val="TableParagraph"/>
              <w:spacing w:line="244" w:lineRule="exact"/>
              <w:ind w:left="174"/>
              <w:rPr>
                <w:sz w:val="25"/>
              </w:rPr>
            </w:pPr>
            <w:r>
              <w:rPr>
                <w:spacing w:val="-4"/>
                <w:sz w:val="25"/>
              </w:rPr>
              <w:t>И.о.</w:t>
            </w:r>
            <w:r>
              <w:rPr>
                <w:spacing w:val="-12"/>
                <w:sz w:val="25"/>
              </w:rPr>
              <w:t> </w:t>
            </w:r>
            <w:r>
              <w:rPr>
                <w:spacing w:val="-4"/>
                <w:sz w:val="25"/>
              </w:rPr>
              <w:t>первого</w:t>
            </w:r>
            <w:r>
              <w:rPr>
                <w:spacing w:val="-6"/>
                <w:sz w:val="25"/>
              </w:rPr>
              <w:t> </w:t>
            </w:r>
            <w:r>
              <w:rPr>
                <w:spacing w:val="-4"/>
                <w:sz w:val="25"/>
              </w:rPr>
              <w:t>заместителя</w:t>
            </w:r>
          </w:p>
          <w:p>
            <w:pPr>
              <w:pStyle w:val="TableParagraph"/>
              <w:spacing w:line="276" w:lineRule="exact"/>
              <w:ind w:left="175" w:hanging="3"/>
              <w:rPr>
                <w:sz w:val="25"/>
              </w:rPr>
            </w:pPr>
            <w:r>
              <w:rPr>
                <w:spacing w:val="-6"/>
                <w:sz w:val="25"/>
              </w:rPr>
              <w:t>начальника</w:t>
            </w:r>
            <w:r>
              <w:rPr>
                <w:spacing w:val="-1"/>
                <w:sz w:val="25"/>
              </w:rPr>
              <w:t> </w:t>
            </w:r>
            <w:r>
              <w:rPr>
                <w:spacing w:val="-2"/>
                <w:sz w:val="25"/>
              </w:rPr>
              <w:t>Московской</w:t>
            </w:r>
          </w:p>
          <w:p>
            <w:pPr>
              <w:pStyle w:val="TableParagraph"/>
              <w:spacing w:line="274" w:lineRule="exact" w:before="1"/>
              <w:ind w:left="182" w:hanging="7"/>
              <w:rPr>
                <w:sz w:val="25"/>
              </w:rPr>
            </w:pPr>
            <w:r>
              <w:rPr>
                <w:sz w:val="25"/>
              </w:rPr>
              <w:t>дирекции материально- </w:t>
            </w:r>
            <w:r>
              <w:rPr>
                <w:spacing w:val="-8"/>
                <w:sz w:val="25"/>
              </w:rPr>
              <w:t>технического</w:t>
            </w:r>
            <w:r>
              <w:rPr>
                <w:sz w:val="25"/>
              </w:rPr>
              <w:t> </w:t>
            </w:r>
            <w:r>
              <w:rPr>
                <w:spacing w:val="-8"/>
                <w:sz w:val="25"/>
              </w:rPr>
              <w:t>обеспечения</w:t>
            </w:r>
          </w:p>
        </w:tc>
        <w:tc>
          <w:tcPr>
            <w:tcW w:w="1992" w:type="dxa"/>
          </w:tcPr>
          <w:p>
            <w:pPr>
              <w:pStyle w:val="TableParagraph"/>
              <w:spacing w:before="83"/>
              <w:rPr>
                <w:sz w:val="25"/>
              </w:rPr>
            </w:pPr>
          </w:p>
          <w:p>
            <w:pPr>
              <w:pStyle w:val="TableParagraph"/>
              <w:ind w:right="70"/>
              <w:jc w:val="right"/>
              <w:rPr>
                <w:sz w:val="25"/>
              </w:rPr>
            </w:pPr>
            <w:r>
              <w:rPr>
                <w:spacing w:val="-6"/>
                <w:sz w:val="25"/>
              </w:rPr>
              <w:t>8-916-476-57-16</w:t>
            </w:r>
          </w:p>
        </w:tc>
      </w:tr>
      <w:tr>
        <w:trPr>
          <w:trHeight w:val="964" w:hRule="atLeast"/>
        </w:trPr>
        <w:tc>
          <w:tcPr>
            <w:tcW w:w="677" w:type="dxa"/>
          </w:tcPr>
          <w:p>
            <w:pPr>
              <w:pStyle w:val="TableParagraph"/>
              <w:spacing w:before="30"/>
              <w:rPr>
                <w:sz w:val="25"/>
              </w:rPr>
            </w:pPr>
          </w:p>
          <w:p>
            <w:pPr>
              <w:pStyle w:val="TableParagraph"/>
              <w:spacing w:before="1"/>
              <w:ind w:right="106"/>
              <w:jc w:val="right"/>
              <w:rPr>
                <w:sz w:val="25"/>
              </w:rPr>
            </w:pPr>
            <w:r>
              <w:rPr>
                <w:spacing w:val="-5"/>
                <w:sz w:val="25"/>
              </w:rPr>
              <w:t>30</w:t>
            </w:r>
          </w:p>
        </w:tc>
        <w:tc>
          <w:tcPr>
            <w:tcW w:w="1853" w:type="dxa"/>
          </w:tcPr>
          <w:p>
            <w:pPr>
              <w:pStyle w:val="TableParagraph"/>
              <w:spacing w:before="30"/>
              <w:rPr>
                <w:sz w:val="25"/>
              </w:rPr>
            </w:pPr>
          </w:p>
          <w:p>
            <w:pPr>
              <w:pStyle w:val="TableParagraph"/>
              <w:spacing w:before="1"/>
              <w:ind w:left="180"/>
              <w:rPr>
                <w:sz w:val="25"/>
              </w:rPr>
            </w:pPr>
            <w:r>
              <w:rPr>
                <w:spacing w:val="-4"/>
                <w:sz w:val="25"/>
              </w:rPr>
              <w:t>РДЖВ</w:t>
            </w:r>
          </w:p>
        </w:tc>
        <w:tc>
          <w:tcPr>
            <w:tcW w:w="2837" w:type="dxa"/>
          </w:tcPr>
          <w:p>
            <w:pPr>
              <w:pStyle w:val="TableParagraph"/>
              <w:spacing w:before="19"/>
              <w:rPr>
                <w:sz w:val="20"/>
              </w:rPr>
            </w:pPr>
          </w:p>
          <w:p>
            <w:pPr>
              <w:pStyle w:val="TableParagraph"/>
              <w:spacing w:line="220" w:lineRule="exact"/>
              <w:ind w:left="155"/>
              <w:rPr>
                <w:position w:val="-3"/>
                <w:sz w:val="20"/>
              </w:rPr>
            </w:pPr>
            <w:r>
              <w:rPr>
                <w:position w:val="-3"/>
                <w:sz w:val="20"/>
              </w:rPr>
              <w:drawing>
                <wp:inline distT="0" distB="0" distL="0" distR="0">
                  <wp:extent cx="1008888" cy="14020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1008888" cy="140207"/>
                          </a:xfrm>
                          <a:prstGeom prst="rect">
                            <a:avLst/>
                          </a:prstGeom>
                        </pic:spPr>
                      </pic:pic>
                    </a:graphicData>
                  </a:graphic>
                </wp:inline>
              </w:drawing>
            </w:r>
            <w:r>
              <w:rPr>
                <w:position w:val="-3"/>
                <w:sz w:val="20"/>
              </w:rPr>
            </w:r>
          </w:p>
          <w:p>
            <w:pPr>
              <w:pStyle w:val="TableParagraph"/>
              <w:ind w:left="151"/>
              <w:rPr>
                <w:sz w:val="25"/>
              </w:rPr>
            </w:pPr>
            <w:r>
              <w:rPr>
                <w:spacing w:val="-2"/>
                <w:sz w:val="25"/>
              </w:rPr>
              <w:t>Викторович</w:t>
            </w:r>
          </w:p>
        </w:tc>
        <w:tc>
          <w:tcPr>
            <w:tcW w:w="3394" w:type="dxa"/>
          </w:tcPr>
          <w:p>
            <w:pPr>
              <w:pStyle w:val="TableParagraph"/>
              <w:spacing w:line="230" w:lineRule="auto" w:before="54"/>
              <w:ind w:left="174" w:firstLine="3"/>
              <w:rPr>
                <w:sz w:val="25"/>
              </w:rPr>
            </w:pPr>
            <w:r>
              <w:rPr>
                <w:sz w:val="25"/>
              </w:rPr>
              <w:t>Заместитель начальника </w:t>
            </w:r>
            <w:r>
              <w:rPr>
                <w:spacing w:val="-8"/>
                <w:sz w:val="25"/>
              </w:rPr>
              <w:t>Московской региональной </w:t>
            </w:r>
            <w:r>
              <w:rPr>
                <w:sz w:val="25"/>
              </w:rPr>
              <w:t>дпрекции ж.д.</w:t>
            </w:r>
            <w:r>
              <w:rPr>
                <w:spacing w:val="-2"/>
                <w:sz w:val="25"/>
              </w:rPr>
              <w:t> </w:t>
            </w:r>
            <w:r>
              <w:rPr>
                <w:sz w:val="25"/>
              </w:rPr>
              <w:t>вокзалов</w:t>
            </w:r>
          </w:p>
        </w:tc>
        <w:tc>
          <w:tcPr>
            <w:tcW w:w="1992" w:type="dxa"/>
          </w:tcPr>
          <w:p>
            <w:pPr>
              <w:pStyle w:val="TableParagraph"/>
              <w:spacing w:before="30"/>
              <w:rPr>
                <w:sz w:val="25"/>
              </w:rPr>
            </w:pPr>
          </w:p>
          <w:p>
            <w:pPr>
              <w:pStyle w:val="TableParagraph"/>
              <w:spacing w:before="1"/>
              <w:ind w:right="70"/>
              <w:jc w:val="right"/>
              <w:rPr>
                <w:sz w:val="25"/>
              </w:rPr>
            </w:pPr>
            <w:r>
              <w:rPr>
                <w:spacing w:val="-6"/>
                <w:sz w:val="25"/>
              </w:rPr>
              <w:t>8-925-101-55-19</w:t>
            </w:r>
          </w:p>
        </w:tc>
      </w:tr>
      <w:tr>
        <w:trPr>
          <w:trHeight w:val="1112" w:hRule="atLeast"/>
        </w:trPr>
        <w:tc>
          <w:tcPr>
            <w:tcW w:w="677" w:type="dxa"/>
          </w:tcPr>
          <w:p>
            <w:pPr>
              <w:pStyle w:val="TableParagraph"/>
              <w:spacing w:before="107"/>
              <w:rPr>
                <w:sz w:val="25"/>
              </w:rPr>
            </w:pPr>
          </w:p>
          <w:p>
            <w:pPr>
              <w:pStyle w:val="TableParagraph"/>
              <w:ind w:right="111"/>
              <w:jc w:val="right"/>
              <w:rPr>
                <w:sz w:val="25"/>
              </w:rPr>
            </w:pPr>
            <w:r>
              <w:rPr>
                <w:spacing w:val="-5"/>
                <w:sz w:val="25"/>
              </w:rPr>
              <w:t>31</w:t>
            </w:r>
          </w:p>
        </w:tc>
        <w:tc>
          <w:tcPr>
            <w:tcW w:w="1853" w:type="dxa"/>
          </w:tcPr>
          <w:p>
            <w:pPr>
              <w:pStyle w:val="TableParagraph"/>
              <w:spacing w:before="107"/>
              <w:rPr>
                <w:sz w:val="25"/>
              </w:rPr>
            </w:pPr>
          </w:p>
          <w:p>
            <w:pPr>
              <w:pStyle w:val="TableParagraph"/>
              <w:ind w:left="174"/>
              <w:rPr>
                <w:sz w:val="25"/>
              </w:rPr>
            </w:pPr>
            <w:r>
              <w:rPr>
                <w:spacing w:val="-10"/>
                <w:sz w:val="25"/>
              </w:rPr>
              <w:t>П</w:t>
            </w:r>
          </w:p>
        </w:tc>
        <w:tc>
          <w:tcPr>
            <w:tcW w:w="2837" w:type="dxa"/>
          </w:tcPr>
          <w:p>
            <w:pPr>
              <w:pStyle w:val="TableParagraph"/>
              <w:spacing w:line="242" w:lineRule="auto" w:before="270"/>
              <w:ind w:left="151" w:right="1036" w:hanging="8"/>
              <w:rPr>
                <w:sz w:val="24"/>
              </w:rPr>
            </w:pPr>
            <w:r>
              <w:rPr>
                <w:spacing w:val="-2"/>
                <w:sz w:val="24"/>
              </w:rPr>
              <w:t>Ширяев</w:t>
            </w:r>
            <w:r>
              <w:rPr>
                <w:spacing w:val="-13"/>
                <w:sz w:val="24"/>
              </w:rPr>
              <w:t> </w:t>
            </w:r>
            <w:r>
              <w:rPr>
                <w:spacing w:val="-2"/>
                <w:sz w:val="24"/>
              </w:rPr>
              <w:t>Андрей Викторович</w:t>
            </w:r>
          </w:p>
        </w:tc>
        <w:tc>
          <w:tcPr>
            <w:tcW w:w="3394" w:type="dxa"/>
          </w:tcPr>
          <w:p>
            <w:pPr>
              <w:pStyle w:val="TableParagraph"/>
              <w:spacing w:line="263" w:lineRule="exact"/>
              <w:ind w:left="174"/>
              <w:rPr>
                <w:sz w:val="25"/>
              </w:rPr>
            </w:pPr>
            <w:r>
              <w:rPr>
                <w:spacing w:val="-4"/>
                <w:sz w:val="25"/>
              </w:rPr>
              <w:t>И.о.</w:t>
            </w:r>
            <w:r>
              <w:rPr>
                <w:spacing w:val="-10"/>
                <w:sz w:val="25"/>
              </w:rPr>
              <w:t> </w:t>
            </w:r>
            <w:r>
              <w:rPr>
                <w:spacing w:val="-4"/>
                <w:sz w:val="25"/>
              </w:rPr>
              <w:t>первого</w:t>
            </w:r>
            <w:r>
              <w:rPr>
                <w:spacing w:val="-8"/>
                <w:sz w:val="25"/>
              </w:rPr>
              <w:t> </w:t>
            </w:r>
            <w:r>
              <w:rPr>
                <w:spacing w:val="-4"/>
                <w:sz w:val="25"/>
              </w:rPr>
              <w:t>заместителя</w:t>
            </w:r>
          </w:p>
          <w:p>
            <w:pPr>
              <w:pStyle w:val="TableParagraph"/>
              <w:spacing w:line="281" w:lineRule="exact"/>
              <w:ind w:left="178"/>
              <w:rPr>
                <w:sz w:val="25"/>
              </w:rPr>
            </w:pPr>
            <w:r>
              <w:rPr>
                <w:spacing w:val="-6"/>
                <w:sz w:val="25"/>
              </w:rPr>
              <w:t>начальника </w:t>
            </w:r>
            <w:r>
              <w:rPr>
                <w:spacing w:val="-2"/>
                <w:sz w:val="25"/>
              </w:rPr>
              <w:t>службы</w:t>
            </w:r>
          </w:p>
          <w:p>
            <w:pPr>
              <w:pStyle w:val="TableParagraph"/>
              <w:spacing w:line="278" w:lineRule="exact"/>
              <w:ind w:left="178"/>
              <w:rPr>
                <w:sz w:val="25"/>
              </w:rPr>
            </w:pPr>
            <w:r>
              <w:rPr>
                <w:spacing w:val="-8"/>
                <w:sz w:val="25"/>
              </w:rPr>
              <w:t>пути Московской</w:t>
            </w:r>
            <w:r>
              <w:rPr>
                <w:spacing w:val="-4"/>
                <w:sz w:val="25"/>
              </w:rPr>
              <w:t> </w:t>
            </w:r>
            <w:r>
              <w:rPr>
                <w:spacing w:val="-8"/>
                <w:sz w:val="25"/>
              </w:rPr>
              <w:t>дирекции </w:t>
            </w:r>
            <w:r>
              <w:rPr>
                <w:spacing w:val="-2"/>
                <w:sz w:val="25"/>
              </w:rPr>
              <w:t>инфраструктуры</w:t>
            </w:r>
          </w:p>
        </w:tc>
        <w:tc>
          <w:tcPr>
            <w:tcW w:w="1992" w:type="dxa"/>
          </w:tcPr>
          <w:p>
            <w:pPr>
              <w:pStyle w:val="TableParagraph"/>
              <w:spacing w:line="283" w:lineRule="exact" w:before="256"/>
              <w:ind w:left="191" w:right="20"/>
              <w:jc w:val="center"/>
              <w:rPr>
                <w:sz w:val="25"/>
              </w:rPr>
            </w:pPr>
            <w:r>
              <w:rPr>
                <w:w w:val="90"/>
                <w:sz w:val="25"/>
              </w:rPr>
              <w:t>2-42-</w:t>
            </w:r>
            <w:r>
              <w:rPr>
                <w:spacing w:val="-5"/>
                <w:w w:val="90"/>
                <w:sz w:val="25"/>
              </w:rPr>
              <w:t>78</w:t>
            </w:r>
          </w:p>
          <w:p>
            <w:pPr>
              <w:pStyle w:val="TableParagraph"/>
              <w:spacing w:line="283" w:lineRule="exact"/>
              <w:ind w:left="191"/>
              <w:jc w:val="center"/>
              <w:rPr>
                <w:sz w:val="25"/>
              </w:rPr>
            </w:pPr>
            <w:r>
              <w:rPr>
                <w:spacing w:val="-6"/>
                <w:sz w:val="25"/>
              </w:rPr>
              <w:t>8-921-012-56-59</w:t>
            </w:r>
          </w:p>
        </w:tc>
      </w:tr>
      <w:tr>
        <w:trPr>
          <w:trHeight w:val="1386" w:hRule="atLeast"/>
        </w:trPr>
        <w:tc>
          <w:tcPr>
            <w:tcW w:w="677" w:type="dxa"/>
          </w:tcPr>
          <w:p>
            <w:pPr>
              <w:pStyle w:val="TableParagraph"/>
              <w:spacing w:before="237"/>
              <w:rPr>
                <w:sz w:val="25"/>
              </w:rPr>
            </w:pPr>
          </w:p>
          <w:p>
            <w:pPr>
              <w:pStyle w:val="TableParagraph"/>
              <w:ind w:right="111"/>
              <w:jc w:val="right"/>
              <w:rPr>
                <w:sz w:val="25"/>
              </w:rPr>
            </w:pPr>
            <w:r>
              <w:rPr>
                <w:spacing w:val="-5"/>
                <w:sz w:val="25"/>
              </w:rPr>
              <w:t>32</w:t>
            </w:r>
          </w:p>
        </w:tc>
        <w:tc>
          <w:tcPr>
            <w:tcW w:w="1853" w:type="dxa"/>
          </w:tcPr>
          <w:p>
            <w:pPr>
              <w:pStyle w:val="TableParagraph"/>
              <w:spacing w:before="237"/>
              <w:rPr>
                <w:sz w:val="25"/>
              </w:rPr>
            </w:pPr>
          </w:p>
          <w:p>
            <w:pPr>
              <w:pStyle w:val="TableParagraph"/>
              <w:ind w:left="173"/>
              <w:rPr>
                <w:sz w:val="25"/>
              </w:rPr>
            </w:pPr>
            <w:r>
              <w:rPr>
                <w:spacing w:val="-5"/>
                <w:sz w:val="25"/>
              </w:rPr>
              <w:t>III</w:t>
            </w:r>
          </w:p>
        </w:tc>
        <w:tc>
          <w:tcPr>
            <w:tcW w:w="2837" w:type="dxa"/>
          </w:tcPr>
          <w:p>
            <w:pPr>
              <w:pStyle w:val="TableParagraph"/>
              <w:spacing w:before="109"/>
              <w:rPr>
                <w:sz w:val="25"/>
              </w:rPr>
            </w:pPr>
          </w:p>
          <w:p>
            <w:pPr>
              <w:pStyle w:val="TableParagraph"/>
              <w:spacing w:line="232" w:lineRule="auto" w:before="1"/>
              <w:ind w:left="151" w:hanging="3"/>
              <w:rPr>
                <w:sz w:val="25"/>
              </w:rPr>
            </w:pPr>
            <w:r>
              <w:rPr>
                <w:spacing w:val="-8"/>
                <w:sz w:val="25"/>
              </w:rPr>
              <w:t>Агафонов Евгений </w:t>
            </w:r>
            <w:r>
              <w:rPr>
                <w:spacing w:val="-2"/>
                <w:sz w:val="25"/>
              </w:rPr>
              <w:t>Вячеславовии</w:t>
            </w:r>
          </w:p>
        </w:tc>
        <w:tc>
          <w:tcPr>
            <w:tcW w:w="3394" w:type="dxa"/>
          </w:tcPr>
          <w:p>
            <w:pPr>
              <w:pStyle w:val="TableParagraph"/>
              <w:spacing w:line="230" w:lineRule="auto"/>
              <w:ind w:left="174" w:right="374" w:hanging="1"/>
              <w:rPr>
                <w:sz w:val="25"/>
              </w:rPr>
            </w:pPr>
            <w:r>
              <w:rPr>
                <w:sz w:val="25"/>
              </w:rPr>
              <w:t>Первый заместитель начальника службы </w:t>
            </w:r>
            <w:r>
              <w:rPr>
                <w:spacing w:val="-6"/>
                <w:sz w:val="25"/>
              </w:rPr>
              <w:t>автоматики</w:t>
            </w:r>
            <w:r>
              <w:rPr>
                <w:spacing w:val="-8"/>
                <w:sz w:val="25"/>
              </w:rPr>
              <w:t> </w:t>
            </w:r>
            <w:r>
              <w:rPr>
                <w:spacing w:val="-6"/>
                <w:sz w:val="25"/>
              </w:rPr>
              <w:t>и</w:t>
            </w:r>
            <w:r>
              <w:rPr>
                <w:spacing w:val="-10"/>
                <w:sz w:val="25"/>
              </w:rPr>
              <w:t> </w:t>
            </w:r>
            <w:r>
              <w:rPr>
                <w:spacing w:val="-6"/>
                <w:sz w:val="25"/>
              </w:rPr>
              <w:t>телемеханики </w:t>
            </w:r>
            <w:r>
              <w:rPr>
                <w:sz w:val="25"/>
              </w:rPr>
              <w:t>Московской дирекции</w:t>
            </w:r>
          </w:p>
          <w:p>
            <w:pPr>
              <w:pStyle w:val="TableParagraph"/>
              <w:spacing w:line="276" w:lineRule="exact"/>
              <w:ind w:left="178"/>
              <w:rPr>
                <w:sz w:val="25"/>
              </w:rPr>
            </w:pPr>
            <w:r>
              <w:rPr>
                <w:spacing w:val="-2"/>
                <w:sz w:val="25"/>
              </w:rPr>
              <w:t>инфрастууктууы</w:t>
            </w:r>
          </w:p>
        </w:tc>
        <w:tc>
          <w:tcPr>
            <w:tcW w:w="1992" w:type="dxa"/>
          </w:tcPr>
          <w:p>
            <w:pPr>
              <w:pStyle w:val="TableParagraph"/>
              <w:spacing w:before="102"/>
              <w:rPr>
                <w:sz w:val="25"/>
              </w:rPr>
            </w:pPr>
          </w:p>
          <w:p>
            <w:pPr>
              <w:pStyle w:val="TableParagraph"/>
              <w:spacing w:line="283" w:lineRule="exact" w:before="1"/>
              <w:ind w:left="191" w:right="20"/>
              <w:jc w:val="center"/>
              <w:rPr>
                <w:sz w:val="25"/>
              </w:rPr>
            </w:pPr>
            <w:r>
              <w:rPr>
                <w:w w:val="90"/>
                <w:sz w:val="25"/>
              </w:rPr>
              <w:t>2-54-</w:t>
            </w:r>
            <w:r>
              <w:rPr>
                <w:spacing w:val="-5"/>
                <w:w w:val="90"/>
                <w:sz w:val="25"/>
              </w:rPr>
              <w:t>25</w:t>
            </w:r>
          </w:p>
          <w:p>
            <w:pPr>
              <w:pStyle w:val="TableParagraph"/>
              <w:spacing w:line="283" w:lineRule="exact"/>
              <w:ind w:left="191"/>
              <w:jc w:val="center"/>
              <w:rPr>
                <w:sz w:val="25"/>
              </w:rPr>
            </w:pPr>
            <w:r>
              <w:rPr>
                <w:spacing w:val="-6"/>
                <w:sz w:val="25"/>
              </w:rPr>
              <w:t>8-915-475-57-47</w:t>
            </w:r>
          </w:p>
        </w:tc>
      </w:tr>
      <w:tr>
        <w:trPr>
          <w:trHeight w:val="825" w:hRule="atLeast"/>
        </w:trPr>
        <w:tc>
          <w:tcPr>
            <w:tcW w:w="677" w:type="dxa"/>
          </w:tcPr>
          <w:p>
            <w:pPr>
              <w:pStyle w:val="TableParagraph"/>
              <w:spacing w:before="236"/>
              <w:ind w:right="116"/>
              <w:jc w:val="right"/>
              <w:rPr>
                <w:sz w:val="25"/>
              </w:rPr>
            </w:pPr>
            <w:r>
              <w:rPr>
                <w:spacing w:val="-5"/>
                <w:sz w:val="25"/>
              </w:rPr>
              <w:t>33</w:t>
            </w:r>
          </w:p>
        </w:tc>
        <w:tc>
          <w:tcPr>
            <w:tcW w:w="1853" w:type="dxa"/>
          </w:tcPr>
          <w:p>
            <w:pPr>
              <w:pStyle w:val="TableParagraph"/>
              <w:spacing w:before="236"/>
              <w:ind w:left="170"/>
              <w:rPr>
                <w:sz w:val="25"/>
              </w:rPr>
            </w:pPr>
            <w:r>
              <w:rPr>
                <w:spacing w:val="-10"/>
                <w:sz w:val="25"/>
              </w:rPr>
              <w:t>В</w:t>
            </w:r>
          </w:p>
        </w:tc>
        <w:tc>
          <w:tcPr>
            <w:tcW w:w="2837" w:type="dxa"/>
          </w:tcPr>
          <w:p>
            <w:pPr>
              <w:pStyle w:val="TableParagraph"/>
              <w:spacing w:before="102"/>
              <w:ind w:left="151"/>
              <w:rPr>
                <w:sz w:val="25"/>
              </w:rPr>
            </w:pPr>
            <w:r>
              <w:rPr>
                <w:spacing w:val="-9"/>
                <w:sz w:val="25"/>
              </w:rPr>
              <w:t>Рубашный</w:t>
            </w:r>
            <w:r>
              <w:rPr>
                <w:spacing w:val="-1"/>
                <w:sz w:val="25"/>
              </w:rPr>
              <w:t> </w:t>
            </w:r>
            <w:r>
              <w:rPr>
                <w:spacing w:val="-4"/>
                <w:sz w:val="25"/>
              </w:rPr>
              <w:t>Петр</w:t>
            </w:r>
          </w:p>
          <w:p>
            <w:pPr>
              <w:pStyle w:val="TableParagraph"/>
              <w:ind w:left="146"/>
              <w:rPr>
                <w:sz w:val="24"/>
              </w:rPr>
            </w:pPr>
            <w:r>
              <w:rPr>
                <w:spacing w:val="-2"/>
                <w:sz w:val="24"/>
              </w:rPr>
              <w:t>Богданович</w:t>
            </w:r>
          </w:p>
        </w:tc>
        <w:tc>
          <w:tcPr>
            <w:tcW w:w="3394" w:type="dxa"/>
          </w:tcPr>
          <w:p>
            <w:pPr>
              <w:pStyle w:val="TableParagraph"/>
              <w:spacing w:line="246" w:lineRule="exact"/>
              <w:ind w:left="174"/>
              <w:rPr>
                <w:sz w:val="25"/>
              </w:rPr>
            </w:pPr>
            <w:r>
              <w:rPr>
                <w:spacing w:val="-6"/>
                <w:sz w:val="25"/>
              </w:rPr>
              <w:t>Первый</w:t>
            </w:r>
            <w:r>
              <w:rPr>
                <w:spacing w:val="-8"/>
                <w:sz w:val="25"/>
              </w:rPr>
              <w:t> </w:t>
            </w:r>
            <w:r>
              <w:rPr>
                <w:spacing w:val="-2"/>
                <w:sz w:val="25"/>
              </w:rPr>
              <w:t>заместитель</w:t>
            </w:r>
          </w:p>
          <w:p>
            <w:pPr>
              <w:pStyle w:val="TableParagraph"/>
              <w:spacing w:line="278" w:lineRule="exact" w:before="3"/>
              <w:ind w:left="175" w:right="106" w:hanging="3"/>
              <w:rPr>
                <w:sz w:val="25"/>
              </w:rPr>
            </w:pPr>
            <w:r>
              <w:rPr>
                <w:spacing w:val="-6"/>
                <w:sz w:val="25"/>
              </w:rPr>
              <w:t>начальника</w:t>
            </w:r>
            <w:r>
              <w:rPr>
                <w:spacing w:val="-10"/>
                <w:sz w:val="25"/>
              </w:rPr>
              <w:t> </w:t>
            </w:r>
            <w:r>
              <w:rPr>
                <w:spacing w:val="-6"/>
                <w:sz w:val="25"/>
              </w:rPr>
              <w:t>службы</w:t>
            </w:r>
            <w:r>
              <w:rPr>
                <w:spacing w:val="-10"/>
                <w:sz w:val="25"/>
              </w:rPr>
              <w:t> </w:t>
            </w:r>
            <w:r>
              <w:rPr>
                <w:spacing w:val="-6"/>
                <w:sz w:val="25"/>
              </w:rPr>
              <w:t>вагонного </w:t>
            </w:r>
            <w:r>
              <w:rPr>
                <w:spacing w:val="-2"/>
                <w:sz w:val="25"/>
              </w:rPr>
              <w:t>хозяйства</w:t>
            </w:r>
          </w:p>
        </w:tc>
        <w:tc>
          <w:tcPr>
            <w:tcW w:w="1992" w:type="dxa"/>
          </w:tcPr>
          <w:p>
            <w:pPr>
              <w:pStyle w:val="TableParagraph"/>
              <w:spacing w:line="283" w:lineRule="exact" w:before="102"/>
              <w:ind w:left="191" w:right="20"/>
              <w:jc w:val="center"/>
              <w:rPr>
                <w:sz w:val="25"/>
              </w:rPr>
            </w:pPr>
            <w:r>
              <w:rPr>
                <w:w w:val="90"/>
                <w:sz w:val="25"/>
              </w:rPr>
              <w:t>2-11-</w:t>
            </w:r>
            <w:r>
              <w:rPr>
                <w:spacing w:val="-5"/>
                <w:w w:val="90"/>
                <w:sz w:val="25"/>
              </w:rPr>
              <w:t>30</w:t>
            </w:r>
          </w:p>
          <w:p>
            <w:pPr>
              <w:pStyle w:val="TableParagraph"/>
              <w:spacing w:line="283" w:lineRule="exact"/>
              <w:ind w:left="191" w:right="8"/>
              <w:jc w:val="center"/>
              <w:rPr>
                <w:sz w:val="25"/>
              </w:rPr>
            </w:pPr>
            <w:r>
              <w:rPr>
                <w:spacing w:val="-6"/>
                <w:sz w:val="25"/>
              </w:rPr>
              <w:t>8-905-619-35-03</w:t>
            </w:r>
          </w:p>
        </w:tc>
      </w:tr>
      <w:tr>
        <w:trPr>
          <w:trHeight w:val="1377" w:hRule="atLeast"/>
        </w:trPr>
        <w:tc>
          <w:tcPr>
            <w:tcW w:w="677" w:type="dxa"/>
          </w:tcPr>
          <w:p>
            <w:pPr>
              <w:pStyle w:val="TableParagraph"/>
              <w:spacing w:before="222"/>
              <w:rPr>
                <w:sz w:val="25"/>
              </w:rPr>
            </w:pPr>
          </w:p>
          <w:p>
            <w:pPr>
              <w:pStyle w:val="TableParagraph"/>
              <w:spacing w:before="1"/>
              <w:ind w:right="116"/>
              <w:jc w:val="right"/>
              <w:rPr>
                <w:sz w:val="25"/>
              </w:rPr>
            </w:pPr>
            <w:r>
              <w:rPr>
                <w:spacing w:val="-5"/>
                <w:sz w:val="25"/>
              </w:rPr>
              <w:t>34</w:t>
            </w:r>
          </w:p>
        </w:tc>
        <w:tc>
          <w:tcPr>
            <w:tcW w:w="1853" w:type="dxa"/>
          </w:tcPr>
          <w:p>
            <w:pPr>
              <w:pStyle w:val="TableParagraph"/>
              <w:spacing w:before="222"/>
              <w:rPr>
                <w:sz w:val="25"/>
              </w:rPr>
            </w:pPr>
          </w:p>
          <w:p>
            <w:pPr>
              <w:pStyle w:val="TableParagraph"/>
              <w:spacing w:before="1"/>
              <w:ind w:left="171"/>
              <w:rPr>
                <w:sz w:val="25"/>
              </w:rPr>
            </w:pPr>
            <w:r>
              <w:rPr>
                <w:spacing w:val="-2"/>
                <w:sz w:val="25"/>
              </w:rPr>
              <w:t>ТЦФТО</w:t>
            </w:r>
          </w:p>
        </w:tc>
        <w:tc>
          <w:tcPr>
            <w:tcW w:w="2837" w:type="dxa"/>
          </w:tcPr>
          <w:p>
            <w:pPr>
              <w:pStyle w:val="TableParagraph"/>
              <w:spacing w:before="104"/>
              <w:rPr>
                <w:sz w:val="25"/>
              </w:rPr>
            </w:pPr>
          </w:p>
          <w:p>
            <w:pPr>
              <w:pStyle w:val="TableParagraph"/>
              <w:spacing w:line="228" w:lineRule="auto" w:before="1"/>
              <w:ind w:left="146" w:right="859" w:firstLine="1"/>
              <w:rPr>
                <w:sz w:val="25"/>
              </w:rPr>
            </w:pPr>
            <w:r>
              <w:rPr>
                <w:spacing w:val="-8"/>
                <w:sz w:val="25"/>
              </w:rPr>
              <w:t>Жарский Алексей </w:t>
            </w:r>
            <w:r>
              <w:rPr>
                <w:spacing w:val="-2"/>
                <w:sz w:val="25"/>
              </w:rPr>
              <w:t>Викторович</w:t>
            </w:r>
          </w:p>
        </w:tc>
        <w:tc>
          <w:tcPr>
            <w:tcW w:w="3394" w:type="dxa"/>
          </w:tcPr>
          <w:p>
            <w:pPr>
              <w:pStyle w:val="TableParagraph"/>
              <w:spacing w:line="248" w:lineRule="exact"/>
              <w:ind w:left="174"/>
              <w:rPr>
                <w:sz w:val="25"/>
              </w:rPr>
            </w:pPr>
            <w:r>
              <w:rPr>
                <w:spacing w:val="-8"/>
                <w:sz w:val="25"/>
              </w:rPr>
              <w:t>Первьйі</w:t>
            </w:r>
            <w:r>
              <w:rPr>
                <w:spacing w:val="-4"/>
                <w:sz w:val="25"/>
              </w:rPr>
              <w:t> </w:t>
            </w:r>
            <w:r>
              <w:rPr>
                <w:spacing w:val="-2"/>
                <w:sz w:val="25"/>
              </w:rPr>
              <w:t>заместитель</w:t>
            </w:r>
          </w:p>
          <w:p>
            <w:pPr>
              <w:pStyle w:val="TableParagraph"/>
              <w:spacing w:line="278" w:lineRule="exact"/>
              <w:ind w:left="175" w:firstLine="2"/>
              <w:rPr>
                <w:sz w:val="25"/>
              </w:rPr>
            </w:pPr>
            <w:r>
              <w:rPr>
                <w:sz w:val="25"/>
              </w:rPr>
              <w:t>начальника</w:t>
            </w:r>
            <w:r>
              <w:rPr>
                <w:spacing w:val="40"/>
                <w:sz w:val="25"/>
              </w:rPr>
              <w:t> </w:t>
            </w:r>
            <w:r>
              <w:rPr>
                <w:sz w:val="25"/>
              </w:rPr>
              <w:t>Московского территориального</w:t>
            </w:r>
            <w:r>
              <w:rPr>
                <w:spacing w:val="-4"/>
                <w:sz w:val="25"/>
              </w:rPr>
              <w:t> </w:t>
            </w:r>
            <w:r>
              <w:rPr>
                <w:sz w:val="25"/>
              </w:rPr>
              <w:t>центра </w:t>
            </w:r>
            <w:r>
              <w:rPr>
                <w:spacing w:val="-8"/>
                <w:sz w:val="25"/>
              </w:rPr>
              <w:t>фирменного</w:t>
            </w:r>
            <w:r>
              <w:rPr>
                <w:spacing w:val="-3"/>
                <w:sz w:val="25"/>
              </w:rPr>
              <w:t> </w:t>
            </w:r>
            <w:r>
              <w:rPr>
                <w:spacing w:val="-8"/>
                <w:sz w:val="25"/>
              </w:rPr>
              <w:t>транспортного </w:t>
            </w:r>
            <w:r>
              <w:rPr>
                <w:spacing w:val="-2"/>
                <w:sz w:val="25"/>
              </w:rPr>
              <w:t>обслуживания</w:t>
            </w:r>
          </w:p>
        </w:tc>
        <w:tc>
          <w:tcPr>
            <w:tcW w:w="1992" w:type="dxa"/>
          </w:tcPr>
          <w:p>
            <w:pPr>
              <w:pStyle w:val="TableParagraph"/>
              <w:spacing w:before="232"/>
              <w:rPr>
                <w:sz w:val="25"/>
              </w:rPr>
            </w:pPr>
          </w:p>
          <w:p>
            <w:pPr>
              <w:pStyle w:val="TableParagraph"/>
              <w:ind w:right="70"/>
              <w:jc w:val="right"/>
              <w:rPr>
                <w:sz w:val="25"/>
              </w:rPr>
            </w:pPr>
            <w:r>
              <w:rPr>
                <w:spacing w:val="-6"/>
                <w:sz w:val="25"/>
              </w:rPr>
              <w:t>8-915-491-32-27</w:t>
            </w:r>
          </w:p>
        </w:tc>
      </w:tr>
      <w:tr>
        <w:trPr>
          <w:trHeight w:val="949" w:hRule="atLeast"/>
        </w:trPr>
        <w:tc>
          <w:tcPr>
            <w:tcW w:w="677" w:type="dxa"/>
          </w:tcPr>
          <w:p>
            <w:pPr>
              <w:pStyle w:val="TableParagraph"/>
              <w:spacing w:before="30"/>
              <w:rPr>
                <w:sz w:val="25"/>
              </w:rPr>
            </w:pPr>
          </w:p>
          <w:p>
            <w:pPr>
              <w:pStyle w:val="TableParagraph"/>
              <w:spacing w:before="1"/>
              <w:ind w:right="113"/>
              <w:jc w:val="right"/>
              <w:rPr>
                <w:sz w:val="25"/>
              </w:rPr>
            </w:pPr>
            <w:r>
              <w:rPr>
                <w:spacing w:val="-5"/>
                <w:sz w:val="25"/>
              </w:rPr>
              <w:t>35</w:t>
            </w:r>
          </w:p>
        </w:tc>
        <w:tc>
          <w:tcPr>
            <w:tcW w:w="1853" w:type="dxa"/>
            <w:tcBorders>
              <w:bottom w:val="single" w:sz="2" w:space="0" w:color="000000"/>
            </w:tcBorders>
          </w:tcPr>
          <w:p>
            <w:pPr>
              <w:pStyle w:val="TableParagraph"/>
              <w:spacing w:before="30"/>
              <w:rPr>
                <w:sz w:val="25"/>
              </w:rPr>
            </w:pPr>
          </w:p>
          <w:p>
            <w:pPr>
              <w:pStyle w:val="TableParagraph"/>
              <w:spacing w:before="1"/>
              <w:ind w:left="170"/>
              <w:rPr>
                <w:sz w:val="25"/>
              </w:rPr>
            </w:pPr>
            <w:r>
              <w:rPr>
                <w:spacing w:val="-2"/>
                <w:sz w:val="25"/>
              </w:rPr>
              <w:t>МДОСС</w:t>
            </w:r>
          </w:p>
        </w:tc>
        <w:tc>
          <w:tcPr>
            <w:tcW w:w="2837" w:type="dxa"/>
            <w:tcBorders>
              <w:bottom w:val="single" w:sz="2" w:space="0" w:color="000000"/>
            </w:tcBorders>
          </w:tcPr>
          <w:p>
            <w:pPr>
              <w:pStyle w:val="TableParagraph"/>
              <w:spacing w:before="184"/>
              <w:ind w:left="146"/>
              <w:rPr>
                <w:sz w:val="25"/>
              </w:rPr>
            </w:pPr>
            <w:r>
              <w:rPr>
                <w:spacing w:val="-7"/>
                <w:sz w:val="25"/>
              </w:rPr>
              <w:t>Самойлов </w:t>
            </w:r>
            <w:r>
              <w:rPr>
                <w:spacing w:val="-2"/>
                <w:sz w:val="25"/>
              </w:rPr>
              <w:t>Евгений</w:t>
            </w:r>
          </w:p>
          <w:p>
            <w:pPr>
              <w:pStyle w:val="TableParagraph"/>
              <w:ind w:left="146"/>
              <w:rPr>
                <w:sz w:val="24"/>
              </w:rPr>
            </w:pPr>
            <w:r>
              <w:rPr>
                <w:spacing w:val="-2"/>
                <w:sz w:val="24"/>
              </w:rPr>
              <w:t>Юрьевич</w:t>
            </w:r>
          </w:p>
        </w:tc>
        <w:tc>
          <w:tcPr>
            <w:tcW w:w="3394" w:type="dxa"/>
            <w:tcBorders>
              <w:bottom w:val="single" w:sz="2" w:space="0" w:color="000000"/>
            </w:tcBorders>
          </w:tcPr>
          <w:p>
            <w:pPr>
              <w:pStyle w:val="TableParagraph"/>
              <w:spacing w:line="232" w:lineRule="auto" w:before="56"/>
              <w:ind w:left="175" w:right="635" w:firstLine="3"/>
              <w:rPr>
                <w:sz w:val="25"/>
              </w:rPr>
            </w:pPr>
            <w:r>
              <w:rPr>
                <w:spacing w:val="-8"/>
                <w:sz w:val="25"/>
              </w:rPr>
              <w:t>Заместитель начальника </w:t>
            </w:r>
            <w:r>
              <w:rPr>
                <w:sz w:val="25"/>
              </w:rPr>
              <w:t>Московской дирекции </w:t>
            </w:r>
            <w:r>
              <w:rPr>
                <w:spacing w:val="-6"/>
                <w:sz w:val="25"/>
              </w:rPr>
              <w:t>скоростного сообщения</w:t>
            </w:r>
          </w:p>
        </w:tc>
        <w:tc>
          <w:tcPr>
            <w:tcW w:w="1992" w:type="dxa"/>
          </w:tcPr>
          <w:p>
            <w:pPr>
              <w:pStyle w:val="TableParagraph"/>
              <w:spacing w:before="40"/>
              <w:rPr>
                <w:sz w:val="25"/>
              </w:rPr>
            </w:pPr>
          </w:p>
          <w:p>
            <w:pPr>
              <w:pStyle w:val="TableParagraph"/>
              <w:ind w:right="88"/>
              <w:jc w:val="right"/>
              <w:rPr>
                <w:sz w:val="25"/>
              </w:rPr>
            </w:pPr>
            <w:r>
              <w:rPr>
                <w:spacing w:val="-6"/>
                <w:sz w:val="25"/>
              </w:rPr>
              <w:t>8-925-495-59-80</w:t>
            </w:r>
          </w:p>
        </w:tc>
      </w:tr>
      <w:tr>
        <w:trPr>
          <w:trHeight w:val="1127" w:hRule="atLeast"/>
        </w:trPr>
        <w:tc>
          <w:tcPr>
            <w:tcW w:w="677" w:type="dxa"/>
          </w:tcPr>
          <w:p>
            <w:pPr>
              <w:pStyle w:val="TableParagraph"/>
              <w:spacing w:before="122"/>
              <w:rPr>
                <w:sz w:val="25"/>
              </w:rPr>
            </w:pPr>
          </w:p>
          <w:p>
            <w:pPr>
              <w:pStyle w:val="TableParagraph"/>
              <w:ind w:right="116"/>
              <w:jc w:val="right"/>
              <w:rPr>
                <w:sz w:val="25"/>
              </w:rPr>
            </w:pPr>
            <w:r>
              <w:rPr>
                <w:spacing w:val="-5"/>
                <w:sz w:val="25"/>
              </w:rPr>
              <w:t>36</w:t>
            </w:r>
          </w:p>
        </w:tc>
        <w:tc>
          <w:tcPr>
            <w:tcW w:w="1853" w:type="dxa"/>
            <w:tcBorders>
              <w:top w:val="single" w:sz="2" w:space="0" w:color="000000"/>
            </w:tcBorders>
          </w:tcPr>
          <w:p>
            <w:pPr>
              <w:pStyle w:val="TableParagraph"/>
              <w:spacing w:before="122"/>
              <w:rPr>
                <w:sz w:val="25"/>
              </w:rPr>
            </w:pPr>
          </w:p>
          <w:p>
            <w:pPr>
              <w:pStyle w:val="TableParagraph"/>
              <w:ind w:left="165"/>
              <w:rPr>
                <w:sz w:val="25"/>
              </w:rPr>
            </w:pPr>
            <w:r>
              <w:rPr>
                <w:spacing w:val="-5"/>
                <w:sz w:val="25"/>
              </w:rPr>
              <w:t>НО</w:t>
            </w:r>
          </w:p>
        </w:tc>
        <w:tc>
          <w:tcPr>
            <w:tcW w:w="2837" w:type="dxa"/>
            <w:tcBorders>
              <w:top w:val="single" w:sz="2" w:space="0" w:color="000000"/>
            </w:tcBorders>
          </w:tcPr>
          <w:p>
            <w:pPr>
              <w:pStyle w:val="TableParagraph"/>
              <w:spacing w:line="293" w:lineRule="exact" w:before="261"/>
              <w:ind w:left="144"/>
              <w:rPr>
                <w:rFonts w:ascii="Palatino Linotype" w:hAnsi="Palatino Linotype"/>
                <w:sz w:val="24"/>
              </w:rPr>
            </w:pPr>
            <w:r>
              <w:rPr>
                <w:rFonts w:ascii="Palatino Linotype" w:hAnsi="Palatino Linotype"/>
                <w:w w:val="90"/>
                <w:sz w:val="24"/>
              </w:rPr>
              <w:t>Плетнев</w:t>
            </w:r>
            <w:r>
              <w:rPr>
                <w:rFonts w:ascii="Palatino Linotype" w:hAnsi="Palatino Linotype"/>
                <w:spacing w:val="6"/>
                <w:sz w:val="24"/>
              </w:rPr>
              <w:t> </w:t>
            </w:r>
            <w:r>
              <w:rPr>
                <w:rFonts w:ascii="Palatino Linotype" w:hAnsi="Palatino Linotype"/>
                <w:spacing w:val="-4"/>
                <w:sz w:val="24"/>
              </w:rPr>
              <w:t>Олег</w:t>
            </w:r>
          </w:p>
          <w:p>
            <w:pPr>
              <w:pStyle w:val="TableParagraph"/>
              <w:spacing w:line="307" w:lineRule="exact"/>
              <w:ind w:left="147"/>
              <w:rPr>
                <w:rFonts w:ascii="Palatino Linotype" w:hAnsi="Palatino Linotype"/>
                <w:sz w:val="25"/>
              </w:rPr>
            </w:pPr>
            <w:r>
              <w:rPr>
                <w:rFonts w:ascii="Palatino Linotype" w:hAnsi="Palatino Linotype"/>
                <w:spacing w:val="-2"/>
                <w:w w:val="95"/>
                <w:sz w:val="25"/>
              </w:rPr>
              <w:t>Владимирович</w:t>
            </w:r>
          </w:p>
        </w:tc>
        <w:tc>
          <w:tcPr>
            <w:tcW w:w="3394" w:type="dxa"/>
            <w:tcBorders>
              <w:top w:val="single" w:sz="2" w:space="0" w:color="000000"/>
            </w:tcBorders>
          </w:tcPr>
          <w:p>
            <w:pPr>
              <w:pStyle w:val="TableParagraph"/>
              <w:spacing w:line="232" w:lineRule="auto" w:before="13"/>
              <w:ind w:left="174" w:firstLine="4"/>
              <w:rPr>
                <w:sz w:val="25"/>
              </w:rPr>
            </w:pPr>
            <w:r>
              <w:rPr>
                <w:sz w:val="25"/>
              </w:rPr>
              <w:t>Заместитель директора</w:t>
            </w:r>
            <w:r>
              <w:rPr>
                <w:spacing w:val="-5"/>
                <w:sz w:val="25"/>
              </w:rPr>
              <w:t> </w:t>
            </w:r>
            <w:r>
              <w:rPr>
                <w:sz w:val="25"/>
              </w:rPr>
              <w:t>ф-ла ФГП ВО ЖДТ России на</w:t>
            </w:r>
          </w:p>
          <w:p>
            <w:pPr>
              <w:pStyle w:val="TableParagraph"/>
              <w:spacing w:line="274" w:lineRule="exact"/>
              <w:ind w:left="178" w:firstLine="1"/>
              <w:rPr>
                <w:sz w:val="25"/>
              </w:rPr>
            </w:pPr>
            <w:r>
              <w:rPr>
                <w:spacing w:val="-8"/>
                <w:sz w:val="25"/>
              </w:rPr>
              <w:t>Моск.ж.д.-главный</w:t>
            </w:r>
            <w:r>
              <w:rPr>
                <w:sz w:val="25"/>
              </w:rPr>
              <w:t> </w:t>
            </w:r>
            <w:r>
              <w:rPr>
                <w:spacing w:val="-8"/>
                <w:sz w:val="25"/>
              </w:rPr>
              <w:t>пожарный </w:t>
            </w:r>
            <w:r>
              <w:rPr>
                <w:sz w:val="25"/>
              </w:rPr>
              <w:t>инспектор на Моск. ж.д.</w:t>
            </w:r>
          </w:p>
        </w:tc>
        <w:tc>
          <w:tcPr>
            <w:tcW w:w="1992" w:type="dxa"/>
          </w:tcPr>
          <w:p>
            <w:pPr>
              <w:pStyle w:val="TableParagraph"/>
              <w:spacing w:before="131"/>
              <w:rPr>
                <w:sz w:val="25"/>
              </w:rPr>
            </w:pPr>
          </w:p>
          <w:p>
            <w:pPr>
              <w:pStyle w:val="TableParagraph"/>
              <w:ind w:right="83"/>
              <w:jc w:val="right"/>
              <w:rPr>
                <w:sz w:val="25"/>
              </w:rPr>
            </w:pPr>
            <w:r>
              <w:rPr>
                <w:spacing w:val="-6"/>
                <w:sz w:val="25"/>
              </w:rPr>
              <w:t>8-903-249-30-01</w:t>
            </w:r>
          </w:p>
        </w:tc>
      </w:tr>
      <w:tr>
        <w:trPr>
          <w:trHeight w:val="997" w:hRule="atLeast"/>
        </w:trPr>
        <w:tc>
          <w:tcPr>
            <w:tcW w:w="677" w:type="dxa"/>
          </w:tcPr>
          <w:p>
            <w:pPr>
              <w:pStyle w:val="TableParagraph"/>
              <w:rPr>
                <w:sz w:val="24"/>
              </w:rPr>
            </w:pPr>
          </w:p>
        </w:tc>
        <w:tc>
          <w:tcPr>
            <w:tcW w:w="1853" w:type="dxa"/>
          </w:tcPr>
          <w:p>
            <w:pPr>
              <w:pStyle w:val="TableParagraph"/>
              <w:rPr>
                <w:sz w:val="24"/>
              </w:rPr>
            </w:pPr>
          </w:p>
        </w:tc>
        <w:tc>
          <w:tcPr>
            <w:tcW w:w="2837" w:type="dxa"/>
          </w:tcPr>
          <w:p>
            <w:pPr>
              <w:pStyle w:val="TableParagraph"/>
              <w:spacing w:line="232" w:lineRule="auto" w:before="205"/>
              <w:ind w:left="153" w:hanging="6"/>
              <w:rPr>
                <w:sz w:val="25"/>
              </w:rPr>
            </w:pPr>
            <w:r>
              <w:rPr>
                <w:spacing w:val="-8"/>
                <w:sz w:val="25"/>
              </w:rPr>
              <w:t>Тчхонов Денис </w:t>
            </w:r>
            <w:r>
              <w:rPr>
                <w:spacing w:val="-2"/>
                <w:sz w:val="25"/>
              </w:rPr>
              <w:t>Анатольевич</w:t>
            </w:r>
          </w:p>
        </w:tc>
        <w:tc>
          <w:tcPr>
            <w:tcW w:w="3394" w:type="dxa"/>
          </w:tcPr>
          <w:p>
            <w:pPr>
              <w:pStyle w:val="TableParagraph"/>
              <w:spacing w:line="232" w:lineRule="auto" w:before="66"/>
              <w:ind w:left="178" w:right="654" w:firstLine="1"/>
              <w:rPr>
                <w:sz w:val="25"/>
              </w:rPr>
            </w:pPr>
            <w:r>
              <w:rPr>
                <w:sz w:val="25"/>
              </w:rPr>
              <w:t>Первый заместитель </w:t>
            </w:r>
            <w:r>
              <w:rPr>
                <w:spacing w:val="-8"/>
                <w:sz w:val="25"/>
              </w:rPr>
              <w:t>начальника Московского </w:t>
            </w:r>
            <w:r>
              <w:rPr>
                <w:sz w:val="25"/>
              </w:rPr>
              <w:t>ф-ла AO «ФПК»</w:t>
            </w:r>
          </w:p>
        </w:tc>
        <w:tc>
          <w:tcPr>
            <w:tcW w:w="1992" w:type="dxa"/>
          </w:tcPr>
          <w:p>
            <w:pPr>
              <w:pStyle w:val="TableParagraph"/>
              <w:spacing w:before="45"/>
              <w:rPr>
                <w:sz w:val="25"/>
              </w:rPr>
            </w:pPr>
          </w:p>
          <w:p>
            <w:pPr>
              <w:pStyle w:val="TableParagraph"/>
              <w:ind w:right="83"/>
              <w:jc w:val="right"/>
              <w:rPr>
                <w:sz w:val="25"/>
              </w:rPr>
            </w:pPr>
            <w:r>
              <w:rPr>
                <w:spacing w:val="-6"/>
                <w:sz w:val="25"/>
              </w:rPr>
              <w:t>8-926-338-81-63</w:t>
            </w:r>
          </w:p>
        </w:tc>
      </w:tr>
      <w:tr>
        <w:trPr>
          <w:trHeight w:val="1002" w:hRule="atLeast"/>
        </w:trPr>
        <w:tc>
          <w:tcPr>
            <w:tcW w:w="677" w:type="dxa"/>
          </w:tcPr>
          <w:p>
            <w:pPr>
              <w:pStyle w:val="TableParagraph"/>
              <w:spacing w:before="50"/>
              <w:rPr>
                <w:sz w:val="25"/>
              </w:rPr>
            </w:pPr>
          </w:p>
          <w:p>
            <w:pPr>
              <w:pStyle w:val="TableParagraph"/>
              <w:ind w:right="116"/>
              <w:jc w:val="right"/>
              <w:rPr>
                <w:sz w:val="25"/>
              </w:rPr>
            </w:pPr>
            <w:r>
              <w:rPr>
                <w:sz w:val="25"/>
              </w:rPr>
              <mc:AlternateContent>
                <mc:Choice Requires="wps">
                  <w:drawing>
                    <wp:anchor distT="0" distB="0" distL="0" distR="0" allowOverlap="1" layoutInCell="1" locked="0" behindDoc="1" simplePos="0" relativeHeight="480994304">
                      <wp:simplePos x="0" y="0"/>
                      <wp:positionH relativeFrom="column">
                        <wp:posOffset>205740</wp:posOffset>
                      </wp:positionH>
                      <wp:positionV relativeFrom="paragraph">
                        <wp:posOffset>-601599</wp:posOffset>
                      </wp:positionV>
                      <wp:extent cx="777240" cy="10985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777240" cy="109855"/>
                                <a:chExt cx="777240" cy="109855"/>
                              </a:xfrm>
                            </wpg:grpSpPr>
                            <pic:pic>
                              <pic:nvPicPr>
                                <pic:cNvPr id="43" name="Image 43"/>
                                <pic:cNvPicPr/>
                              </pic:nvPicPr>
                              <pic:blipFill>
                                <a:blip r:embed="rId47" cstate="print"/>
                                <a:stretch>
                                  <a:fillRect/>
                                </a:stretch>
                              </pic:blipFill>
                              <pic:spPr>
                                <a:xfrm>
                                  <a:off x="0" y="0"/>
                                  <a:ext cx="777239" cy="109728"/>
                                </a:xfrm>
                                <a:prstGeom prst="rect">
                                  <a:avLst/>
                                </a:prstGeom>
                              </pic:spPr>
                            </pic:pic>
                          </wpg:wgp>
                        </a:graphicData>
                      </a:graphic>
                    </wp:anchor>
                  </w:drawing>
                </mc:Choice>
                <mc:Fallback>
                  <w:pict>
                    <v:group style="position:absolute;margin-left:16.200001pt;margin-top:-47.370075pt;width:61.2pt;height:8.65pt;mso-position-horizontal-relative:column;mso-position-vertical-relative:paragraph;z-index:-22322176" id="docshapegroup26" coordorigin="324,-947" coordsize="1224,173">
                      <v:shape style="position:absolute;left:324;top:-948;width:1224;height:173" type="#_x0000_t75" id="docshape27" stroked="false">
                        <v:imagedata r:id="rId47" o:title=""/>
                      </v:shape>
                      <w10:wrap type="none"/>
                    </v:group>
                  </w:pict>
                </mc:Fallback>
              </mc:AlternateContent>
            </w:r>
            <w:r>
              <w:rPr>
                <w:spacing w:val="-5"/>
                <w:sz w:val="25"/>
              </w:rPr>
              <w:t>38</w:t>
            </w:r>
          </w:p>
        </w:tc>
        <w:tc>
          <w:tcPr>
            <w:tcW w:w="1853" w:type="dxa"/>
          </w:tcPr>
          <w:p>
            <w:pPr>
              <w:pStyle w:val="TableParagraph"/>
              <w:rPr>
                <w:sz w:val="24"/>
              </w:rPr>
            </w:pPr>
          </w:p>
        </w:tc>
        <w:tc>
          <w:tcPr>
            <w:tcW w:w="2837" w:type="dxa"/>
          </w:tcPr>
          <w:p>
            <w:pPr>
              <w:pStyle w:val="TableParagraph"/>
              <w:spacing w:line="230" w:lineRule="auto" w:before="207"/>
              <w:ind w:left="151" w:right="735" w:hanging="1"/>
              <w:rPr>
                <w:sz w:val="25"/>
              </w:rPr>
            </w:pPr>
            <w:r>
              <w:rPr>
                <w:spacing w:val="-6"/>
                <w:sz w:val="25"/>
              </w:rPr>
              <w:t>К</w:t>
            </w:r>
            <w:r>
              <w:rPr>
                <w:spacing w:val="7"/>
                <w:position w:val="-4"/>
                <w:sz w:val="25"/>
              </w:rPr>
              <w:drawing>
                <wp:inline distT="0" distB="0" distL="0" distR="0">
                  <wp:extent cx="73152" cy="10363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73152" cy="103631"/>
                          </a:xfrm>
                          <a:prstGeom prst="rect">
                            <a:avLst/>
                          </a:prstGeom>
                        </pic:spPr>
                      </pic:pic>
                    </a:graphicData>
                  </a:graphic>
                </wp:inline>
              </w:drawing>
            </w:r>
            <w:r>
              <w:rPr>
                <w:spacing w:val="7"/>
                <w:position w:val="-4"/>
                <w:sz w:val="25"/>
              </w:rPr>
            </w:r>
            <w:r>
              <w:rPr>
                <w:spacing w:val="-6"/>
                <w:sz w:val="25"/>
              </w:rPr>
              <w:t>зне</w:t>
            </w:r>
            <w:r>
              <w:rPr>
                <w:spacing w:val="11"/>
                <w:position w:val="-2"/>
                <w:sz w:val="25"/>
              </w:rPr>
              <w:drawing>
                <wp:inline distT="0" distB="0" distL="0" distR="0">
                  <wp:extent cx="73152" cy="91439"/>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73152" cy="91439"/>
                          </a:xfrm>
                          <a:prstGeom prst="rect">
                            <a:avLst/>
                          </a:prstGeom>
                        </pic:spPr>
                      </pic:pic>
                    </a:graphicData>
                  </a:graphic>
                </wp:inline>
              </w:drawing>
            </w:r>
            <w:r>
              <w:rPr>
                <w:spacing w:val="11"/>
                <w:position w:val="-2"/>
                <w:sz w:val="25"/>
              </w:rPr>
            </w:r>
            <w:r>
              <w:rPr>
                <w:spacing w:val="-6"/>
                <w:sz w:val="25"/>
              </w:rPr>
              <w:t>ов</w:t>
            </w:r>
            <w:r>
              <w:rPr>
                <w:spacing w:val="-10"/>
                <w:sz w:val="25"/>
              </w:rPr>
              <w:t> </w:t>
            </w:r>
            <w:r>
              <w:rPr>
                <w:spacing w:val="-5"/>
                <w:position w:val="-5"/>
                <w:sz w:val="25"/>
              </w:rPr>
              <w:drawing>
                <wp:inline distT="0" distB="0" distL="0" distR="0">
                  <wp:extent cx="582168" cy="14020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582168" cy="140207"/>
                          </a:xfrm>
                          <a:prstGeom prst="rect">
                            <a:avLst/>
                          </a:prstGeom>
                        </pic:spPr>
                      </pic:pic>
                    </a:graphicData>
                  </a:graphic>
                </wp:inline>
              </w:drawing>
            </w:r>
            <w:r>
              <w:rPr>
                <w:spacing w:val="-5"/>
                <w:position w:val="-5"/>
                <w:sz w:val="25"/>
              </w:rPr>
            </w:r>
            <w:r>
              <w:rPr>
                <w:spacing w:val="-5"/>
                <w:position w:val="-5"/>
                <w:sz w:val="25"/>
              </w:rPr>
              <w:t> </w:t>
            </w:r>
            <w:r>
              <w:rPr>
                <w:spacing w:val="-2"/>
                <w:sz w:val="25"/>
              </w:rPr>
              <w:t>Владимировии</w:t>
            </w:r>
          </w:p>
        </w:tc>
        <w:tc>
          <w:tcPr>
            <w:tcW w:w="3394" w:type="dxa"/>
          </w:tcPr>
          <w:p>
            <w:pPr>
              <w:pStyle w:val="TableParagraph"/>
              <w:spacing w:line="235" w:lineRule="auto" w:before="63"/>
              <w:ind w:left="182"/>
              <w:rPr>
                <w:sz w:val="25"/>
              </w:rPr>
            </w:pPr>
            <w:r>
              <w:rPr>
                <w:spacing w:val="-6"/>
                <w:sz w:val="25"/>
              </w:rPr>
              <w:t>начальник</w:t>
            </w:r>
            <w:r>
              <w:rPr>
                <w:spacing w:val="-10"/>
                <w:sz w:val="25"/>
              </w:rPr>
              <w:t> </w:t>
            </w:r>
            <w:r>
              <w:rPr>
                <w:spacing w:val="-6"/>
                <w:sz w:val="25"/>
              </w:rPr>
              <w:t>военных</w:t>
            </w:r>
            <w:r>
              <w:rPr>
                <w:spacing w:val="-10"/>
                <w:sz w:val="25"/>
              </w:rPr>
              <w:t> </w:t>
            </w:r>
            <w:r>
              <w:rPr>
                <w:spacing w:val="-6"/>
                <w:sz w:val="25"/>
              </w:rPr>
              <w:t>сообщений </w:t>
            </w:r>
            <w:r>
              <w:rPr>
                <w:sz w:val="25"/>
              </w:rPr>
              <w:t>Московского управления военных сообщений</w:t>
            </w:r>
          </w:p>
        </w:tc>
        <w:tc>
          <w:tcPr>
            <w:tcW w:w="1992" w:type="dxa"/>
          </w:tcPr>
          <w:p>
            <w:pPr>
              <w:pStyle w:val="TableParagraph"/>
              <w:spacing w:before="50"/>
              <w:rPr>
                <w:sz w:val="25"/>
              </w:rPr>
            </w:pPr>
          </w:p>
          <w:p>
            <w:pPr>
              <w:pStyle w:val="TableParagraph"/>
              <w:ind w:left="182"/>
              <w:rPr>
                <w:sz w:val="25"/>
              </w:rPr>
            </w:pPr>
            <w:r>
              <w:rPr>
                <w:spacing w:val="-6"/>
                <w:sz w:val="25"/>
              </w:rPr>
              <w:t>8-915-237-69-91</w:t>
            </w:r>
          </w:p>
        </w:tc>
      </w:tr>
    </w:tbl>
    <w:p>
      <w:pPr>
        <w:pStyle w:val="TableParagraph"/>
        <w:spacing w:after="0"/>
        <w:rPr>
          <w:sz w:val="25"/>
        </w:rPr>
        <w:sectPr>
          <w:headerReference w:type="default" r:id="rId44"/>
          <w:pgSz w:w="11910" w:h="16840"/>
          <w:pgMar w:header="0" w:footer="0" w:top="660" w:bottom="280" w:left="708" w:right="141"/>
        </w:sectPr>
      </w:pPr>
    </w:p>
    <w:p>
      <w:pPr>
        <w:spacing w:before="73"/>
        <w:ind w:left="5297" w:right="0" w:firstLine="0"/>
        <w:jc w:val="left"/>
        <w:rPr>
          <w:sz w:val="25"/>
        </w:rPr>
      </w:pPr>
      <w:r>
        <w:rPr>
          <w:spacing w:val="-10"/>
          <w:sz w:val="25"/>
        </w:rPr>
        <w:t>4</w:t>
      </w:r>
    </w:p>
    <w:p>
      <w:pPr>
        <w:pStyle w:val="BodyText"/>
        <w:spacing w:line="228" w:lineRule="auto" w:before="144"/>
        <w:ind w:left="2" w:firstLine="984"/>
      </w:pPr>
      <w:r>
        <w:rPr>
          <w:spacing w:val="-6"/>
        </w:rPr>
        <w:t>Текст</w:t>
      </w:r>
      <w:r>
        <w:rPr>
          <w:spacing w:val="-13"/>
        </w:rPr>
        <w:t> </w:t>
      </w:r>
      <w:r>
        <w:rPr>
          <w:spacing w:val="-6"/>
        </w:rPr>
        <w:t>сообщения:</w:t>
      </w:r>
      <w:r>
        <w:rPr/>
        <w:t> </w:t>
      </w:r>
      <w:r>
        <w:rPr>
          <w:spacing w:val="-6"/>
        </w:rPr>
        <w:t>«Внимание,</w:t>
      </w:r>
      <w:r>
        <w:rPr>
          <w:spacing w:val="15"/>
        </w:rPr>
        <w:t> </w:t>
      </w:r>
      <w:r>
        <w:rPr>
          <w:spacing w:val="-6"/>
        </w:rPr>
        <w:t>получен сигнал</w:t>
      </w:r>
      <w:r>
        <w:rPr>
          <w:spacing w:val="-10"/>
        </w:rPr>
        <w:t> </w:t>
      </w:r>
      <w:r>
        <w:rPr>
          <w:spacing w:val="-6"/>
        </w:rPr>
        <w:t>-</w:t>
      </w:r>
      <w:r>
        <w:rPr>
          <w:spacing w:val="-13"/>
        </w:rPr>
        <w:t> </w:t>
      </w:r>
      <w:r>
        <w:rPr>
          <w:spacing w:val="-6"/>
        </w:rPr>
        <w:t>Сбор</w:t>
      </w:r>
      <w:r>
        <w:rPr>
          <w:spacing w:val="-12"/>
        </w:rPr>
        <w:t> </w:t>
      </w:r>
      <w:r>
        <w:rPr>
          <w:spacing w:val="-6"/>
        </w:rPr>
        <w:t>оперативного</w:t>
      </w:r>
      <w:r>
        <w:rPr/>
        <w:t> </w:t>
      </w:r>
      <w:r>
        <w:rPr>
          <w:spacing w:val="-6"/>
        </w:rPr>
        <w:t>штаба</w:t>
      </w:r>
      <w:r>
        <w:rPr>
          <w:spacing w:val="-7"/>
        </w:rPr>
        <w:t> </w:t>
      </w:r>
      <w:r>
        <w:rPr>
          <w:spacing w:val="-6"/>
        </w:rPr>
        <w:t>по </w:t>
      </w:r>
      <w:r>
        <w:rPr/>
        <w:t>чрезвычайной ситуации».</w:t>
      </w:r>
    </w:p>
    <w:p>
      <w:pPr>
        <w:pStyle w:val="BodyText"/>
        <w:spacing w:after="0" w:line="228" w:lineRule="auto"/>
        <w:sectPr>
          <w:headerReference w:type="default" r:id="rId51"/>
          <w:pgSz w:w="11910" w:h="16840"/>
          <w:pgMar w:header="0" w:footer="0" w:top="520" w:bottom="280" w:left="708" w:right="141"/>
        </w:sectPr>
      </w:pPr>
    </w:p>
    <w:p>
      <w:pPr>
        <w:spacing w:before="64"/>
        <w:ind w:left="0" w:right="2565" w:firstLine="0"/>
        <w:jc w:val="right"/>
        <w:rPr>
          <w:rFonts w:ascii="Palatino Linotype" w:hAnsi="Palatino Linotype"/>
          <w:sz w:val="18"/>
        </w:rPr>
      </w:pPr>
      <w:r>
        <w:rPr>
          <w:rFonts w:ascii="Palatino Linotype" w:hAnsi="Palatino Linotype"/>
          <w:w w:val="90"/>
          <w:sz w:val="18"/>
        </w:rPr>
        <w:t>Flриложение</w:t>
      </w:r>
      <w:r>
        <w:rPr>
          <w:rFonts w:ascii="Palatino Linotype" w:hAnsi="Palatino Linotype"/>
          <w:spacing w:val="15"/>
          <w:sz w:val="18"/>
        </w:rPr>
        <w:t> </w:t>
      </w:r>
      <w:r>
        <w:rPr>
          <w:rFonts w:ascii="Cambria" w:hAnsi="Cambria"/>
          <w:i/>
          <w:w w:val="90"/>
          <w:sz w:val="18"/>
        </w:rPr>
        <w:t>N•</w:t>
      </w:r>
      <w:r>
        <w:rPr>
          <w:rFonts w:ascii="Cambria" w:hAnsi="Cambria"/>
          <w:i/>
          <w:spacing w:val="3"/>
          <w:sz w:val="18"/>
        </w:rPr>
        <w:t> </w:t>
      </w:r>
      <w:r>
        <w:rPr>
          <w:rFonts w:ascii="Palatino Linotype" w:hAnsi="Palatino Linotype"/>
          <w:spacing w:val="-10"/>
          <w:w w:val="90"/>
          <w:sz w:val="18"/>
        </w:rPr>
        <w:t>3</w:t>
      </w:r>
    </w:p>
    <w:p>
      <w:pPr>
        <w:pStyle w:val="BodyText"/>
        <w:spacing w:before="13"/>
        <w:rPr>
          <w:rFonts w:ascii="Palatino Linotype"/>
          <w:sz w:val="7"/>
        </w:rPr>
      </w:pPr>
    </w:p>
    <w:p>
      <w:pPr>
        <w:pStyle w:val="BodyText"/>
        <w:spacing w:after="0"/>
        <w:rPr>
          <w:rFonts w:ascii="Palatino Linotype"/>
          <w:sz w:val="7"/>
        </w:rPr>
        <w:sectPr>
          <w:headerReference w:type="default" r:id="rId52"/>
          <w:pgSz w:w="16840" w:h="11910" w:orient="landscape"/>
          <w:pgMar w:header="0" w:footer="0" w:top="780" w:bottom="280" w:left="1275" w:right="850"/>
        </w:sectPr>
      </w:pPr>
    </w:p>
    <w:p>
      <w:pPr>
        <w:pStyle w:val="BodyText"/>
        <w:rPr>
          <w:rFonts w:ascii="Palatino Linotype"/>
          <w:sz w:val="19"/>
        </w:rPr>
      </w:pPr>
    </w:p>
    <w:p>
      <w:pPr>
        <w:pStyle w:val="BodyText"/>
        <w:rPr>
          <w:rFonts w:ascii="Palatino Linotype"/>
          <w:sz w:val="19"/>
        </w:rPr>
      </w:pPr>
    </w:p>
    <w:p>
      <w:pPr>
        <w:pStyle w:val="BodyText"/>
        <w:spacing w:before="34"/>
        <w:rPr>
          <w:rFonts w:ascii="Palatino Linotype"/>
          <w:sz w:val="19"/>
        </w:rPr>
      </w:pPr>
    </w:p>
    <w:p>
      <w:pPr>
        <w:spacing w:before="0"/>
        <w:ind w:left="0" w:right="0" w:firstLine="0"/>
        <w:jc w:val="right"/>
        <w:rPr>
          <w:sz w:val="19"/>
        </w:rPr>
      </w:pPr>
      <w:r>
        <w:rPr>
          <w:spacing w:val="-2"/>
          <w:sz w:val="19"/>
        </w:rPr>
        <w:t>CX</w:t>
      </w:r>
      <w:r>
        <w:rPr>
          <w:spacing w:val="-23"/>
          <w:sz w:val="19"/>
        </w:rPr>
        <w:t> </w:t>
      </w:r>
      <w:r>
        <w:rPr>
          <w:spacing w:val="-5"/>
          <w:sz w:val="19"/>
        </w:rPr>
        <w:t>EMA</w:t>
      </w:r>
    </w:p>
    <w:p>
      <w:pPr>
        <w:spacing w:line="203" w:lineRule="exact" w:before="48"/>
        <w:ind w:left="2887" w:right="0" w:firstLine="0"/>
        <w:jc w:val="left"/>
        <w:rPr>
          <w:rFonts w:ascii="Palatino Linotype" w:hAnsi="Palatino Linotype"/>
          <w:sz w:val="14"/>
        </w:rPr>
      </w:pPr>
      <w:r>
        <w:rPr/>
        <w:br w:type="column"/>
      </w:r>
      <w:r>
        <w:rPr/>
        <w:drawing>
          <wp:inline distT="0" distB="0" distL="0" distR="0">
            <wp:extent cx="48768" cy="54863"/>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3" cstate="print"/>
                    <a:stretch>
                      <a:fillRect/>
                    </a:stretch>
                  </pic:blipFill>
                  <pic:spPr>
                    <a:xfrm>
                      <a:off x="0" y="0"/>
                      <a:ext cx="48768" cy="54863"/>
                    </a:xfrm>
                    <a:prstGeom prst="rect">
                      <a:avLst/>
                    </a:prstGeom>
                  </pic:spPr>
                </pic:pic>
              </a:graphicData>
            </a:graphic>
          </wp:inline>
        </w:drawing>
      </w:r>
      <w:r>
        <w:rPr/>
      </w:r>
      <w:r>
        <w:rPr>
          <w:sz w:val="20"/>
        </w:rPr>
        <w:t> </w:t>
      </w:r>
      <w:r>
        <w:rPr>
          <w:rFonts w:ascii="Palatino Linotype" w:hAnsi="Palatino Linotype"/>
          <w:w w:val="90"/>
          <w:sz w:val="16"/>
        </w:rPr>
        <w:t>ÏdH</w:t>
      </w:r>
      <w:r>
        <w:rPr>
          <w:rFonts w:ascii="Palatino Linotype" w:hAnsi="Palatino Linotype"/>
          <w:w w:val="90"/>
          <w:sz w:val="18"/>
        </w:rPr>
        <w:t>структНаНым</w:t>
      </w:r>
      <w:r>
        <w:rPr>
          <w:rFonts w:ascii="Palatino Linotype" w:hAnsi="Palatino Linotype"/>
          <w:spacing w:val="27"/>
          <w:sz w:val="18"/>
        </w:rPr>
        <w:t> </w:t>
      </w:r>
      <w:r>
        <w:rPr>
          <w:rFonts w:ascii="Palatino Linotype" w:hAnsi="Palatino Linotype"/>
          <w:w w:val="90"/>
          <w:sz w:val="18"/>
        </w:rPr>
        <w:t>указаниям</w:t>
      </w:r>
      <w:r>
        <w:rPr>
          <w:rFonts w:ascii="Palatino Linotype" w:hAnsi="Palatino Linotype"/>
          <w:spacing w:val="19"/>
          <w:sz w:val="18"/>
        </w:rPr>
        <w:t> </w:t>
      </w:r>
      <w:r>
        <w:rPr>
          <w:rFonts w:ascii="Consolas" w:hAnsi="Consolas"/>
          <w:w w:val="90"/>
          <w:sz w:val="15"/>
        </w:rPr>
        <w:t>ПO</w:t>
      </w:r>
      <w:r>
        <w:rPr>
          <w:rFonts w:ascii="Consolas" w:hAnsi="Consolas"/>
          <w:spacing w:val="-6"/>
          <w:w w:val="90"/>
          <w:sz w:val="15"/>
        </w:rPr>
        <w:t> </w:t>
      </w:r>
      <w:r>
        <w:rPr>
          <w:rFonts w:ascii="Consolas" w:hAnsi="Consolas"/>
          <w:spacing w:val="-10"/>
          <w:sz w:val="15"/>
        </w:rPr>
        <w:drawing>
          <wp:inline distT="0" distB="0" distL="0" distR="0">
            <wp:extent cx="57911" cy="6095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4" cstate="print"/>
                    <a:stretch>
                      <a:fillRect/>
                    </a:stretch>
                  </pic:blipFill>
                  <pic:spPr>
                    <a:xfrm>
                      <a:off x="0" y="0"/>
                      <a:ext cx="57911" cy="60959"/>
                    </a:xfrm>
                    <a:prstGeom prst="rect">
                      <a:avLst/>
                    </a:prstGeom>
                  </pic:spPr>
                </pic:pic>
              </a:graphicData>
            </a:graphic>
          </wp:inline>
        </w:drawing>
      </w:r>
      <w:r>
        <w:rPr>
          <w:rFonts w:ascii="Consolas" w:hAnsi="Consolas"/>
          <w:spacing w:val="-10"/>
          <w:sz w:val="15"/>
        </w:rPr>
      </w:r>
      <w:r>
        <w:rPr>
          <w:spacing w:val="51"/>
          <w:sz w:val="15"/>
        </w:rPr>
        <w:t>  </w:t>
      </w:r>
      <w:r>
        <w:rPr>
          <w:rFonts w:ascii="Palatino Linotype" w:hAnsi="Palatino Linotype"/>
          <w:w w:val="90"/>
          <w:sz w:val="14"/>
        </w:rPr>
        <w:t>QHи3attиH</w:t>
      </w:r>
    </w:p>
    <w:p>
      <w:pPr>
        <w:tabs>
          <w:tab w:pos="3342" w:val="left" w:leader="none"/>
          <w:tab w:pos="3780" w:val="left" w:leader="none"/>
        </w:tabs>
        <w:spacing w:line="166" w:lineRule="exact" w:before="0"/>
        <w:ind w:left="2875" w:right="0" w:firstLine="0"/>
        <w:jc w:val="left"/>
        <w:rPr>
          <w:rFonts w:ascii="Palatino Linotype" w:hAnsi="Palatino Linotype"/>
          <w:sz w:val="13"/>
        </w:rPr>
      </w:pPr>
      <w:r>
        <w:rPr>
          <w:rFonts w:ascii="Palatino Linotype" w:hAnsi="Palatino Linotype"/>
          <w:sz w:val="13"/>
        </w:rPr>
        <w:drawing>
          <wp:anchor distT="0" distB="0" distL="0" distR="0" allowOverlap="1" layoutInCell="1" locked="0" behindDoc="1" simplePos="0" relativeHeight="480996864">
            <wp:simplePos x="0" y="0"/>
            <wp:positionH relativeFrom="page">
              <wp:posOffset>8650223</wp:posOffset>
            </wp:positionH>
            <wp:positionV relativeFrom="paragraph">
              <wp:posOffset>-100394</wp:posOffset>
            </wp:positionV>
            <wp:extent cx="463296" cy="109727"/>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5" cstate="print"/>
                    <a:stretch>
                      <a:fillRect/>
                    </a:stretch>
                  </pic:blipFill>
                  <pic:spPr>
                    <a:xfrm>
                      <a:off x="0" y="0"/>
                      <a:ext cx="463296" cy="109727"/>
                    </a:xfrm>
                    <a:prstGeom prst="rect">
                      <a:avLst/>
                    </a:prstGeom>
                  </pic:spPr>
                </pic:pic>
              </a:graphicData>
            </a:graphic>
          </wp:anchor>
        </w:drawing>
      </w:r>
      <w:r>
        <w:rPr>
          <w:rFonts w:ascii="Palatino Linotype" w:hAnsi="Palatino Linotype"/>
          <w:sz w:val="13"/>
        </w:rPr>
        <mc:AlternateContent>
          <mc:Choice Requires="wps">
            <w:drawing>
              <wp:anchor distT="0" distB="0" distL="0" distR="0" allowOverlap="1" layoutInCell="1" locked="0" behindDoc="1" simplePos="0" relativeHeight="480997376">
                <wp:simplePos x="0" y="0"/>
                <wp:positionH relativeFrom="page">
                  <wp:posOffset>7641335</wp:posOffset>
                </wp:positionH>
                <wp:positionV relativeFrom="paragraph">
                  <wp:posOffset>-76010</wp:posOffset>
                </wp:positionV>
                <wp:extent cx="908685" cy="27432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908685" cy="274320"/>
                          <a:chExt cx="908685" cy="274320"/>
                        </a:xfrm>
                      </wpg:grpSpPr>
                      <pic:pic>
                        <pic:nvPicPr>
                          <pic:cNvPr id="51" name="Image 51"/>
                          <pic:cNvPicPr/>
                        </pic:nvPicPr>
                        <pic:blipFill>
                          <a:blip r:embed="rId56" cstate="print"/>
                          <a:stretch>
                            <a:fillRect/>
                          </a:stretch>
                        </pic:blipFill>
                        <pic:spPr>
                          <a:xfrm>
                            <a:off x="463295" y="0"/>
                            <a:ext cx="445007" cy="76200"/>
                          </a:xfrm>
                          <a:prstGeom prst="rect">
                            <a:avLst/>
                          </a:prstGeom>
                        </pic:spPr>
                      </pic:pic>
                      <pic:pic>
                        <pic:nvPicPr>
                          <pic:cNvPr id="52" name="Image 52"/>
                          <pic:cNvPicPr/>
                        </pic:nvPicPr>
                        <pic:blipFill>
                          <a:blip r:embed="rId57" cstate="print"/>
                          <a:stretch>
                            <a:fillRect/>
                          </a:stretch>
                        </pic:blipFill>
                        <pic:spPr>
                          <a:xfrm>
                            <a:off x="0" y="109728"/>
                            <a:ext cx="618744" cy="164592"/>
                          </a:xfrm>
                          <a:prstGeom prst="rect">
                            <a:avLst/>
                          </a:prstGeom>
                        </pic:spPr>
                      </pic:pic>
                    </wpg:wgp>
                  </a:graphicData>
                </a:graphic>
              </wp:anchor>
            </w:drawing>
          </mc:Choice>
          <mc:Fallback>
            <w:pict>
              <v:group style="position:absolute;margin-left:601.679993pt;margin-top:-5.985044pt;width:71.55pt;height:21.6pt;mso-position-horizontal-relative:page;mso-position-vertical-relative:paragraph;z-index:-22319104" id="docshapegroup28" coordorigin="12034,-120" coordsize="1431,432">
                <v:shape style="position:absolute;left:12763;top:-120;width:701;height:120" type="#_x0000_t75" id="docshape29" stroked="false">
                  <v:imagedata r:id="rId56" o:title=""/>
                </v:shape>
                <v:shape style="position:absolute;left:12033;top:53;width:975;height:260" type="#_x0000_t75" id="docshape30" stroked="false">
                  <v:imagedata r:id="rId57" o:title=""/>
                </v:shape>
                <w10:wrap type="none"/>
              </v:group>
            </w:pict>
          </mc:Fallback>
        </mc:AlternateContent>
      </w:r>
      <w:r>
        <w:rPr>
          <w:rFonts w:ascii="Palatino Linotype" w:hAnsi="Palatino Linotype"/>
          <w:spacing w:val="-10"/>
          <w:sz w:val="17"/>
        </w:rPr>
        <w:t>а</w:t>
      </w:r>
      <w:r>
        <w:rPr>
          <w:rFonts w:ascii="Palatino Linotype" w:hAnsi="Palatino Linotype"/>
          <w:sz w:val="17"/>
        </w:rPr>
        <w:tab/>
      </w:r>
      <w:r>
        <w:rPr>
          <w:rFonts w:ascii="Palatino Linotype" w:hAnsi="Palatino Linotype"/>
          <w:spacing w:val="-10"/>
          <w:sz w:val="18"/>
        </w:rPr>
        <w:t>“</w:t>
      </w:r>
      <w:r>
        <w:rPr>
          <w:rFonts w:ascii="Palatino Linotype" w:hAnsi="Palatino Linotype"/>
          <w:sz w:val="18"/>
        </w:rPr>
        <w:tab/>
      </w:r>
      <w:r>
        <w:rPr>
          <w:rFonts w:ascii="Palatino Linotype" w:hAnsi="Palatino Linotype"/>
          <w:spacing w:val="-4"/>
          <w:sz w:val="18"/>
        </w:rPr>
        <w:t>Ос</w:t>
      </w:r>
      <w:r>
        <w:rPr>
          <w:rFonts w:ascii="Palatino Linotype" w:hAnsi="Palatino Linotype"/>
          <w:spacing w:val="-4"/>
          <w:sz w:val="14"/>
        </w:rPr>
        <w:t>CT6HOBИTCJbHbNt</w:t>
      </w:r>
      <w:r>
        <w:rPr>
          <w:rFonts w:ascii="Palatino Linotype" w:hAnsi="Palatino Linotype"/>
          <w:spacing w:val="8"/>
          <w:sz w:val="14"/>
        </w:rPr>
        <w:t> </w:t>
      </w:r>
      <w:r>
        <w:rPr>
          <w:rFonts w:ascii="Palatino Linotype" w:hAnsi="Palatino Linotype"/>
          <w:spacing w:val="-4"/>
          <w:sz w:val="14"/>
        </w:rPr>
        <w:t>Д</w:t>
      </w:r>
      <w:r>
        <w:rPr>
          <w:rFonts w:ascii="Palatino Linotype" w:hAnsi="Palatino Linotype"/>
          <w:spacing w:val="-4"/>
          <w:sz w:val="17"/>
        </w:rPr>
        <w:t>абот</w:t>
      </w:r>
      <w:r>
        <w:rPr>
          <w:rFonts w:ascii="Palatino Linotype" w:hAnsi="Palatino Linotype"/>
          <w:spacing w:val="-1"/>
          <w:sz w:val="17"/>
        </w:rPr>
        <w:t> </w:t>
      </w:r>
      <w:r>
        <w:rPr>
          <w:rFonts w:ascii="Palatino Linotype" w:hAnsi="Palatino Linotype"/>
          <w:spacing w:val="-5"/>
          <w:sz w:val="13"/>
        </w:rPr>
        <w:t>H£t</w:t>
      </w:r>
    </w:p>
    <w:p>
      <w:pPr>
        <w:spacing w:line="192" w:lineRule="exact" w:before="0"/>
        <w:ind w:left="3920" w:right="0" w:firstLine="0"/>
        <w:jc w:val="left"/>
        <w:rPr>
          <w:rFonts w:ascii="Palatino Linotype" w:hAnsi="Palatino Linotype"/>
          <w:sz w:val="17"/>
        </w:rPr>
      </w:pPr>
      <w:r>
        <w:rPr>
          <w:rFonts w:ascii="Palatino Linotype" w:hAnsi="Palatino Linotype"/>
          <w:sz w:val="17"/>
        </w:rPr>
        <w:t>желыной</w:t>
      </w:r>
      <w:r>
        <w:rPr>
          <w:rFonts w:ascii="Palatino Linotype" w:hAnsi="Palatino Linotype"/>
          <w:spacing w:val="22"/>
          <w:sz w:val="17"/>
        </w:rPr>
        <w:t> </w:t>
      </w:r>
      <w:r>
        <w:rPr>
          <w:rFonts w:ascii="Palatino Linotype" w:hAnsi="Palatino Linotype"/>
          <w:spacing w:val="-2"/>
          <w:sz w:val="17"/>
        </w:rPr>
        <w:t>дороге</w:t>
      </w:r>
    </w:p>
    <w:p>
      <w:pPr>
        <w:spacing w:after="0" w:line="192" w:lineRule="exact"/>
        <w:jc w:val="left"/>
        <w:rPr>
          <w:rFonts w:ascii="Palatino Linotype" w:hAnsi="Palatino Linotype"/>
          <w:sz w:val="17"/>
        </w:rPr>
        <w:sectPr>
          <w:type w:val="continuous"/>
          <w:pgSz w:w="16840" w:h="11910" w:orient="landscape"/>
          <w:pgMar w:header="0" w:footer="0" w:top="1120" w:bottom="280" w:left="1275" w:right="850"/>
          <w:cols w:num="2" w:equalWidth="0">
            <w:col w:w="7832" w:space="40"/>
            <w:col w:w="6843"/>
          </w:cols>
        </w:sectPr>
      </w:pPr>
    </w:p>
    <w:p>
      <w:pPr>
        <w:spacing w:before="22"/>
        <w:ind w:left="253" w:right="34" w:firstLine="0"/>
        <w:jc w:val="center"/>
        <w:rPr>
          <w:rFonts w:ascii="Palatino Linotype" w:hAnsi="Palatino Linotype"/>
          <w:sz w:val="15"/>
        </w:rPr>
      </w:pPr>
      <w:r>
        <w:rPr>
          <w:rFonts w:ascii="Palatino Linotype" w:hAnsi="Palatino Linotype"/>
          <w:sz w:val="15"/>
        </w:rPr>
        <mc:AlternateContent>
          <mc:Choice Requires="wps">
            <w:drawing>
              <wp:anchor distT="0" distB="0" distL="0" distR="0" allowOverlap="1" layoutInCell="1" locked="0" behindDoc="1" simplePos="0" relativeHeight="480996352">
                <wp:simplePos x="0" y="0"/>
                <wp:positionH relativeFrom="page">
                  <wp:posOffset>789431</wp:posOffset>
                </wp:positionH>
                <wp:positionV relativeFrom="page">
                  <wp:posOffset>1905000</wp:posOffset>
                </wp:positionV>
                <wp:extent cx="9787255" cy="46850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9787255" cy="4685030"/>
                          <a:chExt cx="9787255" cy="4685030"/>
                        </a:xfrm>
                      </wpg:grpSpPr>
                      <pic:pic>
                        <pic:nvPicPr>
                          <pic:cNvPr id="54" name="Image 54"/>
                          <pic:cNvPicPr/>
                        </pic:nvPicPr>
                        <pic:blipFill>
                          <a:blip r:embed="rId58" cstate="print"/>
                          <a:stretch>
                            <a:fillRect/>
                          </a:stretch>
                        </pic:blipFill>
                        <pic:spPr>
                          <a:xfrm>
                            <a:off x="21335" y="2538983"/>
                            <a:ext cx="9409176" cy="2130551"/>
                          </a:xfrm>
                          <a:prstGeom prst="rect">
                            <a:avLst/>
                          </a:prstGeom>
                        </pic:spPr>
                      </pic:pic>
                      <pic:pic>
                        <pic:nvPicPr>
                          <pic:cNvPr id="55" name="Image 55"/>
                          <pic:cNvPicPr/>
                        </pic:nvPicPr>
                        <pic:blipFill>
                          <a:blip r:embed="rId59" cstate="print"/>
                          <a:stretch>
                            <a:fillRect/>
                          </a:stretch>
                        </pic:blipFill>
                        <pic:spPr>
                          <a:xfrm>
                            <a:off x="91439" y="0"/>
                            <a:ext cx="9695688" cy="2426207"/>
                          </a:xfrm>
                          <a:prstGeom prst="rect">
                            <a:avLst/>
                          </a:prstGeom>
                        </pic:spPr>
                      </pic:pic>
                      <wps:wsp>
                        <wps:cNvPr id="56" name="Graphic 56"/>
                        <wps:cNvSpPr/>
                        <wps:spPr>
                          <a:xfrm>
                            <a:off x="6893052" y="3977640"/>
                            <a:ext cx="1270" cy="707390"/>
                          </a:xfrm>
                          <a:custGeom>
                            <a:avLst/>
                            <a:gdLst/>
                            <a:ahLst/>
                            <a:cxnLst/>
                            <a:rect l="l" t="t" r="r" b="b"/>
                            <a:pathLst>
                              <a:path w="0" h="707390">
                                <a:moveTo>
                                  <a:pt x="0" y="70713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57" name="Graphic 57"/>
                        <wps:cNvSpPr/>
                        <wps:spPr>
                          <a:xfrm>
                            <a:off x="7944611" y="3977640"/>
                            <a:ext cx="1270" cy="707390"/>
                          </a:xfrm>
                          <a:custGeom>
                            <a:avLst/>
                            <a:gdLst/>
                            <a:ahLst/>
                            <a:cxnLst/>
                            <a:rect l="l" t="t" r="r" b="b"/>
                            <a:pathLst>
                              <a:path w="0" h="707390">
                                <a:moveTo>
                                  <a:pt x="0" y="70713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58" name="Graphic 58"/>
                        <wps:cNvSpPr/>
                        <wps:spPr>
                          <a:xfrm>
                            <a:off x="6888480" y="3982211"/>
                            <a:ext cx="1061085" cy="1270"/>
                          </a:xfrm>
                          <a:custGeom>
                            <a:avLst/>
                            <a:gdLst/>
                            <a:ahLst/>
                            <a:cxnLst/>
                            <a:rect l="l" t="t" r="r" b="b"/>
                            <a:pathLst>
                              <a:path w="1061085" h="0">
                                <a:moveTo>
                                  <a:pt x="0" y="0"/>
                                </a:moveTo>
                                <a:lnTo>
                                  <a:pt x="1060704" y="0"/>
                                </a:lnTo>
                              </a:path>
                            </a:pathLst>
                          </a:custGeom>
                          <a:ln w="9144">
                            <a:solidFill>
                              <a:srgbClr val="000000"/>
                            </a:solidFill>
                            <a:prstDash val="solid"/>
                          </a:ln>
                        </wps:spPr>
                        <wps:bodyPr wrap="square" lIns="0" tIns="0" rIns="0" bIns="0" rtlCol="0">
                          <a:prstTxWarp prst="textNoShape">
                            <a:avLst/>
                          </a:prstTxWarp>
                          <a:noAutofit/>
                        </wps:bodyPr>
                      </wps:wsp>
                      <wps:wsp>
                        <wps:cNvPr id="59" name="Graphic 59"/>
                        <wps:cNvSpPr/>
                        <wps:spPr>
                          <a:xfrm>
                            <a:off x="6888480" y="4680203"/>
                            <a:ext cx="1061085" cy="1270"/>
                          </a:xfrm>
                          <a:custGeom>
                            <a:avLst/>
                            <a:gdLst/>
                            <a:ahLst/>
                            <a:cxnLst/>
                            <a:rect l="l" t="t" r="r" b="b"/>
                            <a:pathLst>
                              <a:path w="1061085" h="0">
                                <a:moveTo>
                                  <a:pt x="0" y="0"/>
                                </a:moveTo>
                                <a:lnTo>
                                  <a:pt x="1060704" y="0"/>
                                </a:lnTo>
                              </a:path>
                            </a:pathLst>
                          </a:custGeom>
                          <a:ln w="9144">
                            <a:solidFill>
                              <a:srgbClr val="000000"/>
                            </a:solidFill>
                            <a:prstDash val="solid"/>
                          </a:ln>
                        </wps:spPr>
                        <wps:bodyPr wrap="square" lIns="0" tIns="0" rIns="0" bIns="0" rtlCol="0">
                          <a:prstTxWarp prst="textNoShape">
                            <a:avLst/>
                          </a:prstTxWarp>
                          <a:noAutofit/>
                        </wps:bodyPr>
                      </wps:wsp>
                      <wps:wsp>
                        <wps:cNvPr id="60" name="Graphic 60"/>
                        <wps:cNvSpPr/>
                        <wps:spPr>
                          <a:xfrm>
                            <a:off x="4572" y="1395983"/>
                            <a:ext cx="1270" cy="2633980"/>
                          </a:xfrm>
                          <a:custGeom>
                            <a:avLst/>
                            <a:gdLst/>
                            <a:ahLst/>
                            <a:cxnLst/>
                            <a:rect l="l" t="t" r="r" b="b"/>
                            <a:pathLst>
                              <a:path w="0" h="2633980">
                                <a:moveTo>
                                  <a:pt x="0" y="263347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61" name="Graphic 61"/>
                        <wps:cNvSpPr/>
                        <wps:spPr>
                          <a:xfrm>
                            <a:off x="2461260" y="1395983"/>
                            <a:ext cx="1270" cy="1484630"/>
                          </a:xfrm>
                          <a:custGeom>
                            <a:avLst/>
                            <a:gdLst/>
                            <a:ahLst/>
                            <a:cxnLst/>
                            <a:rect l="l" t="t" r="r" b="b"/>
                            <a:pathLst>
                              <a:path w="0" h="1484630">
                                <a:moveTo>
                                  <a:pt x="0" y="148437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62" name="Graphic 62"/>
                        <wps:cNvSpPr/>
                        <wps:spPr>
                          <a:xfrm>
                            <a:off x="0" y="1400555"/>
                            <a:ext cx="2466340" cy="1270"/>
                          </a:xfrm>
                          <a:custGeom>
                            <a:avLst/>
                            <a:gdLst/>
                            <a:ahLst/>
                            <a:cxnLst/>
                            <a:rect l="l" t="t" r="r" b="b"/>
                            <a:pathLst>
                              <a:path w="2466340" h="0">
                                <a:moveTo>
                                  <a:pt x="0" y="0"/>
                                </a:moveTo>
                                <a:lnTo>
                                  <a:pt x="2465832" y="0"/>
                                </a:lnTo>
                              </a:path>
                            </a:pathLst>
                          </a:custGeom>
                          <a:ln w="9144">
                            <a:solidFill>
                              <a:srgbClr val="000000"/>
                            </a:solidFill>
                            <a:prstDash val="solid"/>
                          </a:ln>
                        </wps:spPr>
                        <wps:bodyPr wrap="square" lIns="0" tIns="0" rIns="0" bIns="0" rtlCol="0">
                          <a:prstTxWarp prst="textNoShape">
                            <a:avLst/>
                          </a:prstTxWarp>
                          <a:noAutofit/>
                        </wps:bodyPr>
                      </wps:wsp>
                      <wps:wsp>
                        <wps:cNvPr id="63" name="Graphic 63"/>
                        <wps:cNvSpPr/>
                        <wps:spPr>
                          <a:xfrm>
                            <a:off x="0" y="4024884"/>
                            <a:ext cx="1365885" cy="1270"/>
                          </a:xfrm>
                          <a:custGeom>
                            <a:avLst/>
                            <a:gdLst/>
                            <a:ahLst/>
                            <a:cxnLst/>
                            <a:rect l="l" t="t" r="r" b="b"/>
                            <a:pathLst>
                              <a:path w="1365885" h="0">
                                <a:moveTo>
                                  <a:pt x="0" y="0"/>
                                </a:moveTo>
                                <a:lnTo>
                                  <a:pt x="1365504" y="0"/>
                                </a:lnTo>
                              </a:path>
                            </a:pathLst>
                          </a:custGeom>
                          <a:ln w="9144">
                            <a:solidFill>
                              <a:srgbClr val="000000"/>
                            </a:solidFill>
                            <a:prstDash val="solid"/>
                          </a:ln>
                        </wps:spPr>
                        <wps:bodyPr wrap="square" lIns="0" tIns="0" rIns="0" bIns="0" rtlCol="0">
                          <a:prstTxWarp prst="textNoShape">
                            <a:avLst/>
                          </a:prstTxWarp>
                          <a:noAutofit/>
                        </wps:bodyPr>
                      </wps:wsp>
                      <wps:wsp>
                        <wps:cNvPr id="64" name="Graphic 64"/>
                        <wps:cNvSpPr/>
                        <wps:spPr>
                          <a:xfrm>
                            <a:off x="0" y="2875788"/>
                            <a:ext cx="2466340" cy="1270"/>
                          </a:xfrm>
                          <a:custGeom>
                            <a:avLst/>
                            <a:gdLst/>
                            <a:ahLst/>
                            <a:cxnLst/>
                            <a:rect l="l" t="t" r="r" b="b"/>
                            <a:pathLst>
                              <a:path w="2466340" h="0">
                                <a:moveTo>
                                  <a:pt x="0" y="0"/>
                                </a:moveTo>
                                <a:lnTo>
                                  <a:pt x="2465832" y="0"/>
                                </a:lnTo>
                              </a:path>
                            </a:pathLst>
                          </a:custGeom>
                          <a:ln w="9144">
                            <a:solidFill>
                              <a:srgbClr val="000000"/>
                            </a:solidFill>
                            <a:prstDash val="solid"/>
                          </a:ln>
                        </wps:spPr>
                        <wps:bodyPr wrap="square" lIns="0" tIns="0" rIns="0" bIns="0" rtlCol="0">
                          <a:prstTxWarp prst="textNoShape">
                            <a:avLst/>
                          </a:prstTxWarp>
                          <a:noAutofit/>
                        </wps:bodyPr>
                      </wps:wsp>
                      <wps:wsp>
                        <wps:cNvPr id="65" name="Graphic 65"/>
                        <wps:cNvSpPr/>
                        <wps:spPr>
                          <a:xfrm>
                            <a:off x="0" y="2555748"/>
                            <a:ext cx="2466340" cy="1270"/>
                          </a:xfrm>
                          <a:custGeom>
                            <a:avLst/>
                            <a:gdLst/>
                            <a:ahLst/>
                            <a:cxnLst/>
                            <a:rect l="l" t="t" r="r" b="b"/>
                            <a:pathLst>
                              <a:path w="2466340" h="0">
                                <a:moveTo>
                                  <a:pt x="0" y="0"/>
                                </a:moveTo>
                                <a:lnTo>
                                  <a:pt x="2465832" y="0"/>
                                </a:lnTo>
                              </a:path>
                            </a:pathLst>
                          </a:custGeom>
                          <a:ln w="9144">
                            <a:solidFill>
                              <a:srgbClr val="000000"/>
                            </a:solidFill>
                            <a:prstDash val="solid"/>
                          </a:ln>
                        </wps:spPr>
                        <wps:bodyPr wrap="square" lIns="0" tIns="0" rIns="0" bIns="0" rtlCol="0">
                          <a:prstTxWarp prst="textNoShape">
                            <a:avLst/>
                          </a:prstTxWarp>
                          <a:noAutofit/>
                        </wps:bodyPr>
                      </wps:wsp>
                      <wps:wsp>
                        <wps:cNvPr id="66" name="Graphic 66"/>
                        <wps:cNvSpPr/>
                        <wps:spPr>
                          <a:xfrm>
                            <a:off x="0" y="2421635"/>
                            <a:ext cx="2466340" cy="1270"/>
                          </a:xfrm>
                          <a:custGeom>
                            <a:avLst/>
                            <a:gdLst/>
                            <a:ahLst/>
                            <a:cxnLst/>
                            <a:rect l="l" t="t" r="r" b="b"/>
                            <a:pathLst>
                              <a:path w="2466340" h="0">
                                <a:moveTo>
                                  <a:pt x="0" y="0"/>
                                </a:moveTo>
                                <a:lnTo>
                                  <a:pt x="2465832" y="0"/>
                                </a:lnTo>
                              </a:path>
                            </a:pathLst>
                          </a:custGeom>
                          <a:ln w="9144">
                            <a:solidFill>
                              <a:srgbClr val="000000"/>
                            </a:solidFill>
                            <a:prstDash val="solid"/>
                          </a:ln>
                        </wps:spPr>
                        <wps:bodyPr wrap="square" lIns="0" tIns="0" rIns="0" bIns="0" rtlCol="0">
                          <a:prstTxWarp prst="textNoShape">
                            <a:avLst/>
                          </a:prstTxWarp>
                          <a:noAutofit/>
                        </wps:bodyPr>
                      </wps:wsp>
                      <wps:wsp>
                        <wps:cNvPr id="67" name="Graphic 67"/>
                        <wps:cNvSpPr/>
                        <wps:spPr>
                          <a:xfrm>
                            <a:off x="7533131" y="3529584"/>
                            <a:ext cx="1270" cy="274320"/>
                          </a:xfrm>
                          <a:custGeom>
                            <a:avLst/>
                            <a:gdLst/>
                            <a:ahLst/>
                            <a:cxnLst/>
                            <a:rect l="l" t="t" r="r" b="b"/>
                            <a:pathLst>
                              <a:path w="0" h="274320">
                                <a:moveTo>
                                  <a:pt x="0" y="274319"/>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68" name="Graphic 68"/>
                        <wps:cNvSpPr/>
                        <wps:spPr>
                          <a:xfrm>
                            <a:off x="9054083" y="3529584"/>
                            <a:ext cx="1270" cy="274320"/>
                          </a:xfrm>
                          <a:custGeom>
                            <a:avLst/>
                            <a:gdLst/>
                            <a:ahLst/>
                            <a:cxnLst/>
                            <a:rect l="l" t="t" r="r" b="b"/>
                            <a:pathLst>
                              <a:path w="0" h="274320">
                                <a:moveTo>
                                  <a:pt x="0" y="274319"/>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69" name="Graphic 69"/>
                        <wps:cNvSpPr/>
                        <wps:spPr>
                          <a:xfrm>
                            <a:off x="7528559" y="3534155"/>
                            <a:ext cx="1530350" cy="1270"/>
                          </a:xfrm>
                          <a:custGeom>
                            <a:avLst/>
                            <a:gdLst/>
                            <a:ahLst/>
                            <a:cxnLst/>
                            <a:rect l="l" t="t" r="r" b="b"/>
                            <a:pathLst>
                              <a:path w="1530350" h="0">
                                <a:moveTo>
                                  <a:pt x="0" y="0"/>
                                </a:moveTo>
                                <a:lnTo>
                                  <a:pt x="1530096" y="0"/>
                                </a:lnTo>
                              </a:path>
                            </a:pathLst>
                          </a:custGeom>
                          <a:ln w="9144">
                            <a:solidFill>
                              <a:srgbClr val="000000"/>
                            </a:solidFill>
                            <a:prstDash val="solid"/>
                          </a:ln>
                        </wps:spPr>
                        <wps:bodyPr wrap="square" lIns="0" tIns="0" rIns="0" bIns="0" rtlCol="0">
                          <a:prstTxWarp prst="textNoShape">
                            <a:avLst/>
                          </a:prstTxWarp>
                          <a:noAutofit/>
                        </wps:bodyPr>
                      </wps:wsp>
                      <wps:wsp>
                        <wps:cNvPr id="70" name="Graphic 70"/>
                        <wps:cNvSpPr/>
                        <wps:spPr>
                          <a:xfrm>
                            <a:off x="7528559" y="3799332"/>
                            <a:ext cx="1530350" cy="1270"/>
                          </a:xfrm>
                          <a:custGeom>
                            <a:avLst/>
                            <a:gdLst/>
                            <a:ahLst/>
                            <a:cxnLst/>
                            <a:rect l="l" t="t" r="r" b="b"/>
                            <a:pathLst>
                              <a:path w="1530350" h="0">
                                <a:moveTo>
                                  <a:pt x="0" y="0"/>
                                </a:moveTo>
                                <a:lnTo>
                                  <a:pt x="1530096" y="0"/>
                                </a:lnTo>
                              </a:path>
                            </a:pathLst>
                          </a:custGeom>
                          <a:ln w="9144">
                            <a:solidFill>
                              <a:srgbClr val="000000"/>
                            </a:solidFill>
                            <a:prstDash val="solid"/>
                          </a:ln>
                        </wps:spPr>
                        <wps:bodyPr wrap="square" lIns="0" tIns="0" rIns="0" bIns="0" rtlCol="0">
                          <a:prstTxWarp prst="textNoShape">
                            <a:avLst/>
                          </a:prstTxWarp>
                          <a:noAutofit/>
                        </wps:bodyPr>
                      </wps:wsp>
                      <wps:wsp>
                        <wps:cNvPr id="71" name="Graphic 71"/>
                        <wps:cNvSpPr/>
                        <wps:spPr>
                          <a:xfrm>
                            <a:off x="4347971" y="1819655"/>
                            <a:ext cx="1270" cy="131445"/>
                          </a:xfrm>
                          <a:custGeom>
                            <a:avLst/>
                            <a:gdLst/>
                            <a:ahLst/>
                            <a:cxnLst/>
                            <a:rect l="l" t="t" r="r" b="b"/>
                            <a:pathLst>
                              <a:path w="0" h="131445">
                                <a:moveTo>
                                  <a:pt x="0" y="131064"/>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72" name="Graphic 72"/>
                        <wps:cNvSpPr/>
                        <wps:spPr>
                          <a:xfrm>
                            <a:off x="4346447" y="1949195"/>
                            <a:ext cx="3533140" cy="1270"/>
                          </a:xfrm>
                          <a:custGeom>
                            <a:avLst/>
                            <a:gdLst/>
                            <a:ahLst/>
                            <a:cxnLst/>
                            <a:rect l="l" t="t" r="r" b="b"/>
                            <a:pathLst>
                              <a:path w="3533140" h="0">
                                <a:moveTo>
                                  <a:pt x="0" y="0"/>
                                </a:moveTo>
                                <a:lnTo>
                                  <a:pt x="3532632" y="0"/>
                                </a:lnTo>
                              </a:path>
                            </a:pathLst>
                          </a:custGeom>
                          <a:ln w="3048">
                            <a:solidFill>
                              <a:srgbClr val="000000"/>
                            </a:solidFill>
                            <a:prstDash val="solid"/>
                          </a:ln>
                        </wps:spPr>
                        <wps:bodyPr wrap="square" lIns="0" tIns="0" rIns="0" bIns="0" rtlCol="0">
                          <a:prstTxWarp prst="textNoShape">
                            <a:avLst/>
                          </a:prstTxWarp>
                          <a:noAutofit/>
                        </wps:bodyPr>
                      </wps:wsp>
                      <wps:wsp>
                        <wps:cNvPr id="73" name="Graphic 73"/>
                        <wps:cNvSpPr/>
                        <wps:spPr>
                          <a:xfrm>
                            <a:off x="2305811" y="932688"/>
                            <a:ext cx="1270" cy="304800"/>
                          </a:xfrm>
                          <a:custGeom>
                            <a:avLst/>
                            <a:gdLst/>
                            <a:ahLst/>
                            <a:cxnLst/>
                            <a:rect l="l" t="t" r="r" b="b"/>
                            <a:pathLst>
                              <a:path w="0" h="304800">
                                <a:moveTo>
                                  <a:pt x="0" y="30480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74" name="Graphic 74"/>
                        <wps:cNvSpPr/>
                        <wps:spPr>
                          <a:xfrm>
                            <a:off x="60960" y="934211"/>
                            <a:ext cx="2246630" cy="1270"/>
                          </a:xfrm>
                          <a:custGeom>
                            <a:avLst/>
                            <a:gdLst/>
                            <a:ahLst/>
                            <a:cxnLst/>
                            <a:rect l="l" t="t" r="r" b="b"/>
                            <a:pathLst>
                              <a:path w="2246630" h="0">
                                <a:moveTo>
                                  <a:pt x="0" y="0"/>
                                </a:moveTo>
                                <a:lnTo>
                                  <a:pt x="2246376" y="0"/>
                                </a:lnTo>
                              </a:path>
                            </a:pathLst>
                          </a:custGeom>
                          <a:ln w="3048">
                            <a:solidFill>
                              <a:srgbClr val="000000"/>
                            </a:solidFill>
                            <a:prstDash val="solid"/>
                          </a:ln>
                        </wps:spPr>
                        <wps:bodyPr wrap="square" lIns="0" tIns="0" rIns="0" bIns="0" rtlCol="0">
                          <a:prstTxWarp prst="textNoShape">
                            <a:avLst/>
                          </a:prstTxWarp>
                          <a:noAutofit/>
                        </wps:bodyPr>
                      </wps:wsp>
                      <wps:wsp>
                        <wps:cNvPr id="75" name="Graphic 75"/>
                        <wps:cNvSpPr/>
                        <wps:spPr>
                          <a:xfrm>
                            <a:off x="60960" y="1235963"/>
                            <a:ext cx="2246630" cy="1270"/>
                          </a:xfrm>
                          <a:custGeom>
                            <a:avLst/>
                            <a:gdLst/>
                            <a:ahLst/>
                            <a:cxnLst/>
                            <a:rect l="l" t="t" r="r" b="b"/>
                            <a:pathLst>
                              <a:path w="2246630" h="0">
                                <a:moveTo>
                                  <a:pt x="0" y="0"/>
                                </a:moveTo>
                                <a:lnTo>
                                  <a:pt x="2246376" y="0"/>
                                </a:lnTo>
                              </a:path>
                            </a:pathLst>
                          </a:custGeom>
                          <a:ln w="3048">
                            <a:solidFill>
                              <a:srgbClr val="000000"/>
                            </a:solidFill>
                            <a:prstDash val="solid"/>
                          </a:ln>
                        </wps:spPr>
                        <wps:bodyPr wrap="square" lIns="0" tIns="0" rIns="0" bIns="0" rtlCol="0">
                          <a:prstTxWarp prst="textNoShape">
                            <a:avLst/>
                          </a:prstTxWarp>
                          <a:noAutofit/>
                        </wps:bodyPr>
                      </wps:wsp>
                      <wps:wsp>
                        <wps:cNvPr id="76" name="Graphic 76"/>
                        <wps:cNvSpPr/>
                        <wps:spPr>
                          <a:xfrm>
                            <a:off x="1153667" y="932688"/>
                            <a:ext cx="1270" cy="304800"/>
                          </a:xfrm>
                          <a:custGeom>
                            <a:avLst/>
                            <a:gdLst/>
                            <a:ahLst/>
                            <a:cxnLst/>
                            <a:rect l="l" t="t" r="r" b="b"/>
                            <a:pathLst>
                              <a:path w="0" h="304800">
                                <a:moveTo>
                                  <a:pt x="0" y="30480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77" name="Graphic 77"/>
                        <wps:cNvSpPr/>
                        <wps:spPr>
                          <a:xfrm>
                            <a:off x="1519427" y="932688"/>
                            <a:ext cx="1270" cy="304800"/>
                          </a:xfrm>
                          <a:custGeom>
                            <a:avLst/>
                            <a:gdLst/>
                            <a:ahLst/>
                            <a:cxnLst/>
                            <a:rect l="l" t="t" r="r" b="b"/>
                            <a:pathLst>
                              <a:path w="0" h="304800">
                                <a:moveTo>
                                  <a:pt x="0" y="304800"/>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78" name="Graphic 78"/>
                        <wps:cNvSpPr/>
                        <wps:spPr>
                          <a:xfrm>
                            <a:off x="3070860" y="73152"/>
                            <a:ext cx="1270" cy="338455"/>
                          </a:xfrm>
                          <a:custGeom>
                            <a:avLst/>
                            <a:gdLst/>
                            <a:ahLst/>
                            <a:cxnLst/>
                            <a:rect l="l" t="t" r="r" b="b"/>
                            <a:pathLst>
                              <a:path w="0" h="338455">
                                <a:moveTo>
                                  <a:pt x="0" y="33832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9" name="Graphic 79"/>
                        <wps:cNvSpPr/>
                        <wps:spPr>
                          <a:xfrm>
                            <a:off x="4171188" y="73152"/>
                            <a:ext cx="1270" cy="338455"/>
                          </a:xfrm>
                          <a:custGeom>
                            <a:avLst/>
                            <a:gdLst/>
                            <a:ahLst/>
                            <a:cxnLst/>
                            <a:rect l="l" t="t" r="r" b="b"/>
                            <a:pathLst>
                              <a:path w="0" h="338455">
                                <a:moveTo>
                                  <a:pt x="0" y="33832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0" name="Graphic 80"/>
                        <wps:cNvSpPr/>
                        <wps:spPr>
                          <a:xfrm>
                            <a:off x="3066288" y="77723"/>
                            <a:ext cx="1109980" cy="1270"/>
                          </a:xfrm>
                          <a:custGeom>
                            <a:avLst/>
                            <a:gdLst/>
                            <a:ahLst/>
                            <a:cxnLst/>
                            <a:rect l="l" t="t" r="r" b="b"/>
                            <a:pathLst>
                              <a:path w="1109980" h="0">
                                <a:moveTo>
                                  <a:pt x="0" y="0"/>
                                </a:moveTo>
                                <a:lnTo>
                                  <a:pt x="1109472" y="0"/>
                                </a:lnTo>
                              </a:path>
                            </a:pathLst>
                          </a:custGeom>
                          <a:ln w="9144">
                            <a:solidFill>
                              <a:srgbClr val="000000"/>
                            </a:solidFill>
                            <a:prstDash val="solid"/>
                          </a:ln>
                        </wps:spPr>
                        <wps:bodyPr wrap="square" lIns="0" tIns="0" rIns="0" bIns="0" rtlCol="0">
                          <a:prstTxWarp prst="textNoShape">
                            <a:avLst/>
                          </a:prstTxWarp>
                          <a:noAutofit/>
                        </wps:bodyPr>
                      </wps:wsp>
                      <wps:wsp>
                        <wps:cNvPr id="81" name="Graphic 81"/>
                        <wps:cNvSpPr/>
                        <wps:spPr>
                          <a:xfrm>
                            <a:off x="3066288" y="406908"/>
                            <a:ext cx="1109980" cy="1270"/>
                          </a:xfrm>
                          <a:custGeom>
                            <a:avLst/>
                            <a:gdLst/>
                            <a:ahLst/>
                            <a:cxnLst/>
                            <a:rect l="l" t="t" r="r" b="b"/>
                            <a:pathLst>
                              <a:path w="1109980" h="0">
                                <a:moveTo>
                                  <a:pt x="0" y="0"/>
                                </a:moveTo>
                                <a:lnTo>
                                  <a:pt x="1109472" y="0"/>
                                </a:lnTo>
                              </a:path>
                            </a:pathLst>
                          </a:custGeom>
                          <a:ln w="9144">
                            <a:solidFill>
                              <a:srgbClr val="000000"/>
                            </a:solidFill>
                            <a:prstDash val="solid"/>
                          </a:ln>
                        </wps:spPr>
                        <wps:bodyPr wrap="square" lIns="0" tIns="0" rIns="0" bIns="0" rtlCol="0">
                          <a:prstTxWarp prst="textNoShape">
                            <a:avLst/>
                          </a:prstTxWarp>
                          <a:noAutofit/>
                        </wps:bodyPr>
                      </wps:wsp>
                      <wps:wsp>
                        <wps:cNvPr id="82" name="Graphic 82"/>
                        <wps:cNvSpPr/>
                        <wps:spPr>
                          <a:xfrm>
                            <a:off x="5369052" y="1444752"/>
                            <a:ext cx="1270" cy="137160"/>
                          </a:xfrm>
                          <a:custGeom>
                            <a:avLst/>
                            <a:gdLst/>
                            <a:ahLst/>
                            <a:cxnLst/>
                            <a:rect l="l" t="t" r="r" b="b"/>
                            <a:pathLst>
                              <a:path w="0" h="137160">
                                <a:moveTo>
                                  <a:pt x="0" y="13716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3" name="Graphic 83"/>
                        <wps:cNvSpPr/>
                        <wps:spPr>
                          <a:xfrm>
                            <a:off x="2782823" y="1449324"/>
                            <a:ext cx="2590800" cy="1270"/>
                          </a:xfrm>
                          <a:custGeom>
                            <a:avLst/>
                            <a:gdLst/>
                            <a:ahLst/>
                            <a:cxnLst/>
                            <a:rect l="l" t="t" r="r" b="b"/>
                            <a:pathLst>
                              <a:path w="2590800" h="0">
                                <a:moveTo>
                                  <a:pt x="0" y="0"/>
                                </a:moveTo>
                                <a:lnTo>
                                  <a:pt x="2590800" y="0"/>
                                </a:lnTo>
                              </a:path>
                            </a:pathLst>
                          </a:custGeom>
                          <a:ln w="9144">
                            <a:solidFill>
                              <a:srgbClr val="000000"/>
                            </a:solidFill>
                            <a:prstDash val="solid"/>
                          </a:ln>
                        </wps:spPr>
                        <wps:bodyPr wrap="square" lIns="0" tIns="0" rIns="0" bIns="0" rtlCol="0">
                          <a:prstTxWarp prst="textNoShape">
                            <a:avLst/>
                          </a:prstTxWarp>
                          <a:noAutofit/>
                        </wps:bodyPr>
                      </wps:wsp>
                      <wps:wsp>
                        <wps:cNvPr id="84" name="Graphic 84"/>
                        <wps:cNvSpPr/>
                        <wps:spPr>
                          <a:xfrm>
                            <a:off x="2782823" y="1577339"/>
                            <a:ext cx="2590800" cy="1270"/>
                          </a:xfrm>
                          <a:custGeom>
                            <a:avLst/>
                            <a:gdLst/>
                            <a:ahLst/>
                            <a:cxnLst/>
                            <a:rect l="l" t="t" r="r" b="b"/>
                            <a:pathLst>
                              <a:path w="2590800" h="0">
                                <a:moveTo>
                                  <a:pt x="0" y="0"/>
                                </a:moveTo>
                                <a:lnTo>
                                  <a:pt x="2590800" y="0"/>
                                </a:lnTo>
                              </a:path>
                            </a:pathLst>
                          </a:custGeom>
                          <a:ln w="9144">
                            <a:solidFill>
                              <a:srgbClr val="000000"/>
                            </a:solidFill>
                            <a:prstDash val="solid"/>
                          </a:ln>
                        </wps:spPr>
                        <wps:bodyPr wrap="square" lIns="0" tIns="0" rIns="0" bIns="0" rtlCol="0">
                          <a:prstTxWarp prst="textNoShape">
                            <a:avLst/>
                          </a:prstTxWarp>
                          <a:noAutofit/>
                        </wps:bodyPr>
                      </wps:wsp>
                      <wps:wsp>
                        <wps:cNvPr id="85" name="Graphic 85"/>
                        <wps:cNvSpPr/>
                        <wps:spPr>
                          <a:xfrm>
                            <a:off x="2720339" y="1091183"/>
                            <a:ext cx="1270" cy="2188845"/>
                          </a:xfrm>
                          <a:custGeom>
                            <a:avLst/>
                            <a:gdLst/>
                            <a:ahLst/>
                            <a:cxnLst/>
                            <a:rect l="l" t="t" r="r" b="b"/>
                            <a:pathLst>
                              <a:path w="0" h="2188845">
                                <a:moveTo>
                                  <a:pt x="0" y="2188464"/>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86" name="Graphic 86"/>
                        <wps:cNvSpPr/>
                        <wps:spPr>
                          <a:xfrm>
                            <a:off x="2945892" y="1569719"/>
                            <a:ext cx="1270" cy="2365375"/>
                          </a:xfrm>
                          <a:custGeom>
                            <a:avLst/>
                            <a:gdLst/>
                            <a:ahLst/>
                            <a:cxnLst/>
                            <a:rect l="l" t="t" r="r" b="b"/>
                            <a:pathLst>
                              <a:path w="0" h="2365375">
                                <a:moveTo>
                                  <a:pt x="0" y="2365248"/>
                                </a:moveTo>
                                <a:lnTo>
                                  <a:pt x="0" y="0"/>
                                </a:lnTo>
                              </a:path>
                            </a:pathLst>
                          </a:custGeom>
                          <a:ln w="3048">
                            <a:solidFill>
                              <a:srgbClr val="000000"/>
                            </a:solidFill>
                            <a:prstDash val="solid"/>
                          </a:ln>
                        </wps:spPr>
                        <wps:bodyPr wrap="square" lIns="0" tIns="0" rIns="0" bIns="0" rtlCol="0">
                          <a:prstTxWarp prst="textNoShape">
                            <a:avLst/>
                          </a:prstTxWarp>
                          <a:noAutofit/>
                        </wps:bodyPr>
                      </wps:wsp>
                      <wps:wsp>
                        <wps:cNvPr id="87" name="Graphic 87"/>
                        <wps:cNvSpPr/>
                        <wps:spPr>
                          <a:xfrm>
                            <a:off x="2944367" y="3927347"/>
                            <a:ext cx="1658620" cy="1270"/>
                          </a:xfrm>
                          <a:custGeom>
                            <a:avLst/>
                            <a:gdLst/>
                            <a:ahLst/>
                            <a:cxnLst/>
                            <a:rect l="l" t="t" r="r" b="b"/>
                            <a:pathLst>
                              <a:path w="1658620" h="0">
                                <a:moveTo>
                                  <a:pt x="0" y="0"/>
                                </a:moveTo>
                                <a:lnTo>
                                  <a:pt x="1658112" y="0"/>
                                </a:lnTo>
                              </a:path>
                            </a:pathLst>
                          </a:custGeom>
                          <a:ln w="3048">
                            <a:solidFill>
                              <a:srgbClr val="000000"/>
                            </a:solidFill>
                            <a:prstDash val="solid"/>
                          </a:ln>
                        </wps:spPr>
                        <wps:bodyPr wrap="square" lIns="0" tIns="0" rIns="0" bIns="0" rtlCol="0">
                          <a:prstTxWarp prst="textNoShape">
                            <a:avLst/>
                          </a:prstTxWarp>
                          <a:noAutofit/>
                        </wps:bodyPr>
                      </wps:wsp>
                      <wps:wsp>
                        <wps:cNvPr id="88" name="Graphic 88"/>
                        <wps:cNvSpPr/>
                        <wps:spPr>
                          <a:xfrm>
                            <a:off x="2944367" y="3369564"/>
                            <a:ext cx="3862070" cy="1270"/>
                          </a:xfrm>
                          <a:custGeom>
                            <a:avLst/>
                            <a:gdLst/>
                            <a:ahLst/>
                            <a:cxnLst/>
                            <a:rect l="l" t="t" r="r" b="b"/>
                            <a:pathLst>
                              <a:path w="3862070" h="0">
                                <a:moveTo>
                                  <a:pt x="0" y="0"/>
                                </a:moveTo>
                                <a:lnTo>
                                  <a:pt x="3861816" y="0"/>
                                </a:lnTo>
                              </a:path>
                            </a:pathLst>
                          </a:custGeom>
                          <a:ln w="3048">
                            <a:solidFill>
                              <a:srgbClr val="000000"/>
                            </a:solidFill>
                            <a:prstDash val="solid"/>
                          </a:ln>
                        </wps:spPr>
                        <wps:bodyPr wrap="square" lIns="0" tIns="0" rIns="0" bIns="0" rtlCol="0">
                          <a:prstTxWarp prst="textNoShape">
                            <a:avLst/>
                          </a:prstTxWarp>
                          <a:noAutofit/>
                        </wps:bodyPr>
                      </wps:wsp>
                      <wps:wsp>
                        <wps:cNvPr id="89" name="Graphic 89"/>
                        <wps:cNvSpPr/>
                        <wps:spPr>
                          <a:xfrm>
                            <a:off x="30480" y="3275076"/>
                            <a:ext cx="2856230" cy="1270"/>
                          </a:xfrm>
                          <a:custGeom>
                            <a:avLst/>
                            <a:gdLst/>
                            <a:ahLst/>
                            <a:cxnLst/>
                            <a:rect l="l" t="t" r="r" b="b"/>
                            <a:pathLst>
                              <a:path w="2856230" h="0">
                                <a:moveTo>
                                  <a:pt x="0" y="0"/>
                                </a:moveTo>
                                <a:lnTo>
                                  <a:pt x="2855976" y="0"/>
                                </a:lnTo>
                              </a:path>
                            </a:pathLst>
                          </a:custGeom>
                          <a:ln w="3048">
                            <a:solidFill>
                              <a:srgbClr val="000000"/>
                            </a:solidFill>
                            <a:prstDash val="solid"/>
                          </a:ln>
                        </wps:spPr>
                        <wps:bodyPr wrap="square" lIns="0" tIns="0" rIns="0" bIns="0" rtlCol="0">
                          <a:prstTxWarp prst="textNoShape">
                            <a:avLst/>
                          </a:prstTxWarp>
                          <a:noAutofit/>
                        </wps:bodyPr>
                      </wps:wsp>
                      <wps:wsp>
                        <wps:cNvPr id="90" name="Graphic 90"/>
                        <wps:cNvSpPr/>
                        <wps:spPr>
                          <a:xfrm>
                            <a:off x="2322576" y="1107947"/>
                            <a:ext cx="3456940" cy="1270"/>
                          </a:xfrm>
                          <a:custGeom>
                            <a:avLst/>
                            <a:gdLst/>
                            <a:ahLst/>
                            <a:cxnLst/>
                            <a:rect l="l" t="t" r="r" b="b"/>
                            <a:pathLst>
                              <a:path w="3456940" h="0">
                                <a:moveTo>
                                  <a:pt x="0" y="0"/>
                                </a:moveTo>
                                <a:lnTo>
                                  <a:pt x="3456432" y="0"/>
                                </a:lnTo>
                              </a:path>
                            </a:pathLst>
                          </a:custGeom>
                          <a:ln w="3048">
                            <a:solidFill>
                              <a:srgbClr val="000000"/>
                            </a:solidFill>
                            <a:prstDash val="solid"/>
                          </a:ln>
                        </wps:spPr>
                        <wps:bodyPr wrap="square" lIns="0" tIns="0" rIns="0" bIns="0" rtlCol="0">
                          <a:prstTxWarp prst="textNoShape">
                            <a:avLst/>
                          </a:prstTxWarp>
                          <a:noAutofit/>
                        </wps:bodyPr>
                      </wps:wsp>
                      <pic:pic>
                        <pic:nvPicPr>
                          <pic:cNvPr id="91" name="Image 91"/>
                          <pic:cNvPicPr/>
                        </pic:nvPicPr>
                        <pic:blipFill>
                          <a:blip r:embed="rId60" cstate="print"/>
                          <a:stretch>
                            <a:fillRect/>
                          </a:stretch>
                        </pic:blipFill>
                        <pic:spPr>
                          <a:xfrm>
                            <a:off x="3413759" y="2609088"/>
                            <a:ext cx="252984" cy="256031"/>
                          </a:xfrm>
                          <a:prstGeom prst="rect">
                            <a:avLst/>
                          </a:prstGeom>
                        </pic:spPr>
                      </pic:pic>
                      <pic:pic>
                        <pic:nvPicPr>
                          <pic:cNvPr id="92" name="Image 92"/>
                          <pic:cNvPicPr/>
                        </pic:nvPicPr>
                        <pic:blipFill>
                          <a:blip r:embed="rId61" cstate="print"/>
                          <a:stretch>
                            <a:fillRect/>
                          </a:stretch>
                        </pic:blipFill>
                        <pic:spPr>
                          <a:xfrm>
                            <a:off x="3736847" y="2609088"/>
                            <a:ext cx="438912" cy="256031"/>
                          </a:xfrm>
                          <a:prstGeom prst="rect">
                            <a:avLst/>
                          </a:prstGeom>
                        </pic:spPr>
                      </pic:pic>
                      <pic:pic>
                        <pic:nvPicPr>
                          <pic:cNvPr id="93" name="Image 93"/>
                          <pic:cNvPicPr/>
                        </pic:nvPicPr>
                        <pic:blipFill>
                          <a:blip r:embed="rId62" cstate="print"/>
                          <a:stretch>
                            <a:fillRect/>
                          </a:stretch>
                        </pic:blipFill>
                        <pic:spPr>
                          <a:xfrm>
                            <a:off x="323088" y="957072"/>
                            <a:ext cx="566928" cy="88391"/>
                          </a:xfrm>
                          <a:prstGeom prst="rect">
                            <a:avLst/>
                          </a:prstGeom>
                        </pic:spPr>
                      </pic:pic>
                      <pic:pic>
                        <pic:nvPicPr>
                          <pic:cNvPr id="94" name="Image 94"/>
                          <pic:cNvPicPr/>
                        </pic:nvPicPr>
                        <pic:blipFill>
                          <a:blip r:embed="rId63" cstate="print"/>
                          <a:stretch>
                            <a:fillRect/>
                          </a:stretch>
                        </pic:blipFill>
                        <pic:spPr>
                          <a:xfrm>
                            <a:off x="3474720" y="2639567"/>
                            <a:ext cx="615696" cy="88392"/>
                          </a:xfrm>
                          <a:prstGeom prst="rect">
                            <a:avLst/>
                          </a:prstGeom>
                        </pic:spPr>
                      </pic:pic>
                      <pic:pic>
                        <pic:nvPicPr>
                          <pic:cNvPr id="95" name="Image 95"/>
                          <pic:cNvPicPr/>
                        </pic:nvPicPr>
                        <pic:blipFill>
                          <a:blip r:embed="rId64" cstate="print"/>
                          <a:stretch>
                            <a:fillRect/>
                          </a:stretch>
                        </pic:blipFill>
                        <pic:spPr>
                          <a:xfrm>
                            <a:off x="1965960" y="1103375"/>
                            <a:ext cx="115824" cy="76200"/>
                          </a:xfrm>
                          <a:prstGeom prst="rect">
                            <a:avLst/>
                          </a:prstGeom>
                        </pic:spPr>
                      </pic:pic>
                      <pic:pic>
                        <pic:nvPicPr>
                          <pic:cNvPr id="96" name="Image 96"/>
                          <pic:cNvPicPr/>
                        </pic:nvPicPr>
                        <pic:blipFill>
                          <a:blip r:embed="rId65" cstate="print"/>
                          <a:stretch>
                            <a:fillRect/>
                          </a:stretch>
                        </pic:blipFill>
                        <pic:spPr>
                          <a:xfrm>
                            <a:off x="2926079" y="1057655"/>
                            <a:ext cx="201167" cy="85344"/>
                          </a:xfrm>
                          <a:prstGeom prst="rect">
                            <a:avLst/>
                          </a:prstGeom>
                        </pic:spPr>
                      </pic:pic>
                      <pic:pic>
                        <pic:nvPicPr>
                          <pic:cNvPr id="97" name="Image 97"/>
                          <pic:cNvPicPr/>
                        </pic:nvPicPr>
                        <pic:blipFill>
                          <a:blip r:embed="rId66" cstate="print"/>
                          <a:stretch>
                            <a:fillRect/>
                          </a:stretch>
                        </pic:blipFill>
                        <pic:spPr>
                          <a:xfrm>
                            <a:off x="5449823" y="1018032"/>
                            <a:ext cx="179832" cy="73151"/>
                          </a:xfrm>
                          <a:prstGeom prst="rect">
                            <a:avLst/>
                          </a:prstGeom>
                        </pic:spPr>
                      </pic:pic>
                    </wpg:wgp>
                  </a:graphicData>
                </a:graphic>
              </wp:anchor>
            </w:drawing>
          </mc:Choice>
          <mc:Fallback>
            <w:pict>
              <v:group style="position:absolute;margin-left:62.16pt;margin-top:150.000015pt;width:770.65pt;height:368.9pt;mso-position-horizontal-relative:page;mso-position-vertical-relative:page;z-index:-22320128" id="docshapegroup31" coordorigin="1243,3000" coordsize="15413,7378">
                <v:shape style="position:absolute;left:1276;top:6998;width:14818;height:3356" type="#_x0000_t75" id="docshape32" stroked="false">
                  <v:imagedata r:id="rId58" o:title=""/>
                </v:shape>
                <v:shape style="position:absolute;left:1387;top:3000;width:15269;height:3821" type="#_x0000_t75" id="docshape33" stroked="false">
                  <v:imagedata r:id="rId59" o:title=""/>
                </v:shape>
                <v:line style="position:absolute" from="12098,10378" to="12098,9264" stroked="true" strokeweight=".72pt" strokecolor="#000000">
                  <v:stroke dashstyle="solid"/>
                </v:line>
                <v:line style="position:absolute" from="13754,10378" to="13754,9264" stroked="true" strokeweight=".72pt" strokecolor="#000000">
                  <v:stroke dashstyle="solid"/>
                </v:line>
                <v:line style="position:absolute" from="12091,9271" to="13762,9271" stroked="true" strokeweight=".72pt" strokecolor="#000000">
                  <v:stroke dashstyle="solid"/>
                </v:line>
                <v:line style="position:absolute" from="12091,10370" to="13762,10370" stroked="true" strokeweight=".72pt" strokecolor="#000000">
                  <v:stroke dashstyle="solid"/>
                </v:line>
                <v:line style="position:absolute" from="1250,9346" to="1250,5198" stroked="true" strokeweight=".72pt" strokecolor="#000000">
                  <v:stroke dashstyle="solid"/>
                </v:line>
                <v:line style="position:absolute" from="5119,7536" to="5119,5198" stroked="true" strokeweight=".72pt" strokecolor="#000000">
                  <v:stroke dashstyle="solid"/>
                </v:line>
                <v:line style="position:absolute" from="1243,5206" to="5126,5206" stroked="true" strokeweight=".72pt" strokecolor="#000000">
                  <v:stroke dashstyle="solid"/>
                </v:line>
                <v:line style="position:absolute" from="1243,9338" to="3394,9338" stroked="true" strokeweight=".72pt" strokecolor="#000000">
                  <v:stroke dashstyle="solid"/>
                </v:line>
                <v:line style="position:absolute" from="1243,7529" to="5126,7529" stroked="true" strokeweight=".72pt" strokecolor="#000000">
                  <v:stroke dashstyle="solid"/>
                </v:line>
                <v:line style="position:absolute" from="1243,7025" to="5126,7025" stroked="true" strokeweight=".72pt" strokecolor="#000000">
                  <v:stroke dashstyle="solid"/>
                </v:line>
                <v:line style="position:absolute" from="1243,6814" to="5126,6814" stroked="true" strokeweight=".72pt" strokecolor="#000000">
                  <v:stroke dashstyle="solid"/>
                </v:line>
                <v:line style="position:absolute" from="13106,8990" to="13106,8558" stroked="true" strokeweight=".72pt" strokecolor="#000000">
                  <v:stroke dashstyle="solid"/>
                </v:line>
                <v:line style="position:absolute" from="15502,8990" to="15502,8558" stroked="true" strokeweight=".72pt" strokecolor="#000000">
                  <v:stroke dashstyle="solid"/>
                </v:line>
                <v:line style="position:absolute" from="13099,8566" to="15509,8566" stroked="true" strokeweight=".72pt" strokecolor="#000000">
                  <v:stroke dashstyle="solid"/>
                </v:line>
                <v:line style="position:absolute" from="13099,8983" to="15509,8983" stroked="true" strokeweight=".72pt" strokecolor="#000000">
                  <v:stroke dashstyle="solid"/>
                </v:line>
                <v:line style="position:absolute" from="8090,6072" to="8090,5866" stroked="true" strokeweight=".24pt" strokecolor="#000000">
                  <v:stroke dashstyle="solid"/>
                </v:line>
                <v:line style="position:absolute" from="8088,6070" to="13651,6070" stroked="true" strokeweight=".24pt" strokecolor="#000000">
                  <v:stroke dashstyle="solid"/>
                </v:line>
                <v:line style="position:absolute" from="4874,4949" to="4874,4469" stroked="true" strokeweight=".24pt" strokecolor="#000000">
                  <v:stroke dashstyle="solid"/>
                </v:line>
                <v:line style="position:absolute" from="1339,4471" to="4877,4471" stroked="true" strokeweight=".24pt" strokecolor="#000000">
                  <v:stroke dashstyle="solid"/>
                </v:line>
                <v:line style="position:absolute" from="1339,4946" to="4877,4946" stroked="true" strokeweight=".24pt" strokecolor="#000000">
                  <v:stroke dashstyle="solid"/>
                </v:line>
                <v:line style="position:absolute" from="3060,4949" to="3060,4469" stroked="true" strokeweight=".24pt" strokecolor="#000000">
                  <v:stroke dashstyle="solid"/>
                </v:line>
                <v:line style="position:absolute" from="3636,4949" to="3636,4469" stroked="true" strokeweight=".24pt" strokecolor="#000000">
                  <v:stroke dashstyle="solid"/>
                </v:line>
                <v:line style="position:absolute" from="6079,3648" to="6079,3115" stroked="true" strokeweight=".72pt" strokecolor="#000000">
                  <v:stroke dashstyle="solid"/>
                </v:line>
                <v:line style="position:absolute" from="7812,3648" to="7812,3115" stroked="true" strokeweight=".72pt" strokecolor="#000000">
                  <v:stroke dashstyle="solid"/>
                </v:line>
                <v:line style="position:absolute" from="6072,3122" to="7819,3122" stroked="true" strokeweight=".72pt" strokecolor="#000000">
                  <v:stroke dashstyle="solid"/>
                </v:line>
                <v:line style="position:absolute" from="6072,3641" to="7819,3641" stroked="true" strokeweight=".72pt" strokecolor="#000000">
                  <v:stroke dashstyle="solid"/>
                </v:line>
                <v:line style="position:absolute" from="9698,5491" to="9698,5275" stroked="true" strokeweight=".72pt" strokecolor="#000000">
                  <v:stroke dashstyle="solid"/>
                </v:line>
                <v:line style="position:absolute" from="5626,5282" to="9706,5282" stroked="true" strokeweight=".72pt" strokecolor="#000000">
                  <v:stroke dashstyle="solid"/>
                </v:line>
                <v:line style="position:absolute" from="5626,5484" to="9706,5484" stroked="true" strokeweight=".72pt" strokecolor="#000000">
                  <v:stroke dashstyle="solid"/>
                </v:line>
                <v:line style="position:absolute" from="5527,8165" to="5527,4718" stroked="true" strokeweight=".24pt" strokecolor="#000000">
                  <v:stroke dashstyle="solid"/>
                </v:line>
                <v:line style="position:absolute" from="5882,9197" to="5882,5472" stroked="true" strokeweight=".24pt" strokecolor="#000000">
                  <v:stroke dashstyle="solid"/>
                </v:line>
                <v:line style="position:absolute" from="5880,9185" to="8491,9185" stroked="true" strokeweight=".24pt" strokecolor="#000000">
                  <v:stroke dashstyle="solid"/>
                </v:line>
                <v:line style="position:absolute" from="5880,8306" to="11962,8306" stroked="true" strokeweight=".24pt" strokecolor="#000000">
                  <v:stroke dashstyle="solid"/>
                </v:line>
                <v:line style="position:absolute" from="1291,8158" to="5789,8158" stroked="true" strokeweight=".24pt" strokecolor="#000000">
                  <v:stroke dashstyle="solid"/>
                </v:line>
                <v:line style="position:absolute" from="4901,4745" to="10344,4745" stroked="true" strokeweight=".24pt" strokecolor="#000000">
                  <v:stroke dashstyle="solid"/>
                </v:line>
                <v:shape style="position:absolute;left:6619;top:7108;width:399;height:404" type="#_x0000_t75" id="docshape34" stroked="false">
                  <v:imagedata r:id="rId60" o:title=""/>
                </v:shape>
                <v:shape style="position:absolute;left:7128;top:7108;width:692;height:404" type="#_x0000_t75" id="docshape35" stroked="false">
                  <v:imagedata r:id="rId61" o:title=""/>
                </v:shape>
                <v:shape style="position:absolute;left:1752;top:4507;width:893;height:140" type="#_x0000_t75" id="docshape36" stroked="false">
                  <v:imagedata r:id="rId62" o:title=""/>
                </v:shape>
                <v:shape style="position:absolute;left:6715;top:7156;width:970;height:140" type="#_x0000_t75" id="docshape37" stroked="false">
                  <v:imagedata r:id="rId63" o:title=""/>
                </v:shape>
                <v:shape style="position:absolute;left:4339;top:4737;width:183;height:120" type="#_x0000_t75" id="docshape38" stroked="false">
                  <v:imagedata r:id="rId64" o:title=""/>
                </v:shape>
                <v:shape style="position:absolute;left:5851;top:4665;width:317;height:135" type="#_x0000_t75" id="docshape39" stroked="false">
                  <v:imagedata r:id="rId65" o:title=""/>
                </v:shape>
                <v:shape style="position:absolute;left:9825;top:4603;width:284;height:116" type="#_x0000_t75" id="docshape40" stroked="false">
                  <v:imagedata r:id="rId66" o:title=""/>
                </v:shape>
                <w10:wrap type="none"/>
              </v:group>
            </w:pict>
          </mc:Fallback>
        </mc:AlternateContent>
      </w:r>
      <w:r>
        <w:rPr>
          <w:rFonts w:ascii="Palatino Linotype" w:hAnsi="Palatino Linotype"/>
          <w:spacing w:val="-4"/>
          <w:sz w:val="15"/>
        </w:rPr>
        <w:t>оповеиtСНия</w:t>
      </w:r>
      <w:r>
        <w:rPr>
          <w:rFonts w:ascii="Palatino Linotype" w:hAnsi="Palatino Linotype"/>
          <w:spacing w:val="12"/>
          <w:sz w:val="15"/>
        </w:rPr>
        <w:t> </w:t>
      </w:r>
      <w:r>
        <w:rPr>
          <w:rFonts w:ascii="Palatino Linotype" w:hAnsi="Palatino Linotype"/>
          <w:spacing w:val="-4"/>
          <w:sz w:val="15"/>
        </w:rPr>
        <w:t>о</w:t>
      </w:r>
      <w:r>
        <w:rPr>
          <w:rFonts w:ascii="Palatino Linotype" w:hAnsi="Palatino Linotype"/>
          <w:spacing w:val="-2"/>
          <w:sz w:val="15"/>
        </w:rPr>
        <w:t> </w:t>
      </w:r>
      <w:r>
        <w:rPr>
          <w:rFonts w:ascii="Palatino Linotype" w:hAnsi="Palatino Linotype"/>
          <w:spacing w:val="-4"/>
          <w:sz w:val="15"/>
        </w:rPr>
        <w:t>случяfiХ</w:t>
      </w:r>
      <w:r>
        <w:rPr>
          <w:rFonts w:ascii="Palatino Linotype" w:hAnsi="Palatino Linotype"/>
          <w:spacing w:val="15"/>
          <w:sz w:val="15"/>
        </w:rPr>
        <w:t> </w:t>
      </w:r>
      <w:r>
        <w:rPr>
          <w:rFonts w:ascii="Palatino Linotype" w:hAnsi="Palatino Linotype"/>
          <w:spacing w:val="-4"/>
          <w:sz w:val="15"/>
        </w:rPr>
        <w:t>ВОЗННКНОВФННfi</w:t>
      </w:r>
      <w:r>
        <w:rPr>
          <w:rFonts w:ascii="Palatino Linotype" w:hAnsi="Palatino Linotype"/>
          <w:spacing w:val="-6"/>
          <w:sz w:val="15"/>
        </w:rPr>
        <w:t> </w:t>
      </w:r>
      <w:r>
        <w:rPr>
          <w:rFonts w:ascii="Palatino Linotype" w:hAnsi="Palatino Linotype"/>
          <w:spacing w:val="-4"/>
          <w:sz w:val="15"/>
        </w:rPr>
        <w:t>CObЬtTHЙ,</w:t>
      </w:r>
      <w:r>
        <w:rPr>
          <w:rFonts w:ascii="Palatino Linotype" w:hAnsi="Palatino Linotype"/>
          <w:sz w:val="15"/>
        </w:rPr>
        <w:t> </w:t>
      </w:r>
      <w:r>
        <w:rPr>
          <w:rFonts w:ascii="Palatino Linotype" w:hAnsi="Palatino Linotype"/>
          <w:spacing w:val="-4"/>
          <w:sz w:val="15"/>
        </w:rPr>
        <w:t>СВfiЗЯНБkїх</w:t>
      </w:r>
      <w:r>
        <w:rPr>
          <w:rFonts w:ascii="Palatino Linotype" w:hAnsi="Palatino Linotype"/>
          <w:spacing w:val="16"/>
          <w:sz w:val="15"/>
        </w:rPr>
        <w:t> </w:t>
      </w:r>
      <w:r>
        <w:rPr>
          <w:rFonts w:ascii="Palatino Linotype" w:hAnsi="Palatino Linotype"/>
          <w:spacing w:val="-4"/>
          <w:sz w:val="15"/>
        </w:rPr>
        <w:t>€</w:t>
      </w:r>
      <w:r>
        <w:rPr>
          <w:rFonts w:ascii="Palatino Linotype" w:hAnsi="Palatino Linotype"/>
          <w:spacing w:val="6"/>
          <w:sz w:val="15"/>
        </w:rPr>
        <w:t> </w:t>
      </w:r>
      <w:r>
        <w:rPr>
          <w:rFonts w:ascii="Palatino Linotype" w:hAnsi="Palatino Linotype"/>
          <w:spacing w:val="-4"/>
          <w:sz w:val="15"/>
        </w:rPr>
        <w:t>HRp\MSgHHФhï</w:t>
      </w:r>
      <w:r>
        <w:rPr>
          <w:rFonts w:ascii="Palatino Linotype" w:hAnsi="Palatino Linotype"/>
          <w:spacing w:val="25"/>
          <w:sz w:val="15"/>
        </w:rPr>
        <w:t> </w:t>
      </w:r>
      <w:r>
        <w:rPr>
          <w:rFonts w:ascii="Palatino Linotype" w:hAnsi="Palatino Linotype"/>
          <w:spacing w:val="-4"/>
          <w:sz w:val="15"/>
        </w:rPr>
        <w:t>Tf}3gBHJ3</w:t>
      </w:r>
      <w:r>
        <w:rPr>
          <w:rFonts w:ascii="Palatino Linotype" w:hAnsi="Palatino Linotype"/>
          <w:spacing w:val="11"/>
          <w:sz w:val="15"/>
        </w:rPr>
        <w:t> </w:t>
      </w:r>
      <w:r>
        <w:rPr>
          <w:rFonts w:ascii="Palatino Linotype" w:hAnsi="Palatino Linotype"/>
          <w:spacing w:val="-4"/>
          <w:sz w:val="15"/>
        </w:rPr>
        <w:t>DеЗОffЯСН0Ст¥З</w:t>
      </w:r>
      <w:r>
        <w:rPr>
          <w:rFonts w:ascii="Palatino Linotype" w:hAnsi="Palatino Linotype"/>
          <w:spacing w:val="-5"/>
          <w:sz w:val="15"/>
        </w:rPr>
        <w:t> </w:t>
      </w:r>
      <w:r>
        <w:rPr>
          <w:rFonts w:ascii="Palatino Linotype" w:hAnsi="Palatino Linotype"/>
          <w:spacing w:val="-4"/>
          <w:sz w:val="15"/>
        </w:rPr>
        <w:t>ДВижеНия,</w:t>
      </w:r>
      <w:r>
        <w:rPr>
          <w:rFonts w:ascii="Palatino Linotype" w:hAnsi="Palatino Linotype"/>
          <w:spacing w:val="10"/>
          <w:sz w:val="15"/>
        </w:rPr>
        <w:t> </w:t>
      </w:r>
      <w:r>
        <w:rPr>
          <w:rFonts w:ascii="Palatino Linotype" w:hAnsi="Palatino Linotype"/>
          <w:spacing w:val="-4"/>
          <w:sz w:val="15"/>
        </w:rPr>
        <w:t>н</w:t>
      </w:r>
      <w:r>
        <w:rPr>
          <w:rFonts w:ascii="Palatino Linotype" w:hAnsi="Palatino Linotype"/>
          <w:spacing w:val="-5"/>
          <w:sz w:val="15"/>
        </w:rPr>
        <w:t> </w:t>
      </w:r>
      <w:r>
        <w:rPr>
          <w:rFonts w:ascii="Palatino Linotype" w:hAnsi="Palatino Linotype"/>
          <w:spacing w:val="-4"/>
          <w:sz w:val="15"/>
        </w:rPr>
        <w:t>•і@ФЗВЬї’тRЙНЬtХ</w:t>
      </w:r>
      <w:r>
        <w:rPr>
          <w:rFonts w:ascii="Palatino Linotype" w:hAnsi="Palatino Linotype"/>
          <w:spacing w:val="4"/>
          <w:sz w:val="15"/>
        </w:rPr>
        <w:t> </w:t>
      </w:r>
      <w:r>
        <w:rPr>
          <w:rFonts w:ascii="Palatino Linotype" w:hAnsi="Palatino Linotype"/>
          <w:spacing w:val="-4"/>
          <w:sz w:val="15"/>
        </w:rPr>
        <w:t>C¥fT\8UHfÈ</w:t>
      </w:r>
      <w:r>
        <w:rPr>
          <w:rFonts w:ascii="Palatino Linotype" w:hAnsi="Palatino Linotype"/>
          <w:spacing w:val="15"/>
          <w:sz w:val="15"/>
        </w:rPr>
        <w:t> </w:t>
      </w:r>
      <w:r>
        <w:rPr>
          <w:rFonts w:ascii="Palatino Linotype" w:hAnsi="Palatino Linotype"/>
          <w:spacing w:val="-4"/>
          <w:sz w:val="15"/>
        </w:rPr>
        <w:t>Гї@Н</w:t>
      </w:r>
      <w:r>
        <w:rPr>
          <w:rFonts w:ascii="Palatino Linotype" w:hAnsi="Palatino Linotype"/>
          <w:spacing w:val="44"/>
          <w:sz w:val="15"/>
        </w:rPr>
        <w:t> </w:t>
      </w:r>
      <w:r>
        <w:rPr>
          <w:rFonts w:ascii="Palatino Linotype" w:hAnsi="Palatino Linotype"/>
          <w:spacing w:val="-4"/>
          <w:sz w:val="15"/>
        </w:rPr>
        <w:t>ОЈ\HOГO</w:t>
      </w:r>
      <w:r>
        <w:rPr>
          <w:rFonts w:ascii="Palatino Linotype" w:hAnsi="Palatino Linotype"/>
          <w:spacing w:val="4"/>
          <w:sz w:val="15"/>
        </w:rPr>
        <w:t> </w:t>
      </w:r>
      <w:r>
        <w:rPr>
          <w:rFonts w:ascii="Palatino Linotype" w:hAnsi="Palatino Linotype"/>
          <w:spacing w:val="-4"/>
          <w:sz w:val="15"/>
        </w:rPr>
        <w:t>Н ТОХНОГСННОГО</w:t>
      </w:r>
    </w:p>
    <w:p>
      <w:pPr>
        <w:spacing w:before="13"/>
        <w:ind w:left="253" w:right="0" w:firstLine="0"/>
        <w:jc w:val="center"/>
        <w:rPr>
          <w:rFonts w:ascii="Palatino Linotype" w:hAnsi="Palatino Linotype"/>
          <w:sz w:val="16"/>
        </w:rPr>
      </w:pPr>
      <w:r>
        <w:rPr>
          <w:rFonts w:ascii="Palatino Linotype" w:hAnsi="Palatino Linotype"/>
          <w:sz w:val="16"/>
        </w:rPr>
        <w:t>хзряіггеря,</w:t>
      </w:r>
      <w:r>
        <w:rPr>
          <w:rFonts w:ascii="Palatino Linotype" w:hAnsi="Palatino Linotype"/>
          <w:spacing w:val="-4"/>
          <w:sz w:val="16"/>
        </w:rPr>
        <w:t> </w:t>
      </w:r>
      <w:r>
        <w:rPr>
          <w:rFonts w:ascii="Palatino Linotype" w:hAnsi="Palatino Linotype"/>
          <w:sz w:val="16"/>
        </w:rPr>
        <w:t>вz.i3osy</w:t>
      </w:r>
      <w:r>
        <w:rPr>
          <w:rFonts w:ascii="Palatino Linotype" w:hAnsi="Palatino Linotype"/>
          <w:spacing w:val="4"/>
          <w:sz w:val="16"/>
        </w:rPr>
        <w:t> </w:t>
      </w:r>
      <w:r>
        <w:rPr>
          <w:rFonts w:ascii="Palatino Linotype" w:hAnsi="Palatino Linotype"/>
          <w:sz w:val="16"/>
        </w:rPr>
        <w:t>sоссгапОВиТельпых</w:t>
      </w:r>
      <w:r>
        <w:rPr>
          <w:rFonts w:ascii="Palatino Linotype" w:hAnsi="Palatino Linotype"/>
          <w:spacing w:val="-3"/>
          <w:sz w:val="16"/>
        </w:rPr>
        <w:t> </w:t>
      </w:r>
      <w:r>
        <w:rPr>
          <w:rFonts w:ascii="Palatino Linotype" w:hAnsi="Palatino Linotype"/>
          <w:sz w:val="16"/>
        </w:rPr>
        <w:t>Н</w:t>
      </w:r>
      <w:r>
        <w:rPr>
          <w:rFonts w:ascii="Palatino Linotype" w:hAnsi="Palatino Linotype"/>
          <w:spacing w:val="1"/>
          <w:sz w:val="16"/>
        </w:rPr>
        <w:t> </w:t>
      </w:r>
      <w:r>
        <w:rPr>
          <w:rFonts w:ascii="Palatino Linotype" w:hAnsi="Palatino Linotype"/>
          <w:sz w:val="16"/>
        </w:rPr>
        <w:t>ftOЯtB}3nbtX</w:t>
      </w:r>
      <w:r>
        <w:rPr>
          <w:rFonts w:ascii="Palatino Linotype" w:hAnsi="Palatino Linotype"/>
          <w:spacing w:val="7"/>
          <w:sz w:val="16"/>
        </w:rPr>
        <w:t> </w:t>
      </w:r>
      <w:r>
        <w:rPr>
          <w:rFonts w:ascii="Palatino Linotype" w:hAnsi="Palatino Linotype"/>
          <w:sz w:val="16"/>
        </w:rPr>
        <w:t>f3093A0B, Я</w:t>
      </w:r>
      <w:r>
        <w:rPr>
          <w:rFonts w:ascii="Palatino Linotype" w:hAnsi="Palatino Linotype"/>
          <w:spacing w:val="-8"/>
          <w:sz w:val="16"/>
        </w:rPr>
        <w:t> </w:t>
      </w:r>
      <w:r>
        <w:rPr>
          <w:rFonts w:ascii="Palatino Linotype" w:hAnsi="Palatino Linotype"/>
          <w:sz w:val="16"/>
        </w:rPr>
        <w:t>такжс</w:t>
      </w:r>
      <w:r>
        <w:rPr>
          <w:rFonts w:ascii="Palatino Linotype" w:hAnsi="Palatino Linotype"/>
          <w:spacing w:val="-9"/>
          <w:sz w:val="16"/>
        </w:rPr>
        <w:t> </w:t>
      </w:r>
      <w:r>
        <w:rPr>
          <w:rFonts w:ascii="Palatino Linotype" w:hAnsi="Palatino Linotype"/>
          <w:sz w:val="16"/>
        </w:rPr>
        <w:t>/tpyrnX</w:t>
      </w:r>
      <w:r>
        <w:rPr>
          <w:rFonts w:ascii="Palatino Linotype" w:hAnsi="Palatino Linotype"/>
          <w:spacing w:val="2"/>
          <w:sz w:val="16"/>
        </w:rPr>
        <w:t> </w:t>
      </w:r>
      <w:r>
        <w:rPr>
          <w:rFonts w:ascii="Palatino Linotype" w:hAnsi="Palatino Linotype"/>
          <w:sz w:val="16"/>
        </w:rPr>
        <w:t>СНл</w:t>
      </w:r>
      <w:r>
        <w:rPr>
          <w:rFonts w:ascii="Palatino Linotype" w:hAnsi="Palatino Linotype"/>
          <w:spacing w:val="-2"/>
          <w:sz w:val="16"/>
        </w:rPr>
        <w:t> </w:t>
      </w:r>
      <w:r>
        <w:rPr>
          <w:rFonts w:ascii="Palatino Linotype" w:hAnsi="Palatino Linotype"/>
          <w:sz w:val="16"/>
        </w:rPr>
        <w:t>п</w:t>
      </w:r>
      <w:r>
        <w:rPr>
          <w:rFonts w:ascii="Palatino Linotype" w:hAnsi="Palatino Linotype"/>
          <w:spacing w:val="-10"/>
          <w:sz w:val="16"/>
        </w:rPr>
        <w:t> </w:t>
      </w:r>
      <w:r>
        <w:rPr>
          <w:rFonts w:ascii="Palatino Linotype" w:hAnsi="Palatino Linotype"/>
          <w:sz w:val="16"/>
        </w:rPr>
        <w:t>средсТВ</w:t>
      </w:r>
      <w:r>
        <w:rPr>
          <w:rFonts w:ascii="Palatino Linotype" w:hAnsi="Palatino Linotype"/>
          <w:spacing w:val="-2"/>
          <w:sz w:val="16"/>
        </w:rPr>
        <w:t> </w:t>
      </w:r>
      <w:r>
        <w:rPr>
          <w:rFonts w:ascii="Palatino Linotype" w:hAnsi="Palatino Linotype"/>
          <w:sz w:val="16"/>
        </w:rPr>
        <w:t>HR</w:t>
      </w:r>
      <w:r>
        <w:rPr>
          <w:rFonts w:ascii="Palatino Linotype" w:hAnsi="Palatino Linotype"/>
          <w:spacing w:val="-2"/>
          <w:sz w:val="16"/>
        </w:rPr>
        <w:t> </w:t>
      </w:r>
      <w:r>
        <w:rPr>
          <w:rFonts w:ascii="Palatino Linotype" w:hAnsi="Palatino Linotype"/>
          <w:sz w:val="16"/>
        </w:rPr>
        <w:t>Jf¥ficBH/tЯUNtO</w:t>
      </w:r>
      <w:r>
        <w:rPr>
          <w:rFonts w:ascii="Palatino Linotype" w:hAnsi="Palatino Linotype"/>
          <w:spacing w:val="-8"/>
          <w:sz w:val="16"/>
        </w:rPr>
        <w:t> </w:t>
      </w:r>
      <w:r>
        <w:rPr>
          <w:rFonts w:ascii="Palatino Linotype" w:hAnsi="Palatino Linotype"/>
          <w:sz w:val="16"/>
        </w:rPr>
        <w:t>E£OCJfCA¢TBHti</w:t>
      </w:r>
      <w:r>
        <w:rPr>
          <w:rFonts w:ascii="Palatino Linotype" w:hAnsi="Palatino Linotype"/>
          <w:spacing w:val="-8"/>
          <w:sz w:val="16"/>
        </w:rPr>
        <w:t> </w:t>
      </w:r>
      <w:r>
        <w:rPr>
          <w:rFonts w:ascii="Palatino Linotype" w:hAnsi="Palatino Linotype"/>
          <w:sz w:val="16"/>
        </w:rPr>
        <w:t>TpRH4fiOpTHьlx</w:t>
      </w:r>
      <w:r>
        <w:rPr>
          <w:rFonts w:ascii="Palatino Linotype" w:hAnsi="Palatino Linotype"/>
          <w:spacing w:val="-3"/>
          <w:sz w:val="16"/>
        </w:rPr>
        <w:t> </w:t>
      </w:r>
      <w:r>
        <w:rPr>
          <w:rFonts w:ascii="Palatino Linotype" w:hAnsi="Palatino Linotype"/>
          <w:spacing w:val="-7"/>
          <w:sz w:val="16"/>
        </w:rPr>
        <w:t>¥i@OHC€MCCTBHii</w:t>
      </w:r>
    </w:p>
    <w:p>
      <w:pPr>
        <w:pStyle w:val="BodyText"/>
        <w:spacing w:before="152"/>
        <w:rPr>
          <w:rFonts w:ascii="Palatino Linotype"/>
          <w:sz w:val="15"/>
        </w:rPr>
      </w:pPr>
    </w:p>
    <w:p>
      <w:pPr>
        <w:spacing w:before="0"/>
        <w:ind w:left="9075" w:right="0" w:firstLine="0"/>
        <w:jc w:val="left"/>
        <w:rPr>
          <w:sz w:val="15"/>
        </w:rPr>
      </w:pPr>
      <w:r>
        <w:rPr>
          <w:sz w:val="15"/>
        </w:rPr>
        <w:t>NdboTfltlк</w:t>
      </w:r>
      <w:r>
        <w:rPr>
          <w:spacing w:val="-2"/>
          <w:sz w:val="15"/>
        </w:rPr>
        <w:t> </w:t>
      </w:r>
      <w:r>
        <w:rPr>
          <w:sz w:val="15"/>
        </w:rPr>
        <w:t>OAO</w:t>
      </w:r>
      <w:r>
        <w:rPr>
          <w:spacing w:val="-8"/>
          <w:sz w:val="15"/>
        </w:rPr>
        <w:t> </w:t>
      </w:r>
      <w:r>
        <w:rPr>
          <w:spacing w:val="-2"/>
          <w:sz w:val="15"/>
        </w:rPr>
        <w:t>«PЖ,ft»</w:t>
      </w:r>
    </w:p>
    <w:p>
      <w:pPr>
        <w:pStyle w:val="BodyText"/>
        <w:rPr>
          <w:sz w:val="17"/>
        </w:rPr>
      </w:pPr>
    </w:p>
    <w:p>
      <w:pPr>
        <w:pStyle w:val="BodyText"/>
        <w:spacing w:before="166"/>
        <w:rPr>
          <w:sz w:val="17"/>
        </w:rPr>
      </w:pPr>
    </w:p>
    <w:p>
      <w:pPr>
        <w:spacing w:before="0"/>
        <w:ind w:left="2494" w:right="0" w:firstLine="0"/>
        <w:jc w:val="left"/>
        <w:rPr>
          <w:rFonts w:ascii="Palatino Linotype" w:hAnsi="Palatino Linotype"/>
          <w:sz w:val="17"/>
        </w:rPr>
      </w:pPr>
      <w:r>
        <w:rPr>
          <w:rFonts w:ascii="Palatino Linotype" w:hAnsi="Palatino Linotype"/>
          <w:sz w:val="17"/>
        </w:rPr>
        <mc:AlternateContent>
          <mc:Choice Requires="wps">
            <w:drawing>
              <wp:anchor distT="0" distB="0" distL="0" distR="0" allowOverlap="1" layoutInCell="1" locked="0" behindDoc="0" simplePos="0" relativeHeight="15735808">
                <wp:simplePos x="0" y="0"/>
                <wp:positionH relativeFrom="page">
                  <wp:posOffset>8188452</wp:posOffset>
                </wp:positionH>
                <wp:positionV relativeFrom="paragraph">
                  <wp:posOffset>-116337</wp:posOffset>
                </wp:positionV>
                <wp:extent cx="1807845" cy="38417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807845" cy="384175"/>
                        </a:xfrm>
                        <a:prstGeom prst="rect">
                          <a:avLst/>
                        </a:prstGeom>
                        <a:ln w="9144">
                          <a:solidFill>
                            <a:srgbClr val="000000"/>
                          </a:solidFill>
                          <a:prstDash val="solid"/>
                        </a:ln>
                      </wps:spPr>
                      <wps:txbx>
                        <w:txbxContent>
                          <w:p>
                            <w:pPr>
                              <w:spacing w:line="183" w:lineRule="exact" w:before="0"/>
                              <w:ind w:left="135" w:right="0" w:firstLine="0"/>
                              <w:jc w:val="left"/>
                              <w:rPr>
                                <w:rFonts w:ascii="Palatino Linotype" w:hAnsi="Palatino Linotype"/>
                                <w:sz w:val="16"/>
                              </w:rPr>
                            </w:pPr>
                            <w:r>
                              <w:rPr>
                                <w:rFonts w:ascii="Palatino Linotype" w:hAnsi="Palatino Linotype"/>
                                <w:w w:val="85"/>
                                <w:sz w:val="16"/>
                              </w:rPr>
                              <w:t>,QC.</w:t>
                            </w:r>
                            <w:r>
                              <w:rPr>
                                <w:rFonts w:ascii="Palatino Linotype" w:hAnsi="Palatino Linotype"/>
                                <w:spacing w:val="14"/>
                                <w:sz w:val="16"/>
                              </w:rPr>
                              <w:t> </w:t>
                            </w:r>
                            <w:r>
                              <w:rPr>
                                <w:rFonts w:ascii="Palatino Linotype" w:hAnsi="Palatino Linotype"/>
                                <w:w w:val="85"/>
                                <w:sz w:val="16"/>
                              </w:rPr>
                              <w:t>,І}СІЗ</w:t>
                            </w:r>
                            <w:r>
                              <w:rPr>
                                <w:rFonts w:ascii="Palatino Linotype" w:hAnsi="Palatino Linotype"/>
                                <w:spacing w:val="13"/>
                                <w:sz w:val="16"/>
                              </w:rPr>
                              <w:t> </w:t>
                            </w:r>
                            <w:r>
                              <w:rPr>
                                <w:rFonts w:ascii="Palatino Linotype" w:hAnsi="Palatino Linotype"/>
                                <w:w w:val="85"/>
                                <w:sz w:val="16"/>
                              </w:rPr>
                              <w:t>{ограиичиааіоиіих</w:t>
                            </w:r>
                            <w:r>
                              <w:rPr>
                                <w:rFonts w:ascii="Palatino Linotype" w:hAnsi="Palatino Linotype"/>
                                <w:spacing w:val="15"/>
                                <w:sz w:val="16"/>
                              </w:rPr>
                              <w:t> </w:t>
                            </w:r>
                            <w:r>
                              <w:rPr>
                                <w:rFonts w:ascii="Palatino Linotype" w:hAnsi="Palatino Linotype"/>
                                <w:spacing w:val="-2"/>
                                <w:w w:val="85"/>
                                <w:sz w:val="16"/>
                              </w:rPr>
                              <w:t>перегон)</w:t>
                            </w:r>
                          </w:p>
                          <w:p>
                            <w:pPr>
                              <w:spacing w:line="237" w:lineRule="auto" w:before="0"/>
                              <w:ind w:left="1098" w:right="132" w:hanging="954"/>
                              <w:jc w:val="left"/>
                              <w:rPr>
                                <w:rFonts w:ascii="Palatino Linotype" w:hAnsi="Palatino Linotype"/>
                                <w:sz w:val="14"/>
                              </w:rPr>
                            </w:pPr>
                            <w:r>
                              <w:rPr>
                                <w:rFonts w:ascii="Palatino Linotype" w:hAnsi="Palatino Linotype"/>
                                <w:spacing w:val="-4"/>
                                <w:sz w:val="14"/>
                              </w:rPr>
                              <w:t>1”ЧМ</w:t>
                            </w:r>
                            <w:r>
                              <w:rPr>
                                <w:rFonts w:ascii="Palatino Linotype" w:hAnsi="Palatino Linotype"/>
                                <w:spacing w:val="-5"/>
                                <w:sz w:val="14"/>
                              </w:rPr>
                              <w:t> </w:t>
                            </w:r>
                            <w:r>
                              <w:rPr>
                                <w:rFonts w:ascii="Palatino Linotype" w:hAnsi="Palatino Linotype"/>
                                <w:spacing w:val="-4"/>
                                <w:sz w:val="14"/>
                              </w:rPr>
                              <w:t>{поездов.</w:t>
                            </w:r>
                            <w:r>
                              <w:rPr>
                                <w:rFonts w:ascii="Palatino Linotype" w:hAnsi="Palatino Linotype"/>
                                <w:spacing w:val="2"/>
                                <w:sz w:val="14"/>
                              </w:rPr>
                              <w:t> </w:t>
                            </w:r>
                            <w:r>
                              <w:rPr>
                                <w:rFonts w:ascii="Palatino Linotype" w:hAnsi="Palatino Linotype"/>
                                <w:spacing w:val="-4"/>
                                <w:sz w:val="14"/>
                              </w:rPr>
                              <w:t>tlaxoэяiJtlmx</w:t>
                            </w:r>
                            <w:r>
                              <w:rPr>
                                <w:rFonts w:ascii="Palatino Linotype" w:hAnsi="Palatino Linotype"/>
                                <w:spacing w:val="-6"/>
                                <w:sz w:val="14"/>
                              </w:rPr>
                              <w:t> </w:t>
                            </w:r>
                            <w:r>
                              <w:rPr>
                                <w:rFonts w:ascii="Palatino Linotype" w:hAnsi="Palatino Linotype"/>
                                <w:spacing w:val="-4"/>
                                <w:sz w:val="14"/>
                              </w:rPr>
                              <w:t>ся</w:t>
                            </w:r>
                            <w:r>
                              <w:rPr>
                                <w:rFonts w:ascii="Palatino Linotype" w:hAnsi="Palatino Linotype"/>
                                <w:sz w:val="14"/>
                              </w:rPr>
                              <w:t> </w:t>
                            </w:r>
                            <w:r>
                              <w:rPr>
                                <w:rFonts w:ascii="Palatino Linotype" w:hAnsi="Palatino Linotype"/>
                                <w:spacing w:val="-4"/>
                                <w:sz w:val="14"/>
                              </w:rPr>
                              <w:t>На</w:t>
                            </w:r>
                            <w:r>
                              <w:rPr>
                                <w:rFonts w:ascii="Palatino Linotype" w:hAnsi="Palatino Linotype"/>
                                <w:spacing w:val="-5"/>
                                <w:sz w:val="14"/>
                              </w:rPr>
                              <w:t> </w:t>
                            </w:r>
                            <w:r>
                              <w:rPr>
                                <w:rFonts w:ascii="Palatino Linotype" w:hAnsi="Palatino Linotype"/>
                                <w:spacing w:val="-4"/>
                                <w:sz w:val="14"/>
                              </w:rPr>
                              <w:t>ЗтОм</w:t>
                            </w:r>
                            <w:r>
                              <w:rPr>
                                <w:rFonts w:ascii="Palatino Linotype" w:hAnsi="Palatino Linotype"/>
                                <w:spacing w:val="40"/>
                                <w:sz w:val="14"/>
                              </w:rPr>
                              <w:t> </w:t>
                            </w:r>
                            <w:r>
                              <w:rPr>
                                <w:rFonts w:ascii="Palatino Linotype" w:hAnsi="Palatino Linotype"/>
                                <w:spacing w:val="-2"/>
                                <w:sz w:val="14"/>
                              </w:rPr>
                              <w:t>перегоне)</w:t>
                            </w:r>
                          </w:p>
                        </w:txbxContent>
                      </wps:txbx>
                      <wps:bodyPr wrap="square" lIns="0" tIns="0" rIns="0" bIns="0" rtlCol="0">
                        <a:noAutofit/>
                      </wps:bodyPr>
                    </wps:wsp>
                  </a:graphicData>
                </a:graphic>
              </wp:anchor>
            </w:drawing>
          </mc:Choice>
          <mc:Fallback>
            <w:pict>
              <v:shape style="position:absolute;margin-left:644.76001pt;margin-top:-9.16043pt;width:142.35pt;height:30.25pt;mso-position-horizontal-relative:page;mso-position-vertical-relative:paragraph;z-index:15735808" type="#_x0000_t202" id="docshape41" filled="false" stroked="true" strokeweight=".72pt" strokecolor="#000000">
                <v:textbox inset="0,0,0,0">
                  <w:txbxContent>
                    <w:p>
                      <w:pPr>
                        <w:spacing w:line="183" w:lineRule="exact" w:before="0"/>
                        <w:ind w:left="135" w:right="0" w:firstLine="0"/>
                        <w:jc w:val="left"/>
                        <w:rPr>
                          <w:rFonts w:ascii="Palatino Linotype" w:hAnsi="Palatino Linotype"/>
                          <w:sz w:val="16"/>
                        </w:rPr>
                      </w:pPr>
                      <w:r>
                        <w:rPr>
                          <w:rFonts w:ascii="Palatino Linotype" w:hAnsi="Palatino Linotype"/>
                          <w:w w:val="85"/>
                          <w:sz w:val="16"/>
                        </w:rPr>
                        <w:t>,QC.</w:t>
                      </w:r>
                      <w:r>
                        <w:rPr>
                          <w:rFonts w:ascii="Palatino Linotype" w:hAnsi="Palatino Linotype"/>
                          <w:spacing w:val="14"/>
                          <w:sz w:val="16"/>
                        </w:rPr>
                        <w:t> </w:t>
                      </w:r>
                      <w:r>
                        <w:rPr>
                          <w:rFonts w:ascii="Palatino Linotype" w:hAnsi="Palatino Linotype"/>
                          <w:w w:val="85"/>
                          <w:sz w:val="16"/>
                        </w:rPr>
                        <w:t>,І}СІЗ</w:t>
                      </w:r>
                      <w:r>
                        <w:rPr>
                          <w:rFonts w:ascii="Palatino Linotype" w:hAnsi="Palatino Linotype"/>
                          <w:spacing w:val="13"/>
                          <w:sz w:val="16"/>
                        </w:rPr>
                        <w:t> </w:t>
                      </w:r>
                      <w:r>
                        <w:rPr>
                          <w:rFonts w:ascii="Palatino Linotype" w:hAnsi="Palatino Linotype"/>
                          <w:w w:val="85"/>
                          <w:sz w:val="16"/>
                        </w:rPr>
                        <w:t>{ограиичиааіоиіих</w:t>
                      </w:r>
                      <w:r>
                        <w:rPr>
                          <w:rFonts w:ascii="Palatino Linotype" w:hAnsi="Palatino Linotype"/>
                          <w:spacing w:val="15"/>
                          <w:sz w:val="16"/>
                        </w:rPr>
                        <w:t> </w:t>
                      </w:r>
                      <w:r>
                        <w:rPr>
                          <w:rFonts w:ascii="Palatino Linotype" w:hAnsi="Palatino Linotype"/>
                          <w:spacing w:val="-2"/>
                          <w:w w:val="85"/>
                          <w:sz w:val="16"/>
                        </w:rPr>
                        <w:t>перегон)</w:t>
                      </w:r>
                    </w:p>
                    <w:p>
                      <w:pPr>
                        <w:spacing w:line="237" w:lineRule="auto" w:before="0"/>
                        <w:ind w:left="1098" w:right="132" w:hanging="954"/>
                        <w:jc w:val="left"/>
                        <w:rPr>
                          <w:rFonts w:ascii="Palatino Linotype" w:hAnsi="Palatino Linotype"/>
                          <w:sz w:val="14"/>
                        </w:rPr>
                      </w:pPr>
                      <w:r>
                        <w:rPr>
                          <w:rFonts w:ascii="Palatino Linotype" w:hAnsi="Palatino Linotype"/>
                          <w:spacing w:val="-4"/>
                          <w:sz w:val="14"/>
                        </w:rPr>
                        <w:t>1”ЧМ</w:t>
                      </w:r>
                      <w:r>
                        <w:rPr>
                          <w:rFonts w:ascii="Palatino Linotype" w:hAnsi="Palatino Linotype"/>
                          <w:spacing w:val="-5"/>
                          <w:sz w:val="14"/>
                        </w:rPr>
                        <w:t> </w:t>
                      </w:r>
                      <w:r>
                        <w:rPr>
                          <w:rFonts w:ascii="Palatino Linotype" w:hAnsi="Palatino Linotype"/>
                          <w:spacing w:val="-4"/>
                          <w:sz w:val="14"/>
                        </w:rPr>
                        <w:t>{поездов.</w:t>
                      </w:r>
                      <w:r>
                        <w:rPr>
                          <w:rFonts w:ascii="Palatino Linotype" w:hAnsi="Palatino Linotype"/>
                          <w:spacing w:val="2"/>
                          <w:sz w:val="14"/>
                        </w:rPr>
                        <w:t> </w:t>
                      </w:r>
                      <w:r>
                        <w:rPr>
                          <w:rFonts w:ascii="Palatino Linotype" w:hAnsi="Palatino Linotype"/>
                          <w:spacing w:val="-4"/>
                          <w:sz w:val="14"/>
                        </w:rPr>
                        <w:t>tlaxoэяiJtlmx</w:t>
                      </w:r>
                      <w:r>
                        <w:rPr>
                          <w:rFonts w:ascii="Palatino Linotype" w:hAnsi="Palatino Linotype"/>
                          <w:spacing w:val="-6"/>
                          <w:sz w:val="14"/>
                        </w:rPr>
                        <w:t> </w:t>
                      </w:r>
                      <w:r>
                        <w:rPr>
                          <w:rFonts w:ascii="Palatino Linotype" w:hAnsi="Palatino Linotype"/>
                          <w:spacing w:val="-4"/>
                          <w:sz w:val="14"/>
                        </w:rPr>
                        <w:t>ся</w:t>
                      </w:r>
                      <w:r>
                        <w:rPr>
                          <w:rFonts w:ascii="Palatino Linotype" w:hAnsi="Palatino Linotype"/>
                          <w:sz w:val="14"/>
                        </w:rPr>
                        <w:t> </w:t>
                      </w:r>
                      <w:r>
                        <w:rPr>
                          <w:rFonts w:ascii="Palatino Linotype" w:hAnsi="Palatino Linotype"/>
                          <w:spacing w:val="-4"/>
                          <w:sz w:val="14"/>
                        </w:rPr>
                        <w:t>На</w:t>
                      </w:r>
                      <w:r>
                        <w:rPr>
                          <w:rFonts w:ascii="Palatino Linotype" w:hAnsi="Palatino Linotype"/>
                          <w:spacing w:val="-5"/>
                          <w:sz w:val="14"/>
                        </w:rPr>
                        <w:t> </w:t>
                      </w:r>
                      <w:r>
                        <w:rPr>
                          <w:rFonts w:ascii="Palatino Linotype" w:hAnsi="Palatino Linotype"/>
                          <w:spacing w:val="-4"/>
                          <w:sz w:val="14"/>
                        </w:rPr>
                        <w:t>ЗтОм</w:t>
                      </w:r>
                      <w:r>
                        <w:rPr>
                          <w:rFonts w:ascii="Palatino Linotype" w:hAnsi="Palatino Linotype"/>
                          <w:spacing w:val="40"/>
                          <w:sz w:val="14"/>
                        </w:rPr>
                        <w:t> </w:t>
                      </w:r>
                      <w:r>
                        <w:rPr>
                          <w:rFonts w:ascii="Palatino Linotype" w:hAnsi="Palatino Linotype"/>
                          <w:spacing w:val="-2"/>
                          <w:sz w:val="14"/>
                        </w:rPr>
                        <w:t>перегоне)</w:t>
                      </w:r>
                    </w:p>
                  </w:txbxContent>
                </v:textbox>
                <v:stroke dashstyle="solid"/>
                <w10:wrap type="none"/>
              </v:shape>
            </w:pict>
          </mc:Fallback>
        </mc:AlternateContent>
      </w:r>
      <w:r>
        <w:rPr>
          <w:rFonts w:ascii="Palatino Linotype" w:hAnsi="Palatino Linotype"/>
          <w:w w:val="90"/>
          <w:sz w:val="17"/>
        </w:rPr>
        <w:t>,/tH3TEP-AI4TEP</w:t>
      </w:r>
      <w:r>
        <w:rPr>
          <w:rFonts w:ascii="Palatino Linotype" w:hAnsi="Palatino Linotype"/>
          <w:spacing w:val="35"/>
          <w:sz w:val="17"/>
        </w:rPr>
        <w:t>  </w:t>
      </w:r>
      <w:r>
        <w:rPr>
          <w:rFonts w:ascii="Palatino Linotype" w:hAnsi="Palatino Linotype"/>
          <w:spacing w:val="-4"/>
          <w:w w:val="90"/>
          <w:sz w:val="17"/>
        </w:rPr>
        <w:t>Заъt</w:t>
      </w:r>
    </w:p>
    <w:p>
      <w:pPr>
        <w:pStyle w:val="BodyText"/>
        <w:rPr>
          <w:rFonts w:ascii="Palatino Linotype"/>
          <w:sz w:val="17"/>
        </w:rPr>
      </w:pPr>
    </w:p>
    <w:p>
      <w:pPr>
        <w:pStyle w:val="BodyText"/>
        <w:rPr>
          <w:rFonts w:ascii="Palatino Linotype"/>
          <w:sz w:val="17"/>
        </w:rPr>
      </w:pPr>
    </w:p>
    <w:p>
      <w:pPr>
        <w:pStyle w:val="BodyText"/>
        <w:spacing w:before="196"/>
        <w:rPr>
          <w:rFonts w:ascii="Palatino Linotype"/>
          <w:sz w:val="17"/>
        </w:rPr>
      </w:pPr>
    </w:p>
    <w:p>
      <w:pPr>
        <w:tabs>
          <w:tab w:pos="10485" w:val="left" w:leader="none"/>
          <w:tab w:pos="11066" w:val="left" w:leader="none"/>
          <w:tab w:pos="12779" w:val="left" w:leader="none"/>
        </w:tabs>
        <w:spacing w:before="1"/>
        <w:ind w:left="9808" w:right="0" w:firstLine="0"/>
        <w:jc w:val="left"/>
        <w:rPr>
          <w:rFonts w:ascii="Palatino Linotype" w:hAnsi="Palatino Linotype"/>
          <w:sz w:val="17"/>
        </w:rPr>
      </w:pPr>
      <w:r>
        <w:rPr>
          <w:rFonts w:ascii="Palatino Linotype" w:hAnsi="Palatino Linotype"/>
          <w:sz w:val="17"/>
        </w:rPr>
        <mc:AlternateContent>
          <mc:Choice Requires="wps">
            <w:drawing>
              <wp:anchor distT="0" distB="0" distL="0" distR="0" allowOverlap="1" layoutInCell="1" locked="0" behindDoc="0" simplePos="0" relativeHeight="15734784">
                <wp:simplePos x="0" y="0"/>
                <wp:positionH relativeFrom="page">
                  <wp:posOffset>7399019</wp:posOffset>
                </wp:positionH>
                <wp:positionV relativeFrom="paragraph">
                  <wp:posOffset>362324</wp:posOffset>
                </wp:positionV>
                <wp:extent cx="1268095" cy="39941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268095" cy="399415"/>
                        </a:xfrm>
                        <a:prstGeom prst="rect">
                          <a:avLst/>
                        </a:prstGeom>
                        <a:ln w="3048">
                          <a:solidFill>
                            <a:srgbClr val="000000"/>
                          </a:solidFill>
                          <a:prstDash val="solid"/>
                        </a:ln>
                      </wps:spPr>
                      <wps:txbx>
                        <w:txbxContent>
                          <w:p>
                            <w:pPr>
                              <w:spacing w:line="194" w:lineRule="exact" w:before="182"/>
                              <w:ind w:left="677" w:right="0" w:firstLine="0"/>
                              <w:jc w:val="left"/>
                              <w:rPr>
                                <w:rFonts w:ascii="Palatino Linotype" w:hAnsi="Palatino Linotype"/>
                                <w:sz w:val="16"/>
                              </w:rPr>
                            </w:pPr>
                            <w:r>
                              <w:rPr>
                                <w:rFonts w:ascii="Palatino Linotype" w:hAnsi="Palatino Linotype"/>
                                <w:spacing w:val="-4"/>
                                <w:sz w:val="16"/>
                              </w:rPr>
                              <w:t>fïKФ</w:t>
                            </w:r>
                            <w:r>
                              <w:rPr>
                                <w:rFonts w:ascii="Palatino Linotype" w:hAnsi="Palatino Linotype"/>
                                <w:spacing w:val="-3"/>
                                <w:sz w:val="16"/>
                              </w:rPr>
                              <w:t> </w:t>
                            </w:r>
                            <w:r>
                              <w:rPr>
                                <w:rFonts w:ascii="Palatino Linotype" w:hAnsi="Palatino Linotype"/>
                                <w:spacing w:val="-4"/>
                                <w:sz w:val="16"/>
                              </w:rPr>
                              <w:t>MOCK</w:t>
                            </w:r>
                          </w:p>
                          <w:p>
                            <w:pPr>
                              <w:spacing w:line="194" w:lineRule="exact" w:before="0"/>
                              <w:ind w:left="270" w:right="0" w:firstLine="0"/>
                              <w:jc w:val="left"/>
                              <w:rPr>
                                <w:rFonts w:ascii="Palatino Linotype" w:hAnsi="Palatino Linotype"/>
                                <w:sz w:val="16"/>
                              </w:rPr>
                            </w:pPr>
                            <w:r>
                              <w:rPr>
                                <w:rFonts w:ascii="Palatino Linotype" w:hAnsi="Palatino Linotype"/>
                                <w:w w:val="90"/>
                                <w:sz w:val="16"/>
                              </w:rPr>
                              <w:t>AO</w:t>
                            </w:r>
                            <w:r>
                              <w:rPr>
                                <w:rFonts w:ascii="Palatino Linotype" w:hAnsi="Palatino Linotype"/>
                                <w:spacing w:val="-4"/>
                                <w:sz w:val="16"/>
                              </w:rPr>
                              <w:t> </w:t>
                            </w:r>
                            <w:r>
                              <w:rPr>
                                <w:rFonts w:ascii="Palatino Linotype" w:hAnsi="Palatino Linotype"/>
                                <w:w w:val="90"/>
                                <w:sz w:val="16"/>
                              </w:rPr>
                              <w:t>U«трзльная</w:t>
                            </w:r>
                            <w:r>
                              <w:rPr>
                                <w:rFonts w:ascii="Palatino Linotype" w:hAnsi="Palatino Linotype"/>
                                <w:spacing w:val="14"/>
                                <w:sz w:val="16"/>
                              </w:rPr>
                              <w:t> </w:t>
                            </w:r>
                            <w:r>
                              <w:rPr>
                                <w:rFonts w:ascii="Palatino Linotype" w:hAnsi="Palatino Linotype"/>
                                <w:spacing w:val="-2"/>
                                <w:w w:val="90"/>
                                <w:sz w:val="16"/>
                              </w:rPr>
                              <w:t>FtПK)</w:t>
                            </w:r>
                          </w:p>
                        </w:txbxContent>
                      </wps:txbx>
                      <wps:bodyPr wrap="square" lIns="0" tIns="0" rIns="0" bIns="0" rtlCol="0">
                        <a:noAutofit/>
                      </wps:bodyPr>
                    </wps:wsp>
                  </a:graphicData>
                </a:graphic>
              </wp:anchor>
            </w:drawing>
          </mc:Choice>
          <mc:Fallback>
            <w:pict>
              <v:shape style="position:absolute;margin-left:582.599976pt;margin-top:28.529453pt;width:99.85pt;height:31.45pt;mso-position-horizontal-relative:page;mso-position-vertical-relative:paragraph;z-index:15734784" type="#_x0000_t202" id="docshape42" filled="false" stroked="true" strokeweight=".24pt" strokecolor="#000000">
                <v:textbox inset="0,0,0,0">
                  <w:txbxContent>
                    <w:p>
                      <w:pPr>
                        <w:spacing w:line="194" w:lineRule="exact" w:before="182"/>
                        <w:ind w:left="677" w:right="0" w:firstLine="0"/>
                        <w:jc w:val="left"/>
                        <w:rPr>
                          <w:rFonts w:ascii="Palatino Linotype" w:hAnsi="Palatino Linotype"/>
                          <w:sz w:val="16"/>
                        </w:rPr>
                      </w:pPr>
                      <w:r>
                        <w:rPr>
                          <w:rFonts w:ascii="Palatino Linotype" w:hAnsi="Palatino Linotype"/>
                          <w:spacing w:val="-4"/>
                          <w:sz w:val="16"/>
                        </w:rPr>
                        <w:t>fïKФ</w:t>
                      </w:r>
                      <w:r>
                        <w:rPr>
                          <w:rFonts w:ascii="Palatino Linotype" w:hAnsi="Palatino Linotype"/>
                          <w:spacing w:val="-3"/>
                          <w:sz w:val="16"/>
                        </w:rPr>
                        <w:t> </w:t>
                      </w:r>
                      <w:r>
                        <w:rPr>
                          <w:rFonts w:ascii="Palatino Linotype" w:hAnsi="Palatino Linotype"/>
                          <w:spacing w:val="-4"/>
                          <w:sz w:val="16"/>
                        </w:rPr>
                        <w:t>MOCK</w:t>
                      </w:r>
                    </w:p>
                    <w:p>
                      <w:pPr>
                        <w:spacing w:line="194" w:lineRule="exact" w:before="0"/>
                        <w:ind w:left="270" w:right="0" w:firstLine="0"/>
                        <w:jc w:val="left"/>
                        <w:rPr>
                          <w:rFonts w:ascii="Palatino Linotype" w:hAnsi="Palatino Linotype"/>
                          <w:sz w:val="16"/>
                        </w:rPr>
                      </w:pPr>
                      <w:r>
                        <w:rPr>
                          <w:rFonts w:ascii="Palatino Linotype" w:hAnsi="Palatino Linotype"/>
                          <w:w w:val="90"/>
                          <w:sz w:val="16"/>
                        </w:rPr>
                        <w:t>AO</w:t>
                      </w:r>
                      <w:r>
                        <w:rPr>
                          <w:rFonts w:ascii="Palatino Linotype" w:hAnsi="Palatino Linotype"/>
                          <w:spacing w:val="-4"/>
                          <w:sz w:val="16"/>
                        </w:rPr>
                        <w:t> </w:t>
                      </w:r>
                      <w:r>
                        <w:rPr>
                          <w:rFonts w:ascii="Palatino Linotype" w:hAnsi="Palatino Linotype"/>
                          <w:w w:val="90"/>
                          <w:sz w:val="16"/>
                        </w:rPr>
                        <w:t>U«трзльная</w:t>
                      </w:r>
                      <w:r>
                        <w:rPr>
                          <w:rFonts w:ascii="Palatino Linotype" w:hAnsi="Palatino Linotype"/>
                          <w:spacing w:val="14"/>
                          <w:sz w:val="16"/>
                        </w:rPr>
                        <w:t> </w:t>
                      </w:r>
                      <w:r>
                        <w:rPr>
                          <w:rFonts w:ascii="Palatino Linotype" w:hAnsi="Palatino Linotype"/>
                          <w:spacing w:val="-2"/>
                          <w:w w:val="90"/>
                          <w:sz w:val="16"/>
                        </w:rPr>
                        <w:t>FtПK)</w:t>
                      </w:r>
                    </w:p>
                  </w:txbxContent>
                </v:textbox>
                <v:stroke dashstyle="solid"/>
                <w10:wrap type="none"/>
              </v:shape>
            </w:pict>
          </mc:Fallback>
        </mc:AlternateContent>
      </w:r>
      <w:r>
        <w:rPr>
          <w:rFonts w:ascii="Palatino Linotype" w:hAnsi="Palatino Linotype"/>
          <w:sz w:val="17"/>
        </w:rPr>
        <mc:AlternateContent>
          <mc:Choice Requires="wps">
            <w:drawing>
              <wp:anchor distT="0" distB="0" distL="0" distR="0" allowOverlap="1" layoutInCell="1" locked="0" behindDoc="0" simplePos="0" relativeHeight="15735296">
                <wp:simplePos x="0" y="0"/>
                <wp:positionH relativeFrom="page">
                  <wp:posOffset>851916</wp:posOffset>
                </wp:positionH>
                <wp:positionV relativeFrom="paragraph">
                  <wp:posOffset>-253371</wp:posOffset>
                </wp:positionV>
                <wp:extent cx="1091565" cy="30226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91565" cy="302260"/>
                        </a:xfrm>
                        <a:prstGeom prst="rect">
                          <a:avLst/>
                        </a:prstGeom>
                        <a:ln w="3048">
                          <a:solidFill>
                            <a:srgbClr val="000000"/>
                          </a:solidFill>
                          <a:prstDash val="solid"/>
                        </a:ln>
                      </wps:spPr>
                      <wps:txbx>
                        <w:txbxContent>
                          <w:p>
                            <w:pPr>
                              <w:pStyle w:val="BodyText"/>
                              <w:spacing w:before="28"/>
                              <w:rPr>
                                <w:rFonts w:ascii="Palatino Linotype"/>
                                <w:sz w:val="13"/>
                              </w:rPr>
                            </w:pPr>
                          </w:p>
                          <w:p>
                            <w:pPr>
                              <w:spacing w:before="1"/>
                              <w:ind w:left="265" w:right="0" w:firstLine="0"/>
                              <w:jc w:val="left"/>
                              <w:rPr>
                                <w:rFonts w:ascii="Palatino Linotype" w:hAnsi="Palatino Linotype"/>
                                <w:sz w:val="13"/>
                              </w:rPr>
                            </w:pPr>
                            <w:r>
                              <w:rPr>
                                <w:rFonts w:ascii="Palatino Linotype" w:hAnsi="Palatino Linotype"/>
                                <w:w w:val="90"/>
                                <w:sz w:val="13"/>
                              </w:rPr>
                              <w:t>tlC/IOi¢0U+f</w:t>
                            </w:r>
                            <w:r>
                              <w:rPr>
                                <w:rFonts w:ascii="Palatino Linotype" w:hAnsi="Palatino Linotype"/>
                                <w:spacing w:val="67"/>
                                <w:w w:val="150"/>
                                <w:sz w:val="13"/>
                              </w:rPr>
                              <w:t> </w:t>
                            </w:r>
                            <w:r>
                              <w:rPr>
                                <w:rFonts w:ascii="Palatino Linotype" w:hAnsi="Palatino Linotype"/>
                                <w:spacing w:val="-4"/>
                                <w:sz w:val="13"/>
                              </w:rPr>
                              <w:t>ÈïÏÏ</w:t>
                            </w:r>
                          </w:p>
                        </w:txbxContent>
                      </wps:txbx>
                      <wps:bodyPr wrap="square" lIns="0" tIns="0" rIns="0" bIns="0" rtlCol="0">
                        <a:noAutofit/>
                      </wps:bodyPr>
                    </wps:wsp>
                  </a:graphicData>
                </a:graphic>
              </wp:anchor>
            </w:drawing>
          </mc:Choice>
          <mc:Fallback>
            <w:pict>
              <v:shape style="position:absolute;margin-left:67.080002pt;margin-top:-19.950546pt;width:85.95pt;height:23.8pt;mso-position-horizontal-relative:page;mso-position-vertical-relative:paragraph;z-index:15735296" type="#_x0000_t202" id="docshape43" filled="false" stroked="true" strokeweight=".24pt" strokecolor="#000000">
                <v:textbox inset="0,0,0,0">
                  <w:txbxContent>
                    <w:p>
                      <w:pPr>
                        <w:pStyle w:val="BodyText"/>
                        <w:spacing w:before="28"/>
                        <w:rPr>
                          <w:rFonts w:ascii="Palatino Linotype"/>
                          <w:sz w:val="13"/>
                        </w:rPr>
                      </w:pPr>
                    </w:p>
                    <w:p>
                      <w:pPr>
                        <w:spacing w:before="1"/>
                        <w:ind w:left="265" w:right="0" w:firstLine="0"/>
                        <w:jc w:val="left"/>
                        <w:rPr>
                          <w:rFonts w:ascii="Palatino Linotype" w:hAnsi="Palatino Linotype"/>
                          <w:sz w:val="13"/>
                        </w:rPr>
                      </w:pPr>
                      <w:r>
                        <w:rPr>
                          <w:rFonts w:ascii="Palatino Linotype" w:hAnsi="Palatino Linotype"/>
                          <w:w w:val="90"/>
                          <w:sz w:val="13"/>
                        </w:rPr>
                        <w:t>tlC/IOi¢0U+f</w:t>
                      </w:r>
                      <w:r>
                        <w:rPr>
                          <w:rFonts w:ascii="Palatino Linotype" w:hAnsi="Palatino Linotype"/>
                          <w:spacing w:val="67"/>
                          <w:w w:val="150"/>
                          <w:sz w:val="13"/>
                        </w:rPr>
                        <w:t> </w:t>
                      </w:r>
                      <w:r>
                        <w:rPr>
                          <w:rFonts w:ascii="Palatino Linotype" w:hAnsi="Palatino Linotype"/>
                          <w:spacing w:val="-4"/>
                          <w:sz w:val="13"/>
                        </w:rPr>
                        <w:t>ÈïÏÏ</w:t>
                      </w:r>
                    </w:p>
                  </w:txbxContent>
                </v:textbox>
                <v:stroke dashstyle="solid"/>
                <w10:wrap type="none"/>
              </v:shape>
            </w:pict>
          </mc:Fallback>
        </mc:AlternateContent>
      </w:r>
      <w:r>
        <w:rPr>
          <w:rFonts w:ascii="Palatino Linotype" w:hAnsi="Palatino Linotype"/>
          <w:spacing w:val="-5"/>
          <w:w w:val="90"/>
          <w:sz w:val="17"/>
        </w:rPr>
        <w:t>РбЗ</w:t>
      </w:r>
      <w:r>
        <w:rPr>
          <w:rFonts w:ascii="Palatino Linotype" w:hAnsi="Palatino Linotype"/>
          <w:sz w:val="17"/>
        </w:rPr>
        <w:tab/>
      </w:r>
      <w:r>
        <w:rPr>
          <w:rFonts w:ascii="Palatino Linotype" w:hAnsi="Palatino Linotype"/>
          <w:spacing w:val="-2"/>
          <w:w w:val="75"/>
          <w:sz w:val="17"/>
        </w:rPr>
        <w:t>РбІ-</w:t>
      </w:r>
      <w:r>
        <w:rPr>
          <w:rFonts w:ascii="Palatino Linotype" w:hAnsi="Palatino Linotype"/>
          <w:spacing w:val="-10"/>
          <w:w w:val="90"/>
          <w:sz w:val="17"/>
        </w:rPr>
        <w:t>I</w:t>
      </w:r>
      <w:r>
        <w:rPr>
          <w:rFonts w:ascii="Palatino Linotype" w:hAnsi="Palatino Linotype"/>
          <w:sz w:val="17"/>
        </w:rPr>
        <w:tab/>
      </w:r>
      <w:r>
        <w:rPr>
          <w:rFonts w:ascii="Palatino Linotype" w:hAnsi="Palatino Linotype"/>
          <w:w w:val="90"/>
          <w:sz w:val="17"/>
        </w:rPr>
        <w:t>О/(</w:t>
      </w:r>
      <w:r>
        <w:rPr>
          <w:rFonts w:ascii="Palatino Linotype" w:hAnsi="Palatino Linotype"/>
          <w:spacing w:val="13"/>
          <w:sz w:val="17"/>
        </w:rPr>
        <w:t> </w:t>
      </w:r>
      <w:r>
        <w:rPr>
          <w:rFonts w:ascii="Palatino Linotype" w:hAnsi="Palatino Linotype"/>
          <w:spacing w:val="-2"/>
          <w:w w:val="90"/>
          <w:sz w:val="17"/>
        </w:rPr>
        <w:t>MPLt63</w:t>
      </w:r>
      <w:r>
        <w:rPr>
          <w:rFonts w:ascii="Palatino Linotype" w:hAnsi="Palatino Linotype"/>
          <w:sz w:val="17"/>
        </w:rPr>
        <w:tab/>
      </w:r>
      <w:r>
        <w:rPr>
          <w:rFonts w:ascii="Palatino Linotype" w:hAnsi="Palatino Linotype"/>
          <w:spacing w:val="-2"/>
          <w:w w:val="90"/>
          <w:sz w:val="17"/>
        </w:rPr>
        <w:t>HL\OC</w:t>
      </w:r>
    </w:p>
    <w:p>
      <w:pPr>
        <w:pStyle w:val="BodyText"/>
        <w:spacing w:before="1"/>
        <w:rPr>
          <w:rFonts w:ascii="Palatino Linotype"/>
          <w:sz w:val="11"/>
        </w:rPr>
      </w:pPr>
      <w:r>
        <w:rPr>
          <w:rFonts w:ascii="Palatino Linotype"/>
          <w:sz w:val="11"/>
        </w:rPr>
        <mc:AlternateContent>
          <mc:Choice Requires="wps">
            <w:drawing>
              <wp:anchor distT="0" distB="0" distL="0" distR="0" allowOverlap="1" layoutInCell="1" locked="0" behindDoc="1" simplePos="0" relativeHeight="487590912">
                <wp:simplePos x="0" y="0"/>
                <wp:positionH relativeFrom="page">
                  <wp:posOffset>3572255</wp:posOffset>
                </wp:positionH>
                <wp:positionV relativeFrom="paragraph">
                  <wp:posOffset>110895</wp:posOffset>
                </wp:positionV>
                <wp:extent cx="2106295" cy="13716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106295" cy="137160"/>
                          <a:chExt cx="2106295" cy="137160"/>
                        </a:xfrm>
                      </wpg:grpSpPr>
                      <wps:wsp>
                        <wps:cNvPr id="102" name="Textbox 102"/>
                        <wps:cNvSpPr txBox="1"/>
                        <wps:spPr>
                          <a:xfrm>
                            <a:off x="1507236" y="4572"/>
                            <a:ext cx="594360" cy="128270"/>
                          </a:xfrm>
                          <a:prstGeom prst="rect">
                            <a:avLst/>
                          </a:prstGeom>
                          <a:ln w="9144">
                            <a:solidFill>
                              <a:srgbClr val="000000"/>
                            </a:solidFill>
                            <a:prstDash val="solid"/>
                          </a:ln>
                        </wps:spPr>
                        <wps:txbx>
                          <w:txbxContent>
                            <w:p>
                              <w:pPr>
                                <w:spacing w:line="187" w:lineRule="exact" w:before="0"/>
                                <w:ind w:left="150" w:right="0" w:firstLine="0"/>
                                <w:jc w:val="left"/>
                                <w:rPr>
                                  <w:rFonts w:ascii="Palatino Linotype" w:hAnsi="Palatino Linotype"/>
                                  <w:sz w:val="18"/>
                                </w:rPr>
                              </w:pPr>
                              <w:r>
                                <w:rPr>
                                  <w:rFonts w:ascii="Palatino Linotype" w:hAnsi="Palatino Linotype"/>
                                  <w:w w:val="90"/>
                                  <w:sz w:val="18"/>
                                </w:rPr>
                                <w:t>Дгf</w:t>
                              </w:r>
                              <w:r>
                                <w:rPr>
                                  <w:rFonts w:ascii="Palatino Linotype" w:hAnsi="Palatino Linotype"/>
                                  <w:spacing w:val="-5"/>
                                  <w:sz w:val="18"/>
                                </w:rPr>
                                <w:t> </w:t>
                              </w:r>
                              <w:r>
                                <w:rPr>
                                  <w:rFonts w:ascii="Palatino Linotype" w:hAnsi="Palatino Linotype"/>
                                  <w:spacing w:val="-2"/>
                                  <w:w w:val="90"/>
                                  <w:sz w:val="18"/>
                                </w:rPr>
                                <w:t>uYL’H</w:t>
                              </w:r>
                            </w:p>
                          </w:txbxContent>
                        </wps:txbx>
                        <wps:bodyPr wrap="square" lIns="0" tIns="0" rIns="0" bIns="0" rtlCol="0">
                          <a:noAutofit/>
                        </wps:bodyPr>
                      </wps:wsp>
                      <wps:wsp>
                        <wps:cNvPr id="103" name="Textbox 103"/>
                        <wps:cNvSpPr txBox="1"/>
                        <wps:spPr>
                          <a:xfrm>
                            <a:off x="1022603" y="4572"/>
                            <a:ext cx="485140" cy="128270"/>
                          </a:xfrm>
                          <a:prstGeom prst="rect">
                            <a:avLst/>
                          </a:prstGeom>
                          <a:ln w="9144">
                            <a:solidFill>
                              <a:srgbClr val="000000"/>
                            </a:solidFill>
                            <a:prstDash val="solid"/>
                          </a:ln>
                        </wps:spPr>
                        <wps:txbx>
                          <w:txbxContent>
                            <w:p>
                              <w:pPr>
                                <w:spacing w:line="187" w:lineRule="exact" w:before="0"/>
                                <w:ind w:left="149" w:right="0" w:firstLine="0"/>
                                <w:jc w:val="left"/>
                                <w:rPr>
                                  <w:rFonts w:ascii="Palatino Linotype" w:hAnsi="Palatino Linotype"/>
                                  <w:sz w:val="18"/>
                                </w:rPr>
                              </w:pPr>
                              <w:r>
                                <w:rPr>
                                  <w:rFonts w:ascii="Palatino Linotype" w:hAnsi="Palatino Linotype"/>
                                  <w:w w:val="75"/>
                                  <w:sz w:val="18"/>
                                </w:rPr>
                                <w:t>PG3</w:t>
                              </w:r>
                              <w:r>
                                <w:rPr>
                                  <w:rFonts w:ascii="Palatino Linotype" w:hAnsi="Palatino Linotype"/>
                                  <w:spacing w:val="-6"/>
                                  <w:sz w:val="18"/>
                                </w:rPr>
                                <w:t> </w:t>
                              </w:r>
                              <w:r>
                                <w:rPr>
                                  <w:rFonts w:ascii="Palatino Linotype" w:hAnsi="Palatino Linotype"/>
                                  <w:spacing w:val="-5"/>
                                  <w:w w:val="85"/>
                                  <w:sz w:val="18"/>
                                </w:rPr>
                                <w:t>“Fc</w:t>
                              </w:r>
                            </w:p>
                          </w:txbxContent>
                        </wps:txbx>
                        <wps:bodyPr wrap="square" lIns="0" tIns="0" rIns="0" bIns="0" rtlCol="0">
                          <a:noAutofit/>
                        </wps:bodyPr>
                      </wps:wsp>
                      <wps:wsp>
                        <wps:cNvPr id="104" name="Textbox 104"/>
                        <wps:cNvSpPr txBox="1"/>
                        <wps:spPr>
                          <a:xfrm>
                            <a:off x="455676" y="4572"/>
                            <a:ext cx="567055" cy="128270"/>
                          </a:xfrm>
                          <a:prstGeom prst="rect">
                            <a:avLst/>
                          </a:prstGeom>
                          <a:ln w="9144">
                            <a:solidFill>
                              <a:srgbClr val="000000"/>
                            </a:solidFill>
                            <a:prstDash val="solid"/>
                          </a:ln>
                        </wps:spPr>
                        <wps:txbx>
                          <w:txbxContent>
                            <w:p>
                              <w:pPr>
                                <w:spacing w:line="187" w:lineRule="exact" w:before="0"/>
                                <w:ind w:left="297" w:right="0" w:firstLine="0"/>
                                <w:jc w:val="left"/>
                                <w:rPr>
                                  <w:rFonts w:ascii="Palatino Linotype" w:hAnsi="Palatino Linotype"/>
                                  <w:sz w:val="18"/>
                                </w:rPr>
                              </w:pPr>
                              <w:r>
                                <w:rPr>
                                  <w:rFonts w:ascii="Palatino Linotype" w:hAnsi="Palatino Linotype"/>
                                  <w:w w:val="70"/>
                                  <w:sz w:val="18"/>
                                </w:rPr>
                                <w:t>НЗ</w:t>
                              </w:r>
                              <w:r>
                                <w:rPr>
                                  <w:rFonts w:ascii="Palatino Linotype" w:hAnsi="Palatino Linotype"/>
                                  <w:spacing w:val="-4"/>
                                  <w:sz w:val="18"/>
                                </w:rPr>
                                <w:t> </w:t>
                              </w:r>
                              <w:r>
                                <w:rPr>
                                  <w:rFonts w:ascii="Palatino Linotype" w:hAnsi="Palatino Linotype"/>
                                  <w:spacing w:val="-5"/>
                                  <w:w w:val="80"/>
                                  <w:sz w:val="18"/>
                                </w:rPr>
                                <w:t>1”•</w:t>
                              </w:r>
                            </w:p>
                          </w:txbxContent>
                        </wps:txbx>
                        <wps:bodyPr wrap="square" lIns="0" tIns="0" rIns="0" bIns="0" rtlCol="0">
                          <a:noAutofit/>
                        </wps:bodyPr>
                      </wps:wsp>
                      <wps:wsp>
                        <wps:cNvPr id="105" name="Textbox 105"/>
                        <wps:cNvSpPr txBox="1"/>
                        <wps:spPr>
                          <a:xfrm>
                            <a:off x="4572" y="4572"/>
                            <a:ext cx="451484" cy="128270"/>
                          </a:xfrm>
                          <a:prstGeom prst="rect">
                            <a:avLst/>
                          </a:prstGeom>
                          <a:ln w="9144">
                            <a:solidFill>
                              <a:srgbClr val="000000"/>
                            </a:solidFill>
                            <a:prstDash val="solid"/>
                          </a:ln>
                        </wps:spPr>
                        <wps:txbx>
                          <w:txbxContent>
                            <w:p>
                              <w:pPr>
                                <w:spacing w:line="187" w:lineRule="exact" w:before="0"/>
                                <w:ind w:left="140" w:right="0" w:firstLine="0"/>
                                <w:jc w:val="left"/>
                                <w:rPr>
                                  <w:rFonts w:ascii="Palatino Linotype"/>
                                  <w:sz w:val="18"/>
                                </w:rPr>
                              </w:pPr>
                              <w:r>
                                <w:rPr>
                                  <w:rFonts w:ascii="Palatino Linotype"/>
                                  <w:w w:val="75"/>
                                  <w:sz w:val="18"/>
                                </w:rPr>
                                <w:t>AI-</w:t>
                              </w:r>
                              <w:r>
                                <w:rPr>
                                  <w:rFonts w:ascii="Palatino Linotype"/>
                                  <w:spacing w:val="-5"/>
                                  <w:w w:val="85"/>
                                  <w:sz w:val="18"/>
                                </w:rPr>
                                <w:t>FIC</w:t>
                              </w:r>
                            </w:p>
                          </w:txbxContent>
                        </wps:txbx>
                        <wps:bodyPr wrap="square" lIns="0" tIns="0" rIns="0" bIns="0" rtlCol="0">
                          <a:noAutofit/>
                        </wps:bodyPr>
                      </wps:wsp>
                    </wpg:wgp>
                  </a:graphicData>
                </a:graphic>
              </wp:anchor>
            </w:drawing>
          </mc:Choice>
          <mc:Fallback>
            <w:pict>
              <v:group style="position:absolute;margin-left:281.279999pt;margin-top:8.731924pt;width:165.85pt;height:10.8pt;mso-position-horizontal-relative:page;mso-position-vertical-relative:paragraph;z-index:-15725568;mso-wrap-distance-left:0;mso-wrap-distance-right:0" id="docshapegroup44" coordorigin="5626,175" coordsize="3317,216">
                <v:shape style="position:absolute;left:7999;top:181;width:936;height:202" type="#_x0000_t202" id="docshape45" filled="false" stroked="true" strokeweight=".72pt" strokecolor="#000000">
                  <v:textbox inset="0,0,0,0">
                    <w:txbxContent>
                      <w:p>
                        <w:pPr>
                          <w:spacing w:line="187" w:lineRule="exact" w:before="0"/>
                          <w:ind w:left="150" w:right="0" w:firstLine="0"/>
                          <w:jc w:val="left"/>
                          <w:rPr>
                            <w:rFonts w:ascii="Palatino Linotype" w:hAnsi="Palatino Linotype"/>
                            <w:sz w:val="18"/>
                          </w:rPr>
                        </w:pPr>
                        <w:r>
                          <w:rPr>
                            <w:rFonts w:ascii="Palatino Linotype" w:hAnsi="Palatino Linotype"/>
                            <w:w w:val="90"/>
                            <w:sz w:val="18"/>
                          </w:rPr>
                          <w:t>Дгf</w:t>
                        </w:r>
                        <w:r>
                          <w:rPr>
                            <w:rFonts w:ascii="Palatino Linotype" w:hAnsi="Palatino Linotype"/>
                            <w:spacing w:val="-5"/>
                            <w:sz w:val="18"/>
                          </w:rPr>
                          <w:t> </w:t>
                        </w:r>
                        <w:r>
                          <w:rPr>
                            <w:rFonts w:ascii="Palatino Linotype" w:hAnsi="Palatino Linotype"/>
                            <w:spacing w:val="-2"/>
                            <w:w w:val="90"/>
                            <w:sz w:val="18"/>
                          </w:rPr>
                          <w:t>uYL’H</w:t>
                        </w:r>
                      </w:p>
                    </w:txbxContent>
                  </v:textbox>
                  <v:stroke dashstyle="solid"/>
                  <w10:wrap type="none"/>
                </v:shape>
                <v:shape style="position:absolute;left:7236;top:181;width:764;height:202" type="#_x0000_t202" id="docshape46" filled="false" stroked="true" strokeweight=".72pt" strokecolor="#000000">
                  <v:textbox inset="0,0,0,0">
                    <w:txbxContent>
                      <w:p>
                        <w:pPr>
                          <w:spacing w:line="187" w:lineRule="exact" w:before="0"/>
                          <w:ind w:left="149" w:right="0" w:firstLine="0"/>
                          <w:jc w:val="left"/>
                          <w:rPr>
                            <w:rFonts w:ascii="Palatino Linotype" w:hAnsi="Palatino Linotype"/>
                            <w:sz w:val="18"/>
                          </w:rPr>
                        </w:pPr>
                        <w:r>
                          <w:rPr>
                            <w:rFonts w:ascii="Palatino Linotype" w:hAnsi="Palatino Linotype"/>
                            <w:w w:val="75"/>
                            <w:sz w:val="18"/>
                          </w:rPr>
                          <w:t>PG3</w:t>
                        </w:r>
                        <w:r>
                          <w:rPr>
                            <w:rFonts w:ascii="Palatino Linotype" w:hAnsi="Palatino Linotype"/>
                            <w:spacing w:val="-6"/>
                            <w:sz w:val="18"/>
                          </w:rPr>
                          <w:t> </w:t>
                        </w:r>
                        <w:r>
                          <w:rPr>
                            <w:rFonts w:ascii="Palatino Linotype" w:hAnsi="Palatino Linotype"/>
                            <w:spacing w:val="-5"/>
                            <w:w w:val="85"/>
                            <w:sz w:val="18"/>
                          </w:rPr>
                          <w:t>“Fc</w:t>
                        </w:r>
                      </w:p>
                    </w:txbxContent>
                  </v:textbox>
                  <v:stroke dashstyle="solid"/>
                  <w10:wrap type="none"/>
                </v:shape>
                <v:shape style="position:absolute;left:6343;top:181;width:893;height:202" type="#_x0000_t202" id="docshape47" filled="false" stroked="true" strokeweight=".72pt" strokecolor="#000000">
                  <v:textbox inset="0,0,0,0">
                    <w:txbxContent>
                      <w:p>
                        <w:pPr>
                          <w:spacing w:line="187" w:lineRule="exact" w:before="0"/>
                          <w:ind w:left="297" w:right="0" w:firstLine="0"/>
                          <w:jc w:val="left"/>
                          <w:rPr>
                            <w:rFonts w:ascii="Palatino Linotype" w:hAnsi="Palatino Linotype"/>
                            <w:sz w:val="18"/>
                          </w:rPr>
                        </w:pPr>
                        <w:r>
                          <w:rPr>
                            <w:rFonts w:ascii="Palatino Linotype" w:hAnsi="Palatino Linotype"/>
                            <w:w w:val="70"/>
                            <w:sz w:val="18"/>
                          </w:rPr>
                          <w:t>НЗ</w:t>
                        </w:r>
                        <w:r>
                          <w:rPr>
                            <w:rFonts w:ascii="Palatino Linotype" w:hAnsi="Palatino Linotype"/>
                            <w:spacing w:val="-4"/>
                            <w:sz w:val="18"/>
                          </w:rPr>
                          <w:t> </w:t>
                        </w:r>
                        <w:r>
                          <w:rPr>
                            <w:rFonts w:ascii="Palatino Linotype" w:hAnsi="Palatino Linotype"/>
                            <w:spacing w:val="-5"/>
                            <w:w w:val="80"/>
                            <w:sz w:val="18"/>
                          </w:rPr>
                          <w:t>1”•</w:t>
                        </w:r>
                      </w:p>
                    </w:txbxContent>
                  </v:textbox>
                  <v:stroke dashstyle="solid"/>
                  <w10:wrap type="none"/>
                </v:shape>
                <v:shape style="position:absolute;left:5632;top:181;width:711;height:202" type="#_x0000_t202" id="docshape48" filled="false" stroked="true" strokeweight=".72pt" strokecolor="#000000">
                  <v:textbox inset="0,0,0,0">
                    <w:txbxContent>
                      <w:p>
                        <w:pPr>
                          <w:spacing w:line="187" w:lineRule="exact" w:before="0"/>
                          <w:ind w:left="140" w:right="0" w:firstLine="0"/>
                          <w:jc w:val="left"/>
                          <w:rPr>
                            <w:rFonts w:ascii="Palatino Linotype"/>
                            <w:sz w:val="18"/>
                          </w:rPr>
                        </w:pPr>
                        <w:r>
                          <w:rPr>
                            <w:rFonts w:ascii="Palatino Linotype"/>
                            <w:w w:val="75"/>
                            <w:sz w:val="18"/>
                          </w:rPr>
                          <w:t>AI-</w:t>
                        </w:r>
                        <w:r>
                          <w:rPr>
                            <w:rFonts w:ascii="Palatino Linotype"/>
                            <w:spacing w:val="-5"/>
                            <w:w w:val="85"/>
                            <w:sz w:val="18"/>
                          </w:rPr>
                          <w:t>FIC</w:t>
                        </w:r>
                      </w:p>
                    </w:txbxContent>
                  </v:textbox>
                  <v:stroke dashstyle="solid"/>
                  <w10:wrap type="none"/>
                </v:shape>
                <w10:wrap type="topAndBottom"/>
              </v:group>
            </w:pict>
          </mc:Fallback>
        </mc:AlternateContent>
      </w:r>
    </w:p>
    <w:p>
      <w:pPr>
        <w:pStyle w:val="BodyText"/>
        <w:spacing w:before="88"/>
        <w:rPr>
          <w:rFonts w:ascii="Palatino Linotype"/>
          <w:sz w:val="17"/>
        </w:rPr>
      </w:pPr>
    </w:p>
    <w:p>
      <w:pPr>
        <w:spacing w:before="0"/>
        <w:ind w:left="9751" w:right="0" w:firstLine="0"/>
        <w:jc w:val="left"/>
        <w:rPr>
          <w:rFonts w:ascii="Palatino Linotype" w:hAnsi="Palatino Linotype"/>
          <w:sz w:val="15"/>
        </w:rPr>
      </w:pPr>
      <w:r>
        <w:rPr>
          <w:rFonts w:ascii="Palatino Linotype" w:hAnsi="Palatino Linotype"/>
          <w:spacing w:val="-2"/>
          <w:sz w:val="15"/>
        </w:rPr>
        <w:t>(yy}’J</w:t>
      </w:r>
    </w:p>
    <w:p>
      <w:pPr>
        <w:pStyle w:val="BodyText"/>
        <w:rPr>
          <w:rFonts w:ascii="Palatino Linotype"/>
          <w:sz w:val="20"/>
        </w:rPr>
      </w:pPr>
    </w:p>
    <w:p>
      <w:pPr>
        <w:pStyle w:val="BodyText"/>
        <w:spacing w:before="44"/>
        <w:rPr>
          <w:rFonts w:ascii="Palatino Linotype"/>
          <w:sz w:val="20"/>
        </w:rPr>
      </w:pPr>
    </w:p>
    <w:tbl>
      <w:tblPr>
        <w:tblW w:w="0" w:type="auto"/>
        <w:jc w:val="left"/>
        <w:tblInd w:w="5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8"/>
        <w:gridCol w:w="374"/>
        <w:gridCol w:w="696"/>
        <w:gridCol w:w="605"/>
        <w:gridCol w:w="399"/>
        <w:gridCol w:w="457"/>
        <w:gridCol w:w="971"/>
        <w:gridCol w:w="621"/>
        <w:gridCol w:w="755"/>
        <w:gridCol w:w="563"/>
      </w:tblGrid>
      <w:tr>
        <w:trPr>
          <w:trHeight w:val="186" w:hRule="atLeast"/>
        </w:trPr>
        <w:tc>
          <w:tcPr>
            <w:tcW w:w="398" w:type="dxa"/>
          </w:tcPr>
          <w:p>
            <w:pPr>
              <w:pStyle w:val="TableParagraph"/>
              <w:rPr>
                <w:sz w:val="12"/>
              </w:rPr>
            </w:pPr>
          </w:p>
        </w:tc>
        <w:tc>
          <w:tcPr>
            <w:tcW w:w="374" w:type="dxa"/>
          </w:tcPr>
          <w:p>
            <w:pPr>
              <w:pStyle w:val="TableParagraph"/>
              <w:spacing w:line="167" w:lineRule="exact"/>
              <w:ind w:left="41"/>
              <w:rPr>
                <w:rFonts w:ascii="Palatino Linotype"/>
                <w:sz w:val="17"/>
              </w:rPr>
            </w:pPr>
            <w:r>
              <w:rPr>
                <w:rFonts w:ascii="Palatino Linotype"/>
                <w:w w:val="85"/>
                <w:sz w:val="17"/>
              </w:rPr>
              <w:t>H3-</w:t>
            </w:r>
            <w:r>
              <w:rPr>
                <w:rFonts w:ascii="Palatino Linotype"/>
                <w:spacing w:val="-4"/>
                <w:w w:val="85"/>
                <w:sz w:val="17"/>
              </w:rPr>
              <w:t> </w:t>
            </w:r>
            <w:r>
              <w:rPr>
                <w:rFonts w:ascii="Palatino Linotype"/>
                <w:spacing w:val="-10"/>
                <w:w w:val="75"/>
                <w:sz w:val="17"/>
              </w:rPr>
              <w:t>I</w:t>
            </w:r>
          </w:p>
        </w:tc>
        <w:tc>
          <w:tcPr>
            <w:tcW w:w="696" w:type="dxa"/>
          </w:tcPr>
          <w:p>
            <w:pPr>
              <w:pStyle w:val="TableParagraph"/>
              <w:spacing w:line="167" w:lineRule="exact"/>
              <w:ind w:left="229"/>
              <w:rPr>
                <w:rFonts w:ascii="Palatino Linotype" w:hAnsi="Palatino Linotype"/>
                <w:sz w:val="17"/>
              </w:rPr>
            </w:pPr>
            <w:r>
              <w:rPr>
                <w:rFonts w:ascii="Palatino Linotype" w:hAnsi="Palatino Linotype"/>
                <w:w w:val="80"/>
                <w:sz w:val="17"/>
              </w:rPr>
              <w:t>НЗ-</w:t>
            </w:r>
            <w:r>
              <w:rPr>
                <w:rFonts w:ascii="Palatino Linotype" w:hAnsi="Palatino Linotype"/>
                <w:spacing w:val="-5"/>
                <w:w w:val="95"/>
                <w:sz w:val="17"/>
              </w:rPr>
              <w:t>Рб</w:t>
            </w:r>
          </w:p>
        </w:tc>
        <w:tc>
          <w:tcPr>
            <w:tcW w:w="605" w:type="dxa"/>
          </w:tcPr>
          <w:p>
            <w:pPr>
              <w:pStyle w:val="TableParagraph"/>
              <w:spacing w:line="167" w:lineRule="exact"/>
              <w:ind w:left="238"/>
              <w:rPr>
                <w:rFonts w:ascii="Palatino Linotype" w:hAnsi="Palatino Linotype"/>
                <w:sz w:val="17"/>
              </w:rPr>
            </w:pPr>
            <w:r>
              <w:rPr>
                <w:rFonts w:ascii="Palatino Linotype" w:hAnsi="Palatino Linotype"/>
                <w:spacing w:val="-4"/>
                <w:w w:val="95"/>
                <w:sz w:val="17"/>
              </w:rPr>
              <w:t>H3I’</w:t>
            </w:r>
          </w:p>
        </w:tc>
        <w:tc>
          <w:tcPr>
            <w:tcW w:w="399" w:type="dxa"/>
          </w:tcPr>
          <w:p>
            <w:pPr>
              <w:pStyle w:val="TableParagraph"/>
              <w:rPr>
                <w:sz w:val="12"/>
              </w:rPr>
            </w:pPr>
          </w:p>
        </w:tc>
        <w:tc>
          <w:tcPr>
            <w:tcW w:w="457" w:type="dxa"/>
          </w:tcPr>
          <w:p>
            <w:pPr>
              <w:pStyle w:val="TableParagraph"/>
              <w:spacing w:line="167" w:lineRule="exact"/>
              <w:ind w:left="179"/>
              <w:rPr>
                <w:rFonts w:ascii="Palatino Linotype"/>
                <w:sz w:val="16"/>
              </w:rPr>
            </w:pPr>
            <w:r>
              <w:rPr>
                <w:rFonts w:ascii="Palatino Linotype"/>
                <w:spacing w:val="-5"/>
                <w:sz w:val="16"/>
              </w:rPr>
              <w:t>/lH</w:t>
            </w:r>
          </w:p>
        </w:tc>
        <w:tc>
          <w:tcPr>
            <w:tcW w:w="971" w:type="dxa"/>
          </w:tcPr>
          <w:p>
            <w:pPr>
              <w:pStyle w:val="TableParagraph"/>
              <w:spacing w:line="167" w:lineRule="exact"/>
              <w:ind w:left="495"/>
              <w:rPr>
                <w:rFonts w:ascii="Palatino Linotype"/>
                <w:sz w:val="16"/>
              </w:rPr>
            </w:pPr>
            <w:r>
              <w:rPr>
                <w:rFonts w:ascii="Palatino Linotype"/>
                <w:spacing w:val="-2"/>
                <w:sz w:val="16"/>
              </w:rPr>
              <w:t>/IABC</w:t>
            </w:r>
          </w:p>
        </w:tc>
        <w:tc>
          <w:tcPr>
            <w:tcW w:w="621" w:type="dxa"/>
          </w:tcPr>
          <w:p>
            <w:pPr>
              <w:pStyle w:val="TableParagraph"/>
              <w:rPr>
                <w:sz w:val="12"/>
              </w:rPr>
            </w:pPr>
          </w:p>
        </w:tc>
        <w:tc>
          <w:tcPr>
            <w:tcW w:w="755" w:type="dxa"/>
          </w:tcPr>
          <w:p>
            <w:pPr>
              <w:pStyle w:val="TableParagraph"/>
              <w:rPr>
                <w:sz w:val="12"/>
              </w:rPr>
            </w:pPr>
          </w:p>
        </w:tc>
        <w:tc>
          <w:tcPr>
            <w:tcW w:w="563" w:type="dxa"/>
          </w:tcPr>
          <w:p>
            <w:pPr>
              <w:pStyle w:val="TableParagraph"/>
              <w:spacing w:line="167" w:lineRule="exact"/>
              <w:ind w:left="242"/>
              <w:rPr>
                <w:rFonts w:ascii="Palatino Linotype" w:hAnsi="Palatino Linotype"/>
                <w:sz w:val="16"/>
              </w:rPr>
            </w:pPr>
            <w:r>
              <w:rPr>
                <w:rFonts w:ascii="Palatino Linotype" w:hAnsi="Palatino Linotype"/>
                <w:spacing w:val="-5"/>
                <w:w w:val="110"/>
                <w:sz w:val="16"/>
              </w:rPr>
              <w:t>ІТ7</w:t>
            </w:r>
          </w:p>
        </w:tc>
      </w:tr>
    </w:tbl>
    <w:p>
      <w:pPr>
        <w:pStyle w:val="BodyText"/>
        <w:rPr>
          <w:rFonts w:ascii="Palatino Linotype"/>
          <w:sz w:val="20"/>
        </w:rPr>
      </w:pPr>
    </w:p>
    <w:p>
      <w:pPr>
        <w:pStyle w:val="BodyText"/>
        <w:rPr>
          <w:rFonts w:ascii="Palatino Linotype"/>
          <w:sz w:val="20"/>
        </w:rPr>
      </w:pPr>
    </w:p>
    <w:p>
      <w:pPr>
        <w:pStyle w:val="BodyText"/>
        <w:spacing w:before="150"/>
        <w:rPr>
          <w:rFonts w:ascii="Palatino Linotype"/>
          <w:sz w:val="20"/>
        </w:rPr>
      </w:pPr>
    </w:p>
    <w:tbl>
      <w:tblPr>
        <w:tblW w:w="0" w:type="auto"/>
        <w:jc w:val="left"/>
        <w:tblInd w:w="48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30"/>
        <w:gridCol w:w="524"/>
        <w:gridCol w:w="610"/>
        <w:gridCol w:w="548"/>
        <w:gridCol w:w="942"/>
        <w:gridCol w:w="1686"/>
        <w:gridCol w:w="1076"/>
        <w:gridCol w:w="1167"/>
      </w:tblGrid>
      <w:tr>
        <w:trPr>
          <w:trHeight w:val="325" w:hRule="atLeast"/>
        </w:trPr>
        <w:tc>
          <w:tcPr>
            <w:tcW w:w="1930" w:type="dxa"/>
            <w:tcBorders>
              <w:bottom w:val="nil"/>
            </w:tcBorders>
          </w:tcPr>
          <w:p>
            <w:pPr>
              <w:pStyle w:val="TableParagraph"/>
              <w:spacing w:before="8"/>
              <w:rPr>
                <w:rFonts w:ascii="Palatino Linotype"/>
                <w:sz w:val="12"/>
              </w:rPr>
            </w:pPr>
          </w:p>
          <w:p>
            <w:pPr>
              <w:pStyle w:val="TableParagraph"/>
              <w:spacing w:line="20" w:lineRule="exact"/>
              <w:ind w:left="1355"/>
              <w:rPr>
                <w:rFonts w:ascii="Palatino Linotype"/>
                <w:sz w:val="2"/>
              </w:rPr>
            </w:pPr>
            <w:r>
              <w:rPr>
                <w:rFonts w:ascii="Palatino Linotype"/>
                <w:sz w:val="2"/>
              </w:rPr>
              <mc:AlternateContent>
                <mc:Choice Requires="wps">
                  <w:drawing>
                    <wp:inline distT="0" distB="0" distL="0" distR="0">
                      <wp:extent cx="253365" cy="9525"/>
                      <wp:effectExtent l="9525" t="0" r="3810" b="0"/>
                      <wp:docPr id="106" name="Group 106"/>
                      <wp:cNvGraphicFramePr>
                        <a:graphicFrameLocks/>
                      </wp:cNvGraphicFramePr>
                      <a:graphic>
                        <a:graphicData uri="http://schemas.microsoft.com/office/word/2010/wordprocessingGroup">
                          <wpg:wgp>
                            <wpg:cNvPr id="106" name="Group 106"/>
                            <wpg:cNvGrpSpPr/>
                            <wpg:grpSpPr>
                              <a:xfrm>
                                <a:off x="0" y="0"/>
                                <a:ext cx="253365" cy="9525"/>
                                <a:chExt cx="253365" cy="9525"/>
                              </a:xfrm>
                            </wpg:grpSpPr>
                            <wps:wsp>
                              <wps:cNvPr id="107" name="Graphic 107"/>
                              <wps:cNvSpPr/>
                              <wps:spPr>
                                <a:xfrm>
                                  <a:off x="0" y="4572"/>
                                  <a:ext cx="253365" cy="1270"/>
                                </a:xfrm>
                                <a:custGeom>
                                  <a:avLst/>
                                  <a:gdLst/>
                                  <a:ahLst/>
                                  <a:cxnLst/>
                                  <a:rect l="l" t="t" r="r" b="b"/>
                                  <a:pathLst>
                                    <a:path w="253365" h="0">
                                      <a:moveTo>
                                        <a:pt x="0" y="0"/>
                                      </a:moveTo>
                                      <a:lnTo>
                                        <a:pt x="25298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49" coordorigin="0,0" coordsize="399,15">
                      <v:line style="position:absolute" from="0,7" to="398,7" stroked="true" strokeweight=".72pt" strokecolor="#000000">
                        <v:stroke dashstyle="solid"/>
                      </v:line>
                    </v:group>
                  </w:pict>
                </mc:Fallback>
              </mc:AlternateContent>
            </w:r>
            <w:r>
              <w:rPr>
                <w:rFonts w:ascii="Palatino Linotype"/>
                <w:sz w:val="2"/>
              </w:rPr>
            </w:r>
          </w:p>
        </w:tc>
        <w:tc>
          <w:tcPr>
            <w:tcW w:w="524" w:type="dxa"/>
          </w:tcPr>
          <w:p>
            <w:pPr>
              <w:pStyle w:val="TableParagraph"/>
              <w:rPr>
                <w:sz w:val="14"/>
              </w:rPr>
            </w:pPr>
          </w:p>
        </w:tc>
        <w:tc>
          <w:tcPr>
            <w:tcW w:w="610" w:type="dxa"/>
          </w:tcPr>
          <w:p>
            <w:pPr>
              <w:pStyle w:val="TableParagraph"/>
              <w:rPr>
                <w:sz w:val="14"/>
              </w:rPr>
            </w:pPr>
          </w:p>
        </w:tc>
        <w:tc>
          <w:tcPr>
            <w:tcW w:w="548" w:type="dxa"/>
          </w:tcPr>
          <w:p>
            <w:pPr>
              <w:pStyle w:val="TableParagraph"/>
              <w:rPr>
                <w:sz w:val="14"/>
              </w:rPr>
            </w:pPr>
          </w:p>
        </w:tc>
        <w:tc>
          <w:tcPr>
            <w:tcW w:w="942" w:type="dxa"/>
          </w:tcPr>
          <w:p>
            <w:pPr>
              <w:pStyle w:val="TableParagraph"/>
              <w:rPr>
                <w:sz w:val="14"/>
              </w:rPr>
            </w:pPr>
          </w:p>
        </w:tc>
        <w:tc>
          <w:tcPr>
            <w:tcW w:w="1686" w:type="dxa"/>
          </w:tcPr>
          <w:p>
            <w:pPr>
              <w:pStyle w:val="TableParagraph"/>
              <w:rPr>
                <w:sz w:val="14"/>
              </w:rPr>
            </w:pPr>
          </w:p>
        </w:tc>
        <w:tc>
          <w:tcPr>
            <w:tcW w:w="1076" w:type="dxa"/>
          </w:tcPr>
          <w:p>
            <w:pPr>
              <w:pStyle w:val="TableParagraph"/>
              <w:rPr>
                <w:sz w:val="14"/>
              </w:rPr>
            </w:pPr>
          </w:p>
        </w:tc>
        <w:tc>
          <w:tcPr>
            <w:tcW w:w="1167" w:type="dxa"/>
          </w:tcPr>
          <w:p>
            <w:pPr>
              <w:pStyle w:val="TableParagraph"/>
              <w:rPr>
                <w:sz w:val="14"/>
              </w:rPr>
            </w:pPr>
          </w:p>
        </w:tc>
      </w:tr>
    </w:tbl>
    <w:p>
      <w:pPr>
        <w:pStyle w:val="BodyText"/>
        <w:rPr>
          <w:rFonts w:ascii="Palatino Linotype"/>
          <w:sz w:val="20"/>
        </w:rPr>
      </w:pPr>
    </w:p>
    <w:p>
      <w:pPr>
        <w:pStyle w:val="BodyText"/>
        <w:rPr>
          <w:rFonts w:ascii="Palatino Linotype"/>
          <w:sz w:val="20"/>
        </w:rPr>
      </w:pPr>
    </w:p>
    <w:p>
      <w:pPr>
        <w:pStyle w:val="BodyText"/>
        <w:rPr>
          <w:rFonts w:ascii="Palatino Linotype"/>
          <w:sz w:val="20"/>
        </w:rPr>
      </w:pPr>
    </w:p>
    <w:p>
      <w:pPr>
        <w:pStyle w:val="BodyText"/>
        <w:spacing w:before="59"/>
        <w:rPr>
          <w:rFonts w:ascii="Palatino Linotype"/>
          <w:sz w:val="20"/>
        </w:rPr>
      </w:pPr>
    </w:p>
    <w:p>
      <w:pPr>
        <w:spacing w:before="0"/>
        <w:ind w:left="0" w:right="103" w:firstLine="0"/>
        <w:jc w:val="right"/>
        <w:rPr>
          <w:rFonts w:ascii="Palatino Linotype"/>
          <w:sz w:val="20"/>
        </w:rPr>
      </w:pPr>
      <w:r>
        <w:rPr>
          <w:rFonts w:ascii="Palatino Linotype"/>
          <w:sz w:val="20"/>
        </w:rPr>
        <w:drawing>
          <wp:anchor distT="0" distB="0" distL="0" distR="0" allowOverlap="1" layoutInCell="1" locked="0" behindDoc="0" simplePos="0" relativeHeight="15736320">
            <wp:simplePos x="0" y="0"/>
            <wp:positionH relativeFrom="page">
              <wp:posOffset>3870959</wp:posOffset>
            </wp:positionH>
            <wp:positionV relativeFrom="paragraph">
              <wp:posOffset>-1128075</wp:posOffset>
            </wp:positionV>
            <wp:extent cx="1944624" cy="420623"/>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67" cstate="print"/>
                    <a:stretch>
                      <a:fillRect/>
                    </a:stretch>
                  </pic:blipFill>
                  <pic:spPr>
                    <a:xfrm>
                      <a:off x="0" y="0"/>
                      <a:ext cx="1944624" cy="420623"/>
                    </a:xfrm>
                    <a:prstGeom prst="rect">
                      <a:avLst/>
                    </a:prstGeom>
                  </pic:spPr>
                </pic:pic>
              </a:graphicData>
            </a:graphic>
          </wp:anchor>
        </w:drawing>
      </w:r>
      <w:r>
        <w:rPr>
          <w:rFonts w:ascii="Palatino Linotype"/>
          <w:spacing w:val="-4"/>
          <w:w w:val="90"/>
          <w:sz w:val="20"/>
        </w:rPr>
        <w:t>jtPY</w:t>
      </w:r>
    </w:p>
    <w:p>
      <w:pPr>
        <w:pStyle w:val="BodyText"/>
        <w:rPr>
          <w:rFonts w:ascii="Palatino Linotype"/>
          <w:sz w:val="20"/>
        </w:rPr>
      </w:pPr>
    </w:p>
    <w:p>
      <w:pPr>
        <w:pStyle w:val="BodyText"/>
        <w:rPr>
          <w:rFonts w:ascii="Palatino Linotype"/>
          <w:sz w:val="20"/>
        </w:rPr>
      </w:pPr>
    </w:p>
    <w:p>
      <w:pPr>
        <w:pStyle w:val="BodyText"/>
        <w:spacing w:before="194"/>
        <w:rPr>
          <w:rFonts w:ascii="Palatino Linotype"/>
          <w:sz w:val="20"/>
        </w:rPr>
      </w:pPr>
      <w:r>
        <w:rPr>
          <w:rFonts w:ascii="Palatino Linotype"/>
          <w:sz w:val="20"/>
        </w:rPr>
        <mc:AlternateContent>
          <mc:Choice Requires="wps">
            <w:drawing>
              <wp:anchor distT="0" distB="0" distL="0" distR="0" allowOverlap="1" layoutInCell="1" locked="0" behindDoc="1" simplePos="0" relativeHeight="487591936">
                <wp:simplePos x="0" y="0"/>
                <wp:positionH relativeFrom="page">
                  <wp:posOffset>923544</wp:posOffset>
                </wp:positionH>
                <wp:positionV relativeFrom="paragraph">
                  <wp:posOffset>309768</wp:posOffset>
                </wp:positionV>
                <wp:extent cx="25654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256540" cy="1270"/>
                        </a:xfrm>
                        <a:custGeom>
                          <a:avLst/>
                          <a:gdLst/>
                          <a:ahLst/>
                          <a:cxnLst/>
                          <a:rect l="l" t="t" r="r" b="b"/>
                          <a:pathLst>
                            <a:path w="256540" h="0">
                              <a:moveTo>
                                <a:pt x="0" y="0"/>
                              </a:moveTo>
                              <a:lnTo>
                                <a:pt x="256032"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720001pt;margin-top:24.391211pt;width:20.2pt;height:.1pt;mso-position-horizontal-relative:page;mso-position-vertical-relative:paragraph;z-index:-15724544;mso-wrap-distance-left:0;mso-wrap-distance-right:0" id="docshape50" coordorigin="1454,488" coordsize="404,0" path="m1454,488l1858,488e" filled="false" stroked="true" strokeweight=".72pt" strokecolor="#000000">
                <v:path arrowok="t"/>
                <v:stroke dashstyle="solid"/>
                <w10:wrap type="topAndBottom"/>
              </v:shape>
            </w:pict>
          </mc:Fallback>
        </mc:AlternateContent>
      </w:r>
    </w:p>
    <w:p>
      <w:pPr>
        <w:pStyle w:val="BodyText"/>
        <w:spacing w:after="0"/>
        <w:rPr>
          <w:rFonts w:ascii="Palatino Linotype"/>
          <w:sz w:val="20"/>
        </w:rPr>
        <w:sectPr>
          <w:type w:val="continuous"/>
          <w:pgSz w:w="16840" w:h="11910" w:orient="landscape"/>
          <w:pgMar w:header="0" w:footer="0" w:top="1120" w:bottom="280" w:left="1275" w:right="850"/>
        </w:sectPr>
      </w:pPr>
    </w:p>
    <w:p>
      <w:pPr>
        <w:spacing w:before="68"/>
        <w:ind w:left="5802" w:right="0" w:firstLine="0"/>
        <w:jc w:val="both"/>
        <w:rPr>
          <w:sz w:val="28"/>
        </w:rPr>
      </w:pPr>
      <w:r>
        <w:rPr>
          <w:spacing w:val="-4"/>
          <w:sz w:val="28"/>
        </w:rPr>
        <w:t>Приложение №</w:t>
      </w:r>
      <w:r>
        <w:rPr>
          <w:spacing w:val="35"/>
          <w:sz w:val="28"/>
        </w:rPr>
        <w:t> </w:t>
      </w:r>
      <w:r>
        <w:rPr>
          <w:spacing w:val="-10"/>
          <w:sz w:val="28"/>
        </w:rPr>
        <w:t>4</w:t>
      </w:r>
    </w:p>
    <w:p>
      <w:pPr>
        <w:tabs>
          <w:tab w:pos="8872" w:val="left" w:leader="none"/>
        </w:tabs>
        <w:spacing w:line="177" w:lineRule="auto" w:before="225"/>
        <w:ind w:left="5806" w:right="559" w:firstLine="0"/>
        <w:jc w:val="both"/>
        <w:rPr>
          <w:sz w:val="28"/>
        </w:rPr>
      </w:pPr>
      <w:r>
        <w:rPr>
          <w:sz w:val="28"/>
        </w:rPr>
        <w:t>к Инструктивным </w:t>
      </w:r>
      <w:r>
        <w:rPr>
          <w:position w:val="1"/>
          <w:sz w:val="28"/>
        </w:rPr>
        <w:t>указаниям по </w:t>
      </w:r>
      <w:r>
        <w:rPr>
          <w:spacing w:val="-2"/>
          <w:sz w:val="28"/>
        </w:rPr>
        <w:t>организации</w:t>
      </w:r>
      <w:r>
        <w:rPr>
          <w:sz w:val="28"/>
        </w:rPr>
        <w:tab/>
      </w:r>
      <w:r>
        <w:rPr>
          <w:spacing w:val="-2"/>
          <w:sz w:val="28"/>
        </w:rPr>
        <w:t>аварийно- </w:t>
      </w:r>
      <w:r>
        <w:rPr>
          <w:sz w:val="28"/>
        </w:rPr>
        <w:t>восстановительных работ </w:t>
      </w:r>
      <w:r>
        <w:rPr>
          <w:sz w:val="28"/>
        </w:rPr>
        <w:t>на Московской железной дороге</w:t>
      </w:r>
    </w:p>
    <w:p>
      <w:pPr>
        <w:pStyle w:val="BodyText"/>
        <w:spacing w:before="6"/>
        <w:rPr>
          <w:sz w:val="28"/>
        </w:rPr>
      </w:pPr>
    </w:p>
    <w:p>
      <w:pPr>
        <w:spacing w:before="0"/>
        <w:ind w:left="116" w:right="0" w:firstLine="0"/>
        <w:jc w:val="center"/>
        <w:rPr>
          <w:sz w:val="28"/>
        </w:rPr>
      </w:pPr>
      <w:r>
        <w:rPr>
          <w:w w:val="105"/>
          <w:sz w:val="28"/>
        </w:rPr>
        <w:t>Чек-</w:t>
      </w:r>
      <w:r>
        <w:rPr>
          <w:spacing w:val="-4"/>
          <w:w w:val="105"/>
          <w:sz w:val="28"/>
        </w:rPr>
        <w:t>лист</w:t>
      </w:r>
    </w:p>
    <w:p>
      <w:pPr>
        <w:spacing w:line="274" w:lineRule="exact" w:before="254"/>
        <w:ind w:left="150" w:right="26" w:firstLine="0"/>
        <w:jc w:val="center"/>
        <w:rPr>
          <w:sz w:val="28"/>
        </w:rPr>
      </w:pPr>
      <w:r>
        <w:rPr>
          <w:sz w:val="28"/>
        </w:rPr>
        <w:t>по</w:t>
      </w:r>
      <w:r>
        <w:rPr>
          <w:spacing w:val="-11"/>
          <w:sz w:val="28"/>
        </w:rPr>
        <w:t> </w:t>
      </w:r>
      <w:r>
        <w:rPr>
          <w:sz w:val="28"/>
        </w:rPr>
        <w:t>случаю</w:t>
      </w:r>
      <w:r>
        <w:rPr>
          <w:spacing w:val="-10"/>
          <w:sz w:val="28"/>
        </w:rPr>
        <w:t> </w:t>
      </w:r>
      <w:r>
        <w:rPr>
          <w:sz w:val="28"/>
        </w:rPr>
        <w:t>возникновения</w:t>
      </w:r>
      <w:r>
        <w:rPr>
          <w:spacing w:val="4"/>
          <w:sz w:val="28"/>
        </w:rPr>
        <w:t> </w:t>
      </w:r>
      <w:r>
        <w:rPr>
          <w:sz w:val="28"/>
        </w:rPr>
        <w:t>OTC,</w:t>
      </w:r>
      <w:r>
        <w:rPr>
          <w:spacing w:val="-11"/>
          <w:sz w:val="28"/>
        </w:rPr>
        <w:t> </w:t>
      </w:r>
      <w:r>
        <w:rPr>
          <w:sz w:val="28"/>
        </w:rPr>
        <w:t>с</w:t>
      </w:r>
      <w:r>
        <w:rPr>
          <w:spacing w:val="-16"/>
          <w:sz w:val="28"/>
        </w:rPr>
        <w:t> </w:t>
      </w:r>
      <w:r>
        <w:rPr>
          <w:sz w:val="28"/>
        </w:rPr>
        <w:t>прогнозом</w:t>
      </w:r>
      <w:r>
        <w:rPr>
          <w:spacing w:val="-1"/>
          <w:sz w:val="28"/>
        </w:rPr>
        <w:t> </w:t>
      </w:r>
      <w:r>
        <w:rPr>
          <w:sz w:val="28"/>
        </w:rPr>
        <w:t>массового</w:t>
      </w:r>
      <w:r>
        <w:rPr>
          <w:spacing w:val="12"/>
          <w:sz w:val="28"/>
        </w:rPr>
        <w:t> </w:t>
      </w:r>
      <w:r>
        <w:rPr>
          <w:sz w:val="28"/>
        </w:rPr>
        <w:t>сбоя</w:t>
      </w:r>
      <w:r>
        <w:rPr>
          <w:spacing w:val="-7"/>
          <w:sz w:val="28"/>
        </w:rPr>
        <w:t> </w:t>
      </w:r>
      <w:r>
        <w:rPr>
          <w:sz w:val="28"/>
        </w:rPr>
        <w:t>в</w:t>
      </w:r>
      <w:r>
        <w:rPr>
          <w:spacing w:val="-13"/>
          <w:sz w:val="28"/>
        </w:rPr>
        <w:t> </w:t>
      </w:r>
      <w:r>
        <w:rPr>
          <w:spacing w:val="-2"/>
          <w:sz w:val="28"/>
        </w:rPr>
        <w:t>графике</w:t>
      </w:r>
    </w:p>
    <w:p>
      <w:pPr>
        <w:spacing w:line="204" w:lineRule="exact" w:before="0"/>
        <w:ind w:left="150" w:right="0" w:firstLine="0"/>
        <w:jc w:val="center"/>
        <w:rPr>
          <w:position w:val="1"/>
          <w:sz w:val="29"/>
        </w:rPr>
      </w:pPr>
      <w:r>
        <w:rPr>
          <w:position w:val="1"/>
          <w:sz w:val="29"/>
        </w:rPr>
        <w:drawing>
          <wp:anchor distT="0" distB="0" distL="0" distR="0" allowOverlap="1" layoutInCell="1" locked="0" behindDoc="1" simplePos="0" relativeHeight="480999936">
            <wp:simplePos x="0" y="0"/>
            <wp:positionH relativeFrom="page">
              <wp:posOffset>5583936</wp:posOffset>
            </wp:positionH>
            <wp:positionV relativeFrom="paragraph">
              <wp:posOffset>13922</wp:posOffset>
            </wp:positionV>
            <wp:extent cx="146304" cy="149352"/>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69" cstate="print"/>
                    <a:stretch>
                      <a:fillRect/>
                    </a:stretch>
                  </pic:blipFill>
                  <pic:spPr>
                    <a:xfrm>
                      <a:off x="0" y="0"/>
                      <a:ext cx="146304" cy="149352"/>
                    </a:xfrm>
                    <a:prstGeom prst="rect">
                      <a:avLst/>
                    </a:prstGeom>
                  </pic:spPr>
                </pic:pic>
              </a:graphicData>
            </a:graphic>
          </wp:anchor>
        </w:drawing>
      </w:r>
      <w:r>
        <w:rPr>
          <w:position w:val="1"/>
          <w:sz w:val="29"/>
        </w:rPr>
        <w:drawing>
          <wp:anchor distT="0" distB="0" distL="0" distR="0" allowOverlap="1" layoutInCell="1" locked="0" behindDoc="1" simplePos="0" relativeHeight="481000448">
            <wp:simplePos x="0" y="0"/>
            <wp:positionH relativeFrom="page">
              <wp:posOffset>5992368</wp:posOffset>
            </wp:positionH>
            <wp:positionV relativeFrom="paragraph">
              <wp:posOffset>62690</wp:posOffset>
            </wp:positionV>
            <wp:extent cx="158495" cy="82296"/>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70" cstate="print"/>
                    <a:stretch>
                      <a:fillRect/>
                    </a:stretch>
                  </pic:blipFill>
                  <pic:spPr>
                    <a:xfrm>
                      <a:off x="0" y="0"/>
                      <a:ext cx="158495" cy="82296"/>
                    </a:xfrm>
                    <a:prstGeom prst="rect">
                      <a:avLst/>
                    </a:prstGeom>
                  </pic:spPr>
                </pic:pic>
              </a:graphicData>
            </a:graphic>
          </wp:anchor>
        </w:drawing>
      </w:r>
      <w:r>
        <w:rPr>
          <w:position w:val="1"/>
          <w:sz w:val="29"/>
        </w:rPr>
        <w:drawing>
          <wp:anchor distT="0" distB="0" distL="0" distR="0" allowOverlap="1" layoutInCell="1" locked="0" behindDoc="1" simplePos="0" relativeHeight="481000960">
            <wp:simplePos x="0" y="0"/>
            <wp:positionH relativeFrom="page">
              <wp:posOffset>6336792</wp:posOffset>
            </wp:positionH>
            <wp:positionV relativeFrom="paragraph">
              <wp:posOffset>59642</wp:posOffset>
            </wp:positionV>
            <wp:extent cx="112776" cy="85343"/>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71" cstate="print"/>
                    <a:stretch>
                      <a:fillRect/>
                    </a:stretch>
                  </pic:blipFill>
                  <pic:spPr>
                    <a:xfrm>
                      <a:off x="0" y="0"/>
                      <a:ext cx="112776" cy="85343"/>
                    </a:xfrm>
                    <a:prstGeom prst="rect">
                      <a:avLst/>
                    </a:prstGeom>
                  </pic:spPr>
                </pic:pic>
              </a:graphicData>
            </a:graphic>
          </wp:anchor>
        </w:drawing>
      </w:r>
      <w:r>
        <w:rPr>
          <w:position w:val="1"/>
          <w:sz w:val="29"/>
        </w:rPr>
        <w:drawing>
          <wp:anchor distT="0" distB="0" distL="0" distR="0" allowOverlap="1" layoutInCell="1" locked="0" behindDoc="1" simplePos="0" relativeHeight="481001472">
            <wp:simplePos x="0" y="0"/>
            <wp:positionH relativeFrom="page">
              <wp:posOffset>6501384</wp:posOffset>
            </wp:positionH>
            <wp:positionV relativeFrom="paragraph">
              <wp:posOffset>59642</wp:posOffset>
            </wp:positionV>
            <wp:extent cx="88392" cy="82296"/>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72" cstate="print"/>
                    <a:stretch>
                      <a:fillRect/>
                    </a:stretch>
                  </pic:blipFill>
                  <pic:spPr>
                    <a:xfrm>
                      <a:off x="0" y="0"/>
                      <a:ext cx="88392" cy="82296"/>
                    </a:xfrm>
                    <a:prstGeom prst="rect">
                      <a:avLst/>
                    </a:prstGeom>
                  </pic:spPr>
                </pic:pic>
              </a:graphicData>
            </a:graphic>
          </wp:anchor>
        </w:drawing>
      </w:r>
      <w:r>
        <w:rPr>
          <w:spacing w:val="-2"/>
          <w:sz w:val="28"/>
        </w:rPr>
        <w:t>движения</w:t>
      </w:r>
      <w:r>
        <w:rPr>
          <w:spacing w:val="-16"/>
          <w:sz w:val="28"/>
        </w:rPr>
        <w:t> </w:t>
      </w:r>
      <w:r>
        <w:rPr>
          <w:spacing w:val="-2"/>
          <w:sz w:val="28"/>
        </w:rPr>
        <w:t>поездов,</w:t>
      </w:r>
      <w:r>
        <w:rPr>
          <w:spacing w:val="-12"/>
          <w:sz w:val="28"/>
        </w:rPr>
        <w:t> </w:t>
      </w:r>
      <w:r>
        <w:rPr>
          <w:spacing w:val="-2"/>
          <w:sz w:val="28"/>
        </w:rPr>
        <w:t>а</w:t>
      </w:r>
      <w:r>
        <w:rPr>
          <w:spacing w:val="-16"/>
          <w:sz w:val="28"/>
        </w:rPr>
        <w:t> </w:t>
      </w:r>
      <w:r>
        <w:rPr>
          <w:spacing w:val="-2"/>
          <w:sz w:val="28"/>
        </w:rPr>
        <w:t>так</w:t>
      </w:r>
      <w:r>
        <w:rPr>
          <w:spacing w:val="-14"/>
          <w:sz w:val="28"/>
        </w:rPr>
        <w:t> </w:t>
      </w:r>
      <w:r>
        <w:rPr>
          <w:spacing w:val="-2"/>
          <w:sz w:val="28"/>
        </w:rPr>
        <w:t>же</w:t>
      </w:r>
      <w:r>
        <w:rPr>
          <w:rFonts w:ascii="Courier New" w:hAnsi="Courier New"/>
          <w:spacing w:val="-2"/>
          <w:position w:val="-5"/>
          <w:sz w:val="33"/>
        </w:rPr>
        <w:t>°Р</w:t>
      </w:r>
      <w:r>
        <w:rPr>
          <w:spacing w:val="-2"/>
          <w:sz w:val="28"/>
        </w:rPr>
        <w:t>и</w:t>
      </w:r>
      <w:r>
        <w:rPr>
          <w:spacing w:val="-15"/>
          <w:sz w:val="28"/>
        </w:rPr>
        <w:t> </w:t>
      </w:r>
      <w:r>
        <w:rPr>
          <w:spacing w:val="-2"/>
          <w:sz w:val="28"/>
        </w:rPr>
        <w:t>повпеждении</w:t>
      </w:r>
      <w:r>
        <w:rPr>
          <w:spacing w:val="-4"/>
          <w:sz w:val="28"/>
        </w:rPr>
        <w:t> </w:t>
      </w:r>
      <w:r>
        <w:rPr>
          <w:spacing w:val="-2"/>
          <w:sz w:val="28"/>
        </w:rPr>
        <w:t>ин</w:t>
      </w:r>
      <w:r>
        <w:rPr>
          <w:spacing w:val="-2"/>
          <w:position w:val="1"/>
          <w:sz w:val="29"/>
        </w:rPr>
        <w:t>фраструктуры</w:t>
      </w:r>
      <w:r>
        <w:rPr>
          <w:spacing w:val="1"/>
          <w:position w:val="1"/>
          <w:sz w:val="29"/>
        </w:rPr>
        <w:t> </w:t>
      </w:r>
      <w:r>
        <w:rPr>
          <w:spacing w:val="-10"/>
          <w:position w:val="1"/>
          <w:sz w:val="29"/>
        </w:rPr>
        <w:t>и</w:t>
      </w:r>
    </w:p>
    <w:p>
      <w:pPr>
        <w:spacing w:line="319" w:lineRule="exact" w:before="0"/>
        <w:ind w:left="1241" w:right="0" w:firstLine="0"/>
        <w:jc w:val="left"/>
        <w:rPr>
          <w:position w:val="1"/>
          <w:sz w:val="29"/>
        </w:rPr>
      </w:pPr>
      <w:r>
        <w:rPr>
          <w:spacing w:val="-4"/>
          <w:sz w:val="28"/>
        </w:rPr>
        <w:t>вмешательстве</w:t>
      </w:r>
      <w:r>
        <w:rPr>
          <w:spacing w:val="14"/>
          <w:sz w:val="28"/>
        </w:rPr>
        <w:t> </w:t>
      </w:r>
      <w:r>
        <w:rPr>
          <w:spacing w:val="-4"/>
          <w:sz w:val="29"/>
        </w:rPr>
        <w:t>посторонних</w:t>
      </w:r>
      <w:r>
        <w:rPr>
          <w:spacing w:val="11"/>
          <w:sz w:val="29"/>
        </w:rPr>
        <w:t> </w:t>
      </w:r>
      <w:r>
        <w:rPr>
          <w:spacing w:val="-4"/>
          <w:sz w:val="29"/>
        </w:rPr>
        <w:t>лиц</w:t>
      </w:r>
      <w:r>
        <w:rPr>
          <w:spacing w:val="-12"/>
          <w:sz w:val="29"/>
        </w:rPr>
        <w:t> </w:t>
      </w:r>
      <w:r>
        <w:rPr>
          <w:spacing w:val="-4"/>
          <w:sz w:val="29"/>
        </w:rPr>
        <w:t>в</w:t>
      </w:r>
      <w:r>
        <w:rPr>
          <w:spacing w:val="-14"/>
          <w:sz w:val="29"/>
        </w:rPr>
        <w:t> </w:t>
      </w:r>
      <w:r>
        <w:rPr>
          <w:spacing w:val="-4"/>
          <w:sz w:val="29"/>
        </w:rPr>
        <w:t>padoтy</w:t>
      </w:r>
      <w:r>
        <w:rPr>
          <w:spacing w:val="4"/>
          <w:sz w:val="29"/>
        </w:rPr>
        <w:t> </w:t>
      </w:r>
      <w:r>
        <w:rPr>
          <w:spacing w:val="-4"/>
          <w:sz w:val="28"/>
        </w:rPr>
        <w:t>устроиств</w:t>
      </w:r>
      <w:r>
        <w:rPr>
          <w:sz w:val="28"/>
        </w:rPr>
        <w:t> </w:t>
      </w:r>
      <w:r>
        <w:rPr>
          <w:spacing w:val="-4"/>
          <w:position w:val="1"/>
          <w:sz w:val="29"/>
        </w:rPr>
        <w:t>инфраструктуры</w:t>
      </w:r>
    </w:p>
    <w:p>
      <w:pPr>
        <w:spacing w:line="242" w:lineRule="auto" w:before="0"/>
        <w:ind w:left="3938" w:right="0" w:hanging="2866"/>
        <w:jc w:val="left"/>
        <w:rPr>
          <w:i/>
          <w:sz w:val="24"/>
        </w:rPr>
      </w:pPr>
      <w:r>
        <w:rPr>
          <w:i/>
          <w:sz w:val="24"/>
        </w:rPr>
        <w:t>(в</w:t>
      </w:r>
      <w:r>
        <w:rPr>
          <w:i/>
          <w:spacing w:val="-13"/>
          <w:sz w:val="24"/>
        </w:rPr>
        <w:t> </w:t>
      </w:r>
      <w:r>
        <w:rPr>
          <w:i/>
          <w:sz w:val="24"/>
        </w:rPr>
        <w:t>течении</w:t>
      </w:r>
      <w:r>
        <w:rPr>
          <w:i/>
          <w:spacing w:val="-9"/>
          <w:sz w:val="24"/>
        </w:rPr>
        <w:t> </w:t>
      </w:r>
      <w:r>
        <w:rPr>
          <w:i/>
          <w:sz w:val="24"/>
        </w:rPr>
        <w:t>30</w:t>
      </w:r>
      <w:r>
        <w:rPr>
          <w:i/>
          <w:spacing w:val="-13"/>
          <w:sz w:val="24"/>
        </w:rPr>
        <w:t> </w:t>
      </w:r>
      <w:r>
        <w:rPr>
          <w:i/>
          <w:sz w:val="24"/>
        </w:rPr>
        <w:t>минут</w:t>
      </w:r>
      <w:r>
        <w:rPr>
          <w:i/>
          <w:spacing w:val="-13"/>
          <w:sz w:val="24"/>
        </w:rPr>
        <w:t> </w:t>
      </w:r>
      <w:r>
        <w:rPr>
          <w:i/>
          <w:sz w:val="24"/>
        </w:rPr>
        <w:t>с</w:t>
      </w:r>
      <w:r>
        <w:rPr>
          <w:i/>
          <w:spacing w:val="-13"/>
          <w:sz w:val="24"/>
        </w:rPr>
        <w:t> </w:t>
      </w:r>
      <w:r>
        <w:rPr>
          <w:i/>
          <w:sz w:val="24"/>
        </w:rPr>
        <w:t>момента</w:t>
      </w:r>
      <w:r>
        <w:rPr>
          <w:i/>
          <w:spacing w:val="-9"/>
          <w:sz w:val="24"/>
        </w:rPr>
        <w:t> </w:t>
      </w:r>
      <w:r>
        <w:rPr>
          <w:i/>
          <w:sz w:val="24"/>
        </w:rPr>
        <w:t>получения информации</w:t>
      </w:r>
      <w:r>
        <w:rPr>
          <w:i/>
          <w:spacing w:val="-8"/>
          <w:sz w:val="24"/>
        </w:rPr>
        <w:t> </w:t>
      </w:r>
      <w:r>
        <w:rPr>
          <w:i/>
          <w:sz w:val="24"/>
        </w:rPr>
        <w:t>о</w:t>
      </w:r>
      <w:r>
        <w:rPr>
          <w:i/>
          <w:spacing w:val="-15"/>
          <w:sz w:val="24"/>
        </w:rPr>
        <w:t> </w:t>
      </w:r>
      <w:r>
        <w:rPr>
          <w:i/>
          <w:sz w:val="24"/>
        </w:rPr>
        <w:t>произошедшем</w:t>
      </w:r>
      <w:r>
        <w:rPr>
          <w:i/>
          <w:spacing w:val="5"/>
          <w:sz w:val="24"/>
        </w:rPr>
        <w:t> </w:t>
      </w:r>
      <w:r>
        <w:rPr>
          <w:i/>
          <w:sz w:val="24"/>
        </w:rPr>
        <w:t>заполнить информацию для доклада Н)</w:t>
      </w:r>
    </w:p>
    <w:p>
      <w:pPr>
        <w:pStyle w:val="BodyText"/>
        <w:spacing w:before="40" w:after="1"/>
        <w:rPr>
          <w:i/>
          <w:sz w:val="20"/>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7"/>
        <w:gridCol w:w="4277"/>
        <w:gridCol w:w="5093"/>
      </w:tblGrid>
      <w:tr>
        <w:trPr>
          <w:trHeight w:val="560" w:hRule="atLeast"/>
        </w:trPr>
        <w:tc>
          <w:tcPr>
            <w:tcW w:w="677" w:type="dxa"/>
          </w:tcPr>
          <w:p>
            <w:pPr>
              <w:pStyle w:val="TableParagraph"/>
              <w:spacing w:before="6"/>
              <w:rPr>
                <w:i/>
                <w:sz w:val="4"/>
              </w:rPr>
            </w:pPr>
          </w:p>
          <w:p>
            <w:pPr>
              <w:pStyle w:val="TableParagraph"/>
              <w:ind w:left="203"/>
              <w:rPr>
                <w:sz w:val="20"/>
              </w:rPr>
            </w:pPr>
            <w:r>
              <w:rPr>
                <w:sz w:val="20"/>
              </w:rPr>
              <w:drawing>
                <wp:inline distT="0" distB="0" distL="0" distR="0">
                  <wp:extent cx="198120" cy="283464"/>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73" cstate="print"/>
                          <a:stretch>
                            <a:fillRect/>
                          </a:stretch>
                        </pic:blipFill>
                        <pic:spPr>
                          <a:xfrm>
                            <a:off x="0" y="0"/>
                            <a:ext cx="198120" cy="283464"/>
                          </a:xfrm>
                          <a:prstGeom prst="rect">
                            <a:avLst/>
                          </a:prstGeom>
                        </pic:spPr>
                      </pic:pic>
                    </a:graphicData>
                  </a:graphic>
                </wp:inline>
              </w:drawing>
            </w:r>
            <w:r>
              <w:rPr>
                <w:sz w:val="20"/>
              </w:rPr>
            </w:r>
          </w:p>
        </w:tc>
        <w:tc>
          <w:tcPr>
            <w:tcW w:w="4277" w:type="dxa"/>
          </w:tcPr>
          <w:p>
            <w:pPr>
              <w:pStyle w:val="TableParagraph"/>
              <w:spacing w:before="131"/>
              <w:ind w:left="39" w:right="1"/>
              <w:jc w:val="center"/>
              <w:rPr>
                <w:sz w:val="24"/>
              </w:rPr>
            </w:pPr>
            <w:r>
              <w:rPr>
                <w:spacing w:val="-2"/>
                <w:sz w:val="24"/>
              </w:rPr>
              <w:t>Boпpoc</w:t>
            </w:r>
          </w:p>
        </w:tc>
        <w:tc>
          <w:tcPr>
            <w:tcW w:w="5093" w:type="dxa"/>
          </w:tcPr>
          <w:p>
            <w:pPr>
              <w:pStyle w:val="TableParagraph"/>
              <w:spacing w:before="116"/>
              <w:ind w:right="7"/>
              <w:jc w:val="center"/>
              <w:rPr>
                <w:sz w:val="25"/>
              </w:rPr>
            </w:pPr>
            <w:r>
              <w:rPr>
                <w:spacing w:val="-2"/>
                <w:sz w:val="25"/>
              </w:rPr>
              <w:t>Ответ</w:t>
            </w:r>
          </w:p>
        </w:tc>
      </w:tr>
      <w:tr>
        <w:trPr>
          <w:trHeight w:val="1189" w:hRule="atLeast"/>
        </w:trPr>
        <w:tc>
          <w:tcPr>
            <w:tcW w:w="677" w:type="dxa"/>
          </w:tcPr>
          <w:p>
            <w:pPr>
              <w:pStyle w:val="TableParagraph"/>
              <w:spacing w:before="136"/>
              <w:rPr>
                <w:i/>
                <w:sz w:val="25"/>
              </w:rPr>
            </w:pPr>
          </w:p>
          <w:p>
            <w:pPr>
              <w:pStyle w:val="TableParagraph"/>
              <w:ind w:left="44"/>
              <w:jc w:val="center"/>
              <w:rPr>
                <w:sz w:val="25"/>
              </w:rPr>
            </w:pPr>
            <w:r>
              <w:rPr>
                <w:spacing w:val="-10"/>
                <w:sz w:val="25"/>
              </w:rPr>
              <w:t>1</w:t>
            </w:r>
          </w:p>
        </w:tc>
        <w:tc>
          <w:tcPr>
            <w:tcW w:w="4277" w:type="dxa"/>
          </w:tcPr>
          <w:p>
            <w:pPr>
              <w:pStyle w:val="TableParagraph"/>
              <w:spacing w:line="199" w:lineRule="auto" w:before="103"/>
              <w:ind w:left="39" w:right="6"/>
              <w:jc w:val="center"/>
              <w:rPr>
                <w:sz w:val="25"/>
              </w:rPr>
            </w:pPr>
            <w:r>
              <w:rPr>
                <w:spacing w:val="-6"/>
                <w:sz w:val="25"/>
              </w:rPr>
              <w:t>Дата,</w:t>
            </w:r>
            <w:r>
              <w:rPr>
                <w:spacing w:val="-10"/>
                <w:sz w:val="25"/>
              </w:rPr>
              <w:t> </w:t>
            </w:r>
            <w:r>
              <w:rPr>
                <w:spacing w:val="-6"/>
                <w:sz w:val="25"/>
              </w:rPr>
              <w:t>время</w:t>
            </w:r>
            <w:r>
              <w:rPr>
                <w:spacing w:val="-10"/>
                <w:sz w:val="25"/>
              </w:rPr>
              <w:t> </w:t>
            </w:r>
            <w:r>
              <w:rPr>
                <w:spacing w:val="-6"/>
                <w:sz w:val="25"/>
              </w:rPr>
              <w:t>и</w:t>
            </w:r>
            <w:r>
              <w:rPr>
                <w:spacing w:val="-10"/>
                <w:sz w:val="25"/>
              </w:rPr>
              <w:t> </w:t>
            </w:r>
            <w:r>
              <w:rPr>
                <w:spacing w:val="-6"/>
                <w:sz w:val="25"/>
              </w:rPr>
              <w:t>место</w:t>
            </w:r>
            <w:r>
              <w:rPr>
                <w:spacing w:val="-3"/>
                <w:sz w:val="25"/>
              </w:rPr>
              <w:t> </w:t>
            </w:r>
            <w:r>
              <w:rPr>
                <w:spacing w:val="-6"/>
                <w:sz w:val="25"/>
              </w:rPr>
              <w:t>(территориальное </w:t>
            </w:r>
            <w:r>
              <w:rPr>
                <w:spacing w:val="-2"/>
                <w:sz w:val="25"/>
              </w:rPr>
              <w:t>управление Московской железной </w:t>
            </w:r>
            <w:r>
              <w:rPr>
                <w:sz w:val="25"/>
              </w:rPr>
              <w:t>дороги,</w:t>
            </w:r>
            <w:r>
              <w:rPr>
                <w:spacing w:val="-2"/>
                <w:sz w:val="25"/>
              </w:rPr>
              <w:t> </w:t>
            </w:r>
            <w:r>
              <w:rPr>
                <w:sz w:val="25"/>
              </w:rPr>
              <w:t>станция или</w:t>
            </w:r>
            <w:r>
              <w:rPr>
                <w:spacing w:val="-8"/>
                <w:sz w:val="25"/>
              </w:rPr>
              <w:t> </w:t>
            </w:r>
            <w:r>
              <w:rPr>
                <w:sz w:val="25"/>
              </w:rPr>
              <w:t>перегон) </w:t>
            </w:r>
            <w:r>
              <w:rPr>
                <w:spacing w:val="-4"/>
                <w:sz w:val="25"/>
              </w:rPr>
              <w:t>транспортного происшествия или</w:t>
            </w:r>
            <w:r>
              <w:rPr>
                <w:spacing w:val="-11"/>
                <w:sz w:val="25"/>
              </w:rPr>
              <w:t> </w:t>
            </w:r>
            <w:r>
              <w:rPr>
                <w:spacing w:val="-4"/>
                <w:sz w:val="25"/>
              </w:rPr>
              <w:t>ЧС</w:t>
            </w:r>
          </w:p>
        </w:tc>
        <w:tc>
          <w:tcPr>
            <w:tcW w:w="5093" w:type="dxa"/>
          </w:tcPr>
          <w:p>
            <w:pPr>
              <w:pStyle w:val="TableParagraph"/>
              <w:rPr>
                <w:sz w:val="24"/>
              </w:rPr>
            </w:pPr>
          </w:p>
        </w:tc>
      </w:tr>
      <w:tr>
        <w:trPr>
          <w:trHeight w:val="1199" w:hRule="atLeast"/>
        </w:trPr>
        <w:tc>
          <w:tcPr>
            <w:tcW w:w="677" w:type="dxa"/>
          </w:tcPr>
          <w:p>
            <w:pPr>
              <w:pStyle w:val="TableParagraph"/>
              <w:spacing w:before="139"/>
              <w:rPr>
                <w:i/>
                <w:sz w:val="25"/>
              </w:rPr>
            </w:pPr>
          </w:p>
          <w:p>
            <w:pPr>
              <w:pStyle w:val="TableParagraph"/>
              <w:spacing w:before="1"/>
              <w:ind w:left="44" w:right="8"/>
              <w:jc w:val="center"/>
              <w:rPr>
                <w:rFonts w:ascii="Consolas"/>
                <w:sz w:val="25"/>
              </w:rPr>
            </w:pPr>
            <w:r>
              <w:rPr>
                <w:rFonts w:ascii="Consolas"/>
                <w:spacing w:val="-10"/>
                <w:sz w:val="25"/>
              </w:rPr>
              <w:t>2</w:t>
            </w:r>
          </w:p>
        </w:tc>
        <w:tc>
          <w:tcPr>
            <w:tcW w:w="4277" w:type="dxa"/>
          </w:tcPr>
          <w:p>
            <w:pPr>
              <w:pStyle w:val="TableParagraph"/>
              <w:spacing w:before="16"/>
              <w:rPr>
                <w:i/>
                <w:sz w:val="25"/>
              </w:rPr>
            </w:pPr>
          </w:p>
          <w:p>
            <w:pPr>
              <w:pStyle w:val="TableParagraph"/>
              <w:spacing w:line="259" w:lineRule="exact"/>
              <w:ind w:left="276"/>
              <w:rPr>
                <w:sz w:val="25"/>
              </w:rPr>
            </w:pPr>
            <w:r>
              <w:rPr>
                <w:spacing w:val="-6"/>
                <w:sz w:val="25"/>
              </w:rPr>
              <w:t>Номер</w:t>
            </w:r>
            <w:r>
              <w:rPr>
                <w:spacing w:val="-3"/>
                <w:sz w:val="25"/>
              </w:rPr>
              <w:t> </w:t>
            </w:r>
            <w:r>
              <w:rPr>
                <w:spacing w:val="-6"/>
                <w:sz w:val="25"/>
              </w:rPr>
              <w:t>поезда,</w:t>
            </w:r>
            <w:r>
              <w:rPr>
                <w:spacing w:val="2"/>
                <w:sz w:val="25"/>
              </w:rPr>
              <w:t> </w:t>
            </w:r>
            <w:r>
              <w:rPr>
                <w:spacing w:val="-6"/>
                <w:sz w:val="25"/>
              </w:rPr>
              <w:t>данные</w:t>
            </w:r>
            <w:r>
              <w:rPr>
                <w:spacing w:val="-4"/>
                <w:sz w:val="25"/>
              </w:rPr>
              <w:t> </w:t>
            </w:r>
            <w:r>
              <w:rPr>
                <w:spacing w:val="-6"/>
                <w:sz w:val="25"/>
              </w:rPr>
              <w:t>о</w:t>
            </w:r>
            <w:r>
              <w:rPr>
                <w:spacing w:val="-8"/>
                <w:sz w:val="25"/>
              </w:rPr>
              <w:t> </w:t>
            </w:r>
            <w:r>
              <w:rPr>
                <w:spacing w:val="-6"/>
                <w:sz w:val="25"/>
              </w:rPr>
              <w:t>весе</w:t>
            </w:r>
            <w:r>
              <w:rPr>
                <w:spacing w:val="-1"/>
                <w:sz w:val="25"/>
              </w:rPr>
              <w:t> </w:t>
            </w:r>
            <w:r>
              <w:rPr>
                <w:spacing w:val="-6"/>
                <w:sz w:val="25"/>
              </w:rPr>
              <w:t>брутто,</w:t>
            </w:r>
          </w:p>
          <w:p>
            <w:pPr>
              <w:pStyle w:val="TableParagraph"/>
              <w:spacing w:line="271" w:lineRule="exact"/>
              <w:ind w:left="288"/>
              <w:rPr>
                <w:sz w:val="26"/>
              </w:rPr>
            </w:pPr>
            <w:r>
              <w:rPr>
                <w:w w:val="90"/>
                <w:sz w:val="26"/>
              </w:rPr>
              <w:t>количестве</w:t>
            </w:r>
            <w:r>
              <w:rPr>
                <w:spacing w:val="17"/>
                <w:sz w:val="26"/>
              </w:rPr>
              <w:t> </w:t>
            </w:r>
            <w:r>
              <w:rPr>
                <w:w w:val="90"/>
                <w:sz w:val="26"/>
              </w:rPr>
              <w:t>вагонов</w:t>
            </w:r>
            <w:r>
              <w:rPr>
                <w:spacing w:val="2"/>
                <w:sz w:val="26"/>
              </w:rPr>
              <w:t> </w:t>
            </w:r>
            <w:r>
              <w:rPr>
                <w:w w:val="90"/>
                <w:sz w:val="26"/>
              </w:rPr>
              <w:t>в</w:t>
            </w:r>
            <w:r>
              <w:rPr>
                <w:spacing w:val="-3"/>
                <w:w w:val="90"/>
                <w:sz w:val="26"/>
              </w:rPr>
              <w:t> </w:t>
            </w:r>
            <w:r>
              <w:rPr>
                <w:w w:val="90"/>
                <w:sz w:val="26"/>
              </w:rPr>
              <w:t>составе</w:t>
            </w:r>
            <w:r>
              <w:rPr>
                <w:spacing w:val="4"/>
                <w:sz w:val="26"/>
              </w:rPr>
              <w:t> </w:t>
            </w:r>
            <w:r>
              <w:rPr>
                <w:spacing w:val="-2"/>
                <w:w w:val="90"/>
                <w:sz w:val="26"/>
              </w:rPr>
              <w:t>поезда</w:t>
            </w:r>
          </w:p>
        </w:tc>
        <w:tc>
          <w:tcPr>
            <w:tcW w:w="5093" w:type="dxa"/>
          </w:tcPr>
          <w:p>
            <w:pPr>
              <w:pStyle w:val="TableParagraph"/>
              <w:rPr>
                <w:sz w:val="24"/>
              </w:rPr>
            </w:pPr>
          </w:p>
        </w:tc>
      </w:tr>
      <w:tr>
        <w:trPr>
          <w:trHeight w:val="1180" w:hRule="atLeast"/>
        </w:trPr>
        <w:tc>
          <w:tcPr>
            <w:tcW w:w="677" w:type="dxa"/>
          </w:tcPr>
          <w:p>
            <w:pPr>
              <w:pStyle w:val="TableParagraph"/>
              <w:spacing w:before="126"/>
              <w:rPr>
                <w:i/>
                <w:sz w:val="25"/>
              </w:rPr>
            </w:pPr>
          </w:p>
          <w:p>
            <w:pPr>
              <w:pStyle w:val="TableParagraph"/>
              <w:spacing w:before="1"/>
              <w:ind w:left="44" w:right="5"/>
              <w:jc w:val="center"/>
              <w:rPr>
                <w:sz w:val="25"/>
              </w:rPr>
            </w:pPr>
            <w:r>
              <w:rPr>
                <w:spacing w:val="-10"/>
                <w:sz w:val="25"/>
              </w:rPr>
              <w:t>3</w:t>
            </w:r>
          </w:p>
        </w:tc>
        <w:tc>
          <w:tcPr>
            <w:tcW w:w="4277" w:type="dxa"/>
          </w:tcPr>
          <w:p>
            <w:pPr>
              <w:pStyle w:val="TableParagraph"/>
              <w:spacing w:line="199" w:lineRule="auto" w:before="214"/>
              <w:ind w:left="39"/>
              <w:jc w:val="center"/>
              <w:rPr>
                <w:sz w:val="25"/>
              </w:rPr>
            </w:pPr>
            <w:r>
              <w:rPr>
                <w:spacing w:val="-6"/>
                <w:sz w:val="25"/>
              </w:rPr>
              <w:t>Сведения</w:t>
            </w:r>
            <w:r>
              <w:rPr>
                <w:spacing w:val="-8"/>
                <w:sz w:val="25"/>
              </w:rPr>
              <w:t> </w:t>
            </w:r>
            <w:r>
              <w:rPr>
                <w:spacing w:val="-6"/>
                <w:sz w:val="25"/>
              </w:rPr>
              <w:t>о</w:t>
            </w:r>
            <w:r>
              <w:rPr>
                <w:spacing w:val="-10"/>
                <w:sz w:val="25"/>
              </w:rPr>
              <w:t> </w:t>
            </w:r>
            <w:r>
              <w:rPr>
                <w:spacing w:val="-6"/>
                <w:sz w:val="25"/>
              </w:rPr>
              <w:t>наличии</w:t>
            </w:r>
            <w:r>
              <w:rPr>
                <w:spacing w:val="-2"/>
                <w:sz w:val="25"/>
              </w:rPr>
              <w:t> </w:t>
            </w:r>
            <w:r>
              <w:rPr>
                <w:spacing w:val="-6"/>
                <w:sz w:val="25"/>
              </w:rPr>
              <w:t>габарита пути</w:t>
            </w:r>
            <w:r>
              <w:rPr>
                <w:spacing w:val="-9"/>
                <w:sz w:val="25"/>
              </w:rPr>
              <w:t> </w:t>
            </w:r>
            <w:r>
              <w:rPr>
                <w:spacing w:val="-6"/>
                <w:sz w:val="25"/>
              </w:rPr>
              <w:t>и </w:t>
            </w:r>
            <w:r>
              <w:rPr>
                <w:sz w:val="25"/>
              </w:rPr>
              <w:t>возможности</w:t>
            </w:r>
            <w:r>
              <w:rPr>
                <w:spacing w:val="-1"/>
                <w:sz w:val="25"/>
              </w:rPr>
              <w:t> </w:t>
            </w:r>
            <w:r>
              <w:rPr>
                <w:sz w:val="25"/>
              </w:rPr>
              <w:t>пропуска</w:t>
            </w:r>
            <w:r>
              <w:rPr>
                <w:spacing w:val="-11"/>
                <w:sz w:val="25"/>
              </w:rPr>
              <w:t> </w:t>
            </w:r>
            <w:r>
              <w:rPr>
                <w:sz w:val="25"/>
              </w:rPr>
              <w:t>поездов</w:t>
            </w:r>
            <w:r>
              <w:rPr>
                <w:spacing w:val="-12"/>
                <w:sz w:val="25"/>
              </w:rPr>
              <w:t> </w:t>
            </w:r>
            <w:r>
              <w:rPr>
                <w:sz w:val="25"/>
              </w:rPr>
              <w:t>по соседнему пуги</w:t>
            </w:r>
          </w:p>
        </w:tc>
        <w:tc>
          <w:tcPr>
            <w:tcW w:w="5093" w:type="dxa"/>
          </w:tcPr>
          <w:p>
            <w:pPr>
              <w:pStyle w:val="TableParagraph"/>
              <w:rPr>
                <w:sz w:val="24"/>
              </w:rPr>
            </w:pPr>
          </w:p>
        </w:tc>
      </w:tr>
      <w:tr>
        <w:trPr>
          <w:trHeight w:val="1185" w:hRule="atLeast"/>
        </w:trPr>
        <w:tc>
          <w:tcPr>
            <w:tcW w:w="677" w:type="dxa"/>
          </w:tcPr>
          <w:p>
            <w:pPr>
              <w:pStyle w:val="TableParagraph"/>
              <w:spacing w:before="136"/>
              <w:rPr>
                <w:i/>
                <w:sz w:val="25"/>
              </w:rPr>
            </w:pPr>
          </w:p>
          <w:p>
            <w:pPr>
              <w:pStyle w:val="TableParagraph"/>
              <w:ind w:left="44" w:right="5"/>
              <w:jc w:val="center"/>
              <w:rPr>
                <w:sz w:val="25"/>
              </w:rPr>
            </w:pPr>
            <w:r>
              <w:rPr>
                <w:spacing w:val="-10"/>
                <w:sz w:val="25"/>
              </w:rPr>
              <w:t>4</w:t>
            </w:r>
          </w:p>
        </w:tc>
        <w:tc>
          <w:tcPr>
            <w:tcW w:w="4277" w:type="dxa"/>
          </w:tcPr>
          <w:p>
            <w:pPr>
              <w:pStyle w:val="TableParagraph"/>
              <w:spacing w:line="199" w:lineRule="auto" w:before="223"/>
              <w:ind w:left="394" w:right="345" w:hanging="23"/>
              <w:jc w:val="both"/>
              <w:rPr>
                <w:sz w:val="25"/>
              </w:rPr>
            </w:pPr>
            <w:r>
              <w:rPr>
                <w:spacing w:val="-8"/>
                <w:sz w:val="25"/>
              </w:rPr>
              <w:t>Предварительное</w:t>
            </w:r>
            <w:r>
              <w:rPr>
                <w:sz w:val="25"/>
              </w:rPr>
              <w:t> </w:t>
            </w:r>
            <w:r>
              <w:rPr>
                <w:spacing w:val="-8"/>
                <w:sz w:val="25"/>
              </w:rPr>
              <w:t>число</w:t>
            </w:r>
            <w:r>
              <w:rPr>
                <w:sz w:val="25"/>
              </w:rPr>
              <w:t> </w:t>
            </w:r>
            <w:r>
              <w:rPr>
                <w:spacing w:val="-8"/>
                <w:sz w:val="25"/>
              </w:rPr>
              <w:t>сошедших </w:t>
            </w:r>
            <w:r>
              <w:rPr>
                <w:spacing w:val="-6"/>
                <w:sz w:val="25"/>
              </w:rPr>
              <w:t>подвижньж</w:t>
            </w:r>
            <w:r>
              <w:rPr>
                <w:sz w:val="25"/>
              </w:rPr>
              <w:t> </w:t>
            </w:r>
            <w:r>
              <w:rPr>
                <w:spacing w:val="-6"/>
                <w:sz w:val="25"/>
              </w:rPr>
              <w:t>единиц</w:t>
            </w:r>
            <w:r>
              <w:rPr>
                <w:spacing w:val="-10"/>
                <w:sz w:val="25"/>
              </w:rPr>
              <w:t> </w:t>
            </w:r>
            <w:r>
              <w:rPr>
                <w:spacing w:val="-6"/>
                <w:sz w:val="25"/>
              </w:rPr>
              <w:t>(локомотивов, </w:t>
            </w:r>
            <w:r>
              <w:rPr>
                <w:sz w:val="25"/>
              </w:rPr>
              <w:t>вагонов</w:t>
            </w:r>
            <w:r>
              <w:rPr>
                <w:spacing w:val="-9"/>
                <w:sz w:val="25"/>
              </w:rPr>
              <w:t> </w:t>
            </w:r>
            <w:r>
              <w:rPr>
                <w:sz w:val="25"/>
              </w:rPr>
              <w:t>(груженых,</w:t>
            </w:r>
            <w:r>
              <w:rPr>
                <w:spacing w:val="-7"/>
                <w:sz w:val="25"/>
              </w:rPr>
              <w:t> </w:t>
            </w:r>
            <w:r>
              <w:rPr>
                <w:sz w:val="25"/>
              </w:rPr>
              <w:t>порожних))</w:t>
            </w:r>
          </w:p>
        </w:tc>
        <w:tc>
          <w:tcPr>
            <w:tcW w:w="5093" w:type="dxa"/>
          </w:tcPr>
          <w:p>
            <w:pPr>
              <w:pStyle w:val="TableParagraph"/>
              <w:rPr>
                <w:sz w:val="24"/>
              </w:rPr>
            </w:pPr>
          </w:p>
        </w:tc>
      </w:tr>
      <w:tr>
        <w:trPr>
          <w:trHeight w:val="945" w:hRule="atLeast"/>
        </w:trPr>
        <w:tc>
          <w:tcPr>
            <w:tcW w:w="677" w:type="dxa"/>
          </w:tcPr>
          <w:p>
            <w:pPr>
              <w:pStyle w:val="TableParagraph"/>
              <w:spacing w:before="16"/>
              <w:rPr>
                <w:i/>
                <w:sz w:val="25"/>
              </w:rPr>
            </w:pPr>
          </w:p>
          <w:p>
            <w:pPr>
              <w:pStyle w:val="TableParagraph"/>
              <w:ind w:left="44" w:right="6"/>
              <w:jc w:val="center"/>
              <w:rPr>
                <w:sz w:val="25"/>
              </w:rPr>
            </w:pPr>
            <w:r>
              <w:rPr>
                <w:spacing w:val="-10"/>
                <w:sz w:val="25"/>
              </w:rPr>
              <w:t>5</w:t>
            </w:r>
          </w:p>
        </w:tc>
        <w:tc>
          <w:tcPr>
            <w:tcW w:w="4277" w:type="dxa"/>
          </w:tcPr>
          <w:p>
            <w:pPr>
              <w:pStyle w:val="TableParagraph"/>
              <w:spacing w:line="208" w:lineRule="auto" w:before="227"/>
              <w:ind w:left="1198" w:hanging="966"/>
              <w:rPr>
                <w:sz w:val="24"/>
              </w:rPr>
            </w:pPr>
            <w:r>
              <w:rPr>
                <w:sz w:val="24"/>
              </w:rPr>
              <w:t>Сведения</w:t>
            </w:r>
            <w:r>
              <w:rPr>
                <w:spacing w:val="-4"/>
                <w:sz w:val="24"/>
              </w:rPr>
              <w:t> </w:t>
            </w:r>
            <w:r>
              <w:rPr>
                <w:sz w:val="24"/>
              </w:rPr>
              <w:t>о</w:t>
            </w:r>
            <w:r>
              <w:rPr>
                <w:spacing w:val="-15"/>
                <w:sz w:val="24"/>
              </w:rPr>
              <w:t> </w:t>
            </w:r>
            <w:r>
              <w:rPr>
                <w:sz w:val="24"/>
              </w:rPr>
              <w:t>наличии</w:t>
            </w:r>
            <w:r>
              <w:rPr>
                <w:spacing w:val="-5"/>
                <w:sz w:val="24"/>
              </w:rPr>
              <w:t> </w:t>
            </w:r>
            <w:r>
              <w:rPr>
                <w:sz w:val="24"/>
              </w:rPr>
              <w:t>опасного</w:t>
            </w:r>
            <w:r>
              <w:rPr>
                <w:spacing w:val="-9"/>
                <w:sz w:val="24"/>
              </w:rPr>
              <w:t> </w:t>
            </w:r>
            <w:r>
              <w:rPr>
                <w:sz w:val="24"/>
              </w:rPr>
              <w:t>груза</w:t>
            </w:r>
            <w:r>
              <w:rPr>
                <w:spacing w:val="-12"/>
                <w:sz w:val="24"/>
              </w:rPr>
              <w:t> </w:t>
            </w:r>
            <w:r>
              <w:rPr>
                <w:sz w:val="24"/>
              </w:rPr>
              <w:t>в сошедших вагонах</w:t>
            </w:r>
          </w:p>
        </w:tc>
        <w:tc>
          <w:tcPr>
            <w:tcW w:w="5093" w:type="dxa"/>
          </w:tcPr>
          <w:p>
            <w:pPr>
              <w:pStyle w:val="TableParagraph"/>
              <w:rPr>
                <w:sz w:val="24"/>
              </w:rPr>
            </w:pPr>
          </w:p>
        </w:tc>
      </w:tr>
      <w:tr>
        <w:trPr>
          <w:trHeight w:val="978" w:hRule="atLeast"/>
        </w:trPr>
        <w:tc>
          <w:tcPr>
            <w:tcW w:w="677" w:type="dxa"/>
          </w:tcPr>
          <w:p>
            <w:pPr>
              <w:pStyle w:val="TableParagraph"/>
              <w:spacing w:before="56"/>
              <w:rPr>
                <w:i/>
                <w:sz w:val="24"/>
              </w:rPr>
            </w:pPr>
          </w:p>
          <w:p>
            <w:pPr>
              <w:pStyle w:val="TableParagraph"/>
              <w:ind w:left="44" w:right="10"/>
              <w:jc w:val="center"/>
              <w:rPr>
                <w:sz w:val="24"/>
              </w:rPr>
            </w:pPr>
            <w:r>
              <w:rPr>
                <w:spacing w:val="-10"/>
                <w:sz w:val="24"/>
              </w:rPr>
              <w:t>6</w:t>
            </w:r>
          </w:p>
        </w:tc>
        <w:tc>
          <w:tcPr>
            <w:tcW w:w="4277" w:type="dxa"/>
          </w:tcPr>
          <w:p>
            <w:pPr>
              <w:pStyle w:val="TableParagraph"/>
              <w:spacing w:line="208" w:lineRule="auto" w:before="241"/>
              <w:ind w:left="1333" w:right="316" w:hanging="1014"/>
              <w:rPr>
                <w:sz w:val="24"/>
              </w:rPr>
            </w:pPr>
            <w:r>
              <w:rPr>
                <w:spacing w:val="-2"/>
                <w:sz w:val="24"/>
              </w:rPr>
              <w:t>Сведеітия</w:t>
            </w:r>
            <w:r>
              <w:rPr>
                <w:spacing w:val="-12"/>
                <w:sz w:val="24"/>
              </w:rPr>
              <w:t> </w:t>
            </w:r>
            <w:r>
              <w:rPr>
                <w:spacing w:val="-2"/>
                <w:sz w:val="24"/>
              </w:rPr>
              <w:t>о</w:t>
            </w:r>
            <w:r>
              <w:rPr>
                <w:spacing w:val="-13"/>
                <w:sz w:val="24"/>
              </w:rPr>
              <w:t> </w:t>
            </w:r>
            <w:r>
              <w:rPr>
                <w:spacing w:val="-2"/>
                <w:sz w:val="24"/>
              </w:rPr>
              <w:t>наличии</w:t>
            </w:r>
            <w:r>
              <w:rPr>
                <w:spacing w:val="-10"/>
                <w:sz w:val="24"/>
              </w:rPr>
              <w:t> </w:t>
            </w:r>
            <w:r>
              <w:rPr>
                <w:spacing w:val="-2"/>
                <w:sz w:val="24"/>
              </w:rPr>
              <w:t>пострадавших, </w:t>
            </w:r>
            <w:r>
              <w:rPr>
                <w:sz w:val="24"/>
              </w:rPr>
              <w:t>характере травм</w:t>
            </w:r>
          </w:p>
        </w:tc>
        <w:tc>
          <w:tcPr>
            <w:tcW w:w="5093" w:type="dxa"/>
          </w:tcPr>
          <w:p>
            <w:pPr>
              <w:pStyle w:val="TableParagraph"/>
              <w:rPr>
                <w:sz w:val="24"/>
              </w:rPr>
            </w:pPr>
          </w:p>
        </w:tc>
      </w:tr>
      <w:tr>
        <w:trPr>
          <w:trHeight w:val="993" w:hRule="atLeast"/>
        </w:trPr>
        <w:tc>
          <w:tcPr>
            <w:tcW w:w="677" w:type="dxa"/>
          </w:tcPr>
          <w:p>
            <w:pPr>
              <w:pStyle w:val="TableParagraph"/>
              <w:spacing w:before="40"/>
              <w:rPr>
                <w:i/>
                <w:sz w:val="25"/>
              </w:rPr>
            </w:pPr>
          </w:p>
          <w:p>
            <w:pPr>
              <w:pStyle w:val="TableParagraph"/>
              <w:ind w:left="44" w:right="18"/>
              <w:jc w:val="center"/>
              <w:rPr>
                <w:sz w:val="25"/>
              </w:rPr>
            </w:pPr>
            <w:r>
              <w:rPr>
                <w:spacing w:val="-10"/>
                <w:sz w:val="25"/>
              </w:rPr>
              <w:t>7</w:t>
            </w:r>
          </w:p>
        </w:tc>
        <w:tc>
          <w:tcPr>
            <w:tcW w:w="4277" w:type="dxa"/>
          </w:tcPr>
          <w:p>
            <w:pPr>
              <w:pStyle w:val="TableParagraph"/>
              <w:spacing w:line="245" w:lineRule="exact" w:before="221"/>
              <w:ind w:left="39" w:right="24"/>
              <w:jc w:val="center"/>
              <w:rPr>
                <w:sz w:val="23"/>
              </w:rPr>
            </w:pPr>
            <w:r>
              <w:rPr>
                <w:sz w:val="23"/>
              </w:rPr>
              <w:t>Предварительную</w:t>
            </w:r>
            <w:r>
              <w:rPr>
                <w:spacing w:val="61"/>
                <w:sz w:val="23"/>
              </w:rPr>
              <w:t> </w:t>
            </w:r>
            <w:r>
              <w:rPr>
                <w:spacing w:val="-2"/>
                <w:sz w:val="23"/>
              </w:rPr>
              <w:t>прИЧННу</w:t>
            </w:r>
          </w:p>
          <w:p>
            <w:pPr>
              <w:pStyle w:val="TableParagraph"/>
              <w:spacing w:line="268" w:lineRule="exact"/>
              <w:ind w:left="39" w:right="36"/>
              <w:jc w:val="center"/>
              <w:rPr>
                <w:sz w:val="25"/>
              </w:rPr>
            </w:pPr>
            <w:r>
              <w:rPr>
                <w:spacing w:val="-6"/>
                <w:sz w:val="25"/>
              </w:rPr>
              <w:t>произошедшего</w:t>
            </w:r>
            <w:r>
              <w:rPr>
                <w:spacing w:val="14"/>
                <w:sz w:val="25"/>
              </w:rPr>
              <w:t> </w:t>
            </w:r>
            <w:r>
              <w:rPr>
                <w:spacing w:val="-6"/>
                <w:sz w:val="25"/>
              </w:rPr>
              <w:t>случая</w:t>
            </w:r>
            <w:r>
              <w:rPr>
                <w:spacing w:val="-7"/>
                <w:sz w:val="25"/>
              </w:rPr>
              <w:t> </w:t>
            </w:r>
            <w:r>
              <w:rPr>
                <w:spacing w:val="-6"/>
                <w:sz w:val="25"/>
              </w:rPr>
              <w:t>(если</w:t>
            </w:r>
            <w:r>
              <w:rPr>
                <w:spacing w:val="-5"/>
                <w:sz w:val="25"/>
              </w:rPr>
              <w:t> </w:t>
            </w:r>
            <w:r>
              <w:rPr>
                <w:spacing w:val="-6"/>
                <w:sz w:val="25"/>
              </w:rPr>
              <w:t>имеется)</w:t>
            </w:r>
          </w:p>
        </w:tc>
        <w:tc>
          <w:tcPr>
            <w:tcW w:w="5093" w:type="dxa"/>
          </w:tcPr>
          <w:p>
            <w:pPr>
              <w:pStyle w:val="TableParagraph"/>
              <w:rPr>
                <w:sz w:val="24"/>
              </w:rPr>
            </w:pPr>
          </w:p>
        </w:tc>
      </w:tr>
      <w:tr>
        <w:trPr>
          <w:trHeight w:val="1185" w:hRule="atLeast"/>
        </w:trPr>
        <w:tc>
          <w:tcPr>
            <w:tcW w:w="677" w:type="dxa"/>
          </w:tcPr>
          <w:p>
            <w:pPr>
              <w:pStyle w:val="TableParagraph"/>
              <w:spacing w:before="131"/>
              <w:rPr>
                <w:i/>
                <w:sz w:val="25"/>
              </w:rPr>
            </w:pPr>
          </w:p>
          <w:p>
            <w:pPr>
              <w:pStyle w:val="TableParagraph"/>
              <w:ind w:left="44" w:right="14"/>
              <w:jc w:val="center"/>
              <w:rPr>
                <w:sz w:val="25"/>
              </w:rPr>
            </w:pPr>
            <w:r>
              <w:rPr>
                <w:spacing w:val="-10"/>
                <w:sz w:val="25"/>
              </w:rPr>
              <w:t>8</w:t>
            </w:r>
          </w:p>
        </w:tc>
        <w:tc>
          <w:tcPr>
            <w:tcW w:w="4277" w:type="dxa"/>
          </w:tcPr>
          <w:p>
            <w:pPr>
              <w:pStyle w:val="TableParagraph"/>
              <w:spacing w:line="199" w:lineRule="auto" w:before="218"/>
              <w:ind w:left="399" w:right="364" w:hanging="17"/>
              <w:jc w:val="center"/>
              <w:rPr>
                <w:sz w:val="25"/>
              </w:rPr>
            </w:pPr>
            <w:r>
              <w:rPr>
                <w:sz w:val="25"/>
              </w:rPr>
              <w:t>Должность, ФИО,</w:t>
            </w:r>
            <w:r>
              <w:rPr>
                <w:spacing w:val="-4"/>
                <w:sz w:val="25"/>
              </w:rPr>
              <w:t> </w:t>
            </w:r>
            <w:r>
              <w:rPr>
                <w:sz w:val="25"/>
              </w:rPr>
              <w:t>время</w:t>
            </w:r>
            <w:r>
              <w:rPr>
                <w:spacing w:val="-7"/>
                <w:sz w:val="25"/>
              </w:rPr>
              <w:t> </w:t>
            </w:r>
            <w:r>
              <w:rPr>
                <w:sz w:val="25"/>
              </w:rPr>
              <w:t>выезда </w:t>
            </w:r>
            <w:r>
              <w:rPr>
                <w:spacing w:val="-6"/>
                <w:sz w:val="25"/>
              </w:rPr>
              <w:t>исполнитель или</w:t>
            </w:r>
            <w:r>
              <w:rPr>
                <w:spacing w:val="-10"/>
                <w:sz w:val="25"/>
              </w:rPr>
              <w:t> </w:t>
            </w:r>
            <w:r>
              <w:rPr>
                <w:spacing w:val="-6"/>
                <w:sz w:val="25"/>
              </w:rPr>
              <w:t>руководителя</w:t>
            </w:r>
            <w:r>
              <w:rPr>
                <w:sz w:val="25"/>
              </w:rPr>
              <w:t> </w:t>
            </w:r>
            <w:r>
              <w:rPr>
                <w:spacing w:val="-6"/>
                <w:sz w:val="25"/>
              </w:rPr>
              <w:t>на </w:t>
            </w:r>
            <w:r>
              <w:rPr>
                <w:sz w:val="25"/>
              </w:rPr>
              <w:t>место для устранения</w:t>
            </w:r>
          </w:p>
        </w:tc>
        <w:tc>
          <w:tcPr>
            <w:tcW w:w="5093" w:type="dxa"/>
          </w:tcPr>
          <w:p>
            <w:pPr>
              <w:pStyle w:val="TableParagraph"/>
              <w:rPr>
                <w:sz w:val="24"/>
              </w:rPr>
            </w:pPr>
          </w:p>
        </w:tc>
      </w:tr>
      <w:tr>
        <w:trPr>
          <w:trHeight w:val="1204" w:hRule="atLeast"/>
        </w:trPr>
        <w:tc>
          <w:tcPr>
            <w:tcW w:w="677" w:type="dxa"/>
          </w:tcPr>
          <w:p>
            <w:pPr>
              <w:pStyle w:val="TableParagraph"/>
              <w:spacing w:before="141"/>
              <w:rPr>
                <w:i/>
                <w:sz w:val="25"/>
              </w:rPr>
            </w:pPr>
          </w:p>
          <w:p>
            <w:pPr>
              <w:pStyle w:val="TableParagraph"/>
              <w:ind w:left="44" w:right="13"/>
              <w:jc w:val="center"/>
              <w:rPr>
                <w:sz w:val="25"/>
              </w:rPr>
            </w:pPr>
            <w:r>
              <w:rPr>
                <w:spacing w:val="-10"/>
                <w:sz w:val="25"/>
              </w:rPr>
              <w:t>9</w:t>
            </w:r>
          </w:p>
        </w:tc>
        <w:tc>
          <w:tcPr>
            <w:tcW w:w="4277" w:type="dxa"/>
          </w:tcPr>
          <w:p>
            <w:pPr>
              <w:pStyle w:val="TableParagraph"/>
              <w:spacing w:line="199" w:lineRule="auto" w:before="220"/>
              <w:ind w:left="39" w:right="16"/>
              <w:jc w:val="center"/>
              <w:rPr>
                <w:sz w:val="26"/>
              </w:rPr>
            </w:pPr>
            <w:r>
              <w:rPr>
                <w:w w:val="90"/>
                <w:sz w:val="26"/>
              </w:rPr>
              <w:t>Какие ресурсы (Авто, CCПC, бригада, </w:t>
            </w:r>
            <w:r>
              <w:rPr>
                <w:sz w:val="25"/>
              </w:rPr>
              <w:t>AB3),</w:t>
            </w:r>
            <w:r>
              <w:rPr>
                <w:spacing w:val="-12"/>
                <w:sz w:val="25"/>
              </w:rPr>
              <w:t> </w:t>
            </w:r>
            <w:r>
              <w:rPr>
                <w:sz w:val="25"/>
              </w:rPr>
              <w:t>направлены</w:t>
            </w:r>
            <w:r>
              <w:rPr>
                <w:spacing w:val="-5"/>
                <w:sz w:val="25"/>
              </w:rPr>
              <w:t> </w:t>
            </w:r>
            <w:r>
              <w:rPr>
                <w:sz w:val="25"/>
              </w:rPr>
              <w:t>для</w:t>
            </w:r>
            <w:r>
              <w:rPr>
                <w:spacing w:val="-16"/>
                <w:sz w:val="25"/>
              </w:rPr>
              <w:t> </w:t>
            </w:r>
            <w:r>
              <w:rPr>
                <w:sz w:val="25"/>
              </w:rPr>
              <w:t>ликвидации </w:t>
            </w:r>
            <w:r>
              <w:rPr>
                <w:spacing w:val="-2"/>
                <w:sz w:val="26"/>
              </w:rPr>
              <w:t>последствий</w:t>
            </w:r>
          </w:p>
        </w:tc>
        <w:tc>
          <w:tcPr>
            <w:tcW w:w="5093" w:type="dxa"/>
          </w:tcPr>
          <w:p>
            <w:pPr>
              <w:pStyle w:val="TableParagraph"/>
              <w:rPr>
                <w:sz w:val="24"/>
              </w:rPr>
            </w:pPr>
          </w:p>
        </w:tc>
      </w:tr>
    </w:tbl>
    <w:p>
      <w:pPr>
        <w:pStyle w:val="TableParagraph"/>
        <w:spacing w:after="0"/>
        <w:rPr>
          <w:sz w:val="24"/>
        </w:rPr>
        <w:sectPr>
          <w:headerReference w:type="default" r:id="rId68"/>
          <w:pgSz w:w="11910" w:h="16840"/>
          <w:pgMar w:header="0" w:footer="0" w:top="660" w:bottom="280" w:left="1133" w:right="141"/>
        </w:sectPr>
      </w:pPr>
    </w:p>
    <w:p>
      <w:pPr>
        <w:pStyle w:val="BodyText"/>
        <w:spacing w:before="5"/>
        <w:rPr>
          <w:i/>
          <w:sz w:val="2"/>
        </w:rPr>
      </w:pPr>
    </w:p>
    <w:tbl>
      <w:tblPr>
        <w:tblW w:w="0" w:type="auto"/>
        <w:jc w:val="left"/>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2"/>
        <w:gridCol w:w="4262"/>
        <w:gridCol w:w="5097"/>
      </w:tblGrid>
      <w:tr>
        <w:trPr>
          <w:trHeight w:val="1204" w:hRule="atLeast"/>
        </w:trPr>
        <w:tc>
          <w:tcPr>
            <w:tcW w:w="672" w:type="dxa"/>
          </w:tcPr>
          <w:p>
            <w:pPr>
              <w:pStyle w:val="TableParagraph"/>
              <w:spacing w:before="146"/>
              <w:rPr>
                <w:i/>
                <w:sz w:val="25"/>
              </w:rPr>
            </w:pPr>
          </w:p>
          <w:p>
            <w:pPr>
              <w:pStyle w:val="TableParagraph"/>
              <w:ind w:left="222"/>
              <w:rPr>
                <w:sz w:val="25"/>
              </w:rPr>
            </w:pPr>
            <w:r>
              <w:rPr>
                <w:spacing w:val="-5"/>
                <w:sz w:val="25"/>
              </w:rPr>
              <w:t>10</w:t>
            </w:r>
          </w:p>
        </w:tc>
        <w:tc>
          <w:tcPr>
            <w:tcW w:w="4262" w:type="dxa"/>
          </w:tcPr>
          <w:p>
            <w:pPr>
              <w:pStyle w:val="TableParagraph"/>
              <w:spacing w:before="68"/>
              <w:rPr>
                <w:i/>
                <w:sz w:val="25"/>
              </w:rPr>
            </w:pPr>
          </w:p>
          <w:p>
            <w:pPr>
              <w:pStyle w:val="TableParagraph"/>
              <w:spacing w:line="196" w:lineRule="auto"/>
              <w:ind w:left="807" w:right="159" w:hanging="618"/>
              <w:rPr>
                <w:sz w:val="25"/>
              </w:rPr>
            </w:pPr>
            <w:r>
              <w:rPr>
                <w:spacing w:val="-6"/>
                <w:sz w:val="25"/>
              </w:rPr>
              <w:t>Ожидаемое</w:t>
            </w:r>
            <w:r>
              <w:rPr>
                <w:spacing w:val="-10"/>
                <w:sz w:val="25"/>
              </w:rPr>
              <w:t> </w:t>
            </w:r>
            <w:r>
              <w:rPr>
                <w:spacing w:val="-6"/>
                <w:sz w:val="25"/>
              </w:rPr>
              <w:t>время</w:t>
            </w:r>
            <w:r>
              <w:rPr>
                <w:spacing w:val="-10"/>
                <w:sz w:val="25"/>
              </w:rPr>
              <w:t> </w:t>
            </w:r>
            <w:r>
              <w:rPr>
                <w:spacing w:val="-6"/>
                <w:sz w:val="25"/>
              </w:rPr>
              <w:t>открьпия</w:t>
            </w:r>
            <w:r>
              <w:rPr>
                <w:spacing w:val="-9"/>
                <w:sz w:val="25"/>
              </w:rPr>
              <w:t> </w:t>
            </w:r>
            <w:r>
              <w:rPr>
                <w:spacing w:val="-6"/>
                <w:sz w:val="25"/>
              </w:rPr>
              <w:t>движения </w:t>
            </w:r>
            <w:r>
              <w:rPr>
                <w:sz w:val="25"/>
              </w:rPr>
              <w:t>и полного восстановления</w:t>
            </w:r>
          </w:p>
        </w:tc>
        <w:tc>
          <w:tcPr>
            <w:tcW w:w="5097" w:type="dxa"/>
          </w:tcPr>
          <w:p>
            <w:pPr>
              <w:pStyle w:val="TableParagraph"/>
              <w:rPr>
                <w:sz w:val="24"/>
              </w:rPr>
            </w:pPr>
          </w:p>
        </w:tc>
      </w:tr>
    </w:tbl>
    <w:p>
      <w:pPr>
        <w:pStyle w:val="BodyText"/>
        <w:tabs>
          <w:tab w:pos="3600" w:val="left" w:leader="none"/>
          <w:tab w:pos="4209" w:val="left" w:leader="none"/>
          <w:tab w:pos="5683" w:val="left" w:leader="none"/>
          <w:tab w:pos="6503" w:val="left" w:leader="none"/>
          <w:tab w:pos="9936" w:val="left" w:leader="none"/>
        </w:tabs>
        <w:spacing w:before="291"/>
        <w:ind w:left="738"/>
      </w:pPr>
      <w:r>
        <w:rPr>
          <w:w w:val="105"/>
        </w:rPr>
        <w:t>Составил: </w:t>
      </w:r>
      <w:r>
        <w:rPr>
          <w:u w:val="single"/>
        </w:rPr>
        <w:tab/>
      </w:r>
      <w:r>
        <w:rPr/>
        <w:tab/>
      </w:r>
      <w:r>
        <w:rPr>
          <w:u w:val="single"/>
        </w:rPr>
        <w:tab/>
      </w:r>
      <w:r>
        <w:rPr/>
        <w:tab/>
      </w:r>
      <w:r>
        <w:rPr>
          <w:u w:val="single"/>
        </w:rPr>
        <w:tab/>
      </w:r>
    </w:p>
    <w:p>
      <w:pPr>
        <w:spacing w:before="9"/>
        <w:ind w:left="0" w:right="2099" w:firstLine="0"/>
        <w:jc w:val="right"/>
        <w:rPr>
          <w:sz w:val="19"/>
        </w:rPr>
      </w:pPr>
      <w:r>
        <w:rPr>
          <w:sz w:val="19"/>
        </w:rPr>
        <w:drawing>
          <wp:anchor distT="0" distB="0" distL="0" distR="0" allowOverlap="1" layoutInCell="1" locked="0" behindDoc="0" simplePos="0" relativeHeight="15738880">
            <wp:simplePos x="0" y="0"/>
            <wp:positionH relativeFrom="page">
              <wp:posOffset>2078736</wp:posOffset>
            </wp:positionH>
            <wp:positionV relativeFrom="paragraph">
              <wp:posOffset>30435</wp:posOffset>
            </wp:positionV>
            <wp:extent cx="679704" cy="115823"/>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75" cstate="print"/>
                    <a:stretch>
                      <a:fillRect/>
                    </a:stretch>
                  </pic:blipFill>
                  <pic:spPr>
                    <a:xfrm>
                      <a:off x="0" y="0"/>
                      <a:ext cx="679704" cy="115823"/>
                    </a:xfrm>
                    <a:prstGeom prst="rect">
                      <a:avLst/>
                    </a:prstGeom>
                  </pic:spPr>
                </pic:pic>
              </a:graphicData>
            </a:graphic>
          </wp:anchor>
        </w:drawing>
      </w:r>
      <w:r>
        <w:rPr>
          <w:sz w:val="19"/>
        </w:rPr>
        <w:drawing>
          <wp:anchor distT="0" distB="0" distL="0" distR="0" allowOverlap="1" layoutInCell="1" locked="0" behindDoc="0" simplePos="0" relativeHeight="15739392">
            <wp:simplePos x="0" y="0"/>
            <wp:positionH relativeFrom="page">
              <wp:posOffset>3486911</wp:posOffset>
            </wp:positionH>
            <wp:positionV relativeFrom="paragraph">
              <wp:posOffset>30435</wp:posOffset>
            </wp:positionV>
            <wp:extent cx="542544" cy="115823"/>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76" cstate="print"/>
                    <a:stretch>
                      <a:fillRect/>
                    </a:stretch>
                  </pic:blipFill>
                  <pic:spPr>
                    <a:xfrm>
                      <a:off x="0" y="0"/>
                      <a:ext cx="542544" cy="115823"/>
                    </a:xfrm>
                    <a:prstGeom prst="rect">
                      <a:avLst/>
                    </a:prstGeom>
                  </pic:spPr>
                </pic:pic>
              </a:graphicData>
            </a:graphic>
          </wp:anchor>
        </w:drawing>
      </w:r>
      <w:r>
        <w:rPr>
          <w:spacing w:val="-4"/>
          <w:w w:val="105"/>
          <w:sz w:val="19"/>
        </w:rPr>
        <w:t>(ФИО)</w:t>
      </w:r>
    </w:p>
    <w:p>
      <w:pPr>
        <w:spacing w:after="0"/>
        <w:jc w:val="right"/>
        <w:rPr>
          <w:sz w:val="19"/>
        </w:rPr>
        <w:sectPr>
          <w:headerReference w:type="default" r:id="rId74"/>
          <w:pgSz w:w="11910" w:h="16840"/>
          <w:pgMar w:header="0" w:footer="0" w:top="140" w:bottom="280" w:left="1133" w:right="141"/>
        </w:sectPr>
      </w:pPr>
    </w:p>
    <w:p>
      <w:pPr>
        <w:spacing w:before="69"/>
        <w:ind w:left="5519" w:right="0" w:firstLine="0"/>
        <w:jc w:val="left"/>
        <w:rPr>
          <w:sz w:val="28"/>
        </w:rPr>
      </w:pPr>
      <w:r>
        <w:rPr>
          <w:spacing w:val="-4"/>
          <w:sz w:val="28"/>
        </w:rPr>
        <w:t>Приложение</w:t>
      </w:r>
      <w:r>
        <w:rPr>
          <w:sz w:val="28"/>
        </w:rPr>
        <w:t> </w:t>
      </w:r>
      <w:r>
        <w:rPr>
          <w:spacing w:val="-4"/>
          <w:sz w:val="28"/>
        </w:rPr>
        <w:t>№</w:t>
      </w:r>
      <w:r>
        <w:rPr>
          <w:spacing w:val="31"/>
          <w:sz w:val="28"/>
        </w:rPr>
        <w:t> </w:t>
      </w:r>
      <w:r>
        <w:rPr>
          <w:spacing w:val="-10"/>
          <w:sz w:val="28"/>
        </w:rPr>
        <w:t>5</w:t>
      </w:r>
    </w:p>
    <w:p>
      <w:pPr>
        <w:tabs>
          <w:tab w:pos="5975" w:val="left" w:leader="none"/>
          <w:tab w:pos="8220" w:val="left" w:leader="none"/>
          <w:tab w:pos="9785" w:val="left" w:leader="none"/>
        </w:tabs>
        <w:spacing w:line="283" w:lineRule="exact" w:before="148"/>
        <w:ind w:left="5523" w:right="0" w:firstLine="0"/>
        <w:jc w:val="left"/>
        <w:rPr>
          <w:sz w:val="28"/>
        </w:rPr>
      </w:pPr>
      <w:r>
        <w:rPr>
          <w:spacing w:val="-10"/>
          <w:sz w:val="28"/>
        </w:rPr>
        <w:t>к</w:t>
      </w:r>
      <w:r>
        <w:rPr>
          <w:sz w:val="28"/>
        </w:rPr>
        <w:tab/>
      </w:r>
      <w:r>
        <w:rPr>
          <w:spacing w:val="-2"/>
          <w:sz w:val="28"/>
        </w:rPr>
        <w:t>Инструктивным</w:t>
      </w:r>
      <w:r>
        <w:rPr>
          <w:sz w:val="28"/>
        </w:rPr>
        <w:tab/>
      </w:r>
      <w:r>
        <w:rPr>
          <w:spacing w:val="-2"/>
          <w:sz w:val="28"/>
        </w:rPr>
        <w:t>указаниям</w:t>
      </w:r>
      <w:r>
        <w:rPr>
          <w:sz w:val="28"/>
        </w:rPr>
        <w:tab/>
      </w:r>
      <w:r>
        <w:rPr>
          <w:spacing w:val="-5"/>
          <w:sz w:val="28"/>
        </w:rPr>
        <w:t>по</w:t>
      </w:r>
    </w:p>
    <w:p>
      <w:pPr>
        <w:tabs>
          <w:tab w:pos="8869" w:val="left" w:leader="none"/>
        </w:tabs>
        <w:spacing w:line="204" w:lineRule="exact" w:before="0"/>
        <w:ind w:left="5524" w:right="0" w:firstLine="0"/>
        <w:jc w:val="left"/>
        <w:rPr>
          <w:sz w:val="28"/>
        </w:rPr>
      </w:pPr>
      <w:r>
        <w:rPr>
          <w:spacing w:val="-2"/>
          <w:sz w:val="28"/>
        </w:rPr>
        <w:t>организации</w:t>
      </w:r>
      <w:r>
        <w:rPr>
          <w:sz w:val="28"/>
        </w:rPr>
        <w:tab/>
      </w:r>
      <w:r>
        <w:rPr>
          <w:spacing w:val="-2"/>
          <w:sz w:val="28"/>
        </w:rPr>
        <w:t>аварийно-</w:t>
      </w:r>
    </w:p>
    <w:p>
      <w:pPr>
        <w:tabs>
          <w:tab w:pos="8487" w:val="left" w:leader="none"/>
          <w:tab w:pos="9799" w:val="left" w:leader="none"/>
        </w:tabs>
        <w:spacing w:line="249" w:lineRule="exact" w:before="0"/>
        <w:ind w:left="5527" w:right="0" w:firstLine="0"/>
        <w:jc w:val="left"/>
        <w:rPr>
          <w:position w:val="1"/>
          <w:sz w:val="28"/>
        </w:rPr>
      </w:pPr>
      <w:r>
        <w:rPr>
          <w:spacing w:val="-2"/>
          <w:sz w:val="28"/>
        </w:rPr>
        <w:t>восстановительных</w:t>
      </w:r>
      <w:r>
        <w:rPr>
          <w:sz w:val="28"/>
        </w:rPr>
        <w:tab/>
      </w:r>
      <w:r>
        <w:rPr>
          <w:spacing w:val="-4"/>
          <w:sz w:val="28"/>
        </w:rPr>
        <w:t>ра</w:t>
      </w:r>
      <w:r>
        <w:rPr>
          <w:spacing w:val="-4"/>
          <w:sz w:val="29"/>
        </w:rPr>
        <w:t>6</w:t>
      </w:r>
      <w:r>
        <w:rPr>
          <w:spacing w:val="-4"/>
          <w:sz w:val="28"/>
        </w:rPr>
        <w:t>о</w:t>
      </w:r>
      <w:r>
        <w:rPr>
          <w:spacing w:val="-4"/>
          <w:sz w:val="29"/>
        </w:rPr>
        <w:t>т</w:t>
      </w:r>
      <w:r>
        <w:rPr>
          <w:sz w:val="29"/>
        </w:rPr>
        <w:tab/>
      </w:r>
      <w:r>
        <w:rPr>
          <w:spacing w:val="-5"/>
          <w:position w:val="1"/>
          <w:sz w:val="28"/>
        </w:rPr>
        <w:t>на</w:t>
      </w:r>
    </w:p>
    <w:p>
      <w:pPr>
        <w:spacing w:line="315" w:lineRule="exact" w:before="0"/>
        <w:ind w:left="5519" w:right="0" w:firstLine="0"/>
        <w:jc w:val="left"/>
        <w:rPr>
          <w:sz w:val="28"/>
        </w:rPr>
      </w:pPr>
      <w:r>
        <w:rPr>
          <w:spacing w:val="-2"/>
          <w:sz w:val="28"/>
        </w:rPr>
        <w:t>Московской</w:t>
      </w:r>
      <w:r>
        <w:rPr>
          <w:spacing w:val="8"/>
          <w:sz w:val="28"/>
        </w:rPr>
        <w:t> </w:t>
      </w:r>
      <w:r>
        <w:rPr>
          <w:spacing w:val="-2"/>
          <w:sz w:val="28"/>
        </w:rPr>
        <w:t>железной</w:t>
      </w:r>
      <w:r>
        <w:rPr>
          <w:spacing w:val="-1"/>
          <w:sz w:val="28"/>
        </w:rPr>
        <w:t> </w:t>
      </w:r>
      <w:r>
        <w:rPr>
          <w:spacing w:val="-2"/>
          <w:sz w:val="28"/>
        </w:rPr>
        <w:t>дороге</w:t>
      </w:r>
    </w:p>
    <w:p>
      <w:pPr>
        <w:pStyle w:val="BodyText"/>
        <w:spacing w:before="187"/>
        <w:rPr>
          <w:sz w:val="28"/>
        </w:rPr>
      </w:pPr>
    </w:p>
    <w:p>
      <w:pPr>
        <w:spacing w:before="0"/>
        <w:ind w:left="810" w:right="0" w:firstLine="0"/>
        <w:jc w:val="left"/>
        <w:rPr>
          <w:rFonts w:ascii="Palatino Linotype" w:hAnsi="Palatino Linotype"/>
          <w:sz w:val="28"/>
        </w:rPr>
      </w:pPr>
      <w:r>
        <w:rPr>
          <w:rFonts w:ascii="Palatino Linotype" w:hAnsi="Palatino Linotype"/>
          <w:sz w:val="28"/>
        </w:rPr>
        <w:t>EPATRИE</w:t>
      </w:r>
      <w:r>
        <w:rPr>
          <w:rFonts w:ascii="Palatino Linotype" w:hAnsi="Palatino Linotype"/>
          <w:spacing w:val="26"/>
          <w:sz w:val="28"/>
        </w:rPr>
        <w:t> </w:t>
      </w:r>
      <w:r>
        <w:rPr>
          <w:rFonts w:ascii="Palatino Linotype" w:hAnsi="Palatino Linotype"/>
          <w:sz w:val="28"/>
        </w:rPr>
        <w:t>ТЕХНИЧЕСКИЕ</w:t>
      </w:r>
      <w:r>
        <w:rPr>
          <w:rFonts w:ascii="Palatino Linotype" w:hAnsi="Palatino Linotype"/>
          <w:spacing w:val="40"/>
          <w:sz w:val="28"/>
        </w:rPr>
        <w:t> </w:t>
      </w:r>
      <w:r>
        <w:rPr>
          <w:rFonts w:ascii="Palatino Linotype" w:hAnsi="Palatino Linotype"/>
          <w:sz w:val="28"/>
        </w:rPr>
        <w:t>XAPAKTEPПCTИRП</w:t>
      </w:r>
      <w:r>
        <w:rPr>
          <w:rFonts w:ascii="Palatino Linotype" w:hAnsi="Palatino Linotype"/>
          <w:spacing w:val="-13"/>
          <w:sz w:val="28"/>
        </w:rPr>
        <w:t> </w:t>
      </w:r>
      <w:r>
        <w:rPr>
          <w:rFonts w:ascii="Palatino Linotype" w:hAnsi="Palatino Linotype"/>
          <w:spacing w:val="-2"/>
          <w:sz w:val="28"/>
        </w:rPr>
        <w:t>ЛОКОМОТИВОВ</w:t>
      </w:r>
    </w:p>
    <w:p>
      <w:pPr>
        <w:pStyle w:val="BodyText"/>
        <w:spacing w:before="14"/>
        <w:rPr>
          <w:rFonts w:ascii="Palatino Linotype"/>
          <w:sz w:val="20"/>
        </w:rPr>
      </w:pPr>
    </w:p>
    <w:tbl>
      <w:tblPr>
        <w:tblW w:w="0" w:type="auto"/>
        <w:jc w:val="left"/>
        <w:tblInd w:w="3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09"/>
        <w:gridCol w:w="1524"/>
        <w:gridCol w:w="1295"/>
        <w:gridCol w:w="1576"/>
        <w:gridCol w:w="1304"/>
        <w:gridCol w:w="1218"/>
        <w:gridCol w:w="1625"/>
      </w:tblGrid>
      <w:tr>
        <w:trPr>
          <w:trHeight w:val="262" w:hRule="atLeast"/>
        </w:trPr>
        <w:tc>
          <w:tcPr>
            <w:tcW w:w="1709" w:type="dxa"/>
            <w:tcBorders>
              <w:bottom w:val="nil"/>
            </w:tcBorders>
          </w:tcPr>
          <w:p>
            <w:pPr>
              <w:pStyle w:val="TableParagraph"/>
              <w:rPr>
                <w:sz w:val="18"/>
              </w:rPr>
            </w:pPr>
          </w:p>
        </w:tc>
        <w:tc>
          <w:tcPr>
            <w:tcW w:w="1524" w:type="dxa"/>
            <w:tcBorders>
              <w:top w:val="single" w:sz="6" w:space="0" w:color="000000"/>
              <w:bottom w:val="nil"/>
            </w:tcBorders>
          </w:tcPr>
          <w:p>
            <w:pPr>
              <w:pStyle w:val="TableParagraph"/>
              <w:rPr>
                <w:sz w:val="18"/>
              </w:rPr>
            </w:pPr>
          </w:p>
        </w:tc>
        <w:tc>
          <w:tcPr>
            <w:tcW w:w="1295" w:type="dxa"/>
            <w:tcBorders>
              <w:top w:val="single" w:sz="6" w:space="0" w:color="000000"/>
              <w:bottom w:val="nil"/>
            </w:tcBorders>
          </w:tcPr>
          <w:p>
            <w:pPr>
              <w:pStyle w:val="TableParagraph"/>
              <w:spacing w:line="228" w:lineRule="exact" w:before="1"/>
              <w:ind w:right="371"/>
              <w:jc w:val="right"/>
              <w:rPr>
                <w:sz w:val="23"/>
              </w:rPr>
            </w:pPr>
            <w:r>
              <w:rPr>
                <w:spacing w:val="-4"/>
                <w:sz w:val="23"/>
              </w:rPr>
              <w:t>Снла</w:t>
            </w:r>
          </w:p>
        </w:tc>
        <w:tc>
          <w:tcPr>
            <w:tcW w:w="4098" w:type="dxa"/>
            <w:gridSpan w:val="3"/>
            <w:tcBorders>
              <w:top w:val="single" w:sz="6" w:space="0" w:color="000000"/>
            </w:tcBorders>
          </w:tcPr>
          <w:p>
            <w:pPr>
              <w:pStyle w:val="TableParagraph"/>
              <w:spacing w:line="229" w:lineRule="exact"/>
              <w:ind w:left="1181"/>
              <w:rPr>
                <w:sz w:val="23"/>
              </w:rPr>
            </w:pPr>
            <w:r>
              <w:rPr>
                <w:b/>
                <w:w w:val="90"/>
                <w:sz w:val="23"/>
              </w:rPr>
              <w:t>Габарнтмые</w:t>
            </w:r>
            <w:r>
              <w:rPr>
                <w:b/>
                <w:spacing w:val="51"/>
                <w:sz w:val="23"/>
              </w:rPr>
              <w:t> </w:t>
            </w:r>
            <w:r>
              <w:rPr>
                <w:b/>
                <w:w w:val="90"/>
                <w:sz w:val="23"/>
              </w:rPr>
              <w:t>разм</w:t>
            </w:r>
            <w:r>
              <w:rPr>
                <w:b/>
                <w:w w:val="90"/>
                <w:sz w:val="23"/>
                <w:u w:val="single"/>
              </w:rPr>
              <w:t>еры,</w:t>
            </w:r>
            <w:r>
              <w:rPr>
                <w:b/>
                <w:spacing w:val="35"/>
                <w:sz w:val="23"/>
              </w:rPr>
              <w:t> </w:t>
            </w:r>
            <w:r>
              <w:rPr>
                <w:spacing w:val="-10"/>
                <w:w w:val="90"/>
                <w:sz w:val="23"/>
              </w:rPr>
              <w:t>м</w:t>
            </w:r>
          </w:p>
        </w:tc>
        <w:tc>
          <w:tcPr>
            <w:tcW w:w="1625" w:type="dxa"/>
            <w:tcBorders>
              <w:bottom w:val="nil"/>
              <w:right w:val="nil"/>
            </w:tcBorders>
          </w:tcPr>
          <w:p>
            <w:pPr>
              <w:pStyle w:val="TableParagraph"/>
              <w:rPr>
                <w:sz w:val="18"/>
              </w:rPr>
            </w:pPr>
          </w:p>
        </w:tc>
      </w:tr>
      <w:tr>
        <w:trPr>
          <w:trHeight w:val="946" w:hRule="atLeast"/>
        </w:trPr>
        <w:tc>
          <w:tcPr>
            <w:tcW w:w="1709" w:type="dxa"/>
            <w:tcBorders>
              <w:top w:val="nil"/>
            </w:tcBorders>
          </w:tcPr>
          <w:p>
            <w:pPr>
              <w:pStyle w:val="TableParagraph"/>
              <w:spacing w:before="218"/>
              <w:ind w:left="16" w:right="73"/>
              <w:jc w:val="center"/>
              <w:rPr>
                <w:sz w:val="23"/>
              </w:rPr>
            </w:pPr>
            <w:r>
              <w:rPr>
                <w:spacing w:val="-4"/>
                <w:sz w:val="23"/>
              </w:rPr>
              <w:t>Тніі</w:t>
            </w:r>
          </w:p>
        </w:tc>
        <w:tc>
          <w:tcPr>
            <w:tcW w:w="1524" w:type="dxa"/>
            <w:tcBorders>
              <w:top w:val="nil"/>
            </w:tcBorders>
          </w:tcPr>
          <w:p>
            <w:pPr>
              <w:pStyle w:val="TableParagraph"/>
              <w:spacing w:line="220" w:lineRule="auto"/>
              <w:ind w:left="153" w:right="81"/>
              <w:jc w:val="center"/>
              <w:rPr>
                <w:sz w:val="23"/>
              </w:rPr>
            </w:pPr>
            <w:r>
              <w:rPr>
                <w:b/>
                <w:spacing w:val="-2"/>
                <w:w w:val="90"/>
                <w:sz w:val="23"/>
              </w:rPr>
              <w:t>Служебный </w:t>
            </w:r>
            <w:r>
              <w:rPr>
                <w:b/>
                <w:spacing w:val="-2"/>
                <w:sz w:val="23"/>
              </w:rPr>
              <w:t>(сцепноё) </w:t>
            </w:r>
            <w:r>
              <w:rPr>
                <w:sz w:val="23"/>
              </w:rPr>
              <w:t>вес, т</w:t>
            </w:r>
          </w:p>
        </w:tc>
        <w:tc>
          <w:tcPr>
            <w:tcW w:w="1295" w:type="dxa"/>
            <w:tcBorders>
              <w:top w:val="nil"/>
            </w:tcBorders>
          </w:tcPr>
          <w:p>
            <w:pPr>
              <w:pStyle w:val="TableParagraph"/>
              <w:spacing w:line="220" w:lineRule="auto" w:before="8"/>
              <w:ind w:left="206" w:right="174" w:firstLine="24"/>
              <w:jc w:val="both"/>
              <w:rPr>
                <w:sz w:val="23"/>
              </w:rPr>
            </w:pPr>
            <w:r>
              <w:rPr>
                <w:b/>
                <w:spacing w:val="-6"/>
                <w:sz w:val="23"/>
              </w:rPr>
              <w:t>тягн</w:t>
            </w:r>
            <w:r>
              <w:rPr>
                <w:b/>
                <w:spacing w:val="-9"/>
                <w:sz w:val="23"/>
              </w:rPr>
              <w:t> </w:t>
            </w:r>
            <w:r>
              <w:rPr>
                <w:b/>
                <w:spacing w:val="-6"/>
                <w:sz w:val="23"/>
              </w:rPr>
              <w:t>прн </w:t>
            </w:r>
            <w:r>
              <w:rPr>
                <w:b/>
                <w:spacing w:val="-10"/>
                <w:sz w:val="23"/>
              </w:rPr>
              <w:t>трогаяии </w:t>
            </w:r>
            <w:r>
              <w:rPr>
                <w:sz w:val="23"/>
              </w:rPr>
              <w:t>с места,</w:t>
            </w:r>
          </w:p>
          <w:p>
            <w:pPr>
              <w:pStyle w:val="TableParagraph"/>
              <w:spacing w:line="163" w:lineRule="exact" w:before="38"/>
              <w:ind w:left="80" w:right="42"/>
              <w:jc w:val="center"/>
              <w:rPr>
                <w:rFonts w:ascii="Courier New"/>
                <w:sz w:val="18"/>
              </w:rPr>
            </w:pPr>
            <w:r>
              <w:rPr>
                <w:rFonts w:ascii="Courier New"/>
                <w:spacing w:val="-5"/>
                <w:sz w:val="18"/>
              </w:rPr>
              <w:t>TC</w:t>
            </w:r>
          </w:p>
        </w:tc>
        <w:tc>
          <w:tcPr>
            <w:tcW w:w="1576" w:type="dxa"/>
          </w:tcPr>
          <w:p>
            <w:pPr>
              <w:pStyle w:val="TableParagraph"/>
              <w:spacing w:line="216" w:lineRule="auto" w:before="104"/>
              <w:ind w:left="220" w:right="231" w:firstLine="25"/>
              <w:jc w:val="center"/>
              <w:rPr>
                <w:b/>
                <w:sz w:val="23"/>
              </w:rPr>
            </w:pPr>
            <w:r>
              <w:rPr>
                <w:rFonts w:ascii="Palatino Linotype" w:hAnsi="Palatino Linotype"/>
                <w:sz w:val="23"/>
              </w:rPr>
              <w:t>Длива по </w:t>
            </w:r>
            <w:r>
              <w:rPr>
                <w:b/>
                <w:spacing w:val="-4"/>
                <w:sz w:val="23"/>
              </w:rPr>
              <w:t>осям </w:t>
            </w:r>
            <w:r>
              <w:rPr>
                <w:b/>
                <w:spacing w:val="-2"/>
                <w:w w:val="90"/>
                <w:sz w:val="23"/>
              </w:rPr>
              <w:t>автосцепки</w:t>
            </w:r>
          </w:p>
        </w:tc>
        <w:tc>
          <w:tcPr>
            <w:tcW w:w="1304" w:type="dxa"/>
          </w:tcPr>
          <w:p>
            <w:pPr>
              <w:pStyle w:val="TableParagraph"/>
              <w:spacing w:before="41"/>
              <w:rPr>
                <w:rFonts w:ascii="Palatino Linotype"/>
                <w:sz w:val="23"/>
              </w:rPr>
            </w:pPr>
          </w:p>
          <w:p>
            <w:pPr>
              <w:pStyle w:val="TableParagraph"/>
              <w:ind w:right="123"/>
              <w:jc w:val="center"/>
              <w:rPr>
                <w:b/>
                <w:sz w:val="23"/>
              </w:rPr>
            </w:pPr>
            <w:r>
              <w:rPr>
                <w:b/>
                <w:spacing w:val="-2"/>
                <w:sz w:val="23"/>
              </w:rPr>
              <w:t>Ширина</w:t>
            </w:r>
          </w:p>
        </w:tc>
        <w:tc>
          <w:tcPr>
            <w:tcW w:w="1218" w:type="dxa"/>
          </w:tcPr>
          <w:p>
            <w:pPr>
              <w:pStyle w:val="TableParagraph"/>
              <w:spacing w:before="41"/>
              <w:rPr>
                <w:rFonts w:ascii="Palatino Linotype"/>
                <w:sz w:val="23"/>
              </w:rPr>
            </w:pPr>
          </w:p>
          <w:p>
            <w:pPr>
              <w:pStyle w:val="TableParagraph"/>
              <w:ind w:left="85" w:right="78"/>
              <w:jc w:val="center"/>
              <w:rPr>
                <w:b/>
                <w:sz w:val="23"/>
              </w:rPr>
            </w:pPr>
            <w:r>
              <w:rPr>
                <w:b/>
                <w:spacing w:val="-2"/>
                <w:sz w:val="23"/>
              </w:rPr>
              <w:t>Высота</w:t>
            </w:r>
          </w:p>
        </w:tc>
        <w:tc>
          <w:tcPr>
            <w:tcW w:w="1625" w:type="dxa"/>
            <w:tcBorders>
              <w:top w:val="nil"/>
            </w:tcBorders>
          </w:tcPr>
          <w:p>
            <w:pPr>
              <w:pStyle w:val="TableParagraph"/>
              <w:spacing w:line="291" w:lineRule="exact" w:before="66"/>
              <w:ind w:left="165"/>
              <w:rPr>
                <w:rFonts w:ascii="Palatino Linotype" w:hAnsi="Palatino Linotype"/>
                <w:sz w:val="23"/>
              </w:rPr>
            </w:pPr>
            <w:r>
              <w:rPr>
                <w:rFonts w:ascii="Palatino Linotype" w:hAnsi="Palatino Linotype"/>
                <w:spacing w:val="-7"/>
                <w:sz w:val="23"/>
              </w:rPr>
              <w:t>Macca</w:t>
            </w:r>
            <w:r>
              <w:rPr>
                <w:rFonts w:ascii="Palatino Linotype" w:hAnsi="Palatino Linotype"/>
                <w:spacing w:val="-6"/>
                <w:sz w:val="23"/>
              </w:rPr>
              <w:t> </w:t>
            </w:r>
            <w:r>
              <w:rPr>
                <w:rFonts w:ascii="Palatino Linotype" w:hAnsi="Palatino Linotype"/>
                <w:spacing w:val="-2"/>
                <w:sz w:val="23"/>
              </w:rPr>
              <w:t>одной</w:t>
            </w:r>
          </w:p>
          <w:p>
            <w:pPr>
              <w:pStyle w:val="TableParagraph"/>
              <w:spacing w:line="245" w:lineRule="exact"/>
              <w:ind w:left="266"/>
              <w:rPr>
                <w:sz w:val="23"/>
              </w:rPr>
            </w:pPr>
            <w:r>
              <w:rPr>
                <w:b/>
                <w:spacing w:val="-6"/>
                <w:sz w:val="23"/>
              </w:rPr>
              <w:t>тележки,</w:t>
            </w:r>
            <w:r>
              <w:rPr>
                <w:b/>
                <w:spacing w:val="-3"/>
                <w:sz w:val="23"/>
              </w:rPr>
              <w:t> </w:t>
            </w:r>
            <w:r>
              <w:rPr>
                <w:spacing w:val="-10"/>
                <w:sz w:val="23"/>
              </w:rPr>
              <w:t>т</w:t>
            </w:r>
          </w:p>
        </w:tc>
      </w:tr>
      <w:tr>
        <w:trPr>
          <w:trHeight w:val="235" w:hRule="atLeast"/>
        </w:trPr>
        <w:tc>
          <w:tcPr>
            <w:tcW w:w="1709" w:type="dxa"/>
          </w:tcPr>
          <w:p>
            <w:pPr>
              <w:pStyle w:val="TableParagraph"/>
              <w:rPr>
                <w:sz w:val="16"/>
              </w:rPr>
            </w:pPr>
          </w:p>
        </w:tc>
        <w:tc>
          <w:tcPr>
            <w:tcW w:w="1524" w:type="dxa"/>
          </w:tcPr>
          <w:p>
            <w:pPr>
              <w:pStyle w:val="TableParagraph"/>
              <w:rPr>
                <w:sz w:val="16"/>
              </w:rPr>
            </w:pPr>
          </w:p>
        </w:tc>
        <w:tc>
          <w:tcPr>
            <w:tcW w:w="1295" w:type="dxa"/>
          </w:tcPr>
          <w:p>
            <w:pPr>
              <w:pStyle w:val="TableParagraph"/>
              <w:rPr>
                <w:sz w:val="16"/>
              </w:rPr>
            </w:pPr>
          </w:p>
        </w:tc>
        <w:tc>
          <w:tcPr>
            <w:tcW w:w="1576" w:type="dxa"/>
          </w:tcPr>
          <w:p>
            <w:pPr>
              <w:pStyle w:val="TableParagraph"/>
              <w:spacing w:line="215" w:lineRule="exact"/>
              <w:ind w:left="385"/>
              <w:rPr>
                <w:b/>
                <w:sz w:val="23"/>
              </w:rPr>
            </w:pPr>
            <w:r>
              <w:rPr>
                <w:b/>
                <w:spacing w:val="-2"/>
                <w:sz w:val="23"/>
              </w:rPr>
              <w:t>Тепловозы</w:t>
            </w:r>
          </w:p>
        </w:tc>
        <w:tc>
          <w:tcPr>
            <w:tcW w:w="1304" w:type="dxa"/>
          </w:tcPr>
          <w:p>
            <w:pPr>
              <w:pStyle w:val="TableParagraph"/>
              <w:rPr>
                <w:sz w:val="16"/>
              </w:rPr>
            </w:pPr>
          </w:p>
        </w:tc>
        <w:tc>
          <w:tcPr>
            <w:tcW w:w="1218" w:type="dxa"/>
          </w:tcPr>
          <w:p>
            <w:pPr>
              <w:pStyle w:val="TableParagraph"/>
              <w:rPr>
                <w:sz w:val="16"/>
              </w:rPr>
            </w:pPr>
          </w:p>
        </w:tc>
        <w:tc>
          <w:tcPr>
            <w:tcW w:w="1625" w:type="dxa"/>
          </w:tcPr>
          <w:p>
            <w:pPr>
              <w:pStyle w:val="TableParagraph"/>
              <w:rPr>
                <w:sz w:val="16"/>
              </w:rPr>
            </w:pPr>
          </w:p>
        </w:tc>
      </w:tr>
      <w:tr>
        <w:trPr>
          <w:trHeight w:val="254" w:hRule="atLeast"/>
        </w:trPr>
        <w:tc>
          <w:tcPr>
            <w:tcW w:w="1709" w:type="dxa"/>
          </w:tcPr>
          <w:p>
            <w:pPr>
              <w:pStyle w:val="TableParagraph"/>
              <w:spacing w:line="228" w:lineRule="exact" w:before="6"/>
              <w:ind w:left="25" w:right="73"/>
              <w:jc w:val="center"/>
              <w:rPr>
                <w:sz w:val="23"/>
              </w:rPr>
            </w:pPr>
            <w:r>
              <w:rPr>
                <w:spacing w:val="-4"/>
                <w:sz w:val="23"/>
              </w:rPr>
              <w:t>2M62</w:t>
            </w:r>
          </w:p>
        </w:tc>
        <w:tc>
          <w:tcPr>
            <w:tcW w:w="1524" w:type="dxa"/>
          </w:tcPr>
          <w:p>
            <w:pPr>
              <w:pStyle w:val="TableParagraph"/>
              <w:spacing w:line="228" w:lineRule="exact" w:before="6"/>
              <w:ind w:left="191" w:right="81"/>
              <w:jc w:val="center"/>
              <w:rPr>
                <w:sz w:val="23"/>
              </w:rPr>
            </w:pPr>
            <w:r>
              <w:rPr>
                <w:spacing w:val="-2"/>
                <w:sz w:val="23"/>
              </w:rPr>
              <w:t>2x119</w:t>
            </w:r>
          </w:p>
        </w:tc>
        <w:tc>
          <w:tcPr>
            <w:tcW w:w="1295" w:type="dxa"/>
          </w:tcPr>
          <w:p>
            <w:pPr>
              <w:pStyle w:val="TableParagraph"/>
              <w:spacing w:line="228" w:lineRule="exact" w:before="6"/>
              <w:ind w:left="436"/>
              <w:rPr>
                <w:sz w:val="23"/>
              </w:rPr>
            </w:pPr>
            <w:r>
              <w:rPr>
                <w:spacing w:val="-4"/>
                <w:sz w:val="23"/>
              </w:rPr>
              <w:t>2x20</w:t>
            </w:r>
          </w:p>
        </w:tc>
        <w:tc>
          <w:tcPr>
            <w:tcW w:w="1576" w:type="dxa"/>
          </w:tcPr>
          <w:p>
            <w:pPr>
              <w:pStyle w:val="TableParagraph"/>
              <w:spacing w:line="233" w:lineRule="exact" w:before="1"/>
              <w:ind w:left="408"/>
              <w:rPr>
                <w:sz w:val="23"/>
              </w:rPr>
            </w:pPr>
            <w:r>
              <w:rPr>
                <w:spacing w:val="-2"/>
                <w:sz w:val="23"/>
              </w:rPr>
              <w:t>2x17,40</w:t>
            </w:r>
          </w:p>
        </w:tc>
        <w:tc>
          <w:tcPr>
            <w:tcW w:w="1304" w:type="dxa"/>
          </w:tcPr>
          <w:p>
            <w:pPr>
              <w:pStyle w:val="TableParagraph"/>
              <w:spacing w:line="228" w:lineRule="exact" w:before="6"/>
              <w:ind w:left="38" w:right="123"/>
              <w:jc w:val="center"/>
              <w:rPr>
                <w:sz w:val="23"/>
              </w:rPr>
            </w:pPr>
            <w:r>
              <w:rPr>
                <w:spacing w:val="-5"/>
                <w:sz w:val="23"/>
              </w:rPr>
              <w:t>2,9</w:t>
            </w:r>
          </w:p>
        </w:tc>
        <w:tc>
          <w:tcPr>
            <w:tcW w:w="1218" w:type="dxa"/>
          </w:tcPr>
          <w:p>
            <w:pPr>
              <w:pStyle w:val="TableParagraph"/>
              <w:spacing w:line="234" w:lineRule="exact"/>
              <w:ind w:right="25"/>
              <w:jc w:val="center"/>
              <w:rPr>
                <w:sz w:val="23"/>
              </w:rPr>
            </w:pPr>
            <w:r>
              <w:rPr>
                <w:spacing w:val="-2"/>
                <w:sz w:val="23"/>
              </w:rPr>
              <w:t>4,615</w:t>
            </w:r>
          </w:p>
        </w:tc>
        <w:tc>
          <w:tcPr>
            <w:tcW w:w="1625" w:type="dxa"/>
          </w:tcPr>
          <w:p>
            <w:pPr>
              <w:pStyle w:val="TableParagraph"/>
              <w:spacing w:line="234" w:lineRule="exact"/>
              <w:ind w:left="35" w:right="46"/>
              <w:jc w:val="center"/>
              <w:rPr>
                <w:sz w:val="23"/>
              </w:rPr>
            </w:pPr>
            <w:r>
              <w:rPr>
                <w:spacing w:val="-4"/>
                <w:sz w:val="23"/>
              </w:rPr>
              <w:t>23,6</w:t>
            </w:r>
          </w:p>
        </w:tc>
      </w:tr>
      <w:tr>
        <w:trPr>
          <w:trHeight w:val="239" w:hRule="atLeast"/>
        </w:trPr>
        <w:tc>
          <w:tcPr>
            <w:tcW w:w="1709" w:type="dxa"/>
          </w:tcPr>
          <w:p>
            <w:pPr>
              <w:pStyle w:val="TableParagraph"/>
              <w:spacing w:line="220" w:lineRule="exact"/>
              <w:ind w:left="28" w:right="73"/>
              <w:jc w:val="center"/>
              <w:rPr>
                <w:sz w:val="23"/>
              </w:rPr>
            </w:pPr>
            <w:r>
              <w:rPr>
                <w:spacing w:val="-2"/>
                <w:sz w:val="23"/>
              </w:rPr>
              <w:t>2ТЭ10</w:t>
            </w:r>
          </w:p>
        </w:tc>
        <w:tc>
          <w:tcPr>
            <w:tcW w:w="1524" w:type="dxa"/>
          </w:tcPr>
          <w:p>
            <w:pPr>
              <w:pStyle w:val="TableParagraph"/>
              <w:spacing w:line="220" w:lineRule="exact"/>
              <w:ind w:left="200" w:right="81"/>
              <w:jc w:val="center"/>
              <w:rPr>
                <w:sz w:val="23"/>
              </w:rPr>
            </w:pPr>
            <w:r>
              <w:rPr>
                <w:spacing w:val="-2"/>
                <w:sz w:val="23"/>
              </w:rPr>
              <w:t>2x129</w:t>
            </w:r>
          </w:p>
        </w:tc>
        <w:tc>
          <w:tcPr>
            <w:tcW w:w="1295" w:type="dxa"/>
          </w:tcPr>
          <w:p>
            <w:pPr>
              <w:pStyle w:val="TableParagraph"/>
              <w:spacing w:line="220" w:lineRule="exact"/>
              <w:ind w:left="57" w:right="42"/>
              <w:jc w:val="center"/>
              <w:rPr>
                <w:sz w:val="23"/>
              </w:rPr>
            </w:pPr>
            <w:r>
              <w:rPr>
                <w:spacing w:val="-4"/>
                <w:sz w:val="23"/>
              </w:rPr>
              <w:t>76,4</w:t>
            </w:r>
          </w:p>
        </w:tc>
        <w:tc>
          <w:tcPr>
            <w:tcW w:w="1576" w:type="dxa"/>
          </w:tcPr>
          <w:p>
            <w:pPr>
              <w:pStyle w:val="TableParagraph"/>
              <w:spacing w:line="220" w:lineRule="exact"/>
              <w:ind w:left="398"/>
              <w:rPr>
                <w:sz w:val="23"/>
              </w:rPr>
            </w:pPr>
            <w:r>
              <w:rPr>
                <w:spacing w:val="-2"/>
                <w:sz w:val="23"/>
              </w:rPr>
              <w:t>2x18,61</w:t>
            </w:r>
          </w:p>
        </w:tc>
        <w:tc>
          <w:tcPr>
            <w:tcW w:w="1304" w:type="dxa"/>
          </w:tcPr>
          <w:p>
            <w:pPr>
              <w:pStyle w:val="TableParagraph"/>
              <w:spacing w:line="220" w:lineRule="exact"/>
              <w:ind w:left="16" w:right="123"/>
              <w:jc w:val="center"/>
              <w:rPr>
                <w:sz w:val="23"/>
              </w:rPr>
            </w:pPr>
            <w:r>
              <w:rPr>
                <w:spacing w:val="-4"/>
                <w:sz w:val="23"/>
              </w:rPr>
              <w:t>3,27</w:t>
            </w:r>
          </w:p>
        </w:tc>
        <w:tc>
          <w:tcPr>
            <w:tcW w:w="1218" w:type="dxa"/>
          </w:tcPr>
          <w:p>
            <w:pPr>
              <w:pStyle w:val="TableParagraph"/>
              <w:spacing w:line="220" w:lineRule="exact"/>
              <w:ind w:right="13"/>
              <w:jc w:val="center"/>
              <w:rPr>
                <w:sz w:val="23"/>
              </w:rPr>
            </w:pPr>
            <w:r>
              <w:rPr>
                <w:spacing w:val="-5"/>
                <w:sz w:val="23"/>
              </w:rPr>
              <w:t>5,1</w:t>
            </w:r>
          </w:p>
        </w:tc>
        <w:tc>
          <w:tcPr>
            <w:tcW w:w="1625" w:type="dxa"/>
          </w:tcPr>
          <w:p>
            <w:pPr>
              <w:pStyle w:val="TableParagraph"/>
              <w:spacing w:line="220" w:lineRule="exact"/>
              <w:ind w:left="41" w:right="46"/>
              <w:jc w:val="center"/>
              <w:rPr>
                <w:sz w:val="23"/>
              </w:rPr>
            </w:pPr>
            <w:r>
              <w:rPr>
                <w:spacing w:val="-2"/>
                <w:sz w:val="23"/>
              </w:rPr>
              <w:t>25,16</w:t>
            </w:r>
          </w:p>
        </w:tc>
      </w:tr>
      <w:tr>
        <w:trPr>
          <w:trHeight w:val="244" w:hRule="atLeast"/>
        </w:trPr>
        <w:tc>
          <w:tcPr>
            <w:tcW w:w="1709" w:type="dxa"/>
          </w:tcPr>
          <w:p>
            <w:pPr>
              <w:pStyle w:val="TableParagraph"/>
              <w:spacing w:line="223" w:lineRule="exact" w:before="1"/>
              <w:ind w:left="35" w:right="73"/>
              <w:jc w:val="center"/>
              <w:rPr>
                <w:sz w:val="23"/>
              </w:rPr>
            </w:pPr>
            <w:r>
              <w:rPr>
                <w:spacing w:val="-2"/>
                <w:sz w:val="23"/>
              </w:rPr>
              <w:t>2ТЭl0Л</w:t>
            </w:r>
          </w:p>
        </w:tc>
        <w:tc>
          <w:tcPr>
            <w:tcW w:w="1524" w:type="dxa"/>
          </w:tcPr>
          <w:p>
            <w:pPr>
              <w:pStyle w:val="TableParagraph"/>
              <w:spacing w:line="223" w:lineRule="exact" w:before="1"/>
              <w:ind w:left="191" w:right="81"/>
              <w:jc w:val="center"/>
              <w:rPr>
                <w:sz w:val="23"/>
              </w:rPr>
            </w:pPr>
            <w:r>
              <w:rPr>
                <w:spacing w:val="-2"/>
                <w:sz w:val="23"/>
              </w:rPr>
              <w:t>2x129</w:t>
            </w:r>
          </w:p>
        </w:tc>
        <w:tc>
          <w:tcPr>
            <w:tcW w:w="1295" w:type="dxa"/>
          </w:tcPr>
          <w:p>
            <w:pPr>
              <w:pStyle w:val="TableParagraph"/>
              <w:spacing w:line="223" w:lineRule="exact" w:before="1"/>
              <w:ind w:left="55" w:right="42"/>
              <w:jc w:val="center"/>
              <w:rPr>
                <w:sz w:val="23"/>
              </w:rPr>
            </w:pPr>
            <w:r>
              <w:rPr>
                <w:spacing w:val="-4"/>
                <w:sz w:val="23"/>
              </w:rPr>
              <w:t>76,5</w:t>
            </w:r>
          </w:p>
        </w:tc>
        <w:tc>
          <w:tcPr>
            <w:tcW w:w="1576" w:type="dxa"/>
          </w:tcPr>
          <w:p>
            <w:pPr>
              <w:pStyle w:val="TableParagraph"/>
              <w:spacing w:line="223" w:lineRule="exact" w:before="1"/>
              <w:ind w:left="398"/>
              <w:rPr>
                <w:sz w:val="23"/>
              </w:rPr>
            </w:pPr>
            <w:r>
              <w:rPr>
                <w:spacing w:val="-2"/>
                <w:sz w:val="23"/>
              </w:rPr>
              <w:t>2x16,97</w:t>
            </w:r>
          </w:p>
        </w:tc>
        <w:tc>
          <w:tcPr>
            <w:tcW w:w="1304" w:type="dxa"/>
          </w:tcPr>
          <w:p>
            <w:pPr>
              <w:pStyle w:val="TableParagraph"/>
              <w:spacing w:line="223" w:lineRule="exact" w:before="1"/>
              <w:ind w:left="20" w:right="123"/>
              <w:jc w:val="center"/>
              <w:rPr>
                <w:sz w:val="23"/>
              </w:rPr>
            </w:pPr>
            <w:r>
              <w:rPr>
                <w:spacing w:val="-4"/>
                <w:sz w:val="23"/>
              </w:rPr>
              <w:t>3,08</w:t>
            </w:r>
          </w:p>
        </w:tc>
        <w:tc>
          <w:tcPr>
            <w:tcW w:w="1218" w:type="dxa"/>
          </w:tcPr>
          <w:p>
            <w:pPr>
              <w:pStyle w:val="TableParagraph"/>
              <w:spacing w:line="225" w:lineRule="exact"/>
              <w:ind w:right="18"/>
              <w:jc w:val="center"/>
              <w:rPr>
                <w:sz w:val="23"/>
              </w:rPr>
            </w:pPr>
            <w:r>
              <w:rPr>
                <w:spacing w:val="-4"/>
                <w:sz w:val="23"/>
              </w:rPr>
              <w:t>4.86</w:t>
            </w:r>
          </w:p>
        </w:tc>
        <w:tc>
          <w:tcPr>
            <w:tcW w:w="1625" w:type="dxa"/>
          </w:tcPr>
          <w:p>
            <w:pPr>
              <w:pStyle w:val="TableParagraph"/>
              <w:spacing w:line="225" w:lineRule="exact"/>
              <w:ind w:left="35" w:right="46"/>
              <w:jc w:val="center"/>
              <w:rPr>
                <w:sz w:val="23"/>
              </w:rPr>
            </w:pPr>
            <w:r>
              <w:rPr>
                <w:spacing w:val="-4"/>
                <w:sz w:val="23"/>
              </w:rPr>
              <w:t>23,6</w:t>
            </w:r>
          </w:p>
        </w:tc>
      </w:tr>
      <w:tr>
        <w:trPr>
          <w:trHeight w:val="249" w:hRule="atLeast"/>
        </w:trPr>
        <w:tc>
          <w:tcPr>
            <w:tcW w:w="1709" w:type="dxa"/>
          </w:tcPr>
          <w:p>
            <w:pPr>
              <w:pStyle w:val="TableParagraph"/>
              <w:spacing w:line="228" w:lineRule="exact" w:before="1"/>
              <w:ind w:left="25" w:right="73"/>
              <w:jc w:val="center"/>
              <w:rPr>
                <w:sz w:val="23"/>
              </w:rPr>
            </w:pPr>
            <w:r>
              <w:rPr>
                <w:spacing w:val="-2"/>
                <w:sz w:val="23"/>
              </w:rPr>
              <w:t>2ТЭ11б</w:t>
            </w:r>
          </w:p>
        </w:tc>
        <w:tc>
          <w:tcPr>
            <w:tcW w:w="1524" w:type="dxa"/>
          </w:tcPr>
          <w:p>
            <w:pPr>
              <w:pStyle w:val="TableParagraph"/>
              <w:spacing w:line="223" w:lineRule="exact" w:before="6"/>
              <w:ind w:left="196" w:right="81"/>
              <w:jc w:val="center"/>
              <w:rPr>
                <w:sz w:val="23"/>
              </w:rPr>
            </w:pPr>
            <w:r>
              <w:rPr>
                <w:spacing w:val="-2"/>
                <w:sz w:val="23"/>
              </w:rPr>
              <w:t>2x138</w:t>
            </w:r>
          </w:p>
        </w:tc>
        <w:tc>
          <w:tcPr>
            <w:tcW w:w="1295" w:type="dxa"/>
          </w:tcPr>
          <w:p>
            <w:pPr>
              <w:pStyle w:val="TableParagraph"/>
              <w:spacing w:line="223" w:lineRule="exact" w:before="6"/>
              <w:ind w:left="57" w:right="42"/>
              <w:jc w:val="center"/>
              <w:rPr>
                <w:sz w:val="23"/>
              </w:rPr>
            </w:pPr>
            <w:r>
              <w:rPr>
                <w:spacing w:val="-4"/>
                <w:sz w:val="23"/>
              </w:rPr>
              <w:t>81,3</w:t>
            </w:r>
          </w:p>
        </w:tc>
        <w:tc>
          <w:tcPr>
            <w:tcW w:w="1576" w:type="dxa"/>
          </w:tcPr>
          <w:p>
            <w:pPr>
              <w:pStyle w:val="TableParagraph"/>
              <w:spacing w:line="228" w:lineRule="exact" w:before="1"/>
              <w:ind w:left="398"/>
              <w:rPr>
                <w:sz w:val="23"/>
              </w:rPr>
            </w:pPr>
            <w:r>
              <w:rPr>
                <w:spacing w:val="-2"/>
                <w:sz w:val="23"/>
              </w:rPr>
              <w:t>2x20,47</w:t>
            </w:r>
          </w:p>
        </w:tc>
        <w:tc>
          <w:tcPr>
            <w:tcW w:w="1304" w:type="dxa"/>
          </w:tcPr>
          <w:p>
            <w:pPr>
              <w:pStyle w:val="TableParagraph"/>
              <w:spacing w:line="228" w:lineRule="exact" w:before="1"/>
              <w:ind w:left="29" w:right="123"/>
              <w:jc w:val="center"/>
              <w:rPr>
                <w:sz w:val="23"/>
              </w:rPr>
            </w:pPr>
            <w:r>
              <w:rPr>
                <w:spacing w:val="-4"/>
                <w:sz w:val="23"/>
              </w:rPr>
              <w:t>3,08</w:t>
            </w:r>
          </w:p>
        </w:tc>
        <w:tc>
          <w:tcPr>
            <w:tcW w:w="1218" w:type="dxa"/>
          </w:tcPr>
          <w:p>
            <w:pPr>
              <w:pStyle w:val="TableParagraph"/>
              <w:spacing w:line="229" w:lineRule="exact"/>
              <w:ind w:right="17"/>
              <w:jc w:val="center"/>
              <w:rPr>
                <w:sz w:val="23"/>
              </w:rPr>
            </w:pPr>
            <w:r>
              <w:rPr>
                <w:spacing w:val="-5"/>
                <w:sz w:val="23"/>
              </w:rPr>
              <w:t>5,1</w:t>
            </w:r>
          </w:p>
        </w:tc>
        <w:tc>
          <w:tcPr>
            <w:tcW w:w="1625" w:type="dxa"/>
          </w:tcPr>
          <w:p>
            <w:pPr>
              <w:pStyle w:val="TableParagraph"/>
              <w:spacing w:line="229" w:lineRule="exact"/>
              <w:ind w:left="41" w:right="46"/>
              <w:jc w:val="center"/>
              <w:rPr>
                <w:sz w:val="23"/>
              </w:rPr>
            </w:pPr>
            <w:r>
              <w:rPr>
                <w:spacing w:val="-2"/>
                <w:sz w:val="23"/>
              </w:rPr>
              <w:t>24,64</w:t>
            </w:r>
          </w:p>
        </w:tc>
      </w:tr>
      <w:tr>
        <w:trPr>
          <w:trHeight w:val="254" w:hRule="atLeast"/>
        </w:trPr>
        <w:tc>
          <w:tcPr>
            <w:tcW w:w="1709" w:type="dxa"/>
          </w:tcPr>
          <w:p>
            <w:pPr>
              <w:pStyle w:val="TableParagraph"/>
              <w:spacing w:line="234" w:lineRule="exact"/>
              <w:ind w:left="24" w:right="73"/>
              <w:jc w:val="center"/>
              <w:rPr>
                <w:sz w:val="23"/>
              </w:rPr>
            </w:pPr>
            <w:r>
              <w:rPr>
                <w:spacing w:val="-2"/>
                <w:sz w:val="23"/>
              </w:rPr>
              <w:t>2ТЭ121</w:t>
            </w:r>
          </w:p>
        </w:tc>
        <w:tc>
          <w:tcPr>
            <w:tcW w:w="1524" w:type="dxa"/>
          </w:tcPr>
          <w:p>
            <w:pPr>
              <w:pStyle w:val="TableParagraph"/>
              <w:spacing w:line="233" w:lineRule="exact" w:before="1"/>
              <w:ind w:left="191" w:right="81"/>
              <w:jc w:val="center"/>
              <w:rPr>
                <w:sz w:val="23"/>
              </w:rPr>
            </w:pPr>
            <w:r>
              <w:rPr>
                <w:spacing w:val="-2"/>
                <w:sz w:val="23"/>
              </w:rPr>
              <w:t>2x150</w:t>
            </w:r>
          </w:p>
        </w:tc>
        <w:tc>
          <w:tcPr>
            <w:tcW w:w="1295" w:type="dxa"/>
          </w:tcPr>
          <w:p>
            <w:pPr>
              <w:pStyle w:val="TableParagraph"/>
              <w:spacing w:line="233" w:lineRule="exact" w:before="1"/>
              <w:ind w:right="345"/>
              <w:jc w:val="right"/>
              <w:rPr>
                <w:sz w:val="23"/>
              </w:rPr>
            </w:pPr>
            <w:r>
              <w:rPr>
                <w:spacing w:val="-2"/>
                <w:sz w:val="23"/>
              </w:rPr>
              <w:t>2x30,0</w:t>
            </w:r>
          </w:p>
        </w:tc>
        <w:tc>
          <w:tcPr>
            <w:tcW w:w="1576" w:type="dxa"/>
          </w:tcPr>
          <w:p>
            <w:pPr>
              <w:pStyle w:val="TableParagraph"/>
              <w:spacing w:line="234" w:lineRule="exact"/>
              <w:ind w:left="456"/>
              <w:rPr>
                <w:sz w:val="23"/>
              </w:rPr>
            </w:pPr>
            <w:r>
              <w:rPr>
                <w:spacing w:val="-2"/>
                <w:sz w:val="23"/>
              </w:rPr>
              <w:t>2x21,0</w:t>
            </w:r>
          </w:p>
        </w:tc>
        <w:tc>
          <w:tcPr>
            <w:tcW w:w="1304" w:type="dxa"/>
          </w:tcPr>
          <w:p>
            <w:pPr>
              <w:pStyle w:val="TableParagraph"/>
              <w:spacing w:line="234" w:lineRule="exact"/>
              <w:ind w:left="20" w:right="123"/>
              <w:jc w:val="center"/>
              <w:rPr>
                <w:sz w:val="23"/>
              </w:rPr>
            </w:pPr>
            <w:r>
              <w:rPr>
                <w:spacing w:val="-4"/>
                <w:sz w:val="23"/>
              </w:rPr>
              <w:t>3,13</w:t>
            </w:r>
          </w:p>
        </w:tc>
        <w:tc>
          <w:tcPr>
            <w:tcW w:w="1218" w:type="dxa"/>
          </w:tcPr>
          <w:p>
            <w:pPr>
              <w:pStyle w:val="TableParagraph"/>
              <w:spacing w:line="234" w:lineRule="exact"/>
              <w:ind w:right="18"/>
              <w:jc w:val="center"/>
              <w:rPr>
                <w:sz w:val="23"/>
              </w:rPr>
            </w:pPr>
            <w:r>
              <w:rPr>
                <w:spacing w:val="-4"/>
                <w:sz w:val="23"/>
              </w:rPr>
              <w:t>5,11</w:t>
            </w:r>
          </w:p>
        </w:tc>
        <w:tc>
          <w:tcPr>
            <w:tcW w:w="1625" w:type="dxa"/>
          </w:tcPr>
          <w:p>
            <w:pPr>
              <w:pStyle w:val="TableParagraph"/>
              <w:spacing w:line="234" w:lineRule="exact"/>
              <w:ind w:left="36" w:right="46"/>
              <w:jc w:val="center"/>
              <w:rPr>
                <w:sz w:val="23"/>
              </w:rPr>
            </w:pPr>
            <w:r>
              <w:rPr>
                <w:spacing w:val="-4"/>
                <w:sz w:val="23"/>
              </w:rPr>
              <w:t>30,0</w:t>
            </w:r>
          </w:p>
        </w:tc>
      </w:tr>
      <w:tr>
        <w:trPr>
          <w:trHeight w:val="230" w:hRule="atLeast"/>
        </w:trPr>
        <w:tc>
          <w:tcPr>
            <w:tcW w:w="1709" w:type="dxa"/>
            <w:tcBorders>
              <w:bottom w:val="single" w:sz="6" w:space="0" w:color="000000"/>
            </w:tcBorders>
          </w:tcPr>
          <w:p>
            <w:pPr>
              <w:pStyle w:val="TableParagraph"/>
              <w:spacing w:line="210" w:lineRule="exact"/>
              <w:ind w:left="22" w:right="73"/>
              <w:jc w:val="center"/>
              <w:rPr>
                <w:sz w:val="23"/>
              </w:rPr>
            </w:pPr>
            <w:r>
              <w:rPr>
                <w:spacing w:val="-2"/>
                <w:sz w:val="23"/>
              </w:rPr>
              <w:t>2ТЭ25А</w:t>
            </w:r>
          </w:p>
        </w:tc>
        <w:tc>
          <w:tcPr>
            <w:tcW w:w="1524" w:type="dxa"/>
          </w:tcPr>
          <w:p>
            <w:pPr>
              <w:pStyle w:val="TableParagraph"/>
              <w:spacing w:line="210" w:lineRule="exact"/>
              <w:ind w:left="194" w:right="81"/>
              <w:jc w:val="center"/>
              <w:rPr>
                <w:sz w:val="23"/>
              </w:rPr>
            </w:pPr>
            <w:r>
              <w:rPr>
                <w:spacing w:val="-2"/>
                <w:sz w:val="23"/>
              </w:rPr>
              <w:t>2xl44</w:t>
            </w:r>
          </w:p>
        </w:tc>
        <w:tc>
          <w:tcPr>
            <w:tcW w:w="1295" w:type="dxa"/>
          </w:tcPr>
          <w:p>
            <w:pPr>
              <w:pStyle w:val="TableParagraph"/>
              <w:spacing w:line="210" w:lineRule="exact"/>
              <w:ind w:left="57" w:right="42"/>
              <w:jc w:val="center"/>
              <w:rPr>
                <w:sz w:val="23"/>
              </w:rPr>
            </w:pPr>
            <w:r>
              <w:rPr>
                <w:spacing w:val="-5"/>
                <w:sz w:val="23"/>
              </w:rPr>
              <w:t>45</w:t>
            </w:r>
          </w:p>
        </w:tc>
        <w:tc>
          <w:tcPr>
            <w:tcW w:w="1576" w:type="dxa"/>
          </w:tcPr>
          <w:p>
            <w:pPr>
              <w:pStyle w:val="TableParagraph"/>
              <w:spacing w:line="210" w:lineRule="exact"/>
              <w:ind w:left="112" w:right="172"/>
              <w:jc w:val="center"/>
              <w:rPr>
                <w:sz w:val="23"/>
              </w:rPr>
            </w:pPr>
            <w:r>
              <w:rPr>
                <w:spacing w:val="-4"/>
                <w:sz w:val="23"/>
              </w:rPr>
              <w:t>2x20</w:t>
            </w:r>
          </w:p>
        </w:tc>
        <w:tc>
          <w:tcPr>
            <w:tcW w:w="1304" w:type="dxa"/>
          </w:tcPr>
          <w:p>
            <w:pPr>
              <w:pStyle w:val="TableParagraph"/>
              <w:spacing w:line="210" w:lineRule="exact"/>
              <w:ind w:left="20" w:right="123"/>
              <w:jc w:val="center"/>
              <w:rPr>
                <w:sz w:val="23"/>
              </w:rPr>
            </w:pPr>
            <w:r>
              <w:rPr>
                <w:spacing w:val="-4"/>
                <w:sz w:val="23"/>
              </w:rPr>
              <w:t>3,12</w:t>
            </w:r>
          </w:p>
        </w:tc>
        <w:tc>
          <w:tcPr>
            <w:tcW w:w="1218" w:type="dxa"/>
          </w:tcPr>
          <w:p>
            <w:pPr>
              <w:pStyle w:val="TableParagraph"/>
              <w:spacing w:line="210" w:lineRule="exact"/>
              <w:ind w:right="16"/>
              <w:jc w:val="center"/>
              <w:rPr>
                <w:sz w:val="23"/>
              </w:rPr>
            </w:pPr>
            <w:r>
              <w:rPr>
                <w:spacing w:val="-4"/>
                <w:sz w:val="23"/>
              </w:rPr>
              <w:t>5,05</w:t>
            </w:r>
          </w:p>
        </w:tc>
        <w:tc>
          <w:tcPr>
            <w:tcW w:w="1625" w:type="dxa"/>
          </w:tcPr>
          <w:p>
            <w:pPr>
              <w:pStyle w:val="TableParagraph"/>
              <w:spacing w:line="210" w:lineRule="exact"/>
              <w:ind w:left="36" w:right="46"/>
              <w:jc w:val="center"/>
              <w:rPr>
                <w:sz w:val="23"/>
              </w:rPr>
            </w:pPr>
            <w:r>
              <w:rPr>
                <w:spacing w:val="-2"/>
                <w:sz w:val="23"/>
              </w:rPr>
              <w:t>25,81</w:t>
            </w:r>
          </w:p>
        </w:tc>
      </w:tr>
      <w:tr>
        <w:trPr>
          <w:trHeight w:val="239" w:hRule="atLeast"/>
        </w:trPr>
        <w:tc>
          <w:tcPr>
            <w:tcW w:w="1709" w:type="dxa"/>
            <w:tcBorders>
              <w:top w:val="single" w:sz="6" w:space="0" w:color="000000"/>
            </w:tcBorders>
          </w:tcPr>
          <w:p>
            <w:pPr>
              <w:pStyle w:val="TableParagraph"/>
              <w:spacing w:line="220" w:lineRule="exact"/>
              <w:ind w:left="34" w:right="73"/>
              <w:jc w:val="center"/>
              <w:rPr>
                <w:sz w:val="23"/>
              </w:rPr>
            </w:pPr>
            <w:r>
              <w:rPr>
                <w:spacing w:val="-8"/>
                <w:sz w:val="23"/>
              </w:rPr>
              <w:t>2ТЭ25К</w:t>
            </w:r>
            <w:r>
              <w:rPr>
                <w:spacing w:val="-6"/>
                <w:sz w:val="23"/>
              </w:rPr>
              <w:t> </w:t>
            </w:r>
            <w:r>
              <w:rPr>
                <w:spacing w:val="-5"/>
                <w:sz w:val="23"/>
              </w:rPr>
              <w:t>“’</w:t>
            </w:r>
          </w:p>
        </w:tc>
        <w:tc>
          <w:tcPr>
            <w:tcW w:w="1524" w:type="dxa"/>
          </w:tcPr>
          <w:p>
            <w:pPr>
              <w:pStyle w:val="TableParagraph"/>
              <w:spacing w:line="220" w:lineRule="exact"/>
              <w:ind w:left="195" w:right="81"/>
              <w:jc w:val="center"/>
              <w:rPr>
                <w:sz w:val="23"/>
              </w:rPr>
            </w:pPr>
            <w:r>
              <w:rPr>
                <w:spacing w:val="-2"/>
                <w:sz w:val="23"/>
              </w:rPr>
              <w:t>2x144</w:t>
            </w:r>
          </w:p>
        </w:tc>
        <w:tc>
          <w:tcPr>
            <w:tcW w:w="1295" w:type="dxa"/>
          </w:tcPr>
          <w:p>
            <w:pPr>
              <w:pStyle w:val="TableParagraph"/>
              <w:spacing w:line="220" w:lineRule="exact"/>
              <w:ind w:right="338"/>
              <w:jc w:val="right"/>
              <w:rPr>
                <w:sz w:val="23"/>
              </w:rPr>
            </w:pPr>
            <w:r>
              <w:rPr>
                <w:spacing w:val="-2"/>
                <w:sz w:val="23"/>
              </w:rPr>
              <w:t>2x42,7</w:t>
            </w:r>
          </w:p>
        </w:tc>
        <w:tc>
          <w:tcPr>
            <w:tcW w:w="1576" w:type="dxa"/>
          </w:tcPr>
          <w:p>
            <w:pPr>
              <w:pStyle w:val="TableParagraph"/>
              <w:spacing w:line="220" w:lineRule="exact"/>
              <w:ind w:left="112" w:right="167"/>
              <w:jc w:val="center"/>
              <w:rPr>
                <w:sz w:val="23"/>
              </w:rPr>
            </w:pPr>
            <w:r>
              <w:rPr>
                <w:spacing w:val="-4"/>
                <w:sz w:val="23"/>
              </w:rPr>
              <w:t>2x20</w:t>
            </w:r>
          </w:p>
        </w:tc>
        <w:tc>
          <w:tcPr>
            <w:tcW w:w="1304" w:type="dxa"/>
          </w:tcPr>
          <w:p>
            <w:pPr>
              <w:pStyle w:val="TableParagraph"/>
              <w:spacing w:line="220" w:lineRule="exact"/>
              <w:ind w:left="20" w:right="123"/>
              <w:jc w:val="center"/>
              <w:rPr>
                <w:sz w:val="23"/>
              </w:rPr>
            </w:pPr>
            <w:r>
              <w:rPr>
                <w:spacing w:val="-4"/>
                <w:sz w:val="23"/>
              </w:rPr>
              <w:t>3,12</w:t>
            </w:r>
          </w:p>
        </w:tc>
        <w:tc>
          <w:tcPr>
            <w:tcW w:w="1218" w:type="dxa"/>
          </w:tcPr>
          <w:p>
            <w:pPr>
              <w:pStyle w:val="TableParagraph"/>
              <w:spacing w:line="220" w:lineRule="exact"/>
              <w:ind w:right="23"/>
              <w:jc w:val="center"/>
              <w:rPr>
                <w:sz w:val="23"/>
              </w:rPr>
            </w:pPr>
            <w:r>
              <w:rPr>
                <w:spacing w:val="-5"/>
                <w:sz w:val="23"/>
              </w:rPr>
              <w:t>5,2</w:t>
            </w:r>
          </w:p>
        </w:tc>
        <w:tc>
          <w:tcPr>
            <w:tcW w:w="1625" w:type="dxa"/>
          </w:tcPr>
          <w:p>
            <w:pPr>
              <w:pStyle w:val="TableParagraph"/>
              <w:spacing w:line="220" w:lineRule="exact"/>
              <w:ind w:left="36" w:right="46"/>
              <w:jc w:val="center"/>
              <w:rPr>
                <w:sz w:val="23"/>
              </w:rPr>
            </w:pPr>
            <w:r>
              <w:rPr>
                <w:spacing w:val="-2"/>
                <w:sz w:val="23"/>
              </w:rPr>
              <w:t>25,81</w:t>
            </w:r>
          </w:p>
        </w:tc>
      </w:tr>
      <w:tr>
        <w:trPr>
          <w:trHeight w:val="254" w:hRule="atLeast"/>
        </w:trPr>
        <w:tc>
          <w:tcPr>
            <w:tcW w:w="1709" w:type="dxa"/>
          </w:tcPr>
          <w:p>
            <w:pPr>
              <w:pStyle w:val="TableParagraph"/>
              <w:spacing w:line="233" w:lineRule="exact" w:before="1"/>
              <w:ind w:left="34" w:right="73"/>
              <w:jc w:val="center"/>
              <w:rPr>
                <w:sz w:val="23"/>
              </w:rPr>
            </w:pPr>
            <w:r>
              <w:rPr>
                <w:spacing w:val="-2"/>
                <w:sz w:val="23"/>
              </w:rPr>
              <w:t>2ТЭ70</w:t>
            </w:r>
          </w:p>
        </w:tc>
        <w:tc>
          <w:tcPr>
            <w:tcW w:w="1524" w:type="dxa"/>
          </w:tcPr>
          <w:p>
            <w:pPr>
              <w:pStyle w:val="TableParagraph"/>
              <w:spacing w:line="233" w:lineRule="exact" w:before="1"/>
              <w:ind w:left="199" w:right="81"/>
              <w:jc w:val="center"/>
              <w:rPr>
                <w:sz w:val="23"/>
              </w:rPr>
            </w:pPr>
            <w:r>
              <w:rPr>
                <w:spacing w:val="-5"/>
                <w:sz w:val="23"/>
              </w:rPr>
              <w:t>141</w:t>
            </w:r>
          </w:p>
        </w:tc>
        <w:tc>
          <w:tcPr>
            <w:tcW w:w="1295" w:type="dxa"/>
          </w:tcPr>
          <w:p>
            <w:pPr>
              <w:pStyle w:val="TableParagraph"/>
              <w:spacing w:line="233" w:lineRule="exact" w:before="1"/>
              <w:ind w:left="55" w:right="42"/>
              <w:jc w:val="center"/>
              <w:rPr>
                <w:sz w:val="23"/>
              </w:rPr>
            </w:pPr>
            <w:r>
              <w:rPr>
                <w:spacing w:val="-5"/>
                <w:sz w:val="23"/>
              </w:rPr>
              <w:t>31</w:t>
            </w:r>
          </w:p>
        </w:tc>
        <w:tc>
          <w:tcPr>
            <w:tcW w:w="1576" w:type="dxa"/>
          </w:tcPr>
          <w:p>
            <w:pPr>
              <w:pStyle w:val="TableParagraph"/>
              <w:spacing w:line="228" w:lineRule="exact" w:before="6"/>
              <w:ind w:left="112" w:right="176"/>
              <w:jc w:val="center"/>
              <w:rPr>
                <w:sz w:val="23"/>
              </w:rPr>
            </w:pPr>
            <w:r>
              <w:rPr>
                <w:spacing w:val="-4"/>
                <w:sz w:val="23"/>
              </w:rPr>
              <w:t>21,7</w:t>
            </w:r>
          </w:p>
        </w:tc>
        <w:tc>
          <w:tcPr>
            <w:tcW w:w="1304" w:type="dxa"/>
          </w:tcPr>
          <w:p>
            <w:pPr>
              <w:pStyle w:val="TableParagraph"/>
              <w:spacing w:line="228" w:lineRule="exact" w:before="6"/>
              <w:ind w:left="29" w:right="123"/>
              <w:jc w:val="center"/>
              <w:rPr>
                <w:sz w:val="23"/>
              </w:rPr>
            </w:pPr>
            <w:r>
              <w:rPr>
                <w:spacing w:val="-4"/>
                <w:sz w:val="23"/>
              </w:rPr>
              <w:t>3,08</w:t>
            </w:r>
          </w:p>
        </w:tc>
        <w:tc>
          <w:tcPr>
            <w:tcW w:w="1218" w:type="dxa"/>
          </w:tcPr>
          <w:p>
            <w:pPr>
              <w:pStyle w:val="TableParagraph"/>
              <w:spacing w:line="233" w:lineRule="exact" w:before="1"/>
              <w:ind w:right="12"/>
              <w:jc w:val="center"/>
              <w:rPr>
                <w:sz w:val="23"/>
              </w:rPr>
            </w:pPr>
            <w:r>
              <w:rPr>
                <w:spacing w:val="-4"/>
                <w:sz w:val="23"/>
              </w:rPr>
              <w:t>4,99</w:t>
            </w:r>
          </w:p>
        </w:tc>
        <w:tc>
          <w:tcPr>
            <w:tcW w:w="1625" w:type="dxa"/>
          </w:tcPr>
          <w:p>
            <w:pPr>
              <w:pStyle w:val="TableParagraph"/>
              <w:spacing w:line="233" w:lineRule="exact" w:before="1"/>
              <w:ind w:left="46" w:right="46"/>
              <w:jc w:val="center"/>
              <w:rPr>
                <w:sz w:val="23"/>
              </w:rPr>
            </w:pPr>
            <w:r>
              <w:rPr>
                <w:spacing w:val="-2"/>
                <w:sz w:val="23"/>
              </w:rPr>
              <w:t>27,59</w:t>
            </w:r>
          </w:p>
        </w:tc>
      </w:tr>
      <w:tr>
        <w:trPr>
          <w:trHeight w:val="249" w:hRule="atLeast"/>
        </w:trPr>
        <w:tc>
          <w:tcPr>
            <w:tcW w:w="1709" w:type="dxa"/>
          </w:tcPr>
          <w:p>
            <w:pPr>
              <w:pStyle w:val="TableParagraph"/>
              <w:spacing w:line="228" w:lineRule="exact" w:before="1"/>
              <w:ind w:left="25" w:right="73"/>
              <w:jc w:val="center"/>
              <w:rPr>
                <w:sz w:val="23"/>
              </w:rPr>
            </w:pPr>
            <w:r>
              <w:rPr>
                <w:spacing w:val="-2"/>
                <w:sz w:val="23"/>
              </w:rPr>
              <w:t>ТГ102</w:t>
            </w:r>
          </w:p>
        </w:tc>
        <w:tc>
          <w:tcPr>
            <w:tcW w:w="1524" w:type="dxa"/>
          </w:tcPr>
          <w:p>
            <w:pPr>
              <w:pStyle w:val="TableParagraph"/>
              <w:spacing w:line="228" w:lineRule="exact" w:before="1"/>
              <w:ind w:left="199" w:right="81"/>
              <w:jc w:val="center"/>
              <w:rPr>
                <w:sz w:val="23"/>
              </w:rPr>
            </w:pPr>
            <w:r>
              <w:rPr>
                <w:spacing w:val="-5"/>
                <w:sz w:val="23"/>
              </w:rPr>
              <w:t>168</w:t>
            </w:r>
          </w:p>
        </w:tc>
        <w:tc>
          <w:tcPr>
            <w:tcW w:w="1295" w:type="dxa"/>
          </w:tcPr>
          <w:p>
            <w:pPr>
              <w:pStyle w:val="TableParagraph"/>
              <w:spacing w:line="228" w:lineRule="exact" w:before="1"/>
              <w:ind w:left="54" w:right="42"/>
              <w:jc w:val="center"/>
              <w:rPr>
                <w:sz w:val="23"/>
              </w:rPr>
            </w:pPr>
            <w:r>
              <w:rPr>
                <w:spacing w:val="-4"/>
                <w:sz w:val="23"/>
              </w:rPr>
              <w:t>50,0</w:t>
            </w:r>
          </w:p>
        </w:tc>
        <w:tc>
          <w:tcPr>
            <w:tcW w:w="1576" w:type="dxa"/>
          </w:tcPr>
          <w:p>
            <w:pPr>
              <w:pStyle w:val="TableParagraph"/>
              <w:spacing w:line="228" w:lineRule="exact" w:before="1"/>
              <w:ind w:left="398"/>
              <w:rPr>
                <w:sz w:val="23"/>
              </w:rPr>
            </w:pPr>
            <w:r>
              <w:rPr>
                <w:spacing w:val="-2"/>
                <w:sz w:val="23"/>
              </w:rPr>
              <w:t>2x14,73</w:t>
            </w:r>
          </w:p>
        </w:tc>
        <w:tc>
          <w:tcPr>
            <w:tcW w:w="1304" w:type="dxa"/>
          </w:tcPr>
          <w:p>
            <w:pPr>
              <w:pStyle w:val="TableParagraph"/>
              <w:spacing w:line="228" w:lineRule="exact" w:before="1"/>
              <w:ind w:left="25" w:right="123"/>
              <w:jc w:val="center"/>
              <w:rPr>
                <w:sz w:val="23"/>
              </w:rPr>
            </w:pPr>
            <w:r>
              <w:rPr>
                <w:spacing w:val="-4"/>
                <w:sz w:val="23"/>
              </w:rPr>
              <w:t>3,19</w:t>
            </w:r>
          </w:p>
        </w:tc>
        <w:tc>
          <w:tcPr>
            <w:tcW w:w="1218" w:type="dxa"/>
          </w:tcPr>
          <w:p>
            <w:pPr>
              <w:pStyle w:val="TableParagraph"/>
              <w:spacing w:line="229" w:lineRule="exact"/>
              <w:ind w:right="12"/>
              <w:jc w:val="center"/>
              <w:rPr>
                <w:sz w:val="23"/>
              </w:rPr>
            </w:pPr>
            <w:r>
              <w:rPr>
                <w:spacing w:val="-4"/>
                <w:sz w:val="23"/>
              </w:rPr>
              <w:t>4,64</w:t>
            </w:r>
          </w:p>
        </w:tc>
        <w:tc>
          <w:tcPr>
            <w:tcW w:w="1625" w:type="dxa"/>
          </w:tcPr>
          <w:p>
            <w:pPr>
              <w:pStyle w:val="TableParagraph"/>
              <w:spacing w:line="229" w:lineRule="exact"/>
              <w:ind w:left="41" w:right="46"/>
              <w:jc w:val="center"/>
              <w:rPr>
                <w:sz w:val="23"/>
              </w:rPr>
            </w:pPr>
            <w:r>
              <w:rPr>
                <w:spacing w:val="-4"/>
                <w:sz w:val="23"/>
              </w:rPr>
              <w:t>11,5</w:t>
            </w:r>
          </w:p>
        </w:tc>
      </w:tr>
      <w:tr>
        <w:trPr>
          <w:trHeight w:val="249" w:hRule="atLeast"/>
        </w:trPr>
        <w:tc>
          <w:tcPr>
            <w:tcW w:w="1709" w:type="dxa"/>
          </w:tcPr>
          <w:p>
            <w:pPr>
              <w:pStyle w:val="TableParagraph"/>
              <w:spacing w:line="229" w:lineRule="exact"/>
              <w:ind w:left="36" w:right="73"/>
              <w:jc w:val="center"/>
              <w:rPr>
                <w:sz w:val="23"/>
              </w:rPr>
            </w:pPr>
            <w:r>
              <w:rPr>
                <w:spacing w:val="-5"/>
                <w:sz w:val="23"/>
              </w:rPr>
              <w:t>ТЭ1</w:t>
            </w:r>
          </w:p>
        </w:tc>
        <w:tc>
          <w:tcPr>
            <w:tcW w:w="1524" w:type="dxa"/>
          </w:tcPr>
          <w:p>
            <w:pPr>
              <w:pStyle w:val="TableParagraph"/>
              <w:spacing w:line="228" w:lineRule="exact" w:before="1"/>
              <w:ind w:left="199" w:right="81"/>
              <w:jc w:val="center"/>
              <w:rPr>
                <w:sz w:val="23"/>
              </w:rPr>
            </w:pPr>
            <w:r>
              <w:rPr>
                <w:spacing w:val="-5"/>
                <w:sz w:val="23"/>
              </w:rPr>
              <w:t>124</w:t>
            </w:r>
          </w:p>
        </w:tc>
        <w:tc>
          <w:tcPr>
            <w:tcW w:w="1295" w:type="dxa"/>
          </w:tcPr>
          <w:p>
            <w:pPr>
              <w:pStyle w:val="TableParagraph"/>
              <w:spacing w:line="228" w:lineRule="exact" w:before="1"/>
              <w:ind w:left="63" w:right="42"/>
              <w:jc w:val="center"/>
              <w:rPr>
                <w:sz w:val="23"/>
              </w:rPr>
            </w:pPr>
            <w:r>
              <w:rPr>
                <w:spacing w:val="-4"/>
                <w:sz w:val="23"/>
              </w:rPr>
              <w:t>40,0</w:t>
            </w:r>
          </w:p>
        </w:tc>
        <w:tc>
          <w:tcPr>
            <w:tcW w:w="1576" w:type="dxa"/>
          </w:tcPr>
          <w:p>
            <w:pPr>
              <w:pStyle w:val="TableParagraph"/>
              <w:spacing w:line="228" w:lineRule="exact" w:before="1"/>
              <w:ind w:left="511"/>
              <w:rPr>
                <w:sz w:val="23"/>
              </w:rPr>
            </w:pPr>
            <w:r>
              <w:rPr>
                <w:spacing w:val="-2"/>
                <w:sz w:val="23"/>
              </w:rPr>
              <w:t>16,89</w:t>
            </w:r>
          </w:p>
        </w:tc>
        <w:tc>
          <w:tcPr>
            <w:tcW w:w="1304" w:type="dxa"/>
          </w:tcPr>
          <w:p>
            <w:pPr>
              <w:pStyle w:val="TableParagraph"/>
              <w:spacing w:line="228" w:lineRule="exact" w:before="1"/>
              <w:ind w:left="25" w:right="123"/>
              <w:jc w:val="center"/>
              <w:rPr>
                <w:sz w:val="23"/>
              </w:rPr>
            </w:pPr>
            <w:r>
              <w:rPr>
                <w:spacing w:val="-4"/>
                <w:sz w:val="23"/>
              </w:rPr>
              <w:t>3,12</w:t>
            </w:r>
          </w:p>
        </w:tc>
        <w:tc>
          <w:tcPr>
            <w:tcW w:w="1218" w:type="dxa"/>
          </w:tcPr>
          <w:p>
            <w:pPr>
              <w:pStyle w:val="TableParagraph"/>
              <w:spacing w:line="229" w:lineRule="exact"/>
              <w:ind w:right="7"/>
              <w:jc w:val="center"/>
              <w:rPr>
                <w:sz w:val="23"/>
              </w:rPr>
            </w:pPr>
            <w:r>
              <w:rPr>
                <w:spacing w:val="-4"/>
                <w:sz w:val="23"/>
              </w:rPr>
              <w:t>4,25</w:t>
            </w:r>
          </w:p>
        </w:tc>
        <w:tc>
          <w:tcPr>
            <w:tcW w:w="1625" w:type="dxa"/>
          </w:tcPr>
          <w:p>
            <w:pPr>
              <w:pStyle w:val="TableParagraph"/>
              <w:spacing w:line="228" w:lineRule="exact" w:before="1"/>
              <w:ind w:left="46" w:right="46"/>
              <w:jc w:val="center"/>
              <w:rPr>
                <w:sz w:val="23"/>
              </w:rPr>
            </w:pPr>
            <w:r>
              <w:rPr>
                <w:spacing w:val="-2"/>
                <w:sz w:val="23"/>
              </w:rPr>
              <w:t>23,85</w:t>
            </w:r>
          </w:p>
        </w:tc>
      </w:tr>
      <w:tr>
        <w:trPr>
          <w:trHeight w:val="244" w:hRule="atLeast"/>
        </w:trPr>
        <w:tc>
          <w:tcPr>
            <w:tcW w:w="1709" w:type="dxa"/>
          </w:tcPr>
          <w:p>
            <w:pPr>
              <w:pStyle w:val="TableParagraph"/>
              <w:spacing w:line="225" w:lineRule="exact"/>
              <w:ind w:left="31" w:right="73"/>
              <w:jc w:val="center"/>
              <w:rPr>
                <w:sz w:val="23"/>
              </w:rPr>
            </w:pPr>
            <w:r>
              <w:rPr>
                <w:spacing w:val="-5"/>
                <w:sz w:val="23"/>
              </w:rPr>
              <w:t>ТЭ2</w:t>
            </w:r>
          </w:p>
        </w:tc>
        <w:tc>
          <w:tcPr>
            <w:tcW w:w="1524" w:type="dxa"/>
          </w:tcPr>
          <w:p>
            <w:pPr>
              <w:pStyle w:val="TableParagraph"/>
              <w:spacing w:line="225" w:lineRule="exact"/>
              <w:ind w:left="192" w:right="81"/>
              <w:jc w:val="center"/>
              <w:rPr>
                <w:sz w:val="23"/>
              </w:rPr>
            </w:pPr>
            <w:r>
              <w:rPr>
                <w:spacing w:val="-5"/>
                <w:sz w:val="23"/>
              </w:rPr>
              <w:t>170</w:t>
            </w:r>
          </w:p>
        </w:tc>
        <w:tc>
          <w:tcPr>
            <w:tcW w:w="1295" w:type="dxa"/>
          </w:tcPr>
          <w:p>
            <w:pPr>
              <w:pStyle w:val="TableParagraph"/>
              <w:spacing w:line="225" w:lineRule="exact"/>
              <w:ind w:left="58" w:right="42"/>
              <w:jc w:val="center"/>
              <w:rPr>
                <w:sz w:val="23"/>
              </w:rPr>
            </w:pPr>
            <w:r>
              <w:rPr>
                <w:spacing w:val="-4"/>
                <w:sz w:val="23"/>
              </w:rPr>
              <w:t>56,1</w:t>
            </w:r>
          </w:p>
        </w:tc>
        <w:tc>
          <w:tcPr>
            <w:tcW w:w="1576" w:type="dxa"/>
          </w:tcPr>
          <w:p>
            <w:pPr>
              <w:pStyle w:val="TableParagraph"/>
              <w:spacing w:line="225" w:lineRule="exact"/>
              <w:ind w:left="398"/>
              <w:rPr>
                <w:sz w:val="23"/>
              </w:rPr>
            </w:pPr>
            <w:r>
              <w:rPr>
                <w:spacing w:val="-2"/>
                <w:sz w:val="23"/>
              </w:rPr>
              <w:t>2xl1,95</w:t>
            </w:r>
          </w:p>
        </w:tc>
        <w:tc>
          <w:tcPr>
            <w:tcW w:w="1304" w:type="dxa"/>
          </w:tcPr>
          <w:p>
            <w:pPr>
              <w:pStyle w:val="TableParagraph"/>
              <w:spacing w:line="223" w:lineRule="exact" w:before="1"/>
              <w:ind w:left="24" w:right="123"/>
              <w:jc w:val="center"/>
              <w:rPr>
                <w:sz w:val="23"/>
              </w:rPr>
            </w:pPr>
            <w:r>
              <w:rPr>
                <w:spacing w:val="-4"/>
                <w:sz w:val="23"/>
              </w:rPr>
              <w:t>3,27</w:t>
            </w:r>
          </w:p>
        </w:tc>
        <w:tc>
          <w:tcPr>
            <w:tcW w:w="1218" w:type="dxa"/>
          </w:tcPr>
          <w:p>
            <w:pPr>
              <w:pStyle w:val="TableParagraph"/>
              <w:spacing w:line="225" w:lineRule="exact"/>
              <w:ind w:right="12"/>
              <w:jc w:val="center"/>
              <w:rPr>
                <w:sz w:val="23"/>
              </w:rPr>
            </w:pPr>
            <w:r>
              <w:rPr>
                <w:spacing w:val="-4"/>
                <w:sz w:val="23"/>
              </w:rPr>
              <w:t>4,67</w:t>
            </w:r>
          </w:p>
        </w:tc>
        <w:tc>
          <w:tcPr>
            <w:tcW w:w="1625" w:type="dxa"/>
          </w:tcPr>
          <w:p>
            <w:pPr>
              <w:pStyle w:val="TableParagraph"/>
              <w:spacing w:line="225" w:lineRule="exact"/>
              <w:ind w:left="35" w:right="46"/>
              <w:jc w:val="center"/>
              <w:rPr>
                <w:sz w:val="23"/>
              </w:rPr>
            </w:pPr>
            <w:r>
              <w:rPr>
                <w:spacing w:val="-2"/>
                <w:sz w:val="23"/>
              </w:rPr>
              <w:t>14,94</w:t>
            </w:r>
          </w:p>
        </w:tc>
      </w:tr>
      <w:tr>
        <w:trPr>
          <w:trHeight w:val="244" w:hRule="atLeast"/>
        </w:trPr>
        <w:tc>
          <w:tcPr>
            <w:tcW w:w="1709" w:type="dxa"/>
          </w:tcPr>
          <w:p>
            <w:pPr>
              <w:pStyle w:val="TableParagraph"/>
              <w:spacing w:line="225" w:lineRule="exact"/>
              <w:ind w:left="31" w:right="73"/>
              <w:jc w:val="center"/>
              <w:rPr>
                <w:sz w:val="23"/>
              </w:rPr>
            </w:pPr>
            <w:r>
              <w:rPr>
                <w:spacing w:val="-5"/>
                <w:sz w:val="23"/>
              </w:rPr>
              <w:t>ТЭ7</w:t>
            </w:r>
          </w:p>
        </w:tc>
        <w:tc>
          <w:tcPr>
            <w:tcW w:w="1524" w:type="dxa"/>
          </w:tcPr>
          <w:p>
            <w:pPr>
              <w:pStyle w:val="TableParagraph"/>
              <w:spacing w:line="223" w:lineRule="exact" w:before="1"/>
              <w:ind w:left="200" w:right="81"/>
              <w:jc w:val="center"/>
              <w:rPr>
                <w:sz w:val="23"/>
              </w:rPr>
            </w:pPr>
            <w:r>
              <w:rPr>
                <w:spacing w:val="-2"/>
                <w:sz w:val="23"/>
              </w:rPr>
              <w:t>2x126</w:t>
            </w:r>
          </w:p>
        </w:tc>
        <w:tc>
          <w:tcPr>
            <w:tcW w:w="1295" w:type="dxa"/>
          </w:tcPr>
          <w:p>
            <w:pPr>
              <w:pStyle w:val="TableParagraph"/>
              <w:spacing w:line="223" w:lineRule="exact" w:before="1"/>
              <w:ind w:left="57" w:right="42"/>
              <w:jc w:val="center"/>
              <w:rPr>
                <w:sz w:val="23"/>
              </w:rPr>
            </w:pPr>
            <w:r>
              <w:rPr>
                <w:spacing w:val="-4"/>
                <w:sz w:val="23"/>
              </w:rPr>
              <w:t>33,5</w:t>
            </w:r>
          </w:p>
        </w:tc>
        <w:tc>
          <w:tcPr>
            <w:tcW w:w="1576" w:type="dxa"/>
          </w:tcPr>
          <w:p>
            <w:pPr>
              <w:pStyle w:val="TableParagraph"/>
              <w:spacing w:line="223" w:lineRule="exact" w:before="1"/>
              <w:ind w:left="403"/>
              <w:rPr>
                <w:sz w:val="23"/>
              </w:rPr>
            </w:pPr>
            <w:r>
              <w:rPr>
                <w:spacing w:val="-2"/>
                <w:sz w:val="23"/>
              </w:rPr>
              <w:t>2xl6,97</w:t>
            </w:r>
          </w:p>
        </w:tc>
        <w:tc>
          <w:tcPr>
            <w:tcW w:w="1304" w:type="dxa"/>
          </w:tcPr>
          <w:p>
            <w:pPr>
              <w:pStyle w:val="TableParagraph"/>
              <w:spacing w:line="223" w:lineRule="exact" w:before="1"/>
              <w:ind w:left="29" w:right="123"/>
              <w:jc w:val="center"/>
              <w:rPr>
                <w:sz w:val="23"/>
              </w:rPr>
            </w:pPr>
            <w:r>
              <w:rPr>
                <w:spacing w:val="-4"/>
                <w:sz w:val="23"/>
              </w:rPr>
              <w:t>3,26</w:t>
            </w:r>
          </w:p>
        </w:tc>
        <w:tc>
          <w:tcPr>
            <w:tcW w:w="1218" w:type="dxa"/>
          </w:tcPr>
          <w:p>
            <w:pPr>
              <w:pStyle w:val="TableParagraph"/>
              <w:spacing w:line="225" w:lineRule="exact"/>
              <w:ind w:right="5"/>
              <w:jc w:val="center"/>
              <w:rPr>
                <w:sz w:val="23"/>
              </w:rPr>
            </w:pPr>
            <w:r>
              <w:rPr>
                <w:spacing w:val="-5"/>
                <w:sz w:val="23"/>
              </w:rPr>
              <w:t>4,8</w:t>
            </w:r>
          </w:p>
        </w:tc>
        <w:tc>
          <w:tcPr>
            <w:tcW w:w="1625" w:type="dxa"/>
          </w:tcPr>
          <w:p>
            <w:pPr>
              <w:pStyle w:val="TableParagraph"/>
              <w:spacing w:line="225" w:lineRule="exact"/>
              <w:ind w:left="46" w:right="46"/>
              <w:jc w:val="center"/>
              <w:rPr>
                <w:sz w:val="23"/>
              </w:rPr>
            </w:pPr>
            <w:r>
              <w:rPr>
                <w:spacing w:val="-2"/>
                <w:sz w:val="23"/>
              </w:rPr>
              <w:t>25,15</w:t>
            </w:r>
          </w:p>
        </w:tc>
      </w:tr>
      <w:tr>
        <w:trPr>
          <w:trHeight w:val="244" w:hRule="atLeast"/>
        </w:trPr>
        <w:tc>
          <w:tcPr>
            <w:tcW w:w="1709" w:type="dxa"/>
          </w:tcPr>
          <w:p>
            <w:pPr>
              <w:pStyle w:val="TableParagraph"/>
              <w:spacing w:line="225" w:lineRule="exact"/>
              <w:ind w:left="25" w:right="73"/>
              <w:jc w:val="center"/>
              <w:rPr>
                <w:sz w:val="23"/>
              </w:rPr>
            </w:pPr>
            <w:r>
              <w:rPr>
                <w:spacing w:val="-2"/>
                <w:sz w:val="23"/>
              </w:rPr>
              <w:t>ТЭМ14</w:t>
            </w:r>
          </w:p>
        </w:tc>
        <w:tc>
          <w:tcPr>
            <w:tcW w:w="1524" w:type="dxa"/>
          </w:tcPr>
          <w:p>
            <w:pPr>
              <w:pStyle w:val="TableParagraph"/>
              <w:spacing w:line="225" w:lineRule="exact"/>
              <w:ind w:left="201" w:right="81"/>
              <w:jc w:val="center"/>
              <w:rPr>
                <w:sz w:val="23"/>
              </w:rPr>
            </w:pPr>
            <w:r>
              <w:rPr>
                <w:spacing w:val="-5"/>
                <w:sz w:val="23"/>
              </w:rPr>
              <w:t>200</w:t>
            </w:r>
          </w:p>
        </w:tc>
        <w:tc>
          <w:tcPr>
            <w:tcW w:w="1295" w:type="dxa"/>
          </w:tcPr>
          <w:p>
            <w:pPr>
              <w:pStyle w:val="TableParagraph"/>
              <w:spacing w:line="225" w:lineRule="exact"/>
              <w:ind w:left="58" w:right="42"/>
              <w:jc w:val="center"/>
              <w:rPr>
                <w:sz w:val="23"/>
              </w:rPr>
            </w:pPr>
            <w:r>
              <w:rPr>
                <w:spacing w:val="-4"/>
                <w:sz w:val="23"/>
              </w:rPr>
              <w:t>59,4</w:t>
            </w:r>
          </w:p>
        </w:tc>
        <w:tc>
          <w:tcPr>
            <w:tcW w:w="1576" w:type="dxa"/>
          </w:tcPr>
          <w:p>
            <w:pPr>
              <w:pStyle w:val="TableParagraph"/>
              <w:spacing w:line="225" w:lineRule="exact"/>
              <w:ind w:left="112" w:right="167"/>
              <w:jc w:val="center"/>
              <w:rPr>
                <w:sz w:val="23"/>
              </w:rPr>
            </w:pPr>
            <w:r>
              <w:rPr>
                <w:spacing w:val="-4"/>
                <w:sz w:val="23"/>
              </w:rPr>
              <w:t>21,5</w:t>
            </w:r>
          </w:p>
        </w:tc>
        <w:tc>
          <w:tcPr>
            <w:tcW w:w="1304" w:type="dxa"/>
          </w:tcPr>
          <w:p>
            <w:pPr>
              <w:pStyle w:val="TableParagraph"/>
              <w:spacing w:line="223" w:lineRule="exact" w:before="1"/>
              <w:ind w:left="29" w:right="123"/>
              <w:jc w:val="center"/>
              <w:rPr>
                <w:sz w:val="23"/>
              </w:rPr>
            </w:pPr>
            <w:r>
              <w:rPr>
                <w:spacing w:val="-4"/>
                <w:sz w:val="23"/>
              </w:rPr>
              <w:t>3,28</w:t>
            </w:r>
          </w:p>
        </w:tc>
        <w:tc>
          <w:tcPr>
            <w:tcW w:w="1218" w:type="dxa"/>
          </w:tcPr>
          <w:p>
            <w:pPr>
              <w:pStyle w:val="TableParagraph"/>
              <w:spacing w:line="225" w:lineRule="exact"/>
              <w:ind w:right="4"/>
              <w:jc w:val="center"/>
              <w:rPr>
                <w:sz w:val="23"/>
              </w:rPr>
            </w:pPr>
            <w:r>
              <w:rPr>
                <w:spacing w:val="-4"/>
                <w:sz w:val="23"/>
              </w:rPr>
              <w:t>5,29</w:t>
            </w:r>
          </w:p>
        </w:tc>
        <w:tc>
          <w:tcPr>
            <w:tcW w:w="1625" w:type="dxa"/>
          </w:tcPr>
          <w:p>
            <w:pPr>
              <w:pStyle w:val="TableParagraph"/>
              <w:spacing w:line="225" w:lineRule="exact"/>
              <w:ind w:left="45" w:right="46"/>
              <w:jc w:val="center"/>
              <w:rPr>
                <w:sz w:val="23"/>
              </w:rPr>
            </w:pPr>
            <w:r>
              <w:rPr>
                <w:spacing w:val="-4"/>
                <w:sz w:val="23"/>
              </w:rPr>
              <w:t>47,8</w:t>
            </w:r>
          </w:p>
        </w:tc>
      </w:tr>
      <w:tr>
        <w:trPr>
          <w:trHeight w:val="239" w:hRule="atLeast"/>
        </w:trPr>
        <w:tc>
          <w:tcPr>
            <w:tcW w:w="1709" w:type="dxa"/>
          </w:tcPr>
          <w:p>
            <w:pPr>
              <w:pStyle w:val="TableParagraph"/>
              <w:spacing w:line="220" w:lineRule="exact"/>
              <w:ind w:left="30" w:right="73"/>
              <w:jc w:val="center"/>
              <w:rPr>
                <w:sz w:val="23"/>
              </w:rPr>
            </w:pPr>
            <w:r>
              <w:rPr>
                <w:spacing w:val="-2"/>
                <w:sz w:val="23"/>
              </w:rPr>
              <w:t>ТЭМ18</w:t>
            </w:r>
          </w:p>
        </w:tc>
        <w:tc>
          <w:tcPr>
            <w:tcW w:w="1524" w:type="dxa"/>
          </w:tcPr>
          <w:p>
            <w:pPr>
              <w:pStyle w:val="TableParagraph"/>
              <w:spacing w:line="219" w:lineRule="exact" w:before="1"/>
              <w:ind w:left="199" w:right="81"/>
              <w:jc w:val="center"/>
              <w:rPr>
                <w:sz w:val="23"/>
              </w:rPr>
            </w:pPr>
            <w:r>
              <w:rPr>
                <w:spacing w:val="-5"/>
                <w:sz w:val="23"/>
              </w:rPr>
              <w:t>126</w:t>
            </w:r>
          </w:p>
        </w:tc>
        <w:tc>
          <w:tcPr>
            <w:tcW w:w="1295" w:type="dxa"/>
          </w:tcPr>
          <w:p>
            <w:pPr>
              <w:pStyle w:val="TableParagraph"/>
              <w:spacing w:line="219" w:lineRule="exact" w:before="1"/>
              <w:ind w:left="57" w:right="42"/>
              <w:jc w:val="center"/>
              <w:rPr>
                <w:sz w:val="23"/>
              </w:rPr>
            </w:pPr>
            <w:r>
              <w:rPr>
                <w:spacing w:val="-4"/>
                <w:sz w:val="23"/>
              </w:rPr>
              <w:t>32,5</w:t>
            </w:r>
          </w:p>
        </w:tc>
        <w:tc>
          <w:tcPr>
            <w:tcW w:w="1576" w:type="dxa"/>
          </w:tcPr>
          <w:p>
            <w:pPr>
              <w:pStyle w:val="TableParagraph"/>
              <w:spacing w:line="219" w:lineRule="exact" w:before="1"/>
              <w:ind w:left="112" w:right="160"/>
              <w:jc w:val="center"/>
              <w:rPr>
                <w:sz w:val="23"/>
              </w:rPr>
            </w:pPr>
            <w:r>
              <w:rPr>
                <w:spacing w:val="-4"/>
                <w:sz w:val="23"/>
              </w:rPr>
              <w:t>16,9</w:t>
            </w:r>
          </w:p>
        </w:tc>
        <w:tc>
          <w:tcPr>
            <w:tcW w:w="1304" w:type="dxa"/>
          </w:tcPr>
          <w:p>
            <w:pPr>
              <w:pStyle w:val="TableParagraph"/>
              <w:spacing w:line="219" w:lineRule="exact" w:before="1"/>
              <w:ind w:left="29" w:right="123"/>
              <w:jc w:val="center"/>
              <w:rPr>
                <w:sz w:val="23"/>
              </w:rPr>
            </w:pPr>
            <w:r>
              <w:rPr>
                <w:spacing w:val="-4"/>
                <w:sz w:val="23"/>
              </w:rPr>
              <w:t>3,12</w:t>
            </w:r>
          </w:p>
        </w:tc>
        <w:tc>
          <w:tcPr>
            <w:tcW w:w="1218" w:type="dxa"/>
          </w:tcPr>
          <w:p>
            <w:pPr>
              <w:pStyle w:val="TableParagraph"/>
              <w:spacing w:line="220" w:lineRule="exact"/>
              <w:ind w:right="3"/>
              <w:jc w:val="center"/>
              <w:rPr>
                <w:sz w:val="23"/>
              </w:rPr>
            </w:pPr>
            <w:r>
              <w:rPr>
                <w:spacing w:val="-4"/>
                <w:sz w:val="23"/>
              </w:rPr>
              <w:t>4,37</w:t>
            </w:r>
          </w:p>
        </w:tc>
        <w:tc>
          <w:tcPr>
            <w:tcW w:w="1625" w:type="dxa"/>
          </w:tcPr>
          <w:p>
            <w:pPr>
              <w:pStyle w:val="TableParagraph"/>
              <w:spacing w:line="220" w:lineRule="exact"/>
              <w:ind w:left="48" w:right="46"/>
              <w:jc w:val="center"/>
              <w:rPr>
                <w:sz w:val="23"/>
              </w:rPr>
            </w:pPr>
            <w:r>
              <w:rPr>
                <w:spacing w:val="-2"/>
                <w:sz w:val="23"/>
              </w:rPr>
              <w:t>24,77</w:t>
            </w:r>
          </w:p>
        </w:tc>
      </w:tr>
      <w:tr>
        <w:trPr>
          <w:trHeight w:val="254" w:hRule="atLeast"/>
        </w:trPr>
        <w:tc>
          <w:tcPr>
            <w:tcW w:w="1709" w:type="dxa"/>
          </w:tcPr>
          <w:p>
            <w:pPr>
              <w:pStyle w:val="TableParagraph"/>
              <w:spacing w:line="228" w:lineRule="exact" w:before="6"/>
              <w:ind w:left="32" w:right="73"/>
              <w:jc w:val="center"/>
              <w:rPr>
                <w:sz w:val="23"/>
              </w:rPr>
            </w:pPr>
            <w:r>
              <w:rPr>
                <w:spacing w:val="-4"/>
                <w:sz w:val="23"/>
              </w:rPr>
              <w:t>ТЭМ2</w:t>
            </w:r>
          </w:p>
        </w:tc>
        <w:tc>
          <w:tcPr>
            <w:tcW w:w="1524" w:type="dxa"/>
          </w:tcPr>
          <w:p>
            <w:pPr>
              <w:pStyle w:val="TableParagraph"/>
              <w:spacing w:line="228" w:lineRule="exact" w:before="6"/>
              <w:ind w:left="199" w:right="81"/>
              <w:jc w:val="center"/>
              <w:rPr>
                <w:sz w:val="23"/>
              </w:rPr>
            </w:pPr>
            <w:r>
              <w:rPr>
                <w:spacing w:val="-5"/>
                <w:sz w:val="23"/>
              </w:rPr>
              <w:t>122</w:t>
            </w:r>
          </w:p>
        </w:tc>
        <w:tc>
          <w:tcPr>
            <w:tcW w:w="1295" w:type="dxa"/>
          </w:tcPr>
          <w:p>
            <w:pPr>
              <w:pStyle w:val="TableParagraph"/>
              <w:spacing w:line="228" w:lineRule="exact" w:before="6"/>
              <w:ind w:left="57" w:right="42"/>
              <w:jc w:val="center"/>
              <w:rPr>
                <w:sz w:val="23"/>
              </w:rPr>
            </w:pPr>
            <w:r>
              <w:rPr>
                <w:spacing w:val="-4"/>
                <w:sz w:val="23"/>
              </w:rPr>
              <w:t>37,2</w:t>
            </w:r>
          </w:p>
        </w:tc>
        <w:tc>
          <w:tcPr>
            <w:tcW w:w="1576" w:type="dxa"/>
          </w:tcPr>
          <w:p>
            <w:pPr>
              <w:pStyle w:val="TableParagraph"/>
              <w:spacing w:line="228" w:lineRule="exact" w:before="6"/>
              <w:ind w:left="516"/>
              <w:rPr>
                <w:sz w:val="23"/>
              </w:rPr>
            </w:pPr>
            <w:r>
              <w:rPr>
                <w:spacing w:val="-2"/>
                <w:sz w:val="23"/>
              </w:rPr>
              <w:t>16,97</w:t>
            </w:r>
          </w:p>
        </w:tc>
        <w:tc>
          <w:tcPr>
            <w:tcW w:w="1304" w:type="dxa"/>
          </w:tcPr>
          <w:p>
            <w:pPr>
              <w:pStyle w:val="TableParagraph"/>
              <w:spacing w:line="228" w:lineRule="exact" w:before="6"/>
              <w:ind w:left="29" w:right="123"/>
              <w:jc w:val="center"/>
              <w:rPr>
                <w:sz w:val="23"/>
              </w:rPr>
            </w:pPr>
            <w:r>
              <w:rPr>
                <w:spacing w:val="-4"/>
                <w:sz w:val="23"/>
              </w:rPr>
              <w:t>3,08</w:t>
            </w:r>
          </w:p>
        </w:tc>
        <w:tc>
          <w:tcPr>
            <w:tcW w:w="1218" w:type="dxa"/>
          </w:tcPr>
          <w:p>
            <w:pPr>
              <w:pStyle w:val="TableParagraph"/>
              <w:spacing w:line="233" w:lineRule="exact" w:before="1"/>
              <w:ind w:right="12"/>
              <w:jc w:val="center"/>
              <w:rPr>
                <w:sz w:val="23"/>
              </w:rPr>
            </w:pPr>
            <w:r>
              <w:rPr>
                <w:spacing w:val="-4"/>
                <w:sz w:val="23"/>
              </w:rPr>
              <w:t>4,64</w:t>
            </w:r>
          </w:p>
        </w:tc>
        <w:tc>
          <w:tcPr>
            <w:tcW w:w="1625" w:type="dxa"/>
          </w:tcPr>
          <w:p>
            <w:pPr>
              <w:pStyle w:val="TableParagraph"/>
              <w:spacing w:line="233" w:lineRule="exact" w:before="1"/>
              <w:ind w:left="41" w:right="46"/>
              <w:jc w:val="center"/>
              <w:rPr>
                <w:sz w:val="23"/>
              </w:rPr>
            </w:pPr>
            <w:r>
              <w:rPr>
                <w:spacing w:val="-2"/>
                <w:sz w:val="23"/>
              </w:rPr>
              <w:t>25,15</w:t>
            </w:r>
          </w:p>
        </w:tc>
      </w:tr>
      <w:tr>
        <w:trPr>
          <w:trHeight w:val="244" w:hRule="atLeast"/>
        </w:trPr>
        <w:tc>
          <w:tcPr>
            <w:tcW w:w="1709" w:type="dxa"/>
          </w:tcPr>
          <w:p>
            <w:pPr>
              <w:pStyle w:val="TableParagraph"/>
              <w:spacing w:line="225" w:lineRule="exact"/>
              <w:ind w:left="28" w:right="73"/>
              <w:jc w:val="center"/>
              <w:rPr>
                <w:sz w:val="23"/>
              </w:rPr>
            </w:pPr>
            <w:r>
              <w:rPr>
                <w:spacing w:val="-4"/>
                <w:sz w:val="23"/>
              </w:rPr>
              <w:t>ТЭМ7</w:t>
            </w:r>
          </w:p>
        </w:tc>
        <w:tc>
          <w:tcPr>
            <w:tcW w:w="1524" w:type="dxa"/>
          </w:tcPr>
          <w:p>
            <w:pPr>
              <w:pStyle w:val="TableParagraph"/>
              <w:spacing w:line="225" w:lineRule="exact"/>
              <w:ind w:left="199" w:right="81"/>
              <w:jc w:val="center"/>
              <w:rPr>
                <w:sz w:val="23"/>
              </w:rPr>
            </w:pPr>
            <w:r>
              <w:rPr>
                <w:spacing w:val="-5"/>
                <w:sz w:val="23"/>
              </w:rPr>
              <w:t>180</w:t>
            </w:r>
          </w:p>
        </w:tc>
        <w:tc>
          <w:tcPr>
            <w:tcW w:w="1295" w:type="dxa"/>
          </w:tcPr>
          <w:p>
            <w:pPr>
              <w:pStyle w:val="TableParagraph"/>
              <w:spacing w:line="225" w:lineRule="exact"/>
              <w:ind w:left="57" w:right="42"/>
              <w:jc w:val="center"/>
              <w:rPr>
                <w:sz w:val="23"/>
              </w:rPr>
            </w:pPr>
            <w:r>
              <w:rPr>
                <w:spacing w:val="-4"/>
                <w:sz w:val="23"/>
              </w:rPr>
              <w:t>34,3</w:t>
            </w:r>
          </w:p>
        </w:tc>
        <w:tc>
          <w:tcPr>
            <w:tcW w:w="1576" w:type="dxa"/>
          </w:tcPr>
          <w:p>
            <w:pPr>
              <w:pStyle w:val="TableParagraph"/>
              <w:spacing w:line="225" w:lineRule="exact"/>
              <w:ind w:left="112" w:right="163"/>
              <w:jc w:val="center"/>
              <w:rPr>
                <w:sz w:val="23"/>
              </w:rPr>
            </w:pPr>
            <w:r>
              <w:rPr>
                <w:spacing w:val="-4"/>
                <w:sz w:val="23"/>
              </w:rPr>
              <w:t>21,5</w:t>
            </w:r>
          </w:p>
        </w:tc>
        <w:tc>
          <w:tcPr>
            <w:tcW w:w="1304" w:type="dxa"/>
          </w:tcPr>
          <w:p>
            <w:pPr>
              <w:pStyle w:val="TableParagraph"/>
              <w:spacing w:line="225" w:lineRule="exact"/>
              <w:ind w:left="29" w:right="123"/>
              <w:jc w:val="center"/>
              <w:rPr>
                <w:sz w:val="23"/>
              </w:rPr>
            </w:pPr>
            <w:r>
              <w:rPr>
                <w:spacing w:val="-4"/>
                <w:sz w:val="23"/>
              </w:rPr>
              <w:t>3,21</w:t>
            </w:r>
          </w:p>
        </w:tc>
        <w:tc>
          <w:tcPr>
            <w:tcW w:w="1218" w:type="dxa"/>
          </w:tcPr>
          <w:p>
            <w:pPr>
              <w:pStyle w:val="TableParagraph"/>
              <w:spacing w:line="225" w:lineRule="exact"/>
              <w:ind w:right="13"/>
              <w:jc w:val="center"/>
              <w:rPr>
                <w:sz w:val="23"/>
              </w:rPr>
            </w:pPr>
            <w:r>
              <w:rPr>
                <w:spacing w:val="-5"/>
                <w:sz w:val="23"/>
              </w:rPr>
              <w:t>5,2</w:t>
            </w:r>
          </w:p>
        </w:tc>
        <w:tc>
          <w:tcPr>
            <w:tcW w:w="1625" w:type="dxa"/>
          </w:tcPr>
          <w:p>
            <w:pPr>
              <w:pStyle w:val="TableParagraph"/>
              <w:spacing w:line="225" w:lineRule="exact"/>
              <w:ind w:left="48" w:right="46"/>
              <w:jc w:val="center"/>
              <w:rPr>
                <w:sz w:val="23"/>
              </w:rPr>
            </w:pPr>
            <w:r>
              <w:rPr>
                <w:spacing w:val="-4"/>
                <w:sz w:val="23"/>
              </w:rPr>
              <w:t>37,0</w:t>
            </w:r>
          </w:p>
        </w:tc>
      </w:tr>
      <w:tr>
        <w:trPr>
          <w:trHeight w:val="244" w:hRule="atLeast"/>
        </w:trPr>
        <w:tc>
          <w:tcPr>
            <w:tcW w:w="1709" w:type="dxa"/>
          </w:tcPr>
          <w:p>
            <w:pPr>
              <w:pStyle w:val="TableParagraph"/>
              <w:spacing w:line="225" w:lineRule="exact"/>
              <w:ind w:left="19" w:right="73"/>
              <w:jc w:val="center"/>
              <w:rPr>
                <w:sz w:val="23"/>
              </w:rPr>
            </w:pPr>
            <w:r>
              <w:rPr>
                <w:spacing w:val="-2"/>
                <w:sz w:val="23"/>
              </w:rPr>
              <w:t>ТЭНб0</w:t>
            </w:r>
          </w:p>
        </w:tc>
        <w:tc>
          <w:tcPr>
            <w:tcW w:w="1524" w:type="dxa"/>
          </w:tcPr>
          <w:p>
            <w:pPr>
              <w:pStyle w:val="TableParagraph"/>
              <w:spacing w:line="225" w:lineRule="exact"/>
              <w:ind w:left="203" w:right="81"/>
              <w:jc w:val="center"/>
              <w:rPr>
                <w:sz w:val="23"/>
              </w:rPr>
            </w:pPr>
            <w:r>
              <w:rPr>
                <w:spacing w:val="-5"/>
                <w:sz w:val="23"/>
              </w:rPr>
              <w:t>129</w:t>
            </w:r>
          </w:p>
        </w:tc>
        <w:tc>
          <w:tcPr>
            <w:tcW w:w="1295" w:type="dxa"/>
          </w:tcPr>
          <w:p>
            <w:pPr>
              <w:pStyle w:val="TableParagraph"/>
              <w:spacing w:line="225" w:lineRule="exact"/>
              <w:ind w:left="56" w:right="42"/>
              <w:jc w:val="center"/>
              <w:rPr>
                <w:sz w:val="23"/>
              </w:rPr>
            </w:pPr>
            <w:r>
              <w:rPr>
                <w:spacing w:val="-4"/>
                <w:sz w:val="23"/>
              </w:rPr>
              <w:t>20,5</w:t>
            </w:r>
          </w:p>
        </w:tc>
        <w:tc>
          <w:tcPr>
            <w:tcW w:w="1576" w:type="dxa"/>
          </w:tcPr>
          <w:p>
            <w:pPr>
              <w:pStyle w:val="TableParagraph"/>
              <w:spacing w:line="225" w:lineRule="exact"/>
              <w:ind w:left="516"/>
              <w:rPr>
                <w:sz w:val="23"/>
              </w:rPr>
            </w:pPr>
            <w:r>
              <w:rPr>
                <w:spacing w:val="-2"/>
                <w:sz w:val="23"/>
              </w:rPr>
              <w:t>19,25</w:t>
            </w:r>
          </w:p>
        </w:tc>
        <w:tc>
          <w:tcPr>
            <w:tcW w:w="1304" w:type="dxa"/>
          </w:tcPr>
          <w:p>
            <w:pPr>
              <w:pStyle w:val="TableParagraph"/>
              <w:spacing w:line="225" w:lineRule="exact"/>
              <w:ind w:left="24" w:right="123"/>
              <w:jc w:val="center"/>
              <w:rPr>
                <w:sz w:val="23"/>
              </w:rPr>
            </w:pPr>
            <w:r>
              <w:rPr>
                <w:spacing w:val="-4"/>
                <w:sz w:val="23"/>
              </w:rPr>
              <w:t>3,08</w:t>
            </w:r>
          </w:p>
        </w:tc>
        <w:tc>
          <w:tcPr>
            <w:tcW w:w="1218" w:type="dxa"/>
          </w:tcPr>
          <w:p>
            <w:pPr>
              <w:pStyle w:val="TableParagraph"/>
              <w:spacing w:line="225" w:lineRule="exact"/>
              <w:ind w:right="8"/>
              <w:jc w:val="center"/>
              <w:rPr>
                <w:sz w:val="23"/>
              </w:rPr>
            </w:pPr>
            <w:r>
              <w:rPr>
                <w:spacing w:val="-5"/>
                <w:sz w:val="23"/>
              </w:rPr>
              <w:t>5,0</w:t>
            </w:r>
          </w:p>
        </w:tc>
        <w:tc>
          <w:tcPr>
            <w:tcW w:w="1625" w:type="dxa"/>
          </w:tcPr>
          <w:p>
            <w:pPr>
              <w:pStyle w:val="TableParagraph"/>
              <w:spacing w:line="225" w:lineRule="exact"/>
              <w:ind w:left="45" w:right="46"/>
              <w:jc w:val="center"/>
              <w:rPr>
                <w:sz w:val="23"/>
              </w:rPr>
            </w:pPr>
            <w:r>
              <w:rPr>
                <w:spacing w:val="-4"/>
                <w:sz w:val="23"/>
              </w:rPr>
              <w:t>28,9</w:t>
            </w:r>
          </w:p>
        </w:tc>
      </w:tr>
      <w:tr>
        <w:trPr>
          <w:trHeight w:val="239" w:hRule="atLeast"/>
        </w:trPr>
        <w:tc>
          <w:tcPr>
            <w:tcW w:w="1709" w:type="dxa"/>
          </w:tcPr>
          <w:p>
            <w:pPr>
              <w:pStyle w:val="TableParagraph"/>
              <w:spacing w:line="220" w:lineRule="exact"/>
              <w:ind w:left="24" w:right="73"/>
              <w:jc w:val="center"/>
              <w:rPr>
                <w:sz w:val="23"/>
              </w:rPr>
            </w:pPr>
            <w:r>
              <w:rPr>
                <w:spacing w:val="-2"/>
                <w:sz w:val="23"/>
              </w:rPr>
              <w:t>ТЭН70</w:t>
            </w:r>
          </w:p>
        </w:tc>
        <w:tc>
          <w:tcPr>
            <w:tcW w:w="1524" w:type="dxa"/>
          </w:tcPr>
          <w:p>
            <w:pPr>
              <w:pStyle w:val="TableParagraph"/>
              <w:spacing w:line="220" w:lineRule="exact"/>
              <w:ind w:left="203" w:right="81"/>
              <w:jc w:val="center"/>
              <w:rPr>
                <w:sz w:val="23"/>
              </w:rPr>
            </w:pPr>
            <w:r>
              <w:rPr>
                <w:spacing w:val="-5"/>
                <w:sz w:val="23"/>
              </w:rPr>
              <w:t>129</w:t>
            </w:r>
          </w:p>
        </w:tc>
        <w:tc>
          <w:tcPr>
            <w:tcW w:w="1295" w:type="dxa"/>
          </w:tcPr>
          <w:p>
            <w:pPr>
              <w:pStyle w:val="TableParagraph"/>
              <w:spacing w:line="220" w:lineRule="exact"/>
              <w:ind w:left="59" w:right="42"/>
              <w:jc w:val="center"/>
              <w:rPr>
                <w:sz w:val="23"/>
              </w:rPr>
            </w:pPr>
            <w:r>
              <w:rPr>
                <w:spacing w:val="-4"/>
                <w:sz w:val="23"/>
              </w:rPr>
              <w:t>17,0</w:t>
            </w:r>
          </w:p>
        </w:tc>
        <w:tc>
          <w:tcPr>
            <w:tcW w:w="1576" w:type="dxa"/>
          </w:tcPr>
          <w:p>
            <w:pPr>
              <w:pStyle w:val="TableParagraph"/>
              <w:spacing w:line="220" w:lineRule="exact"/>
              <w:ind w:left="112" w:right="172"/>
              <w:jc w:val="center"/>
              <w:rPr>
                <w:sz w:val="23"/>
              </w:rPr>
            </w:pPr>
            <w:r>
              <w:rPr>
                <w:spacing w:val="-4"/>
                <w:sz w:val="23"/>
              </w:rPr>
              <w:t>21,7</w:t>
            </w:r>
          </w:p>
        </w:tc>
        <w:tc>
          <w:tcPr>
            <w:tcW w:w="1304" w:type="dxa"/>
          </w:tcPr>
          <w:p>
            <w:pPr>
              <w:pStyle w:val="TableParagraph"/>
              <w:spacing w:line="220" w:lineRule="exact"/>
              <w:ind w:left="29" w:right="123"/>
              <w:jc w:val="center"/>
              <w:rPr>
                <w:sz w:val="23"/>
              </w:rPr>
            </w:pPr>
            <w:r>
              <w:rPr>
                <w:spacing w:val="-4"/>
                <w:sz w:val="23"/>
              </w:rPr>
              <w:t>3,08</w:t>
            </w:r>
          </w:p>
        </w:tc>
        <w:tc>
          <w:tcPr>
            <w:tcW w:w="1218" w:type="dxa"/>
          </w:tcPr>
          <w:p>
            <w:pPr>
              <w:pStyle w:val="TableParagraph"/>
              <w:spacing w:line="220" w:lineRule="exact"/>
              <w:ind w:right="15"/>
              <w:jc w:val="center"/>
              <w:rPr>
                <w:sz w:val="23"/>
              </w:rPr>
            </w:pPr>
            <w:r>
              <w:rPr>
                <w:spacing w:val="-2"/>
                <w:sz w:val="23"/>
              </w:rPr>
              <w:t>4,975</w:t>
            </w:r>
          </w:p>
        </w:tc>
        <w:tc>
          <w:tcPr>
            <w:tcW w:w="1625" w:type="dxa"/>
          </w:tcPr>
          <w:p>
            <w:pPr>
              <w:pStyle w:val="TableParagraph"/>
              <w:spacing w:line="220" w:lineRule="exact"/>
              <w:ind w:left="45" w:right="46"/>
              <w:jc w:val="center"/>
              <w:rPr>
                <w:sz w:val="23"/>
              </w:rPr>
            </w:pPr>
            <w:r>
              <w:rPr>
                <w:spacing w:val="-4"/>
                <w:sz w:val="23"/>
              </w:rPr>
              <w:t>47,2</w:t>
            </w:r>
          </w:p>
        </w:tc>
      </w:tr>
      <w:tr>
        <w:trPr>
          <w:trHeight w:val="239" w:hRule="atLeast"/>
        </w:trPr>
        <w:tc>
          <w:tcPr>
            <w:tcW w:w="1709" w:type="dxa"/>
          </w:tcPr>
          <w:p>
            <w:pPr>
              <w:pStyle w:val="TableParagraph"/>
              <w:spacing w:line="220" w:lineRule="exact"/>
              <w:ind w:left="16" w:right="73"/>
              <w:jc w:val="center"/>
              <w:rPr>
                <w:sz w:val="23"/>
              </w:rPr>
            </w:pPr>
            <w:r>
              <w:rPr>
                <w:spacing w:val="-2"/>
                <w:sz w:val="23"/>
              </w:rPr>
              <w:t>ТЭН70(У,БС)</w:t>
            </w:r>
          </w:p>
        </w:tc>
        <w:tc>
          <w:tcPr>
            <w:tcW w:w="1524" w:type="dxa"/>
          </w:tcPr>
          <w:p>
            <w:pPr>
              <w:pStyle w:val="TableParagraph"/>
              <w:spacing w:line="220" w:lineRule="exact"/>
              <w:ind w:left="192" w:right="81"/>
              <w:jc w:val="center"/>
              <w:rPr>
                <w:sz w:val="23"/>
              </w:rPr>
            </w:pPr>
            <w:r>
              <w:rPr>
                <w:spacing w:val="-5"/>
                <w:sz w:val="23"/>
              </w:rPr>
              <w:t>135</w:t>
            </w:r>
          </w:p>
        </w:tc>
        <w:tc>
          <w:tcPr>
            <w:tcW w:w="1295" w:type="dxa"/>
          </w:tcPr>
          <w:p>
            <w:pPr>
              <w:pStyle w:val="TableParagraph"/>
              <w:spacing w:line="220" w:lineRule="exact"/>
              <w:ind w:left="53" w:right="42"/>
              <w:jc w:val="center"/>
              <w:rPr>
                <w:sz w:val="23"/>
              </w:rPr>
            </w:pPr>
            <w:r>
              <w:rPr>
                <w:spacing w:val="-5"/>
                <w:sz w:val="23"/>
              </w:rPr>
              <w:t>17</w:t>
            </w:r>
          </w:p>
        </w:tc>
        <w:tc>
          <w:tcPr>
            <w:tcW w:w="1576" w:type="dxa"/>
          </w:tcPr>
          <w:p>
            <w:pPr>
              <w:pStyle w:val="TableParagraph"/>
              <w:spacing w:line="219" w:lineRule="exact" w:before="1"/>
              <w:ind w:left="112" w:right="163"/>
              <w:jc w:val="center"/>
              <w:rPr>
                <w:sz w:val="23"/>
              </w:rPr>
            </w:pPr>
            <w:r>
              <w:rPr>
                <w:spacing w:val="-4"/>
                <w:sz w:val="23"/>
              </w:rPr>
              <w:t>21,7</w:t>
            </w:r>
          </w:p>
        </w:tc>
        <w:tc>
          <w:tcPr>
            <w:tcW w:w="1304" w:type="dxa"/>
          </w:tcPr>
          <w:p>
            <w:pPr>
              <w:pStyle w:val="TableParagraph"/>
              <w:spacing w:line="219" w:lineRule="exact" w:before="1"/>
              <w:ind w:left="29" w:right="123"/>
              <w:jc w:val="center"/>
              <w:rPr>
                <w:sz w:val="23"/>
              </w:rPr>
            </w:pPr>
            <w:r>
              <w:rPr>
                <w:spacing w:val="-4"/>
                <w:sz w:val="23"/>
              </w:rPr>
              <w:t>3,08</w:t>
            </w:r>
          </w:p>
        </w:tc>
        <w:tc>
          <w:tcPr>
            <w:tcW w:w="1218" w:type="dxa"/>
          </w:tcPr>
          <w:p>
            <w:pPr>
              <w:pStyle w:val="TableParagraph"/>
              <w:spacing w:line="220" w:lineRule="exact"/>
              <w:ind w:right="8"/>
              <w:jc w:val="center"/>
              <w:rPr>
                <w:sz w:val="23"/>
              </w:rPr>
            </w:pPr>
            <w:r>
              <w:rPr>
                <w:spacing w:val="-4"/>
                <w:sz w:val="23"/>
              </w:rPr>
              <w:t>4,98</w:t>
            </w:r>
          </w:p>
        </w:tc>
        <w:tc>
          <w:tcPr>
            <w:tcW w:w="1625" w:type="dxa"/>
          </w:tcPr>
          <w:p>
            <w:pPr>
              <w:pStyle w:val="TableParagraph"/>
              <w:spacing w:line="219" w:lineRule="exact" w:before="1"/>
              <w:ind w:left="46" w:right="46"/>
              <w:jc w:val="center"/>
              <w:rPr>
                <w:sz w:val="23"/>
              </w:rPr>
            </w:pPr>
            <w:r>
              <w:rPr>
                <w:spacing w:val="-2"/>
                <w:sz w:val="23"/>
              </w:rPr>
              <w:t>27,59</w:t>
            </w:r>
          </w:p>
        </w:tc>
      </w:tr>
      <w:tr>
        <w:trPr>
          <w:trHeight w:val="249" w:hRule="atLeast"/>
        </w:trPr>
        <w:tc>
          <w:tcPr>
            <w:tcW w:w="1709" w:type="dxa"/>
          </w:tcPr>
          <w:p>
            <w:pPr>
              <w:pStyle w:val="TableParagraph"/>
              <w:spacing w:line="229" w:lineRule="exact"/>
              <w:ind w:left="9" w:right="73"/>
              <w:jc w:val="center"/>
              <w:rPr>
                <w:sz w:val="23"/>
              </w:rPr>
            </w:pPr>
            <w:r>
              <w:rPr>
                <w:spacing w:val="-2"/>
                <w:sz w:val="23"/>
              </w:rPr>
              <w:t>'ІМЭ2</w:t>
            </w:r>
          </w:p>
        </w:tc>
        <w:tc>
          <w:tcPr>
            <w:tcW w:w="1524" w:type="dxa"/>
          </w:tcPr>
          <w:p>
            <w:pPr>
              <w:pStyle w:val="TableParagraph"/>
              <w:spacing w:line="228" w:lineRule="exact" w:before="1"/>
              <w:ind w:left="198" w:right="81"/>
              <w:jc w:val="center"/>
              <w:rPr>
                <w:sz w:val="23"/>
              </w:rPr>
            </w:pPr>
            <w:r>
              <w:rPr>
                <w:spacing w:val="-5"/>
                <w:sz w:val="23"/>
              </w:rPr>
              <w:t>74</w:t>
            </w:r>
          </w:p>
        </w:tc>
        <w:tc>
          <w:tcPr>
            <w:tcW w:w="1295" w:type="dxa"/>
          </w:tcPr>
          <w:p>
            <w:pPr>
              <w:pStyle w:val="TableParagraph"/>
              <w:spacing w:line="228" w:lineRule="exact" w:before="1"/>
              <w:ind w:left="51" w:right="42"/>
              <w:jc w:val="center"/>
              <w:rPr>
                <w:sz w:val="23"/>
              </w:rPr>
            </w:pPr>
            <w:r>
              <w:rPr>
                <w:spacing w:val="-4"/>
                <w:sz w:val="23"/>
              </w:rPr>
              <w:t>18,5</w:t>
            </w:r>
          </w:p>
        </w:tc>
        <w:tc>
          <w:tcPr>
            <w:tcW w:w="1576" w:type="dxa"/>
          </w:tcPr>
          <w:p>
            <w:pPr>
              <w:pStyle w:val="TableParagraph"/>
              <w:spacing w:line="228" w:lineRule="exact" w:before="1"/>
              <w:ind w:left="511"/>
              <w:rPr>
                <w:sz w:val="23"/>
              </w:rPr>
            </w:pPr>
            <w:r>
              <w:rPr>
                <w:spacing w:val="-2"/>
                <w:sz w:val="23"/>
              </w:rPr>
              <w:t>13,26</w:t>
            </w:r>
          </w:p>
        </w:tc>
        <w:tc>
          <w:tcPr>
            <w:tcW w:w="1304" w:type="dxa"/>
          </w:tcPr>
          <w:p>
            <w:pPr>
              <w:pStyle w:val="TableParagraph"/>
              <w:spacing w:line="223" w:lineRule="exact" w:before="6"/>
              <w:ind w:left="29" w:right="123"/>
              <w:jc w:val="center"/>
              <w:rPr>
                <w:sz w:val="23"/>
              </w:rPr>
            </w:pPr>
            <w:r>
              <w:rPr>
                <w:spacing w:val="-4"/>
                <w:sz w:val="23"/>
              </w:rPr>
              <w:t>3,12</w:t>
            </w:r>
          </w:p>
        </w:tc>
        <w:tc>
          <w:tcPr>
            <w:tcW w:w="1218" w:type="dxa"/>
          </w:tcPr>
          <w:p>
            <w:pPr>
              <w:pStyle w:val="TableParagraph"/>
              <w:spacing w:line="228" w:lineRule="exact" w:before="1"/>
              <w:ind w:right="7"/>
              <w:jc w:val="center"/>
              <w:rPr>
                <w:sz w:val="23"/>
              </w:rPr>
            </w:pPr>
            <w:r>
              <w:rPr>
                <w:spacing w:val="-4"/>
                <w:sz w:val="23"/>
              </w:rPr>
              <w:t>4,35</w:t>
            </w:r>
          </w:p>
        </w:tc>
        <w:tc>
          <w:tcPr>
            <w:tcW w:w="1625" w:type="dxa"/>
          </w:tcPr>
          <w:p>
            <w:pPr>
              <w:pStyle w:val="TableParagraph"/>
              <w:spacing w:line="228" w:lineRule="exact" w:before="1"/>
              <w:ind w:left="45" w:right="46"/>
              <w:jc w:val="center"/>
              <w:rPr>
                <w:sz w:val="23"/>
              </w:rPr>
            </w:pPr>
            <w:r>
              <w:rPr>
                <w:spacing w:val="-2"/>
                <w:sz w:val="23"/>
              </w:rPr>
              <w:t>13,66</w:t>
            </w:r>
          </w:p>
        </w:tc>
      </w:tr>
      <w:tr>
        <w:trPr>
          <w:trHeight w:val="249" w:hRule="atLeast"/>
        </w:trPr>
        <w:tc>
          <w:tcPr>
            <w:tcW w:w="1709" w:type="dxa"/>
          </w:tcPr>
          <w:p>
            <w:pPr>
              <w:pStyle w:val="TableParagraph"/>
              <w:spacing w:line="228" w:lineRule="exact" w:before="1"/>
              <w:ind w:right="73"/>
              <w:jc w:val="center"/>
              <w:rPr>
                <w:sz w:val="23"/>
              </w:rPr>
            </w:pPr>
            <w:r>
              <w:rPr>
                <w:spacing w:val="-2"/>
                <w:sz w:val="23"/>
              </w:rPr>
              <w:t>'ІМЭЗ</w:t>
            </w:r>
          </w:p>
        </w:tc>
        <w:tc>
          <w:tcPr>
            <w:tcW w:w="1524" w:type="dxa"/>
          </w:tcPr>
          <w:p>
            <w:pPr>
              <w:pStyle w:val="TableParagraph"/>
              <w:spacing w:line="228" w:lineRule="exact" w:before="1"/>
              <w:ind w:left="196" w:right="81"/>
              <w:jc w:val="center"/>
              <w:rPr>
                <w:sz w:val="23"/>
              </w:rPr>
            </w:pPr>
            <w:r>
              <w:rPr>
                <w:spacing w:val="-5"/>
                <w:sz w:val="23"/>
              </w:rPr>
              <w:t>123</w:t>
            </w:r>
          </w:p>
        </w:tc>
        <w:tc>
          <w:tcPr>
            <w:tcW w:w="1295" w:type="dxa"/>
          </w:tcPr>
          <w:p>
            <w:pPr>
              <w:pStyle w:val="TableParagraph"/>
              <w:spacing w:line="228" w:lineRule="exact" w:before="1"/>
              <w:ind w:left="51" w:right="42"/>
              <w:jc w:val="center"/>
              <w:rPr>
                <w:sz w:val="23"/>
              </w:rPr>
            </w:pPr>
            <w:r>
              <w:rPr>
                <w:spacing w:val="-4"/>
                <w:sz w:val="23"/>
              </w:rPr>
              <w:t>36,3</w:t>
            </w:r>
          </w:p>
        </w:tc>
        <w:tc>
          <w:tcPr>
            <w:tcW w:w="1576" w:type="dxa"/>
          </w:tcPr>
          <w:p>
            <w:pPr>
              <w:pStyle w:val="TableParagraph"/>
              <w:spacing w:line="228" w:lineRule="exact" w:before="1"/>
              <w:ind w:left="516"/>
              <w:rPr>
                <w:sz w:val="23"/>
              </w:rPr>
            </w:pPr>
            <w:r>
              <w:rPr>
                <w:spacing w:val="-2"/>
                <w:sz w:val="23"/>
              </w:rPr>
              <w:t>17,22</w:t>
            </w:r>
          </w:p>
        </w:tc>
        <w:tc>
          <w:tcPr>
            <w:tcW w:w="1304" w:type="dxa"/>
          </w:tcPr>
          <w:p>
            <w:pPr>
              <w:pStyle w:val="TableParagraph"/>
              <w:spacing w:line="228" w:lineRule="exact" w:before="1"/>
              <w:ind w:left="25" w:right="123"/>
              <w:jc w:val="center"/>
              <w:rPr>
                <w:sz w:val="23"/>
              </w:rPr>
            </w:pPr>
            <w:r>
              <w:rPr>
                <w:spacing w:val="-4"/>
                <w:sz w:val="23"/>
              </w:rPr>
              <w:t>3,15</w:t>
            </w:r>
          </w:p>
        </w:tc>
        <w:tc>
          <w:tcPr>
            <w:tcW w:w="1218" w:type="dxa"/>
          </w:tcPr>
          <w:p>
            <w:pPr>
              <w:pStyle w:val="TableParagraph"/>
              <w:spacing w:line="229" w:lineRule="exact"/>
              <w:ind w:right="12"/>
              <w:jc w:val="center"/>
              <w:rPr>
                <w:sz w:val="23"/>
              </w:rPr>
            </w:pPr>
            <w:r>
              <w:rPr>
                <w:spacing w:val="-4"/>
                <w:sz w:val="23"/>
              </w:rPr>
              <w:t>4,63</w:t>
            </w:r>
          </w:p>
        </w:tc>
        <w:tc>
          <w:tcPr>
            <w:tcW w:w="1625" w:type="dxa"/>
          </w:tcPr>
          <w:p>
            <w:pPr>
              <w:pStyle w:val="TableParagraph"/>
              <w:spacing w:line="228" w:lineRule="exact" w:before="1"/>
              <w:ind w:left="36" w:right="46"/>
              <w:jc w:val="center"/>
              <w:rPr>
                <w:sz w:val="23"/>
              </w:rPr>
            </w:pPr>
            <w:r>
              <w:rPr>
                <w:spacing w:val="-2"/>
                <w:sz w:val="23"/>
              </w:rPr>
              <w:t>22.64</w:t>
            </w:r>
          </w:p>
        </w:tc>
      </w:tr>
      <w:tr>
        <w:trPr>
          <w:trHeight w:val="239" w:hRule="atLeast"/>
        </w:trPr>
        <w:tc>
          <w:tcPr>
            <w:tcW w:w="1709" w:type="dxa"/>
          </w:tcPr>
          <w:p>
            <w:pPr>
              <w:pStyle w:val="TableParagraph"/>
              <w:rPr>
                <w:sz w:val="16"/>
              </w:rPr>
            </w:pPr>
          </w:p>
        </w:tc>
        <w:tc>
          <w:tcPr>
            <w:tcW w:w="1524" w:type="dxa"/>
          </w:tcPr>
          <w:p>
            <w:pPr>
              <w:pStyle w:val="TableParagraph"/>
              <w:rPr>
                <w:sz w:val="16"/>
              </w:rPr>
            </w:pPr>
          </w:p>
        </w:tc>
        <w:tc>
          <w:tcPr>
            <w:tcW w:w="1295" w:type="dxa"/>
          </w:tcPr>
          <w:p>
            <w:pPr>
              <w:pStyle w:val="TableParagraph"/>
              <w:rPr>
                <w:sz w:val="16"/>
              </w:rPr>
            </w:pPr>
          </w:p>
        </w:tc>
        <w:tc>
          <w:tcPr>
            <w:tcW w:w="1576" w:type="dxa"/>
          </w:tcPr>
          <w:p>
            <w:pPr>
              <w:pStyle w:val="TableParagraph"/>
              <w:spacing w:line="219" w:lineRule="exact" w:before="1"/>
              <w:ind w:left="273" w:right="-15"/>
              <w:rPr>
                <w:b/>
                <w:sz w:val="23"/>
              </w:rPr>
            </w:pPr>
            <w:r>
              <w:rPr>
                <w:b/>
                <w:spacing w:val="-9"/>
                <w:sz w:val="23"/>
              </w:rPr>
              <w:t>Электровозы</w:t>
            </w:r>
          </w:p>
        </w:tc>
        <w:tc>
          <w:tcPr>
            <w:tcW w:w="1304" w:type="dxa"/>
          </w:tcPr>
          <w:p>
            <w:pPr>
              <w:pStyle w:val="TableParagraph"/>
              <w:rPr>
                <w:sz w:val="16"/>
              </w:rPr>
            </w:pPr>
          </w:p>
        </w:tc>
        <w:tc>
          <w:tcPr>
            <w:tcW w:w="1218" w:type="dxa"/>
          </w:tcPr>
          <w:p>
            <w:pPr>
              <w:pStyle w:val="TableParagraph"/>
              <w:rPr>
                <w:sz w:val="16"/>
              </w:rPr>
            </w:pPr>
          </w:p>
        </w:tc>
        <w:tc>
          <w:tcPr>
            <w:tcW w:w="1625" w:type="dxa"/>
          </w:tcPr>
          <w:p>
            <w:pPr>
              <w:pStyle w:val="TableParagraph"/>
              <w:rPr>
                <w:sz w:val="16"/>
              </w:rPr>
            </w:pPr>
          </w:p>
        </w:tc>
      </w:tr>
      <w:tr>
        <w:trPr>
          <w:trHeight w:val="244" w:hRule="atLeast"/>
        </w:trPr>
        <w:tc>
          <w:tcPr>
            <w:tcW w:w="1709" w:type="dxa"/>
          </w:tcPr>
          <w:p>
            <w:pPr>
              <w:pStyle w:val="TableParagraph"/>
              <w:spacing w:line="225" w:lineRule="exact"/>
              <w:ind w:left="14" w:right="73"/>
              <w:jc w:val="center"/>
              <w:rPr>
                <w:sz w:val="23"/>
              </w:rPr>
            </w:pPr>
            <w:r>
              <w:rPr>
                <w:spacing w:val="-2"/>
                <w:sz w:val="23"/>
              </w:rPr>
              <w:t>2ЭС10</w:t>
            </w:r>
          </w:p>
        </w:tc>
        <w:tc>
          <w:tcPr>
            <w:tcW w:w="1524" w:type="dxa"/>
          </w:tcPr>
          <w:p>
            <w:pPr>
              <w:pStyle w:val="TableParagraph"/>
              <w:spacing w:line="219" w:lineRule="exact" w:before="6"/>
              <w:ind w:left="179" w:right="81"/>
              <w:jc w:val="center"/>
              <w:rPr>
                <w:sz w:val="23"/>
              </w:rPr>
            </w:pPr>
            <w:r>
              <w:rPr>
                <w:spacing w:val="-5"/>
                <w:sz w:val="23"/>
              </w:rPr>
              <w:t>200</w:t>
            </w:r>
          </w:p>
        </w:tc>
        <w:tc>
          <w:tcPr>
            <w:tcW w:w="1295" w:type="dxa"/>
          </w:tcPr>
          <w:p>
            <w:pPr>
              <w:pStyle w:val="TableParagraph"/>
              <w:spacing w:line="219" w:lineRule="exact" w:before="6"/>
              <w:ind w:left="38" w:right="76"/>
              <w:jc w:val="center"/>
              <w:rPr>
                <w:sz w:val="23"/>
              </w:rPr>
            </w:pPr>
            <w:r>
              <w:rPr>
                <w:spacing w:val="-4"/>
                <w:sz w:val="23"/>
              </w:rPr>
              <w:t>76,7</w:t>
            </w:r>
          </w:p>
        </w:tc>
        <w:tc>
          <w:tcPr>
            <w:tcW w:w="1576" w:type="dxa"/>
          </w:tcPr>
          <w:p>
            <w:pPr>
              <w:pStyle w:val="TableParagraph"/>
              <w:spacing w:line="219" w:lineRule="exact" w:before="6"/>
              <w:ind w:left="163" w:right="64"/>
              <w:jc w:val="center"/>
              <w:rPr>
                <w:sz w:val="23"/>
              </w:rPr>
            </w:pPr>
            <w:r>
              <w:rPr>
                <w:spacing w:val="-5"/>
                <w:sz w:val="23"/>
              </w:rPr>
              <w:t>34</w:t>
            </w:r>
          </w:p>
        </w:tc>
        <w:tc>
          <w:tcPr>
            <w:tcW w:w="1304" w:type="dxa"/>
          </w:tcPr>
          <w:p>
            <w:pPr>
              <w:pStyle w:val="TableParagraph"/>
              <w:spacing w:line="219" w:lineRule="exact" w:before="6"/>
              <w:ind w:left="44" w:right="123"/>
              <w:jc w:val="center"/>
              <w:rPr>
                <w:sz w:val="23"/>
              </w:rPr>
            </w:pPr>
            <w:r>
              <w:rPr>
                <w:spacing w:val="-4"/>
                <w:sz w:val="23"/>
              </w:rPr>
              <w:t>3,13</w:t>
            </w:r>
          </w:p>
        </w:tc>
        <w:tc>
          <w:tcPr>
            <w:tcW w:w="1218" w:type="dxa"/>
          </w:tcPr>
          <w:p>
            <w:pPr>
              <w:pStyle w:val="TableParagraph"/>
              <w:spacing w:line="219" w:lineRule="exact" w:before="6"/>
              <w:ind w:left="89" w:right="25"/>
              <w:jc w:val="center"/>
              <w:rPr>
                <w:sz w:val="23"/>
              </w:rPr>
            </w:pPr>
            <w:r>
              <w:rPr>
                <w:spacing w:val="-5"/>
                <w:sz w:val="23"/>
              </w:rPr>
              <w:t>5,3</w:t>
            </w:r>
          </w:p>
        </w:tc>
        <w:tc>
          <w:tcPr>
            <w:tcW w:w="1625" w:type="dxa"/>
          </w:tcPr>
          <w:p>
            <w:pPr>
              <w:pStyle w:val="TableParagraph"/>
              <w:spacing w:line="219" w:lineRule="exact" w:before="6"/>
              <w:ind w:left="12" w:right="46"/>
              <w:jc w:val="center"/>
              <w:rPr>
                <w:sz w:val="23"/>
              </w:rPr>
            </w:pPr>
            <w:r>
              <w:rPr>
                <w:spacing w:val="-2"/>
                <w:sz w:val="23"/>
              </w:rPr>
              <w:t>22,46</w:t>
            </w:r>
          </w:p>
        </w:tc>
      </w:tr>
      <w:tr>
        <w:trPr>
          <w:trHeight w:val="254" w:hRule="atLeast"/>
        </w:trPr>
        <w:tc>
          <w:tcPr>
            <w:tcW w:w="1709" w:type="dxa"/>
          </w:tcPr>
          <w:p>
            <w:pPr>
              <w:pStyle w:val="TableParagraph"/>
              <w:spacing w:line="228" w:lineRule="exact" w:before="5"/>
              <w:ind w:left="19" w:right="73"/>
              <w:jc w:val="center"/>
              <w:rPr>
                <w:sz w:val="22"/>
              </w:rPr>
            </w:pPr>
            <w:r>
              <w:rPr>
                <w:spacing w:val="-5"/>
                <w:w w:val="110"/>
                <w:sz w:val="22"/>
              </w:rPr>
              <w:t>Э5к</w:t>
            </w:r>
          </w:p>
        </w:tc>
        <w:tc>
          <w:tcPr>
            <w:tcW w:w="1524" w:type="dxa"/>
          </w:tcPr>
          <w:p>
            <w:pPr>
              <w:pStyle w:val="TableParagraph"/>
              <w:spacing w:line="228" w:lineRule="exact" w:before="6"/>
              <w:ind w:left="180" w:right="81"/>
              <w:jc w:val="center"/>
              <w:rPr>
                <w:sz w:val="23"/>
              </w:rPr>
            </w:pPr>
            <w:r>
              <w:rPr>
                <w:spacing w:val="-5"/>
                <w:sz w:val="23"/>
              </w:rPr>
              <w:t>100</w:t>
            </w:r>
          </w:p>
        </w:tc>
        <w:tc>
          <w:tcPr>
            <w:tcW w:w="1295" w:type="dxa"/>
          </w:tcPr>
          <w:p>
            <w:pPr>
              <w:pStyle w:val="TableParagraph"/>
              <w:spacing w:line="228" w:lineRule="exact" w:before="6"/>
              <w:ind w:left="38" w:right="76"/>
              <w:jc w:val="center"/>
              <w:rPr>
                <w:sz w:val="23"/>
              </w:rPr>
            </w:pPr>
            <w:r>
              <w:rPr>
                <w:spacing w:val="-4"/>
                <w:sz w:val="23"/>
              </w:rPr>
              <w:t>47,3</w:t>
            </w:r>
          </w:p>
        </w:tc>
        <w:tc>
          <w:tcPr>
            <w:tcW w:w="1576" w:type="dxa"/>
          </w:tcPr>
          <w:p>
            <w:pPr>
              <w:pStyle w:val="TableParagraph"/>
              <w:spacing w:line="228" w:lineRule="exact" w:before="6"/>
              <w:ind w:left="160" w:right="64"/>
              <w:jc w:val="center"/>
              <w:rPr>
                <w:sz w:val="23"/>
              </w:rPr>
            </w:pPr>
            <w:r>
              <w:rPr>
                <w:spacing w:val="-5"/>
                <w:sz w:val="23"/>
              </w:rPr>
              <w:t>35</w:t>
            </w:r>
          </w:p>
        </w:tc>
        <w:tc>
          <w:tcPr>
            <w:tcW w:w="1304" w:type="dxa"/>
          </w:tcPr>
          <w:p>
            <w:pPr>
              <w:pStyle w:val="TableParagraph"/>
              <w:spacing w:line="223" w:lineRule="exact" w:before="10"/>
              <w:ind w:left="46" w:right="123"/>
              <w:jc w:val="center"/>
              <w:rPr>
                <w:sz w:val="23"/>
              </w:rPr>
            </w:pPr>
            <w:r>
              <w:rPr>
                <w:spacing w:val="-5"/>
                <w:sz w:val="23"/>
              </w:rPr>
              <w:t>3,2</w:t>
            </w:r>
          </w:p>
        </w:tc>
        <w:tc>
          <w:tcPr>
            <w:tcW w:w="1218" w:type="dxa"/>
          </w:tcPr>
          <w:p>
            <w:pPr>
              <w:pStyle w:val="TableParagraph"/>
              <w:spacing w:line="228" w:lineRule="exact" w:before="6"/>
              <w:ind w:left="92" w:right="25"/>
              <w:jc w:val="center"/>
              <w:rPr>
                <w:sz w:val="23"/>
              </w:rPr>
            </w:pPr>
            <w:r>
              <w:rPr>
                <w:spacing w:val="-4"/>
                <w:sz w:val="23"/>
              </w:rPr>
              <w:t>5,05</w:t>
            </w:r>
          </w:p>
        </w:tc>
        <w:tc>
          <w:tcPr>
            <w:tcW w:w="1625" w:type="dxa"/>
          </w:tcPr>
          <w:p>
            <w:pPr>
              <w:pStyle w:val="TableParagraph"/>
              <w:spacing w:line="228" w:lineRule="exact" w:before="6"/>
              <w:ind w:left="2" w:right="46"/>
              <w:jc w:val="center"/>
              <w:rPr>
                <w:sz w:val="23"/>
              </w:rPr>
            </w:pPr>
            <w:r>
              <w:rPr>
                <w:spacing w:val="-4"/>
                <w:sz w:val="23"/>
              </w:rPr>
              <w:t>21,3</w:t>
            </w:r>
          </w:p>
        </w:tc>
      </w:tr>
      <w:tr>
        <w:trPr>
          <w:trHeight w:val="249" w:hRule="atLeast"/>
        </w:trPr>
        <w:tc>
          <w:tcPr>
            <w:tcW w:w="1709" w:type="dxa"/>
          </w:tcPr>
          <w:p>
            <w:pPr>
              <w:pStyle w:val="TableParagraph"/>
              <w:spacing w:line="229" w:lineRule="exact"/>
              <w:ind w:left="8" w:right="73"/>
              <w:jc w:val="center"/>
              <w:rPr>
                <w:sz w:val="23"/>
              </w:rPr>
            </w:pPr>
            <w:r>
              <w:rPr>
                <w:spacing w:val="-2"/>
                <w:sz w:val="23"/>
              </w:rPr>
              <w:t>2ЭС4К</w:t>
            </w:r>
          </w:p>
        </w:tc>
        <w:tc>
          <w:tcPr>
            <w:tcW w:w="1524" w:type="dxa"/>
          </w:tcPr>
          <w:p>
            <w:pPr>
              <w:pStyle w:val="TableParagraph"/>
              <w:spacing w:line="229" w:lineRule="exact"/>
              <w:ind w:left="179" w:right="81"/>
              <w:jc w:val="center"/>
              <w:rPr>
                <w:sz w:val="23"/>
              </w:rPr>
            </w:pPr>
            <w:r>
              <w:rPr>
                <w:spacing w:val="-5"/>
                <w:sz w:val="23"/>
              </w:rPr>
              <w:t>192</w:t>
            </w:r>
          </w:p>
        </w:tc>
        <w:tc>
          <w:tcPr>
            <w:tcW w:w="1295" w:type="dxa"/>
          </w:tcPr>
          <w:p>
            <w:pPr>
              <w:pStyle w:val="TableParagraph"/>
              <w:spacing w:line="229" w:lineRule="exact"/>
              <w:ind w:left="38" w:right="80"/>
              <w:jc w:val="center"/>
              <w:rPr>
                <w:sz w:val="23"/>
              </w:rPr>
            </w:pPr>
            <w:r>
              <w:rPr>
                <w:spacing w:val="-4"/>
                <w:sz w:val="23"/>
              </w:rPr>
              <w:t>44,3</w:t>
            </w:r>
          </w:p>
        </w:tc>
        <w:tc>
          <w:tcPr>
            <w:tcW w:w="1576" w:type="dxa"/>
          </w:tcPr>
          <w:p>
            <w:pPr>
              <w:pStyle w:val="TableParagraph"/>
              <w:spacing w:line="228" w:lineRule="exact" w:before="1"/>
              <w:ind w:left="160" w:right="64"/>
              <w:jc w:val="center"/>
              <w:rPr>
                <w:sz w:val="23"/>
              </w:rPr>
            </w:pPr>
            <w:r>
              <w:rPr>
                <w:spacing w:val="-5"/>
                <w:sz w:val="23"/>
              </w:rPr>
              <w:t>35</w:t>
            </w:r>
          </w:p>
        </w:tc>
        <w:tc>
          <w:tcPr>
            <w:tcW w:w="1304" w:type="dxa"/>
          </w:tcPr>
          <w:p>
            <w:pPr>
              <w:pStyle w:val="TableParagraph"/>
              <w:spacing w:line="228" w:lineRule="exact" w:before="1"/>
              <w:ind w:left="48" w:right="123"/>
              <w:jc w:val="center"/>
              <w:rPr>
                <w:sz w:val="23"/>
              </w:rPr>
            </w:pPr>
            <w:r>
              <w:rPr>
                <w:spacing w:val="-4"/>
                <w:sz w:val="23"/>
              </w:rPr>
              <w:t>3,14</w:t>
            </w:r>
          </w:p>
        </w:tc>
        <w:tc>
          <w:tcPr>
            <w:tcW w:w="1218" w:type="dxa"/>
          </w:tcPr>
          <w:p>
            <w:pPr>
              <w:pStyle w:val="TableParagraph"/>
              <w:spacing w:line="228" w:lineRule="exact" w:before="1"/>
              <w:ind w:left="91" w:right="25"/>
              <w:jc w:val="center"/>
              <w:rPr>
                <w:sz w:val="23"/>
              </w:rPr>
            </w:pPr>
            <w:r>
              <w:rPr>
                <w:spacing w:val="-4"/>
                <w:sz w:val="23"/>
              </w:rPr>
              <w:t>5,05</w:t>
            </w:r>
          </w:p>
        </w:tc>
        <w:tc>
          <w:tcPr>
            <w:tcW w:w="1625" w:type="dxa"/>
          </w:tcPr>
          <w:p>
            <w:pPr>
              <w:pStyle w:val="TableParagraph"/>
              <w:spacing w:line="228" w:lineRule="exact" w:before="1"/>
              <w:ind w:left="8" w:right="46"/>
              <w:jc w:val="center"/>
              <w:rPr>
                <w:sz w:val="23"/>
              </w:rPr>
            </w:pPr>
            <w:r>
              <w:rPr>
                <w:spacing w:val="-2"/>
                <w:sz w:val="23"/>
              </w:rPr>
              <w:t>22,29</w:t>
            </w:r>
          </w:p>
        </w:tc>
      </w:tr>
      <w:tr>
        <w:trPr>
          <w:trHeight w:val="239" w:hRule="atLeast"/>
        </w:trPr>
        <w:tc>
          <w:tcPr>
            <w:tcW w:w="1709" w:type="dxa"/>
          </w:tcPr>
          <w:p>
            <w:pPr>
              <w:pStyle w:val="TableParagraph"/>
              <w:spacing w:line="220" w:lineRule="exact"/>
              <w:ind w:left="18" w:right="73"/>
              <w:jc w:val="center"/>
              <w:rPr>
                <w:sz w:val="23"/>
              </w:rPr>
            </w:pPr>
            <w:r>
              <w:rPr>
                <w:spacing w:val="-2"/>
                <w:sz w:val="23"/>
              </w:rPr>
              <w:t>2ЭС5К</w:t>
            </w:r>
          </w:p>
        </w:tc>
        <w:tc>
          <w:tcPr>
            <w:tcW w:w="1524" w:type="dxa"/>
          </w:tcPr>
          <w:p>
            <w:pPr>
              <w:pStyle w:val="TableParagraph"/>
              <w:spacing w:line="220" w:lineRule="exact"/>
              <w:ind w:left="180" w:right="81"/>
              <w:jc w:val="center"/>
              <w:rPr>
                <w:sz w:val="23"/>
              </w:rPr>
            </w:pPr>
            <w:r>
              <w:rPr>
                <w:spacing w:val="-5"/>
                <w:sz w:val="23"/>
              </w:rPr>
              <w:t>192</w:t>
            </w:r>
          </w:p>
        </w:tc>
        <w:tc>
          <w:tcPr>
            <w:tcW w:w="1295" w:type="dxa"/>
          </w:tcPr>
          <w:p>
            <w:pPr>
              <w:pStyle w:val="TableParagraph"/>
              <w:spacing w:line="220" w:lineRule="exact"/>
              <w:ind w:left="38" w:right="76"/>
              <w:jc w:val="center"/>
              <w:rPr>
                <w:sz w:val="23"/>
              </w:rPr>
            </w:pPr>
            <w:r>
              <w:rPr>
                <w:spacing w:val="-4"/>
                <w:sz w:val="23"/>
              </w:rPr>
              <w:t>47,3</w:t>
            </w:r>
          </w:p>
        </w:tc>
        <w:tc>
          <w:tcPr>
            <w:tcW w:w="1576" w:type="dxa"/>
          </w:tcPr>
          <w:p>
            <w:pPr>
              <w:pStyle w:val="TableParagraph"/>
              <w:spacing w:line="219" w:lineRule="exact" w:before="1"/>
              <w:ind w:left="160" w:right="64"/>
              <w:jc w:val="center"/>
              <w:rPr>
                <w:sz w:val="23"/>
              </w:rPr>
            </w:pPr>
            <w:r>
              <w:rPr>
                <w:spacing w:val="-5"/>
                <w:sz w:val="23"/>
              </w:rPr>
              <w:t>35</w:t>
            </w:r>
          </w:p>
        </w:tc>
        <w:tc>
          <w:tcPr>
            <w:tcW w:w="1304" w:type="dxa"/>
          </w:tcPr>
          <w:p>
            <w:pPr>
              <w:pStyle w:val="TableParagraph"/>
              <w:spacing w:line="219" w:lineRule="exact" w:before="1"/>
              <w:ind w:left="52" w:right="123"/>
              <w:jc w:val="center"/>
              <w:rPr>
                <w:sz w:val="23"/>
              </w:rPr>
            </w:pPr>
            <w:r>
              <w:rPr>
                <w:spacing w:val="-5"/>
                <w:sz w:val="23"/>
              </w:rPr>
              <w:t>3,2</w:t>
            </w:r>
          </w:p>
        </w:tc>
        <w:tc>
          <w:tcPr>
            <w:tcW w:w="1218" w:type="dxa"/>
          </w:tcPr>
          <w:p>
            <w:pPr>
              <w:pStyle w:val="TableParagraph"/>
              <w:spacing w:line="220" w:lineRule="exact"/>
              <w:ind w:left="92" w:right="25"/>
              <w:jc w:val="center"/>
              <w:rPr>
                <w:sz w:val="23"/>
              </w:rPr>
            </w:pPr>
            <w:r>
              <w:rPr>
                <w:spacing w:val="-4"/>
                <w:sz w:val="23"/>
              </w:rPr>
              <w:t>5,05</w:t>
            </w:r>
          </w:p>
        </w:tc>
        <w:tc>
          <w:tcPr>
            <w:tcW w:w="1625" w:type="dxa"/>
          </w:tcPr>
          <w:p>
            <w:pPr>
              <w:pStyle w:val="TableParagraph"/>
              <w:spacing w:line="219" w:lineRule="exact" w:before="1"/>
              <w:ind w:left="8" w:right="46"/>
              <w:jc w:val="center"/>
              <w:rPr>
                <w:sz w:val="23"/>
              </w:rPr>
            </w:pPr>
            <w:r>
              <w:rPr>
                <w:spacing w:val="-4"/>
                <w:sz w:val="23"/>
              </w:rPr>
              <w:t>21,3</w:t>
            </w:r>
          </w:p>
        </w:tc>
      </w:tr>
      <w:tr>
        <w:trPr>
          <w:trHeight w:val="246" w:hRule="atLeast"/>
        </w:trPr>
        <w:tc>
          <w:tcPr>
            <w:tcW w:w="1709" w:type="dxa"/>
          </w:tcPr>
          <w:p>
            <w:pPr>
              <w:pStyle w:val="TableParagraph"/>
              <w:spacing w:line="226" w:lineRule="exact" w:before="1"/>
              <w:ind w:left="13" w:right="73"/>
              <w:jc w:val="center"/>
              <w:rPr>
                <w:sz w:val="23"/>
              </w:rPr>
            </w:pPr>
            <w:r>
              <w:rPr>
                <w:spacing w:val="-4"/>
                <w:sz w:val="23"/>
              </w:rPr>
              <w:t>2ЭСб</w:t>
            </w:r>
          </w:p>
        </w:tc>
        <w:tc>
          <w:tcPr>
            <w:tcW w:w="1524" w:type="dxa"/>
            <w:tcBorders>
              <w:bottom w:val="single" w:sz="6" w:space="0" w:color="000000"/>
            </w:tcBorders>
          </w:tcPr>
          <w:p>
            <w:pPr>
              <w:pStyle w:val="TableParagraph"/>
              <w:spacing w:line="221" w:lineRule="exact" w:before="6"/>
              <w:ind w:left="182" w:right="81"/>
              <w:jc w:val="center"/>
              <w:rPr>
                <w:sz w:val="23"/>
              </w:rPr>
            </w:pPr>
            <w:r>
              <w:rPr>
                <w:spacing w:val="-5"/>
                <w:sz w:val="23"/>
              </w:rPr>
              <w:t>200</w:t>
            </w:r>
          </w:p>
        </w:tc>
        <w:tc>
          <w:tcPr>
            <w:tcW w:w="1295" w:type="dxa"/>
            <w:tcBorders>
              <w:bottom w:val="nil"/>
            </w:tcBorders>
          </w:tcPr>
          <w:p>
            <w:pPr>
              <w:pStyle w:val="TableParagraph"/>
              <w:spacing w:line="221" w:lineRule="exact" w:before="6"/>
              <w:ind w:left="38" w:right="80"/>
              <w:jc w:val="center"/>
              <w:rPr>
                <w:sz w:val="23"/>
              </w:rPr>
            </w:pPr>
            <w:r>
              <w:rPr>
                <w:spacing w:val="-4"/>
                <w:sz w:val="23"/>
              </w:rPr>
              <w:t>47,3</w:t>
            </w:r>
          </w:p>
        </w:tc>
        <w:tc>
          <w:tcPr>
            <w:tcW w:w="1576" w:type="dxa"/>
            <w:tcBorders>
              <w:bottom w:val="single" w:sz="6" w:space="0" w:color="000000"/>
            </w:tcBorders>
          </w:tcPr>
          <w:p>
            <w:pPr>
              <w:pStyle w:val="TableParagraph"/>
              <w:spacing w:line="221" w:lineRule="exact" w:before="6"/>
              <w:ind w:left="158" w:right="64"/>
              <w:jc w:val="center"/>
              <w:rPr>
                <w:sz w:val="23"/>
              </w:rPr>
            </w:pPr>
            <w:r>
              <w:rPr>
                <w:spacing w:val="-5"/>
                <w:sz w:val="23"/>
              </w:rPr>
              <w:t>34</w:t>
            </w:r>
          </w:p>
        </w:tc>
        <w:tc>
          <w:tcPr>
            <w:tcW w:w="1304" w:type="dxa"/>
          </w:tcPr>
          <w:p>
            <w:pPr>
              <w:pStyle w:val="TableParagraph"/>
              <w:spacing w:line="216" w:lineRule="exact" w:before="10"/>
              <w:ind w:left="44" w:right="123"/>
              <w:jc w:val="center"/>
              <w:rPr>
                <w:sz w:val="23"/>
              </w:rPr>
            </w:pPr>
            <w:r>
              <w:rPr>
                <w:spacing w:val="-4"/>
                <w:sz w:val="23"/>
              </w:rPr>
              <w:t>3,13</w:t>
            </w:r>
          </w:p>
        </w:tc>
        <w:tc>
          <w:tcPr>
            <w:tcW w:w="1218" w:type="dxa"/>
            <w:tcBorders>
              <w:bottom w:val="single" w:sz="6" w:space="0" w:color="000000"/>
            </w:tcBorders>
          </w:tcPr>
          <w:p>
            <w:pPr>
              <w:pStyle w:val="TableParagraph"/>
              <w:spacing w:line="216" w:lineRule="exact" w:before="10"/>
              <w:ind w:left="89" w:right="25"/>
              <w:jc w:val="center"/>
              <w:rPr>
                <w:sz w:val="23"/>
              </w:rPr>
            </w:pPr>
            <w:r>
              <w:rPr>
                <w:spacing w:val="-5"/>
                <w:sz w:val="23"/>
              </w:rPr>
              <w:t>5,3</w:t>
            </w:r>
          </w:p>
        </w:tc>
        <w:tc>
          <w:tcPr>
            <w:tcW w:w="1625" w:type="dxa"/>
          </w:tcPr>
          <w:p>
            <w:pPr>
              <w:pStyle w:val="TableParagraph"/>
              <w:spacing w:line="216" w:lineRule="exact" w:before="10"/>
              <w:ind w:left="3" w:right="46"/>
              <w:jc w:val="center"/>
              <w:rPr>
                <w:sz w:val="23"/>
              </w:rPr>
            </w:pPr>
            <w:r>
              <w:rPr>
                <w:spacing w:val="-2"/>
                <w:sz w:val="23"/>
              </w:rPr>
              <w:t>22,46</w:t>
            </w:r>
          </w:p>
        </w:tc>
      </w:tr>
      <w:tr>
        <w:trPr>
          <w:trHeight w:val="241" w:hRule="atLeast"/>
        </w:trPr>
        <w:tc>
          <w:tcPr>
            <w:tcW w:w="1709" w:type="dxa"/>
          </w:tcPr>
          <w:p>
            <w:pPr>
              <w:pStyle w:val="TableParagraph"/>
              <w:spacing w:line="222" w:lineRule="exact"/>
              <w:ind w:left="18" w:right="73"/>
              <w:jc w:val="center"/>
              <w:rPr>
                <w:sz w:val="23"/>
              </w:rPr>
            </w:pPr>
            <w:r>
              <w:rPr>
                <w:spacing w:val="-2"/>
                <w:sz w:val="23"/>
              </w:rPr>
              <w:t>ЗЭС4К</w:t>
            </w:r>
          </w:p>
        </w:tc>
        <w:tc>
          <w:tcPr>
            <w:tcW w:w="1524" w:type="dxa"/>
            <w:tcBorders>
              <w:top w:val="single" w:sz="6" w:space="0" w:color="000000"/>
            </w:tcBorders>
          </w:tcPr>
          <w:p>
            <w:pPr>
              <w:pStyle w:val="TableParagraph"/>
              <w:spacing w:line="222" w:lineRule="exact"/>
              <w:ind w:left="182" w:right="81"/>
              <w:jc w:val="center"/>
              <w:rPr>
                <w:sz w:val="23"/>
              </w:rPr>
            </w:pPr>
            <w:r>
              <w:rPr>
                <w:spacing w:val="-5"/>
                <w:sz w:val="23"/>
              </w:rPr>
              <w:t>294</w:t>
            </w:r>
          </w:p>
        </w:tc>
        <w:tc>
          <w:tcPr>
            <w:tcW w:w="1295" w:type="dxa"/>
            <w:tcBorders>
              <w:top w:val="nil"/>
            </w:tcBorders>
          </w:tcPr>
          <w:p>
            <w:pPr>
              <w:pStyle w:val="TableParagraph"/>
              <w:spacing w:line="222" w:lineRule="exact"/>
              <w:ind w:left="-4"/>
              <w:rPr>
                <w:sz w:val="23"/>
              </w:rPr>
            </w:pPr>
            <w:r>
              <w:rPr>
                <w:spacing w:val="-5"/>
                <w:sz w:val="23"/>
              </w:rPr>
              <w:t>433</w:t>
            </w:r>
          </w:p>
        </w:tc>
        <w:tc>
          <w:tcPr>
            <w:tcW w:w="1576" w:type="dxa"/>
            <w:tcBorders>
              <w:top w:val="single" w:sz="6" w:space="0" w:color="000000"/>
            </w:tcBorders>
          </w:tcPr>
          <w:p>
            <w:pPr>
              <w:pStyle w:val="TableParagraph"/>
              <w:spacing w:line="222" w:lineRule="exact"/>
              <w:ind w:left="163" w:right="64"/>
              <w:jc w:val="center"/>
              <w:rPr>
                <w:sz w:val="23"/>
              </w:rPr>
            </w:pPr>
            <w:r>
              <w:rPr>
                <w:spacing w:val="-5"/>
                <w:sz w:val="23"/>
              </w:rPr>
              <w:t>35</w:t>
            </w:r>
          </w:p>
        </w:tc>
        <w:tc>
          <w:tcPr>
            <w:tcW w:w="1304" w:type="dxa"/>
          </w:tcPr>
          <w:p>
            <w:pPr>
              <w:pStyle w:val="TableParagraph"/>
              <w:spacing w:line="222" w:lineRule="exact"/>
              <w:ind w:left="54" w:right="123"/>
              <w:jc w:val="center"/>
              <w:rPr>
                <w:sz w:val="23"/>
              </w:rPr>
            </w:pPr>
            <w:r>
              <w:rPr>
                <w:spacing w:val="-4"/>
                <w:sz w:val="23"/>
              </w:rPr>
              <w:t>3,14</w:t>
            </w:r>
          </w:p>
        </w:tc>
        <w:tc>
          <w:tcPr>
            <w:tcW w:w="1218" w:type="dxa"/>
            <w:tcBorders>
              <w:top w:val="single" w:sz="6" w:space="0" w:color="000000"/>
            </w:tcBorders>
          </w:tcPr>
          <w:p>
            <w:pPr>
              <w:pStyle w:val="TableParagraph"/>
              <w:spacing w:line="222" w:lineRule="exact"/>
              <w:ind w:left="92" w:right="25"/>
              <w:jc w:val="center"/>
              <w:rPr>
                <w:sz w:val="23"/>
              </w:rPr>
            </w:pPr>
            <w:r>
              <w:rPr>
                <w:spacing w:val="-4"/>
                <w:sz w:val="23"/>
              </w:rPr>
              <w:t>5,05</w:t>
            </w:r>
          </w:p>
        </w:tc>
        <w:tc>
          <w:tcPr>
            <w:tcW w:w="1625" w:type="dxa"/>
          </w:tcPr>
          <w:p>
            <w:pPr>
              <w:pStyle w:val="TableParagraph"/>
              <w:spacing w:line="219" w:lineRule="exact" w:before="3"/>
              <w:ind w:left="12" w:right="46"/>
              <w:jc w:val="center"/>
              <w:rPr>
                <w:sz w:val="23"/>
              </w:rPr>
            </w:pPr>
            <w:r>
              <w:rPr>
                <w:spacing w:val="-2"/>
                <w:sz w:val="23"/>
              </w:rPr>
              <w:t>22,29</w:t>
            </w:r>
          </w:p>
        </w:tc>
      </w:tr>
      <w:tr>
        <w:trPr>
          <w:trHeight w:val="254" w:hRule="atLeast"/>
        </w:trPr>
        <w:tc>
          <w:tcPr>
            <w:tcW w:w="1709" w:type="dxa"/>
          </w:tcPr>
          <w:p>
            <w:pPr>
              <w:pStyle w:val="TableParagraph"/>
              <w:spacing w:line="234" w:lineRule="exact"/>
              <w:ind w:left="16" w:right="73"/>
              <w:jc w:val="center"/>
              <w:rPr>
                <w:sz w:val="23"/>
              </w:rPr>
            </w:pPr>
            <w:r>
              <w:rPr>
                <w:spacing w:val="-2"/>
                <w:sz w:val="23"/>
              </w:rPr>
              <w:t>ЗЭСЅК</w:t>
            </w:r>
          </w:p>
        </w:tc>
        <w:tc>
          <w:tcPr>
            <w:tcW w:w="1524" w:type="dxa"/>
          </w:tcPr>
          <w:p>
            <w:pPr>
              <w:pStyle w:val="TableParagraph"/>
              <w:spacing w:line="228" w:lineRule="exact" w:before="6"/>
              <w:ind w:left="182" w:right="81"/>
              <w:jc w:val="center"/>
              <w:rPr>
                <w:sz w:val="23"/>
              </w:rPr>
            </w:pPr>
            <w:r>
              <w:rPr>
                <w:spacing w:val="-5"/>
                <w:sz w:val="23"/>
              </w:rPr>
              <w:t>288</w:t>
            </w:r>
          </w:p>
        </w:tc>
        <w:tc>
          <w:tcPr>
            <w:tcW w:w="1295" w:type="dxa"/>
          </w:tcPr>
          <w:p>
            <w:pPr>
              <w:pStyle w:val="TableParagraph"/>
              <w:spacing w:line="228" w:lineRule="exact" w:before="6"/>
              <w:ind w:left="38" w:right="76"/>
              <w:jc w:val="center"/>
              <w:rPr>
                <w:sz w:val="23"/>
              </w:rPr>
            </w:pPr>
            <w:r>
              <w:rPr>
                <w:spacing w:val="-4"/>
                <w:sz w:val="23"/>
              </w:rPr>
              <w:t>71,0</w:t>
            </w:r>
          </w:p>
        </w:tc>
        <w:tc>
          <w:tcPr>
            <w:tcW w:w="1576" w:type="dxa"/>
          </w:tcPr>
          <w:p>
            <w:pPr>
              <w:pStyle w:val="TableParagraph"/>
              <w:spacing w:line="228" w:lineRule="exact" w:before="6"/>
              <w:ind w:left="157" w:right="64"/>
              <w:jc w:val="center"/>
              <w:rPr>
                <w:sz w:val="23"/>
              </w:rPr>
            </w:pPr>
            <w:r>
              <w:rPr>
                <w:spacing w:val="-4"/>
                <w:sz w:val="23"/>
              </w:rPr>
              <w:t>52,5</w:t>
            </w:r>
          </w:p>
        </w:tc>
        <w:tc>
          <w:tcPr>
            <w:tcW w:w="1304" w:type="dxa"/>
          </w:tcPr>
          <w:p>
            <w:pPr>
              <w:pStyle w:val="TableParagraph"/>
              <w:spacing w:line="223" w:lineRule="exact" w:before="10"/>
              <w:ind w:left="53" w:right="123"/>
              <w:jc w:val="center"/>
              <w:rPr>
                <w:sz w:val="23"/>
              </w:rPr>
            </w:pPr>
            <w:r>
              <w:rPr>
                <w:spacing w:val="-5"/>
                <w:sz w:val="23"/>
              </w:rPr>
              <w:t>3,2</w:t>
            </w:r>
          </w:p>
        </w:tc>
        <w:tc>
          <w:tcPr>
            <w:tcW w:w="1218" w:type="dxa"/>
          </w:tcPr>
          <w:p>
            <w:pPr>
              <w:pStyle w:val="TableParagraph"/>
              <w:spacing w:line="228" w:lineRule="exact" w:before="6"/>
              <w:ind w:left="95" w:right="25"/>
              <w:jc w:val="center"/>
              <w:rPr>
                <w:sz w:val="23"/>
              </w:rPr>
            </w:pPr>
            <w:r>
              <w:rPr>
                <w:spacing w:val="-4"/>
                <w:sz w:val="23"/>
              </w:rPr>
              <w:t>5,05</w:t>
            </w:r>
          </w:p>
        </w:tc>
        <w:tc>
          <w:tcPr>
            <w:tcW w:w="1625" w:type="dxa"/>
          </w:tcPr>
          <w:p>
            <w:pPr>
              <w:pStyle w:val="TableParagraph"/>
              <w:spacing w:line="228" w:lineRule="exact" w:before="6"/>
              <w:ind w:left="2" w:right="46"/>
              <w:jc w:val="center"/>
              <w:rPr>
                <w:sz w:val="23"/>
              </w:rPr>
            </w:pPr>
            <w:r>
              <w:rPr>
                <w:spacing w:val="-4"/>
                <w:sz w:val="23"/>
              </w:rPr>
              <w:t>21,3</w:t>
            </w:r>
          </w:p>
        </w:tc>
      </w:tr>
      <w:tr>
        <w:trPr>
          <w:trHeight w:val="239" w:hRule="atLeast"/>
        </w:trPr>
        <w:tc>
          <w:tcPr>
            <w:tcW w:w="1709" w:type="dxa"/>
          </w:tcPr>
          <w:p>
            <w:pPr>
              <w:pStyle w:val="TableParagraph"/>
              <w:spacing w:line="220" w:lineRule="exact"/>
              <w:ind w:left="20" w:right="73"/>
              <w:jc w:val="center"/>
              <w:rPr>
                <w:sz w:val="23"/>
              </w:rPr>
            </w:pPr>
            <w:r>
              <w:rPr>
                <w:spacing w:val="-2"/>
                <w:sz w:val="23"/>
              </w:rPr>
              <w:t>4ЭС5К</w:t>
            </w:r>
          </w:p>
        </w:tc>
        <w:tc>
          <w:tcPr>
            <w:tcW w:w="1524" w:type="dxa"/>
          </w:tcPr>
          <w:p>
            <w:pPr>
              <w:pStyle w:val="TableParagraph"/>
              <w:spacing w:line="220" w:lineRule="exact"/>
              <w:ind w:left="181" w:right="81"/>
              <w:jc w:val="center"/>
              <w:rPr>
                <w:sz w:val="23"/>
              </w:rPr>
            </w:pPr>
            <w:r>
              <w:rPr>
                <w:spacing w:val="-2"/>
                <w:sz w:val="23"/>
              </w:rPr>
              <w:t>2x192</w:t>
            </w:r>
          </w:p>
        </w:tc>
        <w:tc>
          <w:tcPr>
            <w:tcW w:w="1295" w:type="dxa"/>
          </w:tcPr>
          <w:p>
            <w:pPr>
              <w:pStyle w:val="TableParagraph"/>
              <w:spacing w:line="220" w:lineRule="exact"/>
              <w:ind w:left="38" w:right="70"/>
              <w:jc w:val="center"/>
              <w:rPr>
                <w:sz w:val="23"/>
              </w:rPr>
            </w:pPr>
            <w:r>
              <w:rPr>
                <w:spacing w:val="-4"/>
                <w:sz w:val="23"/>
              </w:rPr>
              <w:t>44,3</w:t>
            </w:r>
          </w:p>
        </w:tc>
        <w:tc>
          <w:tcPr>
            <w:tcW w:w="1576" w:type="dxa"/>
          </w:tcPr>
          <w:p>
            <w:pPr>
              <w:pStyle w:val="TableParagraph"/>
              <w:spacing w:line="219" w:lineRule="exact" w:before="1"/>
              <w:ind w:left="160" w:right="64"/>
              <w:jc w:val="center"/>
              <w:rPr>
                <w:sz w:val="23"/>
              </w:rPr>
            </w:pPr>
            <w:r>
              <w:rPr>
                <w:spacing w:val="-5"/>
                <w:sz w:val="23"/>
              </w:rPr>
              <w:t>35</w:t>
            </w:r>
          </w:p>
        </w:tc>
        <w:tc>
          <w:tcPr>
            <w:tcW w:w="1304" w:type="dxa"/>
          </w:tcPr>
          <w:p>
            <w:pPr>
              <w:pStyle w:val="TableParagraph"/>
              <w:spacing w:line="220" w:lineRule="exact"/>
              <w:ind w:left="54" w:right="123"/>
              <w:jc w:val="center"/>
              <w:rPr>
                <w:sz w:val="23"/>
              </w:rPr>
            </w:pPr>
            <w:r>
              <w:rPr>
                <w:spacing w:val="-4"/>
                <w:sz w:val="23"/>
              </w:rPr>
              <w:t>3,14</w:t>
            </w:r>
          </w:p>
        </w:tc>
        <w:tc>
          <w:tcPr>
            <w:tcW w:w="1218" w:type="dxa"/>
          </w:tcPr>
          <w:p>
            <w:pPr>
              <w:pStyle w:val="TableParagraph"/>
              <w:spacing w:line="220" w:lineRule="exact"/>
              <w:ind w:left="92" w:right="25"/>
              <w:jc w:val="center"/>
              <w:rPr>
                <w:sz w:val="23"/>
              </w:rPr>
            </w:pPr>
            <w:r>
              <w:rPr>
                <w:spacing w:val="-4"/>
                <w:sz w:val="23"/>
              </w:rPr>
              <w:t>5,05</w:t>
            </w:r>
          </w:p>
        </w:tc>
        <w:tc>
          <w:tcPr>
            <w:tcW w:w="1625" w:type="dxa"/>
          </w:tcPr>
          <w:p>
            <w:pPr>
              <w:pStyle w:val="TableParagraph"/>
              <w:spacing w:line="219" w:lineRule="exact" w:before="1"/>
              <w:ind w:left="17" w:right="46"/>
              <w:jc w:val="center"/>
              <w:rPr>
                <w:sz w:val="23"/>
              </w:rPr>
            </w:pPr>
            <w:r>
              <w:rPr>
                <w:spacing w:val="-2"/>
                <w:sz w:val="23"/>
              </w:rPr>
              <w:t>22,29</w:t>
            </w:r>
          </w:p>
        </w:tc>
      </w:tr>
      <w:tr>
        <w:trPr>
          <w:trHeight w:val="239" w:hRule="atLeast"/>
        </w:trPr>
        <w:tc>
          <w:tcPr>
            <w:tcW w:w="1709" w:type="dxa"/>
          </w:tcPr>
          <w:p>
            <w:pPr>
              <w:pStyle w:val="TableParagraph"/>
              <w:spacing w:line="220" w:lineRule="exact"/>
              <w:ind w:left="14" w:right="73"/>
              <w:jc w:val="center"/>
              <w:rPr>
                <w:sz w:val="23"/>
              </w:rPr>
            </w:pPr>
            <w:r>
              <w:rPr>
                <w:spacing w:val="-4"/>
                <w:sz w:val="23"/>
              </w:rPr>
              <w:t>ВЛ10</w:t>
            </w:r>
          </w:p>
        </w:tc>
        <w:tc>
          <w:tcPr>
            <w:tcW w:w="1524" w:type="dxa"/>
          </w:tcPr>
          <w:p>
            <w:pPr>
              <w:pStyle w:val="TableParagraph"/>
              <w:spacing w:line="219" w:lineRule="exact" w:before="1"/>
              <w:ind w:left="183" w:right="81"/>
              <w:jc w:val="center"/>
              <w:rPr>
                <w:sz w:val="23"/>
              </w:rPr>
            </w:pPr>
            <w:r>
              <w:rPr>
                <w:spacing w:val="-5"/>
                <w:sz w:val="23"/>
              </w:rPr>
              <w:t>184</w:t>
            </w:r>
          </w:p>
        </w:tc>
        <w:tc>
          <w:tcPr>
            <w:tcW w:w="1295" w:type="dxa"/>
          </w:tcPr>
          <w:p>
            <w:pPr>
              <w:pStyle w:val="TableParagraph"/>
              <w:spacing w:line="219" w:lineRule="exact" w:before="1"/>
              <w:ind w:left="38" w:right="79"/>
              <w:jc w:val="center"/>
              <w:rPr>
                <w:sz w:val="23"/>
              </w:rPr>
            </w:pPr>
            <w:r>
              <w:rPr>
                <w:spacing w:val="-4"/>
                <w:sz w:val="23"/>
              </w:rPr>
              <w:t>55,3</w:t>
            </w:r>
          </w:p>
        </w:tc>
        <w:tc>
          <w:tcPr>
            <w:tcW w:w="1576" w:type="dxa"/>
          </w:tcPr>
          <w:p>
            <w:pPr>
              <w:pStyle w:val="TableParagraph"/>
              <w:spacing w:line="214" w:lineRule="exact" w:before="6"/>
              <w:ind w:left="480"/>
              <w:rPr>
                <w:sz w:val="23"/>
              </w:rPr>
            </w:pPr>
            <w:r>
              <w:rPr>
                <w:spacing w:val="-2"/>
                <w:sz w:val="23"/>
              </w:rPr>
              <w:t>2x15,22</w:t>
            </w:r>
          </w:p>
        </w:tc>
        <w:tc>
          <w:tcPr>
            <w:tcW w:w="1304" w:type="dxa"/>
          </w:tcPr>
          <w:p>
            <w:pPr>
              <w:pStyle w:val="TableParagraph"/>
              <w:spacing w:line="214" w:lineRule="exact" w:before="6"/>
              <w:ind w:left="54" w:right="123"/>
              <w:jc w:val="center"/>
              <w:rPr>
                <w:sz w:val="23"/>
              </w:rPr>
            </w:pPr>
            <w:r>
              <w:rPr>
                <w:spacing w:val="-4"/>
                <w:sz w:val="23"/>
              </w:rPr>
              <w:t>3,16</w:t>
            </w:r>
          </w:p>
        </w:tc>
        <w:tc>
          <w:tcPr>
            <w:tcW w:w="1218" w:type="dxa"/>
          </w:tcPr>
          <w:p>
            <w:pPr>
              <w:pStyle w:val="TableParagraph"/>
              <w:spacing w:line="219" w:lineRule="exact" w:before="1"/>
              <w:ind w:left="100" w:right="25"/>
              <w:jc w:val="center"/>
              <w:rPr>
                <w:sz w:val="23"/>
              </w:rPr>
            </w:pPr>
            <w:r>
              <w:rPr>
                <w:spacing w:val="-4"/>
                <w:sz w:val="23"/>
              </w:rPr>
              <w:t>5,12</w:t>
            </w:r>
          </w:p>
        </w:tc>
        <w:tc>
          <w:tcPr>
            <w:tcW w:w="1625" w:type="dxa"/>
          </w:tcPr>
          <w:p>
            <w:pPr>
              <w:pStyle w:val="TableParagraph"/>
              <w:spacing w:line="214" w:lineRule="exact" w:before="6"/>
              <w:ind w:left="2" w:right="46"/>
              <w:jc w:val="center"/>
              <w:rPr>
                <w:sz w:val="23"/>
              </w:rPr>
            </w:pPr>
            <w:r>
              <w:rPr>
                <w:spacing w:val="-4"/>
                <w:sz w:val="23"/>
              </w:rPr>
              <w:t>23,3</w:t>
            </w:r>
          </w:p>
        </w:tc>
      </w:tr>
      <w:tr>
        <w:trPr>
          <w:trHeight w:val="249" w:hRule="atLeast"/>
        </w:trPr>
        <w:tc>
          <w:tcPr>
            <w:tcW w:w="1709" w:type="dxa"/>
          </w:tcPr>
          <w:p>
            <w:pPr>
              <w:pStyle w:val="TableParagraph"/>
              <w:spacing w:line="228" w:lineRule="exact" w:before="1"/>
              <w:ind w:left="14" w:right="73"/>
              <w:jc w:val="center"/>
              <w:rPr>
                <w:sz w:val="23"/>
              </w:rPr>
            </w:pPr>
            <w:r>
              <w:rPr>
                <w:spacing w:val="-2"/>
                <w:sz w:val="23"/>
              </w:rPr>
              <w:t>ВЛ10К</w:t>
            </w:r>
          </w:p>
        </w:tc>
        <w:tc>
          <w:tcPr>
            <w:tcW w:w="1524" w:type="dxa"/>
          </w:tcPr>
          <w:p>
            <w:pPr>
              <w:pStyle w:val="TableParagraph"/>
              <w:spacing w:line="223" w:lineRule="exact" w:before="6"/>
              <w:ind w:left="180" w:right="81"/>
              <w:jc w:val="center"/>
              <w:rPr>
                <w:sz w:val="23"/>
              </w:rPr>
            </w:pPr>
            <w:r>
              <w:rPr>
                <w:spacing w:val="-5"/>
                <w:sz w:val="23"/>
              </w:rPr>
              <w:t>184</w:t>
            </w:r>
          </w:p>
        </w:tc>
        <w:tc>
          <w:tcPr>
            <w:tcW w:w="1295" w:type="dxa"/>
          </w:tcPr>
          <w:p>
            <w:pPr>
              <w:pStyle w:val="TableParagraph"/>
              <w:spacing w:line="223" w:lineRule="exact" w:before="6"/>
              <w:ind w:left="38" w:right="75"/>
              <w:jc w:val="center"/>
              <w:rPr>
                <w:sz w:val="23"/>
              </w:rPr>
            </w:pPr>
            <w:r>
              <w:rPr>
                <w:spacing w:val="-4"/>
                <w:sz w:val="23"/>
              </w:rPr>
              <w:t>55,3</w:t>
            </w:r>
          </w:p>
        </w:tc>
        <w:tc>
          <w:tcPr>
            <w:tcW w:w="1576" w:type="dxa"/>
          </w:tcPr>
          <w:p>
            <w:pPr>
              <w:pStyle w:val="TableParagraph"/>
              <w:spacing w:line="219" w:lineRule="exact" w:before="10"/>
              <w:ind w:left="480"/>
              <w:rPr>
                <w:sz w:val="23"/>
              </w:rPr>
            </w:pPr>
            <w:r>
              <w:rPr>
                <w:spacing w:val="-2"/>
                <w:sz w:val="23"/>
              </w:rPr>
              <w:t>2x15,22</w:t>
            </w:r>
          </w:p>
        </w:tc>
        <w:tc>
          <w:tcPr>
            <w:tcW w:w="1304" w:type="dxa"/>
          </w:tcPr>
          <w:p>
            <w:pPr>
              <w:pStyle w:val="TableParagraph"/>
              <w:spacing w:line="223" w:lineRule="exact" w:before="6"/>
              <w:ind w:left="58" w:right="123"/>
              <w:jc w:val="center"/>
              <w:rPr>
                <w:sz w:val="23"/>
              </w:rPr>
            </w:pPr>
            <w:r>
              <w:rPr>
                <w:spacing w:val="-4"/>
                <w:sz w:val="23"/>
              </w:rPr>
              <w:t>3,16</w:t>
            </w:r>
          </w:p>
        </w:tc>
        <w:tc>
          <w:tcPr>
            <w:tcW w:w="1218" w:type="dxa"/>
          </w:tcPr>
          <w:p>
            <w:pPr>
              <w:pStyle w:val="TableParagraph"/>
              <w:spacing w:line="223" w:lineRule="exact" w:before="6"/>
              <w:ind w:left="104" w:right="25"/>
              <w:jc w:val="center"/>
              <w:rPr>
                <w:sz w:val="23"/>
              </w:rPr>
            </w:pPr>
            <w:r>
              <w:rPr>
                <w:spacing w:val="-4"/>
                <w:sz w:val="23"/>
              </w:rPr>
              <w:t>5,12</w:t>
            </w:r>
          </w:p>
        </w:tc>
        <w:tc>
          <w:tcPr>
            <w:tcW w:w="1625" w:type="dxa"/>
          </w:tcPr>
          <w:p>
            <w:pPr>
              <w:pStyle w:val="TableParagraph"/>
              <w:spacing w:line="219" w:lineRule="exact" w:before="10"/>
              <w:ind w:left="12" w:right="46"/>
              <w:jc w:val="center"/>
              <w:rPr>
                <w:sz w:val="23"/>
              </w:rPr>
            </w:pPr>
            <w:r>
              <w:rPr>
                <w:spacing w:val="-4"/>
                <w:sz w:val="23"/>
              </w:rPr>
              <w:t>23,3</w:t>
            </w:r>
          </w:p>
        </w:tc>
      </w:tr>
      <w:tr>
        <w:trPr>
          <w:trHeight w:val="254" w:hRule="atLeast"/>
        </w:trPr>
        <w:tc>
          <w:tcPr>
            <w:tcW w:w="1709" w:type="dxa"/>
          </w:tcPr>
          <w:p>
            <w:pPr>
              <w:pStyle w:val="TableParagraph"/>
              <w:spacing w:line="234" w:lineRule="exact"/>
              <w:ind w:left="14" w:right="73"/>
              <w:jc w:val="center"/>
              <w:rPr>
                <w:sz w:val="23"/>
              </w:rPr>
            </w:pPr>
            <w:r>
              <w:rPr>
                <w:spacing w:val="-4"/>
                <w:sz w:val="23"/>
              </w:rPr>
              <w:t>ВЛ11</w:t>
            </w:r>
          </w:p>
        </w:tc>
        <w:tc>
          <w:tcPr>
            <w:tcW w:w="1524" w:type="dxa"/>
          </w:tcPr>
          <w:p>
            <w:pPr>
              <w:pStyle w:val="TableParagraph"/>
              <w:spacing w:line="228" w:lineRule="exact" w:before="6"/>
              <w:ind w:left="183" w:right="81"/>
              <w:jc w:val="center"/>
              <w:rPr>
                <w:sz w:val="23"/>
              </w:rPr>
            </w:pPr>
            <w:r>
              <w:rPr>
                <w:spacing w:val="-5"/>
                <w:sz w:val="23"/>
              </w:rPr>
              <w:t>184</w:t>
            </w:r>
          </w:p>
        </w:tc>
        <w:tc>
          <w:tcPr>
            <w:tcW w:w="1295" w:type="dxa"/>
          </w:tcPr>
          <w:p>
            <w:pPr>
              <w:pStyle w:val="TableParagraph"/>
              <w:spacing w:line="228" w:lineRule="exact" w:before="6"/>
              <w:ind w:left="38" w:right="75"/>
              <w:jc w:val="center"/>
              <w:rPr>
                <w:sz w:val="23"/>
              </w:rPr>
            </w:pPr>
            <w:r>
              <w:rPr>
                <w:spacing w:val="-4"/>
                <w:sz w:val="23"/>
              </w:rPr>
              <w:t>55,3</w:t>
            </w:r>
          </w:p>
        </w:tc>
        <w:tc>
          <w:tcPr>
            <w:tcW w:w="1576" w:type="dxa"/>
          </w:tcPr>
          <w:p>
            <w:pPr>
              <w:pStyle w:val="TableParagraph"/>
              <w:spacing w:line="228" w:lineRule="exact" w:before="6"/>
              <w:ind w:left="485"/>
              <w:rPr>
                <w:sz w:val="23"/>
              </w:rPr>
            </w:pPr>
            <w:r>
              <w:rPr>
                <w:spacing w:val="-2"/>
                <w:sz w:val="23"/>
              </w:rPr>
              <w:t>2x15,22</w:t>
            </w:r>
          </w:p>
        </w:tc>
        <w:tc>
          <w:tcPr>
            <w:tcW w:w="1304" w:type="dxa"/>
          </w:tcPr>
          <w:p>
            <w:pPr>
              <w:pStyle w:val="TableParagraph"/>
              <w:spacing w:line="228" w:lineRule="exact" w:before="6"/>
              <w:ind w:left="58" w:right="123"/>
              <w:jc w:val="center"/>
              <w:rPr>
                <w:sz w:val="23"/>
              </w:rPr>
            </w:pPr>
            <w:r>
              <w:rPr>
                <w:spacing w:val="-4"/>
                <w:sz w:val="23"/>
              </w:rPr>
              <w:t>3,16</w:t>
            </w:r>
          </w:p>
        </w:tc>
        <w:tc>
          <w:tcPr>
            <w:tcW w:w="1218" w:type="dxa"/>
          </w:tcPr>
          <w:p>
            <w:pPr>
              <w:pStyle w:val="TableParagraph"/>
              <w:spacing w:line="233" w:lineRule="exact" w:before="1"/>
              <w:ind w:left="100" w:right="25"/>
              <w:jc w:val="center"/>
              <w:rPr>
                <w:sz w:val="23"/>
              </w:rPr>
            </w:pPr>
            <w:r>
              <w:rPr>
                <w:spacing w:val="-4"/>
                <w:sz w:val="23"/>
              </w:rPr>
              <w:t>5,12</w:t>
            </w:r>
          </w:p>
        </w:tc>
        <w:tc>
          <w:tcPr>
            <w:tcW w:w="1625" w:type="dxa"/>
          </w:tcPr>
          <w:p>
            <w:pPr>
              <w:pStyle w:val="TableParagraph"/>
              <w:spacing w:line="228" w:lineRule="exact" w:before="6"/>
              <w:ind w:left="8" w:right="46"/>
              <w:jc w:val="center"/>
              <w:rPr>
                <w:sz w:val="23"/>
              </w:rPr>
            </w:pPr>
            <w:r>
              <w:rPr>
                <w:spacing w:val="-4"/>
                <w:sz w:val="23"/>
              </w:rPr>
              <w:t>23,3</w:t>
            </w:r>
          </w:p>
        </w:tc>
      </w:tr>
      <w:tr>
        <w:trPr>
          <w:trHeight w:val="244" w:hRule="atLeast"/>
        </w:trPr>
        <w:tc>
          <w:tcPr>
            <w:tcW w:w="1709" w:type="dxa"/>
          </w:tcPr>
          <w:p>
            <w:pPr>
              <w:pStyle w:val="TableParagraph"/>
              <w:spacing w:line="225" w:lineRule="exact"/>
              <w:ind w:left="14" w:right="73"/>
              <w:jc w:val="center"/>
              <w:rPr>
                <w:sz w:val="23"/>
              </w:rPr>
            </w:pPr>
            <w:r>
              <w:rPr>
                <w:spacing w:val="-4"/>
                <w:sz w:val="23"/>
              </w:rPr>
              <w:t>ВЛ15</w:t>
            </w:r>
          </w:p>
        </w:tc>
        <w:tc>
          <w:tcPr>
            <w:tcW w:w="1524" w:type="dxa"/>
          </w:tcPr>
          <w:p>
            <w:pPr>
              <w:pStyle w:val="TableParagraph"/>
              <w:spacing w:line="225" w:lineRule="exact"/>
              <w:ind w:left="185" w:right="81"/>
              <w:jc w:val="center"/>
              <w:rPr>
                <w:sz w:val="23"/>
              </w:rPr>
            </w:pPr>
            <w:r>
              <w:rPr>
                <w:spacing w:val="-2"/>
                <w:sz w:val="23"/>
              </w:rPr>
              <w:t>2x150</w:t>
            </w:r>
          </w:p>
        </w:tc>
        <w:tc>
          <w:tcPr>
            <w:tcW w:w="1295" w:type="dxa"/>
          </w:tcPr>
          <w:p>
            <w:pPr>
              <w:pStyle w:val="TableParagraph"/>
              <w:spacing w:line="225" w:lineRule="exact"/>
              <w:ind w:left="38" w:right="69"/>
              <w:jc w:val="center"/>
              <w:rPr>
                <w:sz w:val="23"/>
              </w:rPr>
            </w:pPr>
            <w:r>
              <w:rPr>
                <w:spacing w:val="-4"/>
                <w:sz w:val="23"/>
              </w:rPr>
              <w:t>69,0</w:t>
            </w:r>
          </w:p>
        </w:tc>
        <w:tc>
          <w:tcPr>
            <w:tcW w:w="1576" w:type="dxa"/>
          </w:tcPr>
          <w:p>
            <w:pPr>
              <w:pStyle w:val="TableParagraph"/>
              <w:spacing w:line="225" w:lineRule="exact"/>
              <w:ind w:left="542"/>
              <w:rPr>
                <w:sz w:val="23"/>
              </w:rPr>
            </w:pPr>
            <w:r>
              <w:rPr>
                <w:spacing w:val="-2"/>
                <w:sz w:val="23"/>
              </w:rPr>
              <w:t>2x22,5</w:t>
            </w:r>
          </w:p>
        </w:tc>
        <w:tc>
          <w:tcPr>
            <w:tcW w:w="1304" w:type="dxa"/>
          </w:tcPr>
          <w:p>
            <w:pPr>
              <w:pStyle w:val="TableParagraph"/>
              <w:spacing w:line="225" w:lineRule="exact"/>
              <w:ind w:left="61" w:right="123"/>
              <w:jc w:val="center"/>
              <w:rPr>
                <w:sz w:val="23"/>
              </w:rPr>
            </w:pPr>
            <w:r>
              <w:rPr>
                <w:spacing w:val="-5"/>
                <w:sz w:val="23"/>
              </w:rPr>
              <w:t>3,4</w:t>
            </w:r>
          </w:p>
        </w:tc>
        <w:tc>
          <w:tcPr>
            <w:tcW w:w="1218" w:type="dxa"/>
          </w:tcPr>
          <w:p>
            <w:pPr>
              <w:pStyle w:val="TableParagraph"/>
              <w:spacing w:line="225" w:lineRule="exact"/>
              <w:ind w:left="105" w:right="25"/>
              <w:jc w:val="center"/>
              <w:rPr>
                <w:sz w:val="23"/>
              </w:rPr>
            </w:pPr>
            <w:r>
              <w:rPr>
                <w:spacing w:val="-5"/>
                <w:sz w:val="23"/>
              </w:rPr>
              <w:t>5,3</w:t>
            </w:r>
          </w:p>
        </w:tc>
        <w:tc>
          <w:tcPr>
            <w:tcW w:w="1625" w:type="dxa"/>
          </w:tcPr>
          <w:p>
            <w:pPr>
              <w:pStyle w:val="TableParagraph"/>
              <w:spacing w:line="225" w:lineRule="exact"/>
              <w:ind w:left="16" w:right="46"/>
              <w:jc w:val="center"/>
              <w:rPr>
                <w:sz w:val="23"/>
              </w:rPr>
            </w:pPr>
            <w:r>
              <w:rPr>
                <w:spacing w:val="-4"/>
                <w:sz w:val="23"/>
              </w:rPr>
              <w:t>22,0</w:t>
            </w:r>
          </w:p>
        </w:tc>
      </w:tr>
      <w:tr>
        <w:trPr>
          <w:trHeight w:val="239" w:hRule="atLeast"/>
        </w:trPr>
        <w:tc>
          <w:tcPr>
            <w:tcW w:w="1709" w:type="dxa"/>
          </w:tcPr>
          <w:p>
            <w:pPr>
              <w:pStyle w:val="TableParagraph"/>
              <w:spacing w:line="220" w:lineRule="exact"/>
              <w:ind w:left="2" w:right="73"/>
              <w:jc w:val="center"/>
              <w:rPr>
                <w:sz w:val="23"/>
              </w:rPr>
            </w:pPr>
            <w:r>
              <w:rPr>
                <w:spacing w:val="-4"/>
                <w:sz w:val="23"/>
              </w:rPr>
              <w:t>ВЛ2З</w:t>
            </w:r>
          </w:p>
        </w:tc>
        <w:tc>
          <w:tcPr>
            <w:tcW w:w="1524" w:type="dxa"/>
          </w:tcPr>
          <w:p>
            <w:pPr>
              <w:pStyle w:val="TableParagraph"/>
              <w:spacing w:line="220" w:lineRule="exact"/>
              <w:ind w:left="183" w:right="81"/>
              <w:jc w:val="center"/>
              <w:rPr>
                <w:sz w:val="23"/>
              </w:rPr>
            </w:pPr>
            <w:r>
              <w:rPr>
                <w:spacing w:val="-5"/>
                <w:sz w:val="23"/>
              </w:rPr>
              <w:t>138</w:t>
            </w:r>
          </w:p>
        </w:tc>
        <w:tc>
          <w:tcPr>
            <w:tcW w:w="1295" w:type="dxa"/>
          </w:tcPr>
          <w:p>
            <w:pPr>
              <w:pStyle w:val="TableParagraph"/>
              <w:spacing w:line="220" w:lineRule="exact"/>
              <w:ind w:left="38" w:right="76"/>
              <w:jc w:val="center"/>
              <w:rPr>
                <w:sz w:val="23"/>
              </w:rPr>
            </w:pPr>
            <w:r>
              <w:rPr>
                <w:spacing w:val="-4"/>
                <w:sz w:val="23"/>
              </w:rPr>
              <w:t>42,3</w:t>
            </w:r>
          </w:p>
        </w:tc>
        <w:tc>
          <w:tcPr>
            <w:tcW w:w="1576" w:type="dxa"/>
          </w:tcPr>
          <w:p>
            <w:pPr>
              <w:pStyle w:val="TableParagraph"/>
              <w:spacing w:line="220" w:lineRule="exact"/>
              <w:ind w:left="597"/>
              <w:rPr>
                <w:sz w:val="23"/>
              </w:rPr>
            </w:pPr>
            <w:r>
              <w:rPr>
                <w:spacing w:val="-2"/>
                <w:sz w:val="23"/>
              </w:rPr>
              <w:t>17,02</w:t>
            </w:r>
          </w:p>
        </w:tc>
        <w:tc>
          <w:tcPr>
            <w:tcW w:w="1304" w:type="dxa"/>
          </w:tcPr>
          <w:p>
            <w:pPr>
              <w:pStyle w:val="TableParagraph"/>
              <w:spacing w:line="220" w:lineRule="exact"/>
              <w:ind w:left="54" w:right="123"/>
              <w:jc w:val="center"/>
              <w:rPr>
                <w:sz w:val="23"/>
              </w:rPr>
            </w:pPr>
            <w:r>
              <w:rPr>
                <w:spacing w:val="-5"/>
                <w:sz w:val="23"/>
              </w:rPr>
              <w:t>3,1</w:t>
            </w:r>
          </w:p>
        </w:tc>
        <w:tc>
          <w:tcPr>
            <w:tcW w:w="1218" w:type="dxa"/>
          </w:tcPr>
          <w:p>
            <w:pPr>
              <w:pStyle w:val="TableParagraph"/>
              <w:spacing w:line="220" w:lineRule="exact"/>
              <w:ind w:left="105" w:right="25"/>
              <w:jc w:val="center"/>
              <w:rPr>
                <w:sz w:val="23"/>
              </w:rPr>
            </w:pPr>
            <w:r>
              <w:rPr>
                <w:spacing w:val="-5"/>
                <w:sz w:val="23"/>
              </w:rPr>
              <w:t>5,1</w:t>
            </w:r>
          </w:p>
        </w:tc>
        <w:tc>
          <w:tcPr>
            <w:tcW w:w="1625" w:type="dxa"/>
          </w:tcPr>
          <w:p>
            <w:pPr>
              <w:pStyle w:val="TableParagraph"/>
              <w:spacing w:line="220" w:lineRule="exact"/>
              <w:ind w:left="2" w:right="48"/>
              <w:jc w:val="center"/>
              <w:rPr>
                <w:sz w:val="23"/>
              </w:rPr>
            </w:pPr>
            <w:r>
              <w:rPr>
                <w:spacing w:val="-2"/>
                <w:sz w:val="23"/>
              </w:rPr>
              <w:t>40,85</w:t>
            </w:r>
          </w:p>
        </w:tc>
      </w:tr>
      <w:tr>
        <w:trPr>
          <w:trHeight w:val="244" w:hRule="atLeast"/>
        </w:trPr>
        <w:tc>
          <w:tcPr>
            <w:tcW w:w="1709" w:type="dxa"/>
          </w:tcPr>
          <w:p>
            <w:pPr>
              <w:pStyle w:val="TableParagraph"/>
              <w:spacing w:line="225" w:lineRule="exact"/>
              <w:ind w:left="10" w:right="73"/>
              <w:jc w:val="center"/>
              <w:rPr>
                <w:sz w:val="23"/>
              </w:rPr>
            </w:pPr>
            <w:r>
              <w:rPr>
                <w:spacing w:val="-4"/>
                <w:sz w:val="23"/>
              </w:rPr>
              <w:t>ВЛб0</w:t>
            </w:r>
          </w:p>
        </w:tc>
        <w:tc>
          <w:tcPr>
            <w:tcW w:w="1524" w:type="dxa"/>
          </w:tcPr>
          <w:p>
            <w:pPr>
              <w:pStyle w:val="TableParagraph"/>
              <w:spacing w:line="223" w:lineRule="exact" w:before="1"/>
              <w:ind w:left="187" w:right="81"/>
              <w:jc w:val="center"/>
              <w:rPr>
                <w:sz w:val="23"/>
              </w:rPr>
            </w:pPr>
            <w:r>
              <w:rPr>
                <w:spacing w:val="-5"/>
                <w:sz w:val="23"/>
              </w:rPr>
              <w:t>138</w:t>
            </w:r>
          </w:p>
        </w:tc>
        <w:tc>
          <w:tcPr>
            <w:tcW w:w="1295" w:type="dxa"/>
          </w:tcPr>
          <w:p>
            <w:pPr>
              <w:pStyle w:val="TableParagraph"/>
              <w:spacing w:line="223" w:lineRule="exact" w:before="1"/>
              <w:ind w:left="38" w:right="70"/>
              <w:jc w:val="center"/>
              <w:rPr>
                <w:sz w:val="23"/>
              </w:rPr>
            </w:pPr>
            <w:r>
              <w:rPr>
                <w:spacing w:val="-4"/>
                <w:sz w:val="23"/>
              </w:rPr>
              <w:t>49,7</w:t>
            </w:r>
          </w:p>
        </w:tc>
        <w:tc>
          <w:tcPr>
            <w:tcW w:w="1576" w:type="dxa"/>
          </w:tcPr>
          <w:p>
            <w:pPr>
              <w:pStyle w:val="TableParagraph"/>
              <w:spacing w:line="223" w:lineRule="exact" w:before="1"/>
              <w:ind w:left="172" w:right="64"/>
              <w:jc w:val="center"/>
              <w:rPr>
                <w:sz w:val="23"/>
              </w:rPr>
            </w:pPr>
            <w:r>
              <w:rPr>
                <w:spacing w:val="-4"/>
                <w:sz w:val="23"/>
              </w:rPr>
              <w:t>20,8</w:t>
            </w:r>
          </w:p>
        </w:tc>
        <w:tc>
          <w:tcPr>
            <w:tcW w:w="1304" w:type="dxa"/>
          </w:tcPr>
          <w:p>
            <w:pPr>
              <w:pStyle w:val="TableParagraph"/>
              <w:spacing w:line="223" w:lineRule="exact" w:before="1"/>
              <w:ind w:left="62" w:right="123"/>
              <w:jc w:val="center"/>
              <w:rPr>
                <w:sz w:val="23"/>
              </w:rPr>
            </w:pPr>
            <w:r>
              <w:rPr>
                <w:spacing w:val="-4"/>
                <w:sz w:val="23"/>
              </w:rPr>
              <w:t>3,16</w:t>
            </w:r>
          </w:p>
        </w:tc>
        <w:tc>
          <w:tcPr>
            <w:tcW w:w="1218" w:type="dxa"/>
          </w:tcPr>
          <w:p>
            <w:pPr>
              <w:pStyle w:val="TableParagraph"/>
              <w:spacing w:line="225" w:lineRule="exact"/>
              <w:ind w:left="105" w:right="25"/>
              <w:jc w:val="center"/>
              <w:rPr>
                <w:sz w:val="23"/>
              </w:rPr>
            </w:pPr>
            <w:r>
              <w:rPr>
                <w:spacing w:val="-5"/>
                <w:sz w:val="23"/>
              </w:rPr>
              <w:t>5,1</w:t>
            </w:r>
          </w:p>
        </w:tc>
        <w:tc>
          <w:tcPr>
            <w:tcW w:w="1625" w:type="dxa"/>
          </w:tcPr>
          <w:p>
            <w:pPr>
              <w:pStyle w:val="TableParagraph"/>
              <w:spacing w:line="225" w:lineRule="exact"/>
              <w:ind w:left="17" w:right="46"/>
              <w:jc w:val="center"/>
              <w:rPr>
                <w:sz w:val="23"/>
              </w:rPr>
            </w:pPr>
            <w:r>
              <w:rPr>
                <w:spacing w:val="-4"/>
                <w:sz w:val="23"/>
              </w:rPr>
              <w:t>34,0</w:t>
            </w:r>
          </w:p>
        </w:tc>
      </w:tr>
      <w:tr>
        <w:trPr>
          <w:trHeight w:val="235" w:hRule="atLeast"/>
        </w:trPr>
        <w:tc>
          <w:tcPr>
            <w:tcW w:w="1709" w:type="dxa"/>
          </w:tcPr>
          <w:p>
            <w:pPr>
              <w:pStyle w:val="TableParagraph"/>
              <w:spacing w:line="215" w:lineRule="exact"/>
              <w:ind w:left="10" w:right="73"/>
              <w:jc w:val="center"/>
              <w:rPr>
                <w:sz w:val="23"/>
              </w:rPr>
            </w:pPr>
            <w:r>
              <w:rPr>
                <w:spacing w:val="-4"/>
                <w:sz w:val="23"/>
              </w:rPr>
              <w:t>ВЛб5</w:t>
            </w:r>
          </w:p>
        </w:tc>
        <w:tc>
          <w:tcPr>
            <w:tcW w:w="1524" w:type="dxa"/>
          </w:tcPr>
          <w:p>
            <w:pPr>
              <w:pStyle w:val="TableParagraph"/>
              <w:spacing w:line="214" w:lineRule="exact" w:before="1"/>
              <w:ind w:left="183" w:right="81"/>
              <w:jc w:val="center"/>
              <w:rPr>
                <w:sz w:val="23"/>
              </w:rPr>
            </w:pPr>
            <w:r>
              <w:rPr>
                <w:spacing w:val="-5"/>
                <w:sz w:val="23"/>
              </w:rPr>
              <w:t>138</w:t>
            </w:r>
          </w:p>
        </w:tc>
        <w:tc>
          <w:tcPr>
            <w:tcW w:w="1295" w:type="dxa"/>
          </w:tcPr>
          <w:p>
            <w:pPr>
              <w:pStyle w:val="TableParagraph"/>
              <w:spacing w:line="214" w:lineRule="exact" w:before="1"/>
              <w:ind w:left="38" w:right="69"/>
              <w:jc w:val="center"/>
              <w:rPr>
                <w:sz w:val="23"/>
              </w:rPr>
            </w:pPr>
            <w:r>
              <w:rPr>
                <w:spacing w:val="-4"/>
                <w:sz w:val="23"/>
              </w:rPr>
              <w:t>23,4</w:t>
            </w:r>
          </w:p>
        </w:tc>
        <w:tc>
          <w:tcPr>
            <w:tcW w:w="1576" w:type="dxa"/>
          </w:tcPr>
          <w:p>
            <w:pPr>
              <w:pStyle w:val="TableParagraph"/>
              <w:spacing w:line="214" w:lineRule="exact" w:before="1"/>
              <w:ind w:left="170" w:right="64"/>
              <w:jc w:val="center"/>
              <w:rPr>
                <w:sz w:val="23"/>
              </w:rPr>
            </w:pPr>
            <w:r>
              <w:rPr>
                <w:spacing w:val="-4"/>
                <w:sz w:val="23"/>
              </w:rPr>
              <w:t>22,5</w:t>
            </w:r>
          </w:p>
        </w:tc>
        <w:tc>
          <w:tcPr>
            <w:tcW w:w="1304" w:type="dxa"/>
          </w:tcPr>
          <w:p>
            <w:pPr>
              <w:pStyle w:val="TableParagraph"/>
              <w:spacing w:line="214" w:lineRule="exact" w:before="1"/>
              <w:ind w:left="58" w:right="123"/>
              <w:jc w:val="center"/>
              <w:rPr>
                <w:sz w:val="23"/>
              </w:rPr>
            </w:pPr>
            <w:r>
              <w:rPr>
                <w:spacing w:val="-4"/>
                <w:sz w:val="23"/>
              </w:rPr>
              <w:t>3,18</w:t>
            </w:r>
          </w:p>
        </w:tc>
        <w:tc>
          <w:tcPr>
            <w:tcW w:w="1218" w:type="dxa"/>
          </w:tcPr>
          <w:p>
            <w:pPr>
              <w:pStyle w:val="TableParagraph"/>
              <w:spacing w:line="215" w:lineRule="exact"/>
              <w:ind w:left="110" w:right="25"/>
              <w:jc w:val="center"/>
              <w:rPr>
                <w:sz w:val="23"/>
              </w:rPr>
            </w:pPr>
            <w:r>
              <w:rPr>
                <w:spacing w:val="-5"/>
                <w:sz w:val="23"/>
              </w:rPr>
              <w:t>5,1</w:t>
            </w:r>
          </w:p>
        </w:tc>
        <w:tc>
          <w:tcPr>
            <w:tcW w:w="1625" w:type="dxa"/>
          </w:tcPr>
          <w:p>
            <w:pPr>
              <w:pStyle w:val="TableParagraph"/>
              <w:spacing w:line="215" w:lineRule="exact"/>
              <w:ind w:left="8" w:right="46"/>
              <w:jc w:val="center"/>
              <w:rPr>
                <w:sz w:val="23"/>
              </w:rPr>
            </w:pPr>
            <w:r>
              <w:rPr>
                <w:spacing w:val="-2"/>
                <w:sz w:val="23"/>
              </w:rPr>
              <w:t>21,15</w:t>
            </w:r>
          </w:p>
        </w:tc>
      </w:tr>
      <w:tr>
        <w:trPr>
          <w:trHeight w:val="254" w:hRule="atLeast"/>
        </w:trPr>
        <w:tc>
          <w:tcPr>
            <w:tcW w:w="1709" w:type="dxa"/>
          </w:tcPr>
          <w:p>
            <w:pPr>
              <w:pStyle w:val="TableParagraph"/>
              <w:spacing w:line="228" w:lineRule="exact" w:before="6"/>
              <w:ind w:left="14" w:right="73"/>
              <w:jc w:val="center"/>
              <w:rPr>
                <w:sz w:val="23"/>
              </w:rPr>
            </w:pPr>
            <w:r>
              <w:rPr>
                <w:spacing w:val="-4"/>
                <w:sz w:val="23"/>
              </w:rPr>
              <w:t>ВЛ80</w:t>
            </w:r>
          </w:p>
        </w:tc>
        <w:tc>
          <w:tcPr>
            <w:tcW w:w="1524" w:type="dxa"/>
          </w:tcPr>
          <w:p>
            <w:pPr>
              <w:pStyle w:val="TableParagraph"/>
              <w:spacing w:line="223" w:lineRule="exact" w:before="10"/>
              <w:ind w:left="187" w:right="81"/>
              <w:jc w:val="center"/>
              <w:rPr>
                <w:sz w:val="23"/>
              </w:rPr>
            </w:pPr>
            <w:r>
              <w:rPr>
                <w:spacing w:val="-5"/>
                <w:sz w:val="23"/>
              </w:rPr>
              <w:t>184</w:t>
            </w:r>
          </w:p>
        </w:tc>
        <w:tc>
          <w:tcPr>
            <w:tcW w:w="1295" w:type="dxa"/>
          </w:tcPr>
          <w:p>
            <w:pPr>
              <w:pStyle w:val="TableParagraph"/>
              <w:spacing w:line="223" w:lineRule="exact" w:before="10"/>
              <w:ind w:left="38" w:right="69"/>
              <w:jc w:val="center"/>
              <w:rPr>
                <w:sz w:val="23"/>
              </w:rPr>
            </w:pPr>
            <w:r>
              <w:rPr>
                <w:spacing w:val="-4"/>
                <w:sz w:val="23"/>
              </w:rPr>
              <w:t>66,2</w:t>
            </w:r>
          </w:p>
        </w:tc>
        <w:tc>
          <w:tcPr>
            <w:tcW w:w="1576" w:type="dxa"/>
          </w:tcPr>
          <w:p>
            <w:pPr>
              <w:pStyle w:val="TableParagraph"/>
              <w:spacing w:line="223" w:lineRule="exact" w:before="10"/>
              <w:ind w:left="485"/>
              <w:rPr>
                <w:sz w:val="23"/>
              </w:rPr>
            </w:pPr>
            <w:r>
              <w:rPr>
                <w:spacing w:val="-2"/>
                <w:sz w:val="23"/>
              </w:rPr>
              <w:t>2x16,22</w:t>
            </w:r>
          </w:p>
        </w:tc>
        <w:tc>
          <w:tcPr>
            <w:tcW w:w="1304" w:type="dxa"/>
          </w:tcPr>
          <w:p>
            <w:pPr>
              <w:pStyle w:val="TableParagraph"/>
              <w:spacing w:line="223" w:lineRule="exact" w:before="10"/>
              <w:ind w:left="62" w:right="123"/>
              <w:jc w:val="center"/>
              <w:rPr>
                <w:sz w:val="23"/>
              </w:rPr>
            </w:pPr>
            <w:r>
              <w:rPr>
                <w:spacing w:val="-4"/>
                <w:sz w:val="23"/>
              </w:rPr>
              <w:t>3,16</w:t>
            </w:r>
          </w:p>
        </w:tc>
        <w:tc>
          <w:tcPr>
            <w:tcW w:w="1218" w:type="dxa"/>
          </w:tcPr>
          <w:p>
            <w:pPr>
              <w:pStyle w:val="TableParagraph"/>
              <w:spacing w:line="228" w:lineRule="exact" w:before="6"/>
              <w:ind w:left="110" w:right="25"/>
              <w:jc w:val="center"/>
              <w:rPr>
                <w:sz w:val="23"/>
              </w:rPr>
            </w:pPr>
            <w:r>
              <w:rPr>
                <w:spacing w:val="-5"/>
                <w:sz w:val="23"/>
              </w:rPr>
              <w:t>5,1</w:t>
            </w:r>
          </w:p>
        </w:tc>
        <w:tc>
          <w:tcPr>
            <w:tcW w:w="1625" w:type="dxa"/>
          </w:tcPr>
          <w:p>
            <w:pPr>
              <w:pStyle w:val="TableParagraph"/>
              <w:spacing w:line="228" w:lineRule="exact" w:before="6"/>
              <w:ind w:left="22" w:right="46"/>
              <w:jc w:val="center"/>
              <w:rPr>
                <w:sz w:val="23"/>
              </w:rPr>
            </w:pPr>
            <w:r>
              <w:rPr>
                <w:spacing w:val="-4"/>
                <w:sz w:val="23"/>
              </w:rPr>
              <w:t>21,0</w:t>
            </w:r>
          </w:p>
        </w:tc>
      </w:tr>
      <w:tr>
        <w:trPr>
          <w:trHeight w:val="254" w:hRule="atLeast"/>
        </w:trPr>
        <w:tc>
          <w:tcPr>
            <w:tcW w:w="1709" w:type="dxa"/>
          </w:tcPr>
          <w:p>
            <w:pPr>
              <w:pStyle w:val="TableParagraph"/>
              <w:spacing w:line="233" w:lineRule="exact" w:before="1"/>
              <w:ind w:left="8" w:right="73"/>
              <w:jc w:val="center"/>
              <w:rPr>
                <w:sz w:val="23"/>
              </w:rPr>
            </w:pPr>
            <w:r>
              <w:rPr>
                <w:spacing w:val="-4"/>
                <w:sz w:val="23"/>
              </w:rPr>
              <w:t>ВЛ85</w:t>
            </w:r>
          </w:p>
        </w:tc>
        <w:tc>
          <w:tcPr>
            <w:tcW w:w="1524" w:type="dxa"/>
          </w:tcPr>
          <w:p>
            <w:pPr>
              <w:pStyle w:val="TableParagraph"/>
              <w:spacing w:line="219" w:lineRule="exact" w:before="15"/>
              <w:ind w:left="184" w:right="81"/>
              <w:jc w:val="center"/>
              <w:rPr>
                <w:sz w:val="22"/>
              </w:rPr>
            </w:pPr>
            <w:r>
              <w:rPr>
                <w:spacing w:val="-2"/>
                <w:sz w:val="22"/>
              </w:rPr>
              <w:t>2x144</w:t>
            </w:r>
          </w:p>
        </w:tc>
        <w:tc>
          <w:tcPr>
            <w:tcW w:w="1295" w:type="dxa"/>
          </w:tcPr>
          <w:p>
            <w:pPr>
              <w:pStyle w:val="TableParagraph"/>
              <w:spacing w:line="219" w:lineRule="exact" w:before="15"/>
              <w:ind w:left="38" w:right="67"/>
              <w:jc w:val="center"/>
              <w:rPr>
                <w:sz w:val="22"/>
              </w:rPr>
            </w:pPr>
            <w:r>
              <w:rPr>
                <w:spacing w:val="-4"/>
                <w:sz w:val="22"/>
              </w:rPr>
              <w:t>74,0</w:t>
            </w:r>
          </w:p>
        </w:tc>
        <w:tc>
          <w:tcPr>
            <w:tcW w:w="1576" w:type="dxa"/>
          </w:tcPr>
          <w:p>
            <w:pPr>
              <w:pStyle w:val="TableParagraph"/>
              <w:spacing w:line="228" w:lineRule="exact" w:before="6"/>
              <w:ind w:left="542"/>
              <w:rPr>
                <w:sz w:val="23"/>
              </w:rPr>
            </w:pPr>
            <w:r>
              <w:rPr>
                <w:spacing w:val="-2"/>
                <w:sz w:val="23"/>
              </w:rPr>
              <w:t>2x22,5</w:t>
            </w:r>
          </w:p>
        </w:tc>
        <w:tc>
          <w:tcPr>
            <w:tcW w:w="1304" w:type="dxa"/>
          </w:tcPr>
          <w:p>
            <w:pPr>
              <w:pStyle w:val="TableParagraph"/>
              <w:spacing w:line="233" w:lineRule="exact" w:before="1"/>
              <w:ind w:left="65" w:right="123"/>
              <w:jc w:val="center"/>
              <w:rPr>
                <w:sz w:val="23"/>
              </w:rPr>
            </w:pPr>
            <w:r>
              <w:rPr>
                <w:spacing w:val="-5"/>
                <w:sz w:val="23"/>
              </w:rPr>
              <w:t>3,4</w:t>
            </w:r>
          </w:p>
        </w:tc>
        <w:tc>
          <w:tcPr>
            <w:tcW w:w="1218" w:type="dxa"/>
          </w:tcPr>
          <w:p>
            <w:pPr>
              <w:pStyle w:val="TableParagraph"/>
              <w:spacing w:line="233" w:lineRule="exact" w:before="1"/>
              <w:ind w:left="105" w:right="25"/>
              <w:jc w:val="center"/>
              <w:rPr>
                <w:sz w:val="23"/>
              </w:rPr>
            </w:pPr>
            <w:r>
              <w:rPr>
                <w:spacing w:val="-5"/>
                <w:sz w:val="23"/>
              </w:rPr>
              <w:t>5,3</w:t>
            </w:r>
          </w:p>
        </w:tc>
        <w:tc>
          <w:tcPr>
            <w:tcW w:w="1625" w:type="dxa"/>
          </w:tcPr>
          <w:p>
            <w:pPr>
              <w:pStyle w:val="TableParagraph"/>
              <w:spacing w:line="233" w:lineRule="exact" w:before="1"/>
              <w:ind w:left="12" w:right="46"/>
              <w:jc w:val="center"/>
              <w:rPr>
                <w:sz w:val="23"/>
              </w:rPr>
            </w:pPr>
            <w:r>
              <w:rPr>
                <w:spacing w:val="-4"/>
                <w:sz w:val="23"/>
              </w:rPr>
              <w:t>22,9</w:t>
            </w:r>
          </w:p>
        </w:tc>
      </w:tr>
      <w:tr>
        <w:trPr>
          <w:trHeight w:val="244" w:hRule="atLeast"/>
        </w:trPr>
        <w:tc>
          <w:tcPr>
            <w:tcW w:w="1709" w:type="dxa"/>
          </w:tcPr>
          <w:p>
            <w:pPr>
              <w:pStyle w:val="TableParagraph"/>
              <w:spacing w:line="225" w:lineRule="exact"/>
              <w:ind w:left="17" w:right="73"/>
              <w:jc w:val="center"/>
              <w:rPr>
                <w:sz w:val="23"/>
              </w:rPr>
            </w:pPr>
            <w:r>
              <w:rPr>
                <w:spacing w:val="-5"/>
                <w:sz w:val="23"/>
              </w:rPr>
              <w:t>ЧС2</w:t>
            </w:r>
          </w:p>
        </w:tc>
        <w:tc>
          <w:tcPr>
            <w:tcW w:w="1524" w:type="dxa"/>
          </w:tcPr>
          <w:p>
            <w:pPr>
              <w:pStyle w:val="TableParagraph"/>
              <w:spacing w:line="223" w:lineRule="exact" w:before="1"/>
              <w:ind w:left="190" w:right="81"/>
              <w:jc w:val="center"/>
              <w:rPr>
                <w:sz w:val="23"/>
              </w:rPr>
            </w:pPr>
            <w:r>
              <w:rPr>
                <w:spacing w:val="-5"/>
                <w:sz w:val="23"/>
              </w:rPr>
              <w:t>120</w:t>
            </w:r>
          </w:p>
        </w:tc>
        <w:tc>
          <w:tcPr>
            <w:tcW w:w="1295" w:type="dxa"/>
          </w:tcPr>
          <w:p>
            <w:pPr>
              <w:pStyle w:val="TableParagraph"/>
              <w:spacing w:line="223" w:lineRule="exact" w:before="1"/>
              <w:ind w:left="38" w:right="74"/>
              <w:jc w:val="center"/>
              <w:rPr>
                <w:sz w:val="23"/>
              </w:rPr>
            </w:pPr>
            <w:r>
              <w:rPr>
                <w:spacing w:val="-4"/>
                <w:sz w:val="23"/>
              </w:rPr>
              <w:t>16,0</w:t>
            </w:r>
          </w:p>
        </w:tc>
        <w:tc>
          <w:tcPr>
            <w:tcW w:w="1576" w:type="dxa"/>
          </w:tcPr>
          <w:p>
            <w:pPr>
              <w:pStyle w:val="TableParagraph"/>
              <w:spacing w:line="223" w:lineRule="exact" w:before="1"/>
              <w:ind w:left="176" w:right="64"/>
              <w:jc w:val="center"/>
              <w:rPr>
                <w:sz w:val="23"/>
              </w:rPr>
            </w:pPr>
            <w:r>
              <w:rPr>
                <w:spacing w:val="-4"/>
                <w:sz w:val="23"/>
              </w:rPr>
              <w:t>18,9</w:t>
            </w:r>
          </w:p>
        </w:tc>
        <w:tc>
          <w:tcPr>
            <w:tcW w:w="1304" w:type="dxa"/>
          </w:tcPr>
          <w:p>
            <w:pPr>
              <w:pStyle w:val="TableParagraph"/>
              <w:spacing w:line="223" w:lineRule="exact" w:before="1"/>
              <w:ind w:left="65" w:right="123"/>
              <w:jc w:val="center"/>
              <w:rPr>
                <w:sz w:val="23"/>
              </w:rPr>
            </w:pPr>
            <w:r>
              <w:rPr>
                <w:spacing w:val="-5"/>
                <w:sz w:val="23"/>
              </w:rPr>
              <w:t>3,0</w:t>
            </w:r>
          </w:p>
        </w:tc>
        <w:tc>
          <w:tcPr>
            <w:tcW w:w="1218" w:type="dxa"/>
          </w:tcPr>
          <w:p>
            <w:pPr>
              <w:pStyle w:val="TableParagraph"/>
              <w:spacing w:line="225" w:lineRule="exact"/>
              <w:ind w:left="109" w:right="25"/>
              <w:jc w:val="center"/>
              <w:rPr>
                <w:sz w:val="23"/>
              </w:rPr>
            </w:pPr>
            <w:r>
              <w:rPr>
                <w:spacing w:val="-5"/>
                <w:sz w:val="23"/>
              </w:rPr>
              <w:t>5,1</w:t>
            </w:r>
          </w:p>
        </w:tc>
        <w:tc>
          <w:tcPr>
            <w:tcW w:w="1625" w:type="dxa"/>
          </w:tcPr>
          <w:p>
            <w:pPr>
              <w:pStyle w:val="TableParagraph"/>
              <w:spacing w:line="225" w:lineRule="exact"/>
              <w:ind w:left="17" w:right="46"/>
              <w:jc w:val="center"/>
              <w:rPr>
                <w:sz w:val="23"/>
              </w:rPr>
            </w:pPr>
            <w:r>
              <w:rPr>
                <w:spacing w:val="-4"/>
                <w:sz w:val="23"/>
              </w:rPr>
              <w:t>39,0</w:t>
            </w:r>
          </w:p>
        </w:tc>
      </w:tr>
    </w:tbl>
    <w:p>
      <w:pPr>
        <w:pStyle w:val="TableParagraph"/>
        <w:spacing w:after="0" w:line="225" w:lineRule="exact"/>
        <w:jc w:val="center"/>
        <w:rPr>
          <w:sz w:val="23"/>
        </w:rPr>
        <w:sectPr>
          <w:headerReference w:type="default" r:id="rId77"/>
          <w:pgSz w:w="11910" w:h="16840"/>
          <w:pgMar w:header="0" w:footer="0" w:top="1120" w:bottom="280" w:left="1133" w:right="141"/>
        </w:sectPr>
      </w:pPr>
    </w:p>
    <w:p>
      <w:pPr>
        <w:pStyle w:val="BodyText"/>
        <w:spacing w:before="186" w:after="1"/>
        <w:rPr>
          <w:rFonts w:ascii="Palatino Linotype"/>
          <w:sz w:val="20"/>
        </w:rPr>
      </w:pPr>
    </w:p>
    <w:p>
      <w:pPr>
        <w:pStyle w:val="BodyText"/>
        <w:spacing w:line="211" w:lineRule="exact"/>
        <w:ind w:left="5183"/>
        <w:rPr>
          <w:rFonts w:ascii="Palatino Linotype"/>
          <w:position w:val="-3"/>
          <w:sz w:val="20"/>
        </w:rPr>
      </w:pPr>
      <w:r>
        <w:rPr>
          <w:rFonts w:ascii="Palatino Linotype"/>
          <w:position w:val="-3"/>
          <w:sz w:val="20"/>
        </w:rPr>
        <w:drawing>
          <wp:inline distT="0" distB="0" distL="0" distR="0">
            <wp:extent cx="3291840" cy="134111"/>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9" cstate="print"/>
                    <a:stretch>
                      <a:fillRect/>
                    </a:stretch>
                  </pic:blipFill>
                  <pic:spPr>
                    <a:xfrm>
                      <a:off x="0" y="0"/>
                      <a:ext cx="3291840" cy="134111"/>
                    </a:xfrm>
                    <a:prstGeom prst="rect">
                      <a:avLst/>
                    </a:prstGeom>
                  </pic:spPr>
                </pic:pic>
              </a:graphicData>
            </a:graphic>
          </wp:inline>
        </w:drawing>
      </w:r>
      <w:r>
        <w:rPr>
          <w:rFonts w:ascii="Palatino Linotype"/>
          <w:position w:val="-3"/>
          <w:sz w:val="20"/>
        </w:rPr>
      </w: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rPr>
          <w:rFonts w:ascii="Palatino Linotype"/>
          <w:sz w:val="22"/>
        </w:rPr>
      </w:pPr>
    </w:p>
    <w:p>
      <w:pPr>
        <w:pStyle w:val="BodyText"/>
        <w:spacing w:before="81"/>
        <w:rPr>
          <w:rFonts w:ascii="Palatino Linotype"/>
          <w:sz w:val="22"/>
        </w:rPr>
      </w:pPr>
    </w:p>
    <w:p>
      <w:pPr>
        <w:spacing w:before="1"/>
        <w:ind w:left="298" w:right="0" w:firstLine="0"/>
        <w:jc w:val="left"/>
        <w:rPr>
          <w:sz w:val="22"/>
        </w:rPr>
      </w:pPr>
      <w:r>
        <w:rPr>
          <w:sz w:val="22"/>
        </w:rPr>
        <mc:AlternateContent>
          <mc:Choice Requires="wps">
            <w:drawing>
              <wp:anchor distT="0" distB="0" distL="0" distR="0" allowOverlap="1" layoutInCell="1" locked="0" behindDoc="0" simplePos="0" relativeHeight="15739904">
                <wp:simplePos x="0" y="0"/>
                <wp:positionH relativeFrom="page">
                  <wp:posOffset>891540</wp:posOffset>
                </wp:positionH>
                <wp:positionV relativeFrom="paragraph">
                  <wp:posOffset>-2535982</wp:posOffset>
                </wp:positionV>
                <wp:extent cx="6594475" cy="2686684"/>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6594475" cy="2686684"/>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09"/>
                              <w:gridCol w:w="1541"/>
                              <w:gridCol w:w="1267"/>
                              <w:gridCol w:w="1545"/>
                              <w:gridCol w:w="1324"/>
                              <w:gridCol w:w="1223"/>
                              <w:gridCol w:w="1624"/>
                            </w:tblGrid>
                            <w:tr>
                              <w:trPr>
                                <w:trHeight w:val="251" w:hRule="atLeast"/>
                              </w:trPr>
                              <w:tc>
                                <w:tcPr>
                                  <w:tcW w:w="1709" w:type="dxa"/>
                                  <w:vMerge w:val="restart"/>
                                </w:tcPr>
                                <w:p>
                                  <w:pPr>
                                    <w:pStyle w:val="TableParagraph"/>
                                    <w:spacing w:before="251"/>
                                    <w:rPr>
                                      <w:sz w:val="22"/>
                                    </w:rPr>
                                  </w:pPr>
                                </w:p>
                                <w:p>
                                  <w:pPr>
                                    <w:pStyle w:val="TableParagraph"/>
                                    <w:spacing w:before="1"/>
                                    <w:ind w:left="16" w:right="73"/>
                                    <w:jc w:val="center"/>
                                    <w:rPr>
                                      <w:sz w:val="22"/>
                                    </w:rPr>
                                  </w:pPr>
                                  <w:r>
                                    <w:rPr>
                                      <w:spacing w:val="-5"/>
                                      <w:w w:val="105"/>
                                      <w:sz w:val="22"/>
                                    </w:rPr>
                                    <w:t>Тип</w:t>
                                  </w:r>
                                </w:p>
                              </w:tc>
                              <w:tc>
                                <w:tcPr>
                                  <w:tcW w:w="1541" w:type="dxa"/>
                                  <w:vMerge w:val="restart"/>
                                </w:tcPr>
                                <w:p>
                                  <w:pPr>
                                    <w:pStyle w:val="TableParagraph"/>
                                    <w:spacing w:before="18"/>
                                    <w:rPr>
                                      <w:sz w:val="22"/>
                                    </w:rPr>
                                  </w:pPr>
                                </w:p>
                                <w:p>
                                  <w:pPr>
                                    <w:pStyle w:val="TableParagraph"/>
                                    <w:spacing w:line="232" w:lineRule="auto"/>
                                    <w:ind w:left="172" w:right="119"/>
                                    <w:jc w:val="center"/>
                                    <w:rPr>
                                      <w:sz w:val="21"/>
                                    </w:rPr>
                                  </w:pPr>
                                  <w:r>
                                    <w:rPr>
                                      <w:spacing w:val="-2"/>
                                      <w:sz w:val="22"/>
                                    </w:rPr>
                                    <w:t>Служебпыіі (сцепной) </w:t>
                                  </w:r>
                                  <w:r>
                                    <w:rPr>
                                      <w:sz w:val="21"/>
                                    </w:rPr>
                                    <w:t>Вес,</w:t>
                                  </w:r>
                                  <w:r>
                                    <w:rPr>
                                      <w:spacing w:val="-2"/>
                                      <w:sz w:val="21"/>
                                    </w:rPr>
                                    <w:t> </w:t>
                                  </w:r>
                                  <w:r>
                                    <w:rPr>
                                      <w:sz w:val="21"/>
                                    </w:rPr>
                                    <w:t>Т</w:t>
                                  </w:r>
                                </w:p>
                              </w:tc>
                              <w:tc>
                                <w:tcPr>
                                  <w:tcW w:w="1267" w:type="dxa"/>
                                  <w:vMerge w:val="restart"/>
                                </w:tcPr>
                                <w:p>
                                  <w:pPr>
                                    <w:pStyle w:val="TableParagraph"/>
                                    <w:spacing w:line="232" w:lineRule="auto" w:before="26"/>
                                    <w:ind w:left="197" w:right="164" w:firstLine="10"/>
                                    <w:jc w:val="center"/>
                                    <w:rPr>
                                      <w:sz w:val="21"/>
                                    </w:rPr>
                                  </w:pPr>
                                  <w:r>
                                    <w:rPr>
                                      <w:spacing w:val="-4"/>
                                      <w:w w:val="105"/>
                                      <w:sz w:val="22"/>
                                    </w:rPr>
                                    <w:t>Сила </w:t>
                                  </w:r>
                                  <w:r>
                                    <w:rPr>
                                      <w:w w:val="105"/>
                                      <w:sz w:val="22"/>
                                    </w:rPr>
                                    <w:t>тягн при </w:t>
                                  </w:r>
                                  <w:r>
                                    <w:rPr>
                                      <w:spacing w:val="-2"/>
                                      <w:w w:val="105"/>
                                      <w:sz w:val="22"/>
                                    </w:rPr>
                                    <w:t>трогапия </w:t>
                                  </w:r>
                                  <w:r>
                                    <w:rPr>
                                      <w:w w:val="105"/>
                                      <w:sz w:val="21"/>
                                    </w:rPr>
                                    <w:t>с месга,</w:t>
                                  </w:r>
                                </w:p>
                                <w:p>
                                  <w:pPr>
                                    <w:pStyle w:val="TableParagraph"/>
                                    <w:spacing w:line="158" w:lineRule="exact" w:before="44"/>
                                    <w:ind w:left="38"/>
                                    <w:jc w:val="center"/>
                                    <w:rPr>
                                      <w:sz w:val="16"/>
                                    </w:rPr>
                                  </w:pPr>
                                  <w:r>
                                    <w:rPr>
                                      <w:spacing w:val="-5"/>
                                      <w:sz w:val="16"/>
                                    </w:rPr>
                                    <w:t>TC</w:t>
                                  </w:r>
                                </w:p>
                              </w:tc>
                              <w:tc>
                                <w:tcPr>
                                  <w:tcW w:w="4092" w:type="dxa"/>
                                  <w:gridSpan w:val="3"/>
                                  <w:tcBorders>
                                    <w:bottom w:val="single" w:sz="4" w:space="0" w:color="000000"/>
                                  </w:tcBorders>
                                </w:tcPr>
                                <w:p>
                                  <w:pPr>
                                    <w:pStyle w:val="TableParagraph"/>
                                    <w:spacing w:line="216" w:lineRule="exact" w:before="15"/>
                                    <w:ind w:left="1189"/>
                                    <w:rPr>
                                      <w:sz w:val="22"/>
                                    </w:rPr>
                                  </w:pPr>
                                  <w:r>
                                    <w:rPr>
                                      <w:w w:val="105"/>
                                      <w:sz w:val="22"/>
                                    </w:rPr>
                                    <w:t>габадиТные</w:t>
                                  </w:r>
                                  <w:r>
                                    <w:rPr>
                                      <w:spacing w:val="43"/>
                                      <w:w w:val="105"/>
                                      <w:sz w:val="22"/>
                                    </w:rPr>
                                    <w:t> </w:t>
                                  </w:r>
                                  <w:r>
                                    <w:rPr>
                                      <w:w w:val="105"/>
                                      <w:sz w:val="22"/>
                                    </w:rPr>
                                    <w:t>размеры,</w:t>
                                  </w:r>
                                  <w:r>
                                    <w:rPr>
                                      <w:spacing w:val="15"/>
                                      <w:w w:val="105"/>
                                      <w:sz w:val="22"/>
                                    </w:rPr>
                                    <w:t> </w:t>
                                  </w:r>
                                  <w:r>
                                    <w:rPr>
                                      <w:spacing w:val="-10"/>
                                      <w:w w:val="105"/>
                                      <w:sz w:val="22"/>
                                    </w:rPr>
                                    <w:t>м</w:t>
                                  </w:r>
                                </w:p>
                              </w:tc>
                              <w:tc>
                                <w:tcPr>
                                  <w:tcW w:w="1624" w:type="dxa"/>
                                  <w:vMerge w:val="restart"/>
                                  <w:tcBorders>
                                    <w:right w:val="nil"/>
                                  </w:tcBorders>
                                </w:tcPr>
                                <w:p>
                                  <w:pPr>
                                    <w:pStyle w:val="TableParagraph"/>
                                    <w:rPr>
                                      <w:sz w:val="22"/>
                                    </w:rPr>
                                  </w:pPr>
                                </w:p>
                                <w:p>
                                  <w:pPr>
                                    <w:pStyle w:val="TableParagraph"/>
                                    <w:spacing w:before="118"/>
                                    <w:rPr>
                                      <w:sz w:val="22"/>
                                    </w:rPr>
                                  </w:pPr>
                                </w:p>
                                <w:p>
                                  <w:pPr>
                                    <w:pStyle w:val="TableParagraph"/>
                                    <w:spacing w:before="1"/>
                                    <w:ind w:left="276"/>
                                    <w:rPr>
                                      <w:sz w:val="22"/>
                                    </w:rPr>
                                  </w:pPr>
                                  <w:r>
                                    <w:rPr>
                                      <w:sz w:val="22"/>
                                    </w:rPr>
                                    <w:t>Телеа‹хи,</w:t>
                                  </w:r>
                                  <w:r>
                                    <w:rPr>
                                      <w:spacing w:val="-8"/>
                                      <w:sz w:val="22"/>
                                    </w:rPr>
                                    <w:t> </w:t>
                                  </w:r>
                                  <w:r>
                                    <w:rPr>
                                      <w:spacing w:val="-10"/>
                                      <w:sz w:val="22"/>
                                    </w:rPr>
                                    <w:t>Т</w:t>
                                  </w:r>
                                </w:p>
                              </w:tc>
                            </w:tr>
                            <w:tr>
                              <w:trPr>
                                <w:trHeight w:val="957" w:hRule="atLeast"/>
                              </w:trPr>
                              <w:tc>
                                <w:tcPr>
                                  <w:tcW w:w="1709" w:type="dxa"/>
                                  <w:vMerge/>
                                  <w:tcBorders>
                                    <w:top w:val="nil"/>
                                  </w:tcBorders>
                                </w:tcPr>
                                <w:p>
                                  <w:pPr>
                                    <w:rPr>
                                      <w:sz w:val="2"/>
                                      <w:szCs w:val="2"/>
                                    </w:rPr>
                                  </w:pPr>
                                </w:p>
                              </w:tc>
                              <w:tc>
                                <w:tcPr>
                                  <w:tcW w:w="1541" w:type="dxa"/>
                                  <w:vMerge/>
                                  <w:tcBorders>
                                    <w:top w:val="nil"/>
                                  </w:tcBorders>
                                </w:tcPr>
                                <w:p>
                                  <w:pPr>
                                    <w:rPr>
                                      <w:sz w:val="2"/>
                                      <w:szCs w:val="2"/>
                                    </w:rPr>
                                  </w:pPr>
                                </w:p>
                              </w:tc>
                              <w:tc>
                                <w:tcPr>
                                  <w:tcW w:w="1267" w:type="dxa"/>
                                  <w:vMerge/>
                                  <w:tcBorders>
                                    <w:top w:val="nil"/>
                                  </w:tcBorders>
                                </w:tcPr>
                                <w:p>
                                  <w:pPr>
                                    <w:rPr>
                                      <w:sz w:val="2"/>
                                      <w:szCs w:val="2"/>
                                    </w:rPr>
                                  </w:pPr>
                                </w:p>
                              </w:tc>
                              <w:tc>
                                <w:tcPr>
                                  <w:tcW w:w="1545" w:type="dxa"/>
                                </w:tcPr>
                                <w:p>
                                  <w:pPr>
                                    <w:pStyle w:val="TableParagraph"/>
                                    <w:spacing w:before="116"/>
                                    <w:rPr>
                                      <w:sz w:val="22"/>
                                    </w:rPr>
                                  </w:pPr>
                                </w:p>
                                <w:p>
                                  <w:pPr>
                                    <w:pStyle w:val="TableParagraph"/>
                                    <w:spacing w:line="232" w:lineRule="auto"/>
                                    <w:ind w:left="229" w:firstLine="331"/>
                                    <w:rPr>
                                      <w:sz w:val="22"/>
                                    </w:rPr>
                                  </w:pPr>
                                  <w:r>
                                    <w:rPr>
                                      <w:spacing w:val="-4"/>
                                      <w:w w:val="105"/>
                                      <w:sz w:val="22"/>
                                    </w:rPr>
                                    <w:t>осям </w:t>
                                  </w:r>
                                  <w:r>
                                    <w:rPr>
                                      <w:spacing w:val="-2"/>
                                      <w:w w:val="105"/>
                                      <w:sz w:val="22"/>
                                    </w:rPr>
                                    <w:t>aвтoeiienitu</w:t>
                                  </w:r>
                                </w:p>
                              </w:tc>
                              <w:tc>
                                <w:tcPr>
                                  <w:tcW w:w="1324" w:type="dxa"/>
                                  <w:tcBorders>
                                    <w:top w:val="single" w:sz="4" w:space="0" w:color="000000"/>
                                  </w:tcBorders>
                                </w:tcPr>
                                <w:p>
                                  <w:pPr>
                                    <w:pStyle w:val="TableParagraph"/>
                                    <w:spacing w:before="110"/>
                                    <w:rPr>
                                      <w:sz w:val="22"/>
                                    </w:rPr>
                                  </w:pPr>
                                </w:p>
                                <w:p>
                                  <w:pPr>
                                    <w:pStyle w:val="TableParagraph"/>
                                    <w:ind w:right="72"/>
                                    <w:jc w:val="center"/>
                                    <w:rPr>
                                      <w:sz w:val="22"/>
                                    </w:rPr>
                                  </w:pPr>
                                  <w:r>
                                    <w:rPr>
                                      <w:spacing w:val="-2"/>
                                      <w:w w:val="105"/>
                                      <w:sz w:val="22"/>
                                    </w:rPr>
                                    <w:t>Ширина</w:t>
                                  </w:r>
                                </w:p>
                              </w:tc>
                              <w:tc>
                                <w:tcPr>
                                  <w:tcW w:w="1223" w:type="dxa"/>
                                </w:tcPr>
                                <w:p>
                                  <w:pPr>
                                    <w:pStyle w:val="TableParagraph"/>
                                    <w:spacing w:before="110"/>
                                    <w:rPr>
                                      <w:sz w:val="22"/>
                                    </w:rPr>
                                  </w:pPr>
                                </w:p>
                                <w:p>
                                  <w:pPr>
                                    <w:pStyle w:val="TableParagraph"/>
                                    <w:ind w:left="105" w:right="69"/>
                                    <w:jc w:val="center"/>
                                    <w:rPr>
                                      <w:sz w:val="22"/>
                                    </w:rPr>
                                  </w:pPr>
                                  <w:r>
                                    <w:rPr>
                                      <w:spacing w:val="-2"/>
                                      <w:w w:val="105"/>
                                      <w:sz w:val="22"/>
                                    </w:rPr>
                                    <w:t>Высота</w:t>
                                  </w:r>
                                </w:p>
                              </w:tc>
                              <w:tc>
                                <w:tcPr>
                                  <w:tcW w:w="1624" w:type="dxa"/>
                                  <w:vMerge/>
                                  <w:tcBorders>
                                    <w:top w:val="nil"/>
                                    <w:right w:val="nil"/>
                                  </w:tcBorders>
                                </w:tcPr>
                                <w:p>
                                  <w:pPr>
                                    <w:rPr>
                                      <w:sz w:val="2"/>
                                      <w:szCs w:val="2"/>
                                    </w:rPr>
                                  </w:pPr>
                                </w:p>
                              </w:tc>
                            </w:tr>
                            <w:tr>
                              <w:trPr>
                                <w:trHeight w:val="244" w:hRule="atLeast"/>
                              </w:trPr>
                              <w:tc>
                                <w:tcPr>
                                  <w:tcW w:w="1709" w:type="dxa"/>
                                </w:tcPr>
                                <w:p>
                                  <w:pPr>
                                    <w:pStyle w:val="TableParagraph"/>
                                    <w:spacing w:line="214" w:lineRule="exact" w:before="10"/>
                                    <w:ind w:left="555"/>
                                    <w:rPr>
                                      <w:sz w:val="22"/>
                                    </w:rPr>
                                  </w:pPr>
                                  <w:r>
                                    <w:rPr>
                                      <w:spacing w:val="-4"/>
                                      <w:w w:val="105"/>
                                      <w:sz w:val="22"/>
                                    </w:rPr>
                                    <w:t>'IC2K</w:t>
                                  </w:r>
                                </w:p>
                              </w:tc>
                              <w:tc>
                                <w:tcPr>
                                  <w:tcW w:w="1541" w:type="dxa"/>
                                </w:tcPr>
                                <w:p>
                                  <w:pPr>
                                    <w:pStyle w:val="TableParagraph"/>
                                    <w:spacing w:line="214" w:lineRule="exact" w:before="10"/>
                                    <w:ind w:left="209" w:right="119"/>
                                    <w:jc w:val="center"/>
                                    <w:rPr>
                                      <w:sz w:val="22"/>
                                    </w:rPr>
                                  </w:pPr>
                                  <w:r>
                                    <w:rPr>
                                      <w:spacing w:val="-5"/>
                                      <w:sz w:val="22"/>
                                    </w:rPr>
                                    <w:t>126</w:t>
                                  </w:r>
                                </w:p>
                              </w:tc>
                              <w:tc>
                                <w:tcPr>
                                  <w:tcW w:w="1267" w:type="dxa"/>
                                </w:tcPr>
                                <w:p>
                                  <w:pPr>
                                    <w:pStyle w:val="TableParagraph"/>
                                    <w:spacing w:line="214" w:lineRule="exact" w:before="10"/>
                                    <w:ind w:left="14" w:right="59"/>
                                    <w:jc w:val="center"/>
                                    <w:rPr>
                                      <w:sz w:val="22"/>
                                    </w:rPr>
                                  </w:pPr>
                                  <w:r>
                                    <w:rPr>
                                      <w:spacing w:val="-4"/>
                                      <w:sz w:val="22"/>
                                    </w:rPr>
                                    <w:t>16,0</w:t>
                                  </w:r>
                                </w:p>
                              </w:tc>
                              <w:tc>
                                <w:tcPr>
                                  <w:tcW w:w="1545" w:type="dxa"/>
                                </w:tcPr>
                                <w:p>
                                  <w:pPr>
                                    <w:pStyle w:val="TableParagraph"/>
                                    <w:spacing w:line="214" w:lineRule="exact" w:before="10"/>
                                    <w:ind w:right="502"/>
                                    <w:jc w:val="right"/>
                                    <w:rPr>
                                      <w:sz w:val="22"/>
                                    </w:rPr>
                                  </w:pPr>
                                  <w:r>
                                    <w:rPr>
                                      <w:spacing w:val="-4"/>
                                      <w:sz w:val="22"/>
                                    </w:rPr>
                                    <w:t>18,9</w:t>
                                  </w:r>
                                </w:p>
                              </w:tc>
                              <w:tc>
                                <w:tcPr>
                                  <w:tcW w:w="1324" w:type="dxa"/>
                                </w:tcPr>
                                <w:p>
                                  <w:pPr>
                                    <w:pStyle w:val="TableParagraph"/>
                                    <w:spacing w:line="214" w:lineRule="exact" w:before="10"/>
                                    <w:ind w:left="49" w:right="72"/>
                                    <w:jc w:val="center"/>
                                    <w:rPr>
                                      <w:sz w:val="22"/>
                                    </w:rPr>
                                  </w:pPr>
                                  <w:r>
                                    <w:rPr>
                                      <w:spacing w:val="-5"/>
                                      <w:sz w:val="22"/>
                                    </w:rPr>
                                    <w:t>3,0</w:t>
                                  </w:r>
                                </w:p>
                              </w:tc>
                              <w:tc>
                                <w:tcPr>
                                  <w:tcW w:w="1223" w:type="dxa"/>
                                </w:tcPr>
                                <w:p>
                                  <w:pPr>
                                    <w:pStyle w:val="TableParagraph"/>
                                    <w:spacing w:line="219" w:lineRule="exact" w:before="5"/>
                                    <w:ind w:left="105" w:right="5"/>
                                    <w:jc w:val="center"/>
                                    <w:rPr>
                                      <w:sz w:val="22"/>
                                    </w:rPr>
                                  </w:pPr>
                                  <w:r>
                                    <w:rPr>
                                      <w:spacing w:val="-5"/>
                                      <w:sz w:val="22"/>
                                    </w:rPr>
                                    <w:t>5,1</w:t>
                                  </w:r>
                                </w:p>
                              </w:tc>
                              <w:tc>
                                <w:tcPr>
                                  <w:tcW w:w="1624" w:type="dxa"/>
                                  <w:tcBorders>
                                    <w:right w:val="nil"/>
                                  </w:tcBorders>
                                </w:tcPr>
                                <w:p>
                                  <w:pPr>
                                    <w:pStyle w:val="TableParagraph"/>
                                    <w:spacing w:line="219" w:lineRule="exact" w:before="5"/>
                                    <w:ind w:left="619"/>
                                    <w:rPr>
                                      <w:sz w:val="22"/>
                                    </w:rPr>
                                  </w:pPr>
                                  <w:r>
                                    <w:rPr>
                                      <w:spacing w:val="-4"/>
                                      <w:sz w:val="22"/>
                                    </w:rPr>
                                    <w:t>39,0</w:t>
                                  </w:r>
                                </w:p>
                              </w:tc>
                            </w:tr>
                            <w:tr>
                              <w:trPr>
                                <w:trHeight w:val="244" w:hRule="atLeast"/>
                              </w:trPr>
                              <w:tc>
                                <w:tcPr>
                                  <w:tcW w:w="1709" w:type="dxa"/>
                                </w:tcPr>
                                <w:p>
                                  <w:pPr>
                                    <w:pStyle w:val="TableParagraph"/>
                                    <w:spacing w:line="214" w:lineRule="exact" w:before="10"/>
                                    <w:ind w:left="564"/>
                                    <w:rPr>
                                      <w:sz w:val="22"/>
                                    </w:rPr>
                                  </w:pPr>
                                  <w:r>
                                    <w:rPr>
                                      <w:spacing w:val="-4"/>
                                      <w:sz w:val="22"/>
                                    </w:rPr>
                                    <w:t>ЧС2Т</w:t>
                                  </w:r>
                                </w:p>
                              </w:tc>
                              <w:tc>
                                <w:tcPr>
                                  <w:tcW w:w="1541" w:type="dxa"/>
                                </w:tcPr>
                                <w:p>
                                  <w:pPr>
                                    <w:pStyle w:val="TableParagraph"/>
                                    <w:spacing w:line="214" w:lineRule="exact" w:before="10"/>
                                    <w:ind w:left="209" w:right="119"/>
                                    <w:jc w:val="center"/>
                                    <w:rPr>
                                      <w:sz w:val="22"/>
                                    </w:rPr>
                                  </w:pPr>
                                  <w:r>
                                    <w:rPr>
                                      <w:spacing w:val="-5"/>
                                      <w:sz w:val="22"/>
                                    </w:rPr>
                                    <w:t>120</w:t>
                                  </w:r>
                                </w:p>
                              </w:tc>
                              <w:tc>
                                <w:tcPr>
                                  <w:tcW w:w="1267" w:type="dxa"/>
                                </w:tcPr>
                                <w:p>
                                  <w:pPr>
                                    <w:pStyle w:val="TableParagraph"/>
                                    <w:spacing w:line="214" w:lineRule="exact" w:before="10"/>
                                    <w:ind w:left="14" w:right="59"/>
                                    <w:jc w:val="center"/>
                                    <w:rPr>
                                      <w:sz w:val="22"/>
                                    </w:rPr>
                                  </w:pPr>
                                  <w:r>
                                    <w:rPr>
                                      <w:spacing w:val="-4"/>
                                      <w:sz w:val="22"/>
                                    </w:rPr>
                                    <w:t>16.0</w:t>
                                  </w:r>
                                </w:p>
                              </w:tc>
                              <w:tc>
                                <w:tcPr>
                                  <w:tcW w:w="1545" w:type="dxa"/>
                                </w:tcPr>
                                <w:p>
                                  <w:pPr>
                                    <w:pStyle w:val="TableParagraph"/>
                                    <w:spacing w:line="214" w:lineRule="exact" w:before="10"/>
                                    <w:ind w:right="442"/>
                                    <w:jc w:val="right"/>
                                    <w:rPr>
                                      <w:sz w:val="22"/>
                                    </w:rPr>
                                  </w:pPr>
                                  <w:r>
                                    <w:rPr>
                                      <w:spacing w:val="-2"/>
                                      <w:sz w:val="22"/>
                                    </w:rPr>
                                    <w:t>19,98</w:t>
                                  </w:r>
                                </w:p>
                              </w:tc>
                              <w:tc>
                                <w:tcPr>
                                  <w:tcW w:w="1324" w:type="dxa"/>
                                </w:tcPr>
                                <w:p>
                                  <w:pPr>
                                    <w:pStyle w:val="TableParagraph"/>
                                    <w:spacing w:line="219" w:lineRule="exact" w:before="5"/>
                                    <w:ind w:left="52" w:right="72"/>
                                    <w:jc w:val="center"/>
                                    <w:rPr>
                                      <w:sz w:val="22"/>
                                    </w:rPr>
                                  </w:pPr>
                                  <w:r>
                                    <w:rPr>
                                      <w:spacing w:val="-5"/>
                                      <w:sz w:val="22"/>
                                    </w:rPr>
                                    <w:t>3,2</w:t>
                                  </w:r>
                                </w:p>
                              </w:tc>
                              <w:tc>
                                <w:tcPr>
                                  <w:tcW w:w="1223" w:type="dxa"/>
                                </w:tcPr>
                                <w:p>
                                  <w:pPr>
                                    <w:pStyle w:val="TableParagraph"/>
                                    <w:spacing w:line="219" w:lineRule="exact" w:before="5"/>
                                    <w:ind w:left="105" w:right="4"/>
                                    <w:jc w:val="center"/>
                                    <w:rPr>
                                      <w:sz w:val="22"/>
                                    </w:rPr>
                                  </w:pPr>
                                  <w:r>
                                    <w:rPr>
                                      <w:spacing w:val="-4"/>
                                      <w:sz w:val="22"/>
                                    </w:rPr>
                                    <w:t>5,24</w:t>
                                  </w:r>
                                </w:p>
                              </w:tc>
                              <w:tc>
                                <w:tcPr>
                                  <w:tcW w:w="1624" w:type="dxa"/>
                                  <w:tcBorders>
                                    <w:right w:val="nil"/>
                                  </w:tcBorders>
                                </w:tcPr>
                                <w:p>
                                  <w:pPr>
                                    <w:pStyle w:val="TableParagraph"/>
                                    <w:spacing w:line="219" w:lineRule="exact" w:before="5"/>
                                    <w:ind w:left="619"/>
                                    <w:rPr>
                                      <w:sz w:val="22"/>
                                    </w:rPr>
                                  </w:pPr>
                                  <w:r>
                                    <w:rPr>
                                      <w:spacing w:val="-4"/>
                                      <w:sz w:val="22"/>
                                    </w:rPr>
                                    <w:t>39,0</w:t>
                                  </w:r>
                                </w:p>
                              </w:tc>
                            </w:tr>
                            <w:tr>
                              <w:trPr>
                                <w:trHeight w:val="244" w:hRule="atLeast"/>
                              </w:trPr>
                              <w:tc>
                                <w:tcPr>
                                  <w:tcW w:w="1709" w:type="dxa"/>
                                </w:tcPr>
                                <w:p>
                                  <w:pPr>
                                    <w:pStyle w:val="TableParagraph"/>
                                    <w:spacing w:line="219" w:lineRule="exact" w:before="5"/>
                                    <w:ind w:left="329"/>
                                    <w:rPr>
                                      <w:sz w:val="22"/>
                                    </w:rPr>
                                  </w:pPr>
                                  <w:r>
                                    <w:rPr>
                                      <w:spacing w:val="-2"/>
                                      <w:w w:val="105"/>
                                      <w:sz w:val="22"/>
                                    </w:rPr>
                                    <w:t>'ІС4/ЧС4Т</w:t>
                                  </w:r>
                                </w:p>
                              </w:tc>
                              <w:tc>
                                <w:tcPr>
                                  <w:tcW w:w="1541" w:type="dxa"/>
                                </w:tcPr>
                                <w:p>
                                  <w:pPr>
                                    <w:pStyle w:val="TableParagraph"/>
                                    <w:spacing w:line="219" w:lineRule="exact" w:before="5"/>
                                    <w:ind w:left="209" w:right="119"/>
                                    <w:jc w:val="center"/>
                                    <w:rPr>
                                      <w:sz w:val="22"/>
                                    </w:rPr>
                                  </w:pPr>
                                  <w:r>
                                    <w:rPr>
                                      <w:spacing w:val="-5"/>
                                      <w:sz w:val="22"/>
                                    </w:rPr>
                                    <w:t>123</w:t>
                                  </w:r>
                                </w:p>
                              </w:tc>
                              <w:tc>
                                <w:tcPr>
                                  <w:tcW w:w="1267" w:type="dxa"/>
                                </w:tcPr>
                                <w:p>
                                  <w:pPr>
                                    <w:pStyle w:val="TableParagraph"/>
                                    <w:spacing w:line="219" w:lineRule="exact" w:before="5"/>
                                    <w:ind w:left="13" w:right="59"/>
                                    <w:jc w:val="center"/>
                                    <w:rPr>
                                      <w:sz w:val="22"/>
                                    </w:rPr>
                                  </w:pPr>
                                  <w:r>
                                    <w:rPr>
                                      <w:spacing w:val="-4"/>
                                      <w:sz w:val="22"/>
                                    </w:rPr>
                                    <w:t>32,0</w:t>
                                  </w:r>
                                </w:p>
                              </w:tc>
                              <w:tc>
                                <w:tcPr>
                                  <w:tcW w:w="1545" w:type="dxa"/>
                                </w:tcPr>
                                <w:p>
                                  <w:pPr>
                                    <w:pStyle w:val="TableParagraph"/>
                                    <w:spacing w:line="214" w:lineRule="exact" w:before="10"/>
                                    <w:ind w:right="447"/>
                                    <w:jc w:val="right"/>
                                    <w:rPr>
                                      <w:sz w:val="22"/>
                                    </w:rPr>
                                  </w:pPr>
                                  <w:r>
                                    <w:rPr>
                                      <w:spacing w:val="-2"/>
                                      <w:sz w:val="22"/>
                                    </w:rPr>
                                    <w:t>19,98</w:t>
                                  </w:r>
                                </w:p>
                              </w:tc>
                              <w:tc>
                                <w:tcPr>
                                  <w:tcW w:w="1324" w:type="dxa"/>
                                </w:tcPr>
                                <w:p>
                                  <w:pPr>
                                    <w:pStyle w:val="TableParagraph"/>
                                    <w:spacing w:line="219" w:lineRule="exact" w:before="5"/>
                                    <w:ind w:left="52" w:right="72"/>
                                    <w:jc w:val="center"/>
                                    <w:rPr>
                                      <w:sz w:val="22"/>
                                    </w:rPr>
                                  </w:pPr>
                                  <w:r>
                                    <w:rPr>
                                      <w:spacing w:val="-5"/>
                                      <w:sz w:val="22"/>
                                    </w:rPr>
                                    <w:t>3,2</w:t>
                                  </w:r>
                                </w:p>
                              </w:tc>
                              <w:tc>
                                <w:tcPr>
                                  <w:tcW w:w="1223" w:type="dxa"/>
                                </w:tcPr>
                                <w:p>
                                  <w:pPr>
                                    <w:pStyle w:val="TableParagraph"/>
                                    <w:spacing w:line="219" w:lineRule="exact" w:before="5"/>
                                    <w:ind w:left="105" w:right="4"/>
                                    <w:jc w:val="center"/>
                                    <w:rPr>
                                      <w:sz w:val="22"/>
                                    </w:rPr>
                                  </w:pPr>
                                  <w:r>
                                    <w:rPr>
                                      <w:spacing w:val="-4"/>
                                      <w:sz w:val="22"/>
                                    </w:rPr>
                                    <w:t>5,24</w:t>
                                  </w:r>
                                </w:p>
                              </w:tc>
                              <w:tc>
                                <w:tcPr>
                                  <w:tcW w:w="1624" w:type="dxa"/>
                                  <w:tcBorders>
                                    <w:right w:val="nil"/>
                                  </w:tcBorders>
                                </w:tcPr>
                                <w:p>
                                  <w:pPr>
                                    <w:pStyle w:val="TableParagraph"/>
                                    <w:spacing w:line="219" w:lineRule="exact" w:before="5"/>
                                    <w:ind w:left="618"/>
                                    <w:rPr>
                                      <w:sz w:val="22"/>
                                    </w:rPr>
                                  </w:pPr>
                                  <w:r>
                                    <w:rPr>
                                      <w:spacing w:val="-4"/>
                                      <w:sz w:val="22"/>
                                    </w:rPr>
                                    <w:t>27,9</w:t>
                                  </w:r>
                                </w:p>
                              </w:tc>
                            </w:tr>
                            <w:tr>
                              <w:trPr>
                                <w:trHeight w:val="244" w:hRule="atLeast"/>
                              </w:trPr>
                              <w:tc>
                                <w:tcPr>
                                  <w:tcW w:w="1709" w:type="dxa"/>
                                </w:tcPr>
                                <w:p>
                                  <w:pPr>
                                    <w:pStyle w:val="TableParagraph"/>
                                    <w:spacing w:line="214" w:lineRule="exact" w:before="10"/>
                                    <w:ind w:left="23" w:right="73"/>
                                    <w:jc w:val="center"/>
                                    <w:rPr>
                                      <w:sz w:val="22"/>
                                    </w:rPr>
                                  </w:pPr>
                                  <w:r>
                                    <w:rPr>
                                      <w:spacing w:val="-4"/>
                                      <w:w w:val="110"/>
                                      <w:sz w:val="22"/>
                                    </w:rPr>
                                    <w:t>'IC6</w:t>
                                  </w:r>
                                </w:p>
                              </w:tc>
                              <w:tc>
                                <w:tcPr>
                                  <w:tcW w:w="1541" w:type="dxa"/>
                                </w:tcPr>
                                <w:p>
                                  <w:pPr>
                                    <w:pStyle w:val="TableParagraph"/>
                                    <w:spacing w:line="214" w:lineRule="exact" w:before="10"/>
                                    <w:ind w:left="208" w:right="119"/>
                                    <w:jc w:val="center"/>
                                    <w:rPr>
                                      <w:sz w:val="22"/>
                                    </w:rPr>
                                  </w:pPr>
                                  <w:r>
                                    <w:rPr>
                                      <w:spacing w:val="-4"/>
                                      <w:sz w:val="22"/>
                                    </w:rPr>
                                    <w:t>2x86</w:t>
                                  </w:r>
                                </w:p>
                              </w:tc>
                              <w:tc>
                                <w:tcPr>
                                  <w:tcW w:w="1267" w:type="dxa"/>
                                </w:tcPr>
                                <w:p>
                                  <w:pPr>
                                    <w:pStyle w:val="TableParagraph"/>
                                    <w:spacing w:line="214" w:lineRule="exact" w:before="10"/>
                                    <w:ind w:left="12" w:right="59"/>
                                    <w:jc w:val="center"/>
                                    <w:rPr>
                                      <w:sz w:val="22"/>
                                    </w:rPr>
                                  </w:pPr>
                                  <w:r>
                                    <w:rPr>
                                      <w:spacing w:val="-4"/>
                                      <w:sz w:val="22"/>
                                    </w:rPr>
                                    <w:t>24,0</w:t>
                                  </w:r>
                                </w:p>
                              </w:tc>
                              <w:tc>
                                <w:tcPr>
                                  <w:tcW w:w="1545" w:type="dxa"/>
                                </w:tcPr>
                                <w:p>
                                  <w:pPr>
                                    <w:pStyle w:val="TableParagraph"/>
                                    <w:spacing w:line="214" w:lineRule="exact" w:before="10"/>
                                    <w:ind w:right="502"/>
                                    <w:jc w:val="right"/>
                                    <w:rPr>
                                      <w:sz w:val="22"/>
                                    </w:rPr>
                                  </w:pPr>
                                  <w:r>
                                    <w:rPr>
                                      <w:spacing w:val="-4"/>
                                      <w:sz w:val="22"/>
                                    </w:rPr>
                                    <w:t>34,4</w:t>
                                  </w:r>
                                </w:p>
                              </w:tc>
                              <w:tc>
                                <w:tcPr>
                                  <w:tcW w:w="1324" w:type="dxa"/>
                                </w:tcPr>
                                <w:p>
                                  <w:pPr>
                                    <w:pStyle w:val="TableParagraph"/>
                                    <w:spacing w:line="214" w:lineRule="exact" w:before="10"/>
                                    <w:ind w:left="49" w:right="72"/>
                                    <w:jc w:val="center"/>
                                    <w:rPr>
                                      <w:sz w:val="22"/>
                                    </w:rPr>
                                  </w:pPr>
                                  <w:r>
                                    <w:rPr>
                                      <w:spacing w:val="-5"/>
                                      <w:sz w:val="22"/>
                                    </w:rPr>
                                    <w:t>3,0</w:t>
                                  </w:r>
                                </w:p>
                              </w:tc>
                              <w:tc>
                                <w:tcPr>
                                  <w:tcW w:w="1223" w:type="dxa"/>
                                </w:tcPr>
                                <w:p>
                                  <w:pPr>
                                    <w:pStyle w:val="TableParagraph"/>
                                    <w:spacing w:line="219" w:lineRule="exact" w:before="5"/>
                                    <w:ind w:left="105" w:right="10"/>
                                    <w:jc w:val="center"/>
                                    <w:rPr>
                                      <w:sz w:val="22"/>
                                    </w:rPr>
                                  </w:pPr>
                                  <w:r>
                                    <w:rPr>
                                      <w:spacing w:val="-4"/>
                                      <w:sz w:val="22"/>
                                    </w:rPr>
                                    <w:t>5,12</w:t>
                                  </w:r>
                                </w:p>
                              </w:tc>
                              <w:tc>
                                <w:tcPr>
                                  <w:tcW w:w="1624" w:type="dxa"/>
                                  <w:tcBorders>
                                    <w:right w:val="nil"/>
                                  </w:tcBorders>
                                </w:tcPr>
                                <w:p>
                                  <w:pPr>
                                    <w:pStyle w:val="TableParagraph"/>
                                    <w:spacing w:line="219" w:lineRule="exact" w:before="5"/>
                                    <w:ind w:left="618"/>
                                    <w:rPr>
                                      <w:sz w:val="22"/>
                                    </w:rPr>
                                  </w:pPr>
                                  <w:r>
                                    <w:rPr>
                                      <w:spacing w:val="-4"/>
                                      <w:sz w:val="22"/>
                                    </w:rPr>
                                    <w:t>25,0</w:t>
                                  </w:r>
                                </w:p>
                              </w:tc>
                            </w:tr>
                            <w:tr>
                              <w:trPr>
                                <w:trHeight w:val="244" w:hRule="atLeast"/>
                              </w:trPr>
                              <w:tc>
                                <w:tcPr>
                                  <w:tcW w:w="1709" w:type="dxa"/>
                                </w:tcPr>
                                <w:p>
                                  <w:pPr>
                                    <w:pStyle w:val="TableParagraph"/>
                                    <w:spacing w:line="219" w:lineRule="exact" w:before="5"/>
                                    <w:ind w:left="12" w:right="73"/>
                                    <w:jc w:val="center"/>
                                    <w:rPr>
                                      <w:sz w:val="22"/>
                                    </w:rPr>
                                  </w:pPr>
                                  <w:r>
                                    <w:rPr>
                                      <w:w w:val="90"/>
                                      <w:sz w:val="22"/>
                                    </w:rPr>
                                    <w:t>'-</w:t>
                                  </w:r>
                                  <w:r>
                                    <w:rPr>
                                      <w:spacing w:val="-5"/>
                                      <w:w w:val="95"/>
                                      <w:sz w:val="22"/>
                                    </w:rPr>
                                    <w:t>lC7</w:t>
                                  </w:r>
                                </w:p>
                              </w:tc>
                              <w:tc>
                                <w:tcPr>
                                  <w:tcW w:w="1541" w:type="dxa"/>
                                </w:tcPr>
                                <w:p>
                                  <w:pPr>
                                    <w:pStyle w:val="TableParagraph"/>
                                    <w:spacing w:line="219" w:lineRule="exact" w:before="5"/>
                                    <w:ind w:left="204" w:right="119"/>
                                    <w:jc w:val="center"/>
                                    <w:rPr>
                                      <w:sz w:val="22"/>
                                    </w:rPr>
                                  </w:pPr>
                                  <w:r>
                                    <w:rPr>
                                      <w:spacing w:val="-4"/>
                                      <w:sz w:val="22"/>
                                    </w:rPr>
                                    <w:t>2x86</w:t>
                                  </w:r>
                                </w:p>
                              </w:tc>
                              <w:tc>
                                <w:tcPr>
                                  <w:tcW w:w="1267" w:type="dxa"/>
                                </w:tcPr>
                                <w:p>
                                  <w:pPr>
                                    <w:pStyle w:val="TableParagraph"/>
                                    <w:spacing w:line="219" w:lineRule="exact" w:before="5"/>
                                    <w:ind w:left="8" w:right="59"/>
                                    <w:jc w:val="center"/>
                                    <w:rPr>
                                      <w:sz w:val="22"/>
                                    </w:rPr>
                                  </w:pPr>
                                  <w:r>
                                    <w:rPr>
                                      <w:spacing w:val="-4"/>
                                      <w:sz w:val="22"/>
                                    </w:rPr>
                                    <w:t>24,0</w:t>
                                  </w:r>
                                </w:p>
                              </w:tc>
                              <w:tc>
                                <w:tcPr>
                                  <w:tcW w:w="1545" w:type="dxa"/>
                                </w:tcPr>
                                <w:p>
                                  <w:pPr>
                                    <w:pStyle w:val="TableParagraph"/>
                                    <w:spacing w:line="214" w:lineRule="exact" w:before="10"/>
                                    <w:ind w:right="502"/>
                                    <w:jc w:val="right"/>
                                    <w:rPr>
                                      <w:sz w:val="22"/>
                                    </w:rPr>
                                  </w:pPr>
                                  <w:r>
                                    <w:rPr>
                                      <w:spacing w:val="-4"/>
                                      <w:sz w:val="22"/>
                                    </w:rPr>
                                    <w:t>34,4</w:t>
                                  </w:r>
                                </w:p>
                              </w:tc>
                              <w:tc>
                                <w:tcPr>
                                  <w:tcW w:w="1324" w:type="dxa"/>
                                </w:tcPr>
                                <w:p>
                                  <w:pPr>
                                    <w:pStyle w:val="TableParagraph"/>
                                    <w:spacing w:line="219" w:lineRule="exact" w:before="5"/>
                                    <w:ind w:left="47" w:right="72"/>
                                    <w:jc w:val="center"/>
                                    <w:rPr>
                                      <w:sz w:val="22"/>
                                    </w:rPr>
                                  </w:pPr>
                                  <w:r>
                                    <w:rPr>
                                      <w:spacing w:val="-5"/>
                                      <w:sz w:val="22"/>
                                    </w:rPr>
                                    <w:t>3,0</w:t>
                                  </w:r>
                                </w:p>
                              </w:tc>
                              <w:tc>
                                <w:tcPr>
                                  <w:tcW w:w="1223" w:type="dxa"/>
                                </w:tcPr>
                                <w:p>
                                  <w:pPr>
                                    <w:pStyle w:val="TableParagraph"/>
                                    <w:spacing w:line="224" w:lineRule="exact" w:before="1"/>
                                    <w:ind w:left="105"/>
                                    <w:jc w:val="center"/>
                                    <w:rPr>
                                      <w:sz w:val="22"/>
                                    </w:rPr>
                                  </w:pPr>
                                  <w:r>
                                    <w:rPr>
                                      <w:spacing w:val="-4"/>
                                      <w:sz w:val="22"/>
                                    </w:rPr>
                                    <w:t>5,12</w:t>
                                  </w:r>
                                </w:p>
                              </w:tc>
                              <w:tc>
                                <w:tcPr>
                                  <w:tcW w:w="1624" w:type="dxa"/>
                                  <w:tcBorders>
                                    <w:right w:val="nil"/>
                                  </w:tcBorders>
                                </w:tcPr>
                                <w:p>
                                  <w:pPr>
                                    <w:pStyle w:val="TableParagraph"/>
                                    <w:spacing w:line="219" w:lineRule="exact" w:before="5"/>
                                    <w:ind w:left="618"/>
                                    <w:rPr>
                                      <w:sz w:val="22"/>
                                    </w:rPr>
                                  </w:pPr>
                                  <w:r>
                                    <w:rPr>
                                      <w:spacing w:val="-4"/>
                                      <w:sz w:val="22"/>
                                    </w:rPr>
                                    <w:t>25,0</w:t>
                                  </w:r>
                                </w:p>
                              </w:tc>
                            </w:tr>
                            <w:tr>
                              <w:trPr>
                                <w:trHeight w:val="244" w:hRule="atLeast"/>
                              </w:trPr>
                              <w:tc>
                                <w:tcPr>
                                  <w:tcW w:w="1709" w:type="dxa"/>
                                </w:tcPr>
                                <w:p>
                                  <w:pPr>
                                    <w:pStyle w:val="TableParagraph"/>
                                    <w:spacing w:line="219" w:lineRule="exact" w:before="5"/>
                                    <w:ind w:left="23" w:right="73"/>
                                    <w:jc w:val="center"/>
                                    <w:rPr>
                                      <w:sz w:val="22"/>
                                    </w:rPr>
                                  </w:pPr>
                                  <w:r>
                                    <w:rPr>
                                      <w:spacing w:val="-4"/>
                                      <w:w w:val="110"/>
                                      <w:sz w:val="22"/>
                                    </w:rPr>
                                    <w:t>'ІС8</w:t>
                                  </w:r>
                                </w:p>
                              </w:tc>
                              <w:tc>
                                <w:tcPr>
                                  <w:tcW w:w="1541" w:type="dxa"/>
                                </w:tcPr>
                                <w:p>
                                  <w:pPr>
                                    <w:pStyle w:val="TableParagraph"/>
                                    <w:spacing w:line="219" w:lineRule="exact" w:before="5"/>
                                    <w:ind w:left="208" w:right="119"/>
                                    <w:jc w:val="center"/>
                                    <w:rPr>
                                      <w:sz w:val="22"/>
                                    </w:rPr>
                                  </w:pPr>
                                  <w:r>
                                    <w:rPr>
                                      <w:spacing w:val="-4"/>
                                      <w:sz w:val="22"/>
                                    </w:rPr>
                                    <w:t>2x88</w:t>
                                  </w:r>
                                </w:p>
                              </w:tc>
                              <w:tc>
                                <w:tcPr>
                                  <w:tcW w:w="1267" w:type="dxa"/>
                                </w:tcPr>
                                <w:p>
                                  <w:pPr>
                                    <w:pStyle w:val="TableParagraph"/>
                                    <w:spacing w:line="219" w:lineRule="exact" w:before="5"/>
                                    <w:ind w:left="12" w:right="59"/>
                                    <w:jc w:val="center"/>
                                    <w:rPr>
                                      <w:sz w:val="22"/>
                                    </w:rPr>
                                  </w:pPr>
                                  <w:r>
                                    <w:rPr>
                                      <w:spacing w:val="-4"/>
                                      <w:sz w:val="22"/>
                                    </w:rPr>
                                    <w:t>24,0</w:t>
                                  </w:r>
                                </w:p>
                              </w:tc>
                              <w:tc>
                                <w:tcPr>
                                  <w:tcW w:w="1545" w:type="dxa"/>
                                </w:tcPr>
                                <w:p>
                                  <w:pPr>
                                    <w:pStyle w:val="TableParagraph"/>
                                    <w:spacing w:line="205" w:lineRule="exact" w:before="20"/>
                                    <w:ind w:right="500"/>
                                    <w:jc w:val="right"/>
                                    <w:rPr>
                                      <w:sz w:val="21"/>
                                    </w:rPr>
                                  </w:pPr>
                                  <w:r>
                                    <w:rPr>
                                      <w:spacing w:val="-4"/>
                                      <w:w w:val="105"/>
                                      <w:sz w:val="21"/>
                                    </w:rPr>
                                    <w:t>33,0</w:t>
                                  </w:r>
                                </w:p>
                              </w:tc>
                              <w:tc>
                                <w:tcPr>
                                  <w:tcW w:w="1324" w:type="dxa"/>
                                </w:tcPr>
                                <w:p>
                                  <w:pPr>
                                    <w:pStyle w:val="TableParagraph"/>
                                    <w:spacing w:line="219" w:lineRule="exact" w:before="5"/>
                                    <w:ind w:left="49" w:right="72"/>
                                    <w:jc w:val="center"/>
                                    <w:rPr>
                                      <w:sz w:val="22"/>
                                    </w:rPr>
                                  </w:pPr>
                                  <w:r>
                                    <w:rPr>
                                      <w:spacing w:val="-5"/>
                                      <w:sz w:val="22"/>
                                    </w:rPr>
                                    <w:t>3,0</w:t>
                                  </w:r>
                                </w:p>
                              </w:tc>
                              <w:tc>
                                <w:tcPr>
                                  <w:tcW w:w="1223" w:type="dxa"/>
                                </w:tcPr>
                                <w:p>
                                  <w:pPr>
                                    <w:pStyle w:val="TableParagraph"/>
                                    <w:spacing w:line="210" w:lineRule="exact" w:before="15"/>
                                    <w:ind w:left="105" w:right="5"/>
                                    <w:jc w:val="center"/>
                                    <w:rPr>
                                      <w:sz w:val="21"/>
                                    </w:rPr>
                                  </w:pPr>
                                  <w:r>
                                    <w:rPr>
                                      <w:spacing w:val="-4"/>
                                      <w:sz w:val="21"/>
                                    </w:rPr>
                                    <w:t>5,12</w:t>
                                  </w:r>
                                </w:p>
                              </w:tc>
                              <w:tc>
                                <w:tcPr>
                                  <w:tcW w:w="1624" w:type="dxa"/>
                                  <w:tcBorders>
                                    <w:right w:val="nil"/>
                                  </w:tcBorders>
                                </w:tcPr>
                                <w:p>
                                  <w:pPr>
                                    <w:pStyle w:val="TableParagraph"/>
                                    <w:spacing w:line="210" w:lineRule="exact" w:before="15"/>
                                    <w:ind w:left="619"/>
                                    <w:rPr>
                                      <w:sz w:val="21"/>
                                    </w:rPr>
                                  </w:pPr>
                                  <w:r>
                                    <w:rPr>
                                      <w:spacing w:val="-4"/>
                                      <w:sz w:val="21"/>
                                    </w:rPr>
                                    <w:t>20,0</w:t>
                                  </w:r>
                                </w:p>
                              </w:tc>
                            </w:tr>
                            <w:tr>
                              <w:trPr>
                                <w:trHeight w:val="244" w:hRule="atLeast"/>
                              </w:trPr>
                              <w:tc>
                                <w:tcPr>
                                  <w:tcW w:w="1709" w:type="dxa"/>
                                </w:tcPr>
                                <w:p>
                                  <w:pPr>
                                    <w:pStyle w:val="TableParagraph"/>
                                    <w:spacing w:line="219" w:lineRule="exact" w:before="5"/>
                                    <w:ind w:left="516"/>
                                    <w:rPr>
                                      <w:sz w:val="22"/>
                                    </w:rPr>
                                  </w:pPr>
                                  <w:r>
                                    <w:rPr>
                                      <w:spacing w:val="-2"/>
                                      <w:sz w:val="22"/>
                                    </w:rPr>
                                    <w:t>ЧС200</w:t>
                                  </w:r>
                                </w:p>
                              </w:tc>
                              <w:tc>
                                <w:tcPr>
                                  <w:tcW w:w="1541" w:type="dxa"/>
                                </w:tcPr>
                                <w:p>
                                  <w:pPr>
                                    <w:pStyle w:val="TableParagraph"/>
                                    <w:spacing w:line="219" w:lineRule="exact" w:before="5"/>
                                    <w:ind w:left="199" w:right="119"/>
                                    <w:jc w:val="center"/>
                                    <w:rPr>
                                      <w:sz w:val="22"/>
                                    </w:rPr>
                                  </w:pPr>
                                  <w:r>
                                    <w:rPr>
                                      <w:spacing w:val="-4"/>
                                      <w:sz w:val="22"/>
                                    </w:rPr>
                                    <w:t>2x86</w:t>
                                  </w:r>
                                </w:p>
                              </w:tc>
                              <w:tc>
                                <w:tcPr>
                                  <w:tcW w:w="1267" w:type="dxa"/>
                                </w:tcPr>
                                <w:p>
                                  <w:pPr>
                                    <w:pStyle w:val="TableParagraph"/>
                                    <w:spacing w:line="219" w:lineRule="exact" w:before="5"/>
                                    <w:ind w:left="2" w:right="59"/>
                                    <w:jc w:val="center"/>
                                    <w:rPr>
                                      <w:sz w:val="22"/>
                                    </w:rPr>
                                  </w:pPr>
                                  <w:r>
                                    <w:rPr>
                                      <w:spacing w:val="-4"/>
                                      <w:sz w:val="22"/>
                                    </w:rPr>
                                    <w:t>24,0</w:t>
                                  </w:r>
                                </w:p>
                              </w:tc>
                              <w:tc>
                                <w:tcPr>
                                  <w:tcW w:w="1545" w:type="dxa"/>
                                </w:tcPr>
                                <w:p>
                                  <w:pPr>
                                    <w:pStyle w:val="TableParagraph"/>
                                    <w:spacing w:line="219" w:lineRule="exact" w:before="5"/>
                                    <w:ind w:right="509"/>
                                    <w:jc w:val="right"/>
                                    <w:rPr>
                                      <w:sz w:val="22"/>
                                    </w:rPr>
                                  </w:pPr>
                                  <w:r>
                                    <w:rPr>
                                      <w:spacing w:val="-4"/>
                                      <w:sz w:val="22"/>
                                    </w:rPr>
                                    <w:t>34,4</w:t>
                                  </w:r>
                                </w:p>
                              </w:tc>
                              <w:tc>
                                <w:tcPr>
                                  <w:tcW w:w="1324" w:type="dxa"/>
                                </w:tcPr>
                                <w:p>
                                  <w:pPr>
                                    <w:pStyle w:val="TableParagraph"/>
                                    <w:spacing w:line="214" w:lineRule="exact" w:before="10"/>
                                    <w:ind w:left="49" w:right="72"/>
                                    <w:jc w:val="center"/>
                                    <w:rPr>
                                      <w:sz w:val="22"/>
                                    </w:rPr>
                                  </w:pPr>
                                  <w:r>
                                    <w:rPr>
                                      <w:spacing w:val="-5"/>
                                      <w:sz w:val="22"/>
                                    </w:rPr>
                                    <w:t>3,0</w:t>
                                  </w:r>
                                </w:p>
                              </w:tc>
                              <w:tc>
                                <w:tcPr>
                                  <w:tcW w:w="1223" w:type="dxa"/>
                                </w:tcPr>
                                <w:p>
                                  <w:pPr>
                                    <w:pStyle w:val="TableParagraph"/>
                                    <w:spacing w:line="219" w:lineRule="exact" w:before="5"/>
                                    <w:ind w:left="105" w:right="10"/>
                                    <w:jc w:val="center"/>
                                    <w:rPr>
                                      <w:sz w:val="22"/>
                                    </w:rPr>
                                  </w:pPr>
                                  <w:r>
                                    <w:rPr>
                                      <w:spacing w:val="-4"/>
                                      <w:sz w:val="22"/>
                                    </w:rPr>
                                    <w:t>5,12</w:t>
                                  </w:r>
                                </w:p>
                              </w:tc>
                              <w:tc>
                                <w:tcPr>
                                  <w:tcW w:w="1624" w:type="dxa"/>
                                  <w:tcBorders>
                                    <w:right w:val="nil"/>
                                  </w:tcBorders>
                                </w:tcPr>
                                <w:p>
                                  <w:pPr>
                                    <w:pStyle w:val="TableParagraph"/>
                                    <w:spacing w:line="210" w:lineRule="exact" w:before="15"/>
                                    <w:ind w:left="614"/>
                                    <w:rPr>
                                      <w:sz w:val="21"/>
                                    </w:rPr>
                                  </w:pPr>
                                  <w:r>
                                    <w:rPr>
                                      <w:spacing w:val="-4"/>
                                      <w:w w:val="105"/>
                                      <w:sz w:val="21"/>
                                    </w:rPr>
                                    <w:t>25,0</w:t>
                                  </w:r>
                                </w:p>
                              </w:tc>
                            </w:tr>
                            <w:tr>
                              <w:trPr>
                                <w:trHeight w:val="249" w:hRule="atLeast"/>
                              </w:trPr>
                              <w:tc>
                                <w:tcPr>
                                  <w:tcW w:w="1709" w:type="dxa"/>
                                </w:tcPr>
                                <w:p>
                                  <w:pPr>
                                    <w:pStyle w:val="TableParagraph"/>
                                    <w:spacing w:line="224" w:lineRule="exact" w:before="5"/>
                                    <w:ind w:left="562"/>
                                    <w:rPr>
                                      <w:sz w:val="22"/>
                                    </w:rPr>
                                  </w:pPr>
                                  <w:r>
                                    <w:rPr>
                                      <w:spacing w:val="-4"/>
                                      <w:sz w:val="22"/>
                                    </w:rPr>
                                    <w:t>ЭП10</w:t>
                                  </w:r>
                                </w:p>
                              </w:tc>
                              <w:tc>
                                <w:tcPr>
                                  <w:tcW w:w="1541" w:type="dxa"/>
                                </w:tcPr>
                                <w:p>
                                  <w:pPr>
                                    <w:pStyle w:val="TableParagraph"/>
                                    <w:spacing w:line="224" w:lineRule="exact" w:before="5"/>
                                    <w:ind w:left="196" w:right="119"/>
                                    <w:jc w:val="center"/>
                                    <w:rPr>
                                      <w:sz w:val="22"/>
                                    </w:rPr>
                                  </w:pPr>
                                  <w:r>
                                    <w:rPr>
                                      <w:spacing w:val="-5"/>
                                      <w:sz w:val="22"/>
                                    </w:rPr>
                                    <w:t>135</w:t>
                                  </w:r>
                                </w:p>
                              </w:tc>
                              <w:tc>
                                <w:tcPr>
                                  <w:tcW w:w="1267" w:type="dxa"/>
                                </w:tcPr>
                                <w:p>
                                  <w:pPr>
                                    <w:pStyle w:val="TableParagraph"/>
                                    <w:spacing w:line="224" w:lineRule="exact" w:before="5"/>
                                    <w:ind w:left="8" w:right="59"/>
                                    <w:jc w:val="center"/>
                                    <w:rPr>
                                      <w:sz w:val="22"/>
                                    </w:rPr>
                                  </w:pPr>
                                  <w:r>
                                    <w:rPr>
                                      <w:spacing w:val="-4"/>
                                      <w:sz w:val="22"/>
                                    </w:rPr>
                                    <w:t>32,1</w:t>
                                  </w:r>
                                </w:p>
                              </w:tc>
                              <w:tc>
                                <w:tcPr>
                                  <w:tcW w:w="1545" w:type="dxa"/>
                                </w:tcPr>
                                <w:p>
                                  <w:pPr>
                                    <w:pStyle w:val="TableParagraph"/>
                                    <w:spacing w:line="219" w:lineRule="exact" w:before="10"/>
                                    <w:ind w:right="455"/>
                                    <w:jc w:val="right"/>
                                    <w:rPr>
                                      <w:sz w:val="22"/>
                                    </w:rPr>
                                  </w:pPr>
                                  <w:r>
                                    <w:rPr>
                                      <w:spacing w:val="-2"/>
                                      <w:sz w:val="22"/>
                                    </w:rPr>
                                    <w:t>22,53</w:t>
                                  </w:r>
                                </w:p>
                              </w:tc>
                              <w:tc>
                                <w:tcPr>
                                  <w:tcW w:w="1324" w:type="dxa"/>
                                </w:tcPr>
                                <w:p>
                                  <w:pPr>
                                    <w:pStyle w:val="TableParagraph"/>
                                    <w:spacing w:line="219" w:lineRule="exact" w:before="10"/>
                                    <w:ind w:left="49" w:right="72"/>
                                    <w:jc w:val="center"/>
                                    <w:rPr>
                                      <w:sz w:val="22"/>
                                    </w:rPr>
                                  </w:pPr>
                                  <w:r>
                                    <w:rPr>
                                      <w:spacing w:val="-5"/>
                                      <w:sz w:val="22"/>
                                    </w:rPr>
                                    <w:t>3,1</w:t>
                                  </w:r>
                                </w:p>
                              </w:tc>
                              <w:tc>
                                <w:tcPr>
                                  <w:tcW w:w="1223" w:type="dxa"/>
                                </w:tcPr>
                                <w:p>
                                  <w:pPr>
                                    <w:pStyle w:val="TableParagraph"/>
                                    <w:spacing w:line="224" w:lineRule="exact" w:before="5"/>
                                    <w:ind w:left="105"/>
                                    <w:jc w:val="center"/>
                                    <w:rPr>
                                      <w:sz w:val="22"/>
                                    </w:rPr>
                                  </w:pPr>
                                  <w:r>
                                    <w:rPr>
                                      <w:spacing w:val="-5"/>
                                      <w:sz w:val="22"/>
                                    </w:rPr>
                                    <w:t>5,1</w:t>
                                  </w:r>
                                </w:p>
                              </w:tc>
                              <w:tc>
                                <w:tcPr>
                                  <w:tcW w:w="1624" w:type="dxa"/>
                                  <w:tcBorders>
                                    <w:right w:val="nil"/>
                                  </w:tcBorders>
                                </w:tcPr>
                                <w:p>
                                  <w:pPr>
                                    <w:pStyle w:val="TableParagraph"/>
                                    <w:spacing w:line="219" w:lineRule="exact" w:before="10"/>
                                    <w:ind w:left="617"/>
                                    <w:rPr>
                                      <w:sz w:val="22"/>
                                    </w:rPr>
                                  </w:pPr>
                                  <w:r>
                                    <w:rPr>
                                      <w:spacing w:val="-4"/>
                                      <w:sz w:val="22"/>
                                    </w:rPr>
                                    <w:t>17,8</w:t>
                                  </w:r>
                                </w:p>
                              </w:tc>
                            </w:tr>
                            <w:tr>
                              <w:trPr>
                                <w:trHeight w:val="244" w:hRule="atLeast"/>
                              </w:trPr>
                              <w:tc>
                                <w:tcPr>
                                  <w:tcW w:w="1709" w:type="dxa"/>
                                </w:tcPr>
                                <w:p>
                                  <w:pPr>
                                    <w:pStyle w:val="TableParagraph"/>
                                    <w:spacing w:line="219" w:lineRule="exact" w:before="5"/>
                                    <w:ind w:left="523"/>
                                    <w:rPr>
                                      <w:sz w:val="22"/>
                                    </w:rPr>
                                  </w:pPr>
                                  <w:r>
                                    <w:rPr>
                                      <w:spacing w:val="-4"/>
                                      <w:w w:val="110"/>
                                      <w:sz w:val="22"/>
                                    </w:rPr>
                                    <w:t>ЭHlM</w:t>
                                  </w:r>
                                </w:p>
                              </w:tc>
                              <w:tc>
                                <w:tcPr>
                                  <w:tcW w:w="1541" w:type="dxa"/>
                                </w:tcPr>
                                <w:p>
                                  <w:pPr>
                                    <w:pStyle w:val="TableParagraph"/>
                                    <w:spacing w:line="219" w:lineRule="exact" w:before="5"/>
                                    <w:ind w:left="199" w:right="119"/>
                                    <w:jc w:val="center"/>
                                    <w:rPr>
                                      <w:sz w:val="22"/>
                                    </w:rPr>
                                  </w:pPr>
                                  <w:r>
                                    <w:rPr>
                                      <w:spacing w:val="-5"/>
                                      <w:sz w:val="22"/>
                                    </w:rPr>
                                    <w:t>132</w:t>
                                  </w:r>
                                </w:p>
                              </w:tc>
                              <w:tc>
                                <w:tcPr>
                                  <w:tcW w:w="1267" w:type="dxa"/>
                                </w:tcPr>
                                <w:p>
                                  <w:pPr>
                                    <w:pStyle w:val="TableParagraph"/>
                                    <w:spacing w:line="219" w:lineRule="exact" w:before="5"/>
                                    <w:ind w:left="8" w:right="59"/>
                                    <w:jc w:val="center"/>
                                    <w:rPr>
                                      <w:sz w:val="22"/>
                                    </w:rPr>
                                  </w:pPr>
                                  <w:r>
                                    <w:rPr>
                                      <w:spacing w:val="-4"/>
                                      <w:sz w:val="22"/>
                                    </w:rPr>
                                    <w:t>23,4</w:t>
                                  </w:r>
                                </w:p>
                              </w:tc>
                              <w:tc>
                                <w:tcPr>
                                  <w:tcW w:w="1545" w:type="dxa"/>
                                </w:tcPr>
                                <w:p>
                                  <w:pPr>
                                    <w:pStyle w:val="TableParagraph"/>
                                    <w:spacing w:line="214" w:lineRule="exact" w:before="10"/>
                                    <w:ind w:left="7" w:right="4"/>
                                    <w:jc w:val="center"/>
                                    <w:rPr>
                                      <w:sz w:val="22"/>
                                    </w:rPr>
                                  </w:pPr>
                                  <w:r>
                                    <w:rPr>
                                      <w:spacing w:val="-4"/>
                                      <w:sz w:val="22"/>
                                    </w:rPr>
                                    <w:t>22,5</w:t>
                                  </w:r>
                                </w:p>
                              </w:tc>
                              <w:tc>
                                <w:tcPr>
                                  <w:tcW w:w="1324" w:type="dxa"/>
                                </w:tcPr>
                                <w:p>
                                  <w:pPr>
                                    <w:pStyle w:val="TableParagraph"/>
                                    <w:spacing w:line="214" w:lineRule="exact" w:before="10"/>
                                    <w:ind w:left="52" w:right="72"/>
                                    <w:jc w:val="center"/>
                                    <w:rPr>
                                      <w:sz w:val="22"/>
                                    </w:rPr>
                                  </w:pPr>
                                  <w:r>
                                    <w:rPr>
                                      <w:spacing w:val="-4"/>
                                      <w:sz w:val="22"/>
                                    </w:rPr>
                                    <w:t>3,18</w:t>
                                  </w:r>
                                </w:p>
                              </w:tc>
                              <w:tc>
                                <w:tcPr>
                                  <w:tcW w:w="1223" w:type="dxa"/>
                                </w:tcPr>
                                <w:p>
                                  <w:pPr>
                                    <w:pStyle w:val="TableParagraph"/>
                                    <w:spacing w:line="219" w:lineRule="exact" w:before="5"/>
                                    <w:ind w:left="105" w:right="5"/>
                                    <w:jc w:val="center"/>
                                    <w:rPr>
                                      <w:sz w:val="22"/>
                                    </w:rPr>
                                  </w:pPr>
                                  <w:r>
                                    <w:rPr>
                                      <w:spacing w:val="-5"/>
                                      <w:sz w:val="22"/>
                                    </w:rPr>
                                    <w:t>5,1</w:t>
                                  </w:r>
                                </w:p>
                              </w:tc>
                              <w:tc>
                                <w:tcPr>
                                  <w:tcW w:w="1624" w:type="dxa"/>
                                  <w:tcBorders>
                                    <w:right w:val="nil"/>
                                  </w:tcBorders>
                                </w:tcPr>
                                <w:p>
                                  <w:pPr>
                                    <w:pStyle w:val="TableParagraph"/>
                                    <w:tabs>
                                      <w:tab w:pos="1603" w:val="left" w:leader="none"/>
                                    </w:tabs>
                                    <w:spacing w:line="214" w:lineRule="exact" w:before="10"/>
                                    <w:ind w:left="566" w:right="-15"/>
                                    <w:rPr>
                                      <w:sz w:val="22"/>
                                    </w:rPr>
                                  </w:pPr>
                                  <w:r>
                                    <w:rPr>
                                      <w:spacing w:val="-4"/>
                                      <w:w w:val="90"/>
                                      <w:sz w:val="22"/>
                                    </w:rPr>
                                    <w:t>21,15</w:t>
                                  </w:r>
                                  <w:r>
                                    <w:rPr>
                                      <w:sz w:val="22"/>
                                    </w:rPr>
                                    <w:tab/>
                                  </w:r>
                                  <w:r>
                                    <w:rPr>
                                      <w:spacing w:val="-21"/>
                                      <w:w w:val="50"/>
                                      <w:sz w:val="22"/>
                                    </w:rPr>
                                    <w:t>J</w:t>
                                  </w:r>
                                </w:p>
                              </w:tc>
                            </w:tr>
                            <w:tr>
                              <w:trPr>
                                <w:trHeight w:val="249" w:hRule="atLeast"/>
                              </w:trPr>
                              <w:tc>
                                <w:tcPr>
                                  <w:tcW w:w="1709" w:type="dxa"/>
                                </w:tcPr>
                                <w:p>
                                  <w:pPr>
                                    <w:pStyle w:val="TableParagraph"/>
                                    <w:spacing w:line="229" w:lineRule="exact"/>
                                    <w:ind w:left="541"/>
                                    <w:rPr>
                                      <w:sz w:val="27"/>
                                    </w:rPr>
                                  </w:pPr>
                                  <w:r>
                                    <w:rPr>
                                      <w:spacing w:val="-5"/>
                                      <w:sz w:val="27"/>
                                    </w:rPr>
                                    <w:t>эшп</w:t>
                                  </w:r>
                                </w:p>
                              </w:tc>
                              <w:tc>
                                <w:tcPr>
                                  <w:tcW w:w="1541" w:type="dxa"/>
                                </w:tcPr>
                                <w:p>
                                  <w:pPr>
                                    <w:pStyle w:val="TableParagraph"/>
                                    <w:spacing w:line="229" w:lineRule="exact"/>
                                    <w:ind w:left="218" w:right="119"/>
                                    <w:jc w:val="center"/>
                                    <w:rPr>
                                      <w:sz w:val="27"/>
                                    </w:rPr>
                                  </w:pPr>
                                  <w:r>
                                    <w:rPr>
                                      <w:spacing w:val="-5"/>
                                      <w:sz w:val="27"/>
                                    </w:rPr>
                                    <w:t>i32</w:t>
                                  </w:r>
                                </w:p>
                              </w:tc>
                              <w:tc>
                                <w:tcPr>
                                  <w:tcW w:w="1267" w:type="dxa"/>
                                </w:tcPr>
                                <w:p>
                                  <w:pPr>
                                    <w:pStyle w:val="TableParagraph"/>
                                    <w:spacing w:line="229" w:lineRule="exact"/>
                                    <w:ind w:right="59"/>
                                    <w:jc w:val="center"/>
                                    <w:rPr>
                                      <w:sz w:val="27"/>
                                    </w:rPr>
                                  </w:pPr>
                                  <w:r>
                                    <w:rPr>
                                      <w:spacing w:val="-4"/>
                                      <w:w w:val="90"/>
                                      <w:sz w:val="27"/>
                                    </w:rPr>
                                    <w:t>27,4</w:t>
                                  </w:r>
                                </w:p>
                              </w:tc>
                              <w:tc>
                                <w:tcPr>
                                  <w:tcW w:w="1545" w:type="dxa"/>
                                </w:tcPr>
                                <w:p>
                                  <w:pPr>
                                    <w:pStyle w:val="TableParagraph"/>
                                    <w:spacing w:line="219" w:lineRule="exact" w:before="10"/>
                                    <w:ind w:left="3" w:right="7"/>
                                    <w:jc w:val="center"/>
                                    <w:rPr>
                                      <w:sz w:val="22"/>
                                    </w:rPr>
                                  </w:pPr>
                                  <w:r>
                                    <w:rPr>
                                      <w:spacing w:val="-4"/>
                                      <w:sz w:val="22"/>
                                    </w:rPr>
                                    <w:t>22,5</w:t>
                                  </w:r>
                                </w:p>
                              </w:tc>
                              <w:tc>
                                <w:tcPr>
                                  <w:tcW w:w="1324" w:type="dxa"/>
                                </w:tcPr>
                                <w:p>
                                  <w:pPr>
                                    <w:pStyle w:val="TableParagraph"/>
                                    <w:spacing w:line="214" w:lineRule="exact" w:before="15"/>
                                    <w:ind w:left="42" w:right="72"/>
                                    <w:jc w:val="center"/>
                                    <w:rPr>
                                      <w:sz w:val="22"/>
                                    </w:rPr>
                                  </w:pPr>
                                  <w:r>
                                    <w:rPr>
                                      <w:spacing w:val="-4"/>
                                      <w:sz w:val="22"/>
                                    </w:rPr>
                                    <w:t>3,18</w:t>
                                  </w:r>
                                </w:p>
                              </w:tc>
                              <w:tc>
                                <w:tcPr>
                                  <w:tcW w:w="1223" w:type="dxa"/>
                                </w:tcPr>
                                <w:p>
                                  <w:pPr>
                                    <w:pStyle w:val="TableParagraph"/>
                                    <w:spacing w:line="219" w:lineRule="exact" w:before="10"/>
                                    <w:ind w:left="105" w:right="11"/>
                                    <w:jc w:val="center"/>
                                    <w:rPr>
                                      <w:sz w:val="22"/>
                                    </w:rPr>
                                  </w:pPr>
                                  <w:r>
                                    <w:rPr>
                                      <w:spacing w:val="-5"/>
                                      <w:sz w:val="22"/>
                                    </w:rPr>
                                    <w:t>5,1</w:t>
                                  </w:r>
                                </w:p>
                              </w:tc>
                              <w:tc>
                                <w:tcPr>
                                  <w:tcW w:w="1624" w:type="dxa"/>
                                  <w:tcBorders>
                                    <w:right w:val="nil"/>
                                  </w:tcBorders>
                                </w:tcPr>
                                <w:p>
                                  <w:pPr>
                                    <w:pStyle w:val="TableParagraph"/>
                                    <w:spacing w:line="219" w:lineRule="exact" w:before="10"/>
                                    <w:ind w:left="561"/>
                                    <w:rPr>
                                      <w:sz w:val="22"/>
                                    </w:rPr>
                                  </w:pPr>
                                  <w:r>
                                    <w:rPr>
                                      <w:spacing w:val="-2"/>
                                      <w:sz w:val="22"/>
                                    </w:rPr>
                                    <w:t>21,15</w:t>
                                  </w:r>
                                </w:p>
                              </w:tc>
                            </w:tr>
                            <w:tr>
                              <w:trPr>
                                <w:trHeight w:val="249" w:hRule="atLeast"/>
                              </w:trPr>
                              <w:tc>
                                <w:tcPr>
                                  <w:tcW w:w="1709" w:type="dxa"/>
                                </w:tcPr>
                                <w:p>
                                  <w:pPr>
                                    <w:pStyle w:val="TableParagraph"/>
                                    <w:spacing w:line="219" w:lineRule="exact" w:before="10"/>
                                    <w:ind w:left="543"/>
                                    <w:rPr>
                                      <w:sz w:val="22"/>
                                    </w:rPr>
                                  </w:pPr>
                                  <w:r>
                                    <w:rPr>
                                      <w:spacing w:val="-4"/>
                                      <w:sz w:val="22"/>
                                    </w:rPr>
                                    <w:t>ЭП2К</w:t>
                                  </w:r>
                                </w:p>
                              </w:tc>
                              <w:tc>
                                <w:tcPr>
                                  <w:tcW w:w="1541" w:type="dxa"/>
                                </w:tcPr>
                                <w:p>
                                  <w:pPr>
                                    <w:pStyle w:val="TableParagraph"/>
                                    <w:spacing w:line="219" w:lineRule="exact" w:before="10"/>
                                    <w:ind w:left="196" w:right="119"/>
                                    <w:jc w:val="center"/>
                                    <w:rPr>
                                      <w:sz w:val="22"/>
                                    </w:rPr>
                                  </w:pPr>
                                  <w:r>
                                    <w:rPr>
                                      <w:spacing w:val="-5"/>
                                      <w:sz w:val="22"/>
                                    </w:rPr>
                                    <w:t>135</w:t>
                                  </w:r>
                                </w:p>
                              </w:tc>
                              <w:tc>
                                <w:tcPr>
                                  <w:tcW w:w="1267" w:type="dxa"/>
                                </w:tcPr>
                                <w:p>
                                  <w:pPr>
                                    <w:pStyle w:val="TableParagraph"/>
                                    <w:spacing w:line="219" w:lineRule="exact" w:before="10"/>
                                    <w:ind w:left="3" w:right="59"/>
                                    <w:jc w:val="center"/>
                                    <w:rPr>
                                      <w:sz w:val="22"/>
                                    </w:rPr>
                                  </w:pPr>
                                  <w:r>
                                    <w:rPr>
                                      <w:spacing w:val="-4"/>
                                      <w:sz w:val="22"/>
                                    </w:rPr>
                                    <w:t>19,7</w:t>
                                  </w:r>
                                </w:p>
                              </w:tc>
                              <w:tc>
                                <w:tcPr>
                                  <w:tcW w:w="1545" w:type="dxa"/>
                                </w:tcPr>
                                <w:p>
                                  <w:pPr>
                                    <w:pStyle w:val="TableParagraph"/>
                                    <w:spacing w:line="219" w:lineRule="exact" w:before="10"/>
                                    <w:ind w:left="7" w:right="4"/>
                                    <w:jc w:val="center"/>
                                    <w:rPr>
                                      <w:sz w:val="22"/>
                                    </w:rPr>
                                  </w:pPr>
                                  <w:r>
                                    <w:rPr>
                                      <w:spacing w:val="-4"/>
                                      <w:sz w:val="22"/>
                                    </w:rPr>
                                    <w:t>21,7</w:t>
                                  </w:r>
                                </w:p>
                              </w:tc>
                              <w:tc>
                                <w:tcPr>
                                  <w:tcW w:w="1324" w:type="dxa"/>
                                </w:tcPr>
                                <w:p>
                                  <w:pPr>
                                    <w:pStyle w:val="TableParagraph"/>
                                    <w:spacing w:line="214" w:lineRule="exact" w:before="15"/>
                                    <w:ind w:left="47" w:right="72"/>
                                    <w:jc w:val="center"/>
                                    <w:rPr>
                                      <w:sz w:val="22"/>
                                    </w:rPr>
                                  </w:pPr>
                                  <w:r>
                                    <w:rPr>
                                      <w:spacing w:val="-5"/>
                                      <w:sz w:val="22"/>
                                    </w:rPr>
                                    <w:t>3,3</w:t>
                                  </w:r>
                                </w:p>
                              </w:tc>
                              <w:tc>
                                <w:tcPr>
                                  <w:tcW w:w="1223" w:type="dxa"/>
                                </w:tcPr>
                                <w:p>
                                  <w:pPr>
                                    <w:pStyle w:val="TableParagraph"/>
                                    <w:spacing w:line="219" w:lineRule="exact" w:before="10"/>
                                    <w:ind w:left="105" w:right="5"/>
                                    <w:jc w:val="center"/>
                                    <w:rPr>
                                      <w:sz w:val="22"/>
                                    </w:rPr>
                                  </w:pPr>
                                  <w:r>
                                    <w:rPr>
                                      <w:spacing w:val="-5"/>
                                      <w:sz w:val="22"/>
                                    </w:rPr>
                                    <w:t>5,1</w:t>
                                  </w:r>
                                </w:p>
                              </w:tc>
                              <w:tc>
                                <w:tcPr>
                                  <w:tcW w:w="1624" w:type="dxa"/>
                                  <w:tcBorders>
                                    <w:right w:val="nil"/>
                                  </w:tcBorders>
                                </w:tcPr>
                                <w:p>
                                  <w:pPr>
                                    <w:pStyle w:val="TableParagraph"/>
                                    <w:spacing w:line="219" w:lineRule="exact" w:before="10"/>
                                    <w:ind w:left="561"/>
                                    <w:rPr>
                                      <w:sz w:val="22"/>
                                    </w:rPr>
                                  </w:pPr>
                                  <w:r>
                                    <w:rPr>
                                      <w:spacing w:val="-2"/>
                                      <w:sz w:val="22"/>
                                    </w:rPr>
                                    <w:t>33,61</w:t>
                                  </w:r>
                                </w:p>
                              </w:tc>
                            </w:tr>
                            <w:tr>
                              <w:trPr>
                                <w:trHeight w:val="244" w:hRule="atLeast"/>
                              </w:trPr>
                              <w:tc>
                                <w:tcPr>
                                  <w:tcW w:w="1709" w:type="dxa"/>
                                </w:tcPr>
                                <w:p>
                                  <w:pPr>
                                    <w:pStyle w:val="TableParagraph"/>
                                    <w:spacing w:line="219" w:lineRule="exact" w:before="5"/>
                                    <w:ind w:left="72"/>
                                    <w:rPr>
                                      <w:sz w:val="22"/>
                                    </w:rPr>
                                  </w:pPr>
                                  <w:r>
                                    <w:rPr>
                                      <w:spacing w:val="-5"/>
                                      <w:sz w:val="22"/>
                                    </w:rPr>
                                    <w:t>20</w:t>
                                  </w:r>
                                </w:p>
                              </w:tc>
                              <w:tc>
                                <w:tcPr>
                                  <w:tcW w:w="1541" w:type="dxa"/>
                                </w:tcPr>
                                <w:p>
                                  <w:pPr>
                                    <w:pStyle w:val="TableParagraph"/>
                                    <w:spacing w:line="219" w:lineRule="exact" w:before="5"/>
                                    <w:ind w:left="199" w:right="119"/>
                                    <w:jc w:val="center"/>
                                    <w:rPr>
                                      <w:sz w:val="22"/>
                                    </w:rPr>
                                  </w:pPr>
                                  <w:r>
                                    <w:rPr>
                                      <w:spacing w:val="-5"/>
                                      <w:sz w:val="22"/>
                                    </w:rPr>
                                    <w:t>129</w:t>
                                  </w:r>
                                </w:p>
                              </w:tc>
                              <w:tc>
                                <w:tcPr>
                                  <w:tcW w:w="1267" w:type="dxa"/>
                                </w:tcPr>
                                <w:p>
                                  <w:pPr>
                                    <w:pStyle w:val="TableParagraph"/>
                                    <w:spacing w:line="219" w:lineRule="exact" w:before="5"/>
                                    <w:ind w:left="2" w:right="59"/>
                                    <w:jc w:val="center"/>
                                    <w:rPr>
                                      <w:sz w:val="22"/>
                                    </w:rPr>
                                  </w:pPr>
                                  <w:r>
                                    <w:rPr>
                                      <w:spacing w:val="-4"/>
                                      <w:sz w:val="22"/>
                                    </w:rPr>
                                    <w:t>25,4</w:t>
                                  </w:r>
                                </w:p>
                              </w:tc>
                              <w:tc>
                                <w:tcPr>
                                  <w:tcW w:w="1545" w:type="dxa"/>
                                </w:tcPr>
                                <w:p>
                                  <w:pPr>
                                    <w:pStyle w:val="TableParagraph"/>
                                    <w:spacing w:line="214" w:lineRule="exact" w:before="10"/>
                                    <w:ind w:left="3" w:right="5"/>
                                    <w:jc w:val="center"/>
                                    <w:rPr>
                                      <w:sz w:val="22"/>
                                    </w:rPr>
                                  </w:pPr>
                                  <w:r>
                                    <w:rPr>
                                      <w:spacing w:val="-2"/>
                                      <w:sz w:val="22"/>
                                    </w:rPr>
                                    <w:t>22,55</w:t>
                                  </w:r>
                                </w:p>
                              </w:tc>
                              <w:tc>
                                <w:tcPr>
                                  <w:tcW w:w="1324" w:type="dxa"/>
                                </w:tcPr>
                                <w:p>
                                  <w:pPr>
                                    <w:pStyle w:val="TableParagraph"/>
                                    <w:spacing w:line="214" w:lineRule="exact" w:before="10"/>
                                    <w:ind w:left="49" w:right="72"/>
                                    <w:jc w:val="center"/>
                                    <w:rPr>
                                      <w:sz w:val="22"/>
                                    </w:rPr>
                                  </w:pPr>
                                  <w:r>
                                    <w:rPr>
                                      <w:spacing w:val="-5"/>
                                      <w:sz w:val="22"/>
                                    </w:rPr>
                                    <w:t>3,1</w:t>
                                  </w:r>
                                </w:p>
                              </w:tc>
                              <w:tc>
                                <w:tcPr>
                                  <w:tcW w:w="1223" w:type="dxa"/>
                                </w:tcPr>
                                <w:p>
                                  <w:pPr>
                                    <w:pStyle w:val="TableParagraph"/>
                                    <w:spacing w:line="214" w:lineRule="exact" w:before="10"/>
                                    <w:ind w:left="105" w:right="5"/>
                                    <w:jc w:val="center"/>
                                    <w:rPr>
                                      <w:sz w:val="22"/>
                                    </w:rPr>
                                  </w:pPr>
                                  <w:r>
                                    <w:rPr>
                                      <w:spacing w:val="-5"/>
                                      <w:sz w:val="22"/>
                                    </w:rPr>
                                    <w:t>5,1</w:t>
                                  </w:r>
                                </w:p>
                              </w:tc>
                              <w:tc>
                                <w:tcPr>
                                  <w:tcW w:w="1624" w:type="dxa"/>
                                  <w:tcBorders>
                                    <w:right w:val="nil"/>
                                  </w:tcBorders>
                                </w:tcPr>
                                <w:p>
                                  <w:pPr>
                                    <w:pStyle w:val="TableParagraph"/>
                                    <w:spacing w:line="209" w:lineRule="exact" w:before="15"/>
                                    <w:ind w:left="621"/>
                                    <w:rPr>
                                      <w:sz w:val="22"/>
                                    </w:rPr>
                                  </w:pPr>
                                  <w:r>
                                    <w:rPr>
                                      <w:spacing w:val="-4"/>
                                      <w:sz w:val="22"/>
                                    </w:rPr>
                                    <w:t>17,6</w:t>
                                  </w:r>
                                </w:p>
                              </w:tc>
                            </w:tr>
                          </w:tbl>
                          <w:p>
                            <w:pPr>
                              <w:pStyle w:val="BodyText"/>
                            </w:pPr>
                          </w:p>
                        </w:txbxContent>
                      </wps:txbx>
                      <wps:bodyPr wrap="square" lIns="0" tIns="0" rIns="0" bIns="0" rtlCol="0">
                        <a:noAutofit/>
                      </wps:bodyPr>
                    </wps:wsp>
                  </a:graphicData>
                </a:graphic>
              </wp:anchor>
            </w:drawing>
          </mc:Choice>
          <mc:Fallback>
            <w:pict>
              <v:shape style="position:absolute;margin-left:70.200012pt;margin-top:-199.683655pt;width:519.25pt;height:211.55pt;mso-position-horizontal-relative:page;mso-position-vertical-relative:paragraph;z-index:15739904" type="#_x0000_t202" id="docshape51"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09"/>
                        <w:gridCol w:w="1541"/>
                        <w:gridCol w:w="1267"/>
                        <w:gridCol w:w="1545"/>
                        <w:gridCol w:w="1324"/>
                        <w:gridCol w:w="1223"/>
                        <w:gridCol w:w="1624"/>
                      </w:tblGrid>
                      <w:tr>
                        <w:trPr>
                          <w:trHeight w:val="251" w:hRule="atLeast"/>
                        </w:trPr>
                        <w:tc>
                          <w:tcPr>
                            <w:tcW w:w="1709" w:type="dxa"/>
                            <w:vMerge w:val="restart"/>
                          </w:tcPr>
                          <w:p>
                            <w:pPr>
                              <w:pStyle w:val="TableParagraph"/>
                              <w:spacing w:before="251"/>
                              <w:rPr>
                                <w:sz w:val="22"/>
                              </w:rPr>
                            </w:pPr>
                          </w:p>
                          <w:p>
                            <w:pPr>
                              <w:pStyle w:val="TableParagraph"/>
                              <w:spacing w:before="1"/>
                              <w:ind w:left="16" w:right="73"/>
                              <w:jc w:val="center"/>
                              <w:rPr>
                                <w:sz w:val="22"/>
                              </w:rPr>
                            </w:pPr>
                            <w:r>
                              <w:rPr>
                                <w:spacing w:val="-5"/>
                                <w:w w:val="105"/>
                                <w:sz w:val="22"/>
                              </w:rPr>
                              <w:t>Тип</w:t>
                            </w:r>
                          </w:p>
                        </w:tc>
                        <w:tc>
                          <w:tcPr>
                            <w:tcW w:w="1541" w:type="dxa"/>
                            <w:vMerge w:val="restart"/>
                          </w:tcPr>
                          <w:p>
                            <w:pPr>
                              <w:pStyle w:val="TableParagraph"/>
                              <w:spacing w:before="18"/>
                              <w:rPr>
                                <w:sz w:val="22"/>
                              </w:rPr>
                            </w:pPr>
                          </w:p>
                          <w:p>
                            <w:pPr>
                              <w:pStyle w:val="TableParagraph"/>
                              <w:spacing w:line="232" w:lineRule="auto"/>
                              <w:ind w:left="172" w:right="119"/>
                              <w:jc w:val="center"/>
                              <w:rPr>
                                <w:sz w:val="21"/>
                              </w:rPr>
                            </w:pPr>
                            <w:r>
                              <w:rPr>
                                <w:spacing w:val="-2"/>
                                <w:sz w:val="22"/>
                              </w:rPr>
                              <w:t>Служебпыіі (сцепной) </w:t>
                            </w:r>
                            <w:r>
                              <w:rPr>
                                <w:sz w:val="21"/>
                              </w:rPr>
                              <w:t>Вес,</w:t>
                            </w:r>
                            <w:r>
                              <w:rPr>
                                <w:spacing w:val="-2"/>
                                <w:sz w:val="21"/>
                              </w:rPr>
                              <w:t> </w:t>
                            </w:r>
                            <w:r>
                              <w:rPr>
                                <w:sz w:val="21"/>
                              </w:rPr>
                              <w:t>Т</w:t>
                            </w:r>
                          </w:p>
                        </w:tc>
                        <w:tc>
                          <w:tcPr>
                            <w:tcW w:w="1267" w:type="dxa"/>
                            <w:vMerge w:val="restart"/>
                          </w:tcPr>
                          <w:p>
                            <w:pPr>
                              <w:pStyle w:val="TableParagraph"/>
                              <w:spacing w:line="232" w:lineRule="auto" w:before="26"/>
                              <w:ind w:left="197" w:right="164" w:firstLine="10"/>
                              <w:jc w:val="center"/>
                              <w:rPr>
                                <w:sz w:val="21"/>
                              </w:rPr>
                            </w:pPr>
                            <w:r>
                              <w:rPr>
                                <w:spacing w:val="-4"/>
                                <w:w w:val="105"/>
                                <w:sz w:val="22"/>
                              </w:rPr>
                              <w:t>Сила </w:t>
                            </w:r>
                            <w:r>
                              <w:rPr>
                                <w:w w:val="105"/>
                                <w:sz w:val="22"/>
                              </w:rPr>
                              <w:t>тягн при </w:t>
                            </w:r>
                            <w:r>
                              <w:rPr>
                                <w:spacing w:val="-2"/>
                                <w:w w:val="105"/>
                                <w:sz w:val="22"/>
                              </w:rPr>
                              <w:t>трогапия </w:t>
                            </w:r>
                            <w:r>
                              <w:rPr>
                                <w:w w:val="105"/>
                                <w:sz w:val="21"/>
                              </w:rPr>
                              <w:t>с месга,</w:t>
                            </w:r>
                          </w:p>
                          <w:p>
                            <w:pPr>
                              <w:pStyle w:val="TableParagraph"/>
                              <w:spacing w:line="158" w:lineRule="exact" w:before="44"/>
                              <w:ind w:left="38"/>
                              <w:jc w:val="center"/>
                              <w:rPr>
                                <w:sz w:val="16"/>
                              </w:rPr>
                            </w:pPr>
                            <w:r>
                              <w:rPr>
                                <w:spacing w:val="-5"/>
                                <w:sz w:val="16"/>
                              </w:rPr>
                              <w:t>TC</w:t>
                            </w:r>
                          </w:p>
                        </w:tc>
                        <w:tc>
                          <w:tcPr>
                            <w:tcW w:w="4092" w:type="dxa"/>
                            <w:gridSpan w:val="3"/>
                            <w:tcBorders>
                              <w:bottom w:val="single" w:sz="4" w:space="0" w:color="000000"/>
                            </w:tcBorders>
                          </w:tcPr>
                          <w:p>
                            <w:pPr>
                              <w:pStyle w:val="TableParagraph"/>
                              <w:spacing w:line="216" w:lineRule="exact" w:before="15"/>
                              <w:ind w:left="1189"/>
                              <w:rPr>
                                <w:sz w:val="22"/>
                              </w:rPr>
                            </w:pPr>
                            <w:r>
                              <w:rPr>
                                <w:w w:val="105"/>
                                <w:sz w:val="22"/>
                              </w:rPr>
                              <w:t>габадиТные</w:t>
                            </w:r>
                            <w:r>
                              <w:rPr>
                                <w:spacing w:val="43"/>
                                <w:w w:val="105"/>
                                <w:sz w:val="22"/>
                              </w:rPr>
                              <w:t> </w:t>
                            </w:r>
                            <w:r>
                              <w:rPr>
                                <w:w w:val="105"/>
                                <w:sz w:val="22"/>
                              </w:rPr>
                              <w:t>размеры,</w:t>
                            </w:r>
                            <w:r>
                              <w:rPr>
                                <w:spacing w:val="15"/>
                                <w:w w:val="105"/>
                                <w:sz w:val="22"/>
                              </w:rPr>
                              <w:t> </w:t>
                            </w:r>
                            <w:r>
                              <w:rPr>
                                <w:spacing w:val="-10"/>
                                <w:w w:val="105"/>
                                <w:sz w:val="22"/>
                              </w:rPr>
                              <w:t>м</w:t>
                            </w:r>
                          </w:p>
                        </w:tc>
                        <w:tc>
                          <w:tcPr>
                            <w:tcW w:w="1624" w:type="dxa"/>
                            <w:vMerge w:val="restart"/>
                            <w:tcBorders>
                              <w:right w:val="nil"/>
                            </w:tcBorders>
                          </w:tcPr>
                          <w:p>
                            <w:pPr>
                              <w:pStyle w:val="TableParagraph"/>
                              <w:rPr>
                                <w:sz w:val="22"/>
                              </w:rPr>
                            </w:pPr>
                          </w:p>
                          <w:p>
                            <w:pPr>
                              <w:pStyle w:val="TableParagraph"/>
                              <w:spacing w:before="118"/>
                              <w:rPr>
                                <w:sz w:val="22"/>
                              </w:rPr>
                            </w:pPr>
                          </w:p>
                          <w:p>
                            <w:pPr>
                              <w:pStyle w:val="TableParagraph"/>
                              <w:spacing w:before="1"/>
                              <w:ind w:left="276"/>
                              <w:rPr>
                                <w:sz w:val="22"/>
                              </w:rPr>
                            </w:pPr>
                            <w:r>
                              <w:rPr>
                                <w:sz w:val="22"/>
                              </w:rPr>
                              <w:t>Телеа‹хи,</w:t>
                            </w:r>
                            <w:r>
                              <w:rPr>
                                <w:spacing w:val="-8"/>
                                <w:sz w:val="22"/>
                              </w:rPr>
                              <w:t> </w:t>
                            </w:r>
                            <w:r>
                              <w:rPr>
                                <w:spacing w:val="-10"/>
                                <w:sz w:val="22"/>
                              </w:rPr>
                              <w:t>Т</w:t>
                            </w:r>
                          </w:p>
                        </w:tc>
                      </w:tr>
                      <w:tr>
                        <w:trPr>
                          <w:trHeight w:val="957" w:hRule="atLeast"/>
                        </w:trPr>
                        <w:tc>
                          <w:tcPr>
                            <w:tcW w:w="1709" w:type="dxa"/>
                            <w:vMerge/>
                            <w:tcBorders>
                              <w:top w:val="nil"/>
                            </w:tcBorders>
                          </w:tcPr>
                          <w:p>
                            <w:pPr>
                              <w:rPr>
                                <w:sz w:val="2"/>
                                <w:szCs w:val="2"/>
                              </w:rPr>
                            </w:pPr>
                          </w:p>
                        </w:tc>
                        <w:tc>
                          <w:tcPr>
                            <w:tcW w:w="1541" w:type="dxa"/>
                            <w:vMerge/>
                            <w:tcBorders>
                              <w:top w:val="nil"/>
                            </w:tcBorders>
                          </w:tcPr>
                          <w:p>
                            <w:pPr>
                              <w:rPr>
                                <w:sz w:val="2"/>
                                <w:szCs w:val="2"/>
                              </w:rPr>
                            </w:pPr>
                          </w:p>
                        </w:tc>
                        <w:tc>
                          <w:tcPr>
                            <w:tcW w:w="1267" w:type="dxa"/>
                            <w:vMerge/>
                            <w:tcBorders>
                              <w:top w:val="nil"/>
                            </w:tcBorders>
                          </w:tcPr>
                          <w:p>
                            <w:pPr>
                              <w:rPr>
                                <w:sz w:val="2"/>
                                <w:szCs w:val="2"/>
                              </w:rPr>
                            </w:pPr>
                          </w:p>
                        </w:tc>
                        <w:tc>
                          <w:tcPr>
                            <w:tcW w:w="1545" w:type="dxa"/>
                          </w:tcPr>
                          <w:p>
                            <w:pPr>
                              <w:pStyle w:val="TableParagraph"/>
                              <w:spacing w:before="116"/>
                              <w:rPr>
                                <w:sz w:val="22"/>
                              </w:rPr>
                            </w:pPr>
                          </w:p>
                          <w:p>
                            <w:pPr>
                              <w:pStyle w:val="TableParagraph"/>
                              <w:spacing w:line="232" w:lineRule="auto"/>
                              <w:ind w:left="229" w:firstLine="331"/>
                              <w:rPr>
                                <w:sz w:val="22"/>
                              </w:rPr>
                            </w:pPr>
                            <w:r>
                              <w:rPr>
                                <w:spacing w:val="-4"/>
                                <w:w w:val="105"/>
                                <w:sz w:val="22"/>
                              </w:rPr>
                              <w:t>осям </w:t>
                            </w:r>
                            <w:r>
                              <w:rPr>
                                <w:spacing w:val="-2"/>
                                <w:w w:val="105"/>
                                <w:sz w:val="22"/>
                              </w:rPr>
                              <w:t>aвтoeiienitu</w:t>
                            </w:r>
                          </w:p>
                        </w:tc>
                        <w:tc>
                          <w:tcPr>
                            <w:tcW w:w="1324" w:type="dxa"/>
                            <w:tcBorders>
                              <w:top w:val="single" w:sz="4" w:space="0" w:color="000000"/>
                            </w:tcBorders>
                          </w:tcPr>
                          <w:p>
                            <w:pPr>
                              <w:pStyle w:val="TableParagraph"/>
                              <w:spacing w:before="110"/>
                              <w:rPr>
                                <w:sz w:val="22"/>
                              </w:rPr>
                            </w:pPr>
                          </w:p>
                          <w:p>
                            <w:pPr>
                              <w:pStyle w:val="TableParagraph"/>
                              <w:ind w:right="72"/>
                              <w:jc w:val="center"/>
                              <w:rPr>
                                <w:sz w:val="22"/>
                              </w:rPr>
                            </w:pPr>
                            <w:r>
                              <w:rPr>
                                <w:spacing w:val="-2"/>
                                <w:w w:val="105"/>
                                <w:sz w:val="22"/>
                              </w:rPr>
                              <w:t>Ширина</w:t>
                            </w:r>
                          </w:p>
                        </w:tc>
                        <w:tc>
                          <w:tcPr>
                            <w:tcW w:w="1223" w:type="dxa"/>
                          </w:tcPr>
                          <w:p>
                            <w:pPr>
                              <w:pStyle w:val="TableParagraph"/>
                              <w:spacing w:before="110"/>
                              <w:rPr>
                                <w:sz w:val="22"/>
                              </w:rPr>
                            </w:pPr>
                          </w:p>
                          <w:p>
                            <w:pPr>
                              <w:pStyle w:val="TableParagraph"/>
                              <w:ind w:left="105" w:right="69"/>
                              <w:jc w:val="center"/>
                              <w:rPr>
                                <w:sz w:val="22"/>
                              </w:rPr>
                            </w:pPr>
                            <w:r>
                              <w:rPr>
                                <w:spacing w:val="-2"/>
                                <w:w w:val="105"/>
                                <w:sz w:val="22"/>
                              </w:rPr>
                              <w:t>Высота</w:t>
                            </w:r>
                          </w:p>
                        </w:tc>
                        <w:tc>
                          <w:tcPr>
                            <w:tcW w:w="1624" w:type="dxa"/>
                            <w:vMerge/>
                            <w:tcBorders>
                              <w:top w:val="nil"/>
                              <w:right w:val="nil"/>
                            </w:tcBorders>
                          </w:tcPr>
                          <w:p>
                            <w:pPr>
                              <w:rPr>
                                <w:sz w:val="2"/>
                                <w:szCs w:val="2"/>
                              </w:rPr>
                            </w:pPr>
                          </w:p>
                        </w:tc>
                      </w:tr>
                      <w:tr>
                        <w:trPr>
                          <w:trHeight w:val="244" w:hRule="atLeast"/>
                        </w:trPr>
                        <w:tc>
                          <w:tcPr>
                            <w:tcW w:w="1709" w:type="dxa"/>
                          </w:tcPr>
                          <w:p>
                            <w:pPr>
                              <w:pStyle w:val="TableParagraph"/>
                              <w:spacing w:line="214" w:lineRule="exact" w:before="10"/>
                              <w:ind w:left="555"/>
                              <w:rPr>
                                <w:sz w:val="22"/>
                              </w:rPr>
                            </w:pPr>
                            <w:r>
                              <w:rPr>
                                <w:spacing w:val="-4"/>
                                <w:w w:val="105"/>
                                <w:sz w:val="22"/>
                              </w:rPr>
                              <w:t>'IC2K</w:t>
                            </w:r>
                          </w:p>
                        </w:tc>
                        <w:tc>
                          <w:tcPr>
                            <w:tcW w:w="1541" w:type="dxa"/>
                          </w:tcPr>
                          <w:p>
                            <w:pPr>
                              <w:pStyle w:val="TableParagraph"/>
                              <w:spacing w:line="214" w:lineRule="exact" w:before="10"/>
                              <w:ind w:left="209" w:right="119"/>
                              <w:jc w:val="center"/>
                              <w:rPr>
                                <w:sz w:val="22"/>
                              </w:rPr>
                            </w:pPr>
                            <w:r>
                              <w:rPr>
                                <w:spacing w:val="-5"/>
                                <w:sz w:val="22"/>
                              </w:rPr>
                              <w:t>126</w:t>
                            </w:r>
                          </w:p>
                        </w:tc>
                        <w:tc>
                          <w:tcPr>
                            <w:tcW w:w="1267" w:type="dxa"/>
                          </w:tcPr>
                          <w:p>
                            <w:pPr>
                              <w:pStyle w:val="TableParagraph"/>
                              <w:spacing w:line="214" w:lineRule="exact" w:before="10"/>
                              <w:ind w:left="14" w:right="59"/>
                              <w:jc w:val="center"/>
                              <w:rPr>
                                <w:sz w:val="22"/>
                              </w:rPr>
                            </w:pPr>
                            <w:r>
                              <w:rPr>
                                <w:spacing w:val="-4"/>
                                <w:sz w:val="22"/>
                              </w:rPr>
                              <w:t>16,0</w:t>
                            </w:r>
                          </w:p>
                        </w:tc>
                        <w:tc>
                          <w:tcPr>
                            <w:tcW w:w="1545" w:type="dxa"/>
                          </w:tcPr>
                          <w:p>
                            <w:pPr>
                              <w:pStyle w:val="TableParagraph"/>
                              <w:spacing w:line="214" w:lineRule="exact" w:before="10"/>
                              <w:ind w:right="502"/>
                              <w:jc w:val="right"/>
                              <w:rPr>
                                <w:sz w:val="22"/>
                              </w:rPr>
                            </w:pPr>
                            <w:r>
                              <w:rPr>
                                <w:spacing w:val="-4"/>
                                <w:sz w:val="22"/>
                              </w:rPr>
                              <w:t>18,9</w:t>
                            </w:r>
                          </w:p>
                        </w:tc>
                        <w:tc>
                          <w:tcPr>
                            <w:tcW w:w="1324" w:type="dxa"/>
                          </w:tcPr>
                          <w:p>
                            <w:pPr>
                              <w:pStyle w:val="TableParagraph"/>
                              <w:spacing w:line="214" w:lineRule="exact" w:before="10"/>
                              <w:ind w:left="49" w:right="72"/>
                              <w:jc w:val="center"/>
                              <w:rPr>
                                <w:sz w:val="22"/>
                              </w:rPr>
                            </w:pPr>
                            <w:r>
                              <w:rPr>
                                <w:spacing w:val="-5"/>
                                <w:sz w:val="22"/>
                              </w:rPr>
                              <w:t>3,0</w:t>
                            </w:r>
                          </w:p>
                        </w:tc>
                        <w:tc>
                          <w:tcPr>
                            <w:tcW w:w="1223" w:type="dxa"/>
                          </w:tcPr>
                          <w:p>
                            <w:pPr>
                              <w:pStyle w:val="TableParagraph"/>
                              <w:spacing w:line="219" w:lineRule="exact" w:before="5"/>
                              <w:ind w:left="105" w:right="5"/>
                              <w:jc w:val="center"/>
                              <w:rPr>
                                <w:sz w:val="22"/>
                              </w:rPr>
                            </w:pPr>
                            <w:r>
                              <w:rPr>
                                <w:spacing w:val="-5"/>
                                <w:sz w:val="22"/>
                              </w:rPr>
                              <w:t>5,1</w:t>
                            </w:r>
                          </w:p>
                        </w:tc>
                        <w:tc>
                          <w:tcPr>
                            <w:tcW w:w="1624" w:type="dxa"/>
                            <w:tcBorders>
                              <w:right w:val="nil"/>
                            </w:tcBorders>
                          </w:tcPr>
                          <w:p>
                            <w:pPr>
                              <w:pStyle w:val="TableParagraph"/>
                              <w:spacing w:line="219" w:lineRule="exact" w:before="5"/>
                              <w:ind w:left="619"/>
                              <w:rPr>
                                <w:sz w:val="22"/>
                              </w:rPr>
                            </w:pPr>
                            <w:r>
                              <w:rPr>
                                <w:spacing w:val="-4"/>
                                <w:sz w:val="22"/>
                              </w:rPr>
                              <w:t>39,0</w:t>
                            </w:r>
                          </w:p>
                        </w:tc>
                      </w:tr>
                      <w:tr>
                        <w:trPr>
                          <w:trHeight w:val="244" w:hRule="atLeast"/>
                        </w:trPr>
                        <w:tc>
                          <w:tcPr>
                            <w:tcW w:w="1709" w:type="dxa"/>
                          </w:tcPr>
                          <w:p>
                            <w:pPr>
                              <w:pStyle w:val="TableParagraph"/>
                              <w:spacing w:line="214" w:lineRule="exact" w:before="10"/>
                              <w:ind w:left="564"/>
                              <w:rPr>
                                <w:sz w:val="22"/>
                              </w:rPr>
                            </w:pPr>
                            <w:r>
                              <w:rPr>
                                <w:spacing w:val="-4"/>
                                <w:sz w:val="22"/>
                              </w:rPr>
                              <w:t>ЧС2Т</w:t>
                            </w:r>
                          </w:p>
                        </w:tc>
                        <w:tc>
                          <w:tcPr>
                            <w:tcW w:w="1541" w:type="dxa"/>
                          </w:tcPr>
                          <w:p>
                            <w:pPr>
                              <w:pStyle w:val="TableParagraph"/>
                              <w:spacing w:line="214" w:lineRule="exact" w:before="10"/>
                              <w:ind w:left="209" w:right="119"/>
                              <w:jc w:val="center"/>
                              <w:rPr>
                                <w:sz w:val="22"/>
                              </w:rPr>
                            </w:pPr>
                            <w:r>
                              <w:rPr>
                                <w:spacing w:val="-5"/>
                                <w:sz w:val="22"/>
                              </w:rPr>
                              <w:t>120</w:t>
                            </w:r>
                          </w:p>
                        </w:tc>
                        <w:tc>
                          <w:tcPr>
                            <w:tcW w:w="1267" w:type="dxa"/>
                          </w:tcPr>
                          <w:p>
                            <w:pPr>
                              <w:pStyle w:val="TableParagraph"/>
                              <w:spacing w:line="214" w:lineRule="exact" w:before="10"/>
                              <w:ind w:left="14" w:right="59"/>
                              <w:jc w:val="center"/>
                              <w:rPr>
                                <w:sz w:val="22"/>
                              </w:rPr>
                            </w:pPr>
                            <w:r>
                              <w:rPr>
                                <w:spacing w:val="-4"/>
                                <w:sz w:val="22"/>
                              </w:rPr>
                              <w:t>16.0</w:t>
                            </w:r>
                          </w:p>
                        </w:tc>
                        <w:tc>
                          <w:tcPr>
                            <w:tcW w:w="1545" w:type="dxa"/>
                          </w:tcPr>
                          <w:p>
                            <w:pPr>
                              <w:pStyle w:val="TableParagraph"/>
                              <w:spacing w:line="214" w:lineRule="exact" w:before="10"/>
                              <w:ind w:right="442"/>
                              <w:jc w:val="right"/>
                              <w:rPr>
                                <w:sz w:val="22"/>
                              </w:rPr>
                            </w:pPr>
                            <w:r>
                              <w:rPr>
                                <w:spacing w:val="-2"/>
                                <w:sz w:val="22"/>
                              </w:rPr>
                              <w:t>19,98</w:t>
                            </w:r>
                          </w:p>
                        </w:tc>
                        <w:tc>
                          <w:tcPr>
                            <w:tcW w:w="1324" w:type="dxa"/>
                          </w:tcPr>
                          <w:p>
                            <w:pPr>
                              <w:pStyle w:val="TableParagraph"/>
                              <w:spacing w:line="219" w:lineRule="exact" w:before="5"/>
                              <w:ind w:left="52" w:right="72"/>
                              <w:jc w:val="center"/>
                              <w:rPr>
                                <w:sz w:val="22"/>
                              </w:rPr>
                            </w:pPr>
                            <w:r>
                              <w:rPr>
                                <w:spacing w:val="-5"/>
                                <w:sz w:val="22"/>
                              </w:rPr>
                              <w:t>3,2</w:t>
                            </w:r>
                          </w:p>
                        </w:tc>
                        <w:tc>
                          <w:tcPr>
                            <w:tcW w:w="1223" w:type="dxa"/>
                          </w:tcPr>
                          <w:p>
                            <w:pPr>
                              <w:pStyle w:val="TableParagraph"/>
                              <w:spacing w:line="219" w:lineRule="exact" w:before="5"/>
                              <w:ind w:left="105" w:right="4"/>
                              <w:jc w:val="center"/>
                              <w:rPr>
                                <w:sz w:val="22"/>
                              </w:rPr>
                            </w:pPr>
                            <w:r>
                              <w:rPr>
                                <w:spacing w:val="-4"/>
                                <w:sz w:val="22"/>
                              </w:rPr>
                              <w:t>5,24</w:t>
                            </w:r>
                          </w:p>
                        </w:tc>
                        <w:tc>
                          <w:tcPr>
                            <w:tcW w:w="1624" w:type="dxa"/>
                            <w:tcBorders>
                              <w:right w:val="nil"/>
                            </w:tcBorders>
                          </w:tcPr>
                          <w:p>
                            <w:pPr>
                              <w:pStyle w:val="TableParagraph"/>
                              <w:spacing w:line="219" w:lineRule="exact" w:before="5"/>
                              <w:ind w:left="619"/>
                              <w:rPr>
                                <w:sz w:val="22"/>
                              </w:rPr>
                            </w:pPr>
                            <w:r>
                              <w:rPr>
                                <w:spacing w:val="-4"/>
                                <w:sz w:val="22"/>
                              </w:rPr>
                              <w:t>39,0</w:t>
                            </w:r>
                          </w:p>
                        </w:tc>
                      </w:tr>
                      <w:tr>
                        <w:trPr>
                          <w:trHeight w:val="244" w:hRule="atLeast"/>
                        </w:trPr>
                        <w:tc>
                          <w:tcPr>
                            <w:tcW w:w="1709" w:type="dxa"/>
                          </w:tcPr>
                          <w:p>
                            <w:pPr>
                              <w:pStyle w:val="TableParagraph"/>
                              <w:spacing w:line="219" w:lineRule="exact" w:before="5"/>
                              <w:ind w:left="329"/>
                              <w:rPr>
                                <w:sz w:val="22"/>
                              </w:rPr>
                            </w:pPr>
                            <w:r>
                              <w:rPr>
                                <w:spacing w:val="-2"/>
                                <w:w w:val="105"/>
                                <w:sz w:val="22"/>
                              </w:rPr>
                              <w:t>'ІС4/ЧС4Т</w:t>
                            </w:r>
                          </w:p>
                        </w:tc>
                        <w:tc>
                          <w:tcPr>
                            <w:tcW w:w="1541" w:type="dxa"/>
                          </w:tcPr>
                          <w:p>
                            <w:pPr>
                              <w:pStyle w:val="TableParagraph"/>
                              <w:spacing w:line="219" w:lineRule="exact" w:before="5"/>
                              <w:ind w:left="209" w:right="119"/>
                              <w:jc w:val="center"/>
                              <w:rPr>
                                <w:sz w:val="22"/>
                              </w:rPr>
                            </w:pPr>
                            <w:r>
                              <w:rPr>
                                <w:spacing w:val="-5"/>
                                <w:sz w:val="22"/>
                              </w:rPr>
                              <w:t>123</w:t>
                            </w:r>
                          </w:p>
                        </w:tc>
                        <w:tc>
                          <w:tcPr>
                            <w:tcW w:w="1267" w:type="dxa"/>
                          </w:tcPr>
                          <w:p>
                            <w:pPr>
                              <w:pStyle w:val="TableParagraph"/>
                              <w:spacing w:line="219" w:lineRule="exact" w:before="5"/>
                              <w:ind w:left="13" w:right="59"/>
                              <w:jc w:val="center"/>
                              <w:rPr>
                                <w:sz w:val="22"/>
                              </w:rPr>
                            </w:pPr>
                            <w:r>
                              <w:rPr>
                                <w:spacing w:val="-4"/>
                                <w:sz w:val="22"/>
                              </w:rPr>
                              <w:t>32,0</w:t>
                            </w:r>
                          </w:p>
                        </w:tc>
                        <w:tc>
                          <w:tcPr>
                            <w:tcW w:w="1545" w:type="dxa"/>
                          </w:tcPr>
                          <w:p>
                            <w:pPr>
                              <w:pStyle w:val="TableParagraph"/>
                              <w:spacing w:line="214" w:lineRule="exact" w:before="10"/>
                              <w:ind w:right="447"/>
                              <w:jc w:val="right"/>
                              <w:rPr>
                                <w:sz w:val="22"/>
                              </w:rPr>
                            </w:pPr>
                            <w:r>
                              <w:rPr>
                                <w:spacing w:val="-2"/>
                                <w:sz w:val="22"/>
                              </w:rPr>
                              <w:t>19,98</w:t>
                            </w:r>
                          </w:p>
                        </w:tc>
                        <w:tc>
                          <w:tcPr>
                            <w:tcW w:w="1324" w:type="dxa"/>
                          </w:tcPr>
                          <w:p>
                            <w:pPr>
                              <w:pStyle w:val="TableParagraph"/>
                              <w:spacing w:line="219" w:lineRule="exact" w:before="5"/>
                              <w:ind w:left="52" w:right="72"/>
                              <w:jc w:val="center"/>
                              <w:rPr>
                                <w:sz w:val="22"/>
                              </w:rPr>
                            </w:pPr>
                            <w:r>
                              <w:rPr>
                                <w:spacing w:val="-5"/>
                                <w:sz w:val="22"/>
                              </w:rPr>
                              <w:t>3,2</w:t>
                            </w:r>
                          </w:p>
                        </w:tc>
                        <w:tc>
                          <w:tcPr>
                            <w:tcW w:w="1223" w:type="dxa"/>
                          </w:tcPr>
                          <w:p>
                            <w:pPr>
                              <w:pStyle w:val="TableParagraph"/>
                              <w:spacing w:line="219" w:lineRule="exact" w:before="5"/>
                              <w:ind w:left="105" w:right="4"/>
                              <w:jc w:val="center"/>
                              <w:rPr>
                                <w:sz w:val="22"/>
                              </w:rPr>
                            </w:pPr>
                            <w:r>
                              <w:rPr>
                                <w:spacing w:val="-4"/>
                                <w:sz w:val="22"/>
                              </w:rPr>
                              <w:t>5,24</w:t>
                            </w:r>
                          </w:p>
                        </w:tc>
                        <w:tc>
                          <w:tcPr>
                            <w:tcW w:w="1624" w:type="dxa"/>
                            <w:tcBorders>
                              <w:right w:val="nil"/>
                            </w:tcBorders>
                          </w:tcPr>
                          <w:p>
                            <w:pPr>
                              <w:pStyle w:val="TableParagraph"/>
                              <w:spacing w:line="219" w:lineRule="exact" w:before="5"/>
                              <w:ind w:left="618"/>
                              <w:rPr>
                                <w:sz w:val="22"/>
                              </w:rPr>
                            </w:pPr>
                            <w:r>
                              <w:rPr>
                                <w:spacing w:val="-4"/>
                                <w:sz w:val="22"/>
                              </w:rPr>
                              <w:t>27,9</w:t>
                            </w:r>
                          </w:p>
                        </w:tc>
                      </w:tr>
                      <w:tr>
                        <w:trPr>
                          <w:trHeight w:val="244" w:hRule="atLeast"/>
                        </w:trPr>
                        <w:tc>
                          <w:tcPr>
                            <w:tcW w:w="1709" w:type="dxa"/>
                          </w:tcPr>
                          <w:p>
                            <w:pPr>
                              <w:pStyle w:val="TableParagraph"/>
                              <w:spacing w:line="214" w:lineRule="exact" w:before="10"/>
                              <w:ind w:left="23" w:right="73"/>
                              <w:jc w:val="center"/>
                              <w:rPr>
                                <w:sz w:val="22"/>
                              </w:rPr>
                            </w:pPr>
                            <w:r>
                              <w:rPr>
                                <w:spacing w:val="-4"/>
                                <w:w w:val="110"/>
                                <w:sz w:val="22"/>
                              </w:rPr>
                              <w:t>'IC6</w:t>
                            </w:r>
                          </w:p>
                        </w:tc>
                        <w:tc>
                          <w:tcPr>
                            <w:tcW w:w="1541" w:type="dxa"/>
                          </w:tcPr>
                          <w:p>
                            <w:pPr>
                              <w:pStyle w:val="TableParagraph"/>
                              <w:spacing w:line="214" w:lineRule="exact" w:before="10"/>
                              <w:ind w:left="208" w:right="119"/>
                              <w:jc w:val="center"/>
                              <w:rPr>
                                <w:sz w:val="22"/>
                              </w:rPr>
                            </w:pPr>
                            <w:r>
                              <w:rPr>
                                <w:spacing w:val="-4"/>
                                <w:sz w:val="22"/>
                              </w:rPr>
                              <w:t>2x86</w:t>
                            </w:r>
                          </w:p>
                        </w:tc>
                        <w:tc>
                          <w:tcPr>
                            <w:tcW w:w="1267" w:type="dxa"/>
                          </w:tcPr>
                          <w:p>
                            <w:pPr>
                              <w:pStyle w:val="TableParagraph"/>
                              <w:spacing w:line="214" w:lineRule="exact" w:before="10"/>
                              <w:ind w:left="12" w:right="59"/>
                              <w:jc w:val="center"/>
                              <w:rPr>
                                <w:sz w:val="22"/>
                              </w:rPr>
                            </w:pPr>
                            <w:r>
                              <w:rPr>
                                <w:spacing w:val="-4"/>
                                <w:sz w:val="22"/>
                              </w:rPr>
                              <w:t>24,0</w:t>
                            </w:r>
                          </w:p>
                        </w:tc>
                        <w:tc>
                          <w:tcPr>
                            <w:tcW w:w="1545" w:type="dxa"/>
                          </w:tcPr>
                          <w:p>
                            <w:pPr>
                              <w:pStyle w:val="TableParagraph"/>
                              <w:spacing w:line="214" w:lineRule="exact" w:before="10"/>
                              <w:ind w:right="502"/>
                              <w:jc w:val="right"/>
                              <w:rPr>
                                <w:sz w:val="22"/>
                              </w:rPr>
                            </w:pPr>
                            <w:r>
                              <w:rPr>
                                <w:spacing w:val="-4"/>
                                <w:sz w:val="22"/>
                              </w:rPr>
                              <w:t>34,4</w:t>
                            </w:r>
                          </w:p>
                        </w:tc>
                        <w:tc>
                          <w:tcPr>
                            <w:tcW w:w="1324" w:type="dxa"/>
                          </w:tcPr>
                          <w:p>
                            <w:pPr>
                              <w:pStyle w:val="TableParagraph"/>
                              <w:spacing w:line="214" w:lineRule="exact" w:before="10"/>
                              <w:ind w:left="49" w:right="72"/>
                              <w:jc w:val="center"/>
                              <w:rPr>
                                <w:sz w:val="22"/>
                              </w:rPr>
                            </w:pPr>
                            <w:r>
                              <w:rPr>
                                <w:spacing w:val="-5"/>
                                <w:sz w:val="22"/>
                              </w:rPr>
                              <w:t>3,0</w:t>
                            </w:r>
                          </w:p>
                        </w:tc>
                        <w:tc>
                          <w:tcPr>
                            <w:tcW w:w="1223" w:type="dxa"/>
                          </w:tcPr>
                          <w:p>
                            <w:pPr>
                              <w:pStyle w:val="TableParagraph"/>
                              <w:spacing w:line="219" w:lineRule="exact" w:before="5"/>
                              <w:ind w:left="105" w:right="10"/>
                              <w:jc w:val="center"/>
                              <w:rPr>
                                <w:sz w:val="22"/>
                              </w:rPr>
                            </w:pPr>
                            <w:r>
                              <w:rPr>
                                <w:spacing w:val="-4"/>
                                <w:sz w:val="22"/>
                              </w:rPr>
                              <w:t>5,12</w:t>
                            </w:r>
                          </w:p>
                        </w:tc>
                        <w:tc>
                          <w:tcPr>
                            <w:tcW w:w="1624" w:type="dxa"/>
                            <w:tcBorders>
                              <w:right w:val="nil"/>
                            </w:tcBorders>
                          </w:tcPr>
                          <w:p>
                            <w:pPr>
                              <w:pStyle w:val="TableParagraph"/>
                              <w:spacing w:line="219" w:lineRule="exact" w:before="5"/>
                              <w:ind w:left="618"/>
                              <w:rPr>
                                <w:sz w:val="22"/>
                              </w:rPr>
                            </w:pPr>
                            <w:r>
                              <w:rPr>
                                <w:spacing w:val="-4"/>
                                <w:sz w:val="22"/>
                              </w:rPr>
                              <w:t>25,0</w:t>
                            </w:r>
                          </w:p>
                        </w:tc>
                      </w:tr>
                      <w:tr>
                        <w:trPr>
                          <w:trHeight w:val="244" w:hRule="atLeast"/>
                        </w:trPr>
                        <w:tc>
                          <w:tcPr>
                            <w:tcW w:w="1709" w:type="dxa"/>
                          </w:tcPr>
                          <w:p>
                            <w:pPr>
                              <w:pStyle w:val="TableParagraph"/>
                              <w:spacing w:line="219" w:lineRule="exact" w:before="5"/>
                              <w:ind w:left="12" w:right="73"/>
                              <w:jc w:val="center"/>
                              <w:rPr>
                                <w:sz w:val="22"/>
                              </w:rPr>
                            </w:pPr>
                            <w:r>
                              <w:rPr>
                                <w:w w:val="90"/>
                                <w:sz w:val="22"/>
                              </w:rPr>
                              <w:t>'-</w:t>
                            </w:r>
                            <w:r>
                              <w:rPr>
                                <w:spacing w:val="-5"/>
                                <w:w w:val="95"/>
                                <w:sz w:val="22"/>
                              </w:rPr>
                              <w:t>lC7</w:t>
                            </w:r>
                          </w:p>
                        </w:tc>
                        <w:tc>
                          <w:tcPr>
                            <w:tcW w:w="1541" w:type="dxa"/>
                          </w:tcPr>
                          <w:p>
                            <w:pPr>
                              <w:pStyle w:val="TableParagraph"/>
                              <w:spacing w:line="219" w:lineRule="exact" w:before="5"/>
                              <w:ind w:left="204" w:right="119"/>
                              <w:jc w:val="center"/>
                              <w:rPr>
                                <w:sz w:val="22"/>
                              </w:rPr>
                            </w:pPr>
                            <w:r>
                              <w:rPr>
                                <w:spacing w:val="-4"/>
                                <w:sz w:val="22"/>
                              </w:rPr>
                              <w:t>2x86</w:t>
                            </w:r>
                          </w:p>
                        </w:tc>
                        <w:tc>
                          <w:tcPr>
                            <w:tcW w:w="1267" w:type="dxa"/>
                          </w:tcPr>
                          <w:p>
                            <w:pPr>
                              <w:pStyle w:val="TableParagraph"/>
                              <w:spacing w:line="219" w:lineRule="exact" w:before="5"/>
                              <w:ind w:left="8" w:right="59"/>
                              <w:jc w:val="center"/>
                              <w:rPr>
                                <w:sz w:val="22"/>
                              </w:rPr>
                            </w:pPr>
                            <w:r>
                              <w:rPr>
                                <w:spacing w:val="-4"/>
                                <w:sz w:val="22"/>
                              </w:rPr>
                              <w:t>24,0</w:t>
                            </w:r>
                          </w:p>
                        </w:tc>
                        <w:tc>
                          <w:tcPr>
                            <w:tcW w:w="1545" w:type="dxa"/>
                          </w:tcPr>
                          <w:p>
                            <w:pPr>
                              <w:pStyle w:val="TableParagraph"/>
                              <w:spacing w:line="214" w:lineRule="exact" w:before="10"/>
                              <w:ind w:right="502"/>
                              <w:jc w:val="right"/>
                              <w:rPr>
                                <w:sz w:val="22"/>
                              </w:rPr>
                            </w:pPr>
                            <w:r>
                              <w:rPr>
                                <w:spacing w:val="-4"/>
                                <w:sz w:val="22"/>
                              </w:rPr>
                              <w:t>34,4</w:t>
                            </w:r>
                          </w:p>
                        </w:tc>
                        <w:tc>
                          <w:tcPr>
                            <w:tcW w:w="1324" w:type="dxa"/>
                          </w:tcPr>
                          <w:p>
                            <w:pPr>
                              <w:pStyle w:val="TableParagraph"/>
                              <w:spacing w:line="219" w:lineRule="exact" w:before="5"/>
                              <w:ind w:left="47" w:right="72"/>
                              <w:jc w:val="center"/>
                              <w:rPr>
                                <w:sz w:val="22"/>
                              </w:rPr>
                            </w:pPr>
                            <w:r>
                              <w:rPr>
                                <w:spacing w:val="-5"/>
                                <w:sz w:val="22"/>
                              </w:rPr>
                              <w:t>3,0</w:t>
                            </w:r>
                          </w:p>
                        </w:tc>
                        <w:tc>
                          <w:tcPr>
                            <w:tcW w:w="1223" w:type="dxa"/>
                          </w:tcPr>
                          <w:p>
                            <w:pPr>
                              <w:pStyle w:val="TableParagraph"/>
                              <w:spacing w:line="224" w:lineRule="exact" w:before="1"/>
                              <w:ind w:left="105"/>
                              <w:jc w:val="center"/>
                              <w:rPr>
                                <w:sz w:val="22"/>
                              </w:rPr>
                            </w:pPr>
                            <w:r>
                              <w:rPr>
                                <w:spacing w:val="-4"/>
                                <w:sz w:val="22"/>
                              </w:rPr>
                              <w:t>5,12</w:t>
                            </w:r>
                          </w:p>
                        </w:tc>
                        <w:tc>
                          <w:tcPr>
                            <w:tcW w:w="1624" w:type="dxa"/>
                            <w:tcBorders>
                              <w:right w:val="nil"/>
                            </w:tcBorders>
                          </w:tcPr>
                          <w:p>
                            <w:pPr>
                              <w:pStyle w:val="TableParagraph"/>
                              <w:spacing w:line="219" w:lineRule="exact" w:before="5"/>
                              <w:ind w:left="618"/>
                              <w:rPr>
                                <w:sz w:val="22"/>
                              </w:rPr>
                            </w:pPr>
                            <w:r>
                              <w:rPr>
                                <w:spacing w:val="-4"/>
                                <w:sz w:val="22"/>
                              </w:rPr>
                              <w:t>25,0</w:t>
                            </w:r>
                          </w:p>
                        </w:tc>
                      </w:tr>
                      <w:tr>
                        <w:trPr>
                          <w:trHeight w:val="244" w:hRule="atLeast"/>
                        </w:trPr>
                        <w:tc>
                          <w:tcPr>
                            <w:tcW w:w="1709" w:type="dxa"/>
                          </w:tcPr>
                          <w:p>
                            <w:pPr>
                              <w:pStyle w:val="TableParagraph"/>
                              <w:spacing w:line="219" w:lineRule="exact" w:before="5"/>
                              <w:ind w:left="23" w:right="73"/>
                              <w:jc w:val="center"/>
                              <w:rPr>
                                <w:sz w:val="22"/>
                              </w:rPr>
                            </w:pPr>
                            <w:r>
                              <w:rPr>
                                <w:spacing w:val="-4"/>
                                <w:w w:val="110"/>
                                <w:sz w:val="22"/>
                              </w:rPr>
                              <w:t>'ІС8</w:t>
                            </w:r>
                          </w:p>
                        </w:tc>
                        <w:tc>
                          <w:tcPr>
                            <w:tcW w:w="1541" w:type="dxa"/>
                          </w:tcPr>
                          <w:p>
                            <w:pPr>
                              <w:pStyle w:val="TableParagraph"/>
                              <w:spacing w:line="219" w:lineRule="exact" w:before="5"/>
                              <w:ind w:left="208" w:right="119"/>
                              <w:jc w:val="center"/>
                              <w:rPr>
                                <w:sz w:val="22"/>
                              </w:rPr>
                            </w:pPr>
                            <w:r>
                              <w:rPr>
                                <w:spacing w:val="-4"/>
                                <w:sz w:val="22"/>
                              </w:rPr>
                              <w:t>2x88</w:t>
                            </w:r>
                          </w:p>
                        </w:tc>
                        <w:tc>
                          <w:tcPr>
                            <w:tcW w:w="1267" w:type="dxa"/>
                          </w:tcPr>
                          <w:p>
                            <w:pPr>
                              <w:pStyle w:val="TableParagraph"/>
                              <w:spacing w:line="219" w:lineRule="exact" w:before="5"/>
                              <w:ind w:left="12" w:right="59"/>
                              <w:jc w:val="center"/>
                              <w:rPr>
                                <w:sz w:val="22"/>
                              </w:rPr>
                            </w:pPr>
                            <w:r>
                              <w:rPr>
                                <w:spacing w:val="-4"/>
                                <w:sz w:val="22"/>
                              </w:rPr>
                              <w:t>24,0</w:t>
                            </w:r>
                          </w:p>
                        </w:tc>
                        <w:tc>
                          <w:tcPr>
                            <w:tcW w:w="1545" w:type="dxa"/>
                          </w:tcPr>
                          <w:p>
                            <w:pPr>
                              <w:pStyle w:val="TableParagraph"/>
                              <w:spacing w:line="205" w:lineRule="exact" w:before="20"/>
                              <w:ind w:right="500"/>
                              <w:jc w:val="right"/>
                              <w:rPr>
                                <w:sz w:val="21"/>
                              </w:rPr>
                            </w:pPr>
                            <w:r>
                              <w:rPr>
                                <w:spacing w:val="-4"/>
                                <w:w w:val="105"/>
                                <w:sz w:val="21"/>
                              </w:rPr>
                              <w:t>33,0</w:t>
                            </w:r>
                          </w:p>
                        </w:tc>
                        <w:tc>
                          <w:tcPr>
                            <w:tcW w:w="1324" w:type="dxa"/>
                          </w:tcPr>
                          <w:p>
                            <w:pPr>
                              <w:pStyle w:val="TableParagraph"/>
                              <w:spacing w:line="219" w:lineRule="exact" w:before="5"/>
                              <w:ind w:left="49" w:right="72"/>
                              <w:jc w:val="center"/>
                              <w:rPr>
                                <w:sz w:val="22"/>
                              </w:rPr>
                            </w:pPr>
                            <w:r>
                              <w:rPr>
                                <w:spacing w:val="-5"/>
                                <w:sz w:val="22"/>
                              </w:rPr>
                              <w:t>3,0</w:t>
                            </w:r>
                          </w:p>
                        </w:tc>
                        <w:tc>
                          <w:tcPr>
                            <w:tcW w:w="1223" w:type="dxa"/>
                          </w:tcPr>
                          <w:p>
                            <w:pPr>
                              <w:pStyle w:val="TableParagraph"/>
                              <w:spacing w:line="210" w:lineRule="exact" w:before="15"/>
                              <w:ind w:left="105" w:right="5"/>
                              <w:jc w:val="center"/>
                              <w:rPr>
                                <w:sz w:val="21"/>
                              </w:rPr>
                            </w:pPr>
                            <w:r>
                              <w:rPr>
                                <w:spacing w:val="-4"/>
                                <w:sz w:val="21"/>
                              </w:rPr>
                              <w:t>5,12</w:t>
                            </w:r>
                          </w:p>
                        </w:tc>
                        <w:tc>
                          <w:tcPr>
                            <w:tcW w:w="1624" w:type="dxa"/>
                            <w:tcBorders>
                              <w:right w:val="nil"/>
                            </w:tcBorders>
                          </w:tcPr>
                          <w:p>
                            <w:pPr>
                              <w:pStyle w:val="TableParagraph"/>
                              <w:spacing w:line="210" w:lineRule="exact" w:before="15"/>
                              <w:ind w:left="619"/>
                              <w:rPr>
                                <w:sz w:val="21"/>
                              </w:rPr>
                            </w:pPr>
                            <w:r>
                              <w:rPr>
                                <w:spacing w:val="-4"/>
                                <w:sz w:val="21"/>
                              </w:rPr>
                              <w:t>20,0</w:t>
                            </w:r>
                          </w:p>
                        </w:tc>
                      </w:tr>
                      <w:tr>
                        <w:trPr>
                          <w:trHeight w:val="244" w:hRule="atLeast"/>
                        </w:trPr>
                        <w:tc>
                          <w:tcPr>
                            <w:tcW w:w="1709" w:type="dxa"/>
                          </w:tcPr>
                          <w:p>
                            <w:pPr>
                              <w:pStyle w:val="TableParagraph"/>
                              <w:spacing w:line="219" w:lineRule="exact" w:before="5"/>
                              <w:ind w:left="516"/>
                              <w:rPr>
                                <w:sz w:val="22"/>
                              </w:rPr>
                            </w:pPr>
                            <w:r>
                              <w:rPr>
                                <w:spacing w:val="-2"/>
                                <w:sz w:val="22"/>
                              </w:rPr>
                              <w:t>ЧС200</w:t>
                            </w:r>
                          </w:p>
                        </w:tc>
                        <w:tc>
                          <w:tcPr>
                            <w:tcW w:w="1541" w:type="dxa"/>
                          </w:tcPr>
                          <w:p>
                            <w:pPr>
                              <w:pStyle w:val="TableParagraph"/>
                              <w:spacing w:line="219" w:lineRule="exact" w:before="5"/>
                              <w:ind w:left="199" w:right="119"/>
                              <w:jc w:val="center"/>
                              <w:rPr>
                                <w:sz w:val="22"/>
                              </w:rPr>
                            </w:pPr>
                            <w:r>
                              <w:rPr>
                                <w:spacing w:val="-4"/>
                                <w:sz w:val="22"/>
                              </w:rPr>
                              <w:t>2x86</w:t>
                            </w:r>
                          </w:p>
                        </w:tc>
                        <w:tc>
                          <w:tcPr>
                            <w:tcW w:w="1267" w:type="dxa"/>
                          </w:tcPr>
                          <w:p>
                            <w:pPr>
                              <w:pStyle w:val="TableParagraph"/>
                              <w:spacing w:line="219" w:lineRule="exact" w:before="5"/>
                              <w:ind w:left="2" w:right="59"/>
                              <w:jc w:val="center"/>
                              <w:rPr>
                                <w:sz w:val="22"/>
                              </w:rPr>
                            </w:pPr>
                            <w:r>
                              <w:rPr>
                                <w:spacing w:val="-4"/>
                                <w:sz w:val="22"/>
                              </w:rPr>
                              <w:t>24,0</w:t>
                            </w:r>
                          </w:p>
                        </w:tc>
                        <w:tc>
                          <w:tcPr>
                            <w:tcW w:w="1545" w:type="dxa"/>
                          </w:tcPr>
                          <w:p>
                            <w:pPr>
                              <w:pStyle w:val="TableParagraph"/>
                              <w:spacing w:line="219" w:lineRule="exact" w:before="5"/>
                              <w:ind w:right="509"/>
                              <w:jc w:val="right"/>
                              <w:rPr>
                                <w:sz w:val="22"/>
                              </w:rPr>
                            </w:pPr>
                            <w:r>
                              <w:rPr>
                                <w:spacing w:val="-4"/>
                                <w:sz w:val="22"/>
                              </w:rPr>
                              <w:t>34,4</w:t>
                            </w:r>
                          </w:p>
                        </w:tc>
                        <w:tc>
                          <w:tcPr>
                            <w:tcW w:w="1324" w:type="dxa"/>
                          </w:tcPr>
                          <w:p>
                            <w:pPr>
                              <w:pStyle w:val="TableParagraph"/>
                              <w:spacing w:line="214" w:lineRule="exact" w:before="10"/>
                              <w:ind w:left="49" w:right="72"/>
                              <w:jc w:val="center"/>
                              <w:rPr>
                                <w:sz w:val="22"/>
                              </w:rPr>
                            </w:pPr>
                            <w:r>
                              <w:rPr>
                                <w:spacing w:val="-5"/>
                                <w:sz w:val="22"/>
                              </w:rPr>
                              <w:t>3,0</w:t>
                            </w:r>
                          </w:p>
                        </w:tc>
                        <w:tc>
                          <w:tcPr>
                            <w:tcW w:w="1223" w:type="dxa"/>
                          </w:tcPr>
                          <w:p>
                            <w:pPr>
                              <w:pStyle w:val="TableParagraph"/>
                              <w:spacing w:line="219" w:lineRule="exact" w:before="5"/>
                              <w:ind w:left="105" w:right="10"/>
                              <w:jc w:val="center"/>
                              <w:rPr>
                                <w:sz w:val="22"/>
                              </w:rPr>
                            </w:pPr>
                            <w:r>
                              <w:rPr>
                                <w:spacing w:val="-4"/>
                                <w:sz w:val="22"/>
                              </w:rPr>
                              <w:t>5,12</w:t>
                            </w:r>
                          </w:p>
                        </w:tc>
                        <w:tc>
                          <w:tcPr>
                            <w:tcW w:w="1624" w:type="dxa"/>
                            <w:tcBorders>
                              <w:right w:val="nil"/>
                            </w:tcBorders>
                          </w:tcPr>
                          <w:p>
                            <w:pPr>
                              <w:pStyle w:val="TableParagraph"/>
                              <w:spacing w:line="210" w:lineRule="exact" w:before="15"/>
                              <w:ind w:left="614"/>
                              <w:rPr>
                                <w:sz w:val="21"/>
                              </w:rPr>
                            </w:pPr>
                            <w:r>
                              <w:rPr>
                                <w:spacing w:val="-4"/>
                                <w:w w:val="105"/>
                                <w:sz w:val="21"/>
                              </w:rPr>
                              <w:t>25,0</w:t>
                            </w:r>
                          </w:p>
                        </w:tc>
                      </w:tr>
                      <w:tr>
                        <w:trPr>
                          <w:trHeight w:val="249" w:hRule="atLeast"/>
                        </w:trPr>
                        <w:tc>
                          <w:tcPr>
                            <w:tcW w:w="1709" w:type="dxa"/>
                          </w:tcPr>
                          <w:p>
                            <w:pPr>
                              <w:pStyle w:val="TableParagraph"/>
                              <w:spacing w:line="224" w:lineRule="exact" w:before="5"/>
                              <w:ind w:left="562"/>
                              <w:rPr>
                                <w:sz w:val="22"/>
                              </w:rPr>
                            </w:pPr>
                            <w:r>
                              <w:rPr>
                                <w:spacing w:val="-4"/>
                                <w:sz w:val="22"/>
                              </w:rPr>
                              <w:t>ЭП10</w:t>
                            </w:r>
                          </w:p>
                        </w:tc>
                        <w:tc>
                          <w:tcPr>
                            <w:tcW w:w="1541" w:type="dxa"/>
                          </w:tcPr>
                          <w:p>
                            <w:pPr>
                              <w:pStyle w:val="TableParagraph"/>
                              <w:spacing w:line="224" w:lineRule="exact" w:before="5"/>
                              <w:ind w:left="196" w:right="119"/>
                              <w:jc w:val="center"/>
                              <w:rPr>
                                <w:sz w:val="22"/>
                              </w:rPr>
                            </w:pPr>
                            <w:r>
                              <w:rPr>
                                <w:spacing w:val="-5"/>
                                <w:sz w:val="22"/>
                              </w:rPr>
                              <w:t>135</w:t>
                            </w:r>
                          </w:p>
                        </w:tc>
                        <w:tc>
                          <w:tcPr>
                            <w:tcW w:w="1267" w:type="dxa"/>
                          </w:tcPr>
                          <w:p>
                            <w:pPr>
                              <w:pStyle w:val="TableParagraph"/>
                              <w:spacing w:line="224" w:lineRule="exact" w:before="5"/>
                              <w:ind w:left="8" w:right="59"/>
                              <w:jc w:val="center"/>
                              <w:rPr>
                                <w:sz w:val="22"/>
                              </w:rPr>
                            </w:pPr>
                            <w:r>
                              <w:rPr>
                                <w:spacing w:val="-4"/>
                                <w:sz w:val="22"/>
                              </w:rPr>
                              <w:t>32,1</w:t>
                            </w:r>
                          </w:p>
                        </w:tc>
                        <w:tc>
                          <w:tcPr>
                            <w:tcW w:w="1545" w:type="dxa"/>
                          </w:tcPr>
                          <w:p>
                            <w:pPr>
                              <w:pStyle w:val="TableParagraph"/>
                              <w:spacing w:line="219" w:lineRule="exact" w:before="10"/>
                              <w:ind w:right="455"/>
                              <w:jc w:val="right"/>
                              <w:rPr>
                                <w:sz w:val="22"/>
                              </w:rPr>
                            </w:pPr>
                            <w:r>
                              <w:rPr>
                                <w:spacing w:val="-2"/>
                                <w:sz w:val="22"/>
                              </w:rPr>
                              <w:t>22,53</w:t>
                            </w:r>
                          </w:p>
                        </w:tc>
                        <w:tc>
                          <w:tcPr>
                            <w:tcW w:w="1324" w:type="dxa"/>
                          </w:tcPr>
                          <w:p>
                            <w:pPr>
                              <w:pStyle w:val="TableParagraph"/>
                              <w:spacing w:line="219" w:lineRule="exact" w:before="10"/>
                              <w:ind w:left="49" w:right="72"/>
                              <w:jc w:val="center"/>
                              <w:rPr>
                                <w:sz w:val="22"/>
                              </w:rPr>
                            </w:pPr>
                            <w:r>
                              <w:rPr>
                                <w:spacing w:val="-5"/>
                                <w:sz w:val="22"/>
                              </w:rPr>
                              <w:t>3,1</w:t>
                            </w:r>
                          </w:p>
                        </w:tc>
                        <w:tc>
                          <w:tcPr>
                            <w:tcW w:w="1223" w:type="dxa"/>
                          </w:tcPr>
                          <w:p>
                            <w:pPr>
                              <w:pStyle w:val="TableParagraph"/>
                              <w:spacing w:line="224" w:lineRule="exact" w:before="5"/>
                              <w:ind w:left="105"/>
                              <w:jc w:val="center"/>
                              <w:rPr>
                                <w:sz w:val="22"/>
                              </w:rPr>
                            </w:pPr>
                            <w:r>
                              <w:rPr>
                                <w:spacing w:val="-5"/>
                                <w:sz w:val="22"/>
                              </w:rPr>
                              <w:t>5,1</w:t>
                            </w:r>
                          </w:p>
                        </w:tc>
                        <w:tc>
                          <w:tcPr>
                            <w:tcW w:w="1624" w:type="dxa"/>
                            <w:tcBorders>
                              <w:right w:val="nil"/>
                            </w:tcBorders>
                          </w:tcPr>
                          <w:p>
                            <w:pPr>
                              <w:pStyle w:val="TableParagraph"/>
                              <w:spacing w:line="219" w:lineRule="exact" w:before="10"/>
                              <w:ind w:left="617"/>
                              <w:rPr>
                                <w:sz w:val="22"/>
                              </w:rPr>
                            </w:pPr>
                            <w:r>
                              <w:rPr>
                                <w:spacing w:val="-4"/>
                                <w:sz w:val="22"/>
                              </w:rPr>
                              <w:t>17,8</w:t>
                            </w:r>
                          </w:p>
                        </w:tc>
                      </w:tr>
                      <w:tr>
                        <w:trPr>
                          <w:trHeight w:val="244" w:hRule="atLeast"/>
                        </w:trPr>
                        <w:tc>
                          <w:tcPr>
                            <w:tcW w:w="1709" w:type="dxa"/>
                          </w:tcPr>
                          <w:p>
                            <w:pPr>
                              <w:pStyle w:val="TableParagraph"/>
                              <w:spacing w:line="219" w:lineRule="exact" w:before="5"/>
                              <w:ind w:left="523"/>
                              <w:rPr>
                                <w:sz w:val="22"/>
                              </w:rPr>
                            </w:pPr>
                            <w:r>
                              <w:rPr>
                                <w:spacing w:val="-4"/>
                                <w:w w:val="110"/>
                                <w:sz w:val="22"/>
                              </w:rPr>
                              <w:t>ЭHlM</w:t>
                            </w:r>
                          </w:p>
                        </w:tc>
                        <w:tc>
                          <w:tcPr>
                            <w:tcW w:w="1541" w:type="dxa"/>
                          </w:tcPr>
                          <w:p>
                            <w:pPr>
                              <w:pStyle w:val="TableParagraph"/>
                              <w:spacing w:line="219" w:lineRule="exact" w:before="5"/>
                              <w:ind w:left="199" w:right="119"/>
                              <w:jc w:val="center"/>
                              <w:rPr>
                                <w:sz w:val="22"/>
                              </w:rPr>
                            </w:pPr>
                            <w:r>
                              <w:rPr>
                                <w:spacing w:val="-5"/>
                                <w:sz w:val="22"/>
                              </w:rPr>
                              <w:t>132</w:t>
                            </w:r>
                          </w:p>
                        </w:tc>
                        <w:tc>
                          <w:tcPr>
                            <w:tcW w:w="1267" w:type="dxa"/>
                          </w:tcPr>
                          <w:p>
                            <w:pPr>
                              <w:pStyle w:val="TableParagraph"/>
                              <w:spacing w:line="219" w:lineRule="exact" w:before="5"/>
                              <w:ind w:left="8" w:right="59"/>
                              <w:jc w:val="center"/>
                              <w:rPr>
                                <w:sz w:val="22"/>
                              </w:rPr>
                            </w:pPr>
                            <w:r>
                              <w:rPr>
                                <w:spacing w:val="-4"/>
                                <w:sz w:val="22"/>
                              </w:rPr>
                              <w:t>23,4</w:t>
                            </w:r>
                          </w:p>
                        </w:tc>
                        <w:tc>
                          <w:tcPr>
                            <w:tcW w:w="1545" w:type="dxa"/>
                          </w:tcPr>
                          <w:p>
                            <w:pPr>
                              <w:pStyle w:val="TableParagraph"/>
                              <w:spacing w:line="214" w:lineRule="exact" w:before="10"/>
                              <w:ind w:left="7" w:right="4"/>
                              <w:jc w:val="center"/>
                              <w:rPr>
                                <w:sz w:val="22"/>
                              </w:rPr>
                            </w:pPr>
                            <w:r>
                              <w:rPr>
                                <w:spacing w:val="-4"/>
                                <w:sz w:val="22"/>
                              </w:rPr>
                              <w:t>22,5</w:t>
                            </w:r>
                          </w:p>
                        </w:tc>
                        <w:tc>
                          <w:tcPr>
                            <w:tcW w:w="1324" w:type="dxa"/>
                          </w:tcPr>
                          <w:p>
                            <w:pPr>
                              <w:pStyle w:val="TableParagraph"/>
                              <w:spacing w:line="214" w:lineRule="exact" w:before="10"/>
                              <w:ind w:left="52" w:right="72"/>
                              <w:jc w:val="center"/>
                              <w:rPr>
                                <w:sz w:val="22"/>
                              </w:rPr>
                            </w:pPr>
                            <w:r>
                              <w:rPr>
                                <w:spacing w:val="-4"/>
                                <w:sz w:val="22"/>
                              </w:rPr>
                              <w:t>3,18</w:t>
                            </w:r>
                          </w:p>
                        </w:tc>
                        <w:tc>
                          <w:tcPr>
                            <w:tcW w:w="1223" w:type="dxa"/>
                          </w:tcPr>
                          <w:p>
                            <w:pPr>
                              <w:pStyle w:val="TableParagraph"/>
                              <w:spacing w:line="219" w:lineRule="exact" w:before="5"/>
                              <w:ind w:left="105" w:right="5"/>
                              <w:jc w:val="center"/>
                              <w:rPr>
                                <w:sz w:val="22"/>
                              </w:rPr>
                            </w:pPr>
                            <w:r>
                              <w:rPr>
                                <w:spacing w:val="-5"/>
                                <w:sz w:val="22"/>
                              </w:rPr>
                              <w:t>5,1</w:t>
                            </w:r>
                          </w:p>
                        </w:tc>
                        <w:tc>
                          <w:tcPr>
                            <w:tcW w:w="1624" w:type="dxa"/>
                            <w:tcBorders>
                              <w:right w:val="nil"/>
                            </w:tcBorders>
                          </w:tcPr>
                          <w:p>
                            <w:pPr>
                              <w:pStyle w:val="TableParagraph"/>
                              <w:tabs>
                                <w:tab w:pos="1603" w:val="left" w:leader="none"/>
                              </w:tabs>
                              <w:spacing w:line="214" w:lineRule="exact" w:before="10"/>
                              <w:ind w:left="566" w:right="-15"/>
                              <w:rPr>
                                <w:sz w:val="22"/>
                              </w:rPr>
                            </w:pPr>
                            <w:r>
                              <w:rPr>
                                <w:spacing w:val="-4"/>
                                <w:w w:val="90"/>
                                <w:sz w:val="22"/>
                              </w:rPr>
                              <w:t>21,15</w:t>
                            </w:r>
                            <w:r>
                              <w:rPr>
                                <w:sz w:val="22"/>
                              </w:rPr>
                              <w:tab/>
                            </w:r>
                            <w:r>
                              <w:rPr>
                                <w:spacing w:val="-21"/>
                                <w:w w:val="50"/>
                                <w:sz w:val="22"/>
                              </w:rPr>
                              <w:t>J</w:t>
                            </w:r>
                          </w:p>
                        </w:tc>
                      </w:tr>
                      <w:tr>
                        <w:trPr>
                          <w:trHeight w:val="249" w:hRule="atLeast"/>
                        </w:trPr>
                        <w:tc>
                          <w:tcPr>
                            <w:tcW w:w="1709" w:type="dxa"/>
                          </w:tcPr>
                          <w:p>
                            <w:pPr>
                              <w:pStyle w:val="TableParagraph"/>
                              <w:spacing w:line="229" w:lineRule="exact"/>
                              <w:ind w:left="541"/>
                              <w:rPr>
                                <w:sz w:val="27"/>
                              </w:rPr>
                            </w:pPr>
                            <w:r>
                              <w:rPr>
                                <w:spacing w:val="-5"/>
                                <w:sz w:val="27"/>
                              </w:rPr>
                              <w:t>эшп</w:t>
                            </w:r>
                          </w:p>
                        </w:tc>
                        <w:tc>
                          <w:tcPr>
                            <w:tcW w:w="1541" w:type="dxa"/>
                          </w:tcPr>
                          <w:p>
                            <w:pPr>
                              <w:pStyle w:val="TableParagraph"/>
                              <w:spacing w:line="229" w:lineRule="exact"/>
                              <w:ind w:left="218" w:right="119"/>
                              <w:jc w:val="center"/>
                              <w:rPr>
                                <w:sz w:val="27"/>
                              </w:rPr>
                            </w:pPr>
                            <w:r>
                              <w:rPr>
                                <w:spacing w:val="-5"/>
                                <w:sz w:val="27"/>
                              </w:rPr>
                              <w:t>i32</w:t>
                            </w:r>
                          </w:p>
                        </w:tc>
                        <w:tc>
                          <w:tcPr>
                            <w:tcW w:w="1267" w:type="dxa"/>
                          </w:tcPr>
                          <w:p>
                            <w:pPr>
                              <w:pStyle w:val="TableParagraph"/>
                              <w:spacing w:line="229" w:lineRule="exact"/>
                              <w:ind w:right="59"/>
                              <w:jc w:val="center"/>
                              <w:rPr>
                                <w:sz w:val="27"/>
                              </w:rPr>
                            </w:pPr>
                            <w:r>
                              <w:rPr>
                                <w:spacing w:val="-4"/>
                                <w:w w:val="90"/>
                                <w:sz w:val="27"/>
                              </w:rPr>
                              <w:t>27,4</w:t>
                            </w:r>
                          </w:p>
                        </w:tc>
                        <w:tc>
                          <w:tcPr>
                            <w:tcW w:w="1545" w:type="dxa"/>
                          </w:tcPr>
                          <w:p>
                            <w:pPr>
                              <w:pStyle w:val="TableParagraph"/>
                              <w:spacing w:line="219" w:lineRule="exact" w:before="10"/>
                              <w:ind w:left="3" w:right="7"/>
                              <w:jc w:val="center"/>
                              <w:rPr>
                                <w:sz w:val="22"/>
                              </w:rPr>
                            </w:pPr>
                            <w:r>
                              <w:rPr>
                                <w:spacing w:val="-4"/>
                                <w:sz w:val="22"/>
                              </w:rPr>
                              <w:t>22,5</w:t>
                            </w:r>
                          </w:p>
                        </w:tc>
                        <w:tc>
                          <w:tcPr>
                            <w:tcW w:w="1324" w:type="dxa"/>
                          </w:tcPr>
                          <w:p>
                            <w:pPr>
                              <w:pStyle w:val="TableParagraph"/>
                              <w:spacing w:line="214" w:lineRule="exact" w:before="15"/>
                              <w:ind w:left="42" w:right="72"/>
                              <w:jc w:val="center"/>
                              <w:rPr>
                                <w:sz w:val="22"/>
                              </w:rPr>
                            </w:pPr>
                            <w:r>
                              <w:rPr>
                                <w:spacing w:val="-4"/>
                                <w:sz w:val="22"/>
                              </w:rPr>
                              <w:t>3,18</w:t>
                            </w:r>
                          </w:p>
                        </w:tc>
                        <w:tc>
                          <w:tcPr>
                            <w:tcW w:w="1223" w:type="dxa"/>
                          </w:tcPr>
                          <w:p>
                            <w:pPr>
                              <w:pStyle w:val="TableParagraph"/>
                              <w:spacing w:line="219" w:lineRule="exact" w:before="10"/>
                              <w:ind w:left="105" w:right="11"/>
                              <w:jc w:val="center"/>
                              <w:rPr>
                                <w:sz w:val="22"/>
                              </w:rPr>
                            </w:pPr>
                            <w:r>
                              <w:rPr>
                                <w:spacing w:val="-5"/>
                                <w:sz w:val="22"/>
                              </w:rPr>
                              <w:t>5,1</w:t>
                            </w:r>
                          </w:p>
                        </w:tc>
                        <w:tc>
                          <w:tcPr>
                            <w:tcW w:w="1624" w:type="dxa"/>
                            <w:tcBorders>
                              <w:right w:val="nil"/>
                            </w:tcBorders>
                          </w:tcPr>
                          <w:p>
                            <w:pPr>
                              <w:pStyle w:val="TableParagraph"/>
                              <w:spacing w:line="219" w:lineRule="exact" w:before="10"/>
                              <w:ind w:left="561"/>
                              <w:rPr>
                                <w:sz w:val="22"/>
                              </w:rPr>
                            </w:pPr>
                            <w:r>
                              <w:rPr>
                                <w:spacing w:val="-2"/>
                                <w:sz w:val="22"/>
                              </w:rPr>
                              <w:t>21,15</w:t>
                            </w:r>
                          </w:p>
                        </w:tc>
                      </w:tr>
                      <w:tr>
                        <w:trPr>
                          <w:trHeight w:val="249" w:hRule="atLeast"/>
                        </w:trPr>
                        <w:tc>
                          <w:tcPr>
                            <w:tcW w:w="1709" w:type="dxa"/>
                          </w:tcPr>
                          <w:p>
                            <w:pPr>
                              <w:pStyle w:val="TableParagraph"/>
                              <w:spacing w:line="219" w:lineRule="exact" w:before="10"/>
                              <w:ind w:left="543"/>
                              <w:rPr>
                                <w:sz w:val="22"/>
                              </w:rPr>
                            </w:pPr>
                            <w:r>
                              <w:rPr>
                                <w:spacing w:val="-4"/>
                                <w:sz w:val="22"/>
                              </w:rPr>
                              <w:t>ЭП2К</w:t>
                            </w:r>
                          </w:p>
                        </w:tc>
                        <w:tc>
                          <w:tcPr>
                            <w:tcW w:w="1541" w:type="dxa"/>
                          </w:tcPr>
                          <w:p>
                            <w:pPr>
                              <w:pStyle w:val="TableParagraph"/>
                              <w:spacing w:line="219" w:lineRule="exact" w:before="10"/>
                              <w:ind w:left="196" w:right="119"/>
                              <w:jc w:val="center"/>
                              <w:rPr>
                                <w:sz w:val="22"/>
                              </w:rPr>
                            </w:pPr>
                            <w:r>
                              <w:rPr>
                                <w:spacing w:val="-5"/>
                                <w:sz w:val="22"/>
                              </w:rPr>
                              <w:t>135</w:t>
                            </w:r>
                          </w:p>
                        </w:tc>
                        <w:tc>
                          <w:tcPr>
                            <w:tcW w:w="1267" w:type="dxa"/>
                          </w:tcPr>
                          <w:p>
                            <w:pPr>
                              <w:pStyle w:val="TableParagraph"/>
                              <w:spacing w:line="219" w:lineRule="exact" w:before="10"/>
                              <w:ind w:left="3" w:right="59"/>
                              <w:jc w:val="center"/>
                              <w:rPr>
                                <w:sz w:val="22"/>
                              </w:rPr>
                            </w:pPr>
                            <w:r>
                              <w:rPr>
                                <w:spacing w:val="-4"/>
                                <w:sz w:val="22"/>
                              </w:rPr>
                              <w:t>19,7</w:t>
                            </w:r>
                          </w:p>
                        </w:tc>
                        <w:tc>
                          <w:tcPr>
                            <w:tcW w:w="1545" w:type="dxa"/>
                          </w:tcPr>
                          <w:p>
                            <w:pPr>
                              <w:pStyle w:val="TableParagraph"/>
                              <w:spacing w:line="219" w:lineRule="exact" w:before="10"/>
                              <w:ind w:left="7" w:right="4"/>
                              <w:jc w:val="center"/>
                              <w:rPr>
                                <w:sz w:val="22"/>
                              </w:rPr>
                            </w:pPr>
                            <w:r>
                              <w:rPr>
                                <w:spacing w:val="-4"/>
                                <w:sz w:val="22"/>
                              </w:rPr>
                              <w:t>21,7</w:t>
                            </w:r>
                          </w:p>
                        </w:tc>
                        <w:tc>
                          <w:tcPr>
                            <w:tcW w:w="1324" w:type="dxa"/>
                          </w:tcPr>
                          <w:p>
                            <w:pPr>
                              <w:pStyle w:val="TableParagraph"/>
                              <w:spacing w:line="214" w:lineRule="exact" w:before="15"/>
                              <w:ind w:left="47" w:right="72"/>
                              <w:jc w:val="center"/>
                              <w:rPr>
                                <w:sz w:val="22"/>
                              </w:rPr>
                            </w:pPr>
                            <w:r>
                              <w:rPr>
                                <w:spacing w:val="-5"/>
                                <w:sz w:val="22"/>
                              </w:rPr>
                              <w:t>3,3</w:t>
                            </w:r>
                          </w:p>
                        </w:tc>
                        <w:tc>
                          <w:tcPr>
                            <w:tcW w:w="1223" w:type="dxa"/>
                          </w:tcPr>
                          <w:p>
                            <w:pPr>
                              <w:pStyle w:val="TableParagraph"/>
                              <w:spacing w:line="219" w:lineRule="exact" w:before="10"/>
                              <w:ind w:left="105" w:right="5"/>
                              <w:jc w:val="center"/>
                              <w:rPr>
                                <w:sz w:val="22"/>
                              </w:rPr>
                            </w:pPr>
                            <w:r>
                              <w:rPr>
                                <w:spacing w:val="-5"/>
                                <w:sz w:val="22"/>
                              </w:rPr>
                              <w:t>5,1</w:t>
                            </w:r>
                          </w:p>
                        </w:tc>
                        <w:tc>
                          <w:tcPr>
                            <w:tcW w:w="1624" w:type="dxa"/>
                            <w:tcBorders>
                              <w:right w:val="nil"/>
                            </w:tcBorders>
                          </w:tcPr>
                          <w:p>
                            <w:pPr>
                              <w:pStyle w:val="TableParagraph"/>
                              <w:spacing w:line="219" w:lineRule="exact" w:before="10"/>
                              <w:ind w:left="561"/>
                              <w:rPr>
                                <w:sz w:val="22"/>
                              </w:rPr>
                            </w:pPr>
                            <w:r>
                              <w:rPr>
                                <w:spacing w:val="-2"/>
                                <w:sz w:val="22"/>
                              </w:rPr>
                              <w:t>33,61</w:t>
                            </w:r>
                          </w:p>
                        </w:tc>
                      </w:tr>
                      <w:tr>
                        <w:trPr>
                          <w:trHeight w:val="244" w:hRule="atLeast"/>
                        </w:trPr>
                        <w:tc>
                          <w:tcPr>
                            <w:tcW w:w="1709" w:type="dxa"/>
                          </w:tcPr>
                          <w:p>
                            <w:pPr>
                              <w:pStyle w:val="TableParagraph"/>
                              <w:spacing w:line="219" w:lineRule="exact" w:before="5"/>
                              <w:ind w:left="72"/>
                              <w:rPr>
                                <w:sz w:val="22"/>
                              </w:rPr>
                            </w:pPr>
                            <w:r>
                              <w:rPr>
                                <w:spacing w:val="-5"/>
                                <w:sz w:val="22"/>
                              </w:rPr>
                              <w:t>20</w:t>
                            </w:r>
                          </w:p>
                        </w:tc>
                        <w:tc>
                          <w:tcPr>
                            <w:tcW w:w="1541" w:type="dxa"/>
                          </w:tcPr>
                          <w:p>
                            <w:pPr>
                              <w:pStyle w:val="TableParagraph"/>
                              <w:spacing w:line="219" w:lineRule="exact" w:before="5"/>
                              <w:ind w:left="199" w:right="119"/>
                              <w:jc w:val="center"/>
                              <w:rPr>
                                <w:sz w:val="22"/>
                              </w:rPr>
                            </w:pPr>
                            <w:r>
                              <w:rPr>
                                <w:spacing w:val="-5"/>
                                <w:sz w:val="22"/>
                              </w:rPr>
                              <w:t>129</w:t>
                            </w:r>
                          </w:p>
                        </w:tc>
                        <w:tc>
                          <w:tcPr>
                            <w:tcW w:w="1267" w:type="dxa"/>
                          </w:tcPr>
                          <w:p>
                            <w:pPr>
                              <w:pStyle w:val="TableParagraph"/>
                              <w:spacing w:line="219" w:lineRule="exact" w:before="5"/>
                              <w:ind w:left="2" w:right="59"/>
                              <w:jc w:val="center"/>
                              <w:rPr>
                                <w:sz w:val="22"/>
                              </w:rPr>
                            </w:pPr>
                            <w:r>
                              <w:rPr>
                                <w:spacing w:val="-4"/>
                                <w:sz w:val="22"/>
                              </w:rPr>
                              <w:t>25,4</w:t>
                            </w:r>
                          </w:p>
                        </w:tc>
                        <w:tc>
                          <w:tcPr>
                            <w:tcW w:w="1545" w:type="dxa"/>
                          </w:tcPr>
                          <w:p>
                            <w:pPr>
                              <w:pStyle w:val="TableParagraph"/>
                              <w:spacing w:line="214" w:lineRule="exact" w:before="10"/>
                              <w:ind w:left="3" w:right="5"/>
                              <w:jc w:val="center"/>
                              <w:rPr>
                                <w:sz w:val="22"/>
                              </w:rPr>
                            </w:pPr>
                            <w:r>
                              <w:rPr>
                                <w:spacing w:val="-2"/>
                                <w:sz w:val="22"/>
                              </w:rPr>
                              <w:t>22,55</w:t>
                            </w:r>
                          </w:p>
                        </w:tc>
                        <w:tc>
                          <w:tcPr>
                            <w:tcW w:w="1324" w:type="dxa"/>
                          </w:tcPr>
                          <w:p>
                            <w:pPr>
                              <w:pStyle w:val="TableParagraph"/>
                              <w:spacing w:line="214" w:lineRule="exact" w:before="10"/>
                              <w:ind w:left="49" w:right="72"/>
                              <w:jc w:val="center"/>
                              <w:rPr>
                                <w:sz w:val="22"/>
                              </w:rPr>
                            </w:pPr>
                            <w:r>
                              <w:rPr>
                                <w:spacing w:val="-5"/>
                                <w:sz w:val="22"/>
                              </w:rPr>
                              <w:t>3,1</w:t>
                            </w:r>
                          </w:p>
                        </w:tc>
                        <w:tc>
                          <w:tcPr>
                            <w:tcW w:w="1223" w:type="dxa"/>
                          </w:tcPr>
                          <w:p>
                            <w:pPr>
                              <w:pStyle w:val="TableParagraph"/>
                              <w:spacing w:line="214" w:lineRule="exact" w:before="10"/>
                              <w:ind w:left="105" w:right="5"/>
                              <w:jc w:val="center"/>
                              <w:rPr>
                                <w:sz w:val="22"/>
                              </w:rPr>
                            </w:pPr>
                            <w:r>
                              <w:rPr>
                                <w:spacing w:val="-5"/>
                                <w:sz w:val="22"/>
                              </w:rPr>
                              <w:t>5,1</w:t>
                            </w:r>
                          </w:p>
                        </w:tc>
                        <w:tc>
                          <w:tcPr>
                            <w:tcW w:w="1624" w:type="dxa"/>
                            <w:tcBorders>
                              <w:right w:val="nil"/>
                            </w:tcBorders>
                          </w:tcPr>
                          <w:p>
                            <w:pPr>
                              <w:pStyle w:val="TableParagraph"/>
                              <w:spacing w:line="209" w:lineRule="exact" w:before="15"/>
                              <w:ind w:left="621"/>
                              <w:rPr>
                                <w:sz w:val="22"/>
                              </w:rPr>
                            </w:pPr>
                            <w:r>
                              <w:rPr>
                                <w:spacing w:val="-4"/>
                                <w:sz w:val="22"/>
                              </w:rPr>
                              <w:t>17,6</w:t>
                            </w:r>
                          </w:p>
                        </w:tc>
                      </w:tr>
                    </w:tbl>
                    <w:p>
                      <w:pPr>
                        <w:pStyle w:val="BodyText"/>
                      </w:pPr>
                    </w:p>
                  </w:txbxContent>
                </v:textbox>
                <w10:wrap type="none"/>
              </v:shape>
            </w:pict>
          </mc:Fallback>
        </mc:AlternateContent>
      </w:r>
      <w:r>
        <w:rPr>
          <w:spacing w:val="-10"/>
          <w:sz w:val="22"/>
        </w:rPr>
        <w:t>3</w:t>
      </w:r>
    </w:p>
    <w:p>
      <w:pPr>
        <w:spacing w:after="0"/>
        <w:jc w:val="left"/>
        <w:rPr>
          <w:sz w:val="22"/>
        </w:rPr>
        <w:sectPr>
          <w:headerReference w:type="default" r:id="rId78"/>
          <w:pgSz w:w="11910" w:h="16840"/>
          <w:pgMar w:header="0" w:footer="0" w:top="960" w:bottom="280" w:left="1133" w:right="141"/>
        </w:sectPr>
      </w:pPr>
    </w:p>
    <w:p>
      <w:pPr>
        <w:spacing w:before="300"/>
        <w:ind w:left="9119" w:right="0" w:firstLine="0"/>
        <w:jc w:val="both"/>
        <w:rPr>
          <w:sz w:val="28"/>
        </w:rPr>
      </w:pPr>
      <w:r>
        <w:rPr>
          <w:spacing w:val="-2"/>
          <w:sz w:val="28"/>
        </w:rPr>
        <w:t>Приложение</w:t>
      </w:r>
      <w:r>
        <w:rPr>
          <w:spacing w:val="1"/>
          <w:sz w:val="28"/>
        </w:rPr>
        <w:t> </w:t>
      </w:r>
      <w:r>
        <w:rPr>
          <w:spacing w:val="-2"/>
          <w:sz w:val="28"/>
        </w:rPr>
        <w:t>№</w:t>
      </w:r>
      <w:r>
        <w:rPr>
          <w:spacing w:val="30"/>
          <w:sz w:val="28"/>
        </w:rPr>
        <w:t> </w:t>
      </w:r>
      <w:r>
        <w:rPr>
          <w:spacing w:val="-10"/>
          <w:sz w:val="28"/>
        </w:rPr>
        <w:t>6</w:t>
      </w:r>
    </w:p>
    <w:p>
      <w:pPr>
        <w:spacing w:line="182" w:lineRule="auto" w:before="221"/>
        <w:ind w:left="9119" w:right="753" w:firstLine="3"/>
        <w:jc w:val="both"/>
        <w:rPr>
          <w:sz w:val="28"/>
        </w:rPr>
      </w:pPr>
      <w:r>
        <w:rPr>
          <w:sz w:val="28"/>
        </w:rPr>
        <w:t>к Инструктивным указаниям по организации аварийно-восстановительных pafioт </w:t>
      </w:r>
      <w:r>
        <w:rPr>
          <w:sz w:val="28"/>
        </w:rPr>
        <w:t>на Московской железной дороге</w:t>
      </w:r>
    </w:p>
    <w:p>
      <w:pPr>
        <w:pStyle w:val="BodyText"/>
        <w:spacing w:before="229"/>
        <w:rPr>
          <w:sz w:val="28"/>
        </w:rPr>
      </w:pPr>
    </w:p>
    <w:p>
      <w:pPr>
        <w:spacing w:before="1"/>
        <w:ind w:left="0" w:right="479" w:firstLine="0"/>
        <w:jc w:val="center"/>
        <w:rPr>
          <w:sz w:val="28"/>
        </w:rPr>
      </w:pPr>
      <w:r>
        <w:rPr>
          <w:w w:val="105"/>
          <w:sz w:val="28"/>
        </w:rPr>
        <w:t>ПРАТПИЕ</w:t>
      </w:r>
      <w:r>
        <w:rPr>
          <w:spacing w:val="33"/>
          <w:w w:val="105"/>
          <w:sz w:val="28"/>
        </w:rPr>
        <w:t> </w:t>
      </w:r>
      <w:r>
        <w:rPr>
          <w:w w:val="105"/>
          <w:sz w:val="28"/>
        </w:rPr>
        <w:t>ТЕХНИЧЕСКИЕ</w:t>
      </w:r>
      <w:r>
        <w:rPr>
          <w:spacing w:val="50"/>
          <w:w w:val="105"/>
          <w:sz w:val="28"/>
        </w:rPr>
        <w:t> </w:t>
      </w:r>
      <w:r>
        <w:rPr>
          <w:w w:val="105"/>
          <w:sz w:val="28"/>
        </w:rPr>
        <w:t>ХАРАКТЕРИСТИКИ</w:t>
      </w:r>
      <w:r>
        <w:rPr>
          <w:spacing w:val="5"/>
          <w:w w:val="105"/>
          <w:sz w:val="28"/>
        </w:rPr>
        <w:t> </w:t>
      </w:r>
      <w:r>
        <w:rPr>
          <w:spacing w:val="-2"/>
          <w:w w:val="105"/>
          <w:sz w:val="28"/>
        </w:rPr>
        <w:t>ВАГОНОВ</w:t>
      </w:r>
    </w:p>
    <w:p>
      <w:pPr>
        <w:pStyle w:val="BodyText"/>
        <w:spacing w:before="45"/>
        <w:rPr>
          <w:sz w:val="20"/>
        </w:rPr>
      </w:pPr>
    </w:p>
    <w:tbl>
      <w:tblPr>
        <w:tblW w:w="0" w:type="auto"/>
        <w:jc w:val="left"/>
        <w:tblInd w:w="1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26"/>
        <w:gridCol w:w="1997"/>
        <w:gridCol w:w="1416"/>
        <w:gridCol w:w="3134"/>
        <w:gridCol w:w="1286"/>
        <w:gridCol w:w="1272"/>
        <w:gridCol w:w="1219"/>
        <w:gridCol w:w="1219"/>
      </w:tblGrid>
      <w:tr>
        <w:trPr>
          <w:trHeight w:val="234" w:hRule="atLeast"/>
        </w:trPr>
        <w:tc>
          <w:tcPr>
            <w:tcW w:w="3826" w:type="dxa"/>
            <w:vMerge w:val="restart"/>
          </w:tcPr>
          <w:p>
            <w:pPr>
              <w:pStyle w:val="TableParagraph"/>
              <w:spacing w:before="116"/>
              <w:rPr>
                <w:sz w:val="21"/>
              </w:rPr>
            </w:pPr>
          </w:p>
          <w:p>
            <w:pPr>
              <w:pStyle w:val="TableParagraph"/>
              <w:ind w:left="44" w:right="20"/>
              <w:jc w:val="center"/>
              <w:rPr>
                <w:rFonts w:ascii="Courier New" w:hAnsi="Courier New"/>
                <w:sz w:val="21"/>
              </w:rPr>
            </w:pPr>
            <w:r>
              <w:rPr>
                <w:rFonts w:ascii="Courier New" w:hAnsi="Courier New"/>
                <w:spacing w:val="-5"/>
                <w:sz w:val="21"/>
              </w:rPr>
              <w:t>Тнп</w:t>
            </w:r>
          </w:p>
        </w:tc>
        <w:tc>
          <w:tcPr>
            <w:tcW w:w="1997" w:type="dxa"/>
            <w:vMerge w:val="restart"/>
          </w:tcPr>
          <w:p>
            <w:pPr>
              <w:pStyle w:val="TableParagraph"/>
              <w:rPr>
                <w:sz w:val="20"/>
              </w:rPr>
            </w:pPr>
          </w:p>
          <w:p>
            <w:pPr>
              <w:pStyle w:val="TableParagraph"/>
              <w:ind w:left="79"/>
              <w:rPr>
                <w:b/>
                <w:sz w:val="20"/>
              </w:rPr>
            </w:pPr>
            <w:r>
              <w:rPr>
                <w:b/>
                <w:spacing w:val="-2"/>
                <w:sz w:val="20"/>
              </w:rPr>
              <w:t>Грузоподъемность,</w:t>
            </w:r>
          </w:p>
          <w:p>
            <w:pPr>
              <w:pStyle w:val="TableParagraph"/>
              <w:spacing w:before="9"/>
              <w:rPr>
                <w:sz w:val="8"/>
              </w:rPr>
            </w:pPr>
          </w:p>
          <w:p>
            <w:pPr>
              <w:pStyle w:val="TableParagraph"/>
              <w:spacing w:line="91" w:lineRule="exact"/>
              <w:ind w:left="899"/>
              <w:rPr>
                <w:position w:val="-1"/>
                <w:sz w:val="9"/>
              </w:rPr>
            </w:pPr>
            <w:r>
              <w:rPr>
                <w:position w:val="-1"/>
                <w:sz w:val="9"/>
              </w:rPr>
              <w:drawing>
                <wp:inline distT="0" distB="0" distL="0" distR="0">
                  <wp:extent cx="64008" cy="57912"/>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81" cstate="print"/>
                          <a:stretch>
                            <a:fillRect/>
                          </a:stretch>
                        </pic:blipFill>
                        <pic:spPr>
                          <a:xfrm>
                            <a:off x="0" y="0"/>
                            <a:ext cx="64008" cy="57912"/>
                          </a:xfrm>
                          <a:prstGeom prst="rect">
                            <a:avLst/>
                          </a:prstGeom>
                        </pic:spPr>
                      </pic:pic>
                    </a:graphicData>
                  </a:graphic>
                </wp:inline>
              </w:drawing>
            </w:r>
            <w:r>
              <w:rPr>
                <w:position w:val="-1"/>
                <w:sz w:val="9"/>
              </w:rPr>
            </w:r>
          </w:p>
          <w:p>
            <w:pPr>
              <w:pStyle w:val="TableParagraph"/>
              <w:spacing w:before="53"/>
              <w:rPr>
                <w:sz w:val="20"/>
              </w:rPr>
            </w:pPr>
          </w:p>
        </w:tc>
        <w:tc>
          <w:tcPr>
            <w:tcW w:w="4550" w:type="dxa"/>
            <w:gridSpan w:val="2"/>
          </w:tcPr>
          <w:p>
            <w:pPr>
              <w:pStyle w:val="TableParagraph"/>
              <w:spacing w:line="215" w:lineRule="exact"/>
              <w:ind w:left="62" w:right="13"/>
              <w:jc w:val="center"/>
              <w:rPr>
                <w:sz w:val="21"/>
              </w:rPr>
            </w:pPr>
            <w:r>
              <w:rPr>
                <w:w w:val="105"/>
                <w:sz w:val="21"/>
              </w:rPr>
              <w:t>Tapa,</w:t>
            </w:r>
            <w:r>
              <w:rPr>
                <w:spacing w:val="-9"/>
                <w:w w:val="105"/>
                <w:sz w:val="21"/>
              </w:rPr>
              <w:t> </w:t>
            </w:r>
            <w:r>
              <w:rPr>
                <w:spacing w:val="-10"/>
                <w:w w:val="105"/>
                <w:sz w:val="21"/>
              </w:rPr>
              <w:t>т</w:t>
            </w:r>
          </w:p>
        </w:tc>
        <w:tc>
          <w:tcPr>
            <w:tcW w:w="2558" w:type="dxa"/>
            <w:gridSpan w:val="2"/>
          </w:tcPr>
          <w:p>
            <w:pPr>
              <w:pStyle w:val="TableParagraph"/>
              <w:spacing w:line="215" w:lineRule="exact"/>
              <w:ind w:left="13"/>
              <w:jc w:val="center"/>
              <w:rPr>
                <w:sz w:val="21"/>
              </w:rPr>
            </w:pPr>
            <w:r>
              <w:rPr>
                <w:sz w:val="21"/>
              </w:rPr>
              <w:t>Длина,</w:t>
            </w:r>
            <w:r>
              <w:rPr>
                <w:spacing w:val="22"/>
                <w:sz w:val="21"/>
              </w:rPr>
              <w:t> </w:t>
            </w:r>
            <w:r>
              <w:rPr>
                <w:spacing w:val="-10"/>
                <w:sz w:val="21"/>
              </w:rPr>
              <w:t>м</w:t>
            </w:r>
          </w:p>
        </w:tc>
        <w:tc>
          <w:tcPr>
            <w:tcW w:w="1219" w:type="dxa"/>
            <w:vMerge w:val="restart"/>
          </w:tcPr>
          <w:p>
            <w:pPr>
              <w:pStyle w:val="TableParagraph"/>
              <w:spacing w:line="244" w:lineRule="auto"/>
              <w:ind w:left="147" w:right="106" w:firstLine="86"/>
              <w:jc w:val="both"/>
              <w:rPr>
                <w:sz w:val="20"/>
              </w:rPr>
            </w:pPr>
            <w:r>
              <w:rPr>
                <w:b/>
                <w:spacing w:val="-2"/>
                <w:sz w:val="20"/>
              </w:rPr>
              <w:t>Шиpuua </w:t>
            </w:r>
            <w:r>
              <w:rPr>
                <w:spacing w:val="-2"/>
                <w:sz w:val="20"/>
              </w:rPr>
              <w:t>снаружи </w:t>
            </w:r>
            <w:r>
              <w:rPr>
                <w:sz w:val="20"/>
              </w:rPr>
              <w:t>(без</w:t>
            </w:r>
            <w:r>
              <w:rPr>
                <w:spacing w:val="-4"/>
                <w:sz w:val="20"/>
              </w:rPr>
              <w:t> </w:t>
            </w:r>
            <w:r>
              <w:rPr>
                <w:sz w:val="20"/>
              </w:rPr>
              <w:t>горф),</w:t>
            </w:r>
          </w:p>
        </w:tc>
        <w:tc>
          <w:tcPr>
            <w:tcW w:w="1219" w:type="dxa"/>
            <w:vMerge w:val="restart"/>
          </w:tcPr>
          <w:p>
            <w:pPr>
              <w:pStyle w:val="TableParagraph"/>
              <w:spacing w:before="101"/>
              <w:ind w:left="143"/>
              <w:rPr>
                <w:sz w:val="21"/>
              </w:rPr>
            </w:pPr>
            <w:r>
              <w:rPr>
                <w:sz w:val="21"/>
              </w:rPr>
              <w:t>Высота</w:t>
            </w:r>
            <w:r>
              <w:rPr>
                <w:spacing w:val="4"/>
                <w:sz w:val="21"/>
              </w:rPr>
              <w:t> </w:t>
            </w:r>
            <w:r>
              <w:rPr>
                <w:spacing w:val="-5"/>
                <w:sz w:val="21"/>
              </w:rPr>
              <w:t>от</w:t>
            </w:r>
          </w:p>
          <w:p>
            <w:pPr>
              <w:pStyle w:val="TableParagraph"/>
              <w:spacing w:before="64"/>
              <w:ind w:left="239"/>
              <w:rPr>
                <w:sz w:val="14"/>
              </w:rPr>
            </w:pPr>
            <w:r>
              <w:rPr>
                <w:spacing w:val="-2"/>
                <w:w w:val="110"/>
                <w:sz w:val="14"/>
              </w:rPr>
              <w:t>ГОЛОВКУ</w:t>
            </w:r>
          </w:p>
          <w:p>
            <w:pPr>
              <w:pStyle w:val="TableParagraph"/>
              <w:spacing w:before="18"/>
              <w:ind w:left="137"/>
              <w:rPr>
                <w:sz w:val="20"/>
              </w:rPr>
            </w:pPr>
            <w:r>
              <w:rPr>
                <w:w w:val="105"/>
                <w:sz w:val="20"/>
              </w:rPr>
              <w:t>рельсов,</w:t>
            </w:r>
            <w:r>
              <w:rPr>
                <w:spacing w:val="9"/>
                <w:w w:val="105"/>
                <w:sz w:val="20"/>
              </w:rPr>
              <w:t> </w:t>
            </w:r>
            <w:r>
              <w:rPr>
                <w:spacing w:val="-10"/>
                <w:w w:val="105"/>
                <w:sz w:val="20"/>
              </w:rPr>
              <w:t>м</w:t>
            </w:r>
          </w:p>
        </w:tc>
      </w:tr>
      <w:tr>
        <w:trPr>
          <w:trHeight w:val="685" w:hRule="atLeast"/>
        </w:trPr>
        <w:tc>
          <w:tcPr>
            <w:tcW w:w="3826" w:type="dxa"/>
            <w:vMerge/>
            <w:tcBorders>
              <w:top w:val="nil"/>
            </w:tcBorders>
          </w:tcPr>
          <w:p>
            <w:pPr>
              <w:rPr>
                <w:sz w:val="2"/>
                <w:szCs w:val="2"/>
              </w:rPr>
            </w:pPr>
          </w:p>
        </w:tc>
        <w:tc>
          <w:tcPr>
            <w:tcW w:w="1997" w:type="dxa"/>
            <w:vMerge/>
            <w:tcBorders>
              <w:top w:val="nil"/>
            </w:tcBorders>
          </w:tcPr>
          <w:p>
            <w:pPr>
              <w:rPr>
                <w:sz w:val="2"/>
                <w:szCs w:val="2"/>
              </w:rPr>
            </w:pPr>
          </w:p>
        </w:tc>
        <w:tc>
          <w:tcPr>
            <w:tcW w:w="1416" w:type="dxa"/>
          </w:tcPr>
          <w:p>
            <w:pPr>
              <w:pStyle w:val="TableParagraph"/>
              <w:spacing w:before="105"/>
              <w:rPr>
                <w:sz w:val="15"/>
              </w:rPr>
            </w:pPr>
          </w:p>
          <w:p>
            <w:pPr>
              <w:pStyle w:val="TableParagraph"/>
              <w:ind w:left="48" w:right="19"/>
              <w:jc w:val="center"/>
              <w:rPr>
                <w:rFonts w:ascii="Courier New" w:hAnsi="Courier New"/>
                <w:sz w:val="15"/>
              </w:rPr>
            </w:pPr>
            <w:r>
              <w:rPr>
                <w:rFonts w:ascii="Courier New" w:hAnsi="Courier New"/>
                <w:spacing w:val="-2"/>
                <w:w w:val="110"/>
                <w:sz w:val="15"/>
              </w:rPr>
              <w:t>В8ГОНВ</w:t>
            </w:r>
          </w:p>
        </w:tc>
        <w:tc>
          <w:tcPr>
            <w:tcW w:w="3134" w:type="dxa"/>
          </w:tcPr>
          <w:p>
            <w:pPr>
              <w:pStyle w:val="TableParagraph"/>
              <w:spacing w:before="207"/>
              <w:ind w:left="8"/>
              <w:jc w:val="center"/>
              <w:rPr>
                <w:sz w:val="21"/>
              </w:rPr>
            </w:pPr>
            <w:r>
              <w:rPr>
                <w:spacing w:val="-4"/>
                <w:sz w:val="21"/>
              </w:rPr>
              <w:t>одноfi</w:t>
            </w:r>
            <w:r>
              <w:rPr>
                <w:sz w:val="21"/>
              </w:rPr>
              <w:t> </w:t>
            </w:r>
            <w:r>
              <w:rPr>
                <w:spacing w:val="-2"/>
                <w:sz w:val="21"/>
              </w:rPr>
              <w:t>тележки</w:t>
            </w:r>
          </w:p>
        </w:tc>
        <w:tc>
          <w:tcPr>
            <w:tcW w:w="1286" w:type="dxa"/>
          </w:tcPr>
          <w:p>
            <w:pPr>
              <w:pStyle w:val="TableParagraph"/>
              <w:rPr>
                <w:sz w:val="14"/>
              </w:rPr>
            </w:pPr>
          </w:p>
          <w:p>
            <w:pPr>
              <w:pStyle w:val="TableParagraph"/>
              <w:spacing w:before="1"/>
              <w:ind w:left="50" w:right="28"/>
              <w:jc w:val="center"/>
              <w:rPr>
                <w:sz w:val="14"/>
              </w:rPr>
            </w:pPr>
            <w:r>
              <w:rPr>
                <w:sz w:val="14"/>
              </w:rPr>
              <mc:AlternateContent>
                <mc:Choice Requires="wps">
                  <w:drawing>
                    <wp:anchor distT="0" distB="0" distL="0" distR="0" allowOverlap="1" layoutInCell="1" locked="0" behindDoc="1" simplePos="0" relativeHeight="481003520">
                      <wp:simplePos x="0" y="0"/>
                      <wp:positionH relativeFrom="column">
                        <wp:posOffset>83819</wp:posOffset>
                      </wp:positionH>
                      <wp:positionV relativeFrom="paragraph">
                        <wp:posOffset>95823</wp:posOffset>
                      </wp:positionV>
                      <wp:extent cx="1009015" cy="1524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09015" cy="152400"/>
                                <a:chExt cx="1009015" cy="152400"/>
                              </a:xfrm>
                            </wpg:grpSpPr>
                            <pic:pic>
                              <pic:nvPicPr>
                                <pic:cNvPr id="121" name="Image 121"/>
                                <pic:cNvPicPr/>
                              </pic:nvPicPr>
                              <pic:blipFill>
                                <a:blip r:embed="rId82" cstate="print"/>
                                <a:stretch>
                                  <a:fillRect/>
                                </a:stretch>
                              </pic:blipFill>
                              <pic:spPr>
                                <a:xfrm>
                                  <a:off x="0" y="0"/>
                                  <a:ext cx="1008888" cy="152400"/>
                                </a:xfrm>
                                <a:prstGeom prst="rect">
                                  <a:avLst/>
                                </a:prstGeom>
                              </pic:spPr>
                            </pic:pic>
                          </wpg:wgp>
                        </a:graphicData>
                      </a:graphic>
                    </wp:anchor>
                  </w:drawing>
                </mc:Choice>
                <mc:Fallback>
                  <w:pict>
                    <v:group style="position:absolute;margin-left:6.6pt;margin-top:7.545153pt;width:79.45pt;height:12pt;mso-position-horizontal-relative:column;mso-position-vertical-relative:paragraph;z-index:-22312960" id="docshapegroup52" coordorigin="132,151" coordsize="1589,240">
                      <v:shape style="position:absolute;left:132;top:150;width:1589;height:240" type="#_x0000_t75" id="docshape53" stroked="false">
                        <v:imagedata r:id="rId82" o:title=""/>
                      </v:shape>
                      <w10:wrap type="none"/>
                    </v:group>
                  </w:pict>
                </mc:Fallback>
              </mc:AlternateContent>
            </w:r>
            <w:r>
              <w:rPr>
                <w:w w:val="105"/>
                <w:sz w:val="14"/>
              </w:rPr>
              <w:t>ПО</w:t>
            </w:r>
            <w:r>
              <w:rPr>
                <w:spacing w:val="11"/>
                <w:w w:val="105"/>
                <w:sz w:val="14"/>
              </w:rPr>
              <w:t> </w:t>
            </w:r>
            <w:r>
              <w:rPr>
                <w:spacing w:val="-4"/>
                <w:w w:val="105"/>
                <w:sz w:val="14"/>
              </w:rPr>
              <w:t>ОСЯМ</w:t>
            </w:r>
          </w:p>
        </w:tc>
        <w:tc>
          <w:tcPr>
            <w:tcW w:w="1272" w:type="dxa"/>
          </w:tcPr>
          <w:p>
            <w:pPr>
              <w:pStyle w:val="TableParagraph"/>
              <w:spacing w:before="216"/>
              <w:ind w:left="497"/>
              <w:rPr>
                <w:sz w:val="20"/>
              </w:rPr>
            </w:pPr>
            <w:r>
              <w:rPr>
                <w:spacing w:val="-2"/>
                <w:w w:val="105"/>
                <w:sz w:val="20"/>
              </w:rPr>
              <w:t>кузоау</w:t>
            </w:r>
          </w:p>
        </w:tc>
        <w:tc>
          <w:tcPr>
            <w:tcW w:w="1219" w:type="dxa"/>
            <w:vMerge/>
            <w:tcBorders>
              <w:top w:val="nil"/>
            </w:tcBorders>
          </w:tcPr>
          <w:p>
            <w:pPr>
              <w:rPr>
                <w:sz w:val="2"/>
                <w:szCs w:val="2"/>
              </w:rPr>
            </w:pPr>
          </w:p>
        </w:tc>
        <w:tc>
          <w:tcPr>
            <w:tcW w:w="1219" w:type="dxa"/>
            <w:vMerge/>
            <w:tcBorders>
              <w:top w:val="nil"/>
            </w:tcBorders>
          </w:tcPr>
          <w:p>
            <w:pPr>
              <w:rPr>
                <w:sz w:val="2"/>
                <w:szCs w:val="2"/>
              </w:rPr>
            </w:pPr>
          </w:p>
        </w:tc>
      </w:tr>
      <w:tr>
        <w:trPr>
          <w:trHeight w:val="479" w:hRule="atLeast"/>
        </w:trPr>
        <w:tc>
          <w:tcPr>
            <w:tcW w:w="3826" w:type="dxa"/>
          </w:tcPr>
          <w:p>
            <w:pPr>
              <w:pStyle w:val="TableParagraph"/>
              <w:spacing w:line="236" w:lineRule="exact"/>
              <w:ind w:left="180" w:right="851" w:hanging="63"/>
              <w:rPr>
                <w:sz w:val="23"/>
              </w:rPr>
            </w:pPr>
            <w:r>
              <w:rPr>
                <w:spacing w:val="-6"/>
                <w:sz w:val="23"/>
              </w:rPr>
              <w:t>Вагон</w:t>
            </w:r>
            <w:r>
              <w:rPr>
                <w:spacing w:val="-9"/>
                <w:sz w:val="23"/>
              </w:rPr>
              <w:t> </w:t>
            </w:r>
            <w:r>
              <w:rPr>
                <w:spacing w:val="-6"/>
                <w:sz w:val="23"/>
              </w:rPr>
              <w:t>крытый</w:t>
            </w:r>
            <w:r>
              <w:rPr>
                <w:spacing w:val="-8"/>
                <w:sz w:val="23"/>
              </w:rPr>
              <w:t> </w:t>
            </w:r>
            <w:r>
              <w:rPr>
                <w:spacing w:val="-6"/>
                <w:sz w:val="23"/>
              </w:rPr>
              <w:t>универсальный </w:t>
            </w:r>
            <w:r>
              <w:rPr>
                <w:spacing w:val="-2"/>
                <w:sz w:val="23"/>
              </w:rPr>
              <w:t>4-осный</w:t>
            </w:r>
          </w:p>
        </w:tc>
        <w:tc>
          <w:tcPr>
            <w:tcW w:w="1997" w:type="dxa"/>
          </w:tcPr>
          <w:p>
            <w:pPr>
              <w:pStyle w:val="TableParagraph"/>
              <w:spacing w:before="102"/>
              <w:ind w:left="68" w:right="50"/>
              <w:jc w:val="center"/>
              <w:rPr>
                <w:rFonts w:ascii="Courier New" w:hAnsi="Courier New"/>
                <w:sz w:val="24"/>
              </w:rPr>
            </w:pPr>
            <w:r>
              <w:rPr>
                <w:rFonts w:ascii="Courier New" w:hAnsi="Courier New"/>
                <w:w w:val="85"/>
                <w:sz w:val="24"/>
              </w:rPr>
              <w:t>62-</w:t>
            </w:r>
            <w:r>
              <w:rPr>
                <w:rFonts w:ascii="Courier New" w:hAnsi="Courier New"/>
                <w:spacing w:val="-5"/>
                <w:sz w:val="24"/>
              </w:rPr>
              <w:t>6Ѕ</w:t>
            </w:r>
          </w:p>
        </w:tc>
        <w:tc>
          <w:tcPr>
            <w:tcW w:w="1416" w:type="dxa"/>
          </w:tcPr>
          <w:p>
            <w:pPr>
              <w:pStyle w:val="TableParagraph"/>
              <w:spacing w:before="92"/>
              <w:ind w:left="48" w:right="26"/>
              <w:jc w:val="center"/>
              <w:rPr>
                <w:sz w:val="23"/>
              </w:rPr>
            </w:pPr>
            <w:r>
              <w:rPr>
                <w:spacing w:val="-5"/>
                <w:sz w:val="23"/>
              </w:rPr>
              <w:t>22</w:t>
            </w:r>
          </w:p>
        </w:tc>
        <w:tc>
          <w:tcPr>
            <w:tcW w:w="3134" w:type="dxa"/>
          </w:tcPr>
          <w:p>
            <w:pPr>
              <w:pStyle w:val="TableParagraph"/>
              <w:spacing w:before="92"/>
              <w:ind w:left="151" w:right="80"/>
              <w:jc w:val="center"/>
              <w:rPr>
                <w:sz w:val="23"/>
              </w:rPr>
            </w:pPr>
            <w:r>
              <w:rPr>
                <w:w w:val="75"/>
                <w:sz w:val="23"/>
              </w:rPr>
              <w:t>4,5</w:t>
            </w:r>
            <w:r>
              <w:rPr>
                <w:spacing w:val="2"/>
                <w:sz w:val="23"/>
              </w:rPr>
              <w:t> </w:t>
            </w:r>
            <w:r>
              <w:rPr>
                <w:w w:val="75"/>
                <w:sz w:val="23"/>
              </w:rPr>
              <w:t>—</w:t>
            </w:r>
            <w:r>
              <w:rPr>
                <w:spacing w:val="-8"/>
                <w:sz w:val="23"/>
              </w:rPr>
              <w:t> </w:t>
            </w:r>
            <w:r>
              <w:rPr>
                <w:spacing w:val="-5"/>
                <w:w w:val="75"/>
                <w:sz w:val="23"/>
              </w:rPr>
              <w:t>4,8</w:t>
            </w:r>
          </w:p>
        </w:tc>
        <w:tc>
          <w:tcPr>
            <w:tcW w:w="1286" w:type="dxa"/>
          </w:tcPr>
          <w:p>
            <w:pPr>
              <w:pStyle w:val="TableParagraph"/>
              <w:spacing w:before="92"/>
              <w:ind w:left="50" w:right="33"/>
              <w:jc w:val="center"/>
              <w:rPr>
                <w:sz w:val="23"/>
              </w:rPr>
            </w:pPr>
            <w:r>
              <w:rPr>
                <w:spacing w:val="-4"/>
                <w:sz w:val="23"/>
              </w:rPr>
              <w:t>14,7</w:t>
            </w:r>
          </w:p>
        </w:tc>
        <w:tc>
          <w:tcPr>
            <w:tcW w:w="1272" w:type="dxa"/>
          </w:tcPr>
          <w:p>
            <w:pPr>
              <w:pStyle w:val="TableParagraph"/>
              <w:spacing w:before="92"/>
              <w:ind w:left="469"/>
              <w:rPr>
                <w:sz w:val="23"/>
              </w:rPr>
            </w:pPr>
            <w:r>
              <w:rPr>
                <w:spacing w:val="-4"/>
                <w:sz w:val="23"/>
              </w:rPr>
              <w:t>13,9</w:t>
            </w:r>
          </w:p>
        </w:tc>
        <w:tc>
          <w:tcPr>
            <w:tcW w:w="1219" w:type="dxa"/>
          </w:tcPr>
          <w:p>
            <w:pPr>
              <w:pStyle w:val="TableParagraph"/>
              <w:spacing w:before="92"/>
              <w:ind w:left="75" w:right="20"/>
              <w:jc w:val="center"/>
              <w:rPr>
                <w:sz w:val="23"/>
              </w:rPr>
            </w:pPr>
            <w:r>
              <w:rPr>
                <w:spacing w:val="-4"/>
                <w:sz w:val="23"/>
              </w:rPr>
              <w:t>3,28</w:t>
            </w:r>
          </w:p>
        </w:tc>
        <w:tc>
          <w:tcPr>
            <w:tcW w:w="1219" w:type="dxa"/>
          </w:tcPr>
          <w:p>
            <w:pPr>
              <w:pStyle w:val="TableParagraph"/>
              <w:spacing w:before="87"/>
              <w:ind w:left="75" w:right="51"/>
              <w:jc w:val="center"/>
              <w:rPr>
                <w:sz w:val="23"/>
              </w:rPr>
            </w:pPr>
            <w:r>
              <w:rPr>
                <w:spacing w:val="-5"/>
                <w:sz w:val="23"/>
              </w:rPr>
              <w:t>4,7</w:t>
            </w:r>
          </w:p>
        </w:tc>
      </w:tr>
      <w:tr>
        <w:trPr>
          <w:trHeight w:val="234" w:hRule="atLeast"/>
        </w:trPr>
        <w:tc>
          <w:tcPr>
            <w:tcW w:w="3826" w:type="dxa"/>
          </w:tcPr>
          <w:p>
            <w:pPr>
              <w:pStyle w:val="TableParagraph"/>
              <w:spacing w:line="215" w:lineRule="exact"/>
              <w:ind w:left="117"/>
              <w:rPr>
                <w:sz w:val="23"/>
              </w:rPr>
            </w:pPr>
            <w:r>
              <w:rPr>
                <w:spacing w:val="-6"/>
                <w:sz w:val="23"/>
              </w:rPr>
              <w:t>Полувагон</w:t>
            </w:r>
            <w:r>
              <w:rPr>
                <w:spacing w:val="10"/>
                <w:sz w:val="23"/>
              </w:rPr>
              <w:t> </w:t>
            </w:r>
            <w:r>
              <w:rPr>
                <w:spacing w:val="-6"/>
                <w:sz w:val="23"/>
              </w:rPr>
              <w:t>4-осный</w:t>
            </w:r>
          </w:p>
        </w:tc>
        <w:tc>
          <w:tcPr>
            <w:tcW w:w="1997" w:type="dxa"/>
          </w:tcPr>
          <w:p>
            <w:pPr>
              <w:pStyle w:val="TableParagraph"/>
              <w:spacing w:line="215" w:lineRule="exact"/>
              <w:ind w:left="68" w:right="20"/>
              <w:jc w:val="center"/>
              <w:rPr>
                <w:rFonts w:ascii="Palatino Linotype"/>
                <w:sz w:val="23"/>
              </w:rPr>
            </w:pPr>
            <w:r>
              <w:rPr>
                <w:rFonts w:ascii="Palatino Linotype"/>
                <w:sz w:val="23"/>
              </w:rPr>
              <w:t>63</w:t>
            </w:r>
            <w:r>
              <w:rPr>
                <w:rFonts w:ascii="Palatino Linotype"/>
                <w:spacing w:val="-6"/>
                <w:sz w:val="23"/>
              </w:rPr>
              <w:t> </w:t>
            </w:r>
            <w:r>
              <w:rPr>
                <w:rFonts w:ascii="Palatino Linotype"/>
                <w:sz w:val="23"/>
              </w:rPr>
              <w:t>-</w:t>
            </w:r>
            <w:r>
              <w:rPr>
                <w:rFonts w:ascii="Palatino Linotype"/>
                <w:spacing w:val="-14"/>
                <w:sz w:val="23"/>
              </w:rPr>
              <w:t> </w:t>
            </w:r>
            <w:r>
              <w:rPr>
                <w:rFonts w:ascii="Palatino Linotype"/>
                <w:spacing w:val="-5"/>
                <w:sz w:val="23"/>
              </w:rPr>
              <w:t>69</w:t>
            </w:r>
          </w:p>
        </w:tc>
        <w:tc>
          <w:tcPr>
            <w:tcW w:w="1416" w:type="dxa"/>
          </w:tcPr>
          <w:p>
            <w:pPr>
              <w:pStyle w:val="TableParagraph"/>
              <w:spacing w:line="215" w:lineRule="exact"/>
              <w:ind w:left="48" w:right="31"/>
              <w:jc w:val="center"/>
              <w:rPr>
                <w:sz w:val="23"/>
              </w:rPr>
            </w:pPr>
            <w:r>
              <w:rPr>
                <w:spacing w:val="-5"/>
                <w:sz w:val="23"/>
              </w:rPr>
              <w:t>22</w:t>
            </w:r>
          </w:p>
        </w:tc>
        <w:tc>
          <w:tcPr>
            <w:tcW w:w="3134" w:type="dxa"/>
          </w:tcPr>
          <w:p>
            <w:pPr>
              <w:pStyle w:val="TableParagraph"/>
              <w:spacing w:line="215" w:lineRule="exact"/>
              <w:ind w:left="141" w:right="80"/>
              <w:jc w:val="center"/>
              <w:rPr>
                <w:sz w:val="23"/>
              </w:rPr>
            </w:pPr>
            <w:r>
              <w:rPr>
                <w:w w:val="75"/>
                <w:sz w:val="23"/>
              </w:rPr>
              <w:t>4,5</w:t>
            </w:r>
            <w:r>
              <w:rPr>
                <w:spacing w:val="1"/>
                <w:sz w:val="23"/>
              </w:rPr>
              <w:t> </w:t>
            </w:r>
            <w:r>
              <w:rPr>
                <w:w w:val="75"/>
                <w:sz w:val="23"/>
              </w:rPr>
              <w:t>—</w:t>
            </w:r>
            <w:r>
              <w:rPr>
                <w:spacing w:val="-7"/>
                <w:sz w:val="23"/>
              </w:rPr>
              <w:t> </w:t>
            </w:r>
            <w:r>
              <w:rPr>
                <w:spacing w:val="-5"/>
                <w:w w:val="75"/>
                <w:sz w:val="23"/>
              </w:rPr>
              <w:t>4,8</w:t>
            </w:r>
          </w:p>
        </w:tc>
        <w:tc>
          <w:tcPr>
            <w:tcW w:w="1286" w:type="dxa"/>
          </w:tcPr>
          <w:p>
            <w:pPr>
              <w:pStyle w:val="TableParagraph"/>
              <w:spacing w:line="215" w:lineRule="exact"/>
              <w:ind w:left="50" w:right="29"/>
              <w:jc w:val="center"/>
              <w:rPr>
                <w:sz w:val="23"/>
              </w:rPr>
            </w:pPr>
            <w:r>
              <w:rPr>
                <w:spacing w:val="-4"/>
                <w:sz w:val="23"/>
              </w:rPr>
              <w:t>13,9</w:t>
            </w:r>
          </w:p>
        </w:tc>
        <w:tc>
          <w:tcPr>
            <w:tcW w:w="1272" w:type="dxa"/>
          </w:tcPr>
          <w:p>
            <w:pPr>
              <w:pStyle w:val="TableParagraph"/>
              <w:spacing w:line="215" w:lineRule="exact"/>
              <w:ind w:left="469"/>
              <w:rPr>
                <w:sz w:val="23"/>
              </w:rPr>
            </w:pPr>
            <w:r>
              <w:rPr>
                <w:spacing w:val="-4"/>
                <w:sz w:val="23"/>
              </w:rPr>
              <w:t>12,7</w:t>
            </w:r>
          </w:p>
        </w:tc>
        <w:tc>
          <w:tcPr>
            <w:tcW w:w="1219" w:type="dxa"/>
          </w:tcPr>
          <w:p>
            <w:pPr>
              <w:pStyle w:val="TableParagraph"/>
              <w:spacing w:line="215" w:lineRule="exact"/>
              <w:ind w:left="75" w:right="24"/>
              <w:jc w:val="center"/>
              <w:rPr>
                <w:sz w:val="23"/>
              </w:rPr>
            </w:pPr>
            <w:r>
              <w:rPr>
                <w:spacing w:val="-4"/>
                <w:sz w:val="23"/>
              </w:rPr>
              <w:t>3,13</w:t>
            </w:r>
          </w:p>
        </w:tc>
        <w:tc>
          <w:tcPr>
            <w:tcW w:w="1219" w:type="dxa"/>
          </w:tcPr>
          <w:p>
            <w:pPr>
              <w:pStyle w:val="TableParagraph"/>
              <w:spacing w:line="215" w:lineRule="exact"/>
              <w:ind w:left="75" w:right="57"/>
              <w:jc w:val="center"/>
              <w:rPr>
                <w:sz w:val="23"/>
              </w:rPr>
            </w:pPr>
            <w:r>
              <w:rPr>
                <w:spacing w:val="-5"/>
                <w:sz w:val="23"/>
              </w:rPr>
              <w:t>3,4</w:t>
            </w:r>
          </w:p>
        </w:tc>
      </w:tr>
      <w:tr>
        <w:trPr>
          <w:trHeight w:val="244" w:hRule="atLeast"/>
        </w:trPr>
        <w:tc>
          <w:tcPr>
            <w:tcW w:w="3826" w:type="dxa"/>
          </w:tcPr>
          <w:p>
            <w:pPr>
              <w:pStyle w:val="TableParagraph"/>
              <w:spacing w:line="224" w:lineRule="exact"/>
              <w:ind w:left="117"/>
              <w:rPr>
                <w:sz w:val="23"/>
              </w:rPr>
            </w:pPr>
            <w:r>
              <w:rPr>
                <w:spacing w:val="-6"/>
                <w:sz w:val="23"/>
              </w:rPr>
              <w:t>Полувагон</w:t>
            </w:r>
            <w:r>
              <w:rPr>
                <w:spacing w:val="9"/>
                <w:sz w:val="23"/>
              </w:rPr>
              <w:t> </w:t>
            </w:r>
            <w:r>
              <w:rPr>
                <w:spacing w:val="-6"/>
                <w:sz w:val="23"/>
              </w:rPr>
              <w:t>б-осный</w:t>
            </w:r>
          </w:p>
        </w:tc>
        <w:tc>
          <w:tcPr>
            <w:tcW w:w="1997" w:type="dxa"/>
          </w:tcPr>
          <w:p>
            <w:pPr>
              <w:pStyle w:val="TableParagraph"/>
              <w:spacing w:line="224" w:lineRule="exact"/>
              <w:ind w:left="68" w:right="21"/>
              <w:jc w:val="center"/>
              <w:rPr>
                <w:rFonts w:ascii="Palatino Linotype"/>
                <w:sz w:val="23"/>
              </w:rPr>
            </w:pPr>
            <w:r>
              <w:rPr>
                <w:rFonts w:ascii="Palatino Linotype"/>
                <w:spacing w:val="-5"/>
                <w:sz w:val="23"/>
              </w:rPr>
              <w:t>94</w:t>
            </w:r>
          </w:p>
        </w:tc>
        <w:tc>
          <w:tcPr>
            <w:tcW w:w="1416" w:type="dxa"/>
          </w:tcPr>
          <w:p>
            <w:pPr>
              <w:pStyle w:val="TableParagraph"/>
              <w:spacing w:line="224" w:lineRule="exact"/>
              <w:ind w:left="48" w:right="27"/>
              <w:jc w:val="center"/>
              <w:rPr>
                <w:sz w:val="23"/>
              </w:rPr>
            </w:pPr>
            <w:r>
              <w:rPr>
                <w:spacing w:val="-4"/>
                <w:sz w:val="23"/>
              </w:rPr>
              <w:t>32,4</w:t>
            </w:r>
          </w:p>
        </w:tc>
        <w:tc>
          <w:tcPr>
            <w:tcW w:w="3134" w:type="dxa"/>
          </w:tcPr>
          <w:p>
            <w:pPr>
              <w:pStyle w:val="TableParagraph"/>
              <w:spacing w:line="224" w:lineRule="exact"/>
              <w:ind w:left="140" w:right="80"/>
              <w:jc w:val="center"/>
              <w:rPr>
                <w:sz w:val="23"/>
              </w:rPr>
            </w:pPr>
            <w:r>
              <w:rPr>
                <w:spacing w:val="-5"/>
                <w:sz w:val="23"/>
              </w:rPr>
              <w:t>8,3</w:t>
            </w:r>
          </w:p>
        </w:tc>
        <w:tc>
          <w:tcPr>
            <w:tcW w:w="1286" w:type="dxa"/>
          </w:tcPr>
          <w:p>
            <w:pPr>
              <w:pStyle w:val="TableParagraph"/>
              <w:spacing w:line="224" w:lineRule="exact"/>
              <w:ind w:left="50" w:right="25"/>
              <w:jc w:val="center"/>
              <w:rPr>
                <w:sz w:val="23"/>
              </w:rPr>
            </w:pPr>
            <w:r>
              <w:rPr>
                <w:spacing w:val="-4"/>
                <w:sz w:val="23"/>
              </w:rPr>
              <w:t>16,4</w:t>
            </w:r>
          </w:p>
        </w:tc>
        <w:tc>
          <w:tcPr>
            <w:tcW w:w="1272" w:type="dxa"/>
          </w:tcPr>
          <w:p>
            <w:pPr>
              <w:pStyle w:val="TableParagraph"/>
              <w:spacing w:line="224" w:lineRule="exact"/>
              <w:ind w:left="469"/>
              <w:rPr>
                <w:sz w:val="23"/>
              </w:rPr>
            </w:pPr>
            <w:r>
              <w:rPr>
                <w:spacing w:val="-4"/>
                <w:sz w:val="23"/>
              </w:rPr>
              <w:t>15,2</w:t>
            </w:r>
          </w:p>
        </w:tc>
        <w:tc>
          <w:tcPr>
            <w:tcW w:w="1219" w:type="dxa"/>
          </w:tcPr>
          <w:p>
            <w:pPr>
              <w:pStyle w:val="TableParagraph"/>
              <w:spacing w:line="224" w:lineRule="exact"/>
              <w:ind w:left="75" w:right="20"/>
              <w:jc w:val="center"/>
              <w:rPr>
                <w:sz w:val="23"/>
              </w:rPr>
            </w:pPr>
            <w:r>
              <w:rPr>
                <w:spacing w:val="-4"/>
                <w:sz w:val="23"/>
              </w:rPr>
              <w:t>3,22</w:t>
            </w:r>
          </w:p>
        </w:tc>
        <w:tc>
          <w:tcPr>
            <w:tcW w:w="1219" w:type="dxa"/>
          </w:tcPr>
          <w:p>
            <w:pPr>
              <w:pStyle w:val="TableParagraph"/>
              <w:spacing w:line="224" w:lineRule="exact"/>
              <w:ind w:left="75" w:right="51"/>
              <w:jc w:val="center"/>
              <w:rPr>
                <w:sz w:val="23"/>
              </w:rPr>
            </w:pPr>
            <w:r>
              <w:rPr>
                <w:spacing w:val="-5"/>
                <w:sz w:val="23"/>
              </w:rPr>
              <w:t>3,8</w:t>
            </w:r>
          </w:p>
        </w:tc>
      </w:tr>
      <w:tr>
        <w:trPr>
          <w:trHeight w:val="465" w:hRule="atLeast"/>
        </w:trPr>
        <w:tc>
          <w:tcPr>
            <w:tcW w:w="3826" w:type="dxa"/>
          </w:tcPr>
          <w:p>
            <w:pPr>
              <w:pStyle w:val="TableParagraph"/>
              <w:rPr>
                <w:sz w:val="22"/>
              </w:rPr>
            </w:pPr>
          </w:p>
        </w:tc>
        <w:tc>
          <w:tcPr>
            <w:tcW w:w="1997" w:type="dxa"/>
          </w:tcPr>
          <w:p>
            <w:pPr>
              <w:pStyle w:val="TableParagraph"/>
              <w:spacing w:before="77"/>
              <w:ind w:left="68" w:right="25"/>
              <w:jc w:val="center"/>
              <w:rPr>
                <w:sz w:val="23"/>
              </w:rPr>
            </w:pPr>
            <w:r>
              <w:rPr>
                <w:sz w:val="23"/>
              </w:rPr>
              <w:t>36</w:t>
            </w:r>
            <w:r>
              <w:rPr>
                <w:spacing w:val="-6"/>
                <w:sz w:val="23"/>
              </w:rPr>
              <w:t> </w:t>
            </w:r>
            <w:r>
              <w:rPr>
                <w:sz w:val="23"/>
              </w:rPr>
              <w:t>-</w:t>
            </w:r>
            <w:r>
              <w:rPr>
                <w:spacing w:val="-8"/>
                <w:sz w:val="23"/>
              </w:rPr>
              <w:t> </w:t>
            </w:r>
            <w:r>
              <w:rPr>
                <w:spacing w:val="-5"/>
                <w:sz w:val="23"/>
              </w:rPr>
              <w:t>71</w:t>
            </w:r>
          </w:p>
        </w:tc>
        <w:tc>
          <w:tcPr>
            <w:tcW w:w="1416" w:type="dxa"/>
          </w:tcPr>
          <w:p>
            <w:pPr>
              <w:pStyle w:val="TableParagraph"/>
              <w:spacing w:before="77"/>
              <w:ind w:left="48" w:right="32"/>
              <w:jc w:val="center"/>
              <w:rPr>
                <w:sz w:val="23"/>
              </w:rPr>
            </w:pPr>
            <w:r>
              <w:rPr>
                <w:spacing w:val="-4"/>
                <w:sz w:val="23"/>
              </w:rPr>
              <w:t>20,8</w:t>
            </w:r>
          </w:p>
        </w:tc>
        <w:tc>
          <w:tcPr>
            <w:tcW w:w="3134" w:type="dxa"/>
          </w:tcPr>
          <w:p>
            <w:pPr>
              <w:pStyle w:val="TableParagraph"/>
              <w:spacing w:before="73"/>
              <w:ind w:left="140" w:right="80"/>
              <w:jc w:val="center"/>
              <w:rPr>
                <w:sz w:val="23"/>
              </w:rPr>
            </w:pPr>
            <w:r>
              <w:rPr>
                <w:w w:val="80"/>
                <w:sz w:val="23"/>
              </w:rPr>
              <w:t>4,5</w:t>
            </w:r>
            <w:r>
              <w:rPr>
                <w:spacing w:val="-1"/>
                <w:w w:val="80"/>
                <w:sz w:val="23"/>
              </w:rPr>
              <w:t> </w:t>
            </w:r>
            <w:r>
              <w:rPr>
                <w:w w:val="80"/>
                <w:sz w:val="23"/>
              </w:rPr>
              <w:t>—</w:t>
            </w:r>
            <w:r>
              <w:rPr>
                <w:spacing w:val="-3"/>
                <w:w w:val="80"/>
                <w:sz w:val="23"/>
              </w:rPr>
              <w:t> </w:t>
            </w:r>
            <w:r>
              <w:rPr>
                <w:spacing w:val="-5"/>
                <w:w w:val="80"/>
                <w:sz w:val="23"/>
              </w:rPr>
              <w:t>4,8</w:t>
            </w:r>
          </w:p>
        </w:tc>
        <w:tc>
          <w:tcPr>
            <w:tcW w:w="1286" w:type="dxa"/>
          </w:tcPr>
          <w:p>
            <w:pPr>
              <w:pStyle w:val="TableParagraph"/>
              <w:spacing w:before="77"/>
              <w:ind w:left="50" w:right="29"/>
              <w:jc w:val="center"/>
              <w:rPr>
                <w:sz w:val="23"/>
              </w:rPr>
            </w:pPr>
            <w:r>
              <w:rPr>
                <w:spacing w:val="-4"/>
                <w:sz w:val="23"/>
              </w:rPr>
              <w:t>14,6</w:t>
            </w:r>
          </w:p>
        </w:tc>
        <w:tc>
          <w:tcPr>
            <w:tcW w:w="1272" w:type="dxa"/>
          </w:tcPr>
          <w:p>
            <w:pPr>
              <w:pStyle w:val="TableParagraph"/>
              <w:spacing w:before="77"/>
              <w:ind w:left="469"/>
              <w:rPr>
                <w:sz w:val="23"/>
              </w:rPr>
            </w:pPr>
            <w:r>
              <w:rPr>
                <w:spacing w:val="-4"/>
                <w:sz w:val="23"/>
              </w:rPr>
              <w:t>13,4</w:t>
            </w:r>
          </w:p>
        </w:tc>
        <w:tc>
          <w:tcPr>
            <w:tcW w:w="1219" w:type="dxa"/>
          </w:tcPr>
          <w:p>
            <w:pPr>
              <w:pStyle w:val="TableParagraph"/>
              <w:spacing w:before="77"/>
              <w:ind w:left="75" w:right="24"/>
              <w:jc w:val="center"/>
              <w:rPr>
                <w:sz w:val="23"/>
              </w:rPr>
            </w:pPr>
            <w:r>
              <w:rPr>
                <w:spacing w:val="-4"/>
                <w:sz w:val="23"/>
              </w:rPr>
              <w:t>3,14</w:t>
            </w:r>
          </w:p>
        </w:tc>
        <w:tc>
          <w:tcPr>
            <w:tcW w:w="1219" w:type="dxa"/>
          </w:tcPr>
          <w:p>
            <w:pPr>
              <w:pStyle w:val="TableParagraph"/>
              <w:spacing w:before="77"/>
              <w:ind w:left="75" w:right="44"/>
              <w:jc w:val="center"/>
              <w:rPr>
                <w:sz w:val="23"/>
              </w:rPr>
            </w:pPr>
            <w:r>
              <w:rPr>
                <w:spacing w:val="-4"/>
                <w:sz w:val="23"/>
              </w:rPr>
              <w:t>1,81</w:t>
            </w:r>
          </w:p>
        </w:tc>
      </w:tr>
      <w:tr>
        <w:trPr>
          <w:trHeight w:val="229" w:hRule="atLeast"/>
        </w:trPr>
        <w:tc>
          <w:tcPr>
            <w:tcW w:w="3826" w:type="dxa"/>
          </w:tcPr>
          <w:p>
            <w:pPr>
              <w:pStyle w:val="TableParagraph"/>
              <w:spacing w:line="210" w:lineRule="exact"/>
              <w:ind w:left="115"/>
              <w:rPr>
                <w:sz w:val="23"/>
              </w:rPr>
            </w:pPr>
            <w:r>
              <w:rPr>
                <w:sz w:val="23"/>
              </w:rPr>
              <w:t>То</w:t>
            </w:r>
            <w:r>
              <w:rPr>
                <w:spacing w:val="-15"/>
                <w:sz w:val="23"/>
              </w:rPr>
              <w:t> </w:t>
            </w:r>
            <w:r>
              <w:rPr>
                <w:sz w:val="23"/>
              </w:rPr>
              <w:t>же</w:t>
            </w:r>
            <w:r>
              <w:rPr>
                <w:spacing w:val="-7"/>
                <w:sz w:val="23"/>
              </w:rPr>
              <w:t> </w:t>
            </w:r>
            <w:r>
              <w:rPr>
                <w:sz w:val="23"/>
              </w:rPr>
              <w:t>для</w:t>
            </w:r>
            <w:r>
              <w:rPr>
                <w:spacing w:val="-4"/>
                <w:sz w:val="23"/>
              </w:rPr>
              <w:t> </w:t>
            </w:r>
            <w:r>
              <w:rPr>
                <w:spacing w:val="-2"/>
                <w:sz w:val="23"/>
              </w:rPr>
              <w:t>контейнеров</w:t>
            </w:r>
          </w:p>
        </w:tc>
        <w:tc>
          <w:tcPr>
            <w:tcW w:w="1997" w:type="dxa"/>
          </w:tcPr>
          <w:p>
            <w:pPr>
              <w:pStyle w:val="TableParagraph"/>
              <w:spacing w:line="210" w:lineRule="exact"/>
              <w:ind w:left="68" w:right="17"/>
              <w:jc w:val="center"/>
              <w:rPr>
                <w:sz w:val="23"/>
              </w:rPr>
            </w:pPr>
            <w:r>
              <w:rPr>
                <w:sz w:val="23"/>
              </w:rPr>
              <w:t>60</w:t>
            </w:r>
            <w:r>
              <w:rPr>
                <w:spacing w:val="-11"/>
                <w:sz w:val="23"/>
              </w:rPr>
              <w:t> </w:t>
            </w:r>
            <w:r>
              <w:rPr>
                <w:sz w:val="23"/>
              </w:rPr>
              <w:t>-</w:t>
            </w:r>
            <w:r>
              <w:rPr>
                <w:spacing w:val="-14"/>
                <w:sz w:val="23"/>
              </w:rPr>
              <w:t> </w:t>
            </w:r>
            <w:r>
              <w:rPr>
                <w:spacing w:val="-5"/>
                <w:sz w:val="23"/>
              </w:rPr>
              <w:t>66</w:t>
            </w:r>
          </w:p>
        </w:tc>
        <w:tc>
          <w:tcPr>
            <w:tcW w:w="1416" w:type="dxa"/>
          </w:tcPr>
          <w:p>
            <w:pPr>
              <w:pStyle w:val="TableParagraph"/>
              <w:spacing w:line="210" w:lineRule="exact"/>
              <w:ind w:left="48" w:right="22"/>
              <w:jc w:val="center"/>
              <w:rPr>
                <w:sz w:val="23"/>
              </w:rPr>
            </w:pPr>
            <w:r>
              <w:rPr>
                <w:spacing w:val="-4"/>
                <w:sz w:val="23"/>
              </w:rPr>
              <w:t>25,6</w:t>
            </w:r>
          </w:p>
        </w:tc>
        <w:tc>
          <w:tcPr>
            <w:tcW w:w="3134" w:type="dxa"/>
          </w:tcPr>
          <w:p>
            <w:pPr>
              <w:pStyle w:val="TableParagraph"/>
              <w:spacing w:line="210" w:lineRule="exact"/>
              <w:ind w:left="146" w:right="80"/>
              <w:jc w:val="center"/>
              <w:rPr>
                <w:sz w:val="23"/>
              </w:rPr>
            </w:pPr>
            <w:r>
              <w:rPr>
                <w:w w:val="80"/>
                <w:sz w:val="23"/>
              </w:rPr>
              <w:t>4,5</w:t>
            </w:r>
            <w:r>
              <w:rPr>
                <w:spacing w:val="-1"/>
                <w:w w:val="80"/>
                <w:sz w:val="23"/>
              </w:rPr>
              <w:t> </w:t>
            </w:r>
            <w:r>
              <w:rPr>
                <w:w w:val="80"/>
                <w:sz w:val="23"/>
              </w:rPr>
              <w:t>—</w:t>
            </w:r>
            <w:r>
              <w:rPr>
                <w:spacing w:val="-3"/>
                <w:w w:val="80"/>
                <w:sz w:val="23"/>
              </w:rPr>
              <w:t> </w:t>
            </w:r>
            <w:r>
              <w:rPr>
                <w:spacing w:val="-5"/>
                <w:w w:val="80"/>
                <w:sz w:val="23"/>
              </w:rPr>
              <w:t>4,8</w:t>
            </w:r>
          </w:p>
        </w:tc>
        <w:tc>
          <w:tcPr>
            <w:tcW w:w="1286" w:type="dxa"/>
          </w:tcPr>
          <w:p>
            <w:pPr>
              <w:pStyle w:val="TableParagraph"/>
              <w:spacing w:line="210" w:lineRule="exact"/>
              <w:ind w:left="50" w:right="20"/>
              <w:jc w:val="center"/>
              <w:rPr>
                <w:sz w:val="23"/>
              </w:rPr>
            </w:pPr>
            <w:r>
              <w:rPr>
                <w:spacing w:val="-4"/>
                <w:sz w:val="23"/>
              </w:rPr>
              <w:t>21,6</w:t>
            </w:r>
          </w:p>
        </w:tc>
        <w:tc>
          <w:tcPr>
            <w:tcW w:w="1272" w:type="dxa"/>
          </w:tcPr>
          <w:p>
            <w:pPr>
              <w:pStyle w:val="TableParagraph"/>
              <w:spacing w:line="210" w:lineRule="exact"/>
              <w:ind w:left="477"/>
              <w:rPr>
                <w:sz w:val="23"/>
              </w:rPr>
            </w:pPr>
            <w:r>
              <w:rPr>
                <w:spacing w:val="-4"/>
                <w:sz w:val="23"/>
              </w:rPr>
              <w:t>20,4</w:t>
            </w:r>
          </w:p>
        </w:tc>
        <w:tc>
          <w:tcPr>
            <w:tcW w:w="1219" w:type="dxa"/>
          </w:tcPr>
          <w:p>
            <w:pPr>
              <w:pStyle w:val="TableParagraph"/>
              <w:spacing w:line="210" w:lineRule="exact"/>
              <w:ind w:left="75" w:right="18"/>
              <w:jc w:val="center"/>
              <w:rPr>
                <w:sz w:val="23"/>
              </w:rPr>
            </w:pPr>
            <w:r>
              <w:rPr>
                <w:spacing w:val="-4"/>
                <w:sz w:val="23"/>
              </w:rPr>
              <w:t>3,14</w:t>
            </w:r>
          </w:p>
        </w:tc>
        <w:tc>
          <w:tcPr>
            <w:tcW w:w="1219" w:type="dxa"/>
          </w:tcPr>
          <w:p>
            <w:pPr>
              <w:pStyle w:val="TableParagraph"/>
              <w:spacing w:line="210" w:lineRule="exact"/>
              <w:ind w:left="75" w:right="44"/>
              <w:jc w:val="center"/>
              <w:rPr>
                <w:sz w:val="23"/>
              </w:rPr>
            </w:pPr>
            <w:r>
              <w:rPr>
                <w:spacing w:val="-4"/>
                <w:sz w:val="23"/>
              </w:rPr>
              <w:t>1,81</w:t>
            </w:r>
          </w:p>
        </w:tc>
      </w:tr>
      <w:tr>
        <w:trPr>
          <w:trHeight w:val="239" w:hRule="atLeast"/>
        </w:trPr>
        <w:tc>
          <w:tcPr>
            <w:tcW w:w="3826" w:type="dxa"/>
          </w:tcPr>
          <w:p>
            <w:pPr>
              <w:pStyle w:val="TableParagraph"/>
              <w:spacing w:line="219" w:lineRule="exact"/>
              <w:ind w:left="119"/>
              <w:rPr>
                <w:sz w:val="23"/>
              </w:rPr>
            </w:pPr>
            <w:r>
              <w:rPr>
                <w:sz w:val="23"/>
              </w:rPr>
              <w:t>То</w:t>
            </w:r>
            <w:r>
              <w:rPr>
                <w:spacing w:val="-15"/>
                <w:sz w:val="23"/>
              </w:rPr>
              <w:t> </w:t>
            </w:r>
            <w:r>
              <w:rPr>
                <w:sz w:val="23"/>
              </w:rPr>
              <w:t>же</w:t>
            </w:r>
            <w:r>
              <w:rPr>
                <w:spacing w:val="-14"/>
                <w:sz w:val="23"/>
              </w:rPr>
              <w:t> </w:t>
            </w:r>
            <w:r>
              <w:rPr>
                <w:sz w:val="23"/>
              </w:rPr>
              <w:t>для</w:t>
            </w:r>
            <w:r>
              <w:rPr>
                <w:spacing w:val="-7"/>
                <w:sz w:val="23"/>
              </w:rPr>
              <w:t> </w:t>
            </w:r>
            <w:r>
              <w:rPr>
                <w:spacing w:val="-4"/>
                <w:sz w:val="23"/>
              </w:rPr>
              <w:t>леса</w:t>
            </w:r>
          </w:p>
        </w:tc>
        <w:tc>
          <w:tcPr>
            <w:tcW w:w="1997" w:type="dxa"/>
          </w:tcPr>
          <w:p>
            <w:pPr>
              <w:pStyle w:val="TableParagraph"/>
              <w:spacing w:line="219" w:lineRule="exact"/>
              <w:ind w:left="68" w:right="24"/>
              <w:jc w:val="center"/>
              <w:rPr>
                <w:sz w:val="23"/>
              </w:rPr>
            </w:pPr>
            <w:r>
              <w:rPr>
                <w:sz w:val="23"/>
              </w:rPr>
              <w:t>54</w:t>
            </w:r>
            <w:r>
              <w:rPr>
                <w:spacing w:val="-10"/>
                <w:sz w:val="23"/>
              </w:rPr>
              <w:t> </w:t>
            </w:r>
            <w:r>
              <w:rPr>
                <w:sz w:val="23"/>
              </w:rPr>
              <w:t>-</w:t>
            </w:r>
            <w:r>
              <w:rPr>
                <w:spacing w:val="-10"/>
                <w:sz w:val="23"/>
              </w:rPr>
              <w:t> </w:t>
            </w:r>
            <w:r>
              <w:rPr>
                <w:spacing w:val="-5"/>
                <w:sz w:val="23"/>
              </w:rPr>
              <w:t>57</w:t>
            </w:r>
          </w:p>
        </w:tc>
        <w:tc>
          <w:tcPr>
            <w:tcW w:w="1416" w:type="dxa"/>
          </w:tcPr>
          <w:p>
            <w:pPr>
              <w:pStyle w:val="TableParagraph"/>
              <w:spacing w:line="219" w:lineRule="exact"/>
              <w:ind w:left="48" w:right="23"/>
              <w:jc w:val="center"/>
              <w:rPr>
                <w:sz w:val="23"/>
              </w:rPr>
            </w:pPr>
            <w:r>
              <w:rPr>
                <w:w w:val="75"/>
                <w:sz w:val="23"/>
              </w:rPr>
              <w:t>38</w:t>
            </w:r>
            <w:r>
              <w:rPr>
                <w:spacing w:val="-10"/>
                <w:sz w:val="23"/>
              </w:rPr>
              <w:t> </w:t>
            </w:r>
            <w:r>
              <w:rPr>
                <w:w w:val="75"/>
                <w:sz w:val="23"/>
              </w:rPr>
              <w:t>—</w:t>
            </w:r>
            <w:r>
              <w:rPr>
                <w:spacing w:val="-14"/>
                <w:sz w:val="23"/>
              </w:rPr>
              <w:t> </w:t>
            </w:r>
            <w:r>
              <w:rPr>
                <w:spacing w:val="-5"/>
                <w:w w:val="75"/>
                <w:sz w:val="23"/>
              </w:rPr>
              <w:t>31</w:t>
            </w:r>
          </w:p>
        </w:tc>
        <w:tc>
          <w:tcPr>
            <w:tcW w:w="3134" w:type="dxa"/>
          </w:tcPr>
          <w:p>
            <w:pPr>
              <w:pStyle w:val="TableParagraph"/>
              <w:spacing w:line="219" w:lineRule="exact"/>
              <w:ind w:left="146" w:right="80"/>
              <w:jc w:val="center"/>
              <w:rPr>
                <w:sz w:val="23"/>
              </w:rPr>
            </w:pPr>
            <w:r>
              <w:rPr>
                <w:w w:val="80"/>
                <w:sz w:val="23"/>
              </w:rPr>
              <w:t>4,5</w:t>
            </w:r>
            <w:r>
              <w:rPr>
                <w:spacing w:val="-1"/>
                <w:w w:val="80"/>
                <w:sz w:val="23"/>
              </w:rPr>
              <w:t> </w:t>
            </w:r>
            <w:r>
              <w:rPr>
                <w:w w:val="80"/>
                <w:sz w:val="23"/>
              </w:rPr>
              <w:t>—</w:t>
            </w:r>
            <w:r>
              <w:rPr>
                <w:spacing w:val="-3"/>
                <w:w w:val="80"/>
                <w:sz w:val="23"/>
              </w:rPr>
              <w:t> </w:t>
            </w:r>
            <w:r>
              <w:rPr>
                <w:spacing w:val="-5"/>
                <w:w w:val="80"/>
                <w:sz w:val="23"/>
              </w:rPr>
              <w:t>4,8</w:t>
            </w:r>
          </w:p>
        </w:tc>
        <w:tc>
          <w:tcPr>
            <w:tcW w:w="1286" w:type="dxa"/>
          </w:tcPr>
          <w:p>
            <w:pPr>
              <w:pStyle w:val="TableParagraph"/>
              <w:spacing w:line="219" w:lineRule="exact"/>
              <w:ind w:left="50" w:right="28"/>
              <w:jc w:val="center"/>
              <w:rPr>
                <w:sz w:val="23"/>
              </w:rPr>
            </w:pPr>
            <w:r>
              <w:rPr>
                <w:spacing w:val="-4"/>
                <w:sz w:val="23"/>
              </w:rPr>
              <w:t>25,2</w:t>
            </w:r>
          </w:p>
        </w:tc>
        <w:tc>
          <w:tcPr>
            <w:tcW w:w="1272" w:type="dxa"/>
          </w:tcPr>
          <w:p>
            <w:pPr>
              <w:pStyle w:val="TableParagraph"/>
              <w:spacing w:line="219" w:lineRule="exact"/>
              <w:ind w:left="472"/>
              <w:rPr>
                <w:sz w:val="23"/>
              </w:rPr>
            </w:pPr>
            <w:r>
              <w:rPr>
                <w:spacing w:val="-4"/>
                <w:sz w:val="23"/>
              </w:rPr>
              <w:t>24,0</w:t>
            </w:r>
          </w:p>
        </w:tc>
        <w:tc>
          <w:tcPr>
            <w:tcW w:w="1219" w:type="dxa"/>
          </w:tcPr>
          <w:p>
            <w:pPr>
              <w:pStyle w:val="TableParagraph"/>
              <w:spacing w:line="219" w:lineRule="exact"/>
              <w:ind w:left="75" w:right="24"/>
              <w:jc w:val="center"/>
              <w:rPr>
                <w:sz w:val="23"/>
              </w:rPr>
            </w:pPr>
            <w:r>
              <w:rPr>
                <w:spacing w:val="-4"/>
                <w:sz w:val="23"/>
              </w:rPr>
              <w:t>3,15</w:t>
            </w:r>
          </w:p>
        </w:tc>
        <w:tc>
          <w:tcPr>
            <w:tcW w:w="1219" w:type="dxa"/>
          </w:tcPr>
          <w:p>
            <w:pPr>
              <w:pStyle w:val="TableParagraph"/>
              <w:spacing w:line="219" w:lineRule="exact"/>
              <w:ind w:left="75" w:right="44"/>
              <w:jc w:val="center"/>
              <w:rPr>
                <w:sz w:val="23"/>
              </w:rPr>
            </w:pPr>
            <w:r>
              <w:rPr>
                <w:spacing w:val="-5"/>
                <w:sz w:val="23"/>
              </w:rPr>
              <w:t>5,1</w:t>
            </w:r>
          </w:p>
        </w:tc>
      </w:tr>
      <w:tr>
        <w:trPr>
          <w:trHeight w:val="229" w:hRule="atLeast"/>
        </w:trPr>
        <w:tc>
          <w:tcPr>
            <w:tcW w:w="3826" w:type="dxa"/>
          </w:tcPr>
          <w:p>
            <w:pPr>
              <w:pStyle w:val="TableParagraph"/>
              <w:spacing w:line="210" w:lineRule="exact"/>
              <w:ind w:left="117"/>
              <w:rPr>
                <w:sz w:val="23"/>
              </w:rPr>
            </w:pPr>
            <w:r>
              <w:rPr>
                <w:spacing w:val="-6"/>
                <w:sz w:val="23"/>
              </w:rPr>
              <w:t>Платформа</w:t>
            </w:r>
            <w:r>
              <w:rPr>
                <w:spacing w:val="10"/>
                <w:sz w:val="23"/>
              </w:rPr>
              <w:t> </w:t>
            </w:r>
            <w:r>
              <w:rPr>
                <w:spacing w:val="-6"/>
                <w:sz w:val="23"/>
              </w:rPr>
              <w:t>б-осная</w:t>
            </w:r>
          </w:p>
        </w:tc>
        <w:tc>
          <w:tcPr>
            <w:tcW w:w="1997" w:type="dxa"/>
          </w:tcPr>
          <w:p>
            <w:pPr>
              <w:pStyle w:val="TableParagraph"/>
              <w:spacing w:line="210" w:lineRule="exact"/>
              <w:ind w:left="68" w:right="30"/>
              <w:jc w:val="center"/>
              <w:rPr>
                <w:sz w:val="23"/>
              </w:rPr>
            </w:pPr>
            <w:r>
              <w:rPr>
                <w:spacing w:val="-5"/>
                <w:sz w:val="23"/>
              </w:rPr>
              <w:t>93</w:t>
            </w:r>
          </w:p>
        </w:tc>
        <w:tc>
          <w:tcPr>
            <w:tcW w:w="1416" w:type="dxa"/>
          </w:tcPr>
          <w:p>
            <w:pPr>
              <w:pStyle w:val="TableParagraph"/>
              <w:spacing w:line="210" w:lineRule="exact"/>
              <w:ind w:left="48" w:right="26"/>
              <w:jc w:val="center"/>
              <w:rPr>
                <w:sz w:val="23"/>
              </w:rPr>
            </w:pPr>
            <w:r>
              <w:rPr>
                <w:spacing w:val="-5"/>
                <w:sz w:val="23"/>
              </w:rPr>
              <w:t>29</w:t>
            </w:r>
          </w:p>
        </w:tc>
        <w:tc>
          <w:tcPr>
            <w:tcW w:w="3134" w:type="dxa"/>
          </w:tcPr>
          <w:p>
            <w:pPr>
              <w:pStyle w:val="TableParagraph"/>
              <w:spacing w:line="210" w:lineRule="exact"/>
              <w:ind w:left="140" w:right="86"/>
              <w:jc w:val="center"/>
              <w:rPr>
                <w:sz w:val="23"/>
              </w:rPr>
            </w:pPr>
            <w:r>
              <w:rPr>
                <w:spacing w:val="-5"/>
                <w:sz w:val="23"/>
              </w:rPr>
              <w:t>8,3</w:t>
            </w:r>
          </w:p>
        </w:tc>
        <w:tc>
          <w:tcPr>
            <w:tcW w:w="1286" w:type="dxa"/>
          </w:tcPr>
          <w:p>
            <w:pPr>
              <w:pStyle w:val="TableParagraph"/>
              <w:spacing w:line="210" w:lineRule="exact"/>
              <w:ind w:left="50" w:right="25"/>
              <w:jc w:val="center"/>
              <w:rPr>
                <w:sz w:val="23"/>
              </w:rPr>
            </w:pPr>
            <w:r>
              <w:rPr>
                <w:spacing w:val="-4"/>
                <w:sz w:val="23"/>
              </w:rPr>
              <w:t>15,2</w:t>
            </w:r>
          </w:p>
        </w:tc>
        <w:tc>
          <w:tcPr>
            <w:tcW w:w="1272" w:type="dxa"/>
          </w:tcPr>
          <w:p>
            <w:pPr>
              <w:pStyle w:val="TableParagraph"/>
              <w:spacing w:line="210" w:lineRule="exact"/>
              <w:ind w:left="469"/>
              <w:rPr>
                <w:sz w:val="23"/>
              </w:rPr>
            </w:pPr>
            <w:r>
              <w:rPr>
                <w:spacing w:val="-4"/>
                <w:sz w:val="23"/>
              </w:rPr>
              <w:t>14,0</w:t>
            </w:r>
          </w:p>
        </w:tc>
        <w:tc>
          <w:tcPr>
            <w:tcW w:w="1219" w:type="dxa"/>
          </w:tcPr>
          <w:p>
            <w:pPr>
              <w:pStyle w:val="TableParagraph"/>
              <w:spacing w:line="210" w:lineRule="exact"/>
              <w:ind w:left="75" w:right="15"/>
              <w:jc w:val="center"/>
              <w:rPr>
                <w:sz w:val="23"/>
              </w:rPr>
            </w:pPr>
            <w:r>
              <w:rPr>
                <w:spacing w:val="-4"/>
                <w:sz w:val="23"/>
              </w:rPr>
              <w:t>2,83</w:t>
            </w:r>
          </w:p>
        </w:tc>
        <w:tc>
          <w:tcPr>
            <w:tcW w:w="1219" w:type="dxa"/>
          </w:tcPr>
          <w:p>
            <w:pPr>
              <w:pStyle w:val="TableParagraph"/>
              <w:spacing w:line="210" w:lineRule="exact"/>
              <w:ind w:left="75" w:right="47"/>
              <w:jc w:val="center"/>
              <w:rPr>
                <w:sz w:val="23"/>
              </w:rPr>
            </w:pPr>
            <w:r>
              <w:rPr>
                <w:spacing w:val="-5"/>
                <w:sz w:val="23"/>
              </w:rPr>
              <w:t>1,3</w:t>
            </w:r>
          </w:p>
        </w:tc>
      </w:tr>
      <w:tr>
        <w:trPr>
          <w:trHeight w:val="479" w:hRule="atLeast"/>
        </w:trPr>
        <w:tc>
          <w:tcPr>
            <w:tcW w:w="3826" w:type="dxa"/>
          </w:tcPr>
          <w:p>
            <w:pPr>
              <w:pStyle w:val="TableParagraph"/>
              <w:spacing w:line="220" w:lineRule="exact"/>
              <w:ind w:left="117"/>
              <w:rPr>
                <w:sz w:val="23"/>
              </w:rPr>
            </w:pPr>
            <w:r>
              <w:rPr>
                <w:spacing w:val="-4"/>
                <w:sz w:val="23"/>
              </w:rPr>
              <w:t>Цистерна</w:t>
            </w:r>
            <w:r>
              <w:rPr>
                <w:spacing w:val="-1"/>
                <w:sz w:val="23"/>
              </w:rPr>
              <w:t> </w:t>
            </w:r>
            <w:r>
              <w:rPr>
                <w:spacing w:val="-4"/>
                <w:sz w:val="23"/>
              </w:rPr>
              <w:t>для</w:t>
            </w:r>
            <w:r>
              <w:rPr>
                <w:spacing w:val="-2"/>
                <w:sz w:val="23"/>
              </w:rPr>
              <w:t> </w:t>
            </w:r>
            <w:r>
              <w:rPr>
                <w:spacing w:val="-4"/>
                <w:sz w:val="23"/>
              </w:rPr>
              <w:t>нефтепродуктов</w:t>
            </w:r>
          </w:p>
          <w:p>
            <w:pPr>
              <w:pStyle w:val="TableParagraph"/>
              <w:spacing w:line="240" w:lineRule="exact"/>
              <w:ind w:left="118"/>
              <w:rPr>
                <w:sz w:val="23"/>
              </w:rPr>
            </w:pPr>
            <w:r>
              <w:rPr>
                <w:spacing w:val="-7"/>
                <w:sz w:val="23"/>
              </w:rPr>
              <w:t>4-</w:t>
            </w:r>
            <w:r>
              <w:rPr>
                <w:spacing w:val="-2"/>
                <w:sz w:val="23"/>
              </w:rPr>
              <w:t>осная</w:t>
            </w:r>
          </w:p>
        </w:tc>
        <w:tc>
          <w:tcPr>
            <w:tcW w:w="1997" w:type="dxa"/>
          </w:tcPr>
          <w:p>
            <w:pPr>
              <w:pStyle w:val="TableParagraph"/>
              <w:spacing w:before="82"/>
              <w:ind w:left="68" w:right="17"/>
              <w:jc w:val="center"/>
              <w:rPr>
                <w:sz w:val="23"/>
              </w:rPr>
            </w:pPr>
            <w:r>
              <w:rPr>
                <w:spacing w:val="-5"/>
                <w:sz w:val="23"/>
              </w:rPr>
              <w:t>60</w:t>
            </w:r>
          </w:p>
        </w:tc>
        <w:tc>
          <w:tcPr>
            <w:tcW w:w="1416" w:type="dxa"/>
          </w:tcPr>
          <w:p>
            <w:pPr>
              <w:pStyle w:val="TableParagraph"/>
              <w:spacing w:before="82"/>
              <w:ind w:left="48" w:right="22"/>
              <w:jc w:val="center"/>
              <w:rPr>
                <w:sz w:val="23"/>
              </w:rPr>
            </w:pPr>
            <w:r>
              <w:rPr>
                <w:spacing w:val="-4"/>
                <w:sz w:val="23"/>
              </w:rPr>
              <w:t>22,8</w:t>
            </w:r>
          </w:p>
        </w:tc>
        <w:tc>
          <w:tcPr>
            <w:tcW w:w="3134" w:type="dxa"/>
          </w:tcPr>
          <w:p>
            <w:pPr>
              <w:pStyle w:val="TableParagraph"/>
              <w:spacing w:before="82"/>
              <w:ind w:left="140" w:right="80"/>
              <w:jc w:val="center"/>
              <w:rPr>
                <w:sz w:val="23"/>
              </w:rPr>
            </w:pPr>
            <w:r>
              <w:rPr>
                <w:w w:val="80"/>
                <w:sz w:val="23"/>
              </w:rPr>
              <w:t>4,5</w:t>
            </w:r>
            <w:r>
              <w:rPr>
                <w:spacing w:val="-1"/>
                <w:w w:val="80"/>
                <w:sz w:val="23"/>
              </w:rPr>
              <w:t> </w:t>
            </w:r>
            <w:r>
              <w:rPr>
                <w:w w:val="80"/>
                <w:sz w:val="23"/>
              </w:rPr>
              <w:t>—</w:t>
            </w:r>
            <w:r>
              <w:rPr>
                <w:spacing w:val="-3"/>
                <w:w w:val="80"/>
                <w:sz w:val="23"/>
              </w:rPr>
              <w:t> </w:t>
            </w:r>
            <w:r>
              <w:rPr>
                <w:spacing w:val="-5"/>
                <w:w w:val="80"/>
                <w:sz w:val="23"/>
              </w:rPr>
              <w:t>4,8</w:t>
            </w:r>
          </w:p>
        </w:tc>
        <w:tc>
          <w:tcPr>
            <w:tcW w:w="1286" w:type="dxa"/>
          </w:tcPr>
          <w:p>
            <w:pPr>
              <w:pStyle w:val="TableParagraph"/>
              <w:spacing w:before="82"/>
              <w:ind w:left="50" w:right="20"/>
              <w:jc w:val="center"/>
              <w:rPr>
                <w:sz w:val="23"/>
              </w:rPr>
            </w:pPr>
            <w:r>
              <w:rPr>
                <w:spacing w:val="-4"/>
                <w:sz w:val="23"/>
              </w:rPr>
              <w:t>12,0</w:t>
            </w:r>
          </w:p>
        </w:tc>
        <w:tc>
          <w:tcPr>
            <w:tcW w:w="1272" w:type="dxa"/>
          </w:tcPr>
          <w:p>
            <w:pPr>
              <w:pStyle w:val="TableParagraph"/>
              <w:spacing w:before="82"/>
              <w:ind w:left="474"/>
              <w:rPr>
                <w:sz w:val="23"/>
              </w:rPr>
            </w:pPr>
            <w:r>
              <w:rPr>
                <w:spacing w:val="-4"/>
                <w:sz w:val="23"/>
              </w:rPr>
              <w:t>10,8</w:t>
            </w:r>
          </w:p>
        </w:tc>
        <w:tc>
          <w:tcPr>
            <w:tcW w:w="1219" w:type="dxa"/>
          </w:tcPr>
          <w:p>
            <w:pPr>
              <w:pStyle w:val="TableParagraph"/>
              <w:spacing w:before="82"/>
              <w:ind w:left="75" w:right="18"/>
              <w:jc w:val="center"/>
              <w:rPr>
                <w:sz w:val="23"/>
              </w:rPr>
            </w:pPr>
            <w:r>
              <w:rPr>
                <w:spacing w:val="-4"/>
                <w:sz w:val="23"/>
              </w:rPr>
              <w:t>3,08</w:t>
            </w:r>
          </w:p>
        </w:tc>
        <w:tc>
          <w:tcPr>
            <w:tcW w:w="1219" w:type="dxa"/>
          </w:tcPr>
          <w:p>
            <w:pPr>
              <w:pStyle w:val="TableParagraph"/>
              <w:spacing w:before="77"/>
              <w:ind w:left="75" w:right="46"/>
              <w:jc w:val="center"/>
              <w:rPr>
                <w:sz w:val="23"/>
              </w:rPr>
            </w:pPr>
            <w:r>
              <w:rPr>
                <w:spacing w:val="-5"/>
                <w:sz w:val="23"/>
              </w:rPr>
              <w:t>4,6</w:t>
            </w:r>
          </w:p>
        </w:tc>
      </w:tr>
      <w:tr>
        <w:trPr>
          <w:trHeight w:val="220" w:hRule="atLeast"/>
        </w:trPr>
        <w:tc>
          <w:tcPr>
            <w:tcW w:w="3826" w:type="dxa"/>
          </w:tcPr>
          <w:p>
            <w:pPr>
              <w:pStyle w:val="TableParagraph"/>
              <w:spacing w:line="200" w:lineRule="exact"/>
              <w:ind w:left="119"/>
              <w:rPr>
                <w:sz w:val="23"/>
              </w:rPr>
            </w:pPr>
            <w:r>
              <w:rPr>
                <w:spacing w:val="-2"/>
                <w:sz w:val="23"/>
              </w:rPr>
              <w:t>То</w:t>
            </w:r>
            <w:r>
              <w:rPr>
                <w:spacing w:val="-13"/>
                <w:sz w:val="23"/>
              </w:rPr>
              <w:t> </w:t>
            </w:r>
            <w:r>
              <w:rPr>
                <w:spacing w:val="-2"/>
                <w:sz w:val="23"/>
              </w:rPr>
              <w:t>же</w:t>
            </w:r>
            <w:r>
              <w:rPr>
                <w:spacing w:val="-5"/>
                <w:sz w:val="23"/>
              </w:rPr>
              <w:t> </w:t>
            </w:r>
            <w:r>
              <w:rPr>
                <w:spacing w:val="-2"/>
                <w:sz w:val="23"/>
              </w:rPr>
              <w:t>8-осная</w:t>
            </w:r>
          </w:p>
        </w:tc>
        <w:tc>
          <w:tcPr>
            <w:tcW w:w="1997" w:type="dxa"/>
          </w:tcPr>
          <w:p>
            <w:pPr>
              <w:pStyle w:val="TableParagraph"/>
              <w:spacing w:line="200" w:lineRule="exact"/>
              <w:ind w:left="68" w:right="23"/>
              <w:jc w:val="center"/>
              <w:rPr>
                <w:sz w:val="23"/>
              </w:rPr>
            </w:pPr>
            <w:r>
              <w:rPr>
                <w:spacing w:val="-5"/>
                <w:sz w:val="23"/>
              </w:rPr>
              <w:t>120</w:t>
            </w:r>
          </w:p>
        </w:tc>
        <w:tc>
          <w:tcPr>
            <w:tcW w:w="1416" w:type="dxa"/>
          </w:tcPr>
          <w:p>
            <w:pPr>
              <w:pStyle w:val="TableParagraph"/>
              <w:spacing w:line="200" w:lineRule="exact"/>
              <w:ind w:left="48" w:right="19"/>
              <w:jc w:val="center"/>
              <w:rPr>
                <w:sz w:val="23"/>
              </w:rPr>
            </w:pPr>
            <w:r>
              <w:rPr>
                <w:spacing w:val="-4"/>
                <w:sz w:val="23"/>
              </w:rPr>
              <w:t>48,8</w:t>
            </w:r>
          </w:p>
        </w:tc>
        <w:tc>
          <w:tcPr>
            <w:tcW w:w="3134" w:type="dxa"/>
          </w:tcPr>
          <w:p>
            <w:pPr>
              <w:pStyle w:val="TableParagraph"/>
              <w:spacing w:line="200" w:lineRule="exact"/>
              <w:ind w:left="143" w:right="80"/>
              <w:jc w:val="center"/>
              <w:rPr>
                <w:sz w:val="23"/>
              </w:rPr>
            </w:pPr>
            <w:r>
              <w:rPr>
                <w:spacing w:val="-4"/>
                <w:sz w:val="23"/>
              </w:rPr>
              <w:t>12,0</w:t>
            </w:r>
          </w:p>
        </w:tc>
        <w:tc>
          <w:tcPr>
            <w:tcW w:w="1286" w:type="dxa"/>
          </w:tcPr>
          <w:p>
            <w:pPr>
              <w:pStyle w:val="TableParagraph"/>
              <w:spacing w:line="200" w:lineRule="exact"/>
              <w:ind w:left="50" w:right="14"/>
              <w:jc w:val="center"/>
              <w:rPr>
                <w:sz w:val="23"/>
              </w:rPr>
            </w:pPr>
            <w:r>
              <w:rPr>
                <w:spacing w:val="-4"/>
                <w:sz w:val="23"/>
              </w:rPr>
              <w:t>21,1</w:t>
            </w:r>
          </w:p>
        </w:tc>
        <w:tc>
          <w:tcPr>
            <w:tcW w:w="1272" w:type="dxa"/>
          </w:tcPr>
          <w:p>
            <w:pPr>
              <w:pStyle w:val="TableParagraph"/>
              <w:spacing w:line="200" w:lineRule="exact"/>
              <w:ind w:left="477"/>
              <w:rPr>
                <w:sz w:val="23"/>
              </w:rPr>
            </w:pPr>
            <w:r>
              <w:rPr>
                <w:spacing w:val="-4"/>
                <w:sz w:val="23"/>
              </w:rPr>
              <w:t>20,0</w:t>
            </w:r>
          </w:p>
        </w:tc>
        <w:tc>
          <w:tcPr>
            <w:tcW w:w="1219" w:type="dxa"/>
          </w:tcPr>
          <w:p>
            <w:pPr>
              <w:pStyle w:val="TableParagraph"/>
              <w:spacing w:line="200" w:lineRule="exact"/>
              <w:ind w:left="75" w:right="10"/>
              <w:jc w:val="center"/>
              <w:rPr>
                <w:sz w:val="23"/>
              </w:rPr>
            </w:pPr>
            <w:r>
              <w:rPr>
                <w:spacing w:val="-4"/>
                <w:sz w:val="23"/>
              </w:rPr>
              <w:t>3,28</w:t>
            </w:r>
          </w:p>
        </w:tc>
        <w:tc>
          <w:tcPr>
            <w:tcW w:w="1219" w:type="dxa"/>
          </w:tcPr>
          <w:p>
            <w:pPr>
              <w:pStyle w:val="TableParagraph"/>
              <w:spacing w:line="200" w:lineRule="exact"/>
              <w:ind w:left="75" w:right="39"/>
              <w:jc w:val="center"/>
              <w:rPr>
                <w:sz w:val="23"/>
              </w:rPr>
            </w:pPr>
            <w:r>
              <w:rPr>
                <w:spacing w:val="-4"/>
                <w:sz w:val="23"/>
              </w:rPr>
              <w:t>4,83</w:t>
            </w:r>
          </w:p>
        </w:tc>
      </w:tr>
      <w:tr>
        <w:trPr>
          <w:trHeight w:val="474" w:hRule="atLeast"/>
        </w:trPr>
        <w:tc>
          <w:tcPr>
            <w:tcW w:w="3826" w:type="dxa"/>
          </w:tcPr>
          <w:p>
            <w:pPr>
              <w:pStyle w:val="TableParagraph"/>
              <w:spacing w:line="224" w:lineRule="exact"/>
              <w:ind w:left="118"/>
              <w:rPr>
                <w:sz w:val="23"/>
              </w:rPr>
            </w:pPr>
            <w:r>
              <w:rPr>
                <w:spacing w:val="-4"/>
                <w:sz w:val="23"/>
              </w:rPr>
              <w:t>Вагон</w:t>
            </w:r>
            <w:r>
              <w:rPr>
                <w:spacing w:val="-11"/>
                <w:sz w:val="23"/>
              </w:rPr>
              <w:t> </w:t>
            </w:r>
            <w:r>
              <w:rPr>
                <w:spacing w:val="-4"/>
                <w:sz w:val="23"/>
              </w:rPr>
              <w:t>для</w:t>
            </w:r>
            <w:r>
              <w:rPr>
                <w:spacing w:val="-10"/>
                <w:sz w:val="23"/>
              </w:rPr>
              <w:t> </w:t>
            </w:r>
            <w:r>
              <w:rPr>
                <w:spacing w:val="-4"/>
                <w:sz w:val="23"/>
              </w:rPr>
              <w:t>нефтебитума</w:t>
            </w:r>
            <w:r>
              <w:rPr>
                <w:spacing w:val="-6"/>
                <w:sz w:val="23"/>
              </w:rPr>
              <w:t> </w:t>
            </w:r>
            <w:r>
              <w:rPr>
                <w:spacing w:val="-4"/>
                <w:sz w:val="23"/>
              </w:rPr>
              <w:t>4-осный</w:t>
            </w:r>
          </w:p>
          <w:p>
            <w:pPr>
              <w:pStyle w:val="TableParagraph"/>
              <w:spacing w:line="230" w:lineRule="exact"/>
              <w:ind w:left="123"/>
              <w:rPr>
                <w:sz w:val="23"/>
              </w:rPr>
            </w:pPr>
            <w:r>
              <w:rPr>
                <w:spacing w:val="-7"/>
                <w:sz w:val="23"/>
              </w:rPr>
              <w:t>4-</w:t>
            </w:r>
            <w:r>
              <w:rPr>
                <w:spacing w:val="-2"/>
                <w:sz w:val="23"/>
              </w:rPr>
              <w:t>бункерный</w:t>
            </w:r>
          </w:p>
        </w:tc>
        <w:tc>
          <w:tcPr>
            <w:tcW w:w="1997" w:type="dxa"/>
          </w:tcPr>
          <w:p>
            <w:pPr>
              <w:pStyle w:val="TableParagraph"/>
              <w:spacing w:before="87"/>
              <w:ind w:left="68" w:right="21"/>
              <w:jc w:val="center"/>
              <w:rPr>
                <w:sz w:val="23"/>
              </w:rPr>
            </w:pPr>
            <w:r>
              <w:rPr>
                <w:w w:val="75"/>
                <w:sz w:val="23"/>
              </w:rPr>
              <w:t>40</w:t>
            </w:r>
            <w:r>
              <w:rPr>
                <w:spacing w:val="-5"/>
                <w:sz w:val="23"/>
              </w:rPr>
              <w:t> </w:t>
            </w:r>
            <w:r>
              <w:rPr>
                <w:w w:val="75"/>
                <w:sz w:val="23"/>
              </w:rPr>
              <w:t>—</w:t>
            </w:r>
            <w:r>
              <w:rPr>
                <w:spacing w:val="-10"/>
                <w:sz w:val="23"/>
              </w:rPr>
              <w:t> </w:t>
            </w:r>
            <w:r>
              <w:rPr>
                <w:spacing w:val="-5"/>
                <w:w w:val="75"/>
                <w:sz w:val="23"/>
              </w:rPr>
              <w:t>45</w:t>
            </w:r>
          </w:p>
        </w:tc>
        <w:tc>
          <w:tcPr>
            <w:tcW w:w="1416" w:type="dxa"/>
          </w:tcPr>
          <w:p>
            <w:pPr>
              <w:pStyle w:val="TableParagraph"/>
              <w:spacing w:before="87"/>
              <w:ind w:left="48" w:right="31"/>
              <w:jc w:val="center"/>
              <w:rPr>
                <w:sz w:val="23"/>
              </w:rPr>
            </w:pPr>
            <w:r>
              <w:rPr>
                <w:spacing w:val="-4"/>
                <w:sz w:val="23"/>
              </w:rPr>
              <w:t>31,3</w:t>
            </w:r>
          </w:p>
        </w:tc>
        <w:tc>
          <w:tcPr>
            <w:tcW w:w="3134" w:type="dxa"/>
          </w:tcPr>
          <w:p>
            <w:pPr>
              <w:pStyle w:val="TableParagraph"/>
              <w:spacing w:before="82"/>
              <w:ind w:left="151" w:right="80"/>
              <w:jc w:val="center"/>
              <w:rPr>
                <w:sz w:val="23"/>
              </w:rPr>
            </w:pPr>
            <w:r>
              <w:rPr>
                <w:w w:val="75"/>
                <w:sz w:val="23"/>
              </w:rPr>
              <w:t>4,5</w:t>
            </w:r>
            <w:r>
              <w:rPr>
                <w:spacing w:val="2"/>
                <w:sz w:val="23"/>
              </w:rPr>
              <w:t> </w:t>
            </w:r>
            <w:r>
              <w:rPr>
                <w:w w:val="75"/>
                <w:sz w:val="23"/>
              </w:rPr>
              <w:t>—</w:t>
            </w:r>
            <w:r>
              <w:rPr>
                <w:spacing w:val="-8"/>
                <w:sz w:val="23"/>
              </w:rPr>
              <w:t> </w:t>
            </w:r>
            <w:r>
              <w:rPr>
                <w:spacing w:val="-5"/>
                <w:w w:val="75"/>
                <w:sz w:val="23"/>
              </w:rPr>
              <w:t>4,8</w:t>
            </w:r>
          </w:p>
        </w:tc>
        <w:tc>
          <w:tcPr>
            <w:tcW w:w="1286" w:type="dxa"/>
          </w:tcPr>
          <w:p>
            <w:pPr>
              <w:pStyle w:val="TableParagraph"/>
              <w:spacing w:before="87"/>
              <w:ind w:left="50" w:right="18"/>
              <w:jc w:val="center"/>
              <w:rPr>
                <w:sz w:val="23"/>
              </w:rPr>
            </w:pPr>
            <w:r>
              <w:rPr>
                <w:spacing w:val="-4"/>
                <w:sz w:val="23"/>
              </w:rPr>
              <w:t>14,1</w:t>
            </w:r>
          </w:p>
        </w:tc>
        <w:tc>
          <w:tcPr>
            <w:tcW w:w="1272" w:type="dxa"/>
          </w:tcPr>
          <w:p>
            <w:pPr>
              <w:pStyle w:val="TableParagraph"/>
              <w:spacing w:before="87"/>
              <w:ind w:left="474"/>
              <w:rPr>
                <w:sz w:val="23"/>
              </w:rPr>
            </w:pPr>
            <w:r>
              <w:rPr>
                <w:spacing w:val="-4"/>
                <w:sz w:val="23"/>
              </w:rPr>
              <w:t>12,8</w:t>
            </w:r>
          </w:p>
        </w:tc>
        <w:tc>
          <w:tcPr>
            <w:tcW w:w="1219" w:type="dxa"/>
          </w:tcPr>
          <w:p>
            <w:pPr>
              <w:pStyle w:val="TableParagraph"/>
              <w:spacing w:before="87"/>
              <w:ind w:left="75" w:right="11"/>
              <w:jc w:val="center"/>
              <w:rPr>
                <w:sz w:val="23"/>
              </w:rPr>
            </w:pPr>
            <w:r>
              <w:rPr>
                <w:spacing w:val="-4"/>
                <w:sz w:val="23"/>
              </w:rPr>
              <w:t>2,78</w:t>
            </w:r>
          </w:p>
        </w:tc>
        <w:tc>
          <w:tcPr>
            <w:tcW w:w="1219" w:type="dxa"/>
          </w:tcPr>
          <w:p>
            <w:pPr>
              <w:pStyle w:val="TableParagraph"/>
              <w:spacing w:before="87"/>
              <w:ind w:left="75" w:right="47"/>
              <w:jc w:val="center"/>
              <w:rPr>
                <w:sz w:val="23"/>
              </w:rPr>
            </w:pPr>
            <w:r>
              <w:rPr>
                <w:spacing w:val="-4"/>
                <w:sz w:val="23"/>
              </w:rPr>
              <w:t>3,94</w:t>
            </w:r>
          </w:p>
        </w:tc>
      </w:tr>
      <w:tr>
        <w:trPr>
          <w:trHeight w:val="244" w:hRule="atLeast"/>
        </w:trPr>
        <w:tc>
          <w:tcPr>
            <w:tcW w:w="3826" w:type="dxa"/>
          </w:tcPr>
          <w:p>
            <w:pPr>
              <w:pStyle w:val="TableParagraph"/>
              <w:spacing w:line="224" w:lineRule="exact"/>
              <w:ind w:left="123"/>
              <w:rPr>
                <w:sz w:val="23"/>
              </w:rPr>
            </w:pPr>
            <w:r>
              <w:rPr>
                <w:spacing w:val="-6"/>
                <w:sz w:val="23"/>
              </w:rPr>
              <w:t>Вагон</w:t>
            </w:r>
            <w:r>
              <w:rPr>
                <w:spacing w:val="13"/>
                <w:sz w:val="23"/>
              </w:rPr>
              <w:t> </w:t>
            </w:r>
            <w:r>
              <w:rPr>
                <w:spacing w:val="-6"/>
                <w:sz w:val="23"/>
              </w:rPr>
              <w:t>изотермический</w:t>
            </w:r>
            <w:r>
              <w:rPr>
                <w:spacing w:val="1"/>
                <w:sz w:val="23"/>
              </w:rPr>
              <w:t> </w:t>
            </w:r>
            <w:r>
              <w:rPr>
                <w:spacing w:val="-6"/>
                <w:sz w:val="23"/>
              </w:rPr>
              <w:t>4-осный</w:t>
            </w:r>
          </w:p>
        </w:tc>
        <w:tc>
          <w:tcPr>
            <w:tcW w:w="1997" w:type="dxa"/>
          </w:tcPr>
          <w:p>
            <w:pPr>
              <w:pStyle w:val="TableParagraph"/>
              <w:spacing w:line="224" w:lineRule="exact"/>
              <w:ind w:left="68" w:right="16"/>
              <w:jc w:val="center"/>
              <w:rPr>
                <w:sz w:val="23"/>
              </w:rPr>
            </w:pPr>
            <w:r>
              <w:rPr>
                <w:spacing w:val="-5"/>
                <w:sz w:val="23"/>
              </w:rPr>
              <w:t>42</w:t>
            </w:r>
          </w:p>
        </w:tc>
        <w:tc>
          <w:tcPr>
            <w:tcW w:w="1416" w:type="dxa"/>
          </w:tcPr>
          <w:p>
            <w:pPr>
              <w:pStyle w:val="TableParagraph"/>
              <w:spacing w:line="224" w:lineRule="exact"/>
              <w:ind w:left="48" w:right="19"/>
              <w:jc w:val="center"/>
              <w:rPr>
                <w:sz w:val="23"/>
              </w:rPr>
            </w:pPr>
            <w:r>
              <w:rPr>
                <w:spacing w:val="-4"/>
                <w:sz w:val="23"/>
              </w:rPr>
              <w:t>41,0</w:t>
            </w:r>
          </w:p>
        </w:tc>
        <w:tc>
          <w:tcPr>
            <w:tcW w:w="3134" w:type="dxa"/>
          </w:tcPr>
          <w:p>
            <w:pPr>
              <w:pStyle w:val="TableParagraph"/>
              <w:spacing w:line="224" w:lineRule="exact"/>
              <w:ind w:left="154" w:right="80"/>
              <w:jc w:val="center"/>
              <w:rPr>
                <w:sz w:val="23"/>
              </w:rPr>
            </w:pPr>
            <w:r>
              <w:rPr>
                <w:spacing w:val="-5"/>
                <w:sz w:val="23"/>
              </w:rPr>
              <w:t>7,0</w:t>
            </w:r>
          </w:p>
        </w:tc>
        <w:tc>
          <w:tcPr>
            <w:tcW w:w="1286" w:type="dxa"/>
          </w:tcPr>
          <w:p>
            <w:pPr>
              <w:pStyle w:val="TableParagraph"/>
              <w:spacing w:line="224" w:lineRule="exact"/>
              <w:ind w:left="50" w:right="10"/>
              <w:jc w:val="center"/>
              <w:rPr>
                <w:sz w:val="23"/>
              </w:rPr>
            </w:pPr>
            <w:r>
              <w:rPr>
                <w:spacing w:val="-4"/>
                <w:sz w:val="23"/>
              </w:rPr>
              <w:t>18,2</w:t>
            </w:r>
          </w:p>
        </w:tc>
        <w:tc>
          <w:tcPr>
            <w:tcW w:w="1272" w:type="dxa"/>
          </w:tcPr>
          <w:p>
            <w:pPr>
              <w:pStyle w:val="TableParagraph"/>
              <w:spacing w:line="224" w:lineRule="exact"/>
              <w:ind w:left="474"/>
              <w:rPr>
                <w:sz w:val="23"/>
              </w:rPr>
            </w:pPr>
            <w:r>
              <w:rPr>
                <w:spacing w:val="-4"/>
                <w:sz w:val="23"/>
              </w:rPr>
              <w:t>17,0</w:t>
            </w:r>
          </w:p>
        </w:tc>
        <w:tc>
          <w:tcPr>
            <w:tcW w:w="1219" w:type="dxa"/>
          </w:tcPr>
          <w:p>
            <w:pPr>
              <w:pStyle w:val="TableParagraph"/>
              <w:spacing w:line="224" w:lineRule="exact"/>
              <w:ind w:left="75" w:right="10"/>
              <w:jc w:val="center"/>
              <w:rPr>
                <w:sz w:val="23"/>
              </w:rPr>
            </w:pPr>
            <w:r>
              <w:rPr>
                <w:spacing w:val="-5"/>
                <w:sz w:val="23"/>
              </w:rPr>
              <w:t>3,0</w:t>
            </w:r>
          </w:p>
        </w:tc>
        <w:tc>
          <w:tcPr>
            <w:tcW w:w="1219" w:type="dxa"/>
          </w:tcPr>
          <w:p>
            <w:pPr>
              <w:pStyle w:val="TableParagraph"/>
              <w:spacing w:line="224" w:lineRule="exact"/>
              <w:ind w:left="75" w:right="36"/>
              <w:jc w:val="center"/>
              <w:rPr>
                <w:sz w:val="23"/>
              </w:rPr>
            </w:pPr>
            <w:r>
              <w:rPr>
                <w:spacing w:val="-5"/>
                <w:sz w:val="23"/>
              </w:rPr>
              <w:t>4,6</w:t>
            </w:r>
          </w:p>
        </w:tc>
      </w:tr>
      <w:tr>
        <w:trPr>
          <w:trHeight w:val="229" w:hRule="atLeast"/>
        </w:trPr>
        <w:tc>
          <w:tcPr>
            <w:tcW w:w="3826" w:type="dxa"/>
          </w:tcPr>
          <w:p>
            <w:pPr>
              <w:pStyle w:val="TableParagraph"/>
              <w:spacing w:line="210" w:lineRule="exact"/>
              <w:ind w:left="124"/>
              <w:rPr>
                <w:sz w:val="23"/>
              </w:rPr>
            </w:pPr>
            <w:r>
              <w:rPr>
                <w:spacing w:val="-2"/>
                <w:sz w:val="23"/>
              </w:rPr>
              <w:t>То</w:t>
            </w:r>
            <w:r>
              <w:rPr>
                <w:spacing w:val="-13"/>
                <w:sz w:val="23"/>
              </w:rPr>
              <w:t> </w:t>
            </w:r>
            <w:r>
              <w:rPr>
                <w:spacing w:val="-5"/>
                <w:sz w:val="23"/>
              </w:rPr>
              <w:t>же</w:t>
            </w:r>
          </w:p>
        </w:tc>
        <w:tc>
          <w:tcPr>
            <w:tcW w:w="1997" w:type="dxa"/>
          </w:tcPr>
          <w:p>
            <w:pPr>
              <w:pStyle w:val="TableParagraph"/>
              <w:spacing w:line="210" w:lineRule="exact"/>
              <w:ind w:left="68" w:right="16"/>
              <w:jc w:val="center"/>
              <w:rPr>
                <w:sz w:val="23"/>
              </w:rPr>
            </w:pPr>
            <w:r>
              <w:rPr>
                <w:spacing w:val="-5"/>
                <w:sz w:val="23"/>
              </w:rPr>
              <w:t>49</w:t>
            </w:r>
          </w:p>
        </w:tc>
        <w:tc>
          <w:tcPr>
            <w:tcW w:w="1416" w:type="dxa"/>
          </w:tcPr>
          <w:p>
            <w:pPr>
              <w:pStyle w:val="TableParagraph"/>
              <w:spacing w:line="210" w:lineRule="exact"/>
              <w:ind w:left="48" w:right="19"/>
              <w:jc w:val="center"/>
              <w:rPr>
                <w:sz w:val="23"/>
              </w:rPr>
            </w:pPr>
            <w:r>
              <w:rPr>
                <w:spacing w:val="-4"/>
                <w:sz w:val="23"/>
              </w:rPr>
              <w:t>41,0</w:t>
            </w:r>
          </w:p>
        </w:tc>
        <w:tc>
          <w:tcPr>
            <w:tcW w:w="3134" w:type="dxa"/>
          </w:tcPr>
          <w:p>
            <w:pPr>
              <w:pStyle w:val="TableParagraph"/>
              <w:spacing w:line="210" w:lineRule="exact"/>
              <w:ind w:left="145" w:right="80"/>
              <w:jc w:val="center"/>
              <w:rPr>
                <w:sz w:val="23"/>
              </w:rPr>
            </w:pPr>
            <w:r>
              <w:rPr>
                <w:spacing w:val="-5"/>
                <w:sz w:val="23"/>
              </w:rPr>
              <w:t>7.0</w:t>
            </w:r>
          </w:p>
        </w:tc>
        <w:tc>
          <w:tcPr>
            <w:tcW w:w="1286" w:type="dxa"/>
          </w:tcPr>
          <w:p>
            <w:pPr>
              <w:pStyle w:val="TableParagraph"/>
              <w:spacing w:line="210" w:lineRule="exact"/>
              <w:ind w:left="50" w:right="8"/>
              <w:jc w:val="center"/>
              <w:rPr>
                <w:sz w:val="23"/>
              </w:rPr>
            </w:pPr>
            <w:r>
              <w:rPr>
                <w:spacing w:val="-4"/>
                <w:sz w:val="23"/>
              </w:rPr>
              <w:t>22,2</w:t>
            </w:r>
          </w:p>
        </w:tc>
        <w:tc>
          <w:tcPr>
            <w:tcW w:w="1272" w:type="dxa"/>
          </w:tcPr>
          <w:p>
            <w:pPr>
              <w:pStyle w:val="TableParagraph"/>
              <w:spacing w:line="210" w:lineRule="exact"/>
              <w:ind w:left="477"/>
              <w:rPr>
                <w:sz w:val="23"/>
              </w:rPr>
            </w:pPr>
            <w:r>
              <w:rPr>
                <w:spacing w:val="-4"/>
                <w:sz w:val="23"/>
              </w:rPr>
              <w:t>21,0</w:t>
            </w:r>
          </w:p>
        </w:tc>
        <w:tc>
          <w:tcPr>
            <w:tcW w:w="1219" w:type="dxa"/>
          </w:tcPr>
          <w:p>
            <w:pPr>
              <w:pStyle w:val="TableParagraph"/>
              <w:spacing w:line="210" w:lineRule="exact"/>
              <w:ind w:left="75" w:right="13"/>
              <w:jc w:val="center"/>
              <w:rPr>
                <w:sz w:val="23"/>
              </w:rPr>
            </w:pPr>
            <w:r>
              <w:rPr>
                <w:spacing w:val="-5"/>
                <w:sz w:val="23"/>
              </w:rPr>
              <w:t>3,0</w:t>
            </w:r>
          </w:p>
        </w:tc>
        <w:tc>
          <w:tcPr>
            <w:tcW w:w="1219" w:type="dxa"/>
          </w:tcPr>
          <w:p>
            <w:pPr>
              <w:pStyle w:val="TableParagraph"/>
              <w:spacing w:line="210" w:lineRule="exact"/>
              <w:ind w:left="75" w:right="36"/>
              <w:jc w:val="center"/>
              <w:rPr>
                <w:sz w:val="23"/>
              </w:rPr>
            </w:pPr>
            <w:r>
              <w:rPr>
                <w:spacing w:val="-5"/>
                <w:sz w:val="23"/>
              </w:rPr>
              <w:t>4,6</w:t>
            </w:r>
          </w:p>
        </w:tc>
      </w:tr>
      <w:tr>
        <w:trPr>
          <w:trHeight w:val="474" w:hRule="atLeast"/>
        </w:trPr>
        <w:tc>
          <w:tcPr>
            <w:tcW w:w="3826" w:type="dxa"/>
          </w:tcPr>
          <w:p>
            <w:pPr>
              <w:pStyle w:val="TableParagraph"/>
              <w:spacing w:line="220" w:lineRule="exact"/>
              <w:ind w:left="123"/>
              <w:rPr>
                <w:sz w:val="23"/>
              </w:rPr>
            </w:pPr>
            <w:r>
              <w:rPr>
                <w:sz w:val="23"/>
              </w:rPr>
              <w:t>Вагон</w:t>
            </w:r>
            <w:r>
              <w:rPr>
                <w:spacing w:val="32"/>
                <w:sz w:val="23"/>
              </w:rPr>
              <w:t> </w:t>
            </w:r>
            <w:r>
              <w:rPr>
                <w:sz w:val="23"/>
              </w:rPr>
              <w:t>изотермический</w:t>
            </w:r>
            <w:r>
              <w:rPr>
                <w:spacing w:val="16"/>
                <w:sz w:val="23"/>
              </w:rPr>
              <w:t> </w:t>
            </w:r>
            <w:r>
              <w:rPr>
                <w:sz w:val="23"/>
              </w:rPr>
              <w:t>с</w:t>
            </w:r>
            <w:r>
              <w:rPr>
                <w:spacing w:val="23"/>
                <w:sz w:val="23"/>
              </w:rPr>
              <w:t> </w:t>
            </w:r>
            <w:r>
              <w:rPr>
                <w:spacing w:val="-2"/>
                <w:sz w:val="23"/>
              </w:rPr>
              <w:t>машинным</w:t>
            </w:r>
          </w:p>
          <w:p>
            <w:pPr>
              <w:pStyle w:val="TableParagraph"/>
              <w:spacing w:line="235" w:lineRule="exact"/>
              <w:ind w:left="123"/>
              <w:rPr>
                <w:sz w:val="23"/>
              </w:rPr>
            </w:pPr>
            <w:r>
              <w:rPr>
                <w:spacing w:val="-2"/>
                <w:sz w:val="23"/>
              </w:rPr>
              <w:t>отделением</w:t>
            </w:r>
          </w:p>
        </w:tc>
        <w:tc>
          <w:tcPr>
            <w:tcW w:w="1997" w:type="dxa"/>
          </w:tcPr>
          <w:p>
            <w:pPr>
              <w:pStyle w:val="TableParagraph"/>
              <w:spacing w:before="82"/>
              <w:ind w:left="68" w:right="16"/>
              <w:jc w:val="center"/>
              <w:rPr>
                <w:sz w:val="23"/>
              </w:rPr>
            </w:pPr>
            <w:r>
              <w:rPr>
                <w:spacing w:val="-5"/>
                <w:sz w:val="23"/>
              </w:rPr>
              <w:t>32</w:t>
            </w:r>
          </w:p>
        </w:tc>
        <w:tc>
          <w:tcPr>
            <w:tcW w:w="1416" w:type="dxa"/>
          </w:tcPr>
          <w:p>
            <w:pPr>
              <w:pStyle w:val="TableParagraph"/>
              <w:spacing w:before="82"/>
              <w:ind w:left="48" w:right="19"/>
              <w:jc w:val="center"/>
              <w:rPr>
                <w:sz w:val="23"/>
              </w:rPr>
            </w:pPr>
            <w:r>
              <w:rPr>
                <w:spacing w:val="-4"/>
                <w:sz w:val="23"/>
              </w:rPr>
              <w:t>44,4</w:t>
            </w:r>
          </w:p>
        </w:tc>
        <w:tc>
          <w:tcPr>
            <w:tcW w:w="3134" w:type="dxa"/>
          </w:tcPr>
          <w:p>
            <w:pPr>
              <w:pStyle w:val="TableParagraph"/>
              <w:spacing w:before="82"/>
              <w:ind w:left="154" w:right="80"/>
              <w:jc w:val="center"/>
              <w:rPr>
                <w:sz w:val="23"/>
              </w:rPr>
            </w:pPr>
            <w:r>
              <w:rPr>
                <w:spacing w:val="-5"/>
                <w:sz w:val="23"/>
              </w:rPr>
              <w:t>7,0</w:t>
            </w:r>
          </w:p>
        </w:tc>
        <w:tc>
          <w:tcPr>
            <w:tcW w:w="1286" w:type="dxa"/>
          </w:tcPr>
          <w:p>
            <w:pPr>
              <w:pStyle w:val="TableParagraph"/>
              <w:spacing w:before="87"/>
              <w:ind w:left="50" w:right="10"/>
              <w:jc w:val="center"/>
              <w:rPr>
                <w:sz w:val="23"/>
              </w:rPr>
            </w:pPr>
            <w:r>
              <w:rPr>
                <w:spacing w:val="-4"/>
                <w:sz w:val="23"/>
              </w:rPr>
              <w:t>18,2</w:t>
            </w:r>
          </w:p>
        </w:tc>
        <w:tc>
          <w:tcPr>
            <w:tcW w:w="1272" w:type="dxa"/>
          </w:tcPr>
          <w:p>
            <w:pPr>
              <w:pStyle w:val="TableParagraph"/>
              <w:spacing w:before="87"/>
              <w:ind w:left="479"/>
              <w:rPr>
                <w:sz w:val="23"/>
              </w:rPr>
            </w:pPr>
            <w:r>
              <w:rPr>
                <w:spacing w:val="-4"/>
                <w:sz w:val="23"/>
              </w:rPr>
              <w:t>17,0</w:t>
            </w:r>
          </w:p>
        </w:tc>
        <w:tc>
          <w:tcPr>
            <w:tcW w:w="1219" w:type="dxa"/>
          </w:tcPr>
          <w:p>
            <w:pPr>
              <w:pStyle w:val="TableParagraph"/>
              <w:spacing w:before="87"/>
              <w:ind w:left="75" w:right="6"/>
              <w:jc w:val="center"/>
              <w:rPr>
                <w:sz w:val="23"/>
              </w:rPr>
            </w:pPr>
            <w:r>
              <w:rPr>
                <w:spacing w:val="-5"/>
                <w:sz w:val="23"/>
              </w:rPr>
              <w:t>3,0</w:t>
            </w:r>
          </w:p>
        </w:tc>
        <w:tc>
          <w:tcPr>
            <w:tcW w:w="1219" w:type="dxa"/>
          </w:tcPr>
          <w:p>
            <w:pPr>
              <w:pStyle w:val="TableParagraph"/>
              <w:spacing w:before="87"/>
              <w:ind w:left="75" w:right="32"/>
              <w:jc w:val="center"/>
              <w:rPr>
                <w:sz w:val="23"/>
              </w:rPr>
            </w:pPr>
            <w:r>
              <w:rPr>
                <w:spacing w:val="-5"/>
                <w:sz w:val="23"/>
              </w:rPr>
              <w:t>4,6</w:t>
            </w:r>
          </w:p>
        </w:tc>
      </w:tr>
      <w:tr>
        <w:trPr>
          <w:trHeight w:val="474" w:hRule="atLeast"/>
        </w:trPr>
        <w:tc>
          <w:tcPr>
            <w:tcW w:w="3826" w:type="dxa"/>
          </w:tcPr>
          <w:p>
            <w:pPr>
              <w:pStyle w:val="TableParagraph"/>
              <w:tabs>
                <w:tab w:pos="748" w:val="left" w:leader="none"/>
                <w:tab w:pos="1371" w:val="left" w:leader="none"/>
                <w:tab w:pos="2072" w:val="left" w:leader="none"/>
              </w:tabs>
              <w:spacing w:line="224" w:lineRule="exact"/>
              <w:ind w:left="124"/>
              <w:rPr>
                <w:sz w:val="23"/>
              </w:rPr>
            </w:pPr>
            <w:r>
              <w:rPr>
                <w:spacing w:val="-5"/>
                <w:sz w:val="23"/>
              </w:rPr>
              <w:t>То</w:t>
            </w:r>
            <w:r>
              <w:rPr>
                <w:sz w:val="23"/>
              </w:rPr>
              <w:tab/>
            </w:r>
            <w:r>
              <w:rPr>
                <w:spacing w:val="-5"/>
                <w:sz w:val="23"/>
              </w:rPr>
              <w:t>же</w:t>
            </w:r>
            <w:r>
              <w:rPr>
                <w:sz w:val="23"/>
              </w:rPr>
              <w:tab/>
            </w:r>
            <w:r>
              <w:rPr>
                <w:spacing w:val="-5"/>
                <w:sz w:val="23"/>
              </w:rPr>
              <w:t>для</w:t>
            </w:r>
            <w:r>
              <w:rPr>
                <w:sz w:val="23"/>
              </w:rPr>
              <w:tab/>
            </w:r>
            <w:r>
              <w:rPr>
                <w:spacing w:val="-2"/>
                <w:sz w:val="23"/>
              </w:rPr>
              <w:t>обслуживающего</w:t>
            </w:r>
          </w:p>
          <w:p>
            <w:pPr>
              <w:pStyle w:val="TableParagraph"/>
              <w:spacing w:line="230" w:lineRule="exact"/>
              <w:ind w:left="126"/>
              <w:rPr>
                <w:sz w:val="23"/>
              </w:rPr>
            </w:pPr>
            <w:r>
              <w:rPr>
                <w:spacing w:val="-2"/>
                <w:sz w:val="23"/>
              </w:rPr>
              <w:t>персонала</w:t>
            </w:r>
          </w:p>
        </w:tc>
        <w:tc>
          <w:tcPr>
            <w:tcW w:w="1997" w:type="dxa"/>
          </w:tcPr>
          <w:p>
            <w:pPr>
              <w:pStyle w:val="TableParagraph"/>
              <w:rPr>
                <w:sz w:val="22"/>
              </w:rPr>
            </w:pPr>
          </w:p>
        </w:tc>
        <w:tc>
          <w:tcPr>
            <w:tcW w:w="1416" w:type="dxa"/>
          </w:tcPr>
          <w:p>
            <w:pPr>
              <w:pStyle w:val="TableParagraph"/>
              <w:spacing w:before="87"/>
              <w:ind w:left="48" w:right="16"/>
              <w:jc w:val="center"/>
              <w:rPr>
                <w:sz w:val="23"/>
              </w:rPr>
            </w:pPr>
            <w:r>
              <w:rPr>
                <w:spacing w:val="-5"/>
                <w:sz w:val="23"/>
              </w:rPr>
              <w:t>71</w:t>
            </w:r>
          </w:p>
        </w:tc>
        <w:tc>
          <w:tcPr>
            <w:tcW w:w="3134" w:type="dxa"/>
          </w:tcPr>
          <w:p>
            <w:pPr>
              <w:pStyle w:val="TableParagraph"/>
              <w:spacing w:before="82"/>
              <w:ind w:left="154" w:right="80"/>
              <w:jc w:val="center"/>
              <w:rPr>
                <w:sz w:val="23"/>
              </w:rPr>
            </w:pPr>
            <w:r>
              <w:rPr>
                <w:spacing w:val="-5"/>
                <w:sz w:val="23"/>
              </w:rPr>
              <w:t>7,0</w:t>
            </w:r>
          </w:p>
        </w:tc>
        <w:tc>
          <w:tcPr>
            <w:tcW w:w="1286" w:type="dxa"/>
          </w:tcPr>
          <w:p>
            <w:pPr>
              <w:pStyle w:val="TableParagraph"/>
              <w:spacing w:before="87"/>
              <w:ind w:left="50" w:right="6"/>
              <w:jc w:val="center"/>
              <w:rPr>
                <w:sz w:val="23"/>
              </w:rPr>
            </w:pPr>
            <w:r>
              <w:rPr>
                <w:spacing w:val="-4"/>
                <w:sz w:val="23"/>
              </w:rPr>
              <w:t>18,2</w:t>
            </w:r>
          </w:p>
        </w:tc>
        <w:tc>
          <w:tcPr>
            <w:tcW w:w="1272" w:type="dxa"/>
          </w:tcPr>
          <w:p>
            <w:pPr>
              <w:pStyle w:val="TableParagraph"/>
              <w:spacing w:before="87"/>
              <w:ind w:left="479"/>
              <w:rPr>
                <w:sz w:val="23"/>
              </w:rPr>
            </w:pPr>
            <w:r>
              <w:rPr>
                <w:spacing w:val="-4"/>
                <w:sz w:val="23"/>
              </w:rPr>
              <w:t>17,0</w:t>
            </w:r>
          </w:p>
        </w:tc>
        <w:tc>
          <w:tcPr>
            <w:tcW w:w="1219" w:type="dxa"/>
          </w:tcPr>
          <w:p>
            <w:pPr>
              <w:pStyle w:val="TableParagraph"/>
              <w:spacing w:before="87"/>
              <w:ind w:left="75"/>
              <w:jc w:val="center"/>
              <w:rPr>
                <w:sz w:val="23"/>
              </w:rPr>
            </w:pPr>
            <w:r>
              <w:rPr>
                <w:spacing w:val="-5"/>
                <w:sz w:val="23"/>
              </w:rPr>
              <w:t>3,0</w:t>
            </w:r>
          </w:p>
        </w:tc>
        <w:tc>
          <w:tcPr>
            <w:tcW w:w="1219" w:type="dxa"/>
          </w:tcPr>
          <w:p>
            <w:pPr>
              <w:pStyle w:val="TableParagraph"/>
              <w:spacing w:before="87"/>
              <w:ind w:left="75" w:right="26"/>
              <w:jc w:val="center"/>
              <w:rPr>
                <w:sz w:val="23"/>
              </w:rPr>
            </w:pPr>
            <w:r>
              <w:rPr>
                <w:spacing w:val="-5"/>
                <w:sz w:val="23"/>
              </w:rPr>
              <w:t>4,6</w:t>
            </w:r>
          </w:p>
        </w:tc>
      </w:tr>
      <w:tr>
        <w:trPr>
          <w:trHeight w:val="239" w:hRule="atLeast"/>
        </w:trPr>
        <w:tc>
          <w:tcPr>
            <w:tcW w:w="3826" w:type="dxa"/>
          </w:tcPr>
          <w:p>
            <w:pPr>
              <w:pStyle w:val="TableParagraph"/>
              <w:spacing w:line="219" w:lineRule="exact"/>
              <w:ind w:left="124"/>
              <w:rPr>
                <w:sz w:val="23"/>
              </w:rPr>
            </w:pPr>
            <w:r>
              <w:rPr>
                <w:spacing w:val="-6"/>
                <w:sz w:val="23"/>
              </w:rPr>
              <w:t>То</w:t>
            </w:r>
            <w:r>
              <w:rPr>
                <w:spacing w:val="-9"/>
                <w:sz w:val="23"/>
              </w:rPr>
              <w:t> </w:t>
            </w:r>
            <w:r>
              <w:rPr>
                <w:spacing w:val="-6"/>
                <w:sz w:val="23"/>
              </w:rPr>
              <w:t>же</w:t>
            </w:r>
            <w:r>
              <w:rPr>
                <w:spacing w:val="-8"/>
                <w:sz w:val="23"/>
              </w:rPr>
              <w:t> </w:t>
            </w:r>
            <w:r>
              <w:rPr>
                <w:spacing w:val="-6"/>
                <w:sz w:val="23"/>
              </w:rPr>
              <w:t>с</w:t>
            </w:r>
            <w:r>
              <w:rPr>
                <w:spacing w:val="-9"/>
                <w:sz w:val="23"/>
              </w:rPr>
              <w:t> </w:t>
            </w:r>
            <w:r>
              <w:rPr>
                <w:spacing w:val="-6"/>
                <w:sz w:val="23"/>
              </w:rPr>
              <w:t>машинньlм</w:t>
            </w:r>
            <w:r>
              <w:rPr>
                <w:spacing w:val="10"/>
                <w:sz w:val="23"/>
              </w:rPr>
              <w:t> </w:t>
            </w:r>
            <w:r>
              <w:rPr>
                <w:spacing w:val="-6"/>
                <w:sz w:val="23"/>
              </w:rPr>
              <w:t>отделением</w:t>
            </w:r>
          </w:p>
        </w:tc>
        <w:tc>
          <w:tcPr>
            <w:tcW w:w="1997" w:type="dxa"/>
          </w:tcPr>
          <w:p>
            <w:pPr>
              <w:pStyle w:val="TableParagraph"/>
              <w:rPr>
                <w:sz w:val="16"/>
              </w:rPr>
            </w:pPr>
          </w:p>
        </w:tc>
        <w:tc>
          <w:tcPr>
            <w:tcW w:w="1416" w:type="dxa"/>
          </w:tcPr>
          <w:p>
            <w:pPr>
              <w:pStyle w:val="TableParagraph"/>
              <w:spacing w:line="219" w:lineRule="exact"/>
              <w:ind w:left="48" w:right="21"/>
              <w:jc w:val="center"/>
              <w:rPr>
                <w:sz w:val="23"/>
              </w:rPr>
            </w:pPr>
            <w:r>
              <w:rPr>
                <w:spacing w:val="-5"/>
                <w:sz w:val="23"/>
              </w:rPr>
              <w:t>76</w:t>
            </w:r>
          </w:p>
        </w:tc>
        <w:tc>
          <w:tcPr>
            <w:tcW w:w="3134" w:type="dxa"/>
          </w:tcPr>
          <w:p>
            <w:pPr>
              <w:pStyle w:val="TableParagraph"/>
              <w:spacing w:line="219" w:lineRule="exact"/>
              <w:ind w:left="154" w:right="80"/>
              <w:jc w:val="center"/>
              <w:rPr>
                <w:sz w:val="23"/>
              </w:rPr>
            </w:pPr>
            <w:r>
              <w:rPr>
                <w:spacing w:val="-5"/>
                <w:sz w:val="23"/>
              </w:rPr>
              <w:t>7,0</w:t>
            </w:r>
          </w:p>
        </w:tc>
        <w:tc>
          <w:tcPr>
            <w:tcW w:w="1286" w:type="dxa"/>
          </w:tcPr>
          <w:p>
            <w:pPr>
              <w:pStyle w:val="TableParagraph"/>
              <w:spacing w:line="219" w:lineRule="exact"/>
              <w:ind w:left="50" w:right="4"/>
              <w:jc w:val="center"/>
              <w:rPr>
                <w:sz w:val="23"/>
              </w:rPr>
            </w:pPr>
            <w:r>
              <w:rPr>
                <w:spacing w:val="-4"/>
                <w:sz w:val="23"/>
              </w:rPr>
              <w:t>18,2</w:t>
            </w:r>
          </w:p>
        </w:tc>
        <w:tc>
          <w:tcPr>
            <w:tcW w:w="1272" w:type="dxa"/>
          </w:tcPr>
          <w:p>
            <w:pPr>
              <w:pStyle w:val="TableParagraph"/>
              <w:spacing w:line="219" w:lineRule="exact"/>
              <w:ind w:left="479"/>
              <w:rPr>
                <w:sz w:val="23"/>
              </w:rPr>
            </w:pPr>
            <w:r>
              <w:rPr>
                <w:spacing w:val="-4"/>
                <w:sz w:val="23"/>
              </w:rPr>
              <w:t>17,0</w:t>
            </w:r>
          </w:p>
        </w:tc>
        <w:tc>
          <w:tcPr>
            <w:tcW w:w="1219" w:type="dxa"/>
          </w:tcPr>
          <w:p>
            <w:pPr>
              <w:pStyle w:val="TableParagraph"/>
              <w:spacing w:line="219" w:lineRule="exact"/>
              <w:ind w:left="75" w:right="10"/>
              <w:jc w:val="center"/>
              <w:rPr>
                <w:sz w:val="23"/>
              </w:rPr>
            </w:pPr>
            <w:r>
              <w:rPr>
                <w:spacing w:val="-5"/>
                <w:sz w:val="23"/>
              </w:rPr>
              <w:t>3,0</w:t>
            </w:r>
          </w:p>
        </w:tc>
        <w:tc>
          <w:tcPr>
            <w:tcW w:w="1219" w:type="dxa"/>
          </w:tcPr>
          <w:p>
            <w:pPr>
              <w:pStyle w:val="TableParagraph"/>
              <w:spacing w:line="219" w:lineRule="exact"/>
              <w:ind w:left="75" w:right="32"/>
              <w:jc w:val="center"/>
              <w:rPr>
                <w:rFonts w:ascii="Comic Sans MS"/>
                <w:sz w:val="22"/>
              </w:rPr>
            </w:pPr>
            <w:r>
              <w:rPr>
                <w:rFonts w:ascii="Comic Sans MS"/>
                <w:spacing w:val="-5"/>
                <w:w w:val="95"/>
                <w:sz w:val="22"/>
              </w:rPr>
              <w:t>4,6</w:t>
            </w:r>
          </w:p>
        </w:tc>
      </w:tr>
      <w:tr>
        <w:trPr>
          <w:trHeight w:val="229" w:hRule="atLeast"/>
        </w:trPr>
        <w:tc>
          <w:tcPr>
            <w:tcW w:w="3826" w:type="dxa"/>
          </w:tcPr>
          <w:p>
            <w:pPr>
              <w:pStyle w:val="TableParagraph"/>
              <w:spacing w:line="210" w:lineRule="exact"/>
              <w:ind w:left="124"/>
              <w:rPr>
                <w:sz w:val="23"/>
              </w:rPr>
            </w:pPr>
            <w:r>
              <w:rPr>
                <w:spacing w:val="-2"/>
                <w:sz w:val="23"/>
              </w:rPr>
              <w:t>То</w:t>
            </w:r>
            <w:r>
              <w:rPr>
                <w:spacing w:val="-11"/>
                <w:sz w:val="23"/>
              </w:rPr>
              <w:t> </w:t>
            </w:r>
            <w:r>
              <w:rPr>
                <w:spacing w:val="-2"/>
                <w:sz w:val="23"/>
              </w:rPr>
              <w:t>же</w:t>
            </w:r>
            <w:r>
              <w:rPr>
                <w:spacing w:val="-12"/>
                <w:sz w:val="23"/>
              </w:rPr>
              <w:t> </w:t>
            </w:r>
            <w:r>
              <w:rPr>
                <w:spacing w:val="-2"/>
                <w:sz w:val="23"/>
              </w:rPr>
              <w:t>с</w:t>
            </w:r>
            <w:r>
              <w:rPr>
                <w:spacing w:val="-13"/>
                <w:sz w:val="23"/>
              </w:rPr>
              <w:t> </w:t>
            </w:r>
            <w:r>
              <w:rPr>
                <w:spacing w:val="-2"/>
                <w:sz w:val="23"/>
              </w:rPr>
              <w:t>дизель-</w:t>
            </w:r>
            <w:r>
              <w:rPr>
                <w:sz w:val="23"/>
              </w:rPr>
              <w:t> </w:t>
            </w:r>
            <w:r>
              <w:rPr>
                <w:spacing w:val="-2"/>
                <w:sz w:val="23"/>
              </w:rPr>
              <w:t>электростанцией</w:t>
            </w:r>
          </w:p>
        </w:tc>
        <w:tc>
          <w:tcPr>
            <w:tcW w:w="1997" w:type="dxa"/>
          </w:tcPr>
          <w:p>
            <w:pPr>
              <w:pStyle w:val="TableParagraph"/>
              <w:rPr>
                <w:sz w:val="16"/>
              </w:rPr>
            </w:pPr>
          </w:p>
        </w:tc>
        <w:tc>
          <w:tcPr>
            <w:tcW w:w="1416" w:type="dxa"/>
          </w:tcPr>
          <w:p>
            <w:pPr>
              <w:pStyle w:val="TableParagraph"/>
              <w:spacing w:line="210" w:lineRule="exact"/>
              <w:ind w:left="48" w:right="14"/>
              <w:jc w:val="center"/>
              <w:rPr>
                <w:sz w:val="23"/>
              </w:rPr>
            </w:pPr>
            <w:r>
              <w:rPr>
                <w:spacing w:val="-5"/>
                <w:sz w:val="23"/>
              </w:rPr>
              <w:t>54</w:t>
            </w:r>
          </w:p>
        </w:tc>
        <w:tc>
          <w:tcPr>
            <w:tcW w:w="3134" w:type="dxa"/>
          </w:tcPr>
          <w:p>
            <w:pPr>
              <w:pStyle w:val="TableParagraph"/>
              <w:spacing w:line="210" w:lineRule="exact"/>
              <w:ind w:left="154" w:right="80"/>
              <w:jc w:val="center"/>
              <w:rPr>
                <w:sz w:val="23"/>
              </w:rPr>
            </w:pPr>
            <w:r>
              <w:rPr>
                <w:spacing w:val="-5"/>
                <w:sz w:val="23"/>
              </w:rPr>
              <w:t>7,0</w:t>
            </w:r>
          </w:p>
        </w:tc>
        <w:tc>
          <w:tcPr>
            <w:tcW w:w="1286" w:type="dxa"/>
          </w:tcPr>
          <w:p>
            <w:pPr>
              <w:pStyle w:val="TableParagraph"/>
              <w:spacing w:line="210" w:lineRule="exact"/>
              <w:ind w:left="50" w:right="6"/>
              <w:jc w:val="center"/>
              <w:rPr>
                <w:sz w:val="23"/>
              </w:rPr>
            </w:pPr>
            <w:r>
              <w:rPr>
                <w:spacing w:val="-4"/>
                <w:sz w:val="23"/>
              </w:rPr>
              <w:t>18,2</w:t>
            </w:r>
          </w:p>
        </w:tc>
        <w:tc>
          <w:tcPr>
            <w:tcW w:w="1272" w:type="dxa"/>
          </w:tcPr>
          <w:p>
            <w:pPr>
              <w:pStyle w:val="TableParagraph"/>
              <w:spacing w:line="210" w:lineRule="exact"/>
              <w:ind w:left="479"/>
              <w:rPr>
                <w:sz w:val="23"/>
              </w:rPr>
            </w:pPr>
            <w:r>
              <w:rPr>
                <w:spacing w:val="-4"/>
                <w:sz w:val="23"/>
              </w:rPr>
              <w:t>17,0</w:t>
            </w:r>
          </w:p>
        </w:tc>
        <w:tc>
          <w:tcPr>
            <w:tcW w:w="1219" w:type="dxa"/>
          </w:tcPr>
          <w:p>
            <w:pPr>
              <w:pStyle w:val="TableParagraph"/>
              <w:spacing w:line="210" w:lineRule="exact"/>
              <w:ind w:left="75"/>
              <w:jc w:val="center"/>
              <w:rPr>
                <w:sz w:val="23"/>
              </w:rPr>
            </w:pPr>
            <w:r>
              <w:rPr>
                <w:spacing w:val="-5"/>
                <w:sz w:val="23"/>
              </w:rPr>
              <w:t>3,0</w:t>
            </w:r>
          </w:p>
        </w:tc>
        <w:tc>
          <w:tcPr>
            <w:tcW w:w="1219" w:type="dxa"/>
          </w:tcPr>
          <w:p>
            <w:pPr>
              <w:pStyle w:val="TableParagraph"/>
              <w:spacing w:line="210" w:lineRule="exact"/>
              <w:ind w:left="75" w:right="27"/>
              <w:jc w:val="center"/>
              <w:rPr>
                <w:rFonts w:ascii="Comic Sans MS"/>
                <w:sz w:val="23"/>
              </w:rPr>
            </w:pPr>
            <w:r>
              <w:rPr>
                <w:rFonts w:ascii="Comic Sans MS"/>
                <w:spacing w:val="-5"/>
                <w:w w:val="90"/>
                <w:sz w:val="23"/>
              </w:rPr>
              <w:t>4,6</w:t>
            </w:r>
          </w:p>
        </w:tc>
      </w:tr>
      <w:tr>
        <w:trPr>
          <w:trHeight w:val="474" w:hRule="atLeast"/>
        </w:trPr>
        <w:tc>
          <w:tcPr>
            <w:tcW w:w="3826" w:type="dxa"/>
          </w:tcPr>
          <w:p>
            <w:pPr>
              <w:pStyle w:val="TableParagraph"/>
              <w:spacing w:line="212" w:lineRule="exact"/>
              <w:ind w:left="122"/>
              <w:rPr>
                <w:sz w:val="23"/>
              </w:rPr>
            </w:pPr>
            <w:r>
              <w:rPr>
                <w:spacing w:val="-6"/>
                <w:sz w:val="23"/>
              </w:rPr>
              <w:t>Крытый</w:t>
            </w:r>
            <w:r>
              <w:rPr>
                <w:spacing w:val="4"/>
                <w:sz w:val="23"/>
              </w:rPr>
              <w:t> </w:t>
            </w:r>
            <w:r>
              <w:rPr>
                <w:spacing w:val="-6"/>
                <w:sz w:val="23"/>
              </w:rPr>
              <w:t>вагон-хоппер</w:t>
            </w:r>
          </w:p>
          <w:p>
            <w:pPr>
              <w:pStyle w:val="TableParagraph"/>
              <w:spacing w:line="242" w:lineRule="exact"/>
              <w:ind w:left="123"/>
              <w:rPr>
                <w:sz w:val="23"/>
              </w:rPr>
            </w:pPr>
            <w:r>
              <w:rPr>
                <w:spacing w:val="-4"/>
                <w:sz w:val="23"/>
              </w:rPr>
              <w:t>4-осный</w:t>
            </w:r>
            <w:r>
              <w:rPr>
                <w:spacing w:val="-7"/>
                <w:sz w:val="23"/>
              </w:rPr>
              <w:t> </w:t>
            </w:r>
            <w:r>
              <w:rPr>
                <w:spacing w:val="-4"/>
                <w:sz w:val="23"/>
              </w:rPr>
              <w:t>для</w:t>
            </w:r>
            <w:r>
              <w:rPr>
                <w:spacing w:val="-6"/>
                <w:sz w:val="23"/>
              </w:rPr>
              <w:t> </w:t>
            </w:r>
            <w:r>
              <w:rPr>
                <w:spacing w:val="-4"/>
                <w:sz w:val="23"/>
              </w:rPr>
              <w:t>цемента</w:t>
            </w:r>
          </w:p>
        </w:tc>
        <w:tc>
          <w:tcPr>
            <w:tcW w:w="1997" w:type="dxa"/>
          </w:tcPr>
          <w:p>
            <w:pPr>
              <w:pStyle w:val="TableParagraph"/>
              <w:spacing w:before="77"/>
              <w:ind w:left="68" w:right="22"/>
              <w:jc w:val="center"/>
              <w:rPr>
                <w:sz w:val="23"/>
              </w:rPr>
            </w:pPr>
            <w:r>
              <w:rPr>
                <w:w w:val="75"/>
                <w:sz w:val="23"/>
              </w:rPr>
              <w:t>64</w:t>
            </w:r>
            <w:r>
              <w:rPr>
                <w:spacing w:val="-4"/>
                <w:sz w:val="23"/>
              </w:rPr>
              <w:t> </w:t>
            </w:r>
            <w:r>
              <w:rPr>
                <w:w w:val="75"/>
                <w:sz w:val="23"/>
              </w:rPr>
              <w:t>—</w:t>
            </w:r>
            <w:r>
              <w:rPr>
                <w:spacing w:val="-11"/>
                <w:sz w:val="23"/>
              </w:rPr>
              <w:t> </w:t>
            </w:r>
            <w:r>
              <w:rPr>
                <w:spacing w:val="-5"/>
                <w:w w:val="75"/>
                <w:sz w:val="23"/>
              </w:rPr>
              <w:t>67</w:t>
            </w:r>
          </w:p>
        </w:tc>
        <w:tc>
          <w:tcPr>
            <w:tcW w:w="1416" w:type="dxa"/>
          </w:tcPr>
          <w:p>
            <w:pPr>
              <w:pStyle w:val="TableParagraph"/>
              <w:spacing w:before="82"/>
              <w:ind w:left="48" w:right="22"/>
              <w:jc w:val="center"/>
              <w:rPr>
                <w:sz w:val="23"/>
              </w:rPr>
            </w:pPr>
            <w:r>
              <w:rPr>
                <w:spacing w:val="-4"/>
                <w:sz w:val="23"/>
              </w:rPr>
              <w:t>19,5</w:t>
            </w:r>
          </w:p>
        </w:tc>
        <w:tc>
          <w:tcPr>
            <w:tcW w:w="3134" w:type="dxa"/>
          </w:tcPr>
          <w:p>
            <w:pPr>
              <w:pStyle w:val="TableParagraph"/>
              <w:spacing w:before="77"/>
              <w:ind w:left="155" w:right="80"/>
              <w:jc w:val="center"/>
              <w:rPr>
                <w:sz w:val="23"/>
              </w:rPr>
            </w:pPr>
            <w:r>
              <w:rPr>
                <w:spacing w:val="-5"/>
                <w:sz w:val="23"/>
              </w:rPr>
              <w:t>4,7</w:t>
            </w:r>
          </w:p>
        </w:tc>
        <w:tc>
          <w:tcPr>
            <w:tcW w:w="1286" w:type="dxa"/>
          </w:tcPr>
          <w:p>
            <w:pPr>
              <w:pStyle w:val="TableParagraph"/>
              <w:spacing w:before="82"/>
              <w:ind w:left="50"/>
              <w:jc w:val="center"/>
              <w:rPr>
                <w:sz w:val="23"/>
              </w:rPr>
            </w:pPr>
            <w:r>
              <w:rPr>
                <w:spacing w:val="-4"/>
                <w:sz w:val="23"/>
              </w:rPr>
              <w:t>11,9</w:t>
            </w:r>
          </w:p>
        </w:tc>
        <w:tc>
          <w:tcPr>
            <w:tcW w:w="1272" w:type="dxa"/>
          </w:tcPr>
          <w:p>
            <w:pPr>
              <w:pStyle w:val="TableParagraph"/>
              <w:spacing w:before="87"/>
              <w:ind w:left="479"/>
              <w:rPr>
                <w:sz w:val="23"/>
              </w:rPr>
            </w:pPr>
            <w:r>
              <w:rPr>
                <w:spacing w:val="-4"/>
                <w:sz w:val="23"/>
              </w:rPr>
              <w:t>10,7</w:t>
            </w:r>
          </w:p>
        </w:tc>
        <w:tc>
          <w:tcPr>
            <w:tcW w:w="1219" w:type="dxa"/>
          </w:tcPr>
          <w:p>
            <w:pPr>
              <w:pStyle w:val="TableParagraph"/>
              <w:spacing w:before="82"/>
              <w:ind w:left="75" w:right="9"/>
              <w:jc w:val="center"/>
              <w:rPr>
                <w:sz w:val="23"/>
              </w:rPr>
            </w:pPr>
            <w:r>
              <w:rPr>
                <w:spacing w:val="-4"/>
                <w:sz w:val="23"/>
              </w:rPr>
              <w:t>3,24</w:t>
            </w:r>
          </w:p>
        </w:tc>
        <w:tc>
          <w:tcPr>
            <w:tcW w:w="1219" w:type="dxa"/>
          </w:tcPr>
          <w:p>
            <w:pPr>
              <w:pStyle w:val="TableParagraph"/>
              <w:spacing w:before="82"/>
              <w:ind w:left="75" w:right="26"/>
              <w:jc w:val="center"/>
              <w:rPr>
                <w:sz w:val="23"/>
              </w:rPr>
            </w:pPr>
            <w:r>
              <w:rPr>
                <w:spacing w:val="-4"/>
                <w:sz w:val="23"/>
              </w:rPr>
              <w:t>4,02</w:t>
            </w:r>
          </w:p>
        </w:tc>
      </w:tr>
    </w:tbl>
    <w:p>
      <w:pPr>
        <w:pStyle w:val="TableParagraph"/>
        <w:spacing w:after="0"/>
        <w:jc w:val="center"/>
        <w:rPr>
          <w:sz w:val="23"/>
        </w:rPr>
        <w:sectPr>
          <w:headerReference w:type="default" r:id="rId80"/>
          <w:pgSz w:w="16840" w:h="11910" w:orient="landscape"/>
          <w:pgMar w:header="0" w:footer="0" w:top="1340" w:bottom="280" w:left="850" w:right="283"/>
        </w:sectPr>
      </w:pPr>
    </w:p>
    <w:p>
      <w:pPr>
        <w:pStyle w:val="BodyText"/>
        <w:spacing w:before="115"/>
        <w:rPr>
          <w:sz w:val="20"/>
        </w:rPr>
      </w:pPr>
    </w:p>
    <w:tbl>
      <w:tblPr>
        <w:tblW w:w="0" w:type="auto"/>
        <w:jc w:val="left"/>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21"/>
        <w:gridCol w:w="1997"/>
        <w:gridCol w:w="1421"/>
        <w:gridCol w:w="3139"/>
        <w:gridCol w:w="1281"/>
        <w:gridCol w:w="1276"/>
        <w:gridCol w:w="1218"/>
        <w:gridCol w:w="1228"/>
      </w:tblGrid>
      <w:tr>
        <w:trPr>
          <w:trHeight w:val="229" w:hRule="atLeast"/>
        </w:trPr>
        <w:tc>
          <w:tcPr>
            <w:tcW w:w="3821" w:type="dxa"/>
            <w:vMerge w:val="restart"/>
          </w:tcPr>
          <w:p>
            <w:pPr>
              <w:pStyle w:val="TableParagraph"/>
              <w:spacing w:before="125"/>
              <w:rPr>
                <w:sz w:val="20"/>
              </w:rPr>
            </w:pPr>
          </w:p>
          <w:p>
            <w:pPr>
              <w:pStyle w:val="TableParagraph"/>
              <w:ind w:left="40"/>
              <w:jc w:val="center"/>
              <w:rPr>
                <w:sz w:val="20"/>
              </w:rPr>
            </w:pPr>
            <w:r>
              <w:rPr>
                <w:spacing w:val="-5"/>
                <w:w w:val="105"/>
                <w:sz w:val="20"/>
              </w:rPr>
              <w:t>Тип</w:t>
            </w:r>
          </w:p>
        </w:tc>
        <w:tc>
          <w:tcPr>
            <w:tcW w:w="1997" w:type="dxa"/>
            <w:vMerge w:val="restart"/>
            <w:tcBorders>
              <w:bottom w:val="single" w:sz="2" w:space="0" w:color="000000"/>
            </w:tcBorders>
          </w:tcPr>
          <w:p>
            <w:pPr>
              <w:pStyle w:val="TableParagraph"/>
              <w:spacing w:before="5"/>
              <w:rPr>
                <w:sz w:val="20"/>
              </w:rPr>
            </w:pPr>
          </w:p>
          <w:p>
            <w:pPr>
              <w:pStyle w:val="TableParagraph"/>
              <w:ind w:left="79"/>
              <w:rPr>
                <w:b/>
                <w:sz w:val="20"/>
              </w:rPr>
            </w:pPr>
            <w:r>
              <w:rPr>
                <w:b/>
                <w:spacing w:val="-2"/>
                <w:sz w:val="20"/>
              </w:rPr>
              <w:t>Грузоподъемность,</w:t>
            </w:r>
          </w:p>
          <w:p>
            <w:pPr>
              <w:pStyle w:val="TableParagraph"/>
              <w:spacing w:before="9"/>
              <w:rPr>
                <w:sz w:val="8"/>
              </w:rPr>
            </w:pPr>
          </w:p>
          <w:p>
            <w:pPr>
              <w:pStyle w:val="TableParagraph"/>
              <w:spacing w:line="96" w:lineRule="exact"/>
              <w:ind w:left="913"/>
              <w:rPr>
                <w:position w:val="-1"/>
                <w:sz w:val="9"/>
              </w:rPr>
            </w:pPr>
            <w:r>
              <w:rPr>
                <w:position w:val="-1"/>
                <w:sz w:val="9"/>
              </w:rPr>
              <w:drawing>
                <wp:inline distT="0" distB="0" distL="0" distR="0">
                  <wp:extent cx="60960" cy="6096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84" cstate="print"/>
                          <a:stretch>
                            <a:fillRect/>
                          </a:stretch>
                        </pic:blipFill>
                        <pic:spPr>
                          <a:xfrm>
                            <a:off x="0" y="0"/>
                            <a:ext cx="60960" cy="60960"/>
                          </a:xfrm>
                          <a:prstGeom prst="rect">
                            <a:avLst/>
                          </a:prstGeom>
                        </pic:spPr>
                      </pic:pic>
                    </a:graphicData>
                  </a:graphic>
                </wp:inline>
              </w:drawing>
            </w:r>
            <w:r>
              <w:rPr>
                <w:position w:val="-1"/>
                <w:sz w:val="9"/>
              </w:rPr>
            </w:r>
          </w:p>
          <w:p>
            <w:pPr>
              <w:pStyle w:val="TableParagraph"/>
              <w:spacing w:before="43"/>
              <w:rPr>
                <w:sz w:val="20"/>
              </w:rPr>
            </w:pPr>
          </w:p>
        </w:tc>
        <w:tc>
          <w:tcPr>
            <w:tcW w:w="4560" w:type="dxa"/>
            <w:gridSpan w:val="2"/>
          </w:tcPr>
          <w:p>
            <w:pPr>
              <w:pStyle w:val="TableParagraph"/>
              <w:spacing w:line="210" w:lineRule="exact"/>
              <w:ind w:left="55"/>
              <w:jc w:val="center"/>
              <w:rPr>
                <w:sz w:val="21"/>
              </w:rPr>
            </w:pPr>
            <w:r>
              <w:rPr>
                <w:w w:val="105"/>
                <w:sz w:val="21"/>
              </w:rPr>
              <w:t>Та</w:t>
            </w:r>
            <w:r>
              <w:rPr>
                <w:spacing w:val="59"/>
                <w:w w:val="105"/>
                <w:sz w:val="21"/>
              </w:rPr>
              <w:t> </w:t>
            </w:r>
            <w:r>
              <w:rPr>
                <w:w w:val="105"/>
                <w:sz w:val="21"/>
              </w:rPr>
              <w:t>а,</w:t>
            </w:r>
            <w:r>
              <w:rPr>
                <w:spacing w:val="-11"/>
                <w:w w:val="105"/>
                <w:sz w:val="21"/>
              </w:rPr>
              <w:t> </w:t>
            </w:r>
            <w:r>
              <w:rPr>
                <w:spacing w:val="-12"/>
                <w:w w:val="105"/>
                <w:sz w:val="21"/>
              </w:rPr>
              <w:t>т</w:t>
            </w:r>
          </w:p>
        </w:tc>
        <w:tc>
          <w:tcPr>
            <w:tcW w:w="2557" w:type="dxa"/>
            <w:gridSpan w:val="2"/>
          </w:tcPr>
          <w:p>
            <w:pPr>
              <w:pStyle w:val="TableParagraph"/>
              <w:spacing w:before="6"/>
              <w:rPr>
                <w:sz w:val="4"/>
              </w:rPr>
            </w:pPr>
          </w:p>
          <w:p>
            <w:pPr>
              <w:pStyle w:val="TableParagraph"/>
              <w:spacing w:line="172" w:lineRule="exact"/>
              <w:ind w:left="870"/>
              <w:rPr>
                <w:position w:val="-2"/>
                <w:sz w:val="17"/>
              </w:rPr>
            </w:pPr>
            <w:r>
              <w:rPr>
                <w:position w:val="-2"/>
                <w:sz w:val="17"/>
              </w:rPr>
              <w:drawing>
                <wp:inline distT="0" distB="0" distL="0" distR="0">
                  <wp:extent cx="518160" cy="109727"/>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85" cstate="print"/>
                          <a:stretch>
                            <a:fillRect/>
                          </a:stretch>
                        </pic:blipFill>
                        <pic:spPr>
                          <a:xfrm>
                            <a:off x="0" y="0"/>
                            <a:ext cx="518160" cy="109727"/>
                          </a:xfrm>
                          <a:prstGeom prst="rect">
                            <a:avLst/>
                          </a:prstGeom>
                        </pic:spPr>
                      </pic:pic>
                    </a:graphicData>
                  </a:graphic>
                </wp:inline>
              </w:drawing>
            </w:r>
            <w:r>
              <w:rPr>
                <w:position w:val="-2"/>
                <w:sz w:val="17"/>
              </w:rPr>
            </w:r>
          </w:p>
        </w:tc>
        <w:tc>
          <w:tcPr>
            <w:tcW w:w="1218" w:type="dxa"/>
            <w:vMerge w:val="restart"/>
            <w:tcBorders>
              <w:bottom w:val="single" w:sz="2" w:space="0" w:color="000000"/>
            </w:tcBorders>
          </w:tcPr>
          <w:p>
            <w:pPr>
              <w:pStyle w:val="TableParagraph"/>
              <w:spacing w:line="218" w:lineRule="auto"/>
              <w:ind w:left="147" w:right="108" w:firstLine="90"/>
              <w:jc w:val="both"/>
              <w:rPr>
                <w:sz w:val="23"/>
              </w:rPr>
            </w:pPr>
            <w:r>
              <w:rPr>
                <w:rFonts w:ascii="Cambria" w:hAnsi="Cambria"/>
                <w:b/>
                <w:spacing w:val="-2"/>
                <w:sz w:val="21"/>
              </w:rPr>
              <w:t>Ширина </w:t>
            </w:r>
            <w:r>
              <w:rPr>
                <w:rFonts w:ascii="Palatino Linotype" w:hAnsi="Palatino Linotype"/>
                <w:spacing w:val="-2"/>
                <w:sz w:val="20"/>
              </w:rPr>
              <w:t>снаружи </w:t>
            </w:r>
            <w:r>
              <w:rPr>
                <w:w w:val="90"/>
                <w:sz w:val="23"/>
              </w:rPr>
              <w:t>(без</w:t>
            </w:r>
            <w:r>
              <w:rPr>
                <w:spacing w:val="-9"/>
                <w:w w:val="90"/>
                <w:sz w:val="23"/>
              </w:rPr>
              <w:t> </w:t>
            </w:r>
            <w:r>
              <w:rPr>
                <w:w w:val="90"/>
                <w:sz w:val="23"/>
              </w:rPr>
              <w:t>горф),</w:t>
            </w:r>
          </w:p>
        </w:tc>
        <w:tc>
          <w:tcPr>
            <w:tcW w:w="1228" w:type="dxa"/>
            <w:vMerge w:val="restart"/>
          </w:tcPr>
          <w:p>
            <w:pPr>
              <w:pStyle w:val="TableParagraph"/>
              <w:spacing w:before="111"/>
              <w:ind w:left="129" w:right="129" w:hanging="10"/>
              <w:jc w:val="center"/>
              <w:rPr>
                <w:sz w:val="21"/>
              </w:rPr>
            </w:pPr>
            <w:r>
              <w:rPr>
                <w:sz w:val="21"/>
              </w:rPr>
              <w:t>Высота от </w:t>
            </w:r>
            <w:r>
              <w:rPr>
                <w:b/>
                <w:spacing w:val="-2"/>
                <w:sz w:val="21"/>
              </w:rPr>
              <w:t>головки </w:t>
            </w:r>
            <w:r>
              <w:rPr>
                <w:sz w:val="21"/>
              </w:rPr>
              <w:t>рельсов,</w:t>
            </w:r>
            <w:r>
              <w:rPr>
                <w:spacing w:val="18"/>
                <w:sz w:val="21"/>
              </w:rPr>
              <w:t> </w:t>
            </w:r>
            <w:r>
              <w:rPr>
                <w:spacing w:val="-10"/>
                <w:sz w:val="21"/>
              </w:rPr>
              <w:t>м</w:t>
            </w:r>
          </w:p>
        </w:tc>
      </w:tr>
      <w:tr>
        <w:trPr>
          <w:trHeight w:val="690" w:hRule="atLeast"/>
        </w:trPr>
        <w:tc>
          <w:tcPr>
            <w:tcW w:w="3821" w:type="dxa"/>
            <w:vMerge/>
            <w:tcBorders>
              <w:top w:val="nil"/>
            </w:tcBorders>
          </w:tcPr>
          <w:p>
            <w:pPr>
              <w:rPr>
                <w:sz w:val="2"/>
                <w:szCs w:val="2"/>
              </w:rPr>
            </w:pPr>
          </w:p>
        </w:tc>
        <w:tc>
          <w:tcPr>
            <w:tcW w:w="1997" w:type="dxa"/>
            <w:vMerge/>
            <w:tcBorders>
              <w:top w:val="nil"/>
              <w:bottom w:val="single" w:sz="2" w:space="0" w:color="000000"/>
            </w:tcBorders>
          </w:tcPr>
          <w:p>
            <w:pPr>
              <w:rPr>
                <w:sz w:val="2"/>
                <w:szCs w:val="2"/>
              </w:rPr>
            </w:pPr>
          </w:p>
        </w:tc>
        <w:tc>
          <w:tcPr>
            <w:tcW w:w="1421" w:type="dxa"/>
            <w:vMerge w:val="restart"/>
          </w:tcPr>
          <w:p>
            <w:pPr>
              <w:pStyle w:val="TableParagraph"/>
              <w:spacing w:before="109"/>
              <w:rPr>
                <w:sz w:val="15"/>
              </w:rPr>
            </w:pPr>
          </w:p>
          <w:p>
            <w:pPr>
              <w:pStyle w:val="TableParagraph"/>
              <w:ind w:left="421"/>
              <w:rPr>
                <w:sz w:val="15"/>
              </w:rPr>
            </w:pPr>
            <w:r>
              <w:rPr>
                <w:spacing w:val="-2"/>
                <w:sz w:val="15"/>
              </w:rPr>
              <w:t>BBГОНВ</w:t>
            </w:r>
          </w:p>
          <w:p>
            <w:pPr>
              <w:pStyle w:val="TableParagraph"/>
              <w:spacing w:before="75"/>
              <w:rPr>
                <w:sz w:val="15"/>
              </w:rPr>
            </w:pPr>
          </w:p>
          <w:p>
            <w:pPr>
              <w:pStyle w:val="TableParagraph"/>
              <w:spacing w:line="252" w:lineRule="exact"/>
              <w:ind w:left="7"/>
              <w:rPr>
                <w:sz w:val="23"/>
              </w:rPr>
            </w:pPr>
            <w:r>
              <w:rPr>
                <w:spacing w:val="-5"/>
                <w:sz w:val="23"/>
              </w:rPr>
              <w:t>032</w:t>
            </w:r>
          </w:p>
        </w:tc>
        <w:tc>
          <w:tcPr>
            <w:tcW w:w="3139" w:type="dxa"/>
            <w:vMerge w:val="restart"/>
          </w:tcPr>
          <w:p>
            <w:pPr>
              <w:pStyle w:val="TableParagraph"/>
              <w:spacing w:before="5"/>
              <w:rPr>
                <w:sz w:val="20"/>
              </w:rPr>
            </w:pPr>
          </w:p>
          <w:p>
            <w:pPr>
              <w:pStyle w:val="TableParagraph"/>
              <w:ind w:left="60" w:right="51"/>
              <w:jc w:val="center"/>
              <w:rPr>
                <w:b/>
                <w:sz w:val="20"/>
              </w:rPr>
            </w:pPr>
            <w:r>
              <w:rPr>
                <w:b/>
                <w:sz w:val="20"/>
              </w:rPr>
              <w:t>одной</w:t>
            </w:r>
            <w:r>
              <w:rPr>
                <w:b/>
                <w:spacing w:val="-2"/>
                <w:sz w:val="20"/>
              </w:rPr>
              <w:t> тележки</w:t>
            </w:r>
          </w:p>
          <w:p>
            <w:pPr>
              <w:pStyle w:val="TableParagraph"/>
              <w:spacing w:before="6"/>
              <w:rPr>
                <w:sz w:val="20"/>
              </w:rPr>
            </w:pPr>
          </w:p>
          <w:p>
            <w:pPr>
              <w:pStyle w:val="TableParagraph"/>
              <w:spacing w:line="252" w:lineRule="exact" w:before="1"/>
              <w:ind w:left="60" w:right="10"/>
              <w:jc w:val="center"/>
              <w:rPr>
                <w:sz w:val="23"/>
              </w:rPr>
            </w:pPr>
            <w:r>
              <w:rPr>
                <w:spacing w:val="-5"/>
                <w:sz w:val="23"/>
              </w:rPr>
              <w:t>4,7</w:t>
            </w:r>
          </w:p>
        </w:tc>
        <w:tc>
          <w:tcPr>
            <w:tcW w:w="1281" w:type="dxa"/>
          </w:tcPr>
          <w:p>
            <w:pPr>
              <w:pStyle w:val="TableParagraph"/>
              <w:spacing w:before="152"/>
              <w:ind w:left="41" w:right="12"/>
              <w:jc w:val="center"/>
              <w:rPr>
                <w:rFonts w:ascii="Comic Sans MS"/>
                <w:sz w:val="14"/>
              </w:rPr>
            </w:pPr>
            <w:r>
              <w:rPr>
                <w:rFonts w:ascii="Comic Sans MS"/>
                <w:w w:val="85"/>
                <w:sz w:val="14"/>
              </w:rPr>
              <w:t>IfO</w:t>
            </w:r>
            <w:r>
              <w:rPr>
                <w:rFonts w:ascii="Comic Sans MS"/>
                <w:spacing w:val="-4"/>
                <w:sz w:val="14"/>
              </w:rPr>
              <w:t> </w:t>
            </w:r>
            <w:r>
              <w:rPr>
                <w:rFonts w:ascii="Comic Sans MS"/>
                <w:spacing w:val="-2"/>
                <w:sz w:val="14"/>
              </w:rPr>
              <w:t>OCsfM</w:t>
            </w:r>
          </w:p>
          <w:p>
            <w:pPr>
              <w:pStyle w:val="TableParagraph"/>
              <w:spacing w:before="64"/>
              <w:ind w:left="41" w:right="36"/>
              <w:jc w:val="center"/>
              <w:rPr>
                <w:b/>
                <w:sz w:val="14"/>
              </w:rPr>
            </w:pPr>
            <w:r>
              <w:rPr>
                <w:b/>
                <w:spacing w:val="-2"/>
                <w:w w:val="105"/>
                <w:sz w:val="14"/>
              </w:rPr>
              <w:t>8BTOCk{€IfKï4</w:t>
            </w:r>
          </w:p>
        </w:tc>
        <w:tc>
          <w:tcPr>
            <w:tcW w:w="1276" w:type="dxa"/>
          </w:tcPr>
          <w:p>
            <w:pPr>
              <w:pStyle w:val="TableParagraph"/>
              <w:spacing w:before="207"/>
              <w:ind w:left="87" w:right="29"/>
              <w:jc w:val="center"/>
              <w:rPr>
                <w:sz w:val="23"/>
              </w:rPr>
            </w:pPr>
            <w:r>
              <w:rPr>
                <w:w w:val="90"/>
                <w:sz w:val="23"/>
              </w:rPr>
              <w:t>по</w:t>
            </w:r>
            <w:r>
              <w:rPr>
                <w:spacing w:val="-4"/>
                <w:w w:val="90"/>
                <w:sz w:val="23"/>
              </w:rPr>
              <w:t> </w:t>
            </w:r>
            <w:r>
              <w:rPr>
                <w:spacing w:val="-2"/>
                <w:sz w:val="23"/>
              </w:rPr>
              <w:t>кузову</w:t>
            </w:r>
          </w:p>
        </w:tc>
        <w:tc>
          <w:tcPr>
            <w:tcW w:w="1218" w:type="dxa"/>
            <w:vMerge/>
            <w:tcBorders>
              <w:top w:val="nil"/>
              <w:bottom w:val="single" w:sz="2" w:space="0" w:color="000000"/>
            </w:tcBorders>
          </w:tcPr>
          <w:p>
            <w:pPr>
              <w:rPr>
                <w:sz w:val="2"/>
                <w:szCs w:val="2"/>
              </w:rPr>
            </w:pPr>
          </w:p>
        </w:tc>
        <w:tc>
          <w:tcPr>
            <w:tcW w:w="1228" w:type="dxa"/>
            <w:vMerge/>
            <w:tcBorders>
              <w:top w:val="nil"/>
            </w:tcBorders>
          </w:tcPr>
          <w:p>
            <w:pPr>
              <w:rPr>
                <w:sz w:val="2"/>
                <w:szCs w:val="2"/>
              </w:rPr>
            </w:pPr>
          </w:p>
        </w:tc>
      </w:tr>
      <w:tr>
        <w:trPr>
          <w:trHeight w:val="268" w:hRule="atLeast"/>
        </w:trPr>
        <w:tc>
          <w:tcPr>
            <w:tcW w:w="3821" w:type="dxa"/>
          </w:tcPr>
          <w:p>
            <w:pPr>
              <w:pStyle w:val="TableParagraph"/>
              <w:spacing w:line="247" w:lineRule="exact" w:before="1"/>
              <w:ind w:left="113"/>
              <w:rPr>
                <w:sz w:val="23"/>
              </w:rPr>
            </w:pPr>
            <w:r>
              <w:rPr>
                <w:spacing w:val="-4"/>
                <w:sz w:val="23"/>
              </w:rPr>
              <w:t>Вагон-думпкар</w:t>
            </w:r>
            <w:r>
              <w:rPr>
                <w:spacing w:val="3"/>
                <w:sz w:val="23"/>
              </w:rPr>
              <w:t> </w:t>
            </w:r>
            <w:r>
              <w:rPr>
                <w:spacing w:val="-4"/>
                <w:sz w:val="23"/>
              </w:rPr>
              <w:t>4-осный</w:t>
            </w:r>
          </w:p>
        </w:tc>
        <w:tc>
          <w:tcPr>
            <w:tcW w:w="1997" w:type="dxa"/>
            <w:tcBorders>
              <w:top w:val="single" w:sz="2" w:space="0" w:color="000000"/>
            </w:tcBorders>
          </w:tcPr>
          <w:p>
            <w:pPr>
              <w:pStyle w:val="TableParagraph"/>
              <w:spacing w:line="248" w:lineRule="exact"/>
              <w:ind w:left="68"/>
              <w:jc w:val="center"/>
              <w:rPr>
                <w:sz w:val="23"/>
              </w:rPr>
            </w:pPr>
            <w:r>
              <w:rPr>
                <w:spacing w:val="-5"/>
                <w:sz w:val="23"/>
              </w:rPr>
              <w:t>50</w:t>
            </w:r>
          </w:p>
        </w:tc>
        <w:tc>
          <w:tcPr>
            <w:tcW w:w="1421" w:type="dxa"/>
            <w:vMerge/>
            <w:tcBorders>
              <w:top w:val="nil"/>
            </w:tcBorders>
          </w:tcPr>
          <w:p>
            <w:pPr>
              <w:rPr>
                <w:sz w:val="2"/>
                <w:szCs w:val="2"/>
              </w:rPr>
            </w:pPr>
          </w:p>
        </w:tc>
        <w:tc>
          <w:tcPr>
            <w:tcW w:w="3139" w:type="dxa"/>
            <w:vMerge/>
            <w:tcBorders>
              <w:top w:val="nil"/>
            </w:tcBorders>
          </w:tcPr>
          <w:p>
            <w:pPr>
              <w:rPr>
                <w:sz w:val="2"/>
                <w:szCs w:val="2"/>
              </w:rPr>
            </w:pPr>
          </w:p>
        </w:tc>
        <w:tc>
          <w:tcPr>
            <w:tcW w:w="1281" w:type="dxa"/>
          </w:tcPr>
          <w:p>
            <w:pPr>
              <w:pStyle w:val="TableParagraph"/>
              <w:spacing w:line="248" w:lineRule="exact"/>
              <w:ind w:left="41" w:right="20"/>
              <w:jc w:val="center"/>
              <w:rPr>
                <w:sz w:val="23"/>
              </w:rPr>
            </w:pPr>
            <w:r>
              <w:rPr>
                <w:spacing w:val="-4"/>
                <w:sz w:val="23"/>
              </w:rPr>
              <w:t>11,5</w:t>
            </w:r>
          </w:p>
        </w:tc>
        <w:tc>
          <w:tcPr>
            <w:tcW w:w="1276" w:type="dxa"/>
          </w:tcPr>
          <w:p>
            <w:pPr>
              <w:pStyle w:val="TableParagraph"/>
              <w:spacing w:line="247" w:lineRule="exact" w:before="1"/>
              <w:ind w:left="87" w:right="29"/>
              <w:jc w:val="center"/>
              <w:rPr>
                <w:sz w:val="23"/>
              </w:rPr>
            </w:pPr>
            <w:r>
              <w:rPr>
                <w:spacing w:val="-4"/>
                <w:sz w:val="23"/>
              </w:rPr>
              <w:t>10,3</w:t>
            </w:r>
          </w:p>
        </w:tc>
        <w:tc>
          <w:tcPr>
            <w:tcW w:w="1218" w:type="dxa"/>
            <w:tcBorders>
              <w:top w:val="single" w:sz="2" w:space="0" w:color="000000"/>
            </w:tcBorders>
          </w:tcPr>
          <w:p>
            <w:pPr>
              <w:pStyle w:val="TableParagraph"/>
              <w:spacing w:line="248" w:lineRule="exact"/>
              <w:ind w:left="86" w:right="43"/>
              <w:jc w:val="center"/>
              <w:rPr>
                <w:sz w:val="23"/>
              </w:rPr>
            </w:pPr>
            <w:r>
              <w:rPr>
                <w:spacing w:val="-5"/>
                <w:sz w:val="23"/>
              </w:rPr>
              <w:t>3,2</w:t>
            </w:r>
          </w:p>
        </w:tc>
        <w:tc>
          <w:tcPr>
            <w:tcW w:w="1228" w:type="dxa"/>
          </w:tcPr>
          <w:p>
            <w:pPr>
              <w:pStyle w:val="TableParagraph"/>
              <w:spacing w:line="248" w:lineRule="exact"/>
              <w:ind w:left="85" w:right="77"/>
              <w:jc w:val="center"/>
              <w:rPr>
                <w:sz w:val="23"/>
              </w:rPr>
            </w:pPr>
            <w:r>
              <w:rPr>
                <w:spacing w:val="-4"/>
                <w:sz w:val="23"/>
              </w:rPr>
              <w:t>2,46</w:t>
            </w:r>
          </w:p>
        </w:tc>
      </w:tr>
      <w:tr>
        <w:trPr>
          <w:trHeight w:val="234" w:hRule="atLeast"/>
        </w:trPr>
        <w:tc>
          <w:tcPr>
            <w:tcW w:w="3821" w:type="dxa"/>
          </w:tcPr>
          <w:p>
            <w:pPr>
              <w:pStyle w:val="TableParagraph"/>
              <w:spacing w:line="215" w:lineRule="exact"/>
              <w:ind w:left="115"/>
              <w:rPr>
                <w:sz w:val="23"/>
              </w:rPr>
            </w:pPr>
            <w:r>
              <w:rPr>
                <w:spacing w:val="-2"/>
                <w:sz w:val="23"/>
              </w:rPr>
              <w:t>То</w:t>
            </w:r>
            <w:r>
              <w:rPr>
                <w:spacing w:val="-13"/>
                <w:sz w:val="23"/>
              </w:rPr>
              <w:t> </w:t>
            </w:r>
            <w:r>
              <w:rPr>
                <w:spacing w:val="-5"/>
                <w:sz w:val="23"/>
              </w:rPr>
              <w:t>же</w:t>
            </w:r>
          </w:p>
        </w:tc>
        <w:tc>
          <w:tcPr>
            <w:tcW w:w="1997" w:type="dxa"/>
          </w:tcPr>
          <w:p>
            <w:pPr>
              <w:pStyle w:val="TableParagraph"/>
              <w:spacing w:line="215" w:lineRule="exact"/>
              <w:ind w:left="68" w:right="5"/>
              <w:jc w:val="center"/>
              <w:rPr>
                <w:sz w:val="23"/>
              </w:rPr>
            </w:pPr>
            <w:r>
              <w:rPr>
                <w:spacing w:val="-5"/>
                <w:sz w:val="23"/>
              </w:rPr>
              <w:t>60</w:t>
            </w:r>
          </w:p>
        </w:tc>
        <w:tc>
          <w:tcPr>
            <w:tcW w:w="1421" w:type="dxa"/>
          </w:tcPr>
          <w:p>
            <w:pPr>
              <w:pStyle w:val="TableParagraph"/>
              <w:spacing w:line="215" w:lineRule="exact"/>
              <w:ind w:left="71" w:right="40"/>
              <w:jc w:val="center"/>
              <w:rPr>
                <w:sz w:val="23"/>
              </w:rPr>
            </w:pPr>
            <w:r>
              <w:rPr>
                <w:spacing w:val="-4"/>
                <w:sz w:val="23"/>
              </w:rPr>
              <w:t>29,0</w:t>
            </w:r>
          </w:p>
        </w:tc>
        <w:tc>
          <w:tcPr>
            <w:tcW w:w="3139" w:type="dxa"/>
          </w:tcPr>
          <w:p>
            <w:pPr>
              <w:pStyle w:val="TableParagraph"/>
              <w:spacing w:line="215" w:lineRule="exact"/>
              <w:ind w:left="60" w:right="10"/>
              <w:jc w:val="center"/>
              <w:rPr>
                <w:sz w:val="23"/>
              </w:rPr>
            </w:pPr>
            <w:r>
              <w:rPr>
                <w:spacing w:val="-5"/>
                <w:sz w:val="23"/>
              </w:rPr>
              <w:t>4,7</w:t>
            </w:r>
          </w:p>
        </w:tc>
        <w:tc>
          <w:tcPr>
            <w:tcW w:w="1281" w:type="dxa"/>
          </w:tcPr>
          <w:p>
            <w:pPr>
              <w:pStyle w:val="TableParagraph"/>
              <w:spacing w:line="215" w:lineRule="exact"/>
              <w:ind w:left="41" w:right="16"/>
              <w:jc w:val="center"/>
              <w:rPr>
                <w:sz w:val="23"/>
              </w:rPr>
            </w:pPr>
            <w:r>
              <w:rPr>
                <w:spacing w:val="-4"/>
                <w:sz w:val="23"/>
              </w:rPr>
              <w:t>11,5</w:t>
            </w:r>
          </w:p>
        </w:tc>
        <w:tc>
          <w:tcPr>
            <w:tcW w:w="1276" w:type="dxa"/>
          </w:tcPr>
          <w:p>
            <w:pPr>
              <w:pStyle w:val="TableParagraph"/>
              <w:spacing w:line="215" w:lineRule="exact"/>
              <w:ind w:left="87" w:right="27"/>
              <w:jc w:val="center"/>
              <w:rPr>
                <w:sz w:val="23"/>
              </w:rPr>
            </w:pPr>
            <w:r>
              <w:rPr>
                <w:spacing w:val="-4"/>
                <w:sz w:val="23"/>
              </w:rPr>
              <w:t>10,3</w:t>
            </w:r>
          </w:p>
        </w:tc>
        <w:tc>
          <w:tcPr>
            <w:tcW w:w="1218" w:type="dxa"/>
          </w:tcPr>
          <w:p>
            <w:pPr>
              <w:pStyle w:val="TableParagraph"/>
              <w:spacing w:line="215" w:lineRule="exact"/>
              <w:ind w:left="86" w:right="33"/>
              <w:jc w:val="center"/>
              <w:rPr>
                <w:sz w:val="23"/>
              </w:rPr>
            </w:pPr>
            <w:r>
              <w:rPr>
                <w:spacing w:val="-5"/>
                <w:sz w:val="23"/>
              </w:rPr>
              <w:t>3,2</w:t>
            </w:r>
          </w:p>
        </w:tc>
        <w:tc>
          <w:tcPr>
            <w:tcW w:w="1228" w:type="dxa"/>
          </w:tcPr>
          <w:p>
            <w:pPr>
              <w:pStyle w:val="TableParagraph"/>
              <w:spacing w:line="215" w:lineRule="exact"/>
              <w:ind w:left="85" w:right="73"/>
              <w:jc w:val="center"/>
              <w:rPr>
                <w:sz w:val="23"/>
              </w:rPr>
            </w:pPr>
            <w:r>
              <w:rPr>
                <w:spacing w:val="-5"/>
                <w:sz w:val="23"/>
              </w:rPr>
              <w:t>3,0</w:t>
            </w:r>
          </w:p>
        </w:tc>
      </w:tr>
      <w:tr>
        <w:trPr>
          <w:trHeight w:val="234" w:hRule="atLeast"/>
        </w:trPr>
        <w:tc>
          <w:tcPr>
            <w:tcW w:w="3821" w:type="dxa"/>
          </w:tcPr>
          <w:p>
            <w:pPr>
              <w:pStyle w:val="TableParagraph"/>
              <w:spacing w:line="215" w:lineRule="exact"/>
              <w:ind w:left="113"/>
              <w:rPr>
                <w:sz w:val="23"/>
              </w:rPr>
            </w:pPr>
            <w:r>
              <w:rPr>
                <w:spacing w:val="-4"/>
                <w:sz w:val="23"/>
              </w:rPr>
              <w:t>Вагон-думпкар</w:t>
            </w:r>
            <w:r>
              <w:rPr>
                <w:spacing w:val="2"/>
                <w:sz w:val="23"/>
              </w:rPr>
              <w:t> </w:t>
            </w:r>
            <w:r>
              <w:rPr>
                <w:spacing w:val="-4"/>
                <w:sz w:val="23"/>
              </w:rPr>
              <w:t>б-осный</w:t>
            </w:r>
          </w:p>
        </w:tc>
        <w:tc>
          <w:tcPr>
            <w:tcW w:w="1997" w:type="dxa"/>
          </w:tcPr>
          <w:p>
            <w:pPr>
              <w:pStyle w:val="TableParagraph"/>
              <w:spacing w:line="215" w:lineRule="exact"/>
              <w:ind w:left="68" w:right="6"/>
              <w:jc w:val="center"/>
              <w:rPr>
                <w:sz w:val="23"/>
              </w:rPr>
            </w:pPr>
            <w:r>
              <w:rPr>
                <w:spacing w:val="-5"/>
                <w:sz w:val="23"/>
              </w:rPr>
              <w:t>105</w:t>
            </w:r>
          </w:p>
        </w:tc>
        <w:tc>
          <w:tcPr>
            <w:tcW w:w="1421" w:type="dxa"/>
          </w:tcPr>
          <w:p>
            <w:pPr>
              <w:pStyle w:val="TableParagraph"/>
              <w:spacing w:line="215" w:lineRule="exact"/>
              <w:ind w:left="70" w:right="40"/>
              <w:jc w:val="center"/>
              <w:rPr>
                <w:sz w:val="23"/>
              </w:rPr>
            </w:pPr>
            <w:r>
              <w:rPr>
                <w:spacing w:val="-4"/>
                <w:sz w:val="23"/>
              </w:rPr>
              <w:t>48,5</w:t>
            </w:r>
          </w:p>
        </w:tc>
        <w:tc>
          <w:tcPr>
            <w:tcW w:w="3139" w:type="dxa"/>
          </w:tcPr>
          <w:p>
            <w:pPr>
              <w:pStyle w:val="TableParagraph"/>
              <w:spacing w:line="215" w:lineRule="exact"/>
              <w:ind w:left="60" w:right="11"/>
              <w:jc w:val="center"/>
              <w:rPr>
                <w:sz w:val="23"/>
              </w:rPr>
            </w:pPr>
            <w:r>
              <w:rPr>
                <w:spacing w:val="-5"/>
                <w:sz w:val="23"/>
              </w:rPr>
              <w:t>8,3</w:t>
            </w:r>
          </w:p>
        </w:tc>
        <w:tc>
          <w:tcPr>
            <w:tcW w:w="1281" w:type="dxa"/>
          </w:tcPr>
          <w:p>
            <w:pPr>
              <w:pStyle w:val="TableParagraph"/>
              <w:spacing w:line="215" w:lineRule="exact"/>
              <w:ind w:left="41" w:right="16"/>
              <w:jc w:val="center"/>
              <w:rPr>
                <w:sz w:val="23"/>
              </w:rPr>
            </w:pPr>
            <w:r>
              <w:rPr>
                <w:spacing w:val="-4"/>
                <w:sz w:val="23"/>
              </w:rPr>
              <w:t>14,9</w:t>
            </w:r>
          </w:p>
        </w:tc>
        <w:tc>
          <w:tcPr>
            <w:tcW w:w="1276" w:type="dxa"/>
          </w:tcPr>
          <w:p>
            <w:pPr>
              <w:pStyle w:val="TableParagraph"/>
              <w:spacing w:line="215" w:lineRule="exact"/>
              <w:ind w:left="87" w:right="25"/>
              <w:jc w:val="center"/>
              <w:rPr>
                <w:sz w:val="23"/>
              </w:rPr>
            </w:pPr>
            <w:r>
              <w:rPr>
                <w:spacing w:val="-4"/>
                <w:sz w:val="23"/>
              </w:rPr>
              <w:t>13,4</w:t>
            </w:r>
          </w:p>
        </w:tc>
        <w:tc>
          <w:tcPr>
            <w:tcW w:w="1218" w:type="dxa"/>
          </w:tcPr>
          <w:p>
            <w:pPr>
              <w:pStyle w:val="TableParagraph"/>
              <w:spacing w:line="215" w:lineRule="exact"/>
              <w:ind w:left="86" w:right="36"/>
              <w:jc w:val="center"/>
              <w:rPr>
                <w:sz w:val="23"/>
              </w:rPr>
            </w:pPr>
            <w:r>
              <w:rPr>
                <w:spacing w:val="-4"/>
                <w:sz w:val="23"/>
              </w:rPr>
              <w:t>3,15</w:t>
            </w:r>
          </w:p>
        </w:tc>
        <w:tc>
          <w:tcPr>
            <w:tcW w:w="1228" w:type="dxa"/>
          </w:tcPr>
          <w:p>
            <w:pPr>
              <w:pStyle w:val="TableParagraph"/>
              <w:spacing w:line="215" w:lineRule="exact"/>
              <w:ind w:left="85" w:right="72"/>
              <w:jc w:val="center"/>
              <w:rPr>
                <w:sz w:val="23"/>
              </w:rPr>
            </w:pPr>
            <w:r>
              <w:rPr>
                <w:spacing w:val="-4"/>
                <w:sz w:val="23"/>
              </w:rPr>
              <w:t>3,24</w:t>
            </w:r>
          </w:p>
        </w:tc>
      </w:tr>
      <w:tr>
        <w:trPr>
          <w:trHeight w:val="234" w:hRule="atLeast"/>
        </w:trPr>
        <w:tc>
          <w:tcPr>
            <w:tcW w:w="3821" w:type="dxa"/>
          </w:tcPr>
          <w:p>
            <w:pPr>
              <w:pStyle w:val="TableParagraph"/>
              <w:spacing w:line="215" w:lineRule="exact"/>
              <w:ind w:left="110"/>
              <w:rPr>
                <w:sz w:val="23"/>
              </w:rPr>
            </w:pPr>
            <w:r>
              <w:rPr>
                <w:sz w:val="23"/>
              </w:rPr>
              <w:t>То</w:t>
            </w:r>
            <w:r>
              <w:rPr>
                <w:spacing w:val="-15"/>
                <w:sz w:val="23"/>
              </w:rPr>
              <w:t> </w:t>
            </w:r>
            <w:r>
              <w:rPr>
                <w:sz w:val="23"/>
              </w:rPr>
              <w:t>же</w:t>
            </w:r>
            <w:r>
              <w:rPr>
                <w:spacing w:val="-12"/>
                <w:sz w:val="23"/>
              </w:rPr>
              <w:t> </w:t>
            </w:r>
            <w:r>
              <w:rPr>
                <w:sz w:val="23"/>
              </w:rPr>
              <w:t>8-</w:t>
            </w:r>
            <w:r>
              <w:rPr>
                <w:spacing w:val="-2"/>
                <w:sz w:val="23"/>
              </w:rPr>
              <w:t>осный</w:t>
            </w:r>
          </w:p>
        </w:tc>
        <w:tc>
          <w:tcPr>
            <w:tcW w:w="1997" w:type="dxa"/>
          </w:tcPr>
          <w:p>
            <w:pPr>
              <w:pStyle w:val="TableParagraph"/>
              <w:spacing w:line="215" w:lineRule="exact"/>
              <w:ind w:left="68" w:right="13"/>
              <w:jc w:val="center"/>
              <w:rPr>
                <w:sz w:val="23"/>
              </w:rPr>
            </w:pPr>
            <w:r>
              <w:rPr>
                <w:spacing w:val="-5"/>
                <w:sz w:val="23"/>
              </w:rPr>
              <w:t>145</w:t>
            </w:r>
          </w:p>
        </w:tc>
        <w:tc>
          <w:tcPr>
            <w:tcW w:w="1421" w:type="dxa"/>
          </w:tcPr>
          <w:p>
            <w:pPr>
              <w:pStyle w:val="TableParagraph"/>
              <w:spacing w:line="215" w:lineRule="exact"/>
              <w:ind w:left="75" w:right="40"/>
              <w:jc w:val="center"/>
              <w:rPr>
                <w:sz w:val="23"/>
              </w:rPr>
            </w:pPr>
            <w:r>
              <w:rPr>
                <w:spacing w:val="-4"/>
                <w:sz w:val="23"/>
              </w:rPr>
              <w:t>67,0</w:t>
            </w:r>
          </w:p>
        </w:tc>
        <w:tc>
          <w:tcPr>
            <w:tcW w:w="3139" w:type="dxa"/>
          </w:tcPr>
          <w:p>
            <w:pPr>
              <w:pStyle w:val="TableParagraph"/>
              <w:spacing w:line="215" w:lineRule="exact"/>
              <w:ind w:left="60" w:right="6"/>
              <w:jc w:val="center"/>
              <w:rPr>
                <w:sz w:val="23"/>
              </w:rPr>
            </w:pPr>
            <w:r>
              <w:rPr>
                <w:spacing w:val="-4"/>
                <w:sz w:val="23"/>
              </w:rPr>
              <w:t>11,2</w:t>
            </w:r>
          </w:p>
        </w:tc>
        <w:tc>
          <w:tcPr>
            <w:tcW w:w="1281" w:type="dxa"/>
          </w:tcPr>
          <w:p>
            <w:pPr>
              <w:pStyle w:val="TableParagraph"/>
              <w:spacing w:line="215" w:lineRule="exact"/>
              <w:ind w:left="41" w:right="22"/>
              <w:jc w:val="center"/>
              <w:rPr>
                <w:sz w:val="23"/>
              </w:rPr>
            </w:pPr>
            <w:r>
              <w:rPr>
                <w:spacing w:val="-2"/>
                <w:sz w:val="23"/>
              </w:rPr>
              <w:t>17,6245</w:t>
            </w:r>
          </w:p>
        </w:tc>
        <w:tc>
          <w:tcPr>
            <w:tcW w:w="1276" w:type="dxa"/>
          </w:tcPr>
          <w:p>
            <w:pPr>
              <w:pStyle w:val="TableParagraph"/>
              <w:spacing w:line="215" w:lineRule="exact"/>
              <w:ind w:left="87" w:right="25"/>
              <w:jc w:val="center"/>
              <w:rPr>
                <w:sz w:val="23"/>
              </w:rPr>
            </w:pPr>
            <w:r>
              <w:rPr>
                <w:spacing w:val="-4"/>
                <w:sz w:val="23"/>
              </w:rPr>
              <w:t>16,0</w:t>
            </w:r>
          </w:p>
        </w:tc>
        <w:tc>
          <w:tcPr>
            <w:tcW w:w="1218" w:type="dxa"/>
          </w:tcPr>
          <w:p>
            <w:pPr>
              <w:pStyle w:val="TableParagraph"/>
              <w:spacing w:line="215" w:lineRule="exact"/>
              <w:ind w:left="86" w:right="30"/>
              <w:jc w:val="center"/>
              <w:rPr>
                <w:sz w:val="23"/>
              </w:rPr>
            </w:pPr>
            <w:r>
              <w:rPr>
                <w:spacing w:val="-5"/>
                <w:sz w:val="23"/>
              </w:rPr>
              <w:t>3,5</w:t>
            </w:r>
          </w:p>
        </w:tc>
        <w:tc>
          <w:tcPr>
            <w:tcW w:w="1228" w:type="dxa"/>
          </w:tcPr>
          <w:p>
            <w:pPr>
              <w:pStyle w:val="TableParagraph"/>
              <w:spacing w:line="215" w:lineRule="exact"/>
              <w:ind w:left="85" w:right="72"/>
              <w:jc w:val="center"/>
              <w:rPr>
                <w:sz w:val="23"/>
              </w:rPr>
            </w:pPr>
            <w:r>
              <w:rPr>
                <w:spacing w:val="-4"/>
                <w:sz w:val="23"/>
              </w:rPr>
              <w:t>3,65</w:t>
            </w:r>
          </w:p>
        </w:tc>
      </w:tr>
      <w:tr>
        <w:trPr>
          <w:trHeight w:val="705" w:hRule="atLeast"/>
        </w:trPr>
        <w:tc>
          <w:tcPr>
            <w:tcW w:w="3821" w:type="dxa"/>
          </w:tcPr>
          <w:p>
            <w:pPr>
              <w:pStyle w:val="TableParagraph"/>
              <w:tabs>
                <w:tab w:pos="1144" w:val="left" w:leader="none"/>
                <w:tab w:pos="2950" w:val="left" w:leader="none"/>
                <w:tab w:pos="3121" w:val="left" w:leader="none"/>
              </w:tabs>
              <w:spacing w:line="213" w:lineRule="auto"/>
              <w:ind w:left="116" w:right="84" w:hanging="4"/>
              <w:rPr>
                <w:sz w:val="23"/>
              </w:rPr>
            </w:pPr>
            <w:r>
              <w:rPr>
                <w:spacing w:val="-2"/>
                <w:sz w:val="23"/>
              </w:rPr>
              <w:t>Вагон</w:t>
            </w:r>
            <w:r>
              <w:rPr>
                <w:sz w:val="23"/>
              </w:rPr>
              <w:tab/>
            </w:r>
            <w:r>
              <w:rPr>
                <w:spacing w:val="-2"/>
                <w:sz w:val="23"/>
              </w:rPr>
              <w:t>пассажирский</w:t>
            </w:r>
            <w:r>
              <w:rPr>
                <w:sz w:val="23"/>
              </w:rPr>
              <w:tab/>
            </w:r>
            <w:r>
              <w:rPr>
                <w:spacing w:val="-8"/>
                <w:sz w:val="23"/>
              </w:rPr>
              <w:t>4-осный </w:t>
            </w:r>
            <w:r>
              <w:rPr>
                <w:sz w:val="23"/>
              </w:rPr>
              <w:t>международного</w:t>
            </w:r>
            <w:r>
              <w:rPr>
                <w:spacing w:val="66"/>
                <w:sz w:val="23"/>
              </w:rPr>
              <w:t> </w:t>
            </w:r>
            <w:r>
              <w:rPr>
                <w:spacing w:val="-2"/>
                <w:sz w:val="23"/>
              </w:rPr>
              <w:t>сообщение</w:t>
            </w:r>
            <w:r>
              <w:rPr>
                <w:sz w:val="23"/>
              </w:rPr>
              <w:tab/>
              <w:t>на</w:t>
            </w:r>
            <w:r>
              <w:rPr>
                <w:spacing w:val="73"/>
                <w:w w:val="150"/>
                <w:sz w:val="23"/>
              </w:rPr>
              <w:t> </w:t>
            </w:r>
            <w:r>
              <w:rPr>
                <w:spacing w:val="-13"/>
                <w:sz w:val="23"/>
              </w:rPr>
              <w:t>19</w:t>
            </w:r>
          </w:p>
          <w:p>
            <w:pPr>
              <w:pStyle w:val="TableParagraph"/>
              <w:spacing w:line="228" w:lineRule="exact"/>
              <w:ind w:left="112"/>
              <w:rPr>
                <w:sz w:val="23"/>
              </w:rPr>
            </w:pPr>
            <w:r>
              <w:rPr>
                <w:spacing w:val="-4"/>
                <w:sz w:val="23"/>
              </w:rPr>
              <w:t>мест</w:t>
            </w:r>
          </w:p>
        </w:tc>
        <w:tc>
          <w:tcPr>
            <w:tcW w:w="1997" w:type="dxa"/>
          </w:tcPr>
          <w:p>
            <w:pPr>
              <w:pStyle w:val="TableParagraph"/>
              <w:rPr>
                <w:sz w:val="22"/>
              </w:rPr>
            </w:pPr>
          </w:p>
        </w:tc>
        <w:tc>
          <w:tcPr>
            <w:tcW w:w="1421" w:type="dxa"/>
          </w:tcPr>
          <w:p>
            <w:pPr>
              <w:pStyle w:val="TableParagraph"/>
              <w:spacing w:before="197"/>
              <w:ind w:left="74" w:right="40"/>
              <w:jc w:val="center"/>
              <w:rPr>
                <w:sz w:val="23"/>
              </w:rPr>
            </w:pPr>
            <w:r>
              <w:rPr>
                <w:spacing w:val="-4"/>
                <w:sz w:val="23"/>
              </w:rPr>
              <w:t>55,0</w:t>
            </w:r>
          </w:p>
        </w:tc>
        <w:tc>
          <w:tcPr>
            <w:tcW w:w="3139" w:type="dxa"/>
          </w:tcPr>
          <w:p>
            <w:pPr>
              <w:pStyle w:val="TableParagraph"/>
              <w:spacing w:before="197"/>
              <w:ind w:left="60" w:right="10"/>
              <w:jc w:val="center"/>
              <w:rPr>
                <w:sz w:val="23"/>
              </w:rPr>
            </w:pPr>
            <w:r>
              <w:rPr>
                <w:spacing w:val="-5"/>
                <w:sz w:val="23"/>
              </w:rPr>
              <w:t>7,0</w:t>
            </w:r>
          </w:p>
        </w:tc>
        <w:tc>
          <w:tcPr>
            <w:tcW w:w="1281" w:type="dxa"/>
          </w:tcPr>
          <w:p>
            <w:pPr>
              <w:pStyle w:val="TableParagraph"/>
              <w:spacing w:before="197"/>
              <w:ind w:left="41" w:right="20"/>
              <w:jc w:val="center"/>
              <w:rPr>
                <w:sz w:val="23"/>
              </w:rPr>
            </w:pPr>
            <w:r>
              <w:rPr>
                <w:spacing w:val="-4"/>
                <w:sz w:val="23"/>
              </w:rPr>
              <w:t>24,5</w:t>
            </w:r>
          </w:p>
        </w:tc>
        <w:tc>
          <w:tcPr>
            <w:tcW w:w="1276" w:type="dxa"/>
          </w:tcPr>
          <w:p>
            <w:pPr>
              <w:pStyle w:val="TableParagraph"/>
              <w:spacing w:before="197"/>
              <w:ind w:left="87" w:right="25"/>
              <w:jc w:val="center"/>
              <w:rPr>
                <w:sz w:val="23"/>
              </w:rPr>
            </w:pPr>
            <w:r>
              <w:rPr>
                <w:spacing w:val="-4"/>
                <w:sz w:val="23"/>
              </w:rPr>
              <w:t>23,6</w:t>
            </w:r>
          </w:p>
        </w:tc>
        <w:tc>
          <w:tcPr>
            <w:tcW w:w="1218" w:type="dxa"/>
          </w:tcPr>
          <w:p>
            <w:pPr>
              <w:pStyle w:val="TableParagraph"/>
              <w:spacing w:before="197"/>
              <w:ind w:left="86" w:right="33"/>
              <w:jc w:val="center"/>
              <w:rPr>
                <w:sz w:val="23"/>
              </w:rPr>
            </w:pPr>
            <w:r>
              <w:rPr>
                <w:spacing w:val="-4"/>
                <w:sz w:val="23"/>
              </w:rPr>
              <w:t>2,93</w:t>
            </w:r>
          </w:p>
        </w:tc>
        <w:tc>
          <w:tcPr>
            <w:tcW w:w="1228" w:type="dxa"/>
          </w:tcPr>
          <w:p>
            <w:pPr>
              <w:pStyle w:val="TableParagraph"/>
              <w:spacing w:before="197"/>
              <w:ind w:left="85" w:right="66"/>
              <w:jc w:val="center"/>
              <w:rPr>
                <w:sz w:val="23"/>
              </w:rPr>
            </w:pPr>
            <w:r>
              <w:rPr>
                <w:spacing w:val="-4"/>
                <w:sz w:val="23"/>
              </w:rPr>
              <w:t>4,38</w:t>
            </w:r>
          </w:p>
        </w:tc>
      </w:tr>
      <w:tr>
        <w:trPr>
          <w:trHeight w:val="229" w:hRule="atLeast"/>
        </w:trPr>
        <w:tc>
          <w:tcPr>
            <w:tcW w:w="3821" w:type="dxa"/>
          </w:tcPr>
          <w:p>
            <w:pPr>
              <w:pStyle w:val="TableParagraph"/>
              <w:spacing w:line="210" w:lineRule="exact"/>
              <w:ind w:left="115"/>
              <w:rPr>
                <w:sz w:val="23"/>
              </w:rPr>
            </w:pPr>
            <w:r>
              <w:rPr>
                <w:spacing w:val="-2"/>
                <w:sz w:val="23"/>
              </w:rPr>
              <w:t>То</w:t>
            </w:r>
            <w:r>
              <w:rPr>
                <w:spacing w:val="-13"/>
                <w:sz w:val="23"/>
              </w:rPr>
              <w:t> </w:t>
            </w:r>
            <w:r>
              <w:rPr>
                <w:spacing w:val="-2"/>
                <w:sz w:val="23"/>
              </w:rPr>
              <w:t>же</w:t>
            </w:r>
            <w:r>
              <w:rPr>
                <w:spacing w:val="-9"/>
                <w:sz w:val="23"/>
              </w:rPr>
              <w:t> </w:t>
            </w:r>
            <w:r>
              <w:rPr>
                <w:spacing w:val="-2"/>
                <w:sz w:val="23"/>
              </w:rPr>
              <w:t>на</w:t>
            </w:r>
            <w:r>
              <w:rPr>
                <w:spacing w:val="-13"/>
                <w:sz w:val="23"/>
              </w:rPr>
              <w:t> </w:t>
            </w:r>
            <w:r>
              <w:rPr>
                <w:spacing w:val="-2"/>
                <w:sz w:val="23"/>
              </w:rPr>
              <w:t>32</w:t>
            </w:r>
            <w:r>
              <w:rPr>
                <w:spacing w:val="-7"/>
                <w:sz w:val="23"/>
              </w:rPr>
              <w:t> </w:t>
            </w:r>
            <w:r>
              <w:rPr>
                <w:spacing w:val="-2"/>
                <w:sz w:val="23"/>
              </w:rPr>
              <w:t>места</w:t>
            </w:r>
            <w:r>
              <w:rPr>
                <w:spacing w:val="-8"/>
                <w:sz w:val="23"/>
              </w:rPr>
              <w:t> </w:t>
            </w:r>
            <w:r>
              <w:rPr>
                <w:spacing w:val="-2"/>
                <w:sz w:val="23"/>
              </w:rPr>
              <w:t>(мод.</w:t>
            </w:r>
            <w:r>
              <w:rPr>
                <w:spacing w:val="-5"/>
                <w:sz w:val="23"/>
              </w:rPr>
              <w:t> </w:t>
            </w:r>
            <w:r>
              <w:rPr>
                <w:spacing w:val="-2"/>
                <w:sz w:val="23"/>
              </w:rPr>
              <w:t>61-4476)</w:t>
            </w:r>
          </w:p>
        </w:tc>
        <w:tc>
          <w:tcPr>
            <w:tcW w:w="1997" w:type="dxa"/>
          </w:tcPr>
          <w:p>
            <w:pPr>
              <w:pStyle w:val="TableParagraph"/>
              <w:spacing w:line="210" w:lineRule="exact"/>
              <w:ind w:left="68" w:right="13"/>
              <w:jc w:val="center"/>
              <w:rPr>
                <w:sz w:val="23"/>
              </w:rPr>
            </w:pPr>
            <w:r>
              <w:rPr>
                <w:spacing w:val="-10"/>
                <w:sz w:val="23"/>
              </w:rPr>
              <w:t>-</w:t>
            </w:r>
          </w:p>
        </w:tc>
        <w:tc>
          <w:tcPr>
            <w:tcW w:w="1421" w:type="dxa"/>
          </w:tcPr>
          <w:p>
            <w:pPr>
              <w:pStyle w:val="TableParagraph"/>
              <w:spacing w:line="210" w:lineRule="exact"/>
              <w:ind w:left="70" w:right="40"/>
              <w:jc w:val="center"/>
              <w:rPr>
                <w:sz w:val="23"/>
              </w:rPr>
            </w:pPr>
            <w:r>
              <w:rPr>
                <w:w w:val="90"/>
                <w:sz w:val="23"/>
              </w:rPr>
              <w:t>55,5</w:t>
            </w:r>
            <w:r>
              <w:rPr>
                <w:spacing w:val="10"/>
                <w:sz w:val="23"/>
              </w:rPr>
              <w:t> </w:t>
            </w:r>
            <w:r>
              <w:rPr>
                <w:w w:val="90"/>
                <w:sz w:val="23"/>
              </w:rPr>
              <w:t>—</w:t>
            </w:r>
            <w:r>
              <w:rPr>
                <w:spacing w:val="-4"/>
                <w:w w:val="90"/>
                <w:sz w:val="23"/>
              </w:rPr>
              <w:t>56,2</w:t>
            </w:r>
          </w:p>
        </w:tc>
        <w:tc>
          <w:tcPr>
            <w:tcW w:w="3139" w:type="dxa"/>
          </w:tcPr>
          <w:p>
            <w:pPr>
              <w:pStyle w:val="TableParagraph"/>
              <w:spacing w:line="210" w:lineRule="exact"/>
              <w:ind w:left="60" w:right="10"/>
              <w:jc w:val="center"/>
              <w:rPr>
                <w:sz w:val="23"/>
              </w:rPr>
            </w:pPr>
            <w:r>
              <w:rPr>
                <w:spacing w:val="-5"/>
                <w:sz w:val="23"/>
              </w:rPr>
              <w:t>7,2</w:t>
            </w:r>
          </w:p>
        </w:tc>
        <w:tc>
          <w:tcPr>
            <w:tcW w:w="1281" w:type="dxa"/>
          </w:tcPr>
          <w:p>
            <w:pPr>
              <w:pStyle w:val="TableParagraph"/>
              <w:spacing w:line="210" w:lineRule="exact"/>
              <w:ind w:left="41" w:right="20"/>
              <w:jc w:val="center"/>
              <w:rPr>
                <w:sz w:val="23"/>
              </w:rPr>
            </w:pPr>
            <w:r>
              <w:rPr>
                <w:spacing w:val="-4"/>
                <w:sz w:val="23"/>
              </w:rPr>
              <w:t>26,4</w:t>
            </w:r>
          </w:p>
        </w:tc>
        <w:tc>
          <w:tcPr>
            <w:tcW w:w="1276" w:type="dxa"/>
          </w:tcPr>
          <w:p>
            <w:pPr>
              <w:pStyle w:val="TableParagraph"/>
              <w:spacing w:line="210" w:lineRule="exact"/>
              <w:ind w:left="87" w:right="19"/>
              <w:jc w:val="center"/>
              <w:rPr>
                <w:sz w:val="23"/>
              </w:rPr>
            </w:pPr>
            <w:r>
              <w:rPr>
                <w:spacing w:val="-4"/>
                <w:sz w:val="23"/>
              </w:rPr>
              <w:t>23,6</w:t>
            </w:r>
          </w:p>
        </w:tc>
        <w:tc>
          <w:tcPr>
            <w:tcW w:w="1218" w:type="dxa"/>
          </w:tcPr>
          <w:p>
            <w:pPr>
              <w:pStyle w:val="TableParagraph"/>
              <w:spacing w:line="210" w:lineRule="exact"/>
              <w:ind w:left="86" w:right="28"/>
              <w:jc w:val="center"/>
              <w:rPr>
                <w:sz w:val="23"/>
              </w:rPr>
            </w:pPr>
            <w:r>
              <w:rPr>
                <w:spacing w:val="-4"/>
                <w:sz w:val="23"/>
              </w:rPr>
              <w:t>2,85</w:t>
            </w:r>
          </w:p>
        </w:tc>
        <w:tc>
          <w:tcPr>
            <w:tcW w:w="1228" w:type="dxa"/>
          </w:tcPr>
          <w:p>
            <w:pPr>
              <w:pStyle w:val="TableParagraph"/>
              <w:spacing w:line="210" w:lineRule="exact"/>
              <w:ind w:left="85" w:right="74"/>
              <w:jc w:val="center"/>
              <w:rPr>
                <w:sz w:val="23"/>
              </w:rPr>
            </w:pPr>
            <w:r>
              <w:rPr>
                <w:spacing w:val="-4"/>
                <w:sz w:val="23"/>
              </w:rPr>
              <w:t>4,23</w:t>
            </w:r>
          </w:p>
        </w:tc>
      </w:tr>
      <w:tr>
        <w:trPr>
          <w:trHeight w:val="234" w:hRule="atLeast"/>
        </w:trPr>
        <w:tc>
          <w:tcPr>
            <w:tcW w:w="3821" w:type="dxa"/>
          </w:tcPr>
          <w:p>
            <w:pPr>
              <w:pStyle w:val="TableParagraph"/>
              <w:spacing w:line="215" w:lineRule="exact"/>
              <w:ind w:left="108"/>
              <w:rPr>
                <w:sz w:val="23"/>
              </w:rPr>
            </w:pPr>
            <w:r>
              <w:rPr>
                <w:spacing w:val="-2"/>
                <w:sz w:val="23"/>
              </w:rPr>
              <w:t>Вагон</w:t>
            </w:r>
            <w:r>
              <w:rPr>
                <w:spacing w:val="-8"/>
                <w:sz w:val="23"/>
              </w:rPr>
              <w:t> </w:t>
            </w:r>
            <w:r>
              <w:rPr>
                <w:spacing w:val="-2"/>
                <w:sz w:val="23"/>
              </w:rPr>
              <w:t>пассажирскийкупейный</w:t>
            </w:r>
          </w:p>
        </w:tc>
        <w:tc>
          <w:tcPr>
            <w:tcW w:w="1997" w:type="dxa"/>
          </w:tcPr>
          <w:p>
            <w:pPr>
              <w:pStyle w:val="TableParagraph"/>
              <w:rPr>
                <w:sz w:val="16"/>
              </w:rPr>
            </w:pPr>
          </w:p>
        </w:tc>
        <w:tc>
          <w:tcPr>
            <w:tcW w:w="1421" w:type="dxa"/>
          </w:tcPr>
          <w:p>
            <w:pPr>
              <w:pStyle w:val="TableParagraph"/>
              <w:spacing w:line="215" w:lineRule="exact"/>
              <w:ind w:left="76" w:right="40"/>
              <w:jc w:val="center"/>
              <w:rPr>
                <w:sz w:val="23"/>
              </w:rPr>
            </w:pPr>
            <w:r>
              <w:rPr>
                <w:w w:val="80"/>
                <w:sz w:val="23"/>
              </w:rPr>
              <w:t>46,0</w:t>
            </w:r>
            <w:r>
              <w:rPr>
                <w:spacing w:val="-7"/>
                <w:sz w:val="23"/>
              </w:rPr>
              <w:t> </w:t>
            </w:r>
            <w:r>
              <w:rPr>
                <w:w w:val="80"/>
                <w:sz w:val="23"/>
              </w:rPr>
              <w:t>—</w:t>
            </w:r>
            <w:r>
              <w:rPr>
                <w:spacing w:val="-8"/>
                <w:sz w:val="23"/>
              </w:rPr>
              <w:t> </w:t>
            </w:r>
            <w:r>
              <w:rPr>
                <w:spacing w:val="-4"/>
                <w:w w:val="80"/>
                <w:sz w:val="23"/>
              </w:rPr>
              <w:t>59,0</w:t>
            </w:r>
          </w:p>
        </w:tc>
        <w:tc>
          <w:tcPr>
            <w:tcW w:w="3139" w:type="dxa"/>
          </w:tcPr>
          <w:p>
            <w:pPr>
              <w:pStyle w:val="TableParagraph"/>
              <w:spacing w:line="215" w:lineRule="exact"/>
              <w:ind w:left="60" w:right="9"/>
              <w:jc w:val="center"/>
              <w:rPr>
                <w:sz w:val="23"/>
              </w:rPr>
            </w:pPr>
            <w:r>
              <w:rPr>
                <w:w w:val="80"/>
                <w:sz w:val="23"/>
              </w:rPr>
              <w:t>6,8</w:t>
            </w:r>
            <w:r>
              <w:rPr>
                <w:spacing w:val="-2"/>
                <w:w w:val="80"/>
                <w:sz w:val="23"/>
              </w:rPr>
              <w:t> </w:t>
            </w:r>
            <w:r>
              <w:rPr>
                <w:w w:val="80"/>
                <w:sz w:val="23"/>
              </w:rPr>
              <w:t>—</w:t>
            </w:r>
            <w:r>
              <w:rPr>
                <w:spacing w:val="-11"/>
                <w:sz w:val="23"/>
              </w:rPr>
              <w:t> </w:t>
            </w:r>
            <w:r>
              <w:rPr>
                <w:spacing w:val="-5"/>
                <w:w w:val="80"/>
                <w:sz w:val="23"/>
              </w:rPr>
              <w:t>7,7</w:t>
            </w:r>
          </w:p>
        </w:tc>
        <w:tc>
          <w:tcPr>
            <w:tcW w:w="1281" w:type="dxa"/>
          </w:tcPr>
          <w:p>
            <w:pPr>
              <w:pStyle w:val="TableParagraph"/>
              <w:spacing w:line="215" w:lineRule="exact"/>
              <w:ind w:left="41" w:right="23"/>
              <w:jc w:val="center"/>
              <w:rPr>
                <w:sz w:val="23"/>
              </w:rPr>
            </w:pPr>
            <w:r>
              <w:rPr>
                <w:spacing w:val="-2"/>
                <w:sz w:val="23"/>
              </w:rPr>
              <w:t>24,5</w:t>
            </w:r>
            <w:r>
              <w:rPr>
                <w:spacing w:val="-9"/>
                <w:sz w:val="23"/>
              </w:rPr>
              <w:t> </w:t>
            </w:r>
            <w:r>
              <w:rPr>
                <w:spacing w:val="-2"/>
                <w:sz w:val="23"/>
              </w:rPr>
              <w:t>-</w:t>
            </w:r>
            <w:r>
              <w:rPr>
                <w:spacing w:val="-4"/>
                <w:sz w:val="23"/>
              </w:rPr>
              <w:t>25,5</w:t>
            </w:r>
          </w:p>
        </w:tc>
        <w:tc>
          <w:tcPr>
            <w:tcW w:w="1276" w:type="dxa"/>
          </w:tcPr>
          <w:p>
            <w:pPr>
              <w:pStyle w:val="TableParagraph"/>
              <w:spacing w:line="215" w:lineRule="exact"/>
              <w:ind w:left="87" w:right="15"/>
              <w:jc w:val="center"/>
              <w:rPr>
                <w:sz w:val="23"/>
              </w:rPr>
            </w:pPr>
            <w:r>
              <w:rPr>
                <w:spacing w:val="-4"/>
                <w:sz w:val="23"/>
              </w:rPr>
              <w:t>23,6</w:t>
            </w:r>
          </w:p>
        </w:tc>
        <w:tc>
          <w:tcPr>
            <w:tcW w:w="1218" w:type="dxa"/>
          </w:tcPr>
          <w:p>
            <w:pPr>
              <w:pStyle w:val="TableParagraph"/>
              <w:spacing w:line="215" w:lineRule="exact"/>
              <w:ind w:left="86" w:right="33"/>
              <w:jc w:val="center"/>
              <w:rPr>
                <w:sz w:val="23"/>
              </w:rPr>
            </w:pPr>
            <w:r>
              <w:rPr>
                <w:spacing w:val="-2"/>
                <w:sz w:val="23"/>
              </w:rPr>
              <w:t>3,104</w:t>
            </w:r>
          </w:p>
        </w:tc>
        <w:tc>
          <w:tcPr>
            <w:tcW w:w="1228" w:type="dxa"/>
          </w:tcPr>
          <w:p>
            <w:pPr>
              <w:pStyle w:val="TableParagraph"/>
              <w:spacing w:line="215" w:lineRule="exact"/>
              <w:ind w:left="85" w:right="60"/>
              <w:jc w:val="center"/>
              <w:rPr>
                <w:sz w:val="23"/>
              </w:rPr>
            </w:pPr>
            <w:r>
              <w:rPr>
                <w:spacing w:val="-4"/>
                <w:sz w:val="23"/>
              </w:rPr>
              <w:t>4,38</w:t>
            </w:r>
          </w:p>
        </w:tc>
      </w:tr>
      <w:tr>
        <w:trPr>
          <w:trHeight w:val="225" w:hRule="atLeast"/>
        </w:trPr>
        <w:tc>
          <w:tcPr>
            <w:tcW w:w="3821" w:type="dxa"/>
          </w:tcPr>
          <w:p>
            <w:pPr>
              <w:pStyle w:val="TableParagraph"/>
              <w:spacing w:line="205" w:lineRule="exact"/>
              <w:ind w:left="113"/>
              <w:rPr>
                <w:sz w:val="23"/>
              </w:rPr>
            </w:pPr>
            <w:r>
              <w:rPr>
                <w:spacing w:val="-4"/>
                <w:sz w:val="23"/>
              </w:rPr>
              <w:t>Вагон</w:t>
            </w:r>
            <w:r>
              <w:rPr>
                <w:spacing w:val="-11"/>
                <w:sz w:val="23"/>
              </w:rPr>
              <w:t> </w:t>
            </w:r>
            <w:r>
              <w:rPr>
                <w:spacing w:val="-4"/>
                <w:sz w:val="23"/>
              </w:rPr>
              <w:t>пассажирский</w:t>
            </w:r>
            <w:r>
              <w:rPr>
                <w:spacing w:val="1"/>
                <w:sz w:val="23"/>
              </w:rPr>
              <w:t> </w:t>
            </w:r>
            <w:r>
              <w:rPr>
                <w:spacing w:val="-4"/>
                <w:sz w:val="23"/>
              </w:rPr>
              <w:t>некупейный</w:t>
            </w:r>
          </w:p>
        </w:tc>
        <w:tc>
          <w:tcPr>
            <w:tcW w:w="1997" w:type="dxa"/>
          </w:tcPr>
          <w:p>
            <w:pPr>
              <w:pStyle w:val="TableParagraph"/>
              <w:spacing w:line="205" w:lineRule="exact"/>
              <w:ind w:left="68" w:right="13"/>
              <w:jc w:val="center"/>
              <w:rPr>
                <w:sz w:val="23"/>
              </w:rPr>
            </w:pPr>
            <w:r>
              <w:rPr>
                <w:spacing w:val="-10"/>
                <w:sz w:val="23"/>
              </w:rPr>
              <w:t>-</w:t>
            </w:r>
          </w:p>
        </w:tc>
        <w:tc>
          <w:tcPr>
            <w:tcW w:w="1421" w:type="dxa"/>
          </w:tcPr>
          <w:p>
            <w:pPr>
              <w:pStyle w:val="TableParagraph"/>
              <w:spacing w:line="205" w:lineRule="exact"/>
              <w:ind w:left="67" w:right="40"/>
              <w:jc w:val="center"/>
              <w:rPr>
                <w:sz w:val="23"/>
              </w:rPr>
            </w:pPr>
            <w:r>
              <w:rPr>
                <w:w w:val="90"/>
                <w:sz w:val="23"/>
              </w:rPr>
              <w:t>47,6</w:t>
            </w:r>
            <w:r>
              <w:rPr>
                <w:spacing w:val="12"/>
                <w:sz w:val="23"/>
              </w:rPr>
              <w:t> </w:t>
            </w:r>
            <w:r>
              <w:rPr>
                <w:w w:val="90"/>
                <w:sz w:val="23"/>
              </w:rPr>
              <w:t>—</w:t>
            </w:r>
            <w:r>
              <w:rPr>
                <w:spacing w:val="-4"/>
                <w:w w:val="90"/>
                <w:sz w:val="23"/>
              </w:rPr>
              <w:t>57,8</w:t>
            </w:r>
          </w:p>
        </w:tc>
        <w:tc>
          <w:tcPr>
            <w:tcW w:w="3139" w:type="dxa"/>
          </w:tcPr>
          <w:p>
            <w:pPr>
              <w:pStyle w:val="TableParagraph"/>
              <w:spacing w:line="205" w:lineRule="exact"/>
              <w:ind w:left="60" w:right="16"/>
              <w:jc w:val="center"/>
              <w:rPr>
                <w:sz w:val="23"/>
              </w:rPr>
            </w:pPr>
            <w:r>
              <w:rPr>
                <w:w w:val="80"/>
                <w:sz w:val="23"/>
              </w:rPr>
              <w:t>6,8</w:t>
            </w:r>
            <w:r>
              <w:rPr>
                <w:spacing w:val="-2"/>
                <w:w w:val="80"/>
                <w:sz w:val="23"/>
              </w:rPr>
              <w:t> </w:t>
            </w:r>
            <w:r>
              <w:rPr>
                <w:w w:val="80"/>
                <w:sz w:val="23"/>
              </w:rPr>
              <w:t>—</w:t>
            </w:r>
            <w:r>
              <w:rPr>
                <w:spacing w:val="-11"/>
                <w:sz w:val="23"/>
              </w:rPr>
              <w:t> </w:t>
            </w:r>
            <w:r>
              <w:rPr>
                <w:spacing w:val="-5"/>
                <w:w w:val="80"/>
                <w:sz w:val="23"/>
              </w:rPr>
              <w:t>7,7</w:t>
            </w:r>
          </w:p>
        </w:tc>
        <w:tc>
          <w:tcPr>
            <w:tcW w:w="1281" w:type="dxa"/>
          </w:tcPr>
          <w:p>
            <w:pPr>
              <w:pStyle w:val="TableParagraph"/>
              <w:spacing w:line="205" w:lineRule="exact"/>
              <w:ind w:left="41" w:right="28"/>
              <w:jc w:val="center"/>
              <w:rPr>
                <w:sz w:val="23"/>
              </w:rPr>
            </w:pPr>
            <w:r>
              <w:rPr>
                <w:spacing w:val="-2"/>
                <w:sz w:val="23"/>
              </w:rPr>
              <w:t>24,5</w:t>
            </w:r>
            <w:r>
              <w:rPr>
                <w:spacing w:val="-10"/>
                <w:sz w:val="23"/>
              </w:rPr>
              <w:t> </w:t>
            </w:r>
            <w:r>
              <w:rPr>
                <w:spacing w:val="-2"/>
                <w:sz w:val="23"/>
              </w:rPr>
              <w:t>-</w:t>
            </w:r>
            <w:r>
              <w:rPr>
                <w:spacing w:val="-4"/>
                <w:sz w:val="23"/>
              </w:rPr>
              <w:t>25,5</w:t>
            </w:r>
          </w:p>
        </w:tc>
        <w:tc>
          <w:tcPr>
            <w:tcW w:w="1276" w:type="dxa"/>
          </w:tcPr>
          <w:p>
            <w:pPr>
              <w:pStyle w:val="TableParagraph"/>
              <w:spacing w:line="205" w:lineRule="exact"/>
              <w:ind w:left="87" w:right="25"/>
              <w:jc w:val="center"/>
              <w:rPr>
                <w:sz w:val="23"/>
              </w:rPr>
            </w:pPr>
            <w:r>
              <w:rPr>
                <w:spacing w:val="-4"/>
                <w:sz w:val="23"/>
              </w:rPr>
              <w:t>23,6</w:t>
            </w:r>
          </w:p>
        </w:tc>
        <w:tc>
          <w:tcPr>
            <w:tcW w:w="1218" w:type="dxa"/>
          </w:tcPr>
          <w:p>
            <w:pPr>
              <w:pStyle w:val="TableParagraph"/>
              <w:spacing w:line="205" w:lineRule="exact"/>
              <w:ind w:left="86" w:right="42"/>
              <w:jc w:val="center"/>
              <w:rPr>
                <w:sz w:val="23"/>
              </w:rPr>
            </w:pPr>
            <w:r>
              <w:rPr>
                <w:spacing w:val="-2"/>
                <w:sz w:val="23"/>
              </w:rPr>
              <w:t>3,104</w:t>
            </w:r>
          </w:p>
        </w:tc>
        <w:tc>
          <w:tcPr>
            <w:tcW w:w="1228" w:type="dxa"/>
          </w:tcPr>
          <w:p>
            <w:pPr>
              <w:pStyle w:val="TableParagraph"/>
              <w:spacing w:line="205" w:lineRule="exact"/>
              <w:ind w:left="85" w:right="66"/>
              <w:jc w:val="center"/>
              <w:rPr>
                <w:sz w:val="23"/>
              </w:rPr>
            </w:pPr>
            <w:r>
              <w:rPr>
                <w:spacing w:val="-4"/>
                <w:sz w:val="23"/>
              </w:rPr>
              <w:t>4,38</w:t>
            </w:r>
          </w:p>
        </w:tc>
      </w:tr>
      <w:tr>
        <w:trPr>
          <w:trHeight w:val="474" w:hRule="atLeast"/>
        </w:trPr>
        <w:tc>
          <w:tcPr>
            <w:tcW w:w="3821" w:type="dxa"/>
          </w:tcPr>
          <w:p>
            <w:pPr>
              <w:pStyle w:val="TableParagraph"/>
              <w:spacing w:line="222" w:lineRule="exact"/>
              <w:ind w:left="108"/>
              <w:rPr>
                <w:sz w:val="23"/>
              </w:rPr>
            </w:pPr>
            <w:r>
              <w:rPr>
                <w:sz w:val="23"/>
              </w:rPr>
              <w:t>Вагон</w:t>
            </w:r>
            <w:r>
              <w:rPr>
                <w:spacing w:val="57"/>
                <w:sz w:val="23"/>
              </w:rPr>
              <w:t> </w:t>
            </w:r>
            <w:r>
              <w:rPr>
                <w:sz w:val="23"/>
              </w:rPr>
              <w:t>пассажирский</w:t>
            </w:r>
            <w:r>
              <w:rPr>
                <w:spacing w:val="74"/>
                <w:sz w:val="23"/>
              </w:rPr>
              <w:t> </w:t>
            </w:r>
            <w:r>
              <w:rPr>
                <w:sz w:val="23"/>
              </w:rPr>
              <w:t>с</w:t>
            </w:r>
            <w:r>
              <w:rPr>
                <w:spacing w:val="54"/>
                <w:sz w:val="23"/>
              </w:rPr>
              <w:t> </w:t>
            </w:r>
            <w:r>
              <w:rPr>
                <w:sz w:val="23"/>
              </w:rPr>
              <w:t>метами</w:t>
            </w:r>
            <w:r>
              <w:rPr>
                <w:spacing w:val="63"/>
                <w:sz w:val="23"/>
              </w:rPr>
              <w:t> </w:t>
            </w:r>
            <w:r>
              <w:rPr>
                <w:spacing w:val="-5"/>
                <w:sz w:val="23"/>
              </w:rPr>
              <w:t>рля</w:t>
            </w:r>
          </w:p>
          <w:p>
            <w:pPr>
              <w:pStyle w:val="TableParagraph"/>
              <w:spacing w:line="233" w:lineRule="exact"/>
              <w:ind w:left="109"/>
              <w:rPr>
                <w:sz w:val="23"/>
              </w:rPr>
            </w:pPr>
            <w:r>
              <w:rPr>
                <w:spacing w:val="-2"/>
                <w:sz w:val="23"/>
              </w:rPr>
              <w:t>сиденил</w:t>
            </w:r>
          </w:p>
        </w:tc>
        <w:tc>
          <w:tcPr>
            <w:tcW w:w="1997" w:type="dxa"/>
          </w:tcPr>
          <w:p>
            <w:pPr>
              <w:pStyle w:val="TableParagraph"/>
              <w:rPr>
                <w:sz w:val="22"/>
              </w:rPr>
            </w:pPr>
          </w:p>
        </w:tc>
        <w:tc>
          <w:tcPr>
            <w:tcW w:w="1421" w:type="dxa"/>
          </w:tcPr>
          <w:p>
            <w:pPr>
              <w:pStyle w:val="TableParagraph"/>
              <w:spacing w:before="87"/>
              <w:ind w:left="68" w:right="40"/>
              <w:jc w:val="center"/>
              <w:rPr>
                <w:sz w:val="23"/>
              </w:rPr>
            </w:pPr>
            <w:r>
              <w:rPr>
                <w:w w:val="80"/>
                <w:sz w:val="23"/>
              </w:rPr>
              <w:t>56,3</w:t>
            </w:r>
            <w:r>
              <w:rPr>
                <w:spacing w:val="-1"/>
                <w:sz w:val="23"/>
              </w:rPr>
              <w:t> </w:t>
            </w:r>
            <w:r>
              <w:rPr>
                <w:w w:val="80"/>
                <w:sz w:val="23"/>
              </w:rPr>
              <w:t>—</w:t>
            </w:r>
            <w:r>
              <w:rPr>
                <w:spacing w:val="-6"/>
                <w:sz w:val="23"/>
              </w:rPr>
              <w:t> </w:t>
            </w:r>
            <w:r>
              <w:rPr>
                <w:spacing w:val="-4"/>
                <w:w w:val="80"/>
                <w:sz w:val="23"/>
              </w:rPr>
              <w:t>57,9</w:t>
            </w:r>
          </w:p>
        </w:tc>
        <w:tc>
          <w:tcPr>
            <w:tcW w:w="3139" w:type="dxa"/>
          </w:tcPr>
          <w:p>
            <w:pPr>
              <w:pStyle w:val="TableParagraph"/>
              <w:spacing w:before="87"/>
              <w:ind w:left="60" w:right="16"/>
              <w:jc w:val="center"/>
              <w:rPr>
                <w:sz w:val="23"/>
              </w:rPr>
            </w:pPr>
            <w:r>
              <w:rPr>
                <w:w w:val="80"/>
                <w:sz w:val="23"/>
              </w:rPr>
              <w:t>6,8</w:t>
            </w:r>
            <w:r>
              <w:rPr>
                <w:spacing w:val="-11"/>
                <w:sz w:val="23"/>
              </w:rPr>
              <w:t> </w:t>
            </w:r>
            <w:r>
              <w:rPr>
                <w:w w:val="80"/>
                <w:sz w:val="23"/>
              </w:rPr>
              <w:t>—</w:t>
            </w:r>
            <w:r>
              <w:rPr>
                <w:spacing w:val="-3"/>
                <w:w w:val="80"/>
                <w:sz w:val="23"/>
              </w:rPr>
              <w:t> </w:t>
            </w:r>
            <w:r>
              <w:rPr>
                <w:spacing w:val="-5"/>
                <w:w w:val="80"/>
                <w:sz w:val="23"/>
              </w:rPr>
              <w:t>7,7</w:t>
            </w:r>
          </w:p>
        </w:tc>
        <w:tc>
          <w:tcPr>
            <w:tcW w:w="1281" w:type="dxa"/>
          </w:tcPr>
          <w:p>
            <w:pPr>
              <w:pStyle w:val="TableParagraph"/>
              <w:spacing w:before="87"/>
              <w:ind w:left="41" w:right="23"/>
              <w:jc w:val="center"/>
              <w:rPr>
                <w:sz w:val="23"/>
              </w:rPr>
            </w:pPr>
            <w:r>
              <w:rPr>
                <w:spacing w:val="-2"/>
                <w:sz w:val="23"/>
              </w:rPr>
              <w:t>24,5</w:t>
            </w:r>
            <w:r>
              <w:rPr>
                <w:spacing w:val="-9"/>
                <w:sz w:val="23"/>
              </w:rPr>
              <w:t> </w:t>
            </w:r>
            <w:r>
              <w:rPr>
                <w:spacing w:val="-2"/>
                <w:sz w:val="23"/>
              </w:rPr>
              <w:t>-</w:t>
            </w:r>
            <w:r>
              <w:rPr>
                <w:spacing w:val="-4"/>
                <w:sz w:val="23"/>
              </w:rPr>
              <w:t>25,5</w:t>
            </w:r>
          </w:p>
        </w:tc>
        <w:tc>
          <w:tcPr>
            <w:tcW w:w="1276" w:type="dxa"/>
          </w:tcPr>
          <w:p>
            <w:pPr>
              <w:pStyle w:val="TableParagraph"/>
              <w:spacing w:before="87"/>
              <w:ind w:left="87" w:right="19"/>
              <w:jc w:val="center"/>
              <w:rPr>
                <w:sz w:val="23"/>
              </w:rPr>
            </w:pPr>
            <w:r>
              <w:rPr>
                <w:spacing w:val="-4"/>
                <w:sz w:val="23"/>
              </w:rPr>
              <w:t>23,6</w:t>
            </w:r>
          </w:p>
        </w:tc>
        <w:tc>
          <w:tcPr>
            <w:tcW w:w="1218" w:type="dxa"/>
          </w:tcPr>
          <w:p>
            <w:pPr>
              <w:pStyle w:val="TableParagraph"/>
              <w:spacing w:before="92"/>
              <w:ind w:left="86" w:right="33"/>
              <w:jc w:val="center"/>
              <w:rPr>
                <w:sz w:val="23"/>
              </w:rPr>
            </w:pPr>
            <w:r>
              <w:rPr>
                <w:spacing w:val="-2"/>
                <w:sz w:val="23"/>
              </w:rPr>
              <w:t>3,104</w:t>
            </w:r>
          </w:p>
        </w:tc>
        <w:tc>
          <w:tcPr>
            <w:tcW w:w="1228" w:type="dxa"/>
          </w:tcPr>
          <w:p>
            <w:pPr>
              <w:pStyle w:val="TableParagraph"/>
              <w:spacing w:before="87"/>
              <w:ind w:left="85" w:right="60"/>
              <w:jc w:val="center"/>
              <w:rPr>
                <w:sz w:val="23"/>
              </w:rPr>
            </w:pPr>
            <w:r>
              <w:rPr>
                <w:spacing w:val="-4"/>
                <w:sz w:val="23"/>
              </w:rPr>
              <w:t>4,38</w:t>
            </w:r>
          </w:p>
        </w:tc>
      </w:tr>
      <w:tr>
        <w:trPr>
          <w:trHeight w:val="479" w:hRule="atLeast"/>
        </w:trPr>
        <w:tc>
          <w:tcPr>
            <w:tcW w:w="3821" w:type="dxa"/>
          </w:tcPr>
          <w:p>
            <w:pPr>
              <w:pStyle w:val="TableParagraph"/>
              <w:tabs>
                <w:tab w:pos="899" w:val="left" w:leader="none"/>
                <w:tab w:pos="2461" w:val="left" w:leader="none"/>
              </w:tabs>
              <w:spacing w:line="220" w:lineRule="exact"/>
              <w:ind w:left="113"/>
              <w:rPr>
                <w:sz w:val="23"/>
              </w:rPr>
            </w:pPr>
            <w:r>
              <w:rPr>
                <w:spacing w:val="-2"/>
                <w:sz w:val="23"/>
              </w:rPr>
              <w:t>Вагон</w:t>
            </w:r>
            <w:r>
              <w:rPr>
                <w:sz w:val="23"/>
              </w:rPr>
              <w:tab/>
            </w:r>
            <w:r>
              <w:rPr>
                <w:spacing w:val="-2"/>
                <w:sz w:val="23"/>
              </w:rPr>
              <w:t>пассажирский</w:t>
            </w:r>
            <w:r>
              <w:rPr>
                <w:sz w:val="23"/>
              </w:rPr>
              <w:tab/>
            </w:r>
            <w:r>
              <w:rPr>
                <w:spacing w:val="-2"/>
                <w:sz w:val="23"/>
              </w:rPr>
              <w:t>двухэтажный</w:t>
            </w:r>
          </w:p>
          <w:p>
            <w:pPr>
              <w:pStyle w:val="TableParagraph"/>
              <w:spacing w:line="240" w:lineRule="exact"/>
              <w:ind w:left="112"/>
              <w:rPr>
                <w:sz w:val="23"/>
              </w:rPr>
            </w:pPr>
            <w:r>
              <w:rPr>
                <w:spacing w:val="-2"/>
                <w:sz w:val="23"/>
              </w:rPr>
              <w:t>купейный</w:t>
            </w:r>
          </w:p>
        </w:tc>
        <w:tc>
          <w:tcPr>
            <w:tcW w:w="1997" w:type="dxa"/>
          </w:tcPr>
          <w:p>
            <w:pPr>
              <w:pStyle w:val="TableParagraph"/>
              <w:rPr>
                <w:sz w:val="22"/>
              </w:rPr>
            </w:pPr>
          </w:p>
        </w:tc>
        <w:tc>
          <w:tcPr>
            <w:tcW w:w="1421" w:type="dxa"/>
          </w:tcPr>
          <w:p>
            <w:pPr>
              <w:pStyle w:val="TableParagraph"/>
              <w:spacing w:before="87"/>
              <w:ind w:left="65" w:right="40"/>
              <w:jc w:val="center"/>
              <w:rPr>
                <w:sz w:val="23"/>
              </w:rPr>
            </w:pPr>
            <w:r>
              <w:rPr>
                <w:spacing w:val="-4"/>
                <w:sz w:val="23"/>
              </w:rPr>
              <w:t>68,0</w:t>
            </w:r>
          </w:p>
        </w:tc>
        <w:tc>
          <w:tcPr>
            <w:tcW w:w="3139" w:type="dxa"/>
          </w:tcPr>
          <w:p>
            <w:pPr>
              <w:pStyle w:val="TableParagraph"/>
              <w:spacing w:before="87"/>
              <w:ind w:left="60" w:right="12"/>
              <w:jc w:val="center"/>
              <w:rPr>
                <w:sz w:val="23"/>
              </w:rPr>
            </w:pPr>
            <w:r>
              <w:rPr>
                <w:w w:val="80"/>
                <w:sz w:val="23"/>
              </w:rPr>
              <w:t>7,23</w:t>
            </w:r>
            <w:r>
              <w:rPr>
                <w:spacing w:val="-1"/>
                <w:sz w:val="23"/>
              </w:rPr>
              <w:t> </w:t>
            </w:r>
            <w:r>
              <w:rPr>
                <w:w w:val="80"/>
                <w:sz w:val="23"/>
              </w:rPr>
              <w:t>—</w:t>
            </w:r>
            <w:r>
              <w:rPr>
                <w:spacing w:val="-1"/>
                <w:w w:val="80"/>
                <w:sz w:val="23"/>
              </w:rPr>
              <w:t> </w:t>
            </w:r>
            <w:r>
              <w:rPr>
                <w:spacing w:val="-4"/>
                <w:w w:val="80"/>
                <w:sz w:val="23"/>
              </w:rPr>
              <w:t>7,24</w:t>
            </w:r>
          </w:p>
        </w:tc>
        <w:tc>
          <w:tcPr>
            <w:tcW w:w="1281" w:type="dxa"/>
          </w:tcPr>
          <w:p>
            <w:pPr>
              <w:pStyle w:val="TableParagraph"/>
              <w:spacing w:before="87"/>
              <w:ind w:left="41" w:right="22"/>
              <w:jc w:val="center"/>
              <w:rPr>
                <w:sz w:val="23"/>
              </w:rPr>
            </w:pPr>
            <w:r>
              <w:rPr>
                <w:spacing w:val="-2"/>
                <w:sz w:val="23"/>
              </w:rPr>
              <w:t>26,232</w:t>
            </w:r>
          </w:p>
        </w:tc>
        <w:tc>
          <w:tcPr>
            <w:tcW w:w="1276" w:type="dxa"/>
          </w:tcPr>
          <w:p>
            <w:pPr>
              <w:pStyle w:val="TableParagraph"/>
              <w:spacing w:before="87"/>
              <w:ind w:left="87" w:right="30"/>
              <w:jc w:val="center"/>
              <w:rPr>
                <w:sz w:val="23"/>
              </w:rPr>
            </w:pPr>
            <w:r>
              <w:rPr>
                <w:spacing w:val="-2"/>
                <w:sz w:val="23"/>
              </w:rPr>
              <w:t>25,656</w:t>
            </w:r>
          </w:p>
        </w:tc>
        <w:tc>
          <w:tcPr>
            <w:tcW w:w="1218" w:type="dxa"/>
          </w:tcPr>
          <w:p>
            <w:pPr>
              <w:pStyle w:val="TableParagraph"/>
              <w:spacing w:before="87"/>
              <w:ind w:left="86" w:right="28"/>
              <w:jc w:val="center"/>
              <w:rPr>
                <w:sz w:val="23"/>
              </w:rPr>
            </w:pPr>
            <w:r>
              <w:rPr>
                <w:spacing w:val="-2"/>
                <w:sz w:val="23"/>
              </w:rPr>
              <w:t>3,188</w:t>
            </w:r>
          </w:p>
        </w:tc>
        <w:tc>
          <w:tcPr>
            <w:tcW w:w="1228" w:type="dxa"/>
          </w:tcPr>
          <w:p>
            <w:pPr>
              <w:pStyle w:val="TableParagraph"/>
              <w:spacing w:before="87"/>
              <w:ind w:left="85" w:right="58"/>
              <w:jc w:val="center"/>
              <w:rPr>
                <w:sz w:val="23"/>
              </w:rPr>
            </w:pPr>
            <w:r>
              <w:rPr>
                <w:spacing w:val="-4"/>
                <w:sz w:val="23"/>
              </w:rPr>
              <w:t>5,25</w:t>
            </w:r>
          </w:p>
        </w:tc>
      </w:tr>
      <w:tr>
        <w:trPr>
          <w:trHeight w:val="234" w:hRule="atLeast"/>
        </w:trPr>
        <w:tc>
          <w:tcPr>
            <w:tcW w:w="3821" w:type="dxa"/>
          </w:tcPr>
          <w:p>
            <w:pPr>
              <w:pStyle w:val="TableParagraph"/>
              <w:spacing w:line="215" w:lineRule="exact"/>
              <w:ind w:left="115"/>
              <w:rPr>
                <w:sz w:val="23"/>
              </w:rPr>
            </w:pPr>
            <w:r>
              <w:rPr>
                <w:sz w:val="23"/>
              </w:rPr>
              <w:t>То</w:t>
            </w:r>
            <w:r>
              <w:rPr>
                <w:spacing w:val="-15"/>
                <w:sz w:val="23"/>
              </w:rPr>
              <w:t> </w:t>
            </w:r>
            <w:r>
              <w:rPr>
                <w:sz w:val="23"/>
              </w:rPr>
              <w:t>же</w:t>
            </w:r>
            <w:r>
              <w:rPr>
                <w:spacing w:val="-10"/>
                <w:sz w:val="23"/>
              </w:rPr>
              <w:t> </w:t>
            </w:r>
            <w:r>
              <w:rPr>
                <w:spacing w:val="-2"/>
                <w:sz w:val="23"/>
              </w:rPr>
              <w:t>сидячий</w:t>
            </w:r>
          </w:p>
        </w:tc>
        <w:tc>
          <w:tcPr>
            <w:tcW w:w="1997" w:type="dxa"/>
          </w:tcPr>
          <w:p>
            <w:pPr>
              <w:pStyle w:val="TableParagraph"/>
              <w:rPr>
                <w:sz w:val="16"/>
              </w:rPr>
            </w:pPr>
          </w:p>
        </w:tc>
        <w:tc>
          <w:tcPr>
            <w:tcW w:w="1421" w:type="dxa"/>
          </w:tcPr>
          <w:p>
            <w:pPr>
              <w:pStyle w:val="TableParagraph"/>
              <w:spacing w:line="215" w:lineRule="exact"/>
              <w:ind w:left="61" w:right="40"/>
              <w:jc w:val="center"/>
              <w:rPr>
                <w:sz w:val="23"/>
              </w:rPr>
            </w:pPr>
            <w:r>
              <w:rPr>
                <w:sz w:val="23"/>
              </w:rPr>
              <w:t>65,3</w:t>
            </w:r>
            <w:r>
              <w:rPr>
                <w:spacing w:val="-15"/>
                <w:sz w:val="23"/>
              </w:rPr>
              <w:t> </w:t>
            </w:r>
            <w:r>
              <w:rPr>
                <w:sz w:val="23"/>
              </w:rPr>
              <w:t>-</w:t>
            </w:r>
            <w:r>
              <w:rPr>
                <w:spacing w:val="-14"/>
                <w:sz w:val="23"/>
              </w:rPr>
              <w:t> </w:t>
            </w:r>
            <w:r>
              <w:rPr>
                <w:spacing w:val="-4"/>
                <w:sz w:val="23"/>
              </w:rPr>
              <w:t>66,3</w:t>
            </w:r>
          </w:p>
        </w:tc>
        <w:tc>
          <w:tcPr>
            <w:tcW w:w="3139" w:type="dxa"/>
          </w:tcPr>
          <w:p>
            <w:pPr>
              <w:pStyle w:val="TableParagraph"/>
              <w:spacing w:line="215" w:lineRule="exact"/>
              <w:ind w:left="60" w:right="12"/>
              <w:jc w:val="center"/>
              <w:rPr>
                <w:sz w:val="23"/>
              </w:rPr>
            </w:pPr>
            <w:r>
              <w:rPr>
                <w:w w:val="80"/>
                <w:sz w:val="23"/>
              </w:rPr>
              <w:t>7,23</w:t>
            </w:r>
            <w:r>
              <w:rPr>
                <w:spacing w:val="-6"/>
                <w:sz w:val="23"/>
              </w:rPr>
              <w:t> </w:t>
            </w:r>
            <w:r>
              <w:rPr>
                <w:w w:val="80"/>
                <w:sz w:val="23"/>
              </w:rPr>
              <w:t>—</w:t>
            </w:r>
            <w:r>
              <w:rPr>
                <w:spacing w:val="-6"/>
                <w:sz w:val="23"/>
              </w:rPr>
              <w:t> </w:t>
            </w:r>
            <w:r>
              <w:rPr>
                <w:spacing w:val="-4"/>
                <w:w w:val="80"/>
                <w:sz w:val="23"/>
              </w:rPr>
              <w:t>7,24</w:t>
            </w:r>
          </w:p>
        </w:tc>
        <w:tc>
          <w:tcPr>
            <w:tcW w:w="1281" w:type="dxa"/>
          </w:tcPr>
          <w:p>
            <w:pPr>
              <w:pStyle w:val="TableParagraph"/>
              <w:spacing w:line="215" w:lineRule="exact"/>
              <w:ind w:left="41" w:right="16"/>
              <w:jc w:val="center"/>
              <w:rPr>
                <w:sz w:val="23"/>
              </w:rPr>
            </w:pPr>
            <w:r>
              <w:rPr>
                <w:spacing w:val="-2"/>
                <w:sz w:val="23"/>
              </w:rPr>
              <w:t>26,51</w:t>
            </w:r>
          </w:p>
        </w:tc>
        <w:tc>
          <w:tcPr>
            <w:tcW w:w="1276" w:type="dxa"/>
          </w:tcPr>
          <w:p>
            <w:pPr>
              <w:pStyle w:val="TableParagraph"/>
              <w:spacing w:line="215" w:lineRule="exact"/>
              <w:ind w:left="87" w:right="28"/>
              <w:jc w:val="center"/>
              <w:rPr>
                <w:sz w:val="23"/>
              </w:rPr>
            </w:pPr>
            <w:r>
              <w:rPr>
                <w:spacing w:val="-2"/>
                <w:sz w:val="23"/>
              </w:rPr>
              <w:t>25,93</w:t>
            </w:r>
          </w:p>
        </w:tc>
        <w:tc>
          <w:tcPr>
            <w:tcW w:w="1218" w:type="dxa"/>
          </w:tcPr>
          <w:p>
            <w:pPr>
              <w:pStyle w:val="TableParagraph"/>
              <w:spacing w:line="215" w:lineRule="exact"/>
              <w:ind w:left="86" w:right="28"/>
              <w:jc w:val="center"/>
              <w:rPr>
                <w:sz w:val="23"/>
              </w:rPr>
            </w:pPr>
            <w:r>
              <w:rPr>
                <w:spacing w:val="-2"/>
                <w:sz w:val="23"/>
              </w:rPr>
              <w:t>3,188</w:t>
            </w:r>
          </w:p>
        </w:tc>
        <w:tc>
          <w:tcPr>
            <w:tcW w:w="1228" w:type="dxa"/>
          </w:tcPr>
          <w:p>
            <w:pPr>
              <w:pStyle w:val="TableParagraph"/>
              <w:spacing w:line="215" w:lineRule="exact"/>
              <w:ind w:left="85" w:right="60"/>
              <w:jc w:val="center"/>
              <w:rPr>
                <w:sz w:val="23"/>
              </w:rPr>
            </w:pPr>
            <w:r>
              <w:rPr>
                <w:spacing w:val="-4"/>
                <w:sz w:val="23"/>
              </w:rPr>
              <w:t>5,25</w:t>
            </w:r>
          </w:p>
        </w:tc>
      </w:tr>
      <w:tr>
        <w:trPr>
          <w:trHeight w:val="229" w:hRule="atLeast"/>
        </w:trPr>
        <w:tc>
          <w:tcPr>
            <w:tcW w:w="3821" w:type="dxa"/>
          </w:tcPr>
          <w:p>
            <w:pPr>
              <w:pStyle w:val="TableParagraph"/>
              <w:spacing w:line="210" w:lineRule="exact"/>
              <w:ind w:left="110"/>
              <w:rPr>
                <w:sz w:val="23"/>
              </w:rPr>
            </w:pPr>
            <w:r>
              <w:rPr>
                <w:sz w:val="23"/>
              </w:rPr>
              <w:t>То</w:t>
            </w:r>
            <w:r>
              <w:rPr>
                <w:spacing w:val="-11"/>
                <w:sz w:val="23"/>
              </w:rPr>
              <w:t> </w:t>
            </w:r>
            <w:r>
              <w:rPr>
                <w:sz w:val="23"/>
              </w:rPr>
              <w:t>же</w:t>
            </w:r>
            <w:r>
              <w:rPr>
                <w:spacing w:val="-3"/>
                <w:sz w:val="23"/>
              </w:rPr>
              <w:t> </w:t>
            </w:r>
            <w:r>
              <w:rPr>
                <w:spacing w:val="-4"/>
                <w:sz w:val="23"/>
              </w:rPr>
              <w:t>«СВ»</w:t>
            </w:r>
          </w:p>
        </w:tc>
        <w:tc>
          <w:tcPr>
            <w:tcW w:w="1997" w:type="dxa"/>
          </w:tcPr>
          <w:p>
            <w:pPr>
              <w:pStyle w:val="TableParagraph"/>
              <w:rPr>
                <w:sz w:val="16"/>
              </w:rPr>
            </w:pPr>
          </w:p>
        </w:tc>
        <w:tc>
          <w:tcPr>
            <w:tcW w:w="1421" w:type="dxa"/>
          </w:tcPr>
          <w:p>
            <w:pPr>
              <w:pStyle w:val="TableParagraph"/>
              <w:spacing w:line="210" w:lineRule="exact"/>
              <w:ind w:left="75" w:right="40"/>
              <w:jc w:val="center"/>
              <w:rPr>
                <w:sz w:val="23"/>
              </w:rPr>
            </w:pPr>
            <w:r>
              <w:rPr>
                <w:w w:val="80"/>
                <w:sz w:val="23"/>
              </w:rPr>
              <w:t>61,0</w:t>
            </w:r>
            <w:r>
              <w:rPr>
                <w:spacing w:val="-5"/>
                <w:sz w:val="23"/>
              </w:rPr>
              <w:t> </w:t>
            </w:r>
            <w:r>
              <w:rPr>
                <w:w w:val="80"/>
                <w:sz w:val="23"/>
              </w:rPr>
              <w:t>—</w:t>
            </w:r>
            <w:r>
              <w:rPr>
                <w:spacing w:val="-1"/>
                <w:w w:val="80"/>
                <w:sz w:val="23"/>
              </w:rPr>
              <w:t> </w:t>
            </w:r>
            <w:r>
              <w:rPr>
                <w:spacing w:val="-4"/>
                <w:w w:val="80"/>
                <w:sz w:val="23"/>
              </w:rPr>
              <w:t>65,0</w:t>
            </w:r>
          </w:p>
        </w:tc>
        <w:tc>
          <w:tcPr>
            <w:tcW w:w="3139" w:type="dxa"/>
          </w:tcPr>
          <w:p>
            <w:pPr>
              <w:pStyle w:val="TableParagraph"/>
              <w:spacing w:line="210" w:lineRule="exact"/>
              <w:ind w:left="60" w:right="7"/>
              <w:jc w:val="center"/>
              <w:rPr>
                <w:sz w:val="23"/>
              </w:rPr>
            </w:pPr>
            <w:r>
              <w:rPr>
                <w:w w:val="80"/>
                <w:sz w:val="23"/>
              </w:rPr>
              <w:t>7,23</w:t>
            </w:r>
            <w:r>
              <w:rPr>
                <w:spacing w:val="-2"/>
                <w:sz w:val="23"/>
              </w:rPr>
              <w:t> </w:t>
            </w:r>
            <w:r>
              <w:rPr>
                <w:w w:val="80"/>
                <w:sz w:val="23"/>
              </w:rPr>
              <w:t>—</w:t>
            </w:r>
            <w:r>
              <w:rPr>
                <w:spacing w:val="-6"/>
                <w:sz w:val="23"/>
              </w:rPr>
              <w:t> </w:t>
            </w:r>
            <w:r>
              <w:rPr>
                <w:spacing w:val="-4"/>
                <w:w w:val="80"/>
                <w:sz w:val="23"/>
              </w:rPr>
              <w:t>7,24</w:t>
            </w:r>
          </w:p>
        </w:tc>
        <w:tc>
          <w:tcPr>
            <w:tcW w:w="1281" w:type="dxa"/>
          </w:tcPr>
          <w:p>
            <w:pPr>
              <w:pStyle w:val="TableParagraph"/>
              <w:spacing w:line="210" w:lineRule="exact"/>
              <w:ind w:left="41" w:right="19"/>
              <w:jc w:val="center"/>
              <w:rPr>
                <w:sz w:val="23"/>
              </w:rPr>
            </w:pPr>
            <w:r>
              <w:rPr>
                <w:spacing w:val="-2"/>
                <w:sz w:val="23"/>
              </w:rPr>
              <w:t>26,232</w:t>
            </w:r>
          </w:p>
        </w:tc>
        <w:tc>
          <w:tcPr>
            <w:tcW w:w="1276" w:type="dxa"/>
          </w:tcPr>
          <w:p>
            <w:pPr>
              <w:pStyle w:val="TableParagraph"/>
              <w:spacing w:line="210" w:lineRule="exact"/>
              <w:ind w:left="87" w:right="20"/>
              <w:jc w:val="center"/>
              <w:rPr>
                <w:sz w:val="23"/>
              </w:rPr>
            </w:pPr>
            <w:r>
              <w:rPr>
                <w:spacing w:val="-2"/>
                <w:sz w:val="23"/>
              </w:rPr>
              <w:t>25,656</w:t>
            </w:r>
          </w:p>
        </w:tc>
        <w:tc>
          <w:tcPr>
            <w:tcW w:w="1218" w:type="dxa"/>
          </w:tcPr>
          <w:p>
            <w:pPr>
              <w:pStyle w:val="TableParagraph"/>
              <w:spacing w:line="210" w:lineRule="exact"/>
              <w:ind w:left="86" w:right="23"/>
              <w:jc w:val="center"/>
              <w:rPr>
                <w:sz w:val="23"/>
              </w:rPr>
            </w:pPr>
            <w:r>
              <w:rPr>
                <w:spacing w:val="-2"/>
                <w:sz w:val="23"/>
              </w:rPr>
              <w:t>3,188</w:t>
            </w:r>
          </w:p>
        </w:tc>
        <w:tc>
          <w:tcPr>
            <w:tcW w:w="1228" w:type="dxa"/>
          </w:tcPr>
          <w:p>
            <w:pPr>
              <w:pStyle w:val="TableParagraph"/>
              <w:spacing w:line="210" w:lineRule="exact"/>
              <w:ind w:left="85" w:right="56"/>
              <w:jc w:val="center"/>
              <w:rPr>
                <w:sz w:val="23"/>
              </w:rPr>
            </w:pPr>
            <w:r>
              <w:rPr>
                <w:spacing w:val="-4"/>
                <w:sz w:val="23"/>
              </w:rPr>
              <w:t>5,25</w:t>
            </w:r>
          </w:p>
        </w:tc>
      </w:tr>
      <w:tr>
        <w:trPr>
          <w:trHeight w:val="229" w:hRule="atLeast"/>
        </w:trPr>
        <w:tc>
          <w:tcPr>
            <w:tcW w:w="3821" w:type="dxa"/>
          </w:tcPr>
          <w:p>
            <w:pPr>
              <w:pStyle w:val="TableParagraph"/>
              <w:spacing w:line="210" w:lineRule="exact"/>
              <w:ind w:left="110"/>
              <w:rPr>
                <w:sz w:val="23"/>
              </w:rPr>
            </w:pPr>
            <w:r>
              <w:rPr>
                <w:sz w:val="23"/>
              </w:rPr>
              <w:t>То</w:t>
            </w:r>
            <w:r>
              <w:rPr>
                <w:spacing w:val="-10"/>
                <w:sz w:val="23"/>
              </w:rPr>
              <w:t> </w:t>
            </w:r>
            <w:r>
              <w:rPr>
                <w:sz w:val="23"/>
              </w:rPr>
              <w:t>же</w:t>
            </w:r>
            <w:r>
              <w:rPr>
                <w:spacing w:val="-1"/>
                <w:sz w:val="23"/>
              </w:rPr>
              <w:t> </w:t>
            </w:r>
            <w:r>
              <w:rPr>
                <w:spacing w:val="-2"/>
                <w:sz w:val="23"/>
              </w:rPr>
              <w:t>ресторан</w:t>
            </w:r>
          </w:p>
        </w:tc>
        <w:tc>
          <w:tcPr>
            <w:tcW w:w="1997" w:type="dxa"/>
          </w:tcPr>
          <w:p>
            <w:pPr>
              <w:pStyle w:val="TableParagraph"/>
              <w:rPr>
                <w:sz w:val="16"/>
              </w:rPr>
            </w:pPr>
          </w:p>
        </w:tc>
        <w:tc>
          <w:tcPr>
            <w:tcW w:w="1421" w:type="dxa"/>
          </w:tcPr>
          <w:p>
            <w:pPr>
              <w:pStyle w:val="TableParagraph"/>
              <w:spacing w:line="210" w:lineRule="exact"/>
              <w:ind w:left="65" w:right="40"/>
              <w:jc w:val="center"/>
              <w:rPr>
                <w:sz w:val="23"/>
              </w:rPr>
            </w:pPr>
            <w:r>
              <w:rPr>
                <w:w w:val="80"/>
                <w:sz w:val="23"/>
              </w:rPr>
              <w:t>64,0</w:t>
            </w:r>
            <w:r>
              <w:rPr>
                <w:spacing w:val="-5"/>
                <w:sz w:val="23"/>
              </w:rPr>
              <w:t> </w:t>
            </w:r>
            <w:r>
              <w:rPr>
                <w:w w:val="80"/>
                <w:sz w:val="23"/>
              </w:rPr>
              <w:t>—</w:t>
            </w:r>
            <w:r>
              <w:rPr>
                <w:spacing w:val="-1"/>
                <w:w w:val="80"/>
                <w:sz w:val="23"/>
              </w:rPr>
              <w:t> </w:t>
            </w:r>
            <w:r>
              <w:rPr>
                <w:spacing w:val="-4"/>
                <w:w w:val="80"/>
                <w:sz w:val="23"/>
              </w:rPr>
              <w:t>66,5</w:t>
            </w:r>
          </w:p>
        </w:tc>
        <w:tc>
          <w:tcPr>
            <w:tcW w:w="3139" w:type="dxa"/>
          </w:tcPr>
          <w:p>
            <w:pPr>
              <w:pStyle w:val="TableParagraph"/>
              <w:spacing w:line="210" w:lineRule="exact"/>
              <w:ind w:left="60" w:right="12"/>
              <w:jc w:val="center"/>
              <w:rPr>
                <w:sz w:val="23"/>
              </w:rPr>
            </w:pPr>
            <w:r>
              <w:rPr>
                <w:w w:val="80"/>
                <w:sz w:val="23"/>
              </w:rPr>
              <w:t>7,23</w:t>
            </w:r>
            <w:r>
              <w:rPr>
                <w:spacing w:val="-6"/>
                <w:sz w:val="23"/>
              </w:rPr>
              <w:t> </w:t>
            </w:r>
            <w:r>
              <w:rPr>
                <w:w w:val="80"/>
                <w:sz w:val="23"/>
              </w:rPr>
              <w:t>—</w:t>
            </w:r>
            <w:r>
              <w:rPr>
                <w:spacing w:val="-6"/>
                <w:sz w:val="23"/>
              </w:rPr>
              <w:t> </w:t>
            </w:r>
            <w:r>
              <w:rPr>
                <w:spacing w:val="-4"/>
                <w:w w:val="80"/>
                <w:sz w:val="23"/>
              </w:rPr>
              <w:t>7,24</w:t>
            </w:r>
          </w:p>
        </w:tc>
        <w:tc>
          <w:tcPr>
            <w:tcW w:w="1281" w:type="dxa"/>
          </w:tcPr>
          <w:p>
            <w:pPr>
              <w:pStyle w:val="TableParagraph"/>
              <w:spacing w:line="210" w:lineRule="exact"/>
              <w:ind w:left="41" w:right="19"/>
              <w:jc w:val="center"/>
              <w:rPr>
                <w:sz w:val="23"/>
              </w:rPr>
            </w:pPr>
            <w:r>
              <w:rPr>
                <w:spacing w:val="-2"/>
                <w:sz w:val="23"/>
              </w:rPr>
              <w:t>26,232</w:t>
            </w:r>
          </w:p>
        </w:tc>
        <w:tc>
          <w:tcPr>
            <w:tcW w:w="1276" w:type="dxa"/>
          </w:tcPr>
          <w:p>
            <w:pPr>
              <w:pStyle w:val="TableParagraph"/>
              <w:spacing w:line="210" w:lineRule="exact"/>
              <w:ind w:left="87" w:right="20"/>
              <w:jc w:val="center"/>
              <w:rPr>
                <w:sz w:val="23"/>
              </w:rPr>
            </w:pPr>
            <w:r>
              <w:rPr>
                <w:spacing w:val="-2"/>
                <w:sz w:val="23"/>
              </w:rPr>
              <w:t>25,656</w:t>
            </w:r>
          </w:p>
        </w:tc>
        <w:tc>
          <w:tcPr>
            <w:tcW w:w="1218" w:type="dxa"/>
          </w:tcPr>
          <w:p>
            <w:pPr>
              <w:pStyle w:val="TableParagraph"/>
              <w:spacing w:line="210" w:lineRule="exact"/>
              <w:ind w:left="86" w:right="23"/>
              <w:jc w:val="center"/>
              <w:rPr>
                <w:sz w:val="23"/>
              </w:rPr>
            </w:pPr>
            <w:r>
              <w:rPr>
                <w:spacing w:val="-2"/>
                <w:sz w:val="23"/>
              </w:rPr>
              <w:t>3,188</w:t>
            </w:r>
          </w:p>
        </w:tc>
        <w:tc>
          <w:tcPr>
            <w:tcW w:w="1228" w:type="dxa"/>
          </w:tcPr>
          <w:p>
            <w:pPr>
              <w:pStyle w:val="TableParagraph"/>
              <w:spacing w:line="210" w:lineRule="exact"/>
              <w:ind w:left="85" w:right="50"/>
              <w:jc w:val="center"/>
              <w:rPr>
                <w:sz w:val="23"/>
              </w:rPr>
            </w:pPr>
            <w:r>
              <w:rPr>
                <w:spacing w:val="-4"/>
                <w:sz w:val="23"/>
              </w:rPr>
              <w:t>5,25</w:t>
            </w:r>
          </w:p>
        </w:tc>
      </w:tr>
      <w:tr>
        <w:trPr>
          <w:trHeight w:val="234" w:hRule="atLeast"/>
        </w:trPr>
        <w:tc>
          <w:tcPr>
            <w:tcW w:w="3821" w:type="dxa"/>
          </w:tcPr>
          <w:p>
            <w:pPr>
              <w:pStyle w:val="TableParagraph"/>
              <w:spacing w:line="215" w:lineRule="exact"/>
              <w:ind w:left="113"/>
              <w:rPr>
                <w:sz w:val="23"/>
              </w:rPr>
            </w:pPr>
            <w:r>
              <w:rPr>
                <w:spacing w:val="-4"/>
                <w:sz w:val="23"/>
              </w:rPr>
              <w:t>Вагон-ресторан</w:t>
            </w:r>
            <w:r>
              <w:rPr>
                <w:spacing w:val="-7"/>
                <w:sz w:val="23"/>
              </w:rPr>
              <w:t> </w:t>
            </w:r>
            <w:r>
              <w:rPr>
                <w:spacing w:val="-4"/>
                <w:sz w:val="23"/>
              </w:rPr>
              <w:t>4-осный</w:t>
            </w:r>
          </w:p>
        </w:tc>
        <w:tc>
          <w:tcPr>
            <w:tcW w:w="1997" w:type="dxa"/>
          </w:tcPr>
          <w:p>
            <w:pPr>
              <w:pStyle w:val="TableParagraph"/>
              <w:rPr>
                <w:sz w:val="16"/>
              </w:rPr>
            </w:pPr>
          </w:p>
        </w:tc>
        <w:tc>
          <w:tcPr>
            <w:tcW w:w="1421" w:type="dxa"/>
          </w:tcPr>
          <w:p>
            <w:pPr>
              <w:pStyle w:val="TableParagraph"/>
              <w:spacing w:line="215" w:lineRule="exact"/>
              <w:ind w:left="70" w:right="40"/>
              <w:jc w:val="center"/>
              <w:rPr>
                <w:sz w:val="23"/>
              </w:rPr>
            </w:pPr>
            <w:r>
              <w:rPr>
                <w:w w:val="80"/>
                <w:sz w:val="23"/>
              </w:rPr>
              <w:t>54,0</w:t>
            </w:r>
            <w:r>
              <w:rPr>
                <w:spacing w:val="-5"/>
                <w:sz w:val="23"/>
              </w:rPr>
              <w:t> </w:t>
            </w:r>
            <w:r>
              <w:rPr>
                <w:w w:val="80"/>
                <w:sz w:val="23"/>
              </w:rPr>
              <w:t>—</w:t>
            </w:r>
            <w:r>
              <w:rPr>
                <w:spacing w:val="-11"/>
                <w:sz w:val="23"/>
              </w:rPr>
              <w:t> </w:t>
            </w:r>
            <w:r>
              <w:rPr>
                <w:spacing w:val="-4"/>
                <w:w w:val="80"/>
                <w:sz w:val="23"/>
              </w:rPr>
              <w:t>63,0</w:t>
            </w:r>
          </w:p>
        </w:tc>
        <w:tc>
          <w:tcPr>
            <w:tcW w:w="3139" w:type="dxa"/>
          </w:tcPr>
          <w:p>
            <w:pPr>
              <w:pStyle w:val="TableParagraph"/>
              <w:spacing w:line="215" w:lineRule="exact"/>
              <w:ind w:left="60" w:right="9"/>
              <w:jc w:val="center"/>
              <w:rPr>
                <w:sz w:val="23"/>
              </w:rPr>
            </w:pPr>
            <w:r>
              <w:rPr>
                <w:w w:val="80"/>
                <w:sz w:val="23"/>
              </w:rPr>
              <w:t>6,8</w:t>
            </w:r>
            <w:r>
              <w:rPr>
                <w:spacing w:val="-2"/>
                <w:w w:val="80"/>
                <w:sz w:val="23"/>
              </w:rPr>
              <w:t> </w:t>
            </w:r>
            <w:r>
              <w:rPr>
                <w:w w:val="80"/>
                <w:sz w:val="23"/>
              </w:rPr>
              <w:t>—</w:t>
            </w:r>
            <w:r>
              <w:rPr>
                <w:spacing w:val="-11"/>
                <w:sz w:val="23"/>
              </w:rPr>
              <w:t> </w:t>
            </w:r>
            <w:r>
              <w:rPr>
                <w:spacing w:val="-5"/>
                <w:w w:val="80"/>
                <w:sz w:val="23"/>
              </w:rPr>
              <w:t>7,7</w:t>
            </w:r>
          </w:p>
        </w:tc>
        <w:tc>
          <w:tcPr>
            <w:tcW w:w="1281" w:type="dxa"/>
          </w:tcPr>
          <w:p>
            <w:pPr>
              <w:pStyle w:val="TableParagraph"/>
              <w:spacing w:line="215" w:lineRule="exact"/>
              <w:ind w:left="41" w:right="20"/>
              <w:jc w:val="center"/>
              <w:rPr>
                <w:sz w:val="23"/>
              </w:rPr>
            </w:pPr>
            <w:r>
              <w:rPr>
                <w:sz w:val="23"/>
              </w:rPr>
              <w:t>24,5-</w:t>
            </w:r>
            <w:r>
              <w:rPr>
                <w:spacing w:val="-4"/>
                <w:sz w:val="23"/>
              </w:rPr>
              <w:t>25,5</w:t>
            </w:r>
          </w:p>
        </w:tc>
        <w:tc>
          <w:tcPr>
            <w:tcW w:w="1276" w:type="dxa"/>
          </w:tcPr>
          <w:p>
            <w:pPr>
              <w:pStyle w:val="TableParagraph"/>
              <w:spacing w:line="215" w:lineRule="exact"/>
              <w:ind w:left="87" w:right="15"/>
              <w:jc w:val="center"/>
              <w:rPr>
                <w:sz w:val="23"/>
              </w:rPr>
            </w:pPr>
            <w:r>
              <w:rPr>
                <w:spacing w:val="-4"/>
                <w:sz w:val="23"/>
              </w:rPr>
              <w:t>23,6</w:t>
            </w:r>
          </w:p>
        </w:tc>
        <w:tc>
          <w:tcPr>
            <w:tcW w:w="1218" w:type="dxa"/>
          </w:tcPr>
          <w:p>
            <w:pPr>
              <w:pStyle w:val="TableParagraph"/>
              <w:spacing w:line="215" w:lineRule="exact"/>
              <w:ind w:left="86" w:right="27"/>
              <w:jc w:val="center"/>
              <w:rPr>
                <w:sz w:val="23"/>
              </w:rPr>
            </w:pPr>
            <w:r>
              <w:rPr>
                <w:spacing w:val="-4"/>
                <w:sz w:val="23"/>
              </w:rPr>
              <w:t>3,06</w:t>
            </w:r>
          </w:p>
        </w:tc>
        <w:tc>
          <w:tcPr>
            <w:tcW w:w="1228" w:type="dxa"/>
          </w:tcPr>
          <w:p>
            <w:pPr>
              <w:pStyle w:val="TableParagraph"/>
              <w:spacing w:line="215" w:lineRule="exact"/>
              <w:ind w:left="85" w:right="51"/>
              <w:jc w:val="center"/>
              <w:rPr>
                <w:sz w:val="23"/>
              </w:rPr>
            </w:pPr>
            <w:r>
              <w:rPr>
                <w:spacing w:val="-4"/>
                <w:sz w:val="23"/>
              </w:rPr>
              <w:t>4,38</w:t>
            </w:r>
          </w:p>
        </w:tc>
      </w:tr>
      <w:tr>
        <w:trPr>
          <w:trHeight w:val="234" w:hRule="atLeast"/>
        </w:trPr>
        <w:tc>
          <w:tcPr>
            <w:tcW w:w="3821" w:type="dxa"/>
          </w:tcPr>
          <w:p>
            <w:pPr>
              <w:pStyle w:val="TableParagraph"/>
              <w:spacing w:line="215" w:lineRule="exact"/>
              <w:ind w:left="108"/>
              <w:rPr>
                <w:sz w:val="23"/>
              </w:rPr>
            </w:pPr>
            <w:r>
              <w:rPr>
                <w:spacing w:val="-2"/>
                <w:sz w:val="23"/>
              </w:rPr>
              <w:t>Вагон</w:t>
            </w:r>
            <w:r>
              <w:rPr>
                <w:spacing w:val="-12"/>
                <w:sz w:val="23"/>
              </w:rPr>
              <w:t> </w:t>
            </w:r>
            <w:r>
              <w:rPr>
                <w:spacing w:val="-2"/>
                <w:sz w:val="23"/>
              </w:rPr>
              <w:t>багажный</w:t>
            </w:r>
          </w:p>
        </w:tc>
        <w:tc>
          <w:tcPr>
            <w:tcW w:w="1997" w:type="dxa"/>
          </w:tcPr>
          <w:p>
            <w:pPr>
              <w:pStyle w:val="TableParagraph"/>
              <w:spacing w:line="215" w:lineRule="exact"/>
              <w:ind w:left="68" w:right="26"/>
              <w:jc w:val="center"/>
              <w:rPr>
                <w:sz w:val="23"/>
              </w:rPr>
            </w:pPr>
            <w:r>
              <w:rPr>
                <w:w w:val="90"/>
                <w:sz w:val="23"/>
              </w:rPr>
              <w:t>20-</w:t>
            </w:r>
            <w:r>
              <w:rPr>
                <w:spacing w:val="-5"/>
                <w:sz w:val="23"/>
              </w:rPr>
              <w:t>26</w:t>
            </w:r>
          </w:p>
        </w:tc>
        <w:tc>
          <w:tcPr>
            <w:tcW w:w="1421" w:type="dxa"/>
          </w:tcPr>
          <w:p>
            <w:pPr>
              <w:pStyle w:val="TableParagraph"/>
              <w:spacing w:line="215" w:lineRule="exact"/>
              <w:ind w:left="65" w:right="40"/>
              <w:jc w:val="center"/>
              <w:rPr>
                <w:sz w:val="23"/>
              </w:rPr>
            </w:pPr>
            <w:r>
              <w:rPr>
                <w:w w:val="75"/>
                <w:sz w:val="23"/>
              </w:rPr>
              <w:t>42</w:t>
            </w:r>
            <w:r>
              <w:rPr>
                <w:spacing w:val="-8"/>
                <w:sz w:val="23"/>
              </w:rPr>
              <w:t> </w:t>
            </w:r>
            <w:r>
              <w:rPr>
                <w:w w:val="75"/>
                <w:sz w:val="23"/>
              </w:rPr>
              <w:t>—</w:t>
            </w:r>
            <w:r>
              <w:rPr>
                <w:spacing w:val="-4"/>
                <w:sz w:val="23"/>
              </w:rPr>
              <w:t> </w:t>
            </w:r>
            <w:r>
              <w:rPr>
                <w:spacing w:val="-5"/>
                <w:w w:val="75"/>
                <w:sz w:val="23"/>
              </w:rPr>
              <w:t>50</w:t>
            </w:r>
          </w:p>
        </w:tc>
        <w:tc>
          <w:tcPr>
            <w:tcW w:w="3139" w:type="dxa"/>
          </w:tcPr>
          <w:p>
            <w:pPr>
              <w:pStyle w:val="TableParagraph"/>
              <w:spacing w:line="215" w:lineRule="exact"/>
              <w:ind w:left="60" w:right="5"/>
              <w:jc w:val="center"/>
              <w:rPr>
                <w:sz w:val="23"/>
              </w:rPr>
            </w:pPr>
            <w:r>
              <w:rPr>
                <w:w w:val="75"/>
                <w:sz w:val="23"/>
              </w:rPr>
              <w:t>7,1</w:t>
            </w:r>
            <w:r>
              <w:rPr>
                <w:spacing w:val="-2"/>
                <w:sz w:val="23"/>
              </w:rPr>
              <w:t> </w:t>
            </w:r>
            <w:r>
              <w:rPr>
                <w:w w:val="75"/>
                <w:sz w:val="23"/>
              </w:rPr>
              <w:t>—</w:t>
            </w:r>
            <w:r>
              <w:rPr>
                <w:spacing w:val="-4"/>
                <w:sz w:val="23"/>
              </w:rPr>
              <w:t> </w:t>
            </w:r>
            <w:r>
              <w:rPr>
                <w:spacing w:val="-5"/>
                <w:w w:val="75"/>
                <w:sz w:val="23"/>
              </w:rPr>
              <w:t>8,0</w:t>
            </w:r>
          </w:p>
        </w:tc>
        <w:tc>
          <w:tcPr>
            <w:tcW w:w="1281" w:type="dxa"/>
          </w:tcPr>
          <w:p>
            <w:pPr>
              <w:pStyle w:val="TableParagraph"/>
              <w:spacing w:line="215" w:lineRule="exact"/>
              <w:ind w:left="41" w:right="10"/>
              <w:jc w:val="center"/>
              <w:rPr>
                <w:sz w:val="23"/>
              </w:rPr>
            </w:pPr>
            <w:r>
              <w:rPr>
                <w:spacing w:val="-4"/>
                <w:sz w:val="23"/>
              </w:rPr>
              <w:t>24,5</w:t>
            </w:r>
          </w:p>
        </w:tc>
        <w:tc>
          <w:tcPr>
            <w:tcW w:w="1276" w:type="dxa"/>
          </w:tcPr>
          <w:p>
            <w:pPr>
              <w:pStyle w:val="TableParagraph"/>
              <w:spacing w:line="215" w:lineRule="exact"/>
              <w:ind w:left="87" w:right="15"/>
              <w:jc w:val="center"/>
              <w:rPr>
                <w:sz w:val="23"/>
              </w:rPr>
            </w:pPr>
            <w:r>
              <w:rPr>
                <w:spacing w:val="-4"/>
                <w:sz w:val="23"/>
              </w:rPr>
              <w:t>23,6</w:t>
            </w:r>
          </w:p>
        </w:tc>
        <w:tc>
          <w:tcPr>
            <w:tcW w:w="1218" w:type="dxa"/>
          </w:tcPr>
          <w:p>
            <w:pPr>
              <w:pStyle w:val="TableParagraph"/>
              <w:spacing w:line="215" w:lineRule="exact"/>
              <w:ind w:left="86" w:right="21"/>
              <w:jc w:val="center"/>
              <w:rPr>
                <w:sz w:val="23"/>
              </w:rPr>
            </w:pPr>
            <w:r>
              <w:rPr>
                <w:spacing w:val="-4"/>
                <w:sz w:val="23"/>
              </w:rPr>
              <w:t>3,11</w:t>
            </w:r>
          </w:p>
        </w:tc>
        <w:tc>
          <w:tcPr>
            <w:tcW w:w="1228" w:type="dxa"/>
          </w:tcPr>
          <w:p>
            <w:pPr>
              <w:pStyle w:val="TableParagraph"/>
              <w:spacing w:line="215" w:lineRule="exact"/>
              <w:ind w:left="85" w:right="47"/>
              <w:jc w:val="center"/>
              <w:rPr>
                <w:sz w:val="23"/>
              </w:rPr>
            </w:pPr>
            <w:r>
              <w:rPr>
                <w:spacing w:val="-4"/>
                <w:sz w:val="23"/>
              </w:rPr>
              <w:t>4.38</w:t>
            </w:r>
          </w:p>
        </w:tc>
      </w:tr>
      <w:tr>
        <w:trPr>
          <w:trHeight w:val="469" w:hRule="atLeast"/>
        </w:trPr>
        <w:tc>
          <w:tcPr>
            <w:tcW w:w="3821" w:type="dxa"/>
          </w:tcPr>
          <w:p>
            <w:pPr>
              <w:pStyle w:val="TableParagraph"/>
              <w:spacing w:line="215" w:lineRule="exact"/>
              <w:ind w:left="113"/>
              <w:rPr>
                <w:sz w:val="23"/>
              </w:rPr>
            </w:pPr>
            <w:r>
              <w:rPr>
                <w:sz w:val="23"/>
              </w:rPr>
              <w:t>Вагон</w:t>
            </w:r>
            <w:r>
              <w:rPr>
                <w:spacing w:val="62"/>
                <w:sz w:val="23"/>
              </w:rPr>
              <w:t> </w:t>
            </w:r>
            <w:r>
              <w:rPr>
                <w:sz w:val="23"/>
              </w:rPr>
              <w:t>электропоезда</w:t>
            </w:r>
            <w:r>
              <w:rPr>
                <w:spacing w:val="75"/>
                <w:sz w:val="23"/>
              </w:rPr>
              <w:t> </w:t>
            </w:r>
            <w:r>
              <w:rPr>
                <w:sz w:val="23"/>
              </w:rPr>
              <w:t>ЭР-2</w:t>
            </w:r>
            <w:r>
              <w:rPr>
                <w:spacing w:val="57"/>
                <w:sz w:val="23"/>
              </w:rPr>
              <w:t> </w:t>
            </w:r>
            <w:r>
              <w:rPr>
                <w:sz w:val="23"/>
              </w:rPr>
              <w:t>(ЭМ-</w:t>
            </w:r>
            <w:r>
              <w:rPr>
                <w:spacing w:val="-5"/>
                <w:sz w:val="23"/>
              </w:rPr>
              <w:t>2),</w:t>
            </w:r>
          </w:p>
          <w:p>
            <w:pPr>
              <w:pStyle w:val="TableParagraph"/>
              <w:spacing w:line="235" w:lineRule="exact"/>
              <w:ind w:left="115"/>
              <w:rPr>
                <w:sz w:val="23"/>
              </w:rPr>
            </w:pPr>
            <w:r>
              <w:rPr>
                <w:spacing w:val="-4"/>
                <w:sz w:val="23"/>
              </w:rPr>
              <w:t>ЭР-9П</w:t>
            </w:r>
            <w:r>
              <w:rPr>
                <w:spacing w:val="-6"/>
                <w:sz w:val="23"/>
              </w:rPr>
              <w:t> </w:t>
            </w:r>
            <w:r>
              <w:rPr>
                <w:spacing w:val="-4"/>
                <w:sz w:val="23"/>
              </w:rPr>
              <w:t>головной</w:t>
            </w:r>
            <w:r>
              <w:rPr>
                <w:spacing w:val="1"/>
                <w:sz w:val="23"/>
              </w:rPr>
              <w:t> </w:t>
            </w:r>
            <w:r>
              <w:rPr>
                <w:spacing w:val="-4"/>
                <w:sz w:val="23"/>
              </w:rPr>
              <w:t>и</w:t>
            </w:r>
            <w:r>
              <w:rPr>
                <w:spacing w:val="-11"/>
                <w:sz w:val="23"/>
              </w:rPr>
              <w:t> </w:t>
            </w:r>
            <w:r>
              <w:rPr>
                <w:spacing w:val="-4"/>
                <w:sz w:val="23"/>
              </w:rPr>
              <w:t>прицепной</w:t>
            </w:r>
          </w:p>
        </w:tc>
        <w:tc>
          <w:tcPr>
            <w:tcW w:w="1997" w:type="dxa"/>
          </w:tcPr>
          <w:p>
            <w:pPr>
              <w:pStyle w:val="TableParagraph"/>
              <w:rPr>
                <w:sz w:val="22"/>
              </w:rPr>
            </w:pPr>
          </w:p>
        </w:tc>
        <w:tc>
          <w:tcPr>
            <w:tcW w:w="1421" w:type="dxa"/>
          </w:tcPr>
          <w:p>
            <w:pPr>
              <w:pStyle w:val="TableParagraph"/>
              <w:spacing w:before="82"/>
              <w:ind w:left="71" w:right="40"/>
              <w:jc w:val="center"/>
              <w:rPr>
                <w:sz w:val="23"/>
              </w:rPr>
            </w:pPr>
            <w:r>
              <w:rPr>
                <w:w w:val="75"/>
                <w:sz w:val="23"/>
              </w:rPr>
              <w:t>37</w:t>
            </w:r>
            <w:r>
              <w:rPr>
                <w:spacing w:val="-12"/>
                <w:sz w:val="23"/>
              </w:rPr>
              <w:t> </w:t>
            </w:r>
            <w:r>
              <w:rPr>
                <w:w w:val="75"/>
                <w:sz w:val="23"/>
              </w:rPr>
              <w:t>—</w:t>
            </w:r>
            <w:r>
              <w:rPr>
                <w:spacing w:val="-8"/>
                <w:sz w:val="23"/>
              </w:rPr>
              <w:t> </w:t>
            </w:r>
            <w:r>
              <w:rPr>
                <w:spacing w:val="-5"/>
                <w:w w:val="75"/>
                <w:sz w:val="23"/>
              </w:rPr>
              <w:t>40</w:t>
            </w:r>
          </w:p>
        </w:tc>
        <w:tc>
          <w:tcPr>
            <w:tcW w:w="3139" w:type="dxa"/>
          </w:tcPr>
          <w:p>
            <w:pPr>
              <w:pStyle w:val="TableParagraph"/>
              <w:spacing w:before="82"/>
              <w:ind w:left="60" w:right="10"/>
              <w:jc w:val="center"/>
              <w:rPr>
                <w:sz w:val="23"/>
              </w:rPr>
            </w:pPr>
            <w:r>
              <w:rPr>
                <w:spacing w:val="-5"/>
                <w:sz w:val="23"/>
              </w:rPr>
              <w:t>7,0</w:t>
            </w:r>
          </w:p>
        </w:tc>
        <w:tc>
          <w:tcPr>
            <w:tcW w:w="1281" w:type="dxa"/>
          </w:tcPr>
          <w:p>
            <w:pPr>
              <w:pStyle w:val="TableParagraph"/>
              <w:spacing w:before="82"/>
              <w:ind w:left="41" w:right="12"/>
              <w:jc w:val="center"/>
              <w:rPr>
                <w:sz w:val="23"/>
              </w:rPr>
            </w:pPr>
            <w:r>
              <w:rPr>
                <w:spacing w:val="-2"/>
                <w:sz w:val="23"/>
              </w:rPr>
              <w:t>20,16</w:t>
            </w:r>
          </w:p>
        </w:tc>
        <w:tc>
          <w:tcPr>
            <w:tcW w:w="1276" w:type="dxa"/>
          </w:tcPr>
          <w:p>
            <w:pPr>
              <w:pStyle w:val="TableParagraph"/>
              <w:spacing w:before="82"/>
              <w:ind w:left="87" w:right="7"/>
              <w:jc w:val="center"/>
              <w:rPr>
                <w:sz w:val="23"/>
              </w:rPr>
            </w:pPr>
            <w:r>
              <w:rPr>
                <w:spacing w:val="-4"/>
                <w:sz w:val="23"/>
              </w:rPr>
              <w:t>19,6</w:t>
            </w:r>
          </w:p>
        </w:tc>
        <w:tc>
          <w:tcPr>
            <w:tcW w:w="1218" w:type="dxa"/>
          </w:tcPr>
          <w:p>
            <w:pPr>
              <w:pStyle w:val="TableParagraph"/>
              <w:spacing w:before="82"/>
              <w:ind w:left="86" w:right="17"/>
              <w:jc w:val="center"/>
              <w:rPr>
                <w:sz w:val="23"/>
              </w:rPr>
            </w:pPr>
            <w:r>
              <w:rPr>
                <w:spacing w:val="-4"/>
                <w:sz w:val="23"/>
              </w:rPr>
              <w:t>3,48</w:t>
            </w:r>
          </w:p>
        </w:tc>
        <w:tc>
          <w:tcPr>
            <w:tcW w:w="1228" w:type="dxa"/>
          </w:tcPr>
          <w:p>
            <w:pPr>
              <w:pStyle w:val="TableParagraph"/>
              <w:spacing w:before="82"/>
              <w:ind w:left="85" w:right="41"/>
              <w:jc w:val="center"/>
              <w:rPr>
                <w:sz w:val="23"/>
              </w:rPr>
            </w:pPr>
            <w:r>
              <w:rPr>
                <w:spacing w:val="-4"/>
                <w:sz w:val="23"/>
              </w:rPr>
              <w:t>4,29</w:t>
            </w:r>
          </w:p>
        </w:tc>
      </w:tr>
      <w:tr>
        <w:trPr>
          <w:trHeight w:val="239" w:hRule="atLeast"/>
        </w:trPr>
        <w:tc>
          <w:tcPr>
            <w:tcW w:w="3821" w:type="dxa"/>
          </w:tcPr>
          <w:p>
            <w:pPr>
              <w:pStyle w:val="TableParagraph"/>
              <w:spacing w:line="219" w:lineRule="exact"/>
              <w:ind w:left="115"/>
              <w:rPr>
                <w:sz w:val="23"/>
              </w:rPr>
            </w:pPr>
            <w:r>
              <w:rPr>
                <w:sz w:val="23"/>
              </w:rPr>
              <w:t>То</w:t>
            </w:r>
            <w:r>
              <w:rPr>
                <w:spacing w:val="-13"/>
                <w:sz w:val="23"/>
              </w:rPr>
              <w:t> </w:t>
            </w:r>
            <w:r>
              <w:rPr>
                <w:sz w:val="23"/>
              </w:rPr>
              <w:t>же</w:t>
            </w:r>
            <w:r>
              <w:rPr>
                <w:spacing w:val="-9"/>
                <w:sz w:val="23"/>
              </w:rPr>
              <w:t> </w:t>
            </w:r>
            <w:r>
              <w:rPr>
                <w:spacing w:val="-2"/>
                <w:sz w:val="23"/>
              </w:rPr>
              <w:t>моторный</w:t>
            </w:r>
          </w:p>
        </w:tc>
        <w:tc>
          <w:tcPr>
            <w:tcW w:w="1997" w:type="dxa"/>
          </w:tcPr>
          <w:p>
            <w:pPr>
              <w:pStyle w:val="TableParagraph"/>
              <w:rPr>
                <w:sz w:val="16"/>
              </w:rPr>
            </w:pPr>
          </w:p>
        </w:tc>
        <w:tc>
          <w:tcPr>
            <w:tcW w:w="1421" w:type="dxa"/>
          </w:tcPr>
          <w:p>
            <w:pPr>
              <w:pStyle w:val="TableParagraph"/>
              <w:spacing w:line="219" w:lineRule="exact"/>
              <w:ind w:left="69" w:right="40"/>
              <w:jc w:val="center"/>
              <w:rPr>
                <w:sz w:val="23"/>
              </w:rPr>
            </w:pPr>
            <w:r>
              <w:rPr>
                <w:w w:val="80"/>
                <w:sz w:val="23"/>
              </w:rPr>
              <w:t>54,6</w:t>
            </w:r>
            <w:r>
              <w:rPr>
                <w:spacing w:val="-7"/>
                <w:sz w:val="23"/>
              </w:rPr>
              <w:t> </w:t>
            </w:r>
            <w:r>
              <w:rPr>
                <w:w w:val="80"/>
                <w:sz w:val="23"/>
              </w:rPr>
              <w:t>—</w:t>
            </w:r>
            <w:r>
              <w:rPr>
                <w:spacing w:val="-6"/>
                <w:sz w:val="23"/>
              </w:rPr>
              <w:t> </w:t>
            </w:r>
            <w:r>
              <w:rPr>
                <w:spacing w:val="-4"/>
                <w:w w:val="80"/>
                <w:sz w:val="23"/>
              </w:rPr>
              <w:t>59,0</w:t>
            </w:r>
          </w:p>
        </w:tc>
        <w:tc>
          <w:tcPr>
            <w:tcW w:w="3139" w:type="dxa"/>
          </w:tcPr>
          <w:p>
            <w:pPr>
              <w:pStyle w:val="TableParagraph"/>
              <w:spacing w:line="219" w:lineRule="exact"/>
              <w:ind w:left="60" w:right="11"/>
              <w:jc w:val="center"/>
              <w:rPr>
                <w:sz w:val="23"/>
              </w:rPr>
            </w:pPr>
            <w:r>
              <w:rPr>
                <w:spacing w:val="-5"/>
                <w:sz w:val="23"/>
              </w:rPr>
              <w:t>8,0</w:t>
            </w:r>
          </w:p>
        </w:tc>
        <w:tc>
          <w:tcPr>
            <w:tcW w:w="1281" w:type="dxa"/>
          </w:tcPr>
          <w:p>
            <w:pPr>
              <w:pStyle w:val="TableParagraph"/>
              <w:spacing w:line="219" w:lineRule="exact"/>
              <w:ind w:left="41" w:right="16"/>
              <w:jc w:val="center"/>
              <w:rPr>
                <w:sz w:val="23"/>
              </w:rPr>
            </w:pPr>
            <w:r>
              <w:rPr>
                <w:spacing w:val="-2"/>
                <w:sz w:val="23"/>
              </w:rPr>
              <w:t>20,16</w:t>
            </w:r>
          </w:p>
        </w:tc>
        <w:tc>
          <w:tcPr>
            <w:tcW w:w="1276" w:type="dxa"/>
          </w:tcPr>
          <w:p>
            <w:pPr>
              <w:pStyle w:val="TableParagraph"/>
              <w:spacing w:line="219" w:lineRule="exact"/>
              <w:ind w:left="87" w:right="11"/>
              <w:jc w:val="center"/>
              <w:rPr>
                <w:sz w:val="23"/>
              </w:rPr>
            </w:pPr>
            <w:r>
              <w:rPr>
                <w:spacing w:val="-4"/>
                <w:sz w:val="23"/>
              </w:rPr>
              <w:t>19,6</w:t>
            </w:r>
          </w:p>
        </w:tc>
        <w:tc>
          <w:tcPr>
            <w:tcW w:w="1218" w:type="dxa"/>
          </w:tcPr>
          <w:p>
            <w:pPr>
              <w:pStyle w:val="TableParagraph"/>
              <w:spacing w:line="219" w:lineRule="exact"/>
              <w:ind w:left="86" w:right="17"/>
              <w:jc w:val="center"/>
              <w:rPr>
                <w:sz w:val="23"/>
              </w:rPr>
            </w:pPr>
            <w:r>
              <w:rPr>
                <w:spacing w:val="-4"/>
                <w:sz w:val="23"/>
              </w:rPr>
              <w:t>3,48</w:t>
            </w:r>
          </w:p>
        </w:tc>
        <w:tc>
          <w:tcPr>
            <w:tcW w:w="1228" w:type="dxa"/>
          </w:tcPr>
          <w:p>
            <w:pPr>
              <w:pStyle w:val="TableParagraph"/>
              <w:spacing w:line="219" w:lineRule="exact"/>
              <w:ind w:left="85" w:right="51"/>
              <w:jc w:val="center"/>
              <w:rPr>
                <w:sz w:val="23"/>
              </w:rPr>
            </w:pPr>
            <w:r>
              <w:rPr>
                <w:spacing w:val="-4"/>
                <w:sz w:val="23"/>
              </w:rPr>
              <w:t>4.29</w:t>
            </w:r>
          </w:p>
        </w:tc>
      </w:tr>
      <w:tr>
        <w:trPr>
          <w:trHeight w:val="541" w:hRule="atLeast"/>
        </w:trPr>
        <w:tc>
          <w:tcPr>
            <w:tcW w:w="3821" w:type="dxa"/>
          </w:tcPr>
          <w:p>
            <w:pPr>
              <w:pStyle w:val="TableParagraph"/>
              <w:spacing w:line="215" w:lineRule="exact"/>
              <w:ind w:left="113"/>
              <w:rPr>
                <w:sz w:val="23"/>
              </w:rPr>
            </w:pPr>
            <w:r>
              <w:rPr>
                <w:spacing w:val="-4"/>
                <w:sz w:val="23"/>
              </w:rPr>
              <w:t>Вагон</w:t>
            </w:r>
            <w:r>
              <w:rPr>
                <w:spacing w:val="-10"/>
                <w:sz w:val="23"/>
              </w:rPr>
              <w:t> </w:t>
            </w:r>
            <w:r>
              <w:rPr>
                <w:spacing w:val="-4"/>
                <w:sz w:val="23"/>
              </w:rPr>
              <w:t>моторный</w:t>
            </w:r>
            <w:r>
              <w:rPr>
                <w:spacing w:val="-3"/>
                <w:sz w:val="23"/>
              </w:rPr>
              <w:t> </w:t>
            </w:r>
            <w:r>
              <w:rPr>
                <w:spacing w:val="-4"/>
                <w:sz w:val="23"/>
              </w:rPr>
              <w:t>электропоезда</w:t>
            </w:r>
          </w:p>
          <w:p>
            <w:pPr>
              <w:pStyle w:val="TableParagraph"/>
              <w:spacing w:line="252" w:lineRule="exact"/>
              <w:ind w:left="168"/>
              <w:rPr>
                <w:sz w:val="23"/>
              </w:rPr>
            </w:pPr>
            <w:r>
              <w:rPr>
                <w:spacing w:val="-4"/>
                <w:sz w:val="23"/>
              </w:rPr>
              <w:t>ЭР-2Т,</w:t>
            </w:r>
            <w:r>
              <w:rPr>
                <w:spacing w:val="-3"/>
                <w:sz w:val="23"/>
              </w:rPr>
              <w:t> </w:t>
            </w:r>
            <w:r>
              <w:rPr>
                <w:spacing w:val="-4"/>
                <w:sz w:val="23"/>
              </w:rPr>
              <w:t>ЭТ-2, ЭТ-</w:t>
            </w:r>
            <w:r>
              <w:rPr>
                <w:spacing w:val="-5"/>
                <w:sz w:val="23"/>
              </w:rPr>
              <w:t>2М</w:t>
            </w:r>
          </w:p>
        </w:tc>
        <w:tc>
          <w:tcPr>
            <w:tcW w:w="1997" w:type="dxa"/>
          </w:tcPr>
          <w:p>
            <w:pPr>
              <w:pStyle w:val="TableParagraph"/>
              <w:rPr>
                <w:sz w:val="22"/>
              </w:rPr>
            </w:pPr>
          </w:p>
        </w:tc>
        <w:tc>
          <w:tcPr>
            <w:tcW w:w="1421" w:type="dxa"/>
          </w:tcPr>
          <w:p>
            <w:pPr>
              <w:pStyle w:val="TableParagraph"/>
              <w:spacing w:before="116"/>
              <w:ind w:left="56" w:right="40"/>
              <w:jc w:val="center"/>
              <w:rPr>
                <w:sz w:val="23"/>
              </w:rPr>
            </w:pPr>
            <w:r>
              <w:rPr>
                <w:w w:val="85"/>
                <w:sz w:val="23"/>
              </w:rPr>
              <w:t>65,0</w:t>
            </w:r>
            <w:r>
              <w:rPr>
                <w:spacing w:val="-8"/>
                <w:sz w:val="23"/>
              </w:rPr>
              <w:t> </w:t>
            </w:r>
            <w:r>
              <w:rPr>
                <w:w w:val="85"/>
                <w:sz w:val="23"/>
              </w:rPr>
              <w:t>—</w:t>
            </w:r>
            <w:r>
              <w:rPr>
                <w:spacing w:val="-6"/>
                <w:w w:val="85"/>
                <w:sz w:val="23"/>
              </w:rPr>
              <w:t> </w:t>
            </w:r>
            <w:r>
              <w:rPr>
                <w:w w:val="85"/>
                <w:sz w:val="23"/>
              </w:rPr>
              <w:t>69-</w:t>
            </w:r>
            <w:r>
              <w:rPr>
                <w:spacing w:val="-10"/>
                <w:w w:val="85"/>
                <w:sz w:val="23"/>
              </w:rPr>
              <w:t>5</w:t>
            </w:r>
          </w:p>
        </w:tc>
        <w:tc>
          <w:tcPr>
            <w:tcW w:w="3139" w:type="dxa"/>
          </w:tcPr>
          <w:p>
            <w:pPr>
              <w:pStyle w:val="TableParagraph"/>
              <w:spacing w:before="121"/>
              <w:ind w:left="60" w:right="11"/>
              <w:jc w:val="center"/>
              <w:rPr>
                <w:sz w:val="23"/>
              </w:rPr>
            </w:pPr>
            <w:r>
              <w:rPr>
                <w:spacing w:val="-5"/>
                <w:sz w:val="23"/>
              </w:rPr>
              <w:t>8,0</w:t>
            </w:r>
          </w:p>
        </w:tc>
        <w:tc>
          <w:tcPr>
            <w:tcW w:w="1281" w:type="dxa"/>
          </w:tcPr>
          <w:p>
            <w:pPr>
              <w:pStyle w:val="TableParagraph"/>
              <w:spacing w:before="121"/>
              <w:ind w:left="41" w:right="6"/>
              <w:jc w:val="center"/>
              <w:rPr>
                <w:sz w:val="23"/>
              </w:rPr>
            </w:pPr>
            <w:r>
              <w:rPr>
                <w:spacing w:val="-4"/>
                <w:sz w:val="23"/>
              </w:rPr>
              <w:t>19,6</w:t>
            </w:r>
          </w:p>
        </w:tc>
        <w:tc>
          <w:tcPr>
            <w:tcW w:w="1276" w:type="dxa"/>
          </w:tcPr>
          <w:p>
            <w:pPr>
              <w:pStyle w:val="TableParagraph"/>
              <w:spacing w:before="121"/>
              <w:ind w:left="87" w:right="11"/>
              <w:jc w:val="center"/>
              <w:rPr>
                <w:sz w:val="23"/>
              </w:rPr>
            </w:pPr>
            <w:r>
              <w:rPr>
                <w:spacing w:val="-10"/>
                <w:sz w:val="23"/>
              </w:rPr>
              <w:t>-</w:t>
            </w:r>
          </w:p>
        </w:tc>
        <w:tc>
          <w:tcPr>
            <w:tcW w:w="1218" w:type="dxa"/>
          </w:tcPr>
          <w:p>
            <w:pPr>
              <w:pStyle w:val="TableParagraph"/>
              <w:spacing w:before="121"/>
              <w:ind w:left="86" w:right="21"/>
              <w:jc w:val="center"/>
              <w:rPr>
                <w:sz w:val="23"/>
              </w:rPr>
            </w:pPr>
            <w:r>
              <w:rPr>
                <w:spacing w:val="-4"/>
                <w:sz w:val="23"/>
              </w:rPr>
              <w:t>3,52</w:t>
            </w:r>
          </w:p>
        </w:tc>
        <w:tc>
          <w:tcPr>
            <w:tcW w:w="1228" w:type="dxa"/>
          </w:tcPr>
          <w:p>
            <w:pPr>
              <w:pStyle w:val="TableParagraph"/>
              <w:spacing w:before="121"/>
              <w:ind w:left="85" w:right="41"/>
              <w:jc w:val="center"/>
              <w:rPr>
                <w:sz w:val="23"/>
              </w:rPr>
            </w:pPr>
            <w:r>
              <w:rPr>
                <w:spacing w:val="-4"/>
                <w:sz w:val="23"/>
              </w:rPr>
              <w:t>5,08</w:t>
            </w:r>
          </w:p>
        </w:tc>
      </w:tr>
      <w:tr>
        <w:trPr>
          <w:trHeight w:val="239" w:hRule="atLeast"/>
        </w:trPr>
        <w:tc>
          <w:tcPr>
            <w:tcW w:w="3821" w:type="dxa"/>
          </w:tcPr>
          <w:p>
            <w:pPr>
              <w:pStyle w:val="TableParagraph"/>
              <w:spacing w:line="219" w:lineRule="exact"/>
              <w:ind w:left="115"/>
              <w:rPr>
                <w:sz w:val="23"/>
              </w:rPr>
            </w:pPr>
            <w:r>
              <w:rPr>
                <w:spacing w:val="-2"/>
                <w:sz w:val="23"/>
              </w:rPr>
              <w:t>То</w:t>
            </w:r>
            <w:r>
              <w:rPr>
                <w:spacing w:val="-13"/>
                <w:sz w:val="23"/>
              </w:rPr>
              <w:t> </w:t>
            </w:r>
            <w:r>
              <w:rPr>
                <w:spacing w:val="-2"/>
                <w:sz w:val="23"/>
              </w:rPr>
              <w:t>же</w:t>
            </w:r>
            <w:r>
              <w:rPr>
                <w:spacing w:val="-12"/>
                <w:sz w:val="23"/>
              </w:rPr>
              <w:t> </w:t>
            </w:r>
            <w:r>
              <w:rPr>
                <w:spacing w:val="-2"/>
                <w:sz w:val="23"/>
              </w:rPr>
              <w:t>прицепной, головной</w:t>
            </w:r>
          </w:p>
        </w:tc>
        <w:tc>
          <w:tcPr>
            <w:tcW w:w="1997" w:type="dxa"/>
          </w:tcPr>
          <w:p>
            <w:pPr>
              <w:pStyle w:val="TableParagraph"/>
              <w:rPr>
                <w:sz w:val="16"/>
              </w:rPr>
            </w:pPr>
          </w:p>
        </w:tc>
        <w:tc>
          <w:tcPr>
            <w:tcW w:w="1421" w:type="dxa"/>
          </w:tcPr>
          <w:p>
            <w:pPr>
              <w:pStyle w:val="TableParagraph"/>
              <w:spacing w:line="219" w:lineRule="exact"/>
              <w:ind w:left="74" w:right="40"/>
              <w:jc w:val="center"/>
              <w:rPr>
                <w:sz w:val="23"/>
              </w:rPr>
            </w:pPr>
            <w:r>
              <w:rPr>
                <w:spacing w:val="-4"/>
                <w:sz w:val="23"/>
              </w:rPr>
              <w:t>42,0</w:t>
            </w:r>
          </w:p>
        </w:tc>
        <w:tc>
          <w:tcPr>
            <w:tcW w:w="3139" w:type="dxa"/>
          </w:tcPr>
          <w:p>
            <w:pPr>
              <w:pStyle w:val="TableParagraph"/>
              <w:spacing w:line="219" w:lineRule="exact"/>
              <w:ind w:left="60"/>
              <w:jc w:val="center"/>
              <w:rPr>
                <w:sz w:val="23"/>
              </w:rPr>
            </w:pPr>
            <w:r>
              <w:rPr>
                <w:spacing w:val="-5"/>
                <w:sz w:val="23"/>
              </w:rPr>
              <w:t>7,0</w:t>
            </w:r>
          </w:p>
        </w:tc>
        <w:tc>
          <w:tcPr>
            <w:tcW w:w="1281" w:type="dxa"/>
          </w:tcPr>
          <w:p>
            <w:pPr>
              <w:pStyle w:val="TableParagraph"/>
              <w:spacing w:line="219" w:lineRule="exact"/>
              <w:ind w:left="41" w:right="6"/>
              <w:jc w:val="center"/>
              <w:rPr>
                <w:sz w:val="23"/>
              </w:rPr>
            </w:pPr>
            <w:r>
              <w:rPr>
                <w:spacing w:val="-4"/>
                <w:sz w:val="23"/>
              </w:rPr>
              <w:t>19,6</w:t>
            </w:r>
          </w:p>
        </w:tc>
        <w:tc>
          <w:tcPr>
            <w:tcW w:w="1276" w:type="dxa"/>
          </w:tcPr>
          <w:p>
            <w:pPr>
              <w:pStyle w:val="TableParagraph"/>
              <w:spacing w:line="219" w:lineRule="exact"/>
              <w:ind w:left="87" w:right="11"/>
              <w:jc w:val="center"/>
              <w:rPr>
                <w:sz w:val="23"/>
              </w:rPr>
            </w:pPr>
            <w:r>
              <w:rPr>
                <w:spacing w:val="-10"/>
                <w:sz w:val="23"/>
              </w:rPr>
              <w:t>-</w:t>
            </w:r>
          </w:p>
        </w:tc>
        <w:tc>
          <w:tcPr>
            <w:tcW w:w="1218" w:type="dxa"/>
          </w:tcPr>
          <w:p>
            <w:pPr>
              <w:pStyle w:val="TableParagraph"/>
              <w:spacing w:line="219" w:lineRule="exact"/>
              <w:ind w:left="86" w:right="13"/>
              <w:jc w:val="center"/>
              <w:rPr>
                <w:sz w:val="23"/>
              </w:rPr>
            </w:pPr>
            <w:r>
              <w:rPr>
                <w:spacing w:val="-4"/>
                <w:sz w:val="23"/>
              </w:rPr>
              <w:t>3,52</w:t>
            </w:r>
          </w:p>
        </w:tc>
        <w:tc>
          <w:tcPr>
            <w:tcW w:w="1228" w:type="dxa"/>
          </w:tcPr>
          <w:p>
            <w:pPr>
              <w:pStyle w:val="TableParagraph"/>
              <w:spacing w:line="219" w:lineRule="exact"/>
              <w:ind w:left="85" w:right="42"/>
              <w:jc w:val="center"/>
              <w:rPr>
                <w:sz w:val="23"/>
              </w:rPr>
            </w:pPr>
            <w:r>
              <w:rPr>
                <w:spacing w:val="-4"/>
                <w:sz w:val="23"/>
              </w:rPr>
              <w:t>5,08</w:t>
            </w:r>
          </w:p>
        </w:tc>
      </w:tr>
      <w:tr>
        <w:trPr>
          <w:trHeight w:val="479" w:hRule="atLeast"/>
        </w:trPr>
        <w:tc>
          <w:tcPr>
            <w:tcW w:w="3821" w:type="dxa"/>
          </w:tcPr>
          <w:p>
            <w:pPr>
              <w:pStyle w:val="TableParagraph"/>
              <w:spacing w:line="222" w:lineRule="exact"/>
              <w:ind w:left="113"/>
              <w:rPr>
                <w:sz w:val="23"/>
              </w:rPr>
            </w:pPr>
            <w:r>
              <w:rPr>
                <w:spacing w:val="-4"/>
                <w:sz w:val="23"/>
              </w:rPr>
              <w:t>Вагон</w:t>
            </w:r>
            <w:r>
              <w:rPr>
                <w:spacing w:val="-6"/>
                <w:sz w:val="23"/>
              </w:rPr>
              <w:t> </w:t>
            </w:r>
            <w:r>
              <w:rPr>
                <w:spacing w:val="-4"/>
                <w:sz w:val="23"/>
              </w:rPr>
              <w:t>моторный</w:t>
            </w:r>
            <w:r>
              <w:rPr>
                <w:spacing w:val="-2"/>
                <w:sz w:val="23"/>
              </w:rPr>
              <w:t> </w:t>
            </w:r>
            <w:r>
              <w:rPr>
                <w:spacing w:val="-4"/>
                <w:sz w:val="23"/>
              </w:rPr>
              <w:t>электропоезда</w:t>
            </w:r>
          </w:p>
          <w:p>
            <w:pPr>
              <w:pStyle w:val="TableParagraph"/>
              <w:spacing w:line="237" w:lineRule="exact"/>
              <w:ind w:left="173"/>
              <w:rPr>
                <w:sz w:val="23"/>
              </w:rPr>
            </w:pPr>
            <w:r>
              <w:rPr>
                <w:spacing w:val="-9"/>
                <w:sz w:val="23"/>
              </w:rPr>
              <w:t>ЭД-</w:t>
            </w:r>
            <w:r>
              <w:rPr>
                <w:spacing w:val="-5"/>
                <w:sz w:val="23"/>
              </w:rPr>
              <w:t>2Т</w:t>
            </w:r>
          </w:p>
        </w:tc>
        <w:tc>
          <w:tcPr>
            <w:tcW w:w="1997" w:type="dxa"/>
          </w:tcPr>
          <w:p>
            <w:pPr>
              <w:pStyle w:val="TableParagraph"/>
              <w:rPr>
                <w:sz w:val="22"/>
              </w:rPr>
            </w:pPr>
          </w:p>
        </w:tc>
        <w:tc>
          <w:tcPr>
            <w:tcW w:w="1421" w:type="dxa"/>
          </w:tcPr>
          <w:p>
            <w:pPr>
              <w:pStyle w:val="TableParagraph"/>
              <w:spacing w:before="87"/>
              <w:ind w:left="73" w:right="40"/>
              <w:jc w:val="center"/>
              <w:rPr>
                <w:sz w:val="23"/>
              </w:rPr>
            </w:pPr>
            <w:r>
              <w:rPr>
                <w:spacing w:val="-4"/>
                <w:sz w:val="23"/>
              </w:rPr>
              <w:t>70,7</w:t>
            </w:r>
          </w:p>
        </w:tc>
        <w:tc>
          <w:tcPr>
            <w:tcW w:w="3139" w:type="dxa"/>
          </w:tcPr>
          <w:p>
            <w:pPr>
              <w:pStyle w:val="TableParagraph"/>
              <w:spacing w:before="87"/>
              <w:ind w:left="60" w:right="5"/>
              <w:jc w:val="center"/>
              <w:rPr>
                <w:sz w:val="23"/>
              </w:rPr>
            </w:pPr>
            <w:r>
              <w:rPr>
                <w:spacing w:val="-5"/>
                <w:sz w:val="23"/>
              </w:rPr>
              <w:t>8,0</w:t>
            </w:r>
          </w:p>
        </w:tc>
        <w:tc>
          <w:tcPr>
            <w:tcW w:w="1281" w:type="dxa"/>
          </w:tcPr>
          <w:p>
            <w:pPr>
              <w:pStyle w:val="TableParagraph"/>
              <w:spacing w:before="87"/>
              <w:ind w:left="41" w:right="8"/>
              <w:jc w:val="center"/>
              <w:rPr>
                <w:sz w:val="23"/>
              </w:rPr>
            </w:pPr>
            <w:r>
              <w:rPr>
                <w:spacing w:val="-4"/>
                <w:sz w:val="23"/>
              </w:rPr>
              <w:t>21,5</w:t>
            </w:r>
          </w:p>
        </w:tc>
        <w:tc>
          <w:tcPr>
            <w:tcW w:w="1276" w:type="dxa"/>
          </w:tcPr>
          <w:p>
            <w:pPr>
              <w:pStyle w:val="TableParagraph"/>
              <w:rPr>
                <w:sz w:val="22"/>
              </w:rPr>
            </w:pPr>
          </w:p>
        </w:tc>
        <w:tc>
          <w:tcPr>
            <w:tcW w:w="1218" w:type="dxa"/>
          </w:tcPr>
          <w:p>
            <w:pPr>
              <w:pStyle w:val="TableParagraph"/>
              <w:spacing w:before="87"/>
              <w:ind w:left="86" w:right="12"/>
              <w:jc w:val="center"/>
              <w:rPr>
                <w:sz w:val="23"/>
              </w:rPr>
            </w:pPr>
            <w:r>
              <w:rPr>
                <w:spacing w:val="-4"/>
                <w:sz w:val="23"/>
              </w:rPr>
              <w:t>3,52</w:t>
            </w:r>
          </w:p>
        </w:tc>
        <w:tc>
          <w:tcPr>
            <w:tcW w:w="1228" w:type="dxa"/>
          </w:tcPr>
          <w:p>
            <w:pPr>
              <w:pStyle w:val="TableParagraph"/>
              <w:spacing w:before="87"/>
              <w:ind w:left="85" w:right="33"/>
              <w:jc w:val="center"/>
              <w:rPr>
                <w:sz w:val="23"/>
              </w:rPr>
            </w:pPr>
            <w:r>
              <w:rPr>
                <w:spacing w:val="-4"/>
                <w:sz w:val="23"/>
              </w:rPr>
              <w:t>5,08</w:t>
            </w:r>
          </w:p>
        </w:tc>
      </w:tr>
      <w:tr>
        <w:trPr>
          <w:trHeight w:val="239" w:hRule="atLeast"/>
        </w:trPr>
        <w:tc>
          <w:tcPr>
            <w:tcW w:w="3821" w:type="dxa"/>
          </w:tcPr>
          <w:p>
            <w:pPr>
              <w:pStyle w:val="TableParagraph"/>
              <w:spacing w:line="219" w:lineRule="exact"/>
              <w:ind w:left="119"/>
              <w:rPr>
                <w:sz w:val="23"/>
              </w:rPr>
            </w:pPr>
            <w:r>
              <w:rPr>
                <w:spacing w:val="-2"/>
                <w:sz w:val="23"/>
              </w:rPr>
              <w:t>То</w:t>
            </w:r>
            <w:r>
              <w:rPr>
                <w:spacing w:val="-13"/>
                <w:sz w:val="23"/>
              </w:rPr>
              <w:t> </w:t>
            </w:r>
            <w:r>
              <w:rPr>
                <w:spacing w:val="-2"/>
                <w:sz w:val="23"/>
              </w:rPr>
              <w:t>же</w:t>
            </w:r>
            <w:r>
              <w:rPr>
                <w:spacing w:val="-12"/>
                <w:sz w:val="23"/>
              </w:rPr>
              <w:t> </w:t>
            </w:r>
            <w:r>
              <w:rPr>
                <w:spacing w:val="-2"/>
                <w:sz w:val="23"/>
              </w:rPr>
              <w:t>прицепной,</w:t>
            </w:r>
            <w:r>
              <w:rPr>
                <w:spacing w:val="-7"/>
                <w:sz w:val="23"/>
              </w:rPr>
              <w:t> </w:t>
            </w:r>
            <w:r>
              <w:rPr>
                <w:spacing w:val="-2"/>
                <w:sz w:val="23"/>
              </w:rPr>
              <w:t>головной</w:t>
            </w:r>
          </w:p>
        </w:tc>
        <w:tc>
          <w:tcPr>
            <w:tcW w:w="1997" w:type="dxa"/>
          </w:tcPr>
          <w:p>
            <w:pPr>
              <w:pStyle w:val="TableParagraph"/>
              <w:rPr>
                <w:sz w:val="16"/>
              </w:rPr>
            </w:pPr>
          </w:p>
        </w:tc>
        <w:tc>
          <w:tcPr>
            <w:tcW w:w="1421" w:type="dxa"/>
          </w:tcPr>
          <w:p>
            <w:pPr>
              <w:pStyle w:val="TableParagraph"/>
              <w:rPr>
                <w:sz w:val="16"/>
              </w:rPr>
            </w:pPr>
          </w:p>
        </w:tc>
        <w:tc>
          <w:tcPr>
            <w:tcW w:w="3139" w:type="dxa"/>
          </w:tcPr>
          <w:p>
            <w:pPr>
              <w:pStyle w:val="TableParagraph"/>
              <w:spacing w:line="219" w:lineRule="exact"/>
              <w:ind w:left="60" w:right="2"/>
              <w:jc w:val="center"/>
              <w:rPr>
                <w:sz w:val="23"/>
              </w:rPr>
            </w:pPr>
            <w:r>
              <w:rPr>
                <w:spacing w:val="-5"/>
                <w:sz w:val="23"/>
              </w:rPr>
              <w:t>8,0</w:t>
            </w:r>
          </w:p>
        </w:tc>
        <w:tc>
          <w:tcPr>
            <w:tcW w:w="1281" w:type="dxa"/>
          </w:tcPr>
          <w:p>
            <w:pPr>
              <w:pStyle w:val="TableParagraph"/>
              <w:spacing w:line="219" w:lineRule="exact"/>
              <w:ind w:left="41"/>
              <w:jc w:val="center"/>
              <w:rPr>
                <w:sz w:val="23"/>
              </w:rPr>
            </w:pPr>
            <w:r>
              <w:rPr>
                <w:spacing w:val="-4"/>
                <w:sz w:val="23"/>
              </w:rPr>
              <w:t>21,5</w:t>
            </w:r>
          </w:p>
        </w:tc>
        <w:tc>
          <w:tcPr>
            <w:tcW w:w="1276" w:type="dxa"/>
          </w:tcPr>
          <w:p>
            <w:pPr>
              <w:pStyle w:val="TableParagraph"/>
              <w:rPr>
                <w:sz w:val="16"/>
              </w:rPr>
            </w:pPr>
          </w:p>
        </w:tc>
        <w:tc>
          <w:tcPr>
            <w:tcW w:w="1218" w:type="dxa"/>
          </w:tcPr>
          <w:p>
            <w:pPr>
              <w:pStyle w:val="TableParagraph"/>
              <w:spacing w:line="219" w:lineRule="exact"/>
              <w:ind w:left="86" w:right="12"/>
              <w:jc w:val="center"/>
              <w:rPr>
                <w:sz w:val="23"/>
              </w:rPr>
            </w:pPr>
            <w:r>
              <w:rPr>
                <w:spacing w:val="-4"/>
                <w:sz w:val="23"/>
              </w:rPr>
              <w:t>3,52</w:t>
            </w:r>
          </w:p>
        </w:tc>
        <w:tc>
          <w:tcPr>
            <w:tcW w:w="1228" w:type="dxa"/>
          </w:tcPr>
          <w:p>
            <w:pPr>
              <w:pStyle w:val="TableParagraph"/>
              <w:spacing w:line="219" w:lineRule="exact"/>
              <w:ind w:left="85" w:right="33"/>
              <w:jc w:val="center"/>
              <w:rPr>
                <w:sz w:val="23"/>
              </w:rPr>
            </w:pPr>
            <w:r>
              <w:rPr>
                <w:spacing w:val="-4"/>
                <w:sz w:val="23"/>
              </w:rPr>
              <w:t>5,08</w:t>
            </w:r>
          </w:p>
        </w:tc>
      </w:tr>
      <w:tr>
        <w:trPr>
          <w:trHeight w:val="469" w:hRule="atLeast"/>
        </w:trPr>
        <w:tc>
          <w:tcPr>
            <w:tcW w:w="3821" w:type="dxa"/>
          </w:tcPr>
          <w:p>
            <w:pPr>
              <w:pStyle w:val="TableParagraph"/>
              <w:spacing w:line="220" w:lineRule="exact"/>
              <w:ind w:left="113"/>
              <w:rPr>
                <w:sz w:val="23"/>
              </w:rPr>
            </w:pPr>
            <w:r>
              <w:rPr>
                <w:spacing w:val="-4"/>
                <w:sz w:val="23"/>
              </w:rPr>
              <w:t>Вагон</w:t>
            </w:r>
            <w:r>
              <w:rPr>
                <w:spacing w:val="-5"/>
                <w:sz w:val="23"/>
              </w:rPr>
              <w:t> </w:t>
            </w:r>
            <w:r>
              <w:rPr>
                <w:spacing w:val="-2"/>
                <w:sz w:val="23"/>
              </w:rPr>
              <w:t>электропоезда</w:t>
            </w:r>
          </w:p>
          <w:p>
            <w:pPr>
              <w:pStyle w:val="TableParagraph"/>
              <w:spacing w:line="230" w:lineRule="exact"/>
              <w:ind w:left="115"/>
              <w:rPr>
                <w:sz w:val="23"/>
              </w:rPr>
            </w:pPr>
            <w:r>
              <w:rPr>
                <w:spacing w:val="-2"/>
                <w:sz w:val="23"/>
              </w:rPr>
              <w:t>ЭД4М</w:t>
            </w:r>
            <w:r>
              <w:rPr>
                <w:spacing w:val="-13"/>
                <w:sz w:val="23"/>
              </w:rPr>
              <w:t> </w:t>
            </w:r>
            <w:r>
              <w:rPr>
                <w:spacing w:val="-2"/>
                <w:sz w:val="23"/>
              </w:rPr>
              <w:t>моторный</w:t>
            </w:r>
          </w:p>
        </w:tc>
        <w:tc>
          <w:tcPr>
            <w:tcW w:w="1997" w:type="dxa"/>
          </w:tcPr>
          <w:p>
            <w:pPr>
              <w:pStyle w:val="TableParagraph"/>
              <w:rPr>
                <w:sz w:val="22"/>
              </w:rPr>
            </w:pPr>
          </w:p>
        </w:tc>
        <w:tc>
          <w:tcPr>
            <w:tcW w:w="1421" w:type="dxa"/>
          </w:tcPr>
          <w:p>
            <w:pPr>
              <w:pStyle w:val="TableParagraph"/>
              <w:spacing w:line="215" w:lineRule="exact"/>
              <w:ind w:left="396"/>
              <w:rPr>
                <w:sz w:val="23"/>
              </w:rPr>
            </w:pPr>
            <w:r>
              <w:rPr>
                <w:w w:val="85"/>
                <w:sz w:val="23"/>
              </w:rPr>
              <w:t>46,55</w:t>
            </w:r>
            <w:r>
              <w:rPr>
                <w:spacing w:val="50"/>
                <w:sz w:val="23"/>
              </w:rPr>
              <w:t> </w:t>
            </w:r>
            <w:r>
              <w:rPr>
                <w:spacing w:val="-10"/>
                <w:w w:val="85"/>
                <w:sz w:val="23"/>
              </w:rPr>
              <w:t>—</w:t>
            </w:r>
          </w:p>
          <w:p>
            <w:pPr>
              <w:pStyle w:val="TableParagraph"/>
              <w:spacing w:line="235" w:lineRule="exact"/>
              <w:ind w:left="475"/>
              <w:rPr>
                <w:sz w:val="23"/>
              </w:rPr>
            </w:pPr>
            <w:r>
              <w:rPr>
                <w:spacing w:val="-2"/>
                <w:sz w:val="23"/>
              </w:rPr>
              <w:t>50,25</w:t>
            </w:r>
          </w:p>
        </w:tc>
        <w:tc>
          <w:tcPr>
            <w:tcW w:w="3139" w:type="dxa"/>
          </w:tcPr>
          <w:p>
            <w:pPr>
              <w:pStyle w:val="TableParagraph"/>
              <w:spacing w:before="82"/>
              <w:ind w:left="60" w:right="9"/>
              <w:jc w:val="center"/>
              <w:rPr>
                <w:sz w:val="23"/>
              </w:rPr>
            </w:pPr>
            <w:r>
              <w:rPr>
                <w:spacing w:val="-2"/>
                <w:sz w:val="23"/>
              </w:rPr>
              <w:t>15,25</w:t>
            </w:r>
          </w:p>
        </w:tc>
        <w:tc>
          <w:tcPr>
            <w:tcW w:w="1281" w:type="dxa"/>
          </w:tcPr>
          <w:p>
            <w:pPr>
              <w:pStyle w:val="TableParagraph"/>
              <w:spacing w:before="82"/>
              <w:ind w:left="41" w:right="6"/>
              <w:jc w:val="center"/>
              <w:rPr>
                <w:sz w:val="23"/>
              </w:rPr>
            </w:pPr>
            <w:r>
              <w:rPr>
                <w:spacing w:val="-2"/>
                <w:sz w:val="23"/>
              </w:rPr>
              <w:t>22,05</w:t>
            </w:r>
          </w:p>
        </w:tc>
        <w:tc>
          <w:tcPr>
            <w:tcW w:w="1276" w:type="dxa"/>
          </w:tcPr>
          <w:p>
            <w:pPr>
              <w:pStyle w:val="TableParagraph"/>
              <w:spacing w:before="82"/>
              <w:ind w:left="87" w:right="10"/>
              <w:jc w:val="center"/>
              <w:rPr>
                <w:sz w:val="23"/>
              </w:rPr>
            </w:pPr>
            <w:r>
              <w:rPr>
                <w:spacing w:val="-4"/>
                <w:sz w:val="23"/>
              </w:rPr>
              <w:t>21,5</w:t>
            </w:r>
          </w:p>
        </w:tc>
        <w:tc>
          <w:tcPr>
            <w:tcW w:w="1218" w:type="dxa"/>
          </w:tcPr>
          <w:p>
            <w:pPr>
              <w:pStyle w:val="TableParagraph"/>
              <w:spacing w:before="82"/>
              <w:ind w:left="86" w:right="8"/>
              <w:jc w:val="center"/>
              <w:rPr>
                <w:sz w:val="23"/>
              </w:rPr>
            </w:pPr>
            <w:r>
              <w:rPr>
                <w:spacing w:val="-4"/>
                <w:sz w:val="23"/>
              </w:rPr>
              <w:t>3,48</w:t>
            </w:r>
          </w:p>
        </w:tc>
        <w:tc>
          <w:tcPr>
            <w:tcW w:w="1228" w:type="dxa"/>
          </w:tcPr>
          <w:p>
            <w:pPr>
              <w:pStyle w:val="TableParagraph"/>
              <w:spacing w:before="82"/>
              <w:ind w:left="85" w:right="49"/>
              <w:jc w:val="center"/>
              <w:rPr>
                <w:sz w:val="23"/>
              </w:rPr>
            </w:pPr>
            <w:r>
              <w:rPr>
                <w:w w:val="90"/>
                <w:sz w:val="23"/>
              </w:rPr>
              <w:t>5,01-</w:t>
            </w:r>
            <w:r>
              <w:rPr>
                <w:spacing w:val="-2"/>
                <w:w w:val="95"/>
                <w:sz w:val="23"/>
              </w:rPr>
              <w:t>5,072</w:t>
            </w:r>
          </w:p>
        </w:tc>
      </w:tr>
      <w:tr>
        <w:trPr>
          <w:trHeight w:val="234" w:hRule="atLeast"/>
        </w:trPr>
        <w:tc>
          <w:tcPr>
            <w:tcW w:w="3821" w:type="dxa"/>
          </w:tcPr>
          <w:p>
            <w:pPr>
              <w:pStyle w:val="TableParagraph"/>
              <w:spacing w:line="215" w:lineRule="exact"/>
              <w:ind w:left="115"/>
              <w:rPr>
                <w:sz w:val="23"/>
              </w:rPr>
            </w:pPr>
            <w:r>
              <w:rPr>
                <w:spacing w:val="-2"/>
                <w:sz w:val="23"/>
              </w:rPr>
              <w:t>То</w:t>
            </w:r>
            <w:r>
              <w:rPr>
                <w:spacing w:val="-13"/>
                <w:sz w:val="23"/>
              </w:rPr>
              <w:t> </w:t>
            </w:r>
            <w:r>
              <w:rPr>
                <w:spacing w:val="-2"/>
                <w:sz w:val="23"/>
              </w:rPr>
              <w:t>же</w:t>
            </w:r>
            <w:r>
              <w:rPr>
                <w:spacing w:val="-12"/>
                <w:sz w:val="23"/>
              </w:rPr>
              <w:t> </w:t>
            </w:r>
            <w:r>
              <w:rPr>
                <w:spacing w:val="-2"/>
                <w:sz w:val="23"/>
              </w:rPr>
              <w:t>головной, прицепной</w:t>
            </w:r>
          </w:p>
        </w:tc>
        <w:tc>
          <w:tcPr>
            <w:tcW w:w="1997" w:type="dxa"/>
          </w:tcPr>
          <w:p>
            <w:pPr>
              <w:pStyle w:val="TableParagraph"/>
              <w:rPr>
                <w:sz w:val="16"/>
              </w:rPr>
            </w:pPr>
          </w:p>
        </w:tc>
        <w:tc>
          <w:tcPr>
            <w:tcW w:w="1421" w:type="dxa"/>
          </w:tcPr>
          <w:p>
            <w:pPr>
              <w:pStyle w:val="TableParagraph"/>
              <w:spacing w:line="215" w:lineRule="exact"/>
              <w:ind w:left="78" w:right="40"/>
              <w:jc w:val="center"/>
              <w:rPr>
                <w:sz w:val="23"/>
              </w:rPr>
            </w:pPr>
            <w:r>
              <w:rPr>
                <w:w w:val="80"/>
                <w:sz w:val="23"/>
              </w:rPr>
              <w:t>41,7</w:t>
            </w:r>
            <w:r>
              <w:rPr>
                <w:spacing w:val="-7"/>
                <w:sz w:val="23"/>
              </w:rPr>
              <w:t> </w:t>
            </w:r>
            <w:r>
              <w:rPr>
                <w:w w:val="80"/>
                <w:sz w:val="23"/>
              </w:rPr>
              <w:t>—</w:t>
            </w:r>
            <w:r>
              <w:rPr>
                <w:spacing w:val="-6"/>
                <w:sz w:val="23"/>
              </w:rPr>
              <w:t> </w:t>
            </w:r>
            <w:r>
              <w:rPr>
                <w:spacing w:val="-4"/>
                <w:w w:val="80"/>
                <w:sz w:val="23"/>
              </w:rPr>
              <w:t>43,1</w:t>
            </w:r>
          </w:p>
        </w:tc>
        <w:tc>
          <w:tcPr>
            <w:tcW w:w="3139" w:type="dxa"/>
          </w:tcPr>
          <w:p>
            <w:pPr>
              <w:pStyle w:val="TableParagraph"/>
              <w:spacing w:line="215" w:lineRule="exact"/>
              <w:ind w:left="60" w:right="5"/>
              <w:jc w:val="center"/>
              <w:rPr>
                <w:sz w:val="23"/>
              </w:rPr>
            </w:pPr>
            <w:r>
              <w:rPr>
                <w:spacing w:val="-2"/>
                <w:sz w:val="23"/>
              </w:rPr>
              <w:t>7,625</w:t>
            </w:r>
          </w:p>
        </w:tc>
        <w:tc>
          <w:tcPr>
            <w:tcW w:w="1281" w:type="dxa"/>
          </w:tcPr>
          <w:p>
            <w:pPr>
              <w:pStyle w:val="TableParagraph"/>
              <w:spacing w:line="215" w:lineRule="exact"/>
              <w:ind w:left="41" w:right="2"/>
              <w:jc w:val="center"/>
              <w:rPr>
                <w:sz w:val="23"/>
              </w:rPr>
            </w:pPr>
            <w:r>
              <w:rPr>
                <w:spacing w:val="-2"/>
                <w:sz w:val="23"/>
              </w:rPr>
              <w:t>22,11</w:t>
            </w:r>
          </w:p>
        </w:tc>
        <w:tc>
          <w:tcPr>
            <w:tcW w:w="1276" w:type="dxa"/>
          </w:tcPr>
          <w:p>
            <w:pPr>
              <w:pStyle w:val="TableParagraph"/>
              <w:spacing w:line="215" w:lineRule="exact"/>
              <w:ind w:left="87" w:right="2"/>
              <w:jc w:val="center"/>
              <w:rPr>
                <w:sz w:val="23"/>
              </w:rPr>
            </w:pPr>
            <w:r>
              <w:rPr>
                <w:spacing w:val="-4"/>
                <w:sz w:val="23"/>
              </w:rPr>
              <w:t>21,5</w:t>
            </w:r>
          </w:p>
        </w:tc>
        <w:tc>
          <w:tcPr>
            <w:tcW w:w="1218" w:type="dxa"/>
          </w:tcPr>
          <w:p>
            <w:pPr>
              <w:pStyle w:val="TableParagraph"/>
              <w:spacing w:line="215" w:lineRule="exact"/>
              <w:ind w:left="86" w:right="8"/>
              <w:jc w:val="center"/>
              <w:rPr>
                <w:sz w:val="23"/>
              </w:rPr>
            </w:pPr>
            <w:r>
              <w:rPr>
                <w:spacing w:val="-4"/>
                <w:sz w:val="23"/>
              </w:rPr>
              <w:t>3,48</w:t>
            </w:r>
          </w:p>
        </w:tc>
        <w:tc>
          <w:tcPr>
            <w:tcW w:w="1228" w:type="dxa"/>
          </w:tcPr>
          <w:p>
            <w:pPr>
              <w:pStyle w:val="TableParagraph"/>
              <w:spacing w:line="215" w:lineRule="exact"/>
              <w:ind w:left="85" w:right="49"/>
              <w:jc w:val="center"/>
              <w:rPr>
                <w:sz w:val="23"/>
              </w:rPr>
            </w:pPr>
            <w:r>
              <w:rPr>
                <w:w w:val="90"/>
                <w:sz w:val="23"/>
              </w:rPr>
              <w:t>5,01-</w:t>
            </w:r>
            <w:r>
              <w:rPr>
                <w:spacing w:val="-2"/>
                <w:w w:val="95"/>
                <w:sz w:val="23"/>
              </w:rPr>
              <w:t>5,072</w:t>
            </w:r>
          </w:p>
        </w:tc>
      </w:tr>
      <w:tr>
        <w:trPr>
          <w:trHeight w:val="229" w:hRule="atLeast"/>
        </w:trPr>
        <w:tc>
          <w:tcPr>
            <w:tcW w:w="3821" w:type="dxa"/>
          </w:tcPr>
          <w:p>
            <w:pPr>
              <w:pStyle w:val="TableParagraph"/>
              <w:spacing w:line="210" w:lineRule="exact"/>
              <w:ind w:left="115"/>
              <w:rPr>
                <w:sz w:val="23"/>
              </w:rPr>
            </w:pPr>
            <w:r>
              <w:rPr>
                <w:sz w:val="23"/>
              </w:rPr>
              <w:t>То</w:t>
            </w:r>
            <w:r>
              <w:rPr>
                <w:spacing w:val="-12"/>
                <w:sz w:val="23"/>
              </w:rPr>
              <w:t> </w:t>
            </w:r>
            <w:r>
              <w:rPr>
                <w:spacing w:val="-5"/>
                <w:sz w:val="23"/>
              </w:rPr>
              <w:t>же</w:t>
            </w:r>
          </w:p>
        </w:tc>
        <w:tc>
          <w:tcPr>
            <w:tcW w:w="1997" w:type="dxa"/>
          </w:tcPr>
          <w:p>
            <w:pPr>
              <w:pStyle w:val="TableParagraph"/>
              <w:spacing w:line="210" w:lineRule="exact"/>
              <w:ind w:left="68" w:right="23"/>
              <w:jc w:val="center"/>
              <w:rPr>
                <w:sz w:val="23"/>
              </w:rPr>
            </w:pPr>
            <w:r>
              <w:rPr>
                <w:spacing w:val="-10"/>
                <w:sz w:val="23"/>
              </w:rPr>
              <w:t>-</w:t>
            </w:r>
          </w:p>
        </w:tc>
        <w:tc>
          <w:tcPr>
            <w:tcW w:w="1421" w:type="dxa"/>
          </w:tcPr>
          <w:p>
            <w:pPr>
              <w:pStyle w:val="TableParagraph"/>
              <w:spacing w:line="210" w:lineRule="exact"/>
              <w:ind w:left="66" w:right="40"/>
              <w:jc w:val="center"/>
              <w:rPr>
                <w:sz w:val="23"/>
              </w:rPr>
            </w:pPr>
            <w:r>
              <w:rPr>
                <w:w w:val="80"/>
                <w:sz w:val="23"/>
              </w:rPr>
              <w:t>37,6</w:t>
            </w:r>
            <w:r>
              <w:rPr>
                <w:spacing w:val="-3"/>
                <w:sz w:val="23"/>
              </w:rPr>
              <w:t> </w:t>
            </w:r>
            <w:r>
              <w:rPr>
                <w:w w:val="80"/>
                <w:sz w:val="23"/>
              </w:rPr>
              <w:t>—</w:t>
            </w:r>
            <w:r>
              <w:rPr>
                <w:spacing w:val="-3"/>
                <w:w w:val="80"/>
                <w:sz w:val="23"/>
              </w:rPr>
              <w:t> </w:t>
            </w:r>
            <w:r>
              <w:rPr>
                <w:spacing w:val="-4"/>
                <w:w w:val="80"/>
                <w:sz w:val="23"/>
              </w:rPr>
              <w:t>39,1</w:t>
            </w:r>
          </w:p>
        </w:tc>
        <w:tc>
          <w:tcPr>
            <w:tcW w:w="3139" w:type="dxa"/>
          </w:tcPr>
          <w:p>
            <w:pPr>
              <w:pStyle w:val="TableParagraph"/>
              <w:spacing w:line="210" w:lineRule="exact"/>
              <w:ind w:left="60" w:right="10"/>
              <w:jc w:val="center"/>
              <w:rPr>
                <w:sz w:val="23"/>
              </w:rPr>
            </w:pPr>
            <w:r>
              <w:rPr>
                <w:spacing w:val="-2"/>
                <w:sz w:val="23"/>
              </w:rPr>
              <w:t>7,625</w:t>
            </w:r>
          </w:p>
        </w:tc>
        <w:tc>
          <w:tcPr>
            <w:tcW w:w="1281" w:type="dxa"/>
          </w:tcPr>
          <w:p>
            <w:pPr>
              <w:pStyle w:val="TableParagraph"/>
              <w:spacing w:line="210" w:lineRule="exact"/>
              <w:ind w:left="41" w:right="2"/>
              <w:jc w:val="center"/>
              <w:rPr>
                <w:sz w:val="23"/>
              </w:rPr>
            </w:pPr>
            <w:r>
              <w:rPr>
                <w:spacing w:val="-2"/>
                <w:sz w:val="23"/>
              </w:rPr>
              <w:t>22,05</w:t>
            </w:r>
          </w:p>
        </w:tc>
        <w:tc>
          <w:tcPr>
            <w:tcW w:w="1276" w:type="dxa"/>
          </w:tcPr>
          <w:p>
            <w:pPr>
              <w:pStyle w:val="TableParagraph"/>
              <w:spacing w:line="210" w:lineRule="exact"/>
              <w:ind w:left="87" w:right="10"/>
              <w:jc w:val="center"/>
              <w:rPr>
                <w:sz w:val="23"/>
              </w:rPr>
            </w:pPr>
            <w:r>
              <w:rPr>
                <w:spacing w:val="-4"/>
                <w:sz w:val="23"/>
              </w:rPr>
              <w:t>21,5</w:t>
            </w:r>
          </w:p>
        </w:tc>
        <w:tc>
          <w:tcPr>
            <w:tcW w:w="1218" w:type="dxa"/>
          </w:tcPr>
          <w:p>
            <w:pPr>
              <w:pStyle w:val="TableParagraph"/>
              <w:spacing w:line="210" w:lineRule="exact"/>
              <w:ind w:left="86"/>
              <w:jc w:val="center"/>
              <w:rPr>
                <w:sz w:val="23"/>
              </w:rPr>
            </w:pPr>
            <w:r>
              <w:rPr>
                <w:spacing w:val="-4"/>
                <w:sz w:val="23"/>
              </w:rPr>
              <w:t>3,48</w:t>
            </w:r>
          </w:p>
        </w:tc>
        <w:tc>
          <w:tcPr>
            <w:tcW w:w="1228" w:type="dxa"/>
          </w:tcPr>
          <w:p>
            <w:pPr>
              <w:pStyle w:val="TableParagraph"/>
              <w:spacing w:line="210" w:lineRule="exact"/>
              <w:ind w:left="85" w:right="39"/>
              <w:jc w:val="center"/>
              <w:rPr>
                <w:sz w:val="23"/>
              </w:rPr>
            </w:pPr>
            <w:r>
              <w:rPr>
                <w:spacing w:val="-6"/>
                <w:sz w:val="23"/>
              </w:rPr>
              <w:t>5,01-</w:t>
            </w:r>
            <w:r>
              <w:rPr>
                <w:spacing w:val="-2"/>
                <w:sz w:val="23"/>
              </w:rPr>
              <w:t>5,072</w:t>
            </w:r>
          </w:p>
        </w:tc>
      </w:tr>
      <w:tr>
        <w:trPr>
          <w:trHeight w:val="239" w:hRule="atLeast"/>
        </w:trPr>
        <w:tc>
          <w:tcPr>
            <w:tcW w:w="3821" w:type="dxa"/>
          </w:tcPr>
          <w:p>
            <w:pPr>
              <w:pStyle w:val="TableParagraph"/>
              <w:tabs>
                <w:tab w:pos="1227" w:val="left" w:leader="none"/>
                <w:tab w:pos="3120" w:val="left" w:leader="none"/>
              </w:tabs>
              <w:spacing w:line="219" w:lineRule="exact"/>
              <w:ind w:left="118"/>
              <w:rPr>
                <w:sz w:val="23"/>
              </w:rPr>
            </w:pPr>
            <w:r>
              <w:rPr>
                <w:spacing w:val="-2"/>
                <w:sz w:val="23"/>
              </w:rPr>
              <w:t>Вагон</w:t>
            </w:r>
            <w:r>
              <w:rPr>
                <w:sz w:val="23"/>
              </w:rPr>
              <w:tab/>
            </w:r>
            <w:r>
              <w:rPr>
                <w:spacing w:val="-2"/>
                <w:sz w:val="23"/>
              </w:rPr>
              <w:t>электропоезда</w:t>
            </w:r>
            <w:r>
              <w:rPr>
                <w:sz w:val="23"/>
              </w:rPr>
              <w:tab/>
            </w:r>
            <w:r>
              <w:rPr>
                <w:spacing w:val="-4"/>
                <w:sz w:val="23"/>
              </w:rPr>
              <w:t>ЭД9М</w:t>
            </w:r>
          </w:p>
        </w:tc>
        <w:tc>
          <w:tcPr>
            <w:tcW w:w="1997" w:type="dxa"/>
          </w:tcPr>
          <w:p>
            <w:pPr>
              <w:pStyle w:val="TableParagraph"/>
              <w:rPr>
                <w:sz w:val="16"/>
              </w:rPr>
            </w:pPr>
          </w:p>
        </w:tc>
        <w:tc>
          <w:tcPr>
            <w:tcW w:w="1421" w:type="dxa"/>
          </w:tcPr>
          <w:p>
            <w:pPr>
              <w:pStyle w:val="TableParagraph"/>
              <w:spacing w:line="219" w:lineRule="exact"/>
              <w:ind w:left="71" w:right="40"/>
              <w:jc w:val="center"/>
              <w:rPr>
                <w:sz w:val="23"/>
              </w:rPr>
            </w:pPr>
            <w:r>
              <w:rPr>
                <w:spacing w:val="-2"/>
                <w:sz w:val="23"/>
              </w:rPr>
              <w:t>51,45</w:t>
            </w:r>
          </w:p>
        </w:tc>
        <w:tc>
          <w:tcPr>
            <w:tcW w:w="3139" w:type="dxa"/>
          </w:tcPr>
          <w:p>
            <w:pPr>
              <w:pStyle w:val="TableParagraph"/>
              <w:spacing w:line="219" w:lineRule="exact"/>
              <w:ind w:left="60" w:right="3"/>
              <w:jc w:val="center"/>
              <w:rPr>
                <w:sz w:val="23"/>
              </w:rPr>
            </w:pPr>
            <w:r>
              <w:rPr>
                <w:spacing w:val="-2"/>
                <w:sz w:val="23"/>
              </w:rPr>
              <w:t>15,25</w:t>
            </w:r>
          </w:p>
        </w:tc>
        <w:tc>
          <w:tcPr>
            <w:tcW w:w="1281" w:type="dxa"/>
          </w:tcPr>
          <w:p>
            <w:pPr>
              <w:pStyle w:val="TableParagraph"/>
              <w:spacing w:line="219" w:lineRule="exact"/>
              <w:ind w:left="41" w:right="6"/>
              <w:jc w:val="center"/>
              <w:rPr>
                <w:sz w:val="23"/>
              </w:rPr>
            </w:pPr>
            <w:r>
              <w:rPr>
                <w:spacing w:val="-2"/>
                <w:sz w:val="23"/>
              </w:rPr>
              <w:t>22,05</w:t>
            </w:r>
          </w:p>
        </w:tc>
        <w:tc>
          <w:tcPr>
            <w:tcW w:w="1276" w:type="dxa"/>
          </w:tcPr>
          <w:p>
            <w:pPr>
              <w:pStyle w:val="TableParagraph"/>
              <w:spacing w:line="219" w:lineRule="exact"/>
              <w:ind w:left="87"/>
              <w:jc w:val="center"/>
              <w:rPr>
                <w:sz w:val="23"/>
              </w:rPr>
            </w:pPr>
            <w:r>
              <w:rPr>
                <w:spacing w:val="-4"/>
                <w:sz w:val="23"/>
              </w:rPr>
              <w:t>21,5</w:t>
            </w:r>
          </w:p>
        </w:tc>
        <w:tc>
          <w:tcPr>
            <w:tcW w:w="1218" w:type="dxa"/>
          </w:tcPr>
          <w:p>
            <w:pPr>
              <w:pStyle w:val="TableParagraph"/>
              <w:spacing w:line="219" w:lineRule="exact"/>
              <w:ind w:left="86" w:right="8"/>
              <w:jc w:val="center"/>
              <w:rPr>
                <w:sz w:val="23"/>
              </w:rPr>
            </w:pPr>
            <w:r>
              <w:rPr>
                <w:spacing w:val="-4"/>
                <w:sz w:val="23"/>
              </w:rPr>
              <w:t>3,48</w:t>
            </w:r>
          </w:p>
        </w:tc>
        <w:tc>
          <w:tcPr>
            <w:tcW w:w="1228" w:type="dxa"/>
          </w:tcPr>
          <w:p>
            <w:pPr>
              <w:pStyle w:val="TableParagraph"/>
              <w:spacing w:line="219" w:lineRule="exact"/>
              <w:ind w:left="85" w:right="31"/>
              <w:jc w:val="center"/>
              <w:rPr>
                <w:sz w:val="23"/>
              </w:rPr>
            </w:pPr>
            <w:r>
              <w:rPr>
                <w:spacing w:val="-4"/>
                <w:sz w:val="23"/>
              </w:rPr>
              <w:t>5,01</w:t>
            </w:r>
          </w:p>
        </w:tc>
      </w:tr>
    </w:tbl>
    <w:p>
      <w:pPr>
        <w:pStyle w:val="TableParagraph"/>
        <w:spacing w:after="0" w:line="219" w:lineRule="exact"/>
        <w:jc w:val="center"/>
        <w:rPr>
          <w:sz w:val="23"/>
        </w:rPr>
        <w:sectPr>
          <w:headerReference w:type="default" r:id="rId83"/>
          <w:pgSz w:w="16840" w:h="11910" w:orient="landscape"/>
          <w:pgMar w:header="0" w:footer="0" w:top="1340" w:bottom="280" w:left="850" w:right="283"/>
        </w:sectPr>
      </w:pPr>
    </w:p>
    <w:p>
      <w:pPr>
        <w:pStyle w:val="BodyText"/>
        <w:spacing w:before="125"/>
        <w:rPr>
          <w:sz w:val="20"/>
        </w:rPr>
      </w:pPr>
    </w:p>
    <w:tbl>
      <w:tblPr>
        <w:tblW w:w="0" w:type="auto"/>
        <w:jc w:val="left"/>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16"/>
        <w:gridCol w:w="2002"/>
        <w:gridCol w:w="1412"/>
        <w:gridCol w:w="3140"/>
        <w:gridCol w:w="1278"/>
        <w:gridCol w:w="1288"/>
        <w:gridCol w:w="1221"/>
        <w:gridCol w:w="1202"/>
      </w:tblGrid>
      <w:tr>
        <w:trPr>
          <w:trHeight w:val="239" w:hRule="atLeast"/>
        </w:trPr>
        <w:tc>
          <w:tcPr>
            <w:tcW w:w="3816" w:type="dxa"/>
            <w:vMerge w:val="restart"/>
            <w:tcBorders>
              <w:left w:val="single" w:sz="2" w:space="0" w:color="000000"/>
              <w:bottom w:val="single" w:sz="2" w:space="0" w:color="000000"/>
              <w:right w:val="single" w:sz="2" w:space="0" w:color="000000"/>
            </w:tcBorders>
          </w:tcPr>
          <w:p>
            <w:pPr>
              <w:pStyle w:val="TableParagraph"/>
              <w:spacing w:before="107"/>
              <w:rPr>
                <w:sz w:val="22"/>
              </w:rPr>
            </w:pPr>
          </w:p>
          <w:p>
            <w:pPr>
              <w:pStyle w:val="TableParagraph"/>
              <w:ind w:left="24" w:right="44"/>
              <w:jc w:val="center"/>
              <w:rPr>
                <w:sz w:val="22"/>
              </w:rPr>
            </w:pPr>
            <w:r>
              <w:rPr>
                <w:spacing w:val="-5"/>
                <w:sz w:val="22"/>
              </w:rPr>
              <w:t>Тип</w:t>
            </w:r>
          </w:p>
        </w:tc>
        <w:tc>
          <w:tcPr>
            <w:tcW w:w="2002" w:type="dxa"/>
            <w:vMerge w:val="restart"/>
            <w:tcBorders>
              <w:left w:val="single" w:sz="2" w:space="0" w:color="000000"/>
              <w:right w:val="single" w:sz="2" w:space="0" w:color="000000"/>
            </w:tcBorders>
          </w:tcPr>
          <w:p>
            <w:pPr>
              <w:pStyle w:val="TableParagraph"/>
              <w:spacing w:before="245"/>
              <w:ind w:left="55"/>
              <w:rPr>
                <w:b/>
                <w:sz w:val="22"/>
              </w:rPr>
            </w:pPr>
            <w:r>
              <w:rPr>
                <w:b/>
                <w:spacing w:val="-2"/>
                <w:sz w:val="22"/>
              </w:rPr>
              <w:t>Грузоподъемность,</w:t>
            </w:r>
          </w:p>
          <w:p>
            <w:pPr>
              <w:pStyle w:val="TableParagraph"/>
              <w:spacing w:before="4" w:after="1"/>
              <w:rPr>
                <w:sz w:val="8"/>
              </w:rPr>
            </w:pPr>
          </w:p>
          <w:p>
            <w:pPr>
              <w:pStyle w:val="TableParagraph"/>
              <w:spacing w:line="100" w:lineRule="exact"/>
              <w:ind w:left="885"/>
              <w:rPr>
                <w:position w:val="-1"/>
                <w:sz w:val="10"/>
              </w:rPr>
            </w:pPr>
            <w:r>
              <w:rPr>
                <w:position w:val="-1"/>
                <w:sz w:val="10"/>
              </w:rPr>
              <w:drawing>
                <wp:inline distT="0" distB="0" distL="0" distR="0">
                  <wp:extent cx="64008" cy="64008"/>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87" cstate="print"/>
                          <a:stretch>
                            <a:fillRect/>
                          </a:stretch>
                        </pic:blipFill>
                        <pic:spPr>
                          <a:xfrm>
                            <a:off x="0" y="0"/>
                            <a:ext cx="64008" cy="64008"/>
                          </a:xfrm>
                          <a:prstGeom prst="rect">
                            <a:avLst/>
                          </a:prstGeom>
                        </pic:spPr>
                      </pic:pic>
                    </a:graphicData>
                  </a:graphic>
                </wp:inline>
              </w:drawing>
            </w:r>
            <w:r>
              <w:rPr>
                <w:position w:val="-1"/>
                <w:sz w:val="10"/>
              </w:rPr>
            </w:r>
          </w:p>
          <w:p>
            <w:pPr>
              <w:pStyle w:val="TableParagraph"/>
              <w:spacing w:before="34"/>
              <w:rPr>
                <w:sz w:val="20"/>
              </w:rPr>
            </w:pPr>
          </w:p>
        </w:tc>
        <w:tc>
          <w:tcPr>
            <w:tcW w:w="4552" w:type="dxa"/>
            <w:gridSpan w:val="2"/>
            <w:tcBorders>
              <w:left w:val="single" w:sz="2" w:space="0" w:color="000000"/>
              <w:bottom w:val="single" w:sz="2" w:space="0" w:color="000000"/>
              <w:right w:val="single" w:sz="2" w:space="0" w:color="000000"/>
            </w:tcBorders>
          </w:tcPr>
          <w:p>
            <w:pPr>
              <w:pStyle w:val="TableParagraph"/>
              <w:spacing w:line="214" w:lineRule="exact" w:before="5"/>
              <w:ind w:right="7"/>
              <w:jc w:val="center"/>
              <w:rPr>
                <w:sz w:val="22"/>
              </w:rPr>
            </w:pPr>
            <w:r>
              <w:rPr>
                <w:sz w:val="22"/>
              </w:rPr>
              <w:t>Tapa,</w:t>
            </w:r>
            <w:r>
              <w:rPr>
                <w:spacing w:val="-3"/>
                <w:sz w:val="22"/>
              </w:rPr>
              <w:t> </w:t>
            </w:r>
            <w:r>
              <w:rPr>
                <w:spacing w:val="-12"/>
                <w:sz w:val="22"/>
              </w:rPr>
              <w:t>т</w:t>
            </w:r>
          </w:p>
        </w:tc>
        <w:tc>
          <w:tcPr>
            <w:tcW w:w="2566" w:type="dxa"/>
            <w:gridSpan w:val="2"/>
            <w:tcBorders>
              <w:left w:val="single" w:sz="2" w:space="0" w:color="000000"/>
              <w:bottom w:val="single" w:sz="2" w:space="0" w:color="000000"/>
              <w:right w:val="single" w:sz="2" w:space="0" w:color="000000"/>
            </w:tcBorders>
          </w:tcPr>
          <w:p>
            <w:pPr>
              <w:pStyle w:val="TableParagraph"/>
              <w:spacing w:line="208" w:lineRule="exact"/>
              <w:ind w:left="835"/>
              <w:rPr>
                <w:position w:val="-3"/>
                <w:sz w:val="20"/>
              </w:rPr>
            </w:pPr>
            <w:r>
              <w:rPr>
                <w:position w:val="-3"/>
                <w:sz w:val="20"/>
              </w:rPr>
              <w:drawing>
                <wp:inline distT="0" distB="0" distL="0" distR="0">
                  <wp:extent cx="1044476" cy="132587"/>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88" cstate="print"/>
                          <a:stretch>
                            <a:fillRect/>
                          </a:stretch>
                        </pic:blipFill>
                        <pic:spPr>
                          <a:xfrm>
                            <a:off x="0" y="0"/>
                            <a:ext cx="1044476" cy="132587"/>
                          </a:xfrm>
                          <a:prstGeom prst="rect">
                            <a:avLst/>
                          </a:prstGeom>
                        </pic:spPr>
                      </pic:pic>
                    </a:graphicData>
                  </a:graphic>
                </wp:inline>
              </w:drawing>
            </w:r>
            <w:r>
              <w:rPr>
                <w:position w:val="-3"/>
                <w:sz w:val="20"/>
              </w:rPr>
            </w:r>
          </w:p>
        </w:tc>
        <w:tc>
          <w:tcPr>
            <w:tcW w:w="1221" w:type="dxa"/>
            <w:vMerge w:val="restart"/>
            <w:tcBorders>
              <w:left w:val="single" w:sz="2" w:space="0" w:color="000000"/>
              <w:bottom w:val="single" w:sz="2" w:space="0" w:color="000000"/>
              <w:right w:val="single" w:sz="2" w:space="0" w:color="000000"/>
            </w:tcBorders>
          </w:tcPr>
          <w:p>
            <w:pPr>
              <w:pStyle w:val="TableParagraph"/>
              <w:spacing w:before="10"/>
              <w:ind w:left="204"/>
              <w:rPr>
                <w:b/>
                <w:sz w:val="22"/>
              </w:rPr>
            </w:pPr>
            <w:r>
              <w:rPr>
                <w:b/>
                <w:spacing w:val="-2"/>
                <w:sz w:val="22"/>
              </w:rPr>
              <w:t>Ширинв</w:t>
            </w:r>
          </w:p>
          <w:p>
            <w:pPr>
              <w:pStyle w:val="TableParagraph"/>
              <w:spacing w:before="9"/>
              <w:rPr>
                <w:sz w:val="8"/>
              </w:rPr>
            </w:pPr>
          </w:p>
          <w:p>
            <w:pPr>
              <w:pStyle w:val="TableParagraph"/>
              <w:spacing w:line="144" w:lineRule="exact"/>
              <w:ind w:left="208"/>
              <w:rPr>
                <w:position w:val="-2"/>
                <w:sz w:val="14"/>
              </w:rPr>
            </w:pPr>
            <w:r>
              <w:rPr>
                <w:position w:val="-2"/>
                <w:sz w:val="14"/>
              </w:rPr>
              <w:drawing>
                <wp:inline distT="0" distB="0" distL="0" distR="0">
                  <wp:extent cx="487680" cy="91439"/>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89" cstate="print"/>
                          <a:stretch>
                            <a:fillRect/>
                          </a:stretch>
                        </pic:blipFill>
                        <pic:spPr>
                          <a:xfrm>
                            <a:off x="0" y="0"/>
                            <a:ext cx="487680" cy="91439"/>
                          </a:xfrm>
                          <a:prstGeom prst="rect">
                            <a:avLst/>
                          </a:prstGeom>
                        </pic:spPr>
                      </pic:pic>
                    </a:graphicData>
                  </a:graphic>
                </wp:inline>
              </w:drawing>
            </w:r>
            <w:r>
              <w:rPr>
                <w:position w:val="-2"/>
                <w:sz w:val="14"/>
              </w:rPr>
            </w:r>
          </w:p>
          <w:p>
            <w:pPr>
              <w:pStyle w:val="TableParagraph"/>
              <w:ind w:left="113"/>
              <w:rPr>
                <w:sz w:val="22"/>
              </w:rPr>
            </w:pPr>
            <w:r>
              <w:rPr>
                <w:spacing w:val="-4"/>
                <w:sz w:val="22"/>
              </w:rPr>
              <w:t>(без</w:t>
            </w:r>
            <w:r>
              <w:rPr>
                <w:spacing w:val="-10"/>
                <w:sz w:val="22"/>
              </w:rPr>
              <w:t> </w:t>
            </w:r>
            <w:r>
              <w:rPr>
                <w:spacing w:val="-2"/>
                <w:sz w:val="22"/>
              </w:rPr>
              <w:t>горф),</w:t>
            </w:r>
          </w:p>
        </w:tc>
        <w:tc>
          <w:tcPr>
            <w:tcW w:w="1202" w:type="dxa"/>
            <w:vMerge w:val="restart"/>
            <w:tcBorders>
              <w:left w:val="single" w:sz="2" w:space="0" w:color="000000"/>
              <w:right w:val="single" w:sz="2" w:space="0" w:color="000000"/>
            </w:tcBorders>
          </w:tcPr>
          <w:p>
            <w:pPr>
              <w:pStyle w:val="TableParagraph"/>
              <w:spacing w:before="135"/>
              <w:ind w:left="107"/>
              <w:rPr>
                <w:sz w:val="22"/>
              </w:rPr>
            </w:pPr>
            <w:r>
              <w:rPr>
                <w:spacing w:val="-6"/>
                <w:sz w:val="20"/>
              </w:rPr>
              <w:t>В</w:t>
            </w:r>
            <w:r>
              <w:rPr>
                <w:spacing w:val="-6"/>
                <w:sz w:val="22"/>
              </w:rPr>
              <w:t>ыс</w:t>
            </w:r>
            <w:r>
              <w:rPr>
                <w:spacing w:val="-6"/>
                <w:sz w:val="13"/>
              </w:rPr>
              <w:t>4</w:t>
            </w:r>
            <w:r>
              <w:rPr>
                <w:spacing w:val="-6"/>
                <w:sz w:val="14"/>
              </w:rPr>
              <w:t>З</w:t>
            </w:r>
            <w:r>
              <w:rPr>
                <w:spacing w:val="-6"/>
                <w:sz w:val="22"/>
              </w:rPr>
              <w:t>та</w:t>
            </w:r>
            <w:r>
              <w:rPr>
                <w:spacing w:val="-4"/>
                <w:sz w:val="22"/>
              </w:rPr>
              <w:t> </w:t>
            </w:r>
            <w:r>
              <w:rPr>
                <w:spacing w:val="-5"/>
                <w:sz w:val="22"/>
              </w:rPr>
              <w:t>от</w:t>
            </w:r>
          </w:p>
          <w:p>
            <w:pPr>
              <w:pStyle w:val="TableParagraph"/>
              <w:spacing w:before="4"/>
              <w:rPr>
                <w:sz w:val="8"/>
              </w:rPr>
            </w:pPr>
          </w:p>
          <w:p>
            <w:pPr>
              <w:pStyle w:val="TableParagraph"/>
              <w:spacing w:line="100" w:lineRule="exact"/>
              <w:ind w:left="197"/>
              <w:rPr>
                <w:position w:val="-1"/>
                <w:sz w:val="10"/>
              </w:rPr>
            </w:pPr>
            <w:r>
              <w:rPr>
                <w:position w:val="-1"/>
                <w:sz w:val="10"/>
              </w:rPr>
              <w:drawing>
                <wp:inline distT="0" distB="0" distL="0" distR="0">
                  <wp:extent cx="466343" cy="6400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90" cstate="print"/>
                          <a:stretch>
                            <a:fillRect/>
                          </a:stretch>
                        </pic:blipFill>
                        <pic:spPr>
                          <a:xfrm>
                            <a:off x="0" y="0"/>
                            <a:ext cx="466343" cy="64008"/>
                          </a:xfrm>
                          <a:prstGeom prst="rect">
                            <a:avLst/>
                          </a:prstGeom>
                        </pic:spPr>
                      </pic:pic>
                    </a:graphicData>
                  </a:graphic>
                </wp:inline>
              </w:drawing>
            </w:r>
            <w:r>
              <w:rPr>
                <w:position w:val="-1"/>
                <w:sz w:val="10"/>
              </w:rPr>
            </w:r>
          </w:p>
          <w:p>
            <w:pPr>
              <w:pStyle w:val="TableParagraph"/>
              <w:spacing w:before="31"/>
              <w:ind w:left="90"/>
              <w:rPr>
                <w:rFonts w:ascii="Palatino Linotype" w:hAnsi="Palatino Linotype"/>
                <w:sz w:val="19"/>
              </w:rPr>
            </w:pPr>
            <w:r>
              <w:rPr>
                <w:rFonts w:ascii="Palatino Linotype" w:hAnsi="Palatino Linotype"/>
                <w:sz w:val="19"/>
              </w:rPr>
              <w:t>рельсов,</w:t>
            </w:r>
            <w:r>
              <w:rPr>
                <w:rFonts w:ascii="Palatino Linotype" w:hAnsi="Palatino Linotype"/>
                <w:spacing w:val="43"/>
                <w:sz w:val="19"/>
              </w:rPr>
              <w:t> </w:t>
            </w:r>
            <w:r>
              <w:rPr>
                <w:rFonts w:ascii="Palatino Linotype" w:hAnsi="Palatino Linotype"/>
                <w:spacing w:val="-10"/>
                <w:sz w:val="19"/>
              </w:rPr>
              <w:t>м</w:t>
            </w:r>
          </w:p>
        </w:tc>
      </w:tr>
      <w:tr>
        <w:trPr>
          <w:trHeight w:val="705" w:hRule="atLeast"/>
        </w:trPr>
        <w:tc>
          <w:tcPr>
            <w:tcW w:w="3816" w:type="dxa"/>
            <w:vMerge/>
            <w:tcBorders>
              <w:top w:val="nil"/>
              <w:left w:val="single" w:sz="2" w:space="0" w:color="000000"/>
              <w:bottom w:val="single" w:sz="2" w:space="0" w:color="000000"/>
              <w:right w:val="single" w:sz="2" w:space="0" w:color="000000"/>
            </w:tcBorders>
          </w:tcPr>
          <w:p>
            <w:pPr>
              <w:rPr>
                <w:sz w:val="2"/>
                <w:szCs w:val="2"/>
              </w:rPr>
            </w:pPr>
          </w:p>
        </w:tc>
        <w:tc>
          <w:tcPr>
            <w:tcW w:w="2002" w:type="dxa"/>
            <w:vMerge/>
            <w:tcBorders>
              <w:top w:val="nil"/>
              <w:left w:val="single" w:sz="2" w:space="0" w:color="000000"/>
              <w:right w:val="single" w:sz="2" w:space="0" w:color="000000"/>
            </w:tcBorders>
          </w:tcPr>
          <w:p>
            <w:pPr>
              <w:rPr>
                <w:sz w:val="2"/>
                <w:szCs w:val="2"/>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236"/>
              <w:ind w:right="48"/>
              <w:jc w:val="center"/>
              <w:rPr>
                <w:sz w:val="22"/>
              </w:rPr>
            </w:pPr>
            <w:r>
              <w:rPr>
                <w:spacing w:val="-2"/>
                <w:sz w:val="22"/>
              </w:rPr>
              <w:t>вагона</w:t>
            </w:r>
          </w:p>
        </w:tc>
        <w:tc>
          <w:tcPr>
            <w:tcW w:w="3140" w:type="dxa"/>
            <w:tcBorders>
              <w:top w:val="single" w:sz="2" w:space="0" w:color="000000"/>
              <w:left w:val="single" w:sz="2" w:space="0" w:color="000000"/>
              <w:right w:val="single" w:sz="2" w:space="0" w:color="000000"/>
            </w:tcBorders>
          </w:tcPr>
          <w:p>
            <w:pPr>
              <w:pStyle w:val="TableParagraph"/>
              <w:spacing w:before="240"/>
              <w:ind w:left="5" w:right="52"/>
              <w:jc w:val="center"/>
              <w:rPr>
                <w:sz w:val="22"/>
              </w:rPr>
            </w:pPr>
            <w:r>
              <w:rPr>
                <w:spacing w:val="-7"/>
                <w:sz w:val="22"/>
              </w:rPr>
              <w:t>одной</w:t>
            </w:r>
            <w:r>
              <w:rPr>
                <w:spacing w:val="-5"/>
                <w:sz w:val="22"/>
              </w:rPr>
              <w:t> </w:t>
            </w:r>
            <w:r>
              <w:rPr>
                <w:spacing w:val="-2"/>
                <w:sz w:val="22"/>
              </w:rPr>
              <w:t>тележки</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34"/>
              <w:rPr>
                <w:sz w:val="14"/>
              </w:rPr>
            </w:pPr>
          </w:p>
          <w:p>
            <w:pPr>
              <w:pStyle w:val="TableParagraph"/>
              <w:spacing w:line="161" w:lineRule="exact"/>
              <w:ind w:left="22" w:right="73"/>
              <w:jc w:val="center"/>
              <w:rPr>
                <w:sz w:val="14"/>
              </w:rPr>
            </w:pPr>
            <w:r>
              <w:rPr>
                <w:w w:val="105"/>
                <w:sz w:val="14"/>
              </w:rPr>
              <w:t>ПО</w:t>
            </w:r>
            <w:r>
              <w:rPr>
                <w:spacing w:val="11"/>
                <w:w w:val="105"/>
                <w:sz w:val="14"/>
              </w:rPr>
              <w:t> </w:t>
            </w:r>
            <w:r>
              <w:rPr>
                <w:spacing w:val="-4"/>
                <w:w w:val="105"/>
                <w:sz w:val="14"/>
              </w:rPr>
              <w:t>ОСЯМ</w:t>
            </w:r>
          </w:p>
          <w:p>
            <w:pPr>
              <w:pStyle w:val="TableParagraph"/>
              <w:spacing w:line="253" w:lineRule="exact"/>
              <w:ind w:right="73"/>
              <w:jc w:val="center"/>
              <w:rPr>
                <w:sz w:val="22"/>
              </w:rPr>
            </w:pPr>
            <w:r>
              <w:rPr>
                <w:spacing w:val="-2"/>
                <w:sz w:val="22"/>
              </w:rPr>
              <w:t>автосцепки</w:t>
            </w:r>
          </w:p>
        </w:tc>
        <w:tc>
          <w:tcPr>
            <w:tcW w:w="1288" w:type="dxa"/>
            <w:tcBorders>
              <w:top w:val="single" w:sz="2" w:space="0" w:color="000000"/>
              <w:left w:val="single" w:sz="2" w:space="0" w:color="000000"/>
              <w:right w:val="single" w:sz="2" w:space="0" w:color="000000"/>
            </w:tcBorders>
          </w:tcPr>
          <w:p>
            <w:pPr>
              <w:pStyle w:val="TableParagraph"/>
              <w:tabs>
                <w:tab w:pos="489" w:val="left" w:leader="none"/>
              </w:tabs>
              <w:spacing w:before="240"/>
              <w:ind w:right="21"/>
              <w:jc w:val="center"/>
              <w:rPr>
                <w:sz w:val="22"/>
              </w:rPr>
            </w:pPr>
            <w:r>
              <w:rPr>
                <w:spacing w:val="-10"/>
                <w:position w:val="-11"/>
                <w:sz w:val="22"/>
              </w:rPr>
              <w:t>“</w:t>
            </w:r>
            <w:r>
              <w:rPr>
                <w:position w:val="-11"/>
                <w:sz w:val="22"/>
              </w:rPr>
              <w:tab/>
            </w:r>
            <w:r>
              <w:rPr>
                <w:spacing w:val="-4"/>
                <w:sz w:val="22"/>
              </w:rPr>
              <w:t>зову</w:t>
            </w:r>
          </w:p>
        </w:tc>
        <w:tc>
          <w:tcPr>
            <w:tcW w:w="1221" w:type="dxa"/>
            <w:vMerge/>
            <w:tcBorders>
              <w:top w:val="nil"/>
              <w:left w:val="single" w:sz="2" w:space="0" w:color="000000"/>
              <w:bottom w:val="single" w:sz="2" w:space="0" w:color="000000"/>
              <w:right w:val="single" w:sz="2" w:space="0" w:color="000000"/>
            </w:tcBorders>
          </w:tcPr>
          <w:p>
            <w:pPr>
              <w:rPr>
                <w:sz w:val="2"/>
                <w:szCs w:val="2"/>
              </w:rPr>
            </w:pPr>
          </w:p>
        </w:tc>
        <w:tc>
          <w:tcPr>
            <w:tcW w:w="1202" w:type="dxa"/>
            <w:vMerge/>
            <w:tcBorders>
              <w:top w:val="nil"/>
              <w:left w:val="single" w:sz="2" w:space="0" w:color="000000"/>
              <w:right w:val="single" w:sz="2" w:space="0" w:color="000000"/>
            </w:tcBorders>
          </w:tcPr>
          <w:p>
            <w:pPr>
              <w:rPr>
                <w:sz w:val="2"/>
                <w:szCs w:val="2"/>
              </w:rPr>
            </w:pPr>
          </w:p>
        </w:tc>
      </w:tr>
      <w:tr>
        <w:trPr>
          <w:trHeight w:val="24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before="9"/>
              <w:rPr>
                <w:sz w:val="5"/>
              </w:rPr>
            </w:pPr>
          </w:p>
          <w:p>
            <w:pPr>
              <w:pStyle w:val="TableParagraph"/>
              <w:spacing w:line="180" w:lineRule="exact"/>
              <w:ind w:left="93"/>
              <w:rPr>
                <w:position w:val="-3"/>
                <w:sz w:val="18"/>
              </w:rPr>
            </w:pPr>
            <w:r>
              <w:rPr>
                <w:position w:val="-3"/>
                <w:sz w:val="18"/>
              </w:rPr>
              <w:drawing>
                <wp:inline distT="0" distB="0" distL="0" distR="0">
                  <wp:extent cx="600895" cy="114680"/>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91" cstate="print"/>
                          <a:stretch>
                            <a:fillRect/>
                          </a:stretch>
                        </pic:blipFill>
                        <pic:spPr>
                          <a:xfrm>
                            <a:off x="0" y="0"/>
                            <a:ext cx="600895" cy="114680"/>
                          </a:xfrm>
                          <a:prstGeom prst="rect">
                            <a:avLst/>
                          </a:prstGeom>
                        </pic:spPr>
                      </pic:pic>
                    </a:graphicData>
                  </a:graphic>
                </wp:inline>
              </w:drawing>
            </w:r>
            <w:r>
              <w:rPr>
                <w:position w:val="-3"/>
                <w:sz w:val="18"/>
              </w:rPr>
            </w:r>
          </w:p>
        </w:tc>
        <w:tc>
          <w:tcPr>
            <w:tcW w:w="2002" w:type="dxa"/>
            <w:tcBorders>
              <w:left w:val="single" w:sz="2" w:space="0" w:color="000000"/>
              <w:bottom w:val="single" w:sz="2" w:space="0" w:color="000000"/>
              <w:right w:val="single" w:sz="2" w:space="0" w:color="000000"/>
            </w:tcBorders>
          </w:tcPr>
          <w:p>
            <w:pPr>
              <w:pStyle w:val="TableParagraph"/>
              <w:rPr>
                <w:sz w:val="18"/>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rPr>
                <w:sz w:val="18"/>
              </w:rPr>
            </w:pPr>
          </w:p>
        </w:tc>
        <w:tc>
          <w:tcPr>
            <w:tcW w:w="3140" w:type="dxa"/>
            <w:tcBorders>
              <w:left w:val="single" w:sz="2" w:space="0" w:color="000000"/>
              <w:bottom w:val="single" w:sz="2" w:space="0" w:color="000000"/>
              <w:right w:val="single" w:sz="2" w:space="0" w:color="000000"/>
            </w:tcBorders>
          </w:tcPr>
          <w:p>
            <w:pPr>
              <w:pStyle w:val="TableParagraph"/>
              <w:rPr>
                <w:sz w:val="18"/>
              </w:rPr>
            </w:pPr>
          </w:p>
        </w:tc>
        <w:tc>
          <w:tcPr>
            <w:tcW w:w="1278" w:type="dxa"/>
            <w:tcBorders>
              <w:top w:val="single" w:sz="2" w:space="0" w:color="000000"/>
              <w:left w:val="single" w:sz="2" w:space="0" w:color="000000"/>
              <w:bottom w:val="single" w:sz="2" w:space="0" w:color="000000"/>
              <w:right w:val="single" w:sz="2" w:space="0" w:color="000000"/>
            </w:tcBorders>
          </w:tcPr>
          <w:p>
            <w:pPr>
              <w:pStyle w:val="TableParagraph"/>
              <w:rPr>
                <w:sz w:val="18"/>
              </w:rPr>
            </w:pPr>
          </w:p>
        </w:tc>
        <w:tc>
          <w:tcPr>
            <w:tcW w:w="1288" w:type="dxa"/>
            <w:tcBorders>
              <w:left w:val="single" w:sz="2" w:space="0" w:color="000000"/>
              <w:bottom w:val="single" w:sz="2" w:space="0" w:color="000000"/>
              <w:right w:val="single" w:sz="2" w:space="0" w:color="000000"/>
            </w:tcBorders>
          </w:tcPr>
          <w:p>
            <w:pPr>
              <w:pStyle w:val="TableParagraph"/>
              <w:rPr>
                <w:sz w:val="18"/>
              </w:rPr>
            </w:pPr>
          </w:p>
        </w:tc>
        <w:tc>
          <w:tcPr>
            <w:tcW w:w="1221" w:type="dxa"/>
            <w:tcBorders>
              <w:top w:val="single" w:sz="2" w:space="0" w:color="000000"/>
              <w:left w:val="single" w:sz="2" w:space="0" w:color="000000"/>
              <w:bottom w:val="single" w:sz="2" w:space="0" w:color="000000"/>
              <w:right w:val="single" w:sz="2" w:space="0" w:color="000000"/>
            </w:tcBorders>
          </w:tcPr>
          <w:p>
            <w:pPr>
              <w:pStyle w:val="TableParagraph"/>
              <w:rPr>
                <w:sz w:val="18"/>
              </w:rPr>
            </w:pPr>
          </w:p>
        </w:tc>
        <w:tc>
          <w:tcPr>
            <w:tcW w:w="1202" w:type="dxa"/>
            <w:tcBorders>
              <w:left w:val="single" w:sz="2" w:space="0" w:color="000000"/>
              <w:bottom w:val="single" w:sz="2" w:space="0" w:color="000000"/>
              <w:right w:val="single" w:sz="2" w:space="0" w:color="000000"/>
            </w:tcBorders>
          </w:tcPr>
          <w:p>
            <w:pPr>
              <w:pStyle w:val="TableParagraph"/>
              <w:rPr>
                <w:sz w:val="18"/>
              </w:rPr>
            </w:pPr>
          </w:p>
        </w:tc>
      </w:tr>
      <w:tr>
        <w:trPr>
          <w:trHeight w:val="24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
              <w:ind w:left="91"/>
              <w:rPr>
                <w:sz w:val="22"/>
              </w:rPr>
            </w:pPr>
            <w:r>
              <w:rPr>
                <w:sz w:val="22"/>
              </w:rPr>
              <w:t>То</w:t>
            </w:r>
            <w:r>
              <w:rPr>
                <w:spacing w:val="1"/>
                <w:sz w:val="22"/>
              </w:rPr>
              <w:t> </w:t>
            </w:r>
            <w:r>
              <w:rPr>
                <w:sz w:val="22"/>
              </w:rPr>
              <w:t>же</w:t>
            </w:r>
            <w:r>
              <w:rPr>
                <w:spacing w:val="5"/>
                <w:sz w:val="22"/>
              </w:rPr>
              <w:t> </w:t>
            </w:r>
            <w:r>
              <w:rPr>
                <w:spacing w:val="-2"/>
                <w:sz w:val="22"/>
              </w:rPr>
              <w:t>головной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8"/>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
              <w:ind w:left="15" w:right="48"/>
              <w:jc w:val="center"/>
              <w:rPr>
                <w:sz w:val="22"/>
              </w:rPr>
            </w:pPr>
            <w:r>
              <w:rPr>
                <w:spacing w:val="-4"/>
                <w:sz w:val="22"/>
              </w:rPr>
              <w:t>38.8</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
              <w:ind w:left="45" w:right="47"/>
              <w:jc w:val="center"/>
              <w:rPr>
                <w:sz w:val="22"/>
              </w:rPr>
            </w:pPr>
            <w:r>
              <w:rPr>
                <w:spacing w:val="-2"/>
                <w:sz w:val="22"/>
              </w:rPr>
              <w:t>7,625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0"/>
              <w:ind w:left="18" w:right="73"/>
              <w:jc w:val="center"/>
              <w:rPr>
                <w:sz w:val="22"/>
              </w:rPr>
            </w:pPr>
            <w:r>
              <w:rPr>
                <w:spacing w:val="-2"/>
                <w:sz w:val="22"/>
              </w:rPr>
              <w:t>22,11</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
              <w:ind w:right="2"/>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
              <w:ind w:left="10"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5"/>
              <w:ind w:left="2" w:right="44"/>
              <w:jc w:val="center"/>
              <w:rPr>
                <w:sz w:val="22"/>
              </w:rPr>
            </w:pPr>
            <w:r>
              <w:rPr>
                <w:spacing w:val="-4"/>
                <w:sz w:val="22"/>
              </w:rPr>
              <w:t>5,01</w:t>
            </w:r>
          </w:p>
        </w:tc>
      </w:tr>
      <w:tr>
        <w:trPr>
          <w:trHeight w:val="23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91"/>
              <w:rPr>
                <w:sz w:val="22"/>
              </w:rPr>
            </w:pPr>
            <w:r>
              <w:rPr>
                <w:sz w:val="22"/>
              </w:rPr>
              <w:t>То</w:t>
            </w:r>
            <w:r>
              <w:rPr>
                <w:spacing w:val="1"/>
                <w:sz w:val="22"/>
              </w:rPr>
              <w:t> </w:t>
            </w:r>
            <w:r>
              <w:rPr>
                <w:sz w:val="22"/>
              </w:rPr>
              <w:t>же</w:t>
            </w:r>
            <w:r>
              <w:rPr>
                <w:spacing w:val="3"/>
                <w:sz w:val="22"/>
              </w:rPr>
              <w:t> </w:t>
            </w:r>
            <w:r>
              <w:rPr>
                <w:spacing w:val="-2"/>
                <w:sz w:val="22"/>
              </w:rPr>
              <w:t>прицепной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
              <w:ind w:left="13" w:right="48"/>
              <w:jc w:val="center"/>
              <w:rPr>
                <w:sz w:val="22"/>
              </w:rPr>
            </w:pPr>
            <w:r>
              <w:rPr>
                <w:spacing w:val="-4"/>
                <w:sz w:val="22"/>
              </w:rPr>
              <w:t>36,1</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40" w:right="47"/>
              <w:jc w:val="center"/>
              <w:rPr>
                <w:sz w:val="22"/>
              </w:rPr>
            </w:pPr>
            <w:r>
              <w:rPr>
                <w:spacing w:val="-2"/>
                <w:sz w:val="22"/>
              </w:rPr>
              <w:t>7,625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
              <w:ind w:left="23" w:right="73"/>
              <w:jc w:val="center"/>
              <w:rPr>
                <w:sz w:val="22"/>
              </w:rPr>
            </w:pPr>
            <w:r>
              <w:rPr>
                <w:spacing w:val="-2"/>
                <w:sz w:val="22"/>
              </w:rPr>
              <w:t>22,05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right="8"/>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right="44"/>
              <w:jc w:val="center"/>
              <w:rPr>
                <w:sz w:val="22"/>
              </w:rPr>
            </w:pPr>
            <w:r>
              <w:rPr>
                <w:spacing w:val="-4"/>
                <w:sz w:val="22"/>
              </w:rPr>
              <w:t>5,01</w:t>
            </w:r>
          </w:p>
        </w:tc>
      </w:tr>
      <w:tr>
        <w:trPr>
          <w:trHeight w:val="23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89"/>
              <w:rPr>
                <w:sz w:val="22"/>
              </w:rPr>
            </w:pPr>
            <w:r>
              <w:rPr>
                <w:spacing w:val="-2"/>
                <w:sz w:val="22"/>
              </w:rPr>
              <w:t>Вагон</w:t>
            </w:r>
            <w:r>
              <w:rPr>
                <w:spacing w:val="-7"/>
                <w:sz w:val="22"/>
              </w:rPr>
              <w:t> </w:t>
            </w:r>
            <w:r>
              <w:rPr>
                <w:spacing w:val="-2"/>
                <w:sz w:val="22"/>
              </w:rPr>
              <w:t>эле</w:t>
            </w:r>
            <w:r>
              <w:rPr>
                <w:spacing w:val="-12"/>
                <w:sz w:val="22"/>
              </w:rPr>
              <w:t> </w:t>
            </w:r>
            <w:r>
              <w:rPr>
                <w:spacing w:val="-2"/>
                <w:sz w:val="22"/>
              </w:rPr>
              <w:t>сгрогіоезда</w:t>
            </w:r>
            <w:r>
              <w:rPr>
                <w:spacing w:val="2"/>
                <w:sz w:val="22"/>
              </w:rPr>
              <w:t> </w:t>
            </w:r>
            <w:r>
              <w:rPr>
                <w:spacing w:val="-2"/>
                <w:sz w:val="22"/>
              </w:rPr>
              <w:t>ЭД9Э</w:t>
            </w:r>
            <w:r>
              <w:rPr>
                <w:spacing w:val="-7"/>
                <w:sz w:val="22"/>
              </w:rPr>
              <w:t> </w:t>
            </w:r>
            <w:r>
              <w:rPr>
                <w:spacing w:val="-2"/>
                <w:sz w:val="22"/>
              </w:rPr>
              <w:t>моторный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left="6" w:right="48"/>
              <w:jc w:val="center"/>
              <w:rPr>
                <w:sz w:val="22"/>
              </w:rPr>
            </w:pPr>
            <w:r>
              <w:rPr>
                <w:spacing w:val="-2"/>
                <w:sz w:val="22"/>
              </w:rPr>
              <w:t>61,75</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46" w:right="47"/>
              <w:jc w:val="center"/>
              <w:rPr>
                <w:sz w:val="22"/>
              </w:rPr>
            </w:pPr>
            <w:r>
              <w:rPr>
                <w:spacing w:val="-2"/>
                <w:sz w:val="22"/>
              </w:rPr>
              <w:t>15,25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23" w:right="73"/>
              <w:jc w:val="center"/>
              <w:rPr>
                <w:sz w:val="22"/>
              </w:rPr>
            </w:pPr>
            <w:r>
              <w:rPr>
                <w:spacing w:val="-2"/>
                <w:sz w:val="22"/>
              </w:rPr>
              <w:t>22,05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right="1"/>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left="10"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left="7" w:right="44"/>
              <w:jc w:val="center"/>
              <w:rPr>
                <w:sz w:val="22"/>
              </w:rPr>
            </w:pPr>
            <w:r>
              <w:rPr>
                <w:spacing w:val="-4"/>
                <w:sz w:val="22"/>
              </w:rPr>
              <w:t>5,01</w:t>
            </w:r>
          </w:p>
        </w:tc>
      </w:tr>
      <w:tr>
        <w:trPr>
          <w:trHeight w:val="24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91"/>
              <w:rPr>
                <w:sz w:val="22"/>
              </w:rPr>
            </w:pPr>
            <w:r>
              <w:rPr>
                <w:sz w:val="22"/>
              </w:rPr>
              <w:t>То</w:t>
            </w:r>
            <w:r>
              <w:rPr>
                <w:spacing w:val="1"/>
                <w:sz w:val="22"/>
              </w:rPr>
              <w:t> </w:t>
            </w:r>
            <w:r>
              <w:rPr>
                <w:sz w:val="22"/>
              </w:rPr>
              <w:t>же</w:t>
            </w:r>
            <w:r>
              <w:rPr>
                <w:spacing w:val="5"/>
                <w:sz w:val="22"/>
              </w:rPr>
              <w:t> </w:t>
            </w:r>
            <w:r>
              <w:rPr>
                <w:spacing w:val="-2"/>
                <w:sz w:val="22"/>
              </w:rPr>
              <w:t>головной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15" w:right="12"/>
              <w:jc w:val="center"/>
              <w:rPr>
                <w:sz w:val="22"/>
              </w:rPr>
            </w:pPr>
            <w:r>
              <w:rPr>
                <w:spacing w:val="-10"/>
                <w:sz w:val="22"/>
              </w:rPr>
              <w:t>-</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5" w:right="48"/>
              <w:jc w:val="center"/>
              <w:rPr>
                <w:sz w:val="22"/>
              </w:rPr>
            </w:pPr>
            <w:r>
              <w:rPr>
                <w:spacing w:val="-4"/>
                <w:sz w:val="22"/>
              </w:rPr>
              <w:t>38,1</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45" w:right="47"/>
              <w:jc w:val="center"/>
              <w:rPr>
                <w:sz w:val="22"/>
              </w:rPr>
            </w:pPr>
            <w:r>
              <w:rPr>
                <w:spacing w:val="-2"/>
                <w:sz w:val="22"/>
              </w:rPr>
              <w:t>7,625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23" w:right="73"/>
              <w:jc w:val="center"/>
              <w:rPr>
                <w:sz w:val="22"/>
              </w:rPr>
            </w:pPr>
            <w:r>
              <w:rPr>
                <w:spacing w:val="-2"/>
                <w:sz w:val="22"/>
              </w:rPr>
              <w:t>22,11</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right="8"/>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4"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7" w:right="44"/>
              <w:jc w:val="center"/>
              <w:rPr>
                <w:sz w:val="22"/>
              </w:rPr>
            </w:pPr>
            <w:r>
              <w:rPr>
                <w:spacing w:val="-4"/>
                <w:sz w:val="22"/>
              </w:rPr>
              <w:t>5,01</w:t>
            </w:r>
          </w:p>
        </w:tc>
      </w:tr>
      <w:tr>
        <w:trPr>
          <w:trHeight w:val="24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86"/>
              <w:rPr>
                <w:sz w:val="22"/>
              </w:rPr>
            </w:pPr>
            <w:r>
              <w:rPr>
                <w:sz w:val="22"/>
              </w:rPr>
              <w:t>То</w:t>
            </w:r>
            <w:r>
              <w:rPr>
                <w:spacing w:val="6"/>
                <w:sz w:val="22"/>
              </w:rPr>
              <w:t> </w:t>
            </w:r>
            <w:r>
              <w:rPr>
                <w:sz w:val="22"/>
              </w:rPr>
              <w:t>же</w:t>
            </w:r>
            <w:r>
              <w:rPr>
                <w:spacing w:val="4"/>
                <w:sz w:val="22"/>
              </w:rPr>
              <w:t> </w:t>
            </w:r>
            <w:r>
              <w:rPr>
                <w:spacing w:val="-2"/>
                <w:sz w:val="22"/>
              </w:rPr>
              <w:t>прицепной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9" w:right="48"/>
              <w:jc w:val="center"/>
              <w:rPr>
                <w:sz w:val="22"/>
              </w:rPr>
            </w:pPr>
            <w:r>
              <w:rPr>
                <w:spacing w:val="-4"/>
                <w:sz w:val="22"/>
              </w:rPr>
              <w:t>34,5</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40" w:right="47"/>
              <w:jc w:val="center"/>
              <w:rPr>
                <w:sz w:val="22"/>
              </w:rPr>
            </w:pPr>
            <w:r>
              <w:rPr>
                <w:spacing w:val="-2"/>
                <w:sz w:val="22"/>
              </w:rPr>
              <w:t>7,625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28" w:right="73"/>
              <w:jc w:val="center"/>
              <w:rPr>
                <w:sz w:val="22"/>
              </w:rPr>
            </w:pPr>
            <w:r>
              <w:rPr>
                <w:spacing w:val="-2"/>
                <w:sz w:val="22"/>
              </w:rPr>
              <w:t>22.05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right="1"/>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10"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7" w:right="44"/>
              <w:jc w:val="center"/>
              <w:rPr>
                <w:sz w:val="22"/>
              </w:rPr>
            </w:pPr>
            <w:r>
              <w:rPr>
                <w:spacing w:val="-4"/>
                <w:sz w:val="22"/>
              </w:rPr>
              <w:t>5,01</w:t>
            </w:r>
          </w:p>
        </w:tc>
      </w:tr>
      <w:tr>
        <w:trPr>
          <w:trHeight w:val="475"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tabs>
                <w:tab w:pos="920" w:val="left" w:leader="none"/>
                <w:tab w:pos="2535" w:val="left" w:leader="none"/>
                <w:tab w:pos="3477" w:val="left" w:leader="none"/>
              </w:tabs>
              <w:spacing w:before="1"/>
              <w:ind w:left="89"/>
              <w:rPr>
                <w:sz w:val="22"/>
              </w:rPr>
            </w:pPr>
            <w:r>
              <w:rPr>
                <w:spacing w:val="-2"/>
                <w:sz w:val="22"/>
              </w:rPr>
              <w:t>Вагон</w:t>
            </w:r>
            <w:r>
              <w:rPr>
                <w:sz w:val="22"/>
              </w:rPr>
              <w:tab/>
            </w:r>
            <w:r>
              <w:rPr>
                <w:spacing w:val="-2"/>
                <w:sz w:val="22"/>
              </w:rPr>
              <w:t>электропоезда</w:t>
            </w:r>
            <w:r>
              <w:rPr>
                <w:sz w:val="22"/>
              </w:rPr>
              <w:tab/>
            </w:r>
            <w:r>
              <w:rPr>
                <w:spacing w:val="-2"/>
                <w:sz w:val="22"/>
              </w:rPr>
              <w:t>ЭДС1Р</w:t>
            </w:r>
            <w:r>
              <w:rPr>
                <w:sz w:val="22"/>
              </w:rPr>
              <w:tab/>
            </w:r>
            <w:r>
              <w:rPr>
                <w:spacing w:val="-5"/>
                <w:sz w:val="22"/>
              </w:rPr>
              <w:t>не</w:t>
            </w:r>
          </w:p>
          <w:p>
            <w:pPr>
              <w:pStyle w:val="TableParagraph"/>
              <w:spacing w:line="195" w:lineRule="exact" w:before="5"/>
              <w:ind w:left="89"/>
              <w:rPr>
                <w:sz w:val="20"/>
              </w:rPr>
            </w:pPr>
            <w:r>
              <w:rPr>
                <w:spacing w:val="-2"/>
                <w:w w:val="110"/>
                <w:sz w:val="20"/>
              </w:rPr>
              <w:t>моторный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20"/>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116"/>
              <w:ind w:left="3" w:right="48"/>
              <w:jc w:val="center"/>
              <w:rPr>
                <w:sz w:val="22"/>
              </w:rPr>
            </w:pPr>
            <w:r>
              <w:rPr>
                <w:spacing w:val="-4"/>
                <w:sz w:val="22"/>
              </w:rPr>
              <w:t>39,0</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before="121"/>
              <w:ind w:left="40" w:right="47"/>
              <w:jc w:val="center"/>
              <w:rPr>
                <w:sz w:val="22"/>
              </w:rPr>
            </w:pPr>
            <w:r>
              <w:rPr>
                <w:spacing w:val="-2"/>
                <w:sz w:val="22"/>
              </w:rPr>
              <w:t>7,625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21"/>
              <w:ind w:left="23" w:right="73"/>
              <w:jc w:val="center"/>
              <w:rPr>
                <w:sz w:val="22"/>
              </w:rPr>
            </w:pPr>
            <w:r>
              <w:rPr>
                <w:spacing w:val="-2"/>
                <w:sz w:val="22"/>
              </w:rPr>
              <w:t>22,05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21"/>
              <w:ind w:right="8"/>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21"/>
              <w:ind w:left="4"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21"/>
              <w:ind w:left="7" w:right="44"/>
              <w:jc w:val="center"/>
              <w:rPr>
                <w:sz w:val="22"/>
              </w:rPr>
            </w:pPr>
            <w:r>
              <w:rPr>
                <w:spacing w:val="-4"/>
                <w:sz w:val="22"/>
              </w:rPr>
              <w:t>5,01</w:t>
            </w:r>
          </w:p>
        </w:tc>
      </w:tr>
      <w:tr>
        <w:trPr>
          <w:trHeight w:val="24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91"/>
              <w:rPr>
                <w:sz w:val="22"/>
              </w:rPr>
            </w:pPr>
            <w:r>
              <w:rPr>
                <w:sz w:val="22"/>
              </w:rPr>
              <w:t>То</w:t>
            </w:r>
            <w:r>
              <w:rPr>
                <w:spacing w:val="1"/>
                <w:sz w:val="22"/>
              </w:rPr>
              <w:t> </w:t>
            </w:r>
            <w:r>
              <w:rPr>
                <w:sz w:val="22"/>
              </w:rPr>
              <w:t>же</w:t>
            </w:r>
            <w:r>
              <w:rPr>
                <w:spacing w:val="3"/>
                <w:sz w:val="22"/>
              </w:rPr>
              <w:t> </w:t>
            </w:r>
            <w:r>
              <w:rPr>
                <w:spacing w:val="-2"/>
                <w:sz w:val="22"/>
              </w:rPr>
              <w:t>моторный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4" w:right="48"/>
              <w:jc w:val="center"/>
              <w:rPr>
                <w:sz w:val="22"/>
              </w:rPr>
            </w:pPr>
            <w:r>
              <w:rPr>
                <w:spacing w:val="-2"/>
                <w:sz w:val="22"/>
              </w:rPr>
              <w:t>52,95</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43" w:right="47"/>
              <w:jc w:val="center"/>
              <w:rPr>
                <w:sz w:val="22"/>
              </w:rPr>
            </w:pPr>
            <w:r>
              <w:rPr>
                <w:spacing w:val="-2"/>
                <w:sz w:val="22"/>
              </w:rPr>
              <w:t>15,25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24" w:lineRule="exact" w:before="1"/>
              <w:ind w:left="28" w:right="73"/>
              <w:jc w:val="center"/>
              <w:rPr>
                <w:sz w:val="22"/>
              </w:rPr>
            </w:pPr>
            <w:r>
              <w:rPr>
                <w:spacing w:val="-2"/>
                <w:sz w:val="22"/>
              </w:rPr>
              <w:t>22,11</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right="1"/>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4"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7" w:right="44"/>
              <w:jc w:val="center"/>
              <w:rPr>
                <w:sz w:val="22"/>
              </w:rPr>
            </w:pPr>
            <w:r>
              <w:rPr>
                <w:spacing w:val="-4"/>
                <w:sz w:val="22"/>
              </w:rPr>
              <w:t>5.01</w:t>
            </w:r>
          </w:p>
        </w:tc>
      </w:tr>
      <w:tr>
        <w:trPr>
          <w:trHeight w:val="47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tabs>
                <w:tab w:pos="1213" w:val="left" w:leader="none"/>
                <w:tab w:pos="3120" w:val="left" w:leader="none"/>
              </w:tabs>
              <w:spacing w:line="251" w:lineRule="exact" w:before="5"/>
              <w:ind w:left="89"/>
              <w:rPr>
                <w:sz w:val="22"/>
              </w:rPr>
            </w:pPr>
            <w:r>
              <w:rPr>
                <w:spacing w:val="-2"/>
                <w:sz w:val="22"/>
              </w:rPr>
              <w:t>Вагон</w:t>
            </w:r>
            <w:r>
              <w:rPr>
                <w:sz w:val="22"/>
              </w:rPr>
              <w:tab/>
            </w:r>
            <w:r>
              <w:rPr>
                <w:spacing w:val="-2"/>
                <w:sz w:val="22"/>
              </w:rPr>
              <w:t>элеггрогіоезда</w:t>
            </w:r>
            <w:r>
              <w:rPr>
                <w:sz w:val="22"/>
              </w:rPr>
              <w:tab/>
            </w:r>
            <w:r>
              <w:rPr>
                <w:spacing w:val="-4"/>
                <w:sz w:val="22"/>
              </w:rPr>
              <w:t>ЭП2Д</w:t>
            </w:r>
          </w:p>
          <w:p>
            <w:pPr>
              <w:pStyle w:val="TableParagraph"/>
              <w:spacing w:line="203" w:lineRule="exact"/>
              <w:ind w:left="88"/>
              <w:rPr>
                <w:sz w:val="21"/>
              </w:rPr>
            </w:pPr>
            <w:r>
              <w:rPr>
                <w:spacing w:val="-2"/>
                <w:w w:val="105"/>
                <w:sz w:val="21"/>
              </w:rPr>
              <w:t>моторный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20"/>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121"/>
              <w:ind w:left="4" w:right="48"/>
              <w:jc w:val="center"/>
              <w:rPr>
                <w:sz w:val="22"/>
              </w:rPr>
            </w:pPr>
            <w:r>
              <w:rPr>
                <w:spacing w:val="-2"/>
                <w:sz w:val="22"/>
              </w:rPr>
              <w:t>52,25</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before="121"/>
              <w:ind w:left="34" w:right="47"/>
              <w:jc w:val="center"/>
              <w:rPr>
                <w:sz w:val="22"/>
              </w:rPr>
            </w:pPr>
            <w:r>
              <w:rPr>
                <w:spacing w:val="-2"/>
                <w:sz w:val="22"/>
              </w:rPr>
              <w:t>15,25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25"/>
              <w:ind w:left="26" w:right="73"/>
              <w:jc w:val="center"/>
              <w:rPr>
                <w:sz w:val="22"/>
              </w:rPr>
            </w:pPr>
            <w:r>
              <w:rPr>
                <w:spacing w:val="-2"/>
                <w:sz w:val="22"/>
              </w:rPr>
              <w:t>22,798</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25"/>
              <w:ind w:right="1"/>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25"/>
              <w:ind w:left="14"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25"/>
              <w:ind w:left="6" w:right="44"/>
              <w:jc w:val="center"/>
              <w:rPr>
                <w:sz w:val="22"/>
              </w:rPr>
            </w:pPr>
            <w:r>
              <w:rPr>
                <w:spacing w:val="-2"/>
                <w:sz w:val="22"/>
              </w:rPr>
              <w:t>5,072</w:t>
            </w:r>
          </w:p>
        </w:tc>
      </w:tr>
      <w:tr>
        <w:trPr>
          <w:trHeight w:val="24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5"/>
              <w:ind w:left="86"/>
              <w:rPr>
                <w:sz w:val="22"/>
              </w:rPr>
            </w:pPr>
            <w:r>
              <w:rPr>
                <w:sz w:val="22"/>
              </w:rPr>
              <w:t>То</w:t>
            </w:r>
            <w:r>
              <w:rPr>
                <w:spacing w:val="1"/>
                <w:sz w:val="22"/>
              </w:rPr>
              <w:t> </w:t>
            </w:r>
            <w:r>
              <w:rPr>
                <w:sz w:val="22"/>
              </w:rPr>
              <w:t>же</w:t>
            </w:r>
            <w:r>
              <w:rPr>
                <w:spacing w:val="5"/>
                <w:sz w:val="22"/>
              </w:rPr>
              <w:t> </w:t>
            </w:r>
            <w:r>
              <w:rPr>
                <w:spacing w:val="-2"/>
                <w:sz w:val="22"/>
              </w:rPr>
              <w:t>головной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9" w:right="12"/>
              <w:jc w:val="center"/>
              <w:rPr>
                <w:sz w:val="22"/>
              </w:rPr>
            </w:pPr>
            <w:r>
              <w:rPr>
                <w:spacing w:val="-10"/>
                <w:sz w:val="22"/>
              </w:rPr>
              <w:t>-</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5" w:right="48"/>
              <w:jc w:val="center"/>
              <w:rPr>
                <w:sz w:val="22"/>
              </w:rPr>
            </w:pPr>
            <w:r>
              <w:rPr>
                <w:spacing w:val="-4"/>
                <w:sz w:val="22"/>
              </w:rPr>
              <w:t>43,6</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43" w:right="47"/>
              <w:jc w:val="center"/>
              <w:rPr>
                <w:sz w:val="22"/>
              </w:rPr>
            </w:pPr>
            <w:r>
              <w:rPr>
                <w:spacing w:val="-5"/>
                <w:sz w:val="22"/>
              </w:rPr>
              <w:t>7,2</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26" w:right="73"/>
              <w:jc w:val="center"/>
              <w:rPr>
                <w:sz w:val="22"/>
              </w:rPr>
            </w:pPr>
            <w:r>
              <w:rPr>
                <w:spacing w:val="-2"/>
                <w:sz w:val="22"/>
              </w:rPr>
              <w:t>22,798</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right="1"/>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4"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1" w:right="44"/>
              <w:jc w:val="center"/>
              <w:rPr>
                <w:sz w:val="22"/>
              </w:rPr>
            </w:pPr>
            <w:r>
              <w:rPr>
                <w:spacing w:val="-2"/>
                <w:sz w:val="22"/>
              </w:rPr>
              <w:t>5,072</w:t>
            </w:r>
          </w:p>
        </w:tc>
      </w:tr>
      <w:tr>
        <w:trPr>
          <w:trHeight w:val="23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left="86"/>
              <w:rPr>
                <w:sz w:val="22"/>
              </w:rPr>
            </w:pPr>
            <w:r>
              <w:rPr>
                <w:sz w:val="22"/>
              </w:rPr>
              <w:t>То</w:t>
            </w:r>
            <w:r>
              <w:rPr>
                <w:spacing w:val="3"/>
                <w:sz w:val="22"/>
              </w:rPr>
              <w:t> </w:t>
            </w:r>
            <w:r>
              <w:rPr>
                <w:sz w:val="22"/>
              </w:rPr>
              <w:t>же</w:t>
            </w:r>
            <w:r>
              <w:rPr>
                <w:spacing w:val="6"/>
                <w:sz w:val="22"/>
              </w:rPr>
              <w:t> </w:t>
            </w:r>
            <w:r>
              <w:rPr>
                <w:spacing w:val="-2"/>
                <w:sz w:val="22"/>
              </w:rPr>
              <w:t>прицепной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9" w:right="48"/>
              <w:jc w:val="center"/>
              <w:rPr>
                <w:sz w:val="22"/>
              </w:rPr>
            </w:pPr>
            <w:r>
              <w:rPr>
                <w:spacing w:val="-4"/>
                <w:sz w:val="22"/>
              </w:rPr>
              <w:t>39.7</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50" w:right="47"/>
              <w:jc w:val="center"/>
              <w:rPr>
                <w:sz w:val="22"/>
              </w:rPr>
            </w:pPr>
            <w:r>
              <w:rPr>
                <w:spacing w:val="-5"/>
                <w:sz w:val="22"/>
              </w:rPr>
              <w:t>7,2</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28" w:right="73"/>
              <w:jc w:val="center"/>
              <w:rPr>
                <w:sz w:val="22"/>
              </w:rPr>
            </w:pPr>
            <w:r>
              <w:rPr>
                <w:spacing w:val="-2"/>
                <w:sz w:val="22"/>
              </w:rPr>
              <w:t>22.05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right="1"/>
              <w:jc w:val="center"/>
              <w:rPr>
                <w:sz w:val="22"/>
              </w:rPr>
            </w:pPr>
            <w:r>
              <w:rPr>
                <w:spacing w:val="-4"/>
                <w:sz w:val="22"/>
              </w:rPr>
              <w:t>21,5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left="10" w:right="26"/>
              <w:jc w:val="center"/>
              <w:rPr>
                <w:sz w:val="22"/>
              </w:rPr>
            </w:pPr>
            <w:r>
              <w:rPr>
                <w:spacing w:val="-4"/>
                <w:sz w:val="22"/>
              </w:rPr>
              <w:t>3,48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0"/>
              <w:ind w:left="1" w:right="44"/>
              <w:jc w:val="center"/>
              <w:rPr>
                <w:sz w:val="22"/>
              </w:rPr>
            </w:pPr>
            <w:r>
              <w:rPr>
                <w:spacing w:val="-2"/>
                <w:sz w:val="22"/>
              </w:rPr>
              <w:t>5,072</w:t>
            </w:r>
          </w:p>
        </w:tc>
      </w:tr>
      <w:tr>
        <w:trPr>
          <w:trHeight w:val="246" w:hRule="atLeast"/>
        </w:trPr>
        <w:tc>
          <w:tcPr>
            <w:tcW w:w="3816" w:type="dxa"/>
            <w:tcBorders>
              <w:top w:val="single" w:sz="2" w:space="0" w:color="000000"/>
              <w:left w:val="single" w:sz="2" w:space="0" w:color="000000"/>
              <w:bottom w:val="single" w:sz="4" w:space="0" w:color="000000"/>
              <w:right w:val="single" w:sz="2" w:space="0" w:color="000000"/>
            </w:tcBorders>
          </w:tcPr>
          <w:p>
            <w:pPr>
              <w:pStyle w:val="TableParagraph"/>
              <w:spacing w:line="216" w:lineRule="exact" w:before="10"/>
              <w:ind w:left="89"/>
              <w:rPr>
                <w:sz w:val="22"/>
              </w:rPr>
            </w:pPr>
            <w:r>
              <w:rPr>
                <w:sz w:val="22"/>
              </w:rPr>
              <w:t>Рельсовый</w:t>
            </w:r>
            <w:r>
              <w:rPr>
                <w:spacing w:val="-2"/>
                <w:sz w:val="22"/>
              </w:rPr>
              <w:t> </w:t>
            </w:r>
            <w:r>
              <w:rPr>
                <w:sz w:val="22"/>
              </w:rPr>
              <w:t>автобус</w:t>
            </w:r>
            <w:r>
              <w:rPr>
                <w:spacing w:val="-6"/>
                <w:sz w:val="22"/>
              </w:rPr>
              <w:t> </w:t>
            </w:r>
            <w:r>
              <w:rPr>
                <w:sz w:val="22"/>
              </w:rPr>
              <w:t>PA-</w:t>
            </w:r>
            <w:r>
              <w:rPr>
                <w:spacing w:val="-10"/>
                <w:sz w:val="22"/>
              </w:rPr>
              <w:t>1</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line="221" w:lineRule="exact" w:before="5"/>
              <w:ind w:left="9" w:right="12"/>
              <w:jc w:val="center"/>
              <w:rPr>
                <w:sz w:val="22"/>
              </w:rPr>
            </w:pPr>
            <w:r>
              <w:rPr>
                <w:spacing w:val="-10"/>
                <w:sz w:val="22"/>
              </w:rPr>
              <w:t>-</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21" w:lineRule="exact" w:before="5"/>
              <w:ind w:left="3" w:right="48"/>
              <w:jc w:val="center"/>
              <w:rPr>
                <w:sz w:val="22"/>
              </w:rPr>
            </w:pPr>
            <w:r>
              <w:rPr>
                <w:spacing w:val="-4"/>
                <w:sz w:val="22"/>
              </w:rPr>
              <w:t>42,5</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rPr>
                <w:sz w:val="18"/>
              </w:rPr>
            </w:pP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6" w:lineRule="exact" w:before="10"/>
              <w:ind w:left="25" w:right="73"/>
              <w:jc w:val="center"/>
              <w:rPr>
                <w:sz w:val="22"/>
              </w:rPr>
            </w:pPr>
            <w:r>
              <w:rPr>
                <w:spacing w:val="-4"/>
                <w:sz w:val="22"/>
              </w:rPr>
              <w:t>23,5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rPr>
                <w:sz w:val="18"/>
              </w:rPr>
            </w:pP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6" w:lineRule="exact" w:before="10"/>
              <w:ind w:left="4" w:right="26"/>
              <w:jc w:val="center"/>
              <w:rPr>
                <w:sz w:val="22"/>
              </w:rPr>
            </w:pPr>
            <w:r>
              <w:rPr>
                <w:spacing w:val="-4"/>
                <w:sz w:val="22"/>
              </w:rPr>
              <w:t>3,14</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6" w:lineRule="exact" w:before="10"/>
              <w:ind w:left="5" w:right="44"/>
              <w:jc w:val="center"/>
              <w:rPr>
                <w:sz w:val="22"/>
              </w:rPr>
            </w:pPr>
            <w:r>
              <w:rPr>
                <w:spacing w:val="-4"/>
                <w:sz w:val="22"/>
              </w:rPr>
              <w:t>3,67</w:t>
            </w:r>
          </w:p>
        </w:tc>
      </w:tr>
      <w:tr>
        <w:trPr>
          <w:trHeight w:val="242" w:hRule="atLeast"/>
        </w:trPr>
        <w:tc>
          <w:tcPr>
            <w:tcW w:w="3816" w:type="dxa"/>
            <w:tcBorders>
              <w:top w:val="single" w:sz="4" w:space="0" w:color="000000"/>
              <w:left w:val="single" w:sz="2" w:space="0" w:color="000000"/>
              <w:bottom w:val="single" w:sz="2" w:space="0" w:color="000000"/>
              <w:right w:val="single" w:sz="2" w:space="0" w:color="000000"/>
            </w:tcBorders>
          </w:tcPr>
          <w:p>
            <w:pPr>
              <w:pStyle w:val="TableParagraph"/>
              <w:spacing w:line="219" w:lineRule="exact" w:before="3"/>
              <w:ind w:left="89"/>
              <w:rPr>
                <w:sz w:val="22"/>
              </w:rPr>
            </w:pPr>
            <w:r>
              <w:rPr>
                <w:sz w:val="22"/>
              </w:rPr>
              <w:t>Рельсовый</w:t>
            </w:r>
            <w:r>
              <w:rPr>
                <w:spacing w:val="1"/>
                <w:sz w:val="22"/>
              </w:rPr>
              <w:t> </w:t>
            </w:r>
            <w:r>
              <w:rPr>
                <w:sz w:val="22"/>
              </w:rPr>
              <w:t>автобус</w:t>
            </w:r>
            <w:r>
              <w:rPr>
                <w:spacing w:val="-9"/>
                <w:sz w:val="22"/>
              </w:rPr>
              <w:t> </w:t>
            </w:r>
            <w:r>
              <w:rPr>
                <w:sz w:val="22"/>
              </w:rPr>
              <w:t>PA-</w:t>
            </w:r>
            <w:r>
              <w:rPr>
                <w:spacing w:val="-10"/>
                <w:sz w:val="22"/>
              </w:rPr>
              <w:t>2</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22" w:lineRule="exact"/>
              <w:ind w:left="3" w:right="48"/>
              <w:jc w:val="center"/>
              <w:rPr>
                <w:sz w:val="22"/>
              </w:rPr>
            </w:pPr>
            <w:r>
              <w:rPr>
                <w:spacing w:val="-2"/>
                <w:sz w:val="22"/>
              </w:rPr>
              <w:t>126,1</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22" w:lineRule="exact"/>
              <w:ind w:left="35" w:right="73"/>
              <w:jc w:val="center"/>
              <w:rPr>
                <w:sz w:val="22"/>
              </w:rPr>
            </w:pPr>
            <w:r>
              <w:rPr>
                <w:spacing w:val="-4"/>
                <w:sz w:val="22"/>
              </w:rPr>
              <w:t>69,7</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22" w:lineRule="exact"/>
              <w:ind w:left="10" w:right="26"/>
              <w:jc w:val="center"/>
              <w:rPr>
                <w:sz w:val="22"/>
              </w:rPr>
            </w:pPr>
            <w:r>
              <w:rPr>
                <w:spacing w:val="-4"/>
                <w:sz w:val="22"/>
              </w:rPr>
              <w:t>3,14</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22" w:lineRule="exact"/>
              <w:ind w:left="12" w:right="44"/>
              <w:jc w:val="center"/>
              <w:rPr>
                <w:sz w:val="22"/>
              </w:rPr>
            </w:pPr>
            <w:r>
              <w:rPr>
                <w:spacing w:val="-4"/>
                <w:sz w:val="22"/>
              </w:rPr>
              <w:t>4,45</w:t>
            </w:r>
          </w:p>
        </w:tc>
      </w:tr>
      <w:tr>
        <w:trPr>
          <w:trHeight w:val="23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90"/>
              <w:rPr>
                <w:sz w:val="22"/>
              </w:rPr>
            </w:pPr>
            <w:r>
              <w:rPr>
                <w:sz w:val="22"/>
              </w:rPr>
              <w:t>Дизель</w:t>
            </w:r>
            <w:r>
              <w:rPr>
                <w:spacing w:val="5"/>
                <w:sz w:val="22"/>
              </w:rPr>
              <w:t> </w:t>
            </w:r>
            <w:r>
              <w:rPr>
                <w:sz w:val="22"/>
              </w:rPr>
              <w:t>поезд</w:t>
            </w:r>
            <w:r>
              <w:rPr>
                <w:spacing w:val="-5"/>
                <w:sz w:val="22"/>
              </w:rPr>
              <w:t> </w:t>
            </w:r>
            <w:r>
              <w:rPr>
                <w:sz w:val="22"/>
              </w:rPr>
              <w:t>ДТ-1</w:t>
            </w:r>
            <w:r>
              <w:rPr>
                <w:spacing w:val="2"/>
                <w:sz w:val="22"/>
              </w:rPr>
              <w:t> </w:t>
            </w:r>
            <w:r>
              <w:rPr>
                <w:spacing w:val="-2"/>
                <w:sz w:val="22"/>
              </w:rPr>
              <w:t>Гд+М+П+Гд</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5" w:right="48"/>
              <w:jc w:val="center"/>
              <w:rPr>
                <w:sz w:val="22"/>
              </w:rPr>
            </w:pPr>
            <w:r>
              <w:rPr>
                <w:sz w:val="22"/>
              </w:rPr>
              <w:t>219,0</w:t>
            </w:r>
            <w:r>
              <w:rPr>
                <w:spacing w:val="-1"/>
                <w:sz w:val="22"/>
              </w:rPr>
              <w:t> </w:t>
            </w:r>
            <w:r>
              <w:rPr>
                <w:spacing w:val="-2"/>
                <w:sz w:val="22"/>
              </w:rPr>
              <w:t>состав</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
              <w:ind w:left="31" w:right="73"/>
              <w:jc w:val="center"/>
              <w:rPr>
                <w:sz w:val="22"/>
              </w:rPr>
            </w:pPr>
            <w:r>
              <w:rPr>
                <w:spacing w:val="-4"/>
                <w:sz w:val="22"/>
              </w:rPr>
              <w:t>22,3</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
              <w:ind w:left="23" w:right="21"/>
              <w:jc w:val="center"/>
              <w:rPr>
                <w:sz w:val="22"/>
              </w:rPr>
            </w:pPr>
            <w:r>
              <w:rPr>
                <w:spacing w:val="-4"/>
                <w:sz w:val="22"/>
              </w:rPr>
              <w:t>21,8</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8" w:right="26"/>
              <w:jc w:val="center"/>
              <w:rPr>
                <w:sz w:val="22"/>
              </w:rPr>
            </w:pPr>
            <w:r>
              <w:rPr>
                <w:spacing w:val="-5"/>
                <w:sz w:val="22"/>
              </w:rPr>
              <w:t>3,5</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5"/>
              <w:ind w:left="6" w:right="44"/>
              <w:jc w:val="center"/>
              <w:rPr>
                <w:sz w:val="22"/>
              </w:rPr>
            </w:pPr>
            <w:r>
              <w:rPr>
                <w:spacing w:val="-4"/>
                <w:sz w:val="22"/>
              </w:rPr>
              <w:t>4,27</w:t>
            </w:r>
          </w:p>
        </w:tc>
      </w:tr>
      <w:tr>
        <w:trPr>
          <w:trHeight w:val="24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86"/>
              <w:rPr>
                <w:sz w:val="22"/>
              </w:rPr>
            </w:pPr>
            <w:r>
              <w:rPr>
                <w:sz w:val="22"/>
              </w:rPr>
              <w:t>Автоматриса</w:t>
            </w:r>
            <w:r>
              <w:rPr>
                <w:spacing w:val="14"/>
                <w:sz w:val="22"/>
              </w:rPr>
              <w:t> </w:t>
            </w:r>
            <w:r>
              <w:rPr>
                <w:sz w:val="22"/>
              </w:rPr>
              <w:t>тіяіа</w:t>
            </w:r>
            <w:r>
              <w:rPr>
                <w:spacing w:val="2"/>
                <w:sz w:val="22"/>
              </w:rPr>
              <w:t> </w:t>
            </w:r>
            <w:r>
              <w:rPr>
                <w:sz w:val="22"/>
              </w:rPr>
              <w:t>611M</w:t>
            </w:r>
            <w:r>
              <w:rPr>
                <w:spacing w:val="-4"/>
                <w:sz w:val="22"/>
              </w:rPr>
              <w:t> Pesa</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rPr>
                <w:sz w:val="16"/>
              </w:rPr>
            </w:pP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12" w:right="48"/>
              <w:jc w:val="center"/>
              <w:rPr>
                <w:sz w:val="22"/>
              </w:rPr>
            </w:pPr>
            <w:r>
              <w:rPr>
                <w:spacing w:val="-4"/>
                <w:sz w:val="22"/>
              </w:rPr>
              <w:t>50,6</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43" w:right="47"/>
              <w:jc w:val="center"/>
              <w:rPr>
                <w:sz w:val="22"/>
              </w:rPr>
            </w:pPr>
            <w:r>
              <w:rPr>
                <w:spacing w:val="-5"/>
                <w:sz w:val="22"/>
              </w:rPr>
              <w:t>7,7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23" w:right="73"/>
              <w:jc w:val="center"/>
              <w:rPr>
                <w:sz w:val="22"/>
              </w:rPr>
            </w:pPr>
            <w:r>
              <w:rPr>
                <w:spacing w:val="-2"/>
                <w:sz w:val="22"/>
              </w:rPr>
              <w:t>27,35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right="1"/>
              <w:jc w:val="center"/>
              <w:rPr>
                <w:sz w:val="22"/>
              </w:rPr>
            </w:pPr>
            <w:r>
              <w:rPr>
                <w:spacing w:val="-2"/>
                <w:sz w:val="22"/>
              </w:rPr>
              <w:t>19,25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15" w:right="26"/>
              <w:jc w:val="center"/>
              <w:rPr>
                <w:sz w:val="22"/>
              </w:rPr>
            </w:pPr>
            <w:r>
              <w:rPr>
                <w:spacing w:val="-5"/>
                <w:sz w:val="22"/>
              </w:rPr>
              <w:t>3,0</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11" w:right="44"/>
              <w:jc w:val="center"/>
              <w:rPr>
                <w:sz w:val="22"/>
              </w:rPr>
            </w:pPr>
            <w:r>
              <w:rPr>
                <w:spacing w:val="-5"/>
                <w:sz w:val="22"/>
              </w:rPr>
              <w:t>5,2</w:t>
            </w:r>
          </w:p>
        </w:tc>
      </w:tr>
      <w:tr>
        <w:trPr>
          <w:trHeight w:val="48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40" w:lineRule="exact"/>
              <w:ind w:left="90" w:right="604" w:firstLine="1"/>
              <w:rPr>
                <w:sz w:val="22"/>
              </w:rPr>
            </w:pPr>
            <w:r>
              <w:rPr>
                <w:sz w:val="22"/>
              </w:rPr>
              <w:t>Транспортер</w:t>
            </w:r>
            <w:r>
              <w:rPr>
                <w:spacing w:val="-3"/>
                <w:sz w:val="22"/>
              </w:rPr>
              <w:t> </w:t>
            </w:r>
            <w:r>
              <w:rPr>
                <w:sz w:val="22"/>
              </w:rPr>
              <w:t>площадочного</w:t>
            </w:r>
            <w:r>
              <w:rPr>
                <w:spacing w:val="-2"/>
                <w:sz w:val="22"/>
              </w:rPr>
              <w:t> </w:t>
            </w:r>
            <w:r>
              <w:rPr>
                <w:sz w:val="22"/>
              </w:rPr>
              <w:t>типа </w:t>
            </w:r>
            <w:r>
              <w:rPr>
                <w:spacing w:val="-2"/>
                <w:sz w:val="22"/>
              </w:rPr>
              <w:t>4-осный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before="121"/>
              <w:ind w:left="7" w:right="12"/>
              <w:jc w:val="center"/>
              <w:rPr>
                <w:sz w:val="22"/>
              </w:rPr>
            </w:pPr>
            <w:r>
              <w:rPr>
                <w:spacing w:val="-5"/>
                <w:sz w:val="22"/>
              </w:rPr>
              <w:t>55</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125"/>
              <w:ind w:left="1" w:right="48"/>
              <w:jc w:val="center"/>
              <w:rPr>
                <w:sz w:val="22"/>
              </w:rPr>
            </w:pPr>
            <w:r>
              <w:rPr>
                <w:spacing w:val="-5"/>
                <w:sz w:val="22"/>
              </w:rPr>
              <w:t>30</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before="125"/>
              <w:ind w:left="45" w:right="47"/>
              <w:jc w:val="center"/>
              <w:rPr>
                <w:sz w:val="22"/>
              </w:rPr>
            </w:pPr>
            <w:r>
              <w:rPr>
                <w:sz w:val="22"/>
              </w:rPr>
              <w:t>типовые</w:t>
            </w:r>
            <w:r>
              <w:rPr>
                <w:spacing w:val="-10"/>
                <w:sz w:val="22"/>
              </w:rPr>
              <w:t> </w:t>
            </w:r>
            <w:r>
              <w:rPr>
                <w:sz w:val="22"/>
              </w:rPr>
              <w:t>2-ocm.re</w:t>
            </w:r>
            <w:r>
              <w:rPr>
                <w:spacing w:val="-4"/>
                <w:sz w:val="22"/>
              </w:rPr>
              <w:t> </w:t>
            </w:r>
            <w:r>
              <w:rPr>
                <w:sz w:val="22"/>
              </w:rPr>
              <w:t>по</w:t>
            </w:r>
            <w:r>
              <w:rPr>
                <w:spacing w:val="-14"/>
                <w:sz w:val="22"/>
              </w:rPr>
              <w:t> </w:t>
            </w:r>
            <w:r>
              <w:rPr>
                <w:spacing w:val="-5"/>
                <w:sz w:val="22"/>
              </w:rPr>
              <w:t>4,7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25"/>
              <w:ind w:left="24" w:right="73"/>
              <w:jc w:val="center"/>
              <w:rPr>
                <w:sz w:val="22"/>
              </w:rPr>
            </w:pPr>
            <w:r>
              <w:rPr>
                <w:spacing w:val="-2"/>
                <w:sz w:val="22"/>
              </w:rPr>
              <w:t>19,47</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25"/>
              <w:ind w:left="25" w:right="21"/>
              <w:jc w:val="center"/>
              <w:rPr>
                <w:sz w:val="22"/>
              </w:rPr>
            </w:pPr>
            <w:r>
              <w:rPr>
                <w:spacing w:val="-4"/>
                <w:sz w:val="22"/>
              </w:rPr>
              <w:t>10,0</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25"/>
              <w:ind w:right="26"/>
              <w:jc w:val="center"/>
              <w:rPr>
                <w:sz w:val="22"/>
              </w:rPr>
            </w:pPr>
            <w:r>
              <w:rPr>
                <w:spacing w:val="-4"/>
                <w:sz w:val="22"/>
              </w:rPr>
              <w:t>3,45</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25"/>
              <w:ind w:left="3" w:right="44"/>
              <w:jc w:val="center"/>
              <w:rPr>
                <w:sz w:val="22"/>
              </w:rPr>
            </w:pPr>
            <w:r>
              <w:rPr>
                <w:spacing w:val="-4"/>
                <w:sz w:val="22"/>
              </w:rPr>
              <w:t>0,68</w:t>
            </w:r>
          </w:p>
        </w:tc>
      </w:tr>
      <w:tr>
        <w:trPr>
          <w:trHeight w:val="235"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5"/>
              <w:ind w:left="91"/>
              <w:rPr>
                <w:sz w:val="22"/>
              </w:rPr>
            </w:pPr>
            <w:r>
              <w:rPr>
                <w:sz w:val="22"/>
              </w:rPr>
              <w:t>То</w:t>
            </w:r>
            <w:r>
              <w:rPr>
                <w:spacing w:val="-4"/>
                <w:sz w:val="22"/>
              </w:rPr>
              <w:t> </w:t>
            </w:r>
            <w:r>
              <w:rPr>
                <w:spacing w:val="-5"/>
                <w:sz w:val="22"/>
              </w:rPr>
              <w:t>же</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line="215" w:lineRule="exact"/>
              <w:ind w:left="9" w:right="12"/>
              <w:jc w:val="center"/>
              <w:rPr>
                <w:sz w:val="22"/>
              </w:rPr>
            </w:pPr>
            <w:r>
              <w:rPr>
                <w:spacing w:val="-5"/>
                <w:sz w:val="22"/>
              </w:rPr>
              <w:t>62</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
              <w:ind w:left="8" w:right="48"/>
              <w:jc w:val="center"/>
              <w:rPr>
                <w:sz w:val="22"/>
              </w:rPr>
            </w:pPr>
            <w:r>
              <w:rPr>
                <w:spacing w:val="-4"/>
                <w:sz w:val="22"/>
              </w:rPr>
              <w:t>25,6</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
              <w:ind w:left="49" w:right="47"/>
              <w:jc w:val="center"/>
              <w:rPr>
                <w:sz w:val="22"/>
              </w:rPr>
            </w:pPr>
            <w:r>
              <w:rPr>
                <w:sz w:val="22"/>
              </w:rPr>
              <w:t>2-осные</w:t>
            </w:r>
            <w:r>
              <w:rPr>
                <w:spacing w:val="5"/>
                <w:sz w:val="22"/>
              </w:rPr>
              <w:t> </w:t>
            </w:r>
            <w:r>
              <w:rPr>
                <w:sz w:val="22"/>
              </w:rPr>
              <w:t>по</w:t>
            </w:r>
            <w:r>
              <w:rPr>
                <w:spacing w:val="-3"/>
                <w:sz w:val="22"/>
              </w:rPr>
              <w:t> </w:t>
            </w:r>
            <w:r>
              <w:rPr>
                <w:spacing w:val="-5"/>
                <w:sz w:val="22"/>
              </w:rPr>
              <w:t>4,7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
              <w:ind w:left="33" w:right="73"/>
              <w:jc w:val="center"/>
              <w:rPr>
                <w:sz w:val="22"/>
              </w:rPr>
            </w:pPr>
            <w:r>
              <w:rPr>
                <w:spacing w:val="-2"/>
                <w:sz w:val="22"/>
              </w:rPr>
              <w:t>16,58</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
              <w:ind w:left="26" w:right="21"/>
              <w:jc w:val="center"/>
              <w:rPr>
                <w:sz w:val="22"/>
              </w:rPr>
            </w:pPr>
            <w:r>
              <w:rPr>
                <w:spacing w:val="-5"/>
                <w:sz w:val="22"/>
              </w:rPr>
              <w:t>7,0</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
              <w:ind w:left="14" w:right="26"/>
              <w:jc w:val="center"/>
              <w:rPr>
                <w:sz w:val="22"/>
              </w:rPr>
            </w:pPr>
            <w:r>
              <w:rPr>
                <w:spacing w:val="-4"/>
                <w:sz w:val="22"/>
              </w:rPr>
              <w:t>2,41</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
              <w:ind w:left="7" w:right="44"/>
              <w:jc w:val="center"/>
              <w:rPr>
                <w:sz w:val="22"/>
              </w:rPr>
            </w:pPr>
            <w:r>
              <w:rPr>
                <w:spacing w:val="-4"/>
                <w:sz w:val="22"/>
              </w:rPr>
              <w:t>0,56</w:t>
            </w:r>
          </w:p>
        </w:tc>
      </w:tr>
      <w:tr>
        <w:trPr>
          <w:trHeight w:val="479"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before="5"/>
              <w:ind w:left="86"/>
              <w:rPr>
                <w:sz w:val="22"/>
              </w:rPr>
            </w:pPr>
            <w:r>
              <w:rPr>
                <w:sz w:val="22"/>
              </w:rPr>
              <w:t>Транспортер</w:t>
            </w:r>
            <w:r>
              <w:rPr>
                <w:spacing w:val="6"/>
                <w:sz w:val="22"/>
              </w:rPr>
              <w:t> </w:t>
            </w:r>
            <w:r>
              <w:rPr>
                <w:sz w:val="22"/>
              </w:rPr>
              <w:t>площадочного</w:t>
            </w:r>
            <w:r>
              <w:rPr>
                <w:spacing w:val="6"/>
                <w:sz w:val="22"/>
              </w:rPr>
              <w:t> </w:t>
            </w:r>
            <w:r>
              <w:rPr>
                <w:spacing w:val="-4"/>
                <w:sz w:val="22"/>
              </w:rPr>
              <w:t>типа</w:t>
            </w:r>
          </w:p>
          <w:p>
            <w:pPr>
              <w:pStyle w:val="TableParagraph"/>
              <w:spacing w:line="200" w:lineRule="exact" w:before="2"/>
              <w:ind w:left="153"/>
              <w:rPr>
                <w:b/>
                <w:sz w:val="21"/>
              </w:rPr>
            </w:pPr>
            <w:r>
              <w:rPr>
                <w:b/>
                <w:spacing w:val="-4"/>
                <w:sz w:val="21"/>
              </w:rPr>
              <w:t>8-</w:t>
            </w:r>
            <w:r>
              <w:rPr>
                <w:b/>
                <w:spacing w:val="-2"/>
                <w:sz w:val="21"/>
              </w:rPr>
              <w:t>осный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before="125"/>
              <w:ind w:left="3" w:right="12"/>
              <w:jc w:val="center"/>
              <w:rPr>
                <w:sz w:val="22"/>
              </w:rPr>
            </w:pPr>
            <w:r>
              <w:rPr>
                <w:spacing w:val="-5"/>
                <w:sz w:val="22"/>
              </w:rPr>
              <w:t>110</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125"/>
              <w:ind w:left="2" w:right="48"/>
              <w:jc w:val="center"/>
              <w:rPr>
                <w:sz w:val="22"/>
              </w:rPr>
            </w:pPr>
            <w:r>
              <w:rPr>
                <w:spacing w:val="-4"/>
                <w:sz w:val="22"/>
              </w:rPr>
              <w:t>69,1</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40" w:lineRule="exact"/>
              <w:ind w:left="441" w:firstLine="55"/>
              <w:rPr>
                <w:sz w:val="22"/>
              </w:rPr>
            </w:pPr>
            <w:r>
              <w:rPr>
                <w:sz w:val="22"/>
              </w:rPr>
              <w:t>4-осные, состоящие из типовых</w:t>
            </w:r>
            <w:r>
              <w:rPr>
                <w:spacing w:val="-8"/>
                <w:sz w:val="22"/>
              </w:rPr>
              <w:t> </w:t>
            </w:r>
            <w:r>
              <w:rPr>
                <w:sz w:val="22"/>
              </w:rPr>
              <w:t>2-осных</w:t>
            </w:r>
            <w:r>
              <w:rPr>
                <w:spacing w:val="-3"/>
                <w:sz w:val="22"/>
              </w:rPr>
              <w:t> </w:t>
            </w:r>
            <w:r>
              <w:rPr>
                <w:sz w:val="22"/>
              </w:rPr>
              <w:t>по</w:t>
            </w:r>
            <w:r>
              <w:rPr>
                <w:spacing w:val="-8"/>
                <w:sz w:val="22"/>
              </w:rPr>
              <w:t> </w:t>
            </w:r>
            <w:r>
              <w:rPr>
                <w:sz w:val="22"/>
              </w:rPr>
              <w:t>4,7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25"/>
              <w:ind w:left="33" w:right="73"/>
              <w:jc w:val="center"/>
              <w:rPr>
                <w:sz w:val="22"/>
              </w:rPr>
            </w:pPr>
            <w:r>
              <w:rPr>
                <w:spacing w:val="-4"/>
                <w:sz w:val="22"/>
              </w:rPr>
              <w:t>25,4</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30"/>
              <w:ind w:left="30" w:right="21"/>
              <w:jc w:val="center"/>
              <w:rPr>
                <w:sz w:val="22"/>
              </w:rPr>
            </w:pPr>
            <w:r>
              <w:rPr>
                <w:spacing w:val="-4"/>
                <w:sz w:val="22"/>
              </w:rPr>
              <w:t>7,84</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25"/>
              <w:ind w:left="18" w:right="26"/>
              <w:jc w:val="center"/>
              <w:rPr>
                <w:sz w:val="22"/>
              </w:rPr>
            </w:pPr>
            <w:r>
              <w:rPr>
                <w:spacing w:val="-4"/>
                <w:sz w:val="22"/>
              </w:rPr>
              <w:t>2,48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25"/>
              <w:ind w:left="13" w:right="44"/>
              <w:jc w:val="center"/>
              <w:rPr>
                <w:sz w:val="22"/>
              </w:rPr>
            </w:pPr>
            <w:r>
              <w:rPr>
                <w:spacing w:val="-4"/>
                <w:sz w:val="22"/>
              </w:rPr>
              <w:t>0,88</w:t>
            </w:r>
          </w:p>
        </w:tc>
      </w:tr>
      <w:tr>
        <w:trPr>
          <w:trHeight w:val="249" w:hRule="atLeast"/>
        </w:trPr>
        <w:tc>
          <w:tcPr>
            <w:tcW w:w="381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5"/>
              <w:ind w:left="91"/>
              <w:rPr>
                <w:sz w:val="22"/>
              </w:rPr>
            </w:pPr>
            <w:r>
              <w:rPr>
                <w:sz w:val="22"/>
              </w:rPr>
              <w:t>То</w:t>
            </w:r>
            <w:r>
              <w:rPr>
                <w:spacing w:val="-1"/>
                <w:sz w:val="22"/>
              </w:rPr>
              <w:t> </w:t>
            </w:r>
            <w:r>
              <w:rPr>
                <w:sz w:val="22"/>
              </w:rPr>
              <w:t>же</w:t>
            </w:r>
            <w:r>
              <w:rPr>
                <w:spacing w:val="1"/>
                <w:sz w:val="22"/>
              </w:rPr>
              <w:t> </w:t>
            </w:r>
            <w:r>
              <w:rPr>
                <w:sz w:val="22"/>
              </w:rPr>
              <w:t>12-</w:t>
            </w:r>
            <w:r>
              <w:rPr>
                <w:spacing w:val="-2"/>
                <w:sz w:val="22"/>
              </w:rPr>
              <w:t>осный</w:t>
            </w:r>
          </w:p>
        </w:tc>
        <w:tc>
          <w:tcPr>
            <w:tcW w:w="2002"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
              <w:rPr>
                <w:sz w:val="22"/>
              </w:rPr>
            </w:pPr>
          </w:p>
          <w:p>
            <w:pPr>
              <w:pStyle w:val="TableParagraph"/>
              <w:ind w:right="3"/>
              <w:jc w:val="center"/>
              <w:rPr>
                <w:sz w:val="22"/>
              </w:rPr>
            </w:pPr>
            <w:r>
              <w:rPr>
                <w:spacing w:val="-5"/>
                <w:sz w:val="22"/>
              </w:rPr>
              <w:t>150</w:t>
            </w:r>
          </w:p>
        </w:tc>
        <w:tc>
          <w:tcPr>
            <w:tcW w:w="1412"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2"/>
              <w:rPr>
                <w:sz w:val="22"/>
              </w:rPr>
            </w:pPr>
          </w:p>
          <w:p>
            <w:pPr>
              <w:pStyle w:val="TableParagraph"/>
              <w:ind w:left="432"/>
              <w:rPr>
                <w:sz w:val="22"/>
              </w:rPr>
            </w:pPr>
            <w:r>
              <w:rPr>
                <w:spacing w:val="-2"/>
                <w:sz w:val="22"/>
              </w:rPr>
              <w:t>107,5</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0"/>
              <w:ind w:left="36" w:right="47"/>
              <w:jc w:val="center"/>
              <w:rPr>
                <w:sz w:val="22"/>
              </w:rPr>
            </w:pPr>
            <w:r>
              <w:rPr>
                <w:sz w:val="22"/>
              </w:rPr>
              <w:t>тиловые</w:t>
            </w:r>
            <w:r>
              <w:rPr>
                <w:spacing w:val="12"/>
                <w:sz w:val="22"/>
              </w:rPr>
              <w:t> </w:t>
            </w:r>
            <w:r>
              <w:rPr>
                <w:sz w:val="22"/>
              </w:rPr>
              <w:t>3-осные</w:t>
            </w:r>
            <w:r>
              <w:rPr>
                <w:spacing w:val="13"/>
                <w:sz w:val="22"/>
              </w:rPr>
              <w:t> </w:t>
            </w:r>
            <w:r>
              <w:rPr>
                <w:sz w:val="22"/>
              </w:rPr>
              <w:t>по</w:t>
            </w:r>
            <w:r>
              <w:rPr>
                <w:spacing w:val="-6"/>
                <w:sz w:val="22"/>
              </w:rPr>
              <w:t> </w:t>
            </w:r>
            <w:r>
              <w:rPr>
                <w:spacing w:val="-4"/>
                <w:sz w:val="22"/>
              </w:rPr>
              <w:t>8,85</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0"/>
              <w:ind w:left="39" w:right="73"/>
              <w:jc w:val="center"/>
              <w:rPr>
                <w:sz w:val="22"/>
              </w:rPr>
            </w:pPr>
            <w:r>
              <w:rPr>
                <w:spacing w:val="-4"/>
                <w:sz w:val="22"/>
              </w:rPr>
              <w:t>28,9</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0"/>
              <w:ind w:left="31" w:right="21"/>
              <w:jc w:val="center"/>
              <w:rPr>
                <w:sz w:val="22"/>
              </w:rPr>
            </w:pPr>
            <w:r>
              <w:rPr>
                <w:spacing w:val="-5"/>
                <w:sz w:val="22"/>
              </w:rPr>
              <w:t>7,0</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0"/>
              <w:ind w:left="18" w:right="26"/>
              <w:jc w:val="center"/>
              <w:rPr>
                <w:sz w:val="22"/>
              </w:rPr>
            </w:pPr>
            <w:r>
              <w:rPr>
                <w:spacing w:val="-4"/>
                <w:sz w:val="22"/>
              </w:rPr>
              <w:t>2,48</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10"/>
              <w:ind w:left="2" w:right="44"/>
              <w:jc w:val="center"/>
              <w:rPr>
                <w:sz w:val="22"/>
              </w:rPr>
            </w:pPr>
            <w:r>
              <w:rPr>
                <w:spacing w:val="-5"/>
                <w:sz w:val="22"/>
              </w:rPr>
              <w:t>0,9</w:t>
            </w:r>
          </w:p>
        </w:tc>
      </w:tr>
      <w:tr>
        <w:trPr>
          <w:trHeight w:val="484" w:hRule="atLeast"/>
        </w:trPr>
        <w:tc>
          <w:tcPr>
            <w:tcW w:w="3816" w:type="dxa"/>
            <w:vMerge/>
            <w:tcBorders>
              <w:top w:val="nil"/>
              <w:left w:val="single" w:sz="2" w:space="0" w:color="000000"/>
              <w:bottom w:val="single" w:sz="2" w:space="0" w:color="000000"/>
              <w:right w:val="single" w:sz="2" w:space="0" w:color="000000"/>
            </w:tcBorders>
          </w:tcPr>
          <w:p>
            <w:pPr>
              <w:rPr>
                <w:sz w:val="2"/>
                <w:szCs w:val="2"/>
              </w:rPr>
            </w:pPr>
          </w:p>
        </w:tc>
        <w:tc>
          <w:tcPr>
            <w:tcW w:w="2002" w:type="dxa"/>
            <w:vMerge/>
            <w:tcBorders>
              <w:top w:val="nil"/>
              <w:left w:val="single" w:sz="2" w:space="0" w:color="000000"/>
              <w:bottom w:val="single" w:sz="2" w:space="0" w:color="000000"/>
              <w:right w:val="single" w:sz="2" w:space="0" w:color="000000"/>
            </w:tcBorders>
          </w:tcPr>
          <w:p>
            <w:pPr>
              <w:rPr>
                <w:sz w:val="2"/>
                <w:szCs w:val="2"/>
              </w:rPr>
            </w:pPr>
          </w:p>
        </w:tc>
        <w:tc>
          <w:tcPr>
            <w:tcW w:w="1412" w:type="dxa"/>
            <w:vMerge/>
            <w:tcBorders>
              <w:top w:val="nil"/>
              <w:left w:val="single" w:sz="2" w:space="0" w:color="000000"/>
              <w:bottom w:val="single" w:sz="2" w:space="0" w:color="000000"/>
              <w:right w:val="single" w:sz="2" w:space="0" w:color="000000"/>
            </w:tcBorders>
          </w:tcPr>
          <w:p>
            <w:pPr>
              <w:rPr>
                <w:sz w:val="2"/>
                <w:szCs w:val="2"/>
              </w:rPr>
            </w:pP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40" w:lineRule="exact"/>
              <w:ind w:left="441" w:firstLine="60"/>
              <w:rPr>
                <w:sz w:val="22"/>
              </w:rPr>
            </w:pPr>
            <w:r>
              <w:rPr>
                <w:sz w:val="22"/>
              </w:rPr>
              <w:t>4-осные, состоящие из типовых</w:t>
            </w:r>
            <w:r>
              <w:rPr>
                <w:spacing w:val="-2"/>
                <w:sz w:val="22"/>
              </w:rPr>
              <w:t> </w:t>
            </w:r>
            <w:r>
              <w:rPr>
                <w:sz w:val="22"/>
              </w:rPr>
              <w:t>2-осных</w:t>
            </w:r>
            <w:r>
              <w:rPr>
                <w:spacing w:val="-8"/>
                <w:sz w:val="22"/>
              </w:rPr>
              <w:t> </w:t>
            </w:r>
            <w:r>
              <w:rPr>
                <w:sz w:val="22"/>
              </w:rPr>
              <w:t>по</w:t>
            </w:r>
            <w:r>
              <w:rPr>
                <w:spacing w:val="-14"/>
                <w:sz w:val="22"/>
              </w:rPr>
              <w:t> </w:t>
            </w:r>
            <w:r>
              <w:rPr>
                <w:sz w:val="22"/>
              </w:rPr>
              <w:t>4,7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25"/>
              <w:ind w:left="34" w:right="73"/>
              <w:jc w:val="center"/>
              <w:rPr>
                <w:sz w:val="22"/>
              </w:rPr>
            </w:pPr>
            <w:r>
              <w:rPr>
                <w:spacing w:val="-2"/>
                <w:sz w:val="22"/>
              </w:rPr>
              <w:t>38,43</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30"/>
              <w:ind w:left="28" w:right="21"/>
              <w:jc w:val="center"/>
              <w:rPr>
                <w:sz w:val="22"/>
              </w:rPr>
            </w:pPr>
            <w:r>
              <w:rPr>
                <w:spacing w:val="-5"/>
                <w:sz w:val="22"/>
              </w:rPr>
              <w:t>8,5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25"/>
              <w:ind w:left="18" w:right="26"/>
              <w:jc w:val="center"/>
              <w:rPr>
                <w:sz w:val="22"/>
              </w:rPr>
            </w:pPr>
            <w:r>
              <w:rPr>
                <w:spacing w:val="-4"/>
                <w:sz w:val="22"/>
              </w:rPr>
              <w:t>2,27</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25"/>
              <w:ind w:left="13" w:right="44"/>
              <w:jc w:val="center"/>
              <w:rPr>
                <w:sz w:val="22"/>
              </w:rPr>
            </w:pPr>
            <w:r>
              <w:rPr>
                <w:spacing w:val="-4"/>
                <w:sz w:val="22"/>
              </w:rPr>
              <w:t>0,74</w:t>
            </w:r>
          </w:p>
        </w:tc>
      </w:tr>
      <w:tr>
        <w:trPr>
          <w:trHeight w:val="48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before="10"/>
              <w:ind w:left="86"/>
              <w:rPr>
                <w:sz w:val="22"/>
              </w:rPr>
            </w:pPr>
            <w:r>
              <w:rPr>
                <w:sz w:val="22"/>
              </w:rPr>
              <w:t>То</w:t>
            </w:r>
            <w:r>
              <w:rPr>
                <w:spacing w:val="1"/>
                <w:sz w:val="22"/>
              </w:rPr>
              <w:t> </w:t>
            </w:r>
            <w:r>
              <w:rPr>
                <w:sz w:val="22"/>
              </w:rPr>
              <w:t>же</w:t>
            </w:r>
            <w:r>
              <w:rPr>
                <w:spacing w:val="6"/>
                <w:sz w:val="22"/>
              </w:rPr>
              <w:t> </w:t>
            </w:r>
            <w:r>
              <w:rPr>
                <w:sz w:val="22"/>
              </w:rPr>
              <w:t>16-</w:t>
            </w:r>
            <w:r>
              <w:rPr>
                <w:spacing w:val="-2"/>
                <w:sz w:val="22"/>
              </w:rPr>
              <w:t>осный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before="125"/>
              <w:ind w:left="10" w:right="12"/>
              <w:jc w:val="center"/>
              <w:rPr>
                <w:sz w:val="22"/>
              </w:rPr>
            </w:pPr>
            <w:r>
              <w:rPr>
                <w:spacing w:val="-5"/>
                <w:sz w:val="22"/>
              </w:rPr>
              <w:t>200</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125"/>
              <w:ind w:left="2" w:right="48"/>
              <w:jc w:val="center"/>
              <w:rPr>
                <w:sz w:val="22"/>
              </w:rPr>
            </w:pPr>
            <w:r>
              <w:rPr>
                <w:spacing w:val="-2"/>
                <w:sz w:val="22"/>
              </w:rPr>
              <w:t>136,0</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40" w:lineRule="exact"/>
              <w:ind w:left="223" w:firstLine="277"/>
              <w:rPr>
                <w:sz w:val="22"/>
              </w:rPr>
            </w:pPr>
            <w:r>
              <w:rPr>
                <w:sz w:val="22"/>
              </w:rPr>
              <w:t>4-осные, состоящие из специальных</w:t>
            </w:r>
            <w:r>
              <w:rPr>
                <w:spacing w:val="-7"/>
                <w:sz w:val="22"/>
              </w:rPr>
              <w:t> </w:t>
            </w:r>
            <w:r>
              <w:rPr>
                <w:sz w:val="22"/>
              </w:rPr>
              <w:t>2-осных</w:t>
            </w:r>
            <w:r>
              <w:rPr>
                <w:spacing w:val="-14"/>
                <w:sz w:val="22"/>
              </w:rPr>
              <w:t> </w:t>
            </w:r>
            <w:r>
              <w:rPr>
                <w:sz w:val="22"/>
              </w:rPr>
              <w:t>литы</w:t>
            </w:r>
            <w:r>
              <w:rPr>
                <w:sz w:val="22"/>
              </w:rPr>
              <w:t>е</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25"/>
              <w:ind w:left="38" w:right="73"/>
              <w:jc w:val="center"/>
              <w:rPr>
                <w:sz w:val="22"/>
              </w:rPr>
            </w:pPr>
            <w:r>
              <w:rPr>
                <w:spacing w:val="-2"/>
                <w:sz w:val="22"/>
              </w:rPr>
              <w:t>38,75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25"/>
              <w:ind w:left="37" w:right="21"/>
              <w:jc w:val="center"/>
              <w:rPr>
                <w:sz w:val="22"/>
              </w:rPr>
            </w:pPr>
            <w:r>
              <w:rPr>
                <w:spacing w:val="-4"/>
                <w:sz w:val="22"/>
              </w:rPr>
              <w:t>11,5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25"/>
              <w:ind w:left="21" w:right="26"/>
              <w:jc w:val="center"/>
              <w:rPr>
                <w:sz w:val="22"/>
              </w:rPr>
            </w:pPr>
            <w:r>
              <w:rPr>
                <w:spacing w:val="-5"/>
                <w:sz w:val="22"/>
              </w:rPr>
              <w:t>2,3</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25"/>
              <w:ind w:left="12" w:right="44"/>
              <w:jc w:val="center"/>
              <w:rPr>
                <w:sz w:val="22"/>
              </w:rPr>
            </w:pPr>
            <w:r>
              <w:rPr>
                <w:spacing w:val="-5"/>
                <w:sz w:val="22"/>
              </w:rPr>
              <w:t>1,1</w:t>
            </w:r>
          </w:p>
        </w:tc>
      </w:tr>
      <w:tr>
        <w:trPr>
          <w:trHeight w:val="24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09" w:lineRule="exact" w:before="15"/>
              <w:ind w:left="91"/>
              <w:rPr>
                <w:sz w:val="22"/>
              </w:rPr>
            </w:pPr>
            <w:r>
              <w:rPr>
                <w:sz w:val="22"/>
              </w:rPr>
              <w:t>То</w:t>
            </w:r>
            <w:r>
              <w:rPr>
                <w:spacing w:val="1"/>
                <w:sz w:val="22"/>
              </w:rPr>
              <w:t> </w:t>
            </w:r>
            <w:r>
              <w:rPr>
                <w:spacing w:val="-5"/>
                <w:sz w:val="22"/>
              </w:rPr>
              <w:t>же</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3" w:right="15"/>
              <w:jc w:val="center"/>
              <w:rPr>
                <w:sz w:val="22"/>
              </w:rPr>
            </w:pPr>
            <w:r>
              <w:rPr>
                <w:spacing w:val="-5"/>
                <w:sz w:val="22"/>
              </w:rPr>
              <w:t>220</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7" w:right="48"/>
              <w:jc w:val="center"/>
              <w:rPr>
                <w:sz w:val="22"/>
              </w:rPr>
            </w:pPr>
            <w:r>
              <w:rPr>
                <w:spacing w:val="-5"/>
                <w:sz w:val="22"/>
              </w:rPr>
              <w:t>127</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48" w:right="47"/>
              <w:jc w:val="center"/>
              <w:rPr>
                <w:sz w:val="22"/>
              </w:rPr>
            </w:pPr>
            <w:r>
              <w:rPr>
                <w:sz w:val="22"/>
              </w:rPr>
              <w:t>То</w:t>
            </w:r>
            <w:r>
              <w:rPr>
                <w:spacing w:val="7"/>
                <w:sz w:val="22"/>
              </w:rPr>
              <w:t> </w:t>
            </w:r>
            <w:r>
              <w:rPr>
                <w:spacing w:val="-5"/>
                <w:sz w:val="22"/>
              </w:rPr>
              <w:t>же</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33" w:right="73"/>
              <w:jc w:val="center"/>
              <w:rPr>
                <w:sz w:val="22"/>
              </w:rPr>
            </w:pPr>
            <w:r>
              <w:rPr>
                <w:spacing w:val="-2"/>
                <w:sz w:val="22"/>
              </w:rPr>
              <w:t>35,24</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14" w:lineRule="exact" w:before="10"/>
              <w:ind w:left="35" w:right="21"/>
              <w:jc w:val="center"/>
              <w:rPr>
                <w:sz w:val="22"/>
              </w:rPr>
            </w:pPr>
            <w:r>
              <w:rPr>
                <w:spacing w:val="-4"/>
                <w:sz w:val="22"/>
              </w:rPr>
              <w:t>8,85</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23" w:right="26"/>
              <w:jc w:val="center"/>
              <w:rPr>
                <w:sz w:val="22"/>
              </w:rPr>
            </w:pPr>
            <w:r>
              <w:rPr>
                <w:spacing w:val="-5"/>
                <w:sz w:val="22"/>
              </w:rPr>
              <w:t>2,4</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19" w:lineRule="exact" w:before="5"/>
              <w:ind w:left="12" w:right="44"/>
              <w:jc w:val="center"/>
              <w:rPr>
                <w:sz w:val="22"/>
              </w:rPr>
            </w:pPr>
            <w:r>
              <w:rPr>
                <w:spacing w:val="-5"/>
                <w:sz w:val="22"/>
              </w:rPr>
              <w:t>0,9</w:t>
            </w:r>
          </w:p>
        </w:tc>
      </w:tr>
      <w:tr>
        <w:trPr>
          <w:trHeight w:val="484"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line="244" w:lineRule="exact"/>
              <w:ind w:left="94" w:right="129" w:firstLine="1"/>
              <w:rPr>
                <w:sz w:val="22"/>
              </w:rPr>
            </w:pPr>
            <w:r>
              <w:rPr>
                <w:sz w:val="22"/>
              </w:rPr>
              <w:t>Транспортер</w:t>
            </w:r>
            <w:r>
              <w:rPr>
                <w:spacing w:val="-9"/>
                <w:sz w:val="22"/>
              </w:rPr>
              <w:t> </w:t>
            </w:r>
            <w:r>
              <w:rPr>
                <w:sz w:val="22"/>
              </w:rPr>
              <w:t>колодце-</w:t>
            </w:r>
            <w:r>
              <w:rPr>
                <w:spacing w:val="-10"/>
                <w:sz w:val="22"/>
              </w:rPr>
              <w:t> </w:t>
            </w:r>
            <w:r>
              <w:rPr>
                <w:sz w:val="22"/>
              </w:rPr>
              <w:t>обратного</w:t>
            </w:r>
            <w:r>
              <w:rPr>
                <w:spacing w:val="-10"/>
                <w:sz w:val="22"/>
              </w:rPr>
              <w:t> </w:t>
            </w:r>
            <w:r>
              <w:rPr>
                <w:sz w:val="22"/>
              </w:rPr>
              <w:t>типа </w:t>
            </w:r>
            <w:r>
              <w:rPr>
                <w:spacing w:val="-2"/>
                <w:sz w:val="22"/>
              </w:rPr>
              <w:t>8-осный</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before="130"/>
              <w:ind w:left="9" w:right="12"/>
              <w:jc w:val="center"/>
              <w:rPr>
                <w:sz w:val="22"/>
              </w:rPr>
            </w:pPr>
            <w:r>
              <w:rPr>
                <w:spacing w:val="-5"/>
                <w:sz w:val="22"/>
              </w:rPr>
              <w:t>120</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130"/>
              <w:ind w:left="2" w:right="48"/>
              <w:jc w:val="center"/>
              <w:rPr>
                <w:sz w:val="22"/>
              </w:rPr>
            </w:pPr>
            <w:r>
              <w:rPr>
                <w:spacing w:val="-4"/>
                <w:sz w:val="22"/>
              </w:rPr>
              <w:t>55,3</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line="240" w:lineRule="exact"/>
              <w:ind w:left="436" w:firstLine="67"/>
              <w:rPr>
                <w:sz w:val="22"/>
              </w:rPr>
            </w:pPr>
            <w:r>
              <w:rPr>
                <w:sz w:val="22"/>
              </w:rPr>
              <w:t>5-осные, состоящие из типовых</w:t>
            </w:r>
            <w:r>
              <w:rPr>
                <w:spacing w:val="-4"/>
                <w:sz w:val="22"/>
              </w:rPr>
              <w:t> </w:t>
            </w:r>
            <w:r>
              <w:rPr>
                <w:sz w:val="22"/>
              </w:rPr>
              <w:t>2-осных</w:t>
            </w:r>
            <w:r>
              <w:rPr>
                <w:spacing w:val="-2"/>
                <w:sz w:val="22"/>
              </w:rPr>
              <w:t> </w:t>
            </w:r>
            <w:r>
              <w:rPr>
                <w:sz w:val="22"/>
              </w:rPr>
              <w:t>по</w:t>
            </w:r>
            <w:r>
              <w:rPr>
                <w:spacing w:val="-8"/>
                <w:sz w:val="22"/>
              </w:rPr>
              <w:t> </w:t>
            </w:r>
            <w:r>
              <w:rPr>
                <w:sz w:val="22"/>
              </w:rPr>
              <w:t>4,7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130"/>
              <w:ind w:left="37" w:right="73"/>
              <w:jc w:val="center"/>
              <w:rPr>
                <w:sz w:val="22"/>
              </w:rPr>
            </w:pPr>
            <w:r>
              <w:rPr>
                <w:spacing w:val="-2"/>
                <w:sz w:val="22"/>
              </w:rPr>
              <w:t>24,95</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before="135"/>
              <w:ind w:left="39" w:right="21"/>
              <w:jc w:val="center"/>
              <w:rPr>
                <w:sz w:val="22"/>
              </w:rPr>
            </w:pPr>
            <w:r>
              <w:rPr>
                <w:spacing w:val="-4"/>
                <w:sz w:val="22"/>
              </w:rPr>
              <w:t>10,8</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spacing w:before="130"/>
              <w:ind w:left="24" w:right="26"/>
              <w:jc w:val="center"/>
              <w:rPr>
                <w:sz w:val="22"/>
              </w:rPr>
            </w:pPr>
            <w:r>
              <w:rPr>
                <w:spacing w:val="-4"/>
                <w:sz w:val="22"/>
              </w:rPr>
              <w:t>2,42</w:t>
            </w: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before="130"/>
              <w:ind w:left="29" w:right="44"/>
              <w:jc w:val="center"/>
              <w:rPr>
                <w:sz w:val="22"/>
              </w:rPr>
            </w:pPr>
            <w:r>
              <w:rPr>
                <w:spacing w:val="-4"/>
                <w:sz w:val="22"/>
              </w:rPr>
              <w:t>1,99</w:t>
            </w:r>
          </w:p>
        </w:tc>
      </w:tr>
      <w:tr>
        <w:trPr>
          <w:trHeight w:val="707" w:hRule="atLeast"/>
        </w:trPr>
        <w:tc>
          <w:tcPr>
            <w:tcW w:w="3816" w:type="dxa"/>
            <w:tcBorders>
              <w:top w:val="single" w:sz="2" w:space="0" w:color="000000"/>
              <w:left w:val="single" w:sz="2" w:space="0" w:color="000000"/>
              <w:bottom w:val="single" w:sz="2" w:space="0" w:color="000000"/>
              <w:right w:val="single" w:sz="2" w:space="0" w:color="000000"/>
            </w:tcBorders>
          </w:tcPr>
          <w:p>
            <w:pPr>
              <w:pStyle w:val="TableParagraph"/>
              <w:spacing w:before="247"/>
              <w:ind w:left="91"/>
              <w:rPr>
                <w:sz w:val="22"/>
              </w:rPr>
            </w:pPr>
            <w:r>
              <w:rPr>
                <w:sz w:val="22"/>
              </w:rPr>
              <w:t>Транспортер</w:t>
            </w:r>
            <w:r>
              <w:rPr>
                <w:spacing w:val="7"/>
                <w:sz w:val="22"/>
              </w:rPr>
              <w:t> </w:t>
            </w:r>
            <w:r>
              <w:rPr>
                <w:sz w:val="22"/>
              </w:rPr>
              <w:t>сцепного</w:t>
            </w:r>
            <w:r>
              <w:rPr>
                <w:spacing w:val="-1"/>
                <w:sz w:val="22"/>
              </w:rPr>
              <w:t> </w:t>
            </w:r>
            <w:r>
              <w:rPr>
                <w:spacing w:val="-4"/>
                <w:sz w:val="22"/>
              </w:rPr>
              <w:t>типа</w:t>
            </w:r>
          </w:p>
        </w:tc>
        <w:tc>
          <w:tcPr>
            <w:tcW w:w="2002" w:type="dxa"/>
            <w:tcBorders>
              <w:top w:val="single" w:sz="2" w:space="0" w:color="000000"/>
              <w:left w:val="single" w:sz="2" w:space="0" w:color="000000"/>
              <w:bottom w:val="single" w:sz="2" w:space="0" w:color="000000"/>
              <w:right w:val="single" w:sz="2" w:space="0" w:color="000000"/>
            </w:tcBorders>
          </w:tcPr>
          <w:p>
            <w:pPr>
              <w:pStyle w:val="TableParagraph"/>
              <w:spacing w:before="242"/>
              <w:ind w:left="9" w:right="12"/>
              <w:jc w:val="center"/>
              <w:rPr>
                <w:sz w:val="22"/>
              </w:rPr>
            </w:pPr>
            <w:r>
              <w:rPr>
                <w:spacing w:val="-5"/>
                <w:sz w:val="22"/>
              </w:rPr>
              <w:t>120</w:t>
            </w:r>
          </w:p>
        </w:tc>
        <w:tc>
          <w:tcPr>
            <w:tcW w:w="1412" w:type="dxa"/>
            <w:tcBorders>
              <w:top w:val="single" w:sz="2" w:space="0" w:color="000000"/>
              <w:left w:val="single" w:sz="2" w:space="0" w:color="000000"/>
              <w:bottom w:val="single" w:sz="2" w:space="0" w:color="000000"/>
              <w:right w:val="single" w:sz="2" w:space="0" w:color="000000"/>
            </w:tcBorders>
          </w:tcPr>
          <w:p>
            <w:pPr>
              <w:pStyle w:val="TableParagraph"/>
              <w:spacing w:before="242"/>
              <w:ind w:left="7" w:right="48"/>
              <w:jc w:val="center"/>
              <w:rPr>
                <w:sz w:val="22"/>
              </w:rPr>
            </w:pPr>
            <w:r>
              <w:rPr>
                <w:spacing w:val="-4"/>
                <w:sz w:val="22"/>
              </w:rPr>
              <w:t>77,6</w:t>
            </w:r>
          </w:p>
        </w:tc>
        <w:tc>
          <w:tcPr>
            <w:tcW w:w="3140" w:type="dxa"/>
            <w:tcBorders>
              <w:top w:val="single" w:sz="2" w:space="0" w:color="000000"/>
              <w:left w:val="single" w:sz="2" w:space="0" w:color="000000"/>
              <w:bottom w:val="single" w:sz="2" w:space="0" w:color="000000"/>
              <w:right w:val="single" w:sz="2" w:space="0" w:color="000000"/>
            </w:tcBorders>
          </w:tcPr>
          <w:p>
            <w:pPr>
              <w:pStyle w:val="TableParagraph"/>
              <w:spacing w:before="247"/>
              <w:ind w:left="52" w:right="47"/>
              <w:jc w:val="center"/>
              <w:rPr>
                <w:sz w:val="22"/>
              </w:rPr>
            </w:pPr>
            <w:r>
              <w:rPr>
                <w:sz w:val="22"/>
              </w:rPr>
              <w:t>типовые</w:t>
            </w:r>
            <w:r>
              <w:rPr>
                <w:spacing w:val="4"/>
                <w:sz w:val="22"/>
              </w:rPr>
              <w:t> </w:t>
            </w:r>
            <w:r>
              <w:rPr>
                <w:sz w:val="22"/>
              </w:rPr>
              <w:t>2-осные</w:t>
            </w:r>
            <w:r>
              <w:rPr>
                <w:spacing w:val="13"/>
                <w:sz w:val="22"/>
              </w:rPr>
              <w:t> </w:t>
            </w:r>
            <w:r>
              <w:rPr>
                <w:sz w:val="22"/>
              </w:rPr>
              <w:t>по</w:t>
            </w:r>
            <w:r>
              <w:rPr>
                <w:spacing w:val="-1"/>
                <w:sz w:val="22"/>
              </w:rPr>
              <w:t> </w:t>
            </w:r>
            <w:r>
              <w:rPr>
                <w:spacing w:val="-5"/>
                <w:sz w:val="22"/>
              </w:rPr>
              <w:t>4,7</w:t>
            </w:r>
          </w:p>
        </w:tc>
        <w:tc>
          <w:tcPr>
            <w:tcW w:w="1278" w:type="dxa"/>
            <w:tcBorders>
              <w:top w:val="single" w:sz="2" w:space="0" w:color="000000"/>
              <w:left w:val="single" w:sz="2" w:space="0" w:color="000000"/>
              <w:bottom w:val="single" w:sz="2" w:space="0" w:color="000000"/>
              <w:right w:val="single" w:sz="2" w:space="0" w:color="000000"/>
            </w:tcBorders>
          </w:tcPr>
          <w:p>
            <w:pPr>
              <w:pStyle w:val="TableParagraph"/>
              <w:spacing w:before="242"/>
              <w:ind w:left="43" w:right="73"/>
              <w:jc w:val="center"/>
              <w:rPr>
                <w:sz w:val="22"/>
              </w:rPr>
            </w:pPr>
            <w:r>
              <w:rPr>
                <w:spacing w:val="-2"/>
                <w:sz w:val="22"/>
              </w:rPr>
              <w:t>37,22</w:t>
            </w:r>
          </w:p>
        </w:tc>
        <w:tc>
          <w:tcPr>
            <w:tcW w:w="1288" w:type="dxa"/>
            <w:tcBorders>
              <w:top w:val="single" w:sz="2" w:space="0" w:color="000000"/>
              <w:left w:val="single" w:sz="2" w:space="0" w:color="000000"/>
              <w:bottom w:val="single" w:sz="2" w:space="0" w:color="000000"/>
              <w:right w:val="single" w:sz="2" w:space="0" w:color="000000"/>
            </w:tcBorders>
          </w:tcPr>
          <w:p>
            <w:pPr>
              <w:pStyle w:val="TableParagraph"/>
              <w:spacing w:line="244" w:lineRule="exact" w:before="7"/>
              <w:ind w:left="39" w:right="21"/>
              <w:jc w:val="center"/>
              <w:rPr>
                <w:sz w:val="22"/>
              </w:rPr>
            </w:pPr>
            <w:r>
              <w:rPr>
                <w:spacing w:val="-4"/>
                <w:sz w:val="22"/>
              </w:rPr>
              <w:t>23,5</w:t>
            </w:r>
          </w:p>
          <w:p>
            <w:pPr>
              <w:pStyle w:val="TableParagraph"/>
              <w:spacing w:line="240" w:lineRule="exact"/>
              <w:ind w:left="170" w:right="171" w:firstLine="4"/>
              <w:jc w:val="center"/>
              <w:rPr>
                <w:sz w:val="22"/>
              </w:rPr>
            </w:pPr>
            <w:r>
              <w:rPr>
                <w:spacing w:val="-2"/>
                <w:sz w:val="22"/>
              </w:rPr>
              <w:t>между турникета</w:t>
            </w:r>
          </w:p>
        </w:tc>
        <w:tc>
          <w:tcPr>
            <w:tcW w:w="1221" w:type="dxa"/>
            <w:tcBorders>
              <w:top w:val="single" w:sz="2" w:space="0" w:color="000000"/>
              <w:left w:val="single" w:sz="2" w:space="0" w:color="000000"/>
              <w:bottom w:val="single" w:sz="2" w:space="0" w:color="000000"/>
              <w:right w:val="single" w:sz="2" w:space="0" w:color="000000"/>
            </w:tcBorders>
          </w:tcPr>
          <w:p>
            <w:pPr>
              <w:pStyle w:val="TableParagraph"/>
              <w:rPr>
                <w:sz w:val="20"/>
              </w:rPr>
            </w:pPr>
          </w:p>
        </w:tc>
        <w:tc>
          <w:tcPr>
            <w:tcW w:w="1202" w:type="dxa"/>
            <w:tcBorders>
              <w:top w:val="single" w:sz="2" w:space="0" w:color="000000"/>
              <w:left w:val="single" w:sz="2" w:space="0" w:color="000000"/>
              <w:bottom w:val="single" w:sz="2" w:space="0" w:color="000000"/>
              <w:right w:val="single" w:sz="2" w:space="0" w:color="000000"/>
            </w:tcBorders>
          </w:tcPr>
          <w:p>
            <w:pPr>
              <w:pStyle w:val="TableParagraph"/>
              <w:spacing w:line="236" w:lineRule="exact"/>
              <w:ind w:left="149" w:right="177" w:firstLine="108"/>
              <w:jc w:val="both"/>
              <w:rPr>
                <w:sz w:val="22"/>
              </w:rPr>
            </w:pPr>
            <w:r>
              <w:rPr>
                <w:sz w:val="22"/>
              </w:rPr>
              <w:t>1,06 до </w:t>
            </w:r>
            <w:r>
              <w:rPr>
                <w:spacing w:val="-6"/>
                <w:sz w:val="22"/>
              </w:rPr>
              <w:t>упОрнОй </w:t>
            </w:r>
            <w:r>
              <w:rPr>
                <w:spacing w:val="-2"/>
                <w:sz w:val="22"/>
              </w:rPr>
              <w:t>поверхно</w:t>
            </w:r>
          </w:p>
        </w:tc>
      </w:tr>
    </w:tbl>
    <w:p>
      <w:pPr>
        <w:pStyle w:val="TableParagraph"/>
        <w:spacing w:after="0" w:line="236" w:lineRule="exact"/>
        <w:jc w:val="both"/>
        <w:rPr>
          <w:sz w:val="22"/>
        </w:rPr>
        <w:sectPr>
          <w:headerReference w:type="default" r:id="rId86"/>
          <w:pgSz w:w="16840" w:h="11910" w:orient="landscape"/>
          <w:pgMar w:header="0" w:footer="0" w:top="1340" w:bottom="280" w:left="850" w:right="283"/>
        </w:sectPr>
      </w:pPr>
    </w:p>
    <w:p>
      <w:pPr>
        <w:pStyle w:val="BodyText"/>
        <w:spacing w:before="139"/>
        <w:rPr>
          <w:sz w:val="20"/>
        </w:rPr>
      </w:pPr>
    </w:p>
    <w:tbl>
      <w:tblPr>
        <w:tblW w:w="0" w:type="auto"/>
        <w:jc w:val="left"/>
        <w:tblInd w:w="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30"/>
        <w:gridCol w:w="1987"/>
        <w:gridCol w:w="1416"/>
        <w:gridCol w:w="3134"/>
        <w:gridCol w:w="1281"/>
        <w:gridCol w:w="1286"/>
        <w:gridCol w:w="1209"/>
        <w:gridCol w:w="1209"/>
      </w:tblGrid>
      <w:tr>
        <w:trPr>
          <w:trHeight w:val="239" w:hRule="atLeast"/>
        </w:trPr>
        <w:tc>
          <w:tcPr>
            <w:tcW w:w="3830" w:type="dxa"/>
            <w:vMerge w:val="restart"/>
          </w:tcPr>
          <w:p>
            <w:pPr>
              <w:pStyle w:val="TableParagraph"/>
              <w:spacing w:before="146"/>
              <w:rPr>
                <w:sz w:val="19"/>
              </w:rPr>
            </w:pPr>
          </w:p>
          <w:p>
            <w:pPr>
              <w:pStyle w:val="TableParagraph"/>
              <w:ind w:left="23"/>
              <w:jc w:val="center"/>
              <w:rPr>
                <w:sz w:val="19"/>
              </w:rPr>
            </w:pPr>
            <w:r>
              <w:rPr>
                <w:spacing w:val="-5"/>
                <w:w w:val="110"/>
                <w:sz w:val="19"/>
              </w:rPr>
              <w:t>Тип</w:t>
            </w:r>
          </w:p>
        </w:tc>
        <w:tc>
          <w:tcPr>
            <w:tcW w:w="1987" w:type="dxa"/>
            <w:vMerge w:val="restart"/>
          </w:tcPr>
          <w:p>
            <w:pPr>
              <w:pStyle w:val="TableParagraph"/>
              <w:spacing w:before="5"/>
              <w:rPr>
                <w:sz w:val="20"/>
              </w:rPr>
            </w:pPr>
          </w:p>
          <w:p>
            <w:pPr>
              <w:pStyle w:val="TableParagraph"/>
              <w:spacing w:line="249" w:lineRule="auto"/>
              <w:ind w:left="898" w:right="141" w:hanging="824"/>
              <w:rPr>
                <w:sz w:val="20"/>
              </w:rPr>
            </w:pPr>
            <w:r>
              <w:rPr>
                <w:spacing w:val="-2"/>
                <w:w w:val="105"/>
                <w:sz w:val="20"/>
              </w:rPr>
              <w:t>Грузоподъемность, </w:t>
            </w:r>
            <w:r>
              <w:rPr>
                <w:spacing w:val="-10"/>
                <w:w w:val="105"/>
                <w:sz w:val="20"/>
              </w:rPr>
              <w:t>т</w:t>
            </w:r>
          </w:p>
        </w:tc>
        <w:tc>
          <w:tcPr>
            <w:tcW w:w="4550" w:type="dxa"/>
            <w:gridSpan w:val="2"/>
          </w:tcPr>
          <w:p>
            <w:pPr>
              <w:pStyle w:val="TableParagraph"/>
              <w:spacing w:line="219" w:lineRule="exact"/>
              <w:ind w:left="62"/>
              <w:jc w:val="center"/>
              <w:rPr>
                <w:sz w:val="21"/>
              </w:rPr>
            </w:pPr>
            <w:r>
              <w:rPr>
                <w:w w:val="105"/>
                <w:sz w:val="21"/>
              </w:rPr>
              <w:t>Tapa,</w:t>
            </w:r>
            <w:r>
              <w:rPr>
                <w:spacing w:val="1"/>
                <w:w w:val="105"/>
                <w:sz w:val="21"/>
              </w:rPr>
              <w:t> </w:t>
            </w:r>
            <w:r>
              <w:rPr>
                <w:spacing w:val="-10"/>
                <w:w w:val="105"/>
                <w:sz w:val="21"/>
              </w:rPr>
              <w:t>т</w:t>
            </w:r>
          </w:p>
        </w:tc>
        <w:tc>
          <w:tcPr>
            <w:tcW w:w="2567" w:type="dxa"/>
            <w:gridSpan w:val="2"/>
          </w:tcPr>
          <w:p>
            <w:pPr>
              <w:pStyle w:val="TableParagraph"/>
              <w:spacing w:before="6"/>
              <w:rPr>
                <w:sz w:val="4"/>
              </w:rPr>
            </w:pPr>
          </w:p>
          <w:p>
            <w:pPr>
              <w:pStyle w:val="TableParagraph"/>
              <w:spacing w:line="168" w:lineRule="exact"/>
              <w:ind w:left="871"/>
              <w:rPr>
                <w:position w:val="-2"/>
                <w:sz w:val="16"/>
              </w:rPr>
            </w:pPr>
            <w:r>
              <w:rPr>
                <w:position w:val="-2"/>
                <w:sz w:val="16"/>
              </w:rPr>
              <w:drawing>
                <wp:inline distT="0" distB="0" distL="0" distR="0">
                  <wp:extent cx="518160" cy="106679"/>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93" cstate="print"/>
                          <a:stretch>
                            <a:fillRect/>
                          </a:stretch>
                        </pic:blipFill>
                        <pic:spPr>
                          <a:xfrm>
                            <a:off x="0" y="0"/>
                            <a:ext cx="518160" cy="106679"/>
                          </a:xfrm>
                          <a:prstGeom prst="rect">
                            <a:avLst/>
                          </a:prstGeom>
                        </pic:spPr>
                      </pic:pic>
                    </a:graphicData>
                  </a:graphic>
                </wp:inline>
              </w:drawing>
            </w:r>
            <w:r>
              <w:rPr>
                <w:position w:val="-2"/>
                <w:sz w:val="16"/>
              </w:rPr>
            </w:r>
          </w:p>
        </w:tc>
        <w:tc>
          <w:tcPr>
            <w:tcW w:w="1209" w:type="dxa"/>
            <w:vMerge w:val="restart"/>
          </w:tcPr>
          <w:p>
            <w:pPr>
              <w:pStyle w:val="TableParagraph"/>
              <w:spacing w:before="5"/>
              <w:rPr>
                <w:sz w:val="20"/>
              </w:rPr>
            </w:pPr>
          </w:p>
          <w:p>
            <w:pPr>
              <w:pStyle w:val="TableParagraph"/>
              <w:spacing w:line="254" w:lineRule="auto"/>
              <w:ind w:left="149" w:firstLine="87"/>
              <w:rPr>
                <w:sz w:val="20"/>
              </w:rPr>
            </w:pPr>
            <w:r>
              <w:rPr>
                <w:spacing w:val="-2"/>
                <w:sz w:val="20"/>
              </w:rPr>
              <w:t>cнapyяtu </w:t>
            </w:r>
            <w:r>
              <w:rPr>
                <w:sz w:val="20"/>
              </w:rPr>
              <w:t>(без</w:t>
            </w:r>
            <w:r>
              <w:rPr>
                <w:spacing w:val="12"/>
                <w:sz w:val="20"/>
              </w:rPr>
              <w:t> </w:t>
            </w:r>
            <w:r>
              <w:rPr>
                <w:spacing w:val="-2"/>
                <w:sz w:val="20"/>
              </w:rPr>
              <w:t>горф),</w:t>
            </w:r>
          </w:p>
        </w:tc>
        <w:tc>
          <w:tcPr>
            <w:tcW w:w="1209" w:type="dxa"/>
            <w:vMerge w:val="restart"/>
          </w:tcPr>
          <w:p>
            <w:pPr>
              <w:pStyle w:val="TableParagraph"/>
              <w:spacing w:line="235" w:lineRule="auto" w:before="114"/>
              <w:ind w:left="139" w:right="110" w:hanging="4"/>
              <w:jc w:val="center"/>
              <w:rPr>
                <w:sz w:val="21"/>
              </w:rPr>
            </w:pPr>
            <w:r>
              <w:rPr>
                <w:sz w:val="21"/>
              </w:rPr>
              <w:t>Высота</w:t>
            </w:r>
            <w:r>
              <w:rPr>
                <w:spacing w:val="-5"/>
                <w:sz w:val="21"/>
              </w:rPr>
              <w:t> </w:t>
            </w:r>
            <w:r>
              <w:rPr>
                <w:sz w:val="21"/>
              </w:rPr>
              <w:t>от </w:t>
            </w:r>
            <w:r>
              <w:rPr>
                <w:spacing w:val="-2"/>
                <w:sz w:val="21"/>
              </w:rPr>
              <w:t>головки </w:t>
            </w:r>
            <w:r>
              <w:rPr>
                <w:sz w:val="21"/>
              </w:rPr>
              <w:t>рельсов,</w:t>
            </w:r>
            <w:r>
              <w:rPr>
                <w:spacing w:val="-10"/>
                <w:sz w:val="21"/>
              </w:rPr>
              <w:t> </w:t>
            </w:r>
            <w:r>
              <w:rPr>
                <w:sz w:val="21"/>
              </w:rPr>
              <w:t>м</w:t>
            </w:r>
          </w:p>
        </w:tc>
      </w:tr>
      <w:tr>
        <w:trPr>
          <w:trHeight w:val="705" w:hRule="atLeast"/>
        </w:trPr>
        <w:tc>
          <w:tcPr>
            <w:tcW w:w="3830" w:type="dxa"/>
            <w:vMerge/>
            <w:tcBorders>
              <w:top w:val="nil"/>
            </w:tcBorders>
          </w:tcPr>
          <w:p>
            <w:pPr>
              <w:rPr>
                <w:sz w:val="2"/>
                <w:szCs w:val="2"/>
              </w:rPr>
            </w:pPr>
          </w:p>
        </w:tc>
        <w:tc>
          <w:tcPr>
            <w:tcW w:w="1987" w:type="dxa"/>
            <w:vMerge/>
            <w:tcBorders>
              <w:top w:val="nil"/>
            </w:tcBorders>
          </w:tcPr>
          <w:p>
            <w:pPr>
              <w:rPr>
                <w:sz w:val="2"/>
                <w:szCs w:val="2"/>
              </w:rPr>
            </w:pPr>
          </w:p>
        </w:tc>
        <w:tc>
          <w:tcPr>
            <w:tcW w:w="1416" w:type="dxa"/>
          </w:tcPr>
          <w:p>
            <w:pPr>
              <w:pStyle w:val="TableParagraph"/>
              <w:spacing w:before="95"/>
              <w:rPr>
                <w:sz w:val="16"/>
              </w:rPr>
            </w:pPr>
          </w:p>
          <w:p>
            <w:pPr>
              <w:pStyle w:val="TableParagraph"/>
              <w:ind w:left="48"/>
              <w:jc w:val="center"/>
              <w:rPr>
                <w:rFonts w:ascii="Courier New" w:hAnsi="Courier New"/>
                <w:sz w:val="16"/>
              </w:rPr>
            </w:pPr>
            <w:r>
              <w:rPr>
                <w:rFonts w:ascii="Courier New" w:hAnsi="Courier New"/>
                <w:spacing w:val="-2"/>
                <w:w w:val="110"/>
                <w:sz w:val="16"/>
              </w:rPr>
              <w:t>В8ГОШ8</w:t>
            </w:r>
          </w:p>
        </w:tc>
        <w:tc>
          <w:tcPr>
            <w:tcW w:w="3134" w:type="dxa"/>
          </w:tcPr>
          <w:p>
            <w:pPr>
              <w:pStyle w:val="TableParagraph"/>
              <w:spacing w:before="216"/>
              <w:ind w:left="907"/>
              <w:rPr>
                <w:sz w:val="21"/>
              </w:rPr>
            </w:pPr>
            <w:r>
              <w:rPr>
                <w:spacing w:val="-2"/>
                <w:sz w:val="21"/>
              </w:rPr>
              <w:t>одной</w:t>
            </w:r>
            <w:r>
              <w:rPr>
                <w:spacing w:val="-7"/>
                <w:sz w:val="21"/>
              </w:rPr>
              <w:t> </w:t>
            </w:r>
            <w:r>
              <w:rPr>
                <w:spacing w:val="-2"/>
                <w:sz w:val="21"/>
              </w:rPr>
              <w:t>тележки</w:t>
            </w:r>
          </w:p>
        </w:tc>
        <w:tc>
          <w:tcPr>
            <w:tcW w:w="1281" w:type="dxa"/>
          </w:tcPr>
          <w:p>
            <w:pPr>
              <w:pStyle w:val="TableParagraph"/>
              <w:spacing w:before="5"/>
              <w:rPr>
                <w:sz w:val="14"/>
              </w:rPr>
            </w:pPr>
          </w:p>
          <w:p>
            <w:pPr>
              <w:pStyle w:val="TableParagraph"/>
              <w:ind w:left="298"/>
              <w:rPr>
                <w:sz w:val="14"/>
              </w:rPr>
            </w:pPr>
            <w:r>
              <w:rPr>
                <w:sz w:val="14"/>
              </w:rPr>
              <mc:AlternateContent>
                <mc:Choice Requires="wps">
                  <w:drawing>
                    <wp:anchor distT="0" distB="0" distL="0" distR="0" allowOverlap="1" layoutInCell="1" locked="0" behindDoc="1" simplePos="0" relativeHeight="481004032">
                      <wp:simplePos x="0" y="0"/>
                      <wp:positionH relativeFrom="column">
                        <wp:posOffset>80772</wp:posOffset>
                      </wp:positionH>
                      <wp:positionV relativeFrom="paragraph">
                        <wp:posOffset>98236</wp:posOffset>
                      </wp:positionV>
                      <wp:extent cx="1018540" cy="14986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018540" cy="149860"/>
                                <a:chExt cx="1018540" cy="149860"/>
                              </a:xfrm>
                            </wpg:grpSpPr>
                            <pic:pic>
                              <pic:nvPicPr>
                                <pic:cNvPr id="131" name="Image 131"/>
                                <pic:cNvPicPr/>
                              </pic:nvPicPr>
                              <pic:blipFill>
                                <a:blip r:embed="rId94" cstate="print"/>
                                <a:stretch>
                                  <a:fillRect/>
                                </a:stretch>
                              </pic:blipFill>
                              <pic:spPr>
                                <a:xfrm>
                                  <a:off x="0" y="0"/>
                                  <a:ext cx="1018032" cy="149351"/>
                                </a:xfrm>
                                <a:prstGeom prst="rect">
                                  <a:avLst/>
                                </a:prstGeom>
                              </pic:spPr>
                            </pic:pic>
                          </wpg:wgp>
                        </a:graphicData>
                      </a:graphic>
                    </wp:anchor>
                  </w:drawing>
                </mc:Choice>
                <mc:Fallback>
                  <w:pict>
                    <v:group style="position:absolute;margin-left:6.36pt;margin-top:7.735168pt;width:80.2pt;height:11.8pt;mso-position-horizontal-relative:column;mso-position-vertical-relative:paragraph;z-index:-22312448" id="docshapegroup54" coordorigin="127,155" coordsize="1604,236">
                      <v:shape style="position:absolute;left:127;top:154;width:1604;height:236" type="#_x0000_t75" id="docshape55" stroked="false">
                        <v:imagedata r:id="rId94" o:title=""/>
                      </v:shape>
                      <w10:wrap type="none"/>
                    </v:group>
                  </w:pict>
                </mc:Fallback>
              </mc:AlternateContent>
            </w:r>
            <w:r>
              <w:rPr>
                <w:w w:val="105"/>
                <w:sz w:val="14"/>
              </w:rPr>
              <w:t>ПО</w:t>
            </w:r>
            <w:r>
              <w:rPr>
                <w:spacing w:val="11"/>
                <w:w w:val="105"/>
                <w:sz w:val="14"/>
              </w:rPr>
              <w:t> </w:t>
            </w:r>
            <w:r>
              <w:rPr>
                <w:spacing w:val="-4"/>
                <w:w w:val="105"/>
                <w:sz w:val="14"/>
              </w:rPr>
              <w:t>ОСЯМ</w:t>
            </w:r>
          </w:p>
        </w:tc>
        <w:tc>
          <w:tcPr>
            <w:tcW w:w="1286" w:type="dxa"/>
          </w:tcPr>
          <w:p>
            <w:pPr>
              <w:pStyle w:val="TableParagraph"/>
              <w:spacing w:before="225"/>
              <w:ind w:left="508"/>
              <w:rPr>
                <w:sz w:val="20"/>
              </w:rPr>
            </w:pPr>
            <w:r>
              <w:rPr>
                <w:spacing w:val="-2"/>
                <w:w w:val="105"/>
                <w:sz w:val="20"/>
              </w:rPr>
              <w:t>кузову</w:t>
            </w:r>
          </w:p>
        </w:tc>
        <w:tc>
          <w:tcPr>
            <w:tcW w:w="1209" w:type="dxa"/>
            <w:vMerge/>
            <w:tcBorders>
              <w:top w:val="nil"/>
            </w:tcBorders>
          </w:tcPr>
          <w:p>
            <w:pPr>
              <w:rPr>
                <w:sz w:val="2"/>
                <w:szCs w:val="2"/>
              </w:rPr>
            </w:pPr>
          </w:p>
        </w:tc>
        <w:tc>
          <w:tcPr>
            <w:tcW w:w="1209" w:type="dxa"/>
            <w:vMerge/>
            <w:tcBorders>
              <w:top w:val="nil"/>
            </w:tcBorders>
          </w:tcPr>
          <w:p>
            <w:pPr>
              <w:rPr>
                <w:sz w:val="2"/>
                <w:szCs w:val="2"/>
              </w:rPr>
            </w:pPr>
          </w:p>
        </w:tc>
      </w:tr>
      <w:tr>
        <w:trPr>
          <w:trHeight w:val="239" w:hRule="atLeast"/>
        </w:trPr>
        <w:tc>
          <w:tcPr>
            <w:tcW w:w="3830" w:type="dxa"/>
          </w:tcPr>
          <w:p>
            <w:pPr>
              <w:pStyle w:val="TableParagraph"/>
              <w:rPr>
                <w:sz w:val="16"/>
              </w:rPr>
            </w:pPr>
          </w:p>
        </w:tc>
        <w:tc>
          <w:tcPr>
            <w:tcW w:w="1987" w:type="dxa"/>
          </w:tcPr>
          <w:p>
            <w:pPr>
              <w:pStyle w:val="TableParagraph"/>
              <w:rPr>
                <w:sz w:val="16"/>
              </w:rPr>
            </w:pPr>
          </w:p>
        </w:tc>
        <w:tc>
          <w:tcPr>
            <w:tcW w:w="1416" w:type="dxa"/>
          </w:tcPr>
          <w:p>
            <w:pPr>
              <w:pStyle w:val="TableParagraph"/>
              <w:rPr>
                <w:sz w:val="16"/>
              </w:rPr>
            </w:pPr>
          </w:p>
        </w:tc>
        <w:tc>
          <w:tcPr>
            <w:tcW w:w="3134" w:type="dxa"/>
          </w:tcPr>
          <w:p>
            <w:pPr>
              <w:pStyle w:val="TableParagraph"/>
              <w:rPr>
                <w:sz w:val="16"/>
              </w:rPr>
            </w:pPr>
          </w:p>
        </w:tc>
        <w:tc>
          <w:tcPr>
            <w:tcW w:w="1281" w:type="dxa"/>
          </w:tcPr>
          <w:p>
            <w:pPr>
              <w:pStyle w:val="TableParagraph"/>
              <w:rPr>
                <w:sz w:val="16"/>
              </w:rPr>
            </w:pPr>
          </w:p>
        </w:tc>
        <w:tc>
          <w:tcPr>
            <w:tcW w:w="1286" w:type="dxa"/>
          </w:tcPr>
          <w:p>
            <w:pPr>
              <w:pStyle w:val="TableParagraph"/>
              <w:spacing w:before="42"/>
              <w:ind w:left="543"/>
              <w:rPr>
                <w:sz w:val="15"/>
              </w:rPr>
            </w:pPr>
            <w:r>
              <w:rPr>
                <w:spacing w:val="-5"/>
                <w:w w:val="105"/>
                <w:sz w:val="15"/>
              </w:rPr>
              <w:t>МИ</w:t>
            </w:r>
          </w:p>
        </w:tc>
        <w:tc>
          <w:tcPr>
            <w:tcW w:w="1209" w:type="dxa"/>
          </w:tcPr>
          <w:p>
            <w:pPr>
              <w:pStyle w:val="TableParagraph"/>
              <w:rPr>
                <w:sz w:val="16"/>
              </w:rPr>
            </w:pPr>
          </w:p>
        </w:tc>
        <w:tc>
          <w:tcPr>
            <w:tcW w:w="1209" w:type="dxa"/>
          </w:tcPr>
          <w:p>
            <w:pPr>
              <w:pStyle w:val="TableParagraph"/>
              <w:spacing w:before="47"/>
              <w:ind w:left="61" w:right="10"/>
              <w:jc w:val="center"/>
              <w:rPr>
                <w:sz w:val="15"/>
              </w:rPr>
            </w:pPr>
            <w:r>
              <w:rPr>
                <w:spacing w:val="-5"/>
                <w:sz w:val="15"/>
              </w:rPr>
              <w:t>СTИ</w:t>
            </w:r>
          </w:p>
        </w:tc>
      </w:tr>
      <w:tr>
        <w:trPr>
          <w:trHeight w:val="484" w:hRule="atLeast"/>
        </w:trPr>
        <w:tc>
          <w:tcPr>
            <w:tcW w:w="3830" w:type="dxa"/>
          </w:tcPr>
          <w:p>
            <w:pPr>
              <w:pStyle w:val="TableParagraph"/>
              <w:spacing w:line="230" w:lineRule="exact"/>
              <w:ind w:left="125"/>
              <w:rPr>
                <w:sz w:val="22"/>
              </w:rPr>
            </w:pPr>
            <w:r>
              <w:rPr>
                <w:sz w:val="22"/>
              </w:rPr>
              <w:t>То</w:t>
            </w:r>
            <w:r>
              <w:rPr>
                <w:spacing w:val="-4"/>
                <w:sz w:val="22"/>
              </w:rPr>
              <w:t> </w:t>
            </w:r>
            <w:r>
              <w:rPr>
                <w:sz w:val="22"/>
              </w:rPr>
              <w:t>же</w:t>
            </w:r>
            <w:r>
              <w:rPr>
                <w:spacing w:val="-1"/>
                <w:sz w:val="22"/>
              </w:rPr>
              <w:t> </w:t>
            </w:r>
            <w:r>
              <w:rPr>
                <w:sz w:val="22"/>
              </w:rPr>
              <w:t>32-</w:t>
            </w:r>
            <w:r>
              <w:rPr>
                <w:spacing w:val="-2"/>
                <w:sz w:val="22"/>
              </w:rPr>
              <w:t>осный</w:t>
            </w:r>
          </w:p>
        </w:tc>
        <w:tc>
          <w:tcPr>
            <w:tcW w:w="1987" w:type="dxa"/>
          </w:tcPr>
          <w:p>
            <w:pPr>
              <w:pStyle w:val="TableParagraph"/>
              <w:spacing w:before="87"/>
              <w:ind w:left="62"/>
              <w:jc w:val="center"/>
              <w:rPr>
                <w:sz w:val="23"/>
              </w:rPr>
            </w:pPr>
            <w:r>
              <w:rPr>
                <w:spacing w:val="-5"/>
                <w:sz w:val="23"/>
              </w:rPr>
              <w:t>480</w:t>
            </w:r>
          </w:p>
        </w:tc>
        <w:tc>
          <w:tcPr>
            <w:tcW w:w="1416" w:type="dxa"/>
          </w:tcPr>
          <w:p>
            <w:pPr>
              <w:pStyle w:val="TableParagraph"/>
              <w:spacing w:before="87"/>
              <w:ind w:left="48" w:right="20"/>
              <w:jc w:val="center"/>
              <w:rPr>
                <w:sz w:val="23"/>
              </w:rPr>
            </w:pPr>
            <w:r>
              <w:rPr>
                <w:spacing w:val="-5"/>
                <w:sz w:val="23"/>
              </w:rPr>
              <w:t>211</w:t>
            </w:r>
          </w:p>
        </w:tc>
        <w:tc>
          <w:tcPr>
            <w:tcW w:w="3134" w:type="dxa"/>
          </w:tcPr>
          <w:p>
            <w:pPr>
              <w:pStyle w:val="TableParagraph"/>
              <w:spacing w:line="222" w:lineRule="exact"/>
              <w:ind w:left="531"/>
              <w:rPr>
                <w:sz w:val="23"/>
              </w:rPr>
            </w:pPr>
            <w:r>
              <w:rPr>
                <w:w w:val="90"/>
                <w:sz w:val="23"/>
              </w:rPr>
              <w:t>4-осггьІе,</w:t>
            </w:r>
            <w:r>
              <w:rPr>
                <w:spacing w:val="12"/>
                <w:sz w:val="23"/>
              </w:rPr>
              <w:t> </w:t>
            </w:r>
            <w:r>
              <w:rPr>
                <w:w w:val="90"/>
                <w:sz w:val="23"/>
              </w:rPr>
              <w:t>состоящие</w:t>
            </w:r>
            <w:r>
              <w:rPr>
                <w:spacing w:val="14"/>
                <w:sz w:val="23"/>
              </w:rPr>
              <w:t> </w:t>
            </w:r>
            <w:r>
              <w:rPr>
                <w:spacing w:val="-5"/>
                <w:w w:val="90"/>
                <w:sz w:val="23"/>
              </w:rPr>
              <w:t>из</w:t>
            </w:r>
          </w:p>
          <w:p>
            <w:pPr>
              <w:pStyle w:val="TableParagraph"/>
              <w:spacing w:line="242" w:lineRule="exact"/>
              <w:ind w:left="561"/>
              <w:rPr>
                <w:sz w:val="23"/>
              </w:rPr>
            </w:pPr>
            <w:r>
              <w:rPr>
                <w:spacing w:val="-4"/>
                <w:sz w:val="23"/>
              </w:rPr>
              <w:t>специальных 2-осных</w:t>
            </w:r>
          </w:p>
        </w:tc>
        <w:tc>
          <w:tcPr>
            <w:tcW w:w="1281" w:type="dxa"/>
          </w:tcPr>
          <w:p>
            <w:pPr>
              <w:pStyle w:val="TableParagraph"/>
              <w:spacing w:before="87"/>
              <w:ind w:left="396"/>
              <w:rPr>
                <w:sz w:val="23"/>
              </w:rPr>
            </w:pPr>
            <w:r>
              <w:rPr>
                <w:spacing w:val="-2"/>
                <w:sz w:val="23"/>
              </w:rPr>
              <w:t>62,76</w:t>
            </w:r>
          </w:p>
        </w:tc>
        <w:tc>
          <w:tcPr>
            <w:tcW w:w="1286" w:type="dxa"/>
          </w:tcPr>
          <w:p>
            <w:pPr>
              <w:pStyle w:val="TableParagraph"/>
              <w:rPr>
                <w:sz w:val="20"/>
              </w:rPr>
            </w:pPr>
          </w:p>
        </w:tc>
        <w:tc>
          <w:tcPr>
            <w:tcW w:w="1209" w:type="dxa"/>
          </w:tcPr>
          <w:p>
            <w:pPr>
              <w:pStyle w:val="TableParagraph"/>
              <w:rPr>
                <w:sz w:val="20"/>
              </w:rPr>
            </w:pPr>
          </w:p>
        </w:tc>
        <w:tc>
          <w:tcPr>
            <w:tcW w:w="1209" w:type="dxa"/>
          </w:tcPr>
          <w:p>
            <w:pPr>
              <w:pStyle w:val="TableParagraph"/>
              <w:spacing w:before="96"/>
              <w:ind w:left="61" w:right="22"/>
              <w:jc w:val="center"/>
              <w:rPr>
                <w:sz w:val="22"/>
              </w:rPr>
            </w:pPr>
            <w:r>
              <w:rPr>
                <w:spacing w:val="-4"/>
                <w:sz w:val="22"/>
              </w:rPr>
              <w:t>1,85</w:t>
            </w:r>
          </w:p>
        </w:tc>
      </w:tr>
      <w:tr>
        <w:trPr>
          <w:trHeight w:val="465" w:hRule="atLeast"/>
        </w:trPr>
        <w:tc>
          <w:tcPr>
            <w:tcW w:w="3830" w:type="dxa"/>
          </w:tcPr>
          <w:p>
            <w:pPr>
              <w:pStyle w:val="TableParagraph"/>
              <w:spacing w:line="210" w:lineRule="exact"/>
              <w:ind w:left="124"/>
              <w:rPr>
                <w:sz w:val="23"/>
              </w:rPr>
            </w:pPr>
            <w:r>
              <w:rPr>
                <w:spacing w:val="-4"/>
                <w:sz w:val="23"/>
              </w:rPr>
              <w:t>Транспортер</w:t>
            </w:r>
            <w:r>
              <w:rPr>
                <w:spacing w:val="-11"/>
                <w:sz w:val="23"/>
              </w:rPr>
              <w:t> </w:t>
            </w:r>
            <w:r>
              <w:rPr>
                <w:spacing w:val="-4"/>
                <w:sz w:val="23"/>
              </w:rPr>
              <w:t>сочлененного</w:t>
            </w:r>
            <w:r>
              <w:rPr>
                <w:spacing w:val="-5"/>
                <w:sz w:val="23"/>
              </w:rPr>
              <w:t> </w:t>
            </w:r>
            <w:r>
              <w:rPr>
                <w:spacing w:val="-4"/>
                <w:sz w:val="23"/>
              </w:rPr>
              <w:t>типа</w:t>
            </w:r>
          </w:p>
          <w:p>
            <w:pPr>
              <w:pStyle w:val="TableParagraph"/>
              <w:spacing w:line="235" w:lineRule="exact"/>
              <w:ind w:left="123"/>
              <w:rPr>
                <w:sz w:val="23"/>
              </w:rPr>
            </w:pPr>
            <w:r>
              <w:rPr>
                <w:w w:val="90"/>
                <w:sz w:val="23"/>
              </w:rPr>
              <w:t>16-</w:t>
            </w:r>
            <w:r>
              <w:rPr>
                <w:spacing w:val="-2"/>
                <w:sz w:val="23"/>
              </w:rPr>
              <w:t>осный</w:t>
            </w:r>
          </w:p>
        </w:tc>
        <w:tc>
          <w:tcPr>
            <w:tcW w:w="1987" w:type="dxa"/>
          </w:tcPr>
          <w:p>
            <w:pPr>
              <w:pStyle w:val="TableParagraph"/>
              <w:spacing w:before="82"/>
              <w:ind w:left="62" w:right="3"/>
              <w:jc w:val="center"/>
              <w:rPr>
                <w:sz w:val="22"/>
              </w:rPr>
            </w:pPr>
            <w:r>
              <w:rPr>
                <w:spacing w:val="-5"/>
                <w:sz w:val="22"/>
              </w:rPr>
              <w:t>220</w:t>
            </w:r>
          </w:p>
        </w:tc>
        <w:tc>
          <w:tcPr>
            <w:tcW w:w="1416" w:type="dxa"/>
          </w:tcPr>
          <w:p>
            <w:pPr>
              <w:pStyle w:val="TableParagraph"/>
              <w:spacing w:before="77"/>
              <w:ind w:left="48" w:right="19"/>
              <w:jc w:val="center"/>
              <w:rPr>
                <w:sz w:val="23"/>
              </w:rPr>
            </w:pPr>
            <w:r>
              <w:rPr>
                <w:spacing w:val="-5"/>
                <w:sz w:val="23"/>
              </w:rPr>
              <w:t>120</w:t>
            </w:r>
          </w:p>
        </w:tc>
        <w:tc>
          <w:tcPr>
            <w:tcW w:w="3134" w:type="dxa"/>
          </w:tcPr>
          <w:p>
            <w:pPr>
              <w:pStyle w:val="TableParagraph"/>
              <w:spacing w:line="212" w:lineRule="exact"/>
              <w:ind w:left="151" w:right="80"/>
              <w:jc w:val="center"/>
              <w:rPr>
                <w:sz w:val="23"/>
              </w:rPr>
            </w:pPr>
            <w:r>
              <w:rPr>
                <w:spacing w:val="-4"/>
                <w:sz w:val="23"/>
              </w:rPr>
              <w:t>4-осные,</w:t>
            </w:r>
            <w:r>
              <w:rPr>
                <w:spacing w:val="-10"/>
                <w:sz w:val="23"/>
              </w:rPr>
              <w:t> </w:t>
            </w:r>
            <w:r>
              <w:rPr>
                <w:spacing w:val="-4"/>
                <w:sz w:val="23"/>
              </w:rPr>
              <w:t>состоящие</w:t>
            </w:r>
            <w:r>
              <w:rPr>
                <w:spacing w:val="-6"/>
                <w:sz w:val="23"/>
              </w:rPr>
              <w:t> </w:t>
            </w:r>
            <w:r>
              <w:rPr>
                <w:spacing w:val="-5"/>
                <w:sz w:val="23"/>
              </w:rPr>
              <w:t>из</w:t>
            </w:r>
          </w:p>
          <w:p>
            <w:pPr>
              <w:pStyle w:val="TableParagraph"/>
              <w:spacing w:line="233" w:lineRule="exact"/>
              <w:ind w:left="146" w:right="80"/>
              <w:jc w:val="center"/>
              <w:rPr>
                <w:sz w:val="22"/>
              </w:rPr>
            </w:pPr>
            <w:r>
              <w:rPr>
                <w:sz w:val="22"/>
              </w:rPr>
              <w:t>специальных</w:t>
            </w:r>
            <w:r>
              <w:rPr>
                <w:spacing w:val="14"/>
                <w:sz w:val="22"/>
              </w:rPr>
              <w:t> </w:t>
            </w:r>
            <w:r>
              <w:rPr>
                <w:sz w:val="22"/>
              </w:rPr>
              <w:t>2-осных</w:t>
            </w:r>
            <w:r>
              <w:rPr>
                <w:spacing w:val="3"/>
                <w:sz w:val="22"/>
              </w:rPr>
              <w:t> </w:t>
            </w:r>
            <w:r>
              <w:rPr>
                <w:sz w:val="22"/>
              </w:rPr>
              <w:t>по</w:t>
            </w:r>
            <w:r>
              <w:rPr>
                <w:spacing w:val="-6"/>
                <w:sz w:val="22"/>
              </w:rPr>
              <w:t> </w:t>
            </w:r>
            <w:r>
              <w:rPr>
                <w:spacing w:val="-5"/>
                <w:sz w:val="22"/>
              </w:rPr>
              <w:t>4,7</w:t>
            </w:r>
          </w:p>
        </w:tc>
        <w:tc>
          <w:tcPr>
            <w:tcW w:w="1281" w:type="dxa"/>
          </w:tcPr>
          <w:p>
            <w:pPr>
              <w:pStyle w:val="TableParagraph"/>
              <w:spacing w:before="82"/>
              <w:ind w:left="507"/>
              <w:rPr>
                <w:sz w:val="22"/>
              </w:rPr>
            </w:pPr>
            <w:r>
              <w:rPr>
                <w:spacing w:val="-4"/>
                <w:sz w:val="22"/>
              </w:rPr>
              <w:t>28,5</w:t>
            </w:r>
          </w:p>
        </w:tc>
        <w:tc>
          <w:tcPr>
            <w:tcW w:w="1286" w:type="dxa"/>
          </w:tcPr>
          <w:p>
            <w:pPr>
              <w:pStyle w:val="TableParagraph"/>
              <w:rPr>
                <w:sz w:val="20"/>
              </w:rPr>
            </w:pPr>
          </w:p>
        </w:tc>
        <w:tc>
          <w:tcPr>
            <w:tcW w:w="1209" w:type="dxa"/>
          </w:tcPr>
          <w:p>
            <w:pPr>
              <w:pStyle w:val="TableParagraph"/>
              <w:spacing w:before="82"/>
              <w:ind w:left="61"/>
              <w:jc w:val="center"/>
              <w:rPr>
                <w:sz w:val="22"/>
              </w:rPr>
            </w:pPr>
            <w:r>
              <w:rPr>
                <w:spacing w:val="-10"/>
                <w:sz w:val="22"/>
              </w:rPr>
              <w:t>-</w:t>
            </w:r>
          </w:p>
        </w:tc>
        <w:tc>
          <w:tcPr>
            <w:tcW w:w="1209" w:type="dxa"/>
          </w:tcPr>
          <w:p>
            <w:pPr>
              <w:pStyle w:val="TableParagraph"/>
              <w:rPr>
                <w:sz w:val="20"/>
              </w:rPr>
            </w:pPr>
          </w:p>
        </w:tc>
      </w:tr>
      <w:tr>
        <w:trPr>
          <w:trHeight w:val="940" w:hRule="atLeast"/>
        </w:trPr>
        <w:tc>
          <w:tcPr>
            <w:tcW w:w="3830" w:type="dxa"/>
          </w:tcPr>
          <w:p>
            <w:pPr>
              <w:pStyle w:val="TableParagraph"/>
              <w:spacing w:line="232" w:lineRule="exact"/>
              <w:ind w:left="119"/>
              <w:rPr>
                <w:sz w:val="23"/>
              </w:rPr>
            </w:pPr>
            <w:r>
              <w:rPr>
                <w:spacing w:val="-4"/>
                <w:sz w:val="23"/>
              </w:rPr>
              <w:t>То</w:t>
            </w:r>
            <w:r>
              <w:rPr>
                <w:spacing w:val="-9"/>
                <w:sz w:val="23"/>
              </w:rPr>
              <w:t> </w:t>
            </w:r>
            <w:r>
              <w:rPr>
                <w:spacing w:val="-4"/>
                <w:sz w:val="23"/>
              </w:rPr>
              <w:t>же</w:t>
            </w:r>
            <w:r>
              <w:rPr>
                <w:spacing w:val="-3"/>
                <w:sz w:val="23"/>
              </w:rPr>
              <w:t> </w:t>
            </w:r>
            <w:r>
              <w:rPr>
                <w:spacing w:val="-4"/>
                <w:sz w:val="23"/>
              </w:rPr>
              <w:t>20-осный</w:t>
            </w:r>
          </w:p>
        </w:tc>
        <w:tc>
          <w:tcPr>
            <w:tcW w:w="1987" w:type="dxa"/>
          </w:tcPr>
          <w:p>
            <w:pPr>
              <w:pStyle w:val="TableParagraph"/>
              <w:spacing w:before="94"/>
              <w:rPr>
                <w:sz w:val="21"/>
              </w:rPr>
            </w:pPr>
          </w:p>
          <w:p>
            <w:pPr>
              <w:pStyle w:val="TableParagraph"/>
              <w:spacing w:before="1"/>
              <w:ind w:left="62" w:right="10"/>
              <w:jc w:val="center"/>
              <w:rPr>
                <w:sz w:val="21"/>
              </w:rPr>
            </w:pPr>
            <w:r>
              <w:rPr>
                <w:spacing w:val="-5"/>
                <w:w w:val="105"/>
                <w:sz w:val="21"/>
              </w:rPr>
              <w:t>300</w:t>
            </w:r>
          </w:p>
        </w:tc>
        <w:tc>
          <w:tcPr>
            <w:tcW w:w="1416" w:type="dxa"/>
          </w:tcPr>
          <w:p>
            <w:pPr>
              <w:pStyle w:val="TableParagraph"/>
              <w:spacing w:before="74"/>
              <w:rPr>
                <w:sz w:val="22"/>
              </w:rPr>
            </w:pPr>
          </w:p>
          <w:p>
            <w:pPr>
              <w:pStyle w:val="TableParagraph"/>
              <w:ind w:left="48" w:right="17"/>
              <w:jc w:val="center"/>
              <w:rPr>
                <w:sz w:val="22"/>
              </w:rPr>
            </w:pPr>
            <w:r>
              <w:rPr>
                <w:spacing w:val="-5"/>
                <w:sz w:val="22"/>
              </w:rPr>
              <w:t>147</w:t>
            </w:r>
          </w:p>
        </w:tc>
        <w:tc>
          <w:tcPr>
            <w:tcW w:w="3134" w:type="dxa"/>
          </w:tcPr>
          <w:p>
            <w:pPr>
              <w:pStyle w:val="TableParagraph"/>
              <w:spacing w:line="216" w:lineRule="auto"/>
              <w:ind w:left="229" w:right="150" w:hanging="10"/>
              <w:jc w:val="center"/>
              <w:rPr>
                <w:sz w:val="23"/>
              </w:rPr>
            </w:pPr>
            <w:r>
              <w:rPr>
                <w:sz w:val="22"/>
              </w:rPr>
              <w:t>две 4-осные, состоящие из типовых 2-осных по 4,7 и </w:t>
            </w:r>
            <w:r>
              <w:rPr>
                <w:spacing w:val="-6"/>
                <w:sz w:val="23"/>
              </w:rPr>
              <w:t>четырех</w:t>
            </w:r>
            <w:r>
              <w:rPr>
                <w:spacing w:val="-7"/>
                <w:sz w:val="23"/>
              </w:rPr>
              <w:t> </w:t>
            </w:r>
            <w:r>
              <w:rPr>
                <w:spacing w:val="-6"/>
                <w:sz w:val="23"/>
              </w:rPr>
              <w:t>типовых</w:t>
            </w:r>
            <w:r>
              <w:rPr>
                <w:spacing w:val="-8"/>
                <w:sz w:val="23"/>
              </w:rPr>
              <w:t> </w:t>
            </w:r>
            <w:r>
              <w:rPr>
                <w:spacing w:val="-6"/>
                <w:sz w:val="23"/>
              </w:rPr>
              <w:t>3-осных</w:t>
            </w:r>
            <w:r>
              <w:rPr>
                <w:spacing w:val="-4"/>
                <w:sz w:val="23"/>
              </w:rPr>
              <w:t> </w:t>
            </w:r>
            <w:r>
              <w:rPr>
                <w:spacing w:val="-6"/>
                <w:sz w:val="23"/>
              </w:rPr>
              <w:t>по</w:t>
            </w:r>
          </w:p>
          <w:p>
            <w:pPr>
              <w:pStyle w:val="TableParagraph"/>
              <w:spacing w:line="230" w:lineRule="exact"/>
              <w:ind w:left="147" w:right="80"/>
              <w:jc w:val="center"/>
              <w:rPr>
                <w:sz w:val="22"/>
              </w:rPr>
            </w:pPr>
            <w:r>
              <w:rPr>
                <w:spacing w:val="-4"/>
                <w:sz w:val="22"/>
              </w:rPr>
              <w:t>8,85</w:t>
            </w:r>
          </w:p>
        </w:tc>
        <w:tc>
          <w:tcPr>
            <w:tcW w:w="1281" w:type="dxa"/>
          </w:tcPr>
          <w:p>
            <w:pPr>
              <w:pStyle w:val="TableParagraph"/>
              <w:rPr>
                <w:sz w:val="20"/>
              </w:rPr>
            </w:pPr>
          </w:p>
        </w:tc>
        <w:tc>
          <w:tcPr>
            <w:tcW w:w="1286" w:type="dxa"/>
          </w:tcPr>
          <w:p>
            <w:pPr>
              <w:pStyle w:val="TableParagraph"/>
              <w:rPr>
                <w:sz w:val="20"/>
              </w:rPr>
            </w:pPr>
          </w:p>
        </w:tc>
        <w:tc>
          <w:tcPr>
            <w:tcW w:w="1209" w:type="dxa"/>
          </w:tcPr>
          <w:p>
            <w:pPr>
              <w:pStyle w:val="TableParagraph"/>
              <w:rPr>
                <w:sz w:val="20"/>
              </w:rPr>
            </w:pPr>
          </w:p>
        </w:tc>
        <w:tc>
          <w:tcPr>
            <w:tcW w:w="1209" w:type="dxa"/>
          </w:tcPr>
          <w:p>
            <w:pPr>
              <w:pStyle w:val="TableParagraph"/>
              <w:rPr>
                <w:sz w:val="20"/>
              </w:rPr>
            </w:pPr>
          </w:p>
        </w:tc>
      </w:tr>
      <w:tr>
        <w:trPr>
          <w:trHeight w:val="705" w:hRule="atLeast"/>
        </w:trPr>
        <w:tc>
          <w:tcPr>
            <w:tcW w:w="3830" w:type="dxa"/>
          </w:tcPr>
          <w:p>
            <w:pPr>
              <w:pStyle w:val="TableParagraph"/>
              <w:spacing w:line="237" w:lineRule="exact"/>
              <w:ind w:left="119"/>
              <w:rPr>
                <w:sz w:val="23"/>
              </w:rPr>
            </w:pPr>
            <w:r>
              <w:rPr>
                <w:spacing w:val="-4"/>
                <w:sz w:val="23"/>
              </w:rPr>
              <w:t>То</w:t>
            </w:r>
            <w:r>
              <w:rPr>
                <w:spacing w:val="-8"/>
                <w:sz w:val="23"/>
              </w:rPr>
              <w:t> </w:t>
            </w:r>
            <w:r>
              <w:rPr>
                <w:spacing w:val="-4"/>
                <w:sz w:val="23"/>
              </w:rPr>
              <w:t>же 28-осный</w:t>
            </w:r>
          </w:p>
        </w:tc>
        <w:tc>
          <w:tcPr>
            <w:tcW w:w="1987" w:type="dxa"/>
          </w:tcPr>
          <w:p>
            <w:pPr>
              <w:pStyle w:val="TableParagraph"/>
              <w:spacing w:before="207"/>
              <w:ind w:left="62"/>
              <w:jc w:val="center"/>
              <w:rPr>
                <w:sz w:val="23"/>
              </w:rPr>
            </w:pPr>
            <w:r>
              <w:rPr>
                <w:spacing w:val="-5"/>
                <w:sz w:val="23"/>
              </w:rPr>
              <w:t>400</w:t>
            </w:r>
          </w:p>
        </w:tc>
        <w:tc>
          <w:tcPr>
            <w:tcW w:w="1416" w:type="dxa"/>
          </w:tcPr>
          <w:p>
            <w:pPr>
              <w:pStyle w:val="TableParagraph"/>
              <w:spacing w:before="202"/>
              <w:ind w:left="48" w:right="17"/>
              <w:jc w:val="center"/>
              <w:rPr>
                <w:sz w:val="23"/>
              </w:rPr>
            </w:pPr>
            <w:r>
              <w:rPr>
                <w:spacing w:val="-2"/>
                <w:sz w:val="23"/>
              </w:rPr>
              <w:t>200,5</w:t>
            </w:r>
          </w:p>
        </w:tc>
        <w:tc>
          <w:tcPr>
            <w:tcW w:w="3134" w:type="dxa"/>
          </w:tcPr>
          <w:p>
            <w:pPr>
              <w:pStyle w:val="TableParagraph"/>
              <w:spacing w:line="214" w:lineRule="exact"/>
              <w:ind w:left="157" w:right="80"/>
              <w:jc w:val="center"/>
              <w:rPr>
                <w:sz w:val="22"/>
              </w:rPr>
            </w:pPr>
            <w:r>
              <w:rPr>
                <w:sz w:val="22"/>
              </w:rPr>
              <w:t>4-осные, состоящие</w:t>
            </w:r>
            <w:r>
              <w:rPr>
                <w:spacing w:val="4"/>
                <w:sz w:val="22"/>
              </w:rPr>
              <w:t> </w:t>
            </w:r>
            <w:r>
              <w:rPr>
                <w:spacing w:val="-5"/>
                <w:sz w:val="22"/>
              </w:rPr>
              <w:t>из</w:t>
            </w:r>
          </w:p>
          <w:p>
            <w:pPr>
              <w:pStyle w:val="TableParagraph"/>
              <w:spacing w:line="240" w:lineRule="exact"/>
              <w:ind w:left="140" w:right="80"/>
              <w:jc w:val="center"/>
              <w:rPr>
                <w:sz w:val="23"/>
              </w:rPr>
            </w:pPr>
            <w:r>
              <w:rPr>
                <w:spacing w:val="-6"/>
                <w:sz w:val="23"/>
              </w:rPr>
              <w:t>специальных</w:t>
            </w:r>
            <w:r>
              <w:rPr>
                <w:spacing w:val="-9"/>
                <w:sz w:val="23"/>
              </w:rPr>
              <w:t> </w:t>
            </w:r>
            <w:r>
              <w:rPr>
                <w:spacing w:val="-6"/>
                <w:sz w:val="23"/>
              </w:rPr>
              <w:t>2-х</w:t>
            </w:r>
            <w:r>
              <w:rPr>
                <w:spacing w:val="-8"/>
                <w:sz w:val="23"/>
              </w:rPr>
              <w:t> </w:t>
            </w:r>
            <w:r>
              <w:rPr>
                <w:spacing w:val="-6"/>
                <w:sz w:val="23"/>
              </w:rPr>
              <w:t>осных</w:t>
            </w:r>
            <w:r>
              <w:rPr>
                <w:spacing w:val="-9"/>
                <w:sz w:val="23"/>
              </w:rPr>
              <w:t> </w:t>
            </w:r>
            <w:r>
              <w:rPr>
                <w:spacing w:val="-6"/>
                <w:sz w:val="23"/>
              </w:rPr>
              <w:t>литых </w:t>
            </w:r>
            <w:r>
              <w:rPr>
                <w:sz w:val="23"/>
              </w:rPr>
              <w:t>и</w:t>
            </w:r>
            <w:r>
              <w:rPr>
                <w:spacing w:val="-10"/>
                <w:sz w:val="23"/>
              </w:rPr>
              <w:t> </w:t>
            </w:r>
            <w:r>
              <w:rPr>
                <w:sz w:val="23"/>
              </w:rPr>
              <w:t>двух</w:t>
            </w:r>
            <w:r>
              <w:rPr>
                <w:spacing w:val="-15"/>
                <w:sz w:val="23"/>
              </w:rPr>
              <w:t> </w:t>
            </w:r>
            <w:r>
              <w:rPr>
                <w:sz w:val="23"/>
              </w:rPr>
              <w:t>специальных</w:t>
            </w:r>
            <w:r>
              <w:rPr>
                <w:spacing w:val="-1"/>
                <w:sz w:val="23"/>
              </w:rPr>
              <w:t> </w:t>
            </w:r>
            <w:r>
              <w:rPr>
                <w:sz w:val="23"/>
              </w:rPr>
              <w:t>2-осных</w:t>
            </w:r>
          </w:p>
        </w:tc>
        <w:tc>
          <w:tcPr>
            <w:tcW w:w="1281" w:type="dxa"/>
          </w:tcPr>
          <w:p>
            <w:pPr>
              <w:pStyle w:val="TableParagraph"/>
              <w:spacing w:before="202"/>
              <w:ind w:left="41" w:right="14"/>
              <w:jc w:val="center"/>
              <w:rPr>
                <w:sz w:val="23"/>
              </w:rPr>
            </w:pPr>
            <w:r>
              <w:rPr>
                <w:spacing w:val="-4"/>
                <w:sz w:val="23"/>
              </w:rPr>
              <w:t>44,0</w:t>
            </w:r>
          </w:p>
        </w:tc>
        <w:tc>
          <w:tcPr>
            <w:tcW w:w="1286" w:type="dxa"/>
          </w:tcPr>
          <w:p>
            <w:pPr>
              <w:pStyle w:val="TableParagraph"/>
              <w:rPr>
                <w:sz w:val="20"/>
              </w:rPr>
            </w:pPr>
          </w:p>
        </w:tc>
        <w:tc>
          <w:tcPr>
            <w:tcW w:w="1209" w:type="dxa"/>
          </w:tcPr>
          <w:p>
            <w:pPr>
              <w:pStyle w:val="TableParagraph"/>
              <w:rPr>
                <w:sz w:val="20"/>
              </w:rPr>
            </w:pPr>
          </w:p>
        </w:tc>
        <w:tc>
          <w:tcPr>
            <w:tcW w:w="1209" w:type="dxa"/>
          </w:tcPr>
          <w:p>
            <w:pPr>
              <w:pStyle w:val="TableParagraph"/>
              <w:rPr>
                <w:sz w:val="20"/>
              </w:rPr>
            </w:pPr>
          </w:p>
        </w:tc>
      </w:tr>
      <w:tr>
        <w:trPr>
          <w:trHeight w:val="488" w:hRule="atLeast"/>
        </w:trPr>
        <w:tc>
          <w:tcPr>
            <w:tcW w:w="3830" w:type="dxa"/>
          </w:tcPr>
          <w:p>
            <w:pPr>
              <w:pStyle w:val="TableParagraph"/>
              <w:spacing w:line="234" w:lineRule="exact"/>
              <w:ind w:left="120"/>
              <w:rPr>
                <w:sz w:val="22"/>
              </w:rPr>
            </w:pPr>
            <w:r>
              <w:rPr>
                <w:sz w:val="22"/>
              </w:rPr>
              <w:t>То</w:t>
            </w:r>
            <w:r>
              <w:rPr>
                <w:spacing w:val="1"/>
                <w:sz w:val="22"/>
              </w:rPr>
              <w:t> </w:t>
            </w:r>
            <w:r>
              <w:rPr>
                <w:sz w:val="22"/>
              </w:rPr>
              <w:t>же</w:t>
            </w:r>
            <w:r>
              <w:rPr>
                <w:spacing w:val="-3"/>
                <w:sz w:val="22"/>
              </w:rPr>
              <w:t> </w:t>
            </w:r>
            <w:r>
              <w:rPr>
                <w:sz w:val="22"/>
              </w:rPr>
              <w:t>32</w:t>
            </w:r>
            <w:r>
              <w:rPr>
                <w:spacing w:val="6"/>
                <w:sz w:val="22"/>
              </w:rPr>
              <w:t> </w:t>
            </w:r>
            <w:r>
              <w:rPr>
                <w:spacing w:val="-2"/>
                <w:sz w:val="22"/>
              </w:rPr>
              <w:t>осный</w:t>
            </w:r>
          </w:p>
        </w:tc>
        <w:tc>
          <w:tcPr>
            <w:tcW w:w="1987" w:type="dxa"/>
          </w:tcPr>
          <w:p>
            <w:pPr>
              <w:pStyle w:val="TableParagraph"/>
              <w:spacing w:before="101"/>
              <w:ind w:left="62" w:right="9"/>
              <w:jc w:val="center"/>
              <w:rPr>
                <w:sz w:val="22"/>
              </w:rPr>
            </w:pPr>
            <w:r>
              <w:rPr>
                <w:spacing w:val="-5"/>
                <w:sz w:val="22"/>
              </w:rPr>
              <w:t>500</w:t>
            </w:r>
          </w:p>
        </w:tc>
        <w:tc>
          <w:tcPr>
            <w:tcW w:w="1416" w:type="dxa"/>
          </w:tcPr>
          <w:p>
            <w:pPr>
              <w:pStyle w:val="TableParagraph"/>
              <w:spacing w:before="101"/>
              <w:ind w:left="48" w:right="23"/>
              <w:jc w:val="center"/>
              <w:rPr>
                <w:sz w:val="22"/>
              </w:rPr>
            </w:pPr>
            <w:r>
              <w:rPr>
                <w:spacing w:val="-5"/>
                <w:sz w:val="22"/>
              </w:rPr>
              <w:t>204</w:t>
            </w:r>
          </w:p>
        </w:tc>
        <w:tc>
          <w:tcPr>
            <w:tcW w:w="3134" w:type="dxa"/>
          </w:tcPr>
          <w:p>
            <w:pPr>
              <w:pStyle w:val="TableParagraph"/>
              <w:spacing w:line="213" w:lineRule="auto"/>
              <w:ind w:left="1201" w:right="430" w:hanging="708"/>
              <w:rPr>
                <w:sz w:val="23"/>
              </w:rPr>
            </w:pPr>
            <w:r>
              <w:rPr>
                <w:spacing w:val="-6"/>
                <w:sz w:val="23"/>
              </w:rPr>
              <w:t>специальные</w:t>
            </w:r>
            <w:r>
              <w:rPr>
                <w:spacing w:val="-8"/>
                <w:sz w:val="23"/>
              </w:rPr>
              <w:t> </w:t>
            </w:r>
            <w:r>
              <w:rPr>
                <w:spacing w:val="-6"/>
                <w:sz w:val="23"/>
              </w:rPr>
              <w:t>4-х</w:t>
            </w:r>
            <w:r>
              <w:rPr>
                <w:spacing w:val="-9"/>
                <w:sz w:val="23"/>
              </w:rPr>
              <w:t> </w:t>
            </w:r>
            <w:r>
              <w:rPr>
                <w:spacing w:val="-6"/>
                <w:sz w:val="23"/>
              </w:rPr>
              <w:t>осные </w:t>
            </w:r>
            <w:r>
              <w:rPr>
                <w:spacing w:val="-2"/>
                <w:sz w:val="23"/>
              </w:rPr>
              <w:t>тележки</w:t>
            </w:r>
          </w:p>
        </w:tc>
        <w:tc>
          <w:tcPr>
            <w:tcW w:w="1281" w:type="dxa"/>
          </w:tcPr>
          <w:p>
            <w:pPr>
              <w:pStyle w:val="TableParagraph"/>
              <w:spacing w:before="87"/>
              <w:ind w:left="41" w:right="14"/>
              <w:jc w:val="center"/>
              <w:rPr>
                <w:sz w:val="23"/>
              </w:rPr>
            </w:pPr>
            <w:r>
              <w:rPr>
                <w:spacing w:val="-4"/>
                <w:sz w:val="23"/>
              </w:rPr>
              <w:t>49,0</w:t>
            </w:r>
          </w:p>
        </w:tc>
        <w:tc>
          <w:tcPr>
            <w:tcW w:w="1286" w:type="dxa"/>
          </w:tcPr>
          <w:p>
            <w:pPr>
              <w:pStyle w:val="TableParagraph"/>
              <w:rPr>
                <w:sz w:val="20"/>
              </w:rPr>
            </w:pPr>
          </w:p>
        </w:tc>
        <w:tc>
          <w:tcPr>
            <w:tcW w:w="1209" w:type="dxa"/>
          </w:tcPr>
          <w:p>
            <w:pPr>
              <w:pStyle w:val="TableParagraph"/>
              <w:rPr>
                <w:sz w:val="20"/>
              </w:rPr>
            </w:pPr>
          </w:p>
        </w:tc>
        <w:tc>
          <w:tcPr>
            <w:tcW w:w="1209" w:type="dxa"/>
          </w:tcPr>
          <w:p>
            <w:pPr>
              <w:pStyle w:val="TableParagraph"/>
              <w:spacing w:before="87"/>
              <w:ind w:left="61" w:right="19"/>
              <w:jc w:val="center"/>
              <w:rPr>
                <w:sz w:val="23"/>
              </w:rPr>
            </w:pPr>
            <w:r>
              <w:rPr>
                <w:spacing w:val="-10"/>
                <w:sz w:val="23"/>
              </w:rPr>
              <w:t>-</w:t>
            </w:r>
          </w:p>
        </w:tc>
      </w:tr>
    </w:tbl>
    <w:p>
      <w:pPr>
        <w:pStyle w:val="TableParagraph"/>
        <w:spacing w:after="0"/>
        <w:jc w:val="center"/>
        <w:rPr>
          <w:sz w:val="23"/>
        </w:rPr>
        <w:sectPr>
          <w:headerReference w:type="default" r:id="rId92"/>
          <w:pgSz w:w="16840" w:h="11910" w:orient="landscape"/>
          <w:pgMar w:header="0" w:footer="0" w:top="1340" w:bottom="280" w:left="850" w:right="283"/>
        </w:sectPr>
      </w:pPr>
    </w:p>
    <w:p>
      <w:pPr>
        <w:spacing w:before="62"/>
        <w:ind w:left="6085" w:right="0" w:firstLine="0"/>
        <w:jc w:val="both"/>
        <w:rPr>
          <w:sz w:val="28"/>
        </w:rPr>
      </w:pPr>
      <w:r>
        <w:rPr>
          <w:spacing w:val="-4"/>
          <w:sz w:val="28"/>
        </w:rPr>
        <w:t>Приложение</w:t>
      </w:r>
      <w:r>
        <w:rPr>
          <w:sz w:val="28"/>
        </w:rPr>
        <w:t> </w:t>
      </w:r>
      <w:r>
        <w:rPr>
          <w:spacing w:val="-4"/>
          <w:sz w:val="28"/>
        </w:rPr>
        <w:t>№</w:t>
      </w:r>
      <w:r>
        <w:rPr>
          <w:spacing w:val="34"/>
          <w:sz w:val="28"/>
        </w:rPr>
        <w:t> </w:t>
      </w:r>
      <w:r>
        <w:rPr>
          <w:spacing w:val="-10"/>
          <w:sz w:val="28"/>
        </w:rPr>
        <w:t>7</w:t>
      </w:r>
    </w:p>
    <w:p>
      <w:pPr>
        <w:tabs>
          <w:tab w:pos="9152" w:val="left" w:leader="none"/>
        </w:tabs>
        <w:spacing w:line="180" w:lineRule="auto" w:before="228"/>
        <w:ind w:left="6086" w:right="137" w:firstLine="3"/>
        <w:jc w:val="both"/>
        <w:rPr>
          <w:sz w:val="28"/>
        </w:rPr>
      </w:pPr>
      <w:r>
        <w:rPr>
          <w:sz w:val="28"/>
        </w:rPr>
        <w:t>к Инструктивным указаниям по </w:t>
      </w:r>
      <w:r>
        <w:rPr>
          <w:spacing w:val="-2"/>
          <w:sz w:val="28"/>
        </w:rPr>
        <w:t>организации</w:t>
      </w:r>
      <w:r>
        <w:rPr>
          <w:sz w:val="28"/>
        </w:rPr>
        <w:tab/>
      </w:r>
      <w:r>
        <w:rPr>
          <w:spacing w:val="-2"/>
          <w:sz w:val="28"/>
        </w:rPr>
        <w:t>аварийно- </w:t>
      </w:r>
      <w:r>
        <w:rPr>
          <w:sz w:val="28"/>
        </w:rPr>
        <w:t>восстановительных работ </w:t>
      </w:r>
      <w:r>
        <w:rPr>
          <w:sz w:val="28"/>
        </w:rPr>
        <w:t>на Московской железной дороге</w:t>
      </w:r>
    </w:p>
    <w:p>
      <w:pPr>
        <w:spacing w:before="313"/>
        <w:ind w:left="830" w:right="67" w:firstLine="0"/>
        <w:jc w:val="center"/>
        <w:rPr>
          <w:sz w:val="28"/>
        </w:rPr>
      </w:pPr>
      <w:r>
        <w:rPr>
          <w:w w:val="110"/>
          <w:sz w:val="28"/>
        </w:rPr>
        <w:t>Ф</w:t>
      </w:r>
      <w:r>
        <w:rPr>
          <w:spacing w:val="-37"/>
          <w:w w:val="110"/>
          <w:sz w:val="28"/>
        </w:rPr>
        <w:t> </w:t>
      </w:r>
      <w:r>
        <w:rPr>
          <w:spacing w:val="17"/>
          <w:w w:val="110"/>
          <w:sz w:val="28"/>
        </w:rPr>
        <w:t>ОР</w:t>
      </w:r>
      <w:r>
        <w:rPr>
          <w:spacing w:val="-38"/>
          <w:w w:val="110"/>
          <w:sz w:val="28"/>
        </w:rPr>
        <w:t> </w:t>
      </w:r>
      <w:r>
        <w:rPr>
          <w:w w:val="110"/>
          <w:sz w:val="28"/>
        </w:rPr>
        <w:t>МЫ</w:t>
      </w:r>
      <w:r>
        <w:rPr>
          <w:spacing w:val="72"/>
          <w:w w:val="110"/>
          <w:sz w:val="28"/>
        </w:rPr>
        <w:t> </w:t>
      </w:r>
      <w:r>
        <w:rPr>
          <w:w w:val="110"/>
          <w:sz w:val="28"/>
        </w:rPr>
        <w:t>С</w:t>
      </w:r>
      <w:r>
        <w:rPr>
          <w:spacing w:val="-37"/>
          <w:w w:val="110"/>
          <w:sz w:val="28"/>
        </w:rPr>
        <w:t> </w:t>
      </w:r>
      <w:r>
        <w:rPr>
          <w:w w:val="110"/>
          <w:sz w:val="28"/>
        </w:rPr>
        <w:t>П</w:t>
      </w:r>
      <w:r>
        <w:rPr>
          <w:spacing w:val="-35"/>
          <w:w w:val="110"/>
          <w:sz w:val="28"/>
        </w:rPr>
        <w:t> </w:t>
      </w:r>
      <w:r>
        <w:rPr>
          <w:w w:val="110"/>
          <w:sz w:val="28"/>
        </w:rPr>
        <w:t>Р</w:t>
      </w:r>
      <w:r>
        <w:rPr>
          <w:spacing w:val="-40"/>
          <w:w w:val="110"/>
          <w:sz w:val="28"/>
        </w:rPr>
        <w:t> </w:t>
      </w:r>
      <w:r>
        <w:rPr>
          <w:w w:val="110"/>
          <w:sz w:val="28"/>
        </w:rPr>
        <w:t>AB</w:t>
      </w:r>
      <w:r>
        <w:rPr>
          <w:spacing w:val="-34"/>
          <w:w w:val="110"/>
          <w:sz w:val="28"/>
        </w:rPr>
        <w:t> </w:t>
      </w:r>
      <w:r>
        <w:rPr>
          <w:w w:val="110"/>
          <w:sz w:val="28"/>
        </w:rPr>
        <w:t>О</w:t>
      </w:r>
      <w:r>
        <w:rPr>
          <w:spacing w:val="-42"/>
          <w:w w:val="110"/>
          <w:sz w:val="28"/>
        </w:rPr>
        <w:t> </w:t>
      </w:r>
      <w:r>
        <w:rPr>
          <w:spacing w:val="-10"/>
          <w:w w:val="110"/>
          <w:sz w:val="28"/>
        </w:rPr>
        <w:t>Б</w:t>
      </w:r>
    </w:p>
    <w:p>
      <w:pPr>
        <w:spacing w:line="268" w:lineRule="auto" w:before="33"/>
        <w:ind w:left="1210" w:right="377" w:firstLine="28"/>
        <w:jc w:val="center"/>
        <w:rPr>
          <w:sz w:val="28"/>
        </w:rPr>
      </w:pPr>
      <w:r>
        <w:rPr>
          <w:w w:val="105"/>
          <w:sz w:val="28"/>
        </w:rPr>
        <w:t>о нарушениях безопасности движения поездов представляемых </w:t>
      </w:r>
      <w:r>
        <w:rPr>
          <w:b/>
          <w:w w:val="105"/>
          <w:sz w:val="28"/>
        </w:rPr>
        <w:t>ннженеру </w:t>
      </w:r>
      <w:r>
        <w:rPr>
          <w:w w:val="105"/>
          <w:sz w:val="28"/>
        </w:rPr>
        <w:t>(еменному) аппарата</w:t>
      </w:r>
      <w:r>
        <w:rPr>
          <w:w w:val="105"/>
          <w:sz w:val="28"/>
        </w:rPr>
        <w:t> главного ревизора</w:t>
      </w:r>
      <w:r>
        <w:rPr>
          <w:w w:val="105"/>
          <w:sz w:val="28"/>
        </w:rPr>
        <w:t> по</w:t>
      </w:r>
      <w:r>
        <w:rPr>
          <w:spacing w:val="-18"/>
          <w:w w:val="105"/>
          <w:sz w:val="28"/>
        </w:rPr>
        <w:t> </w:t>
      </w:r>
      <w:r>
        <w:rPr>
          <w:w w:val="105"/>
          <w:sz w:val="28"/>
        </w:rPr>
        <w:t>безопасности движения</w:t>
      </w:r>
      <w:r>
        <w:rPr>
          <w:spacing w:val="11"/>
          <w:w w:val="105"/>
          <w:sz w:val="28"/>
        </w:rPr>
        <w:t> </w:t>
      </w:r>
      <w:r>
        <w:rPr>
          <w:w w:val="105"/>
          <w:sz w:val="28"/>
        </w:rPr>
        <w:t>поездов</w:t>
      </w:r>
      <w:r>
        <w:rPr>
          <w:spacing w:val="-14"/>
          <w:w w:val="105"/>
          <w:sz w:val="28"/>
        </w:rPr>
        <w:t> </w:t>
      </w:r>
      <w:r>
        <w:rPr>
          <w:w w:val="105"/>
          <w:sz w:val="28"/>
        </w:rPr>
        <w:t>дежурно-диспетчерский</w:t>
      </w:r>
      <w:r>
        <w:rPr>
          <w:spacing w:val="-19"/>
          <w:w w:val="105"/>
          <w:sz w:val="28"/>
        </w:rPr>
        <w:t> </w:t>
      </w:r>
      <w:r>
        <w:rPr>
          <w:w w:val="105"/>
          <w:sz w:val="28"/>
        </w:rPr>
        <w:t>персонал</w:t>
      </w:r>
      <w:r>
        <w:rPr>
          <w:spacing w:val="-2"/>
          <w:w w:val="105"/>
          <w:sz w:val="28"/>
        </w:rPr>
        <w:t> </w:t>
      </w:r>
      <w:r>
        <w:rPr>
          <w:w w:val="105"/>
          <w:sz w:val="28"/>
        </w:rPr>
        <w:t>дирекций,</w:t>
      </w:r>
      <w:r>
        <w:rPr>
          <w:spacing w:val="-10"/>
          <w:w w:val="105"/>
          <w:sz w:val="28"/>
        </w:rPr>
        <w:t> </w:t>
      </w:r>
      <w:r>
        <w:rPr>
          <w:w w:val="105"/>
          <w:sz w:val="28"/>
        </w:rPr>
        <w:t>служб, структурных подразделений Московской железной дороги, а также </w:t>
      </w:r>
      <w:r>
        <w:rPr>
          <w:b/>
          <w:w w:val="105"/>
          <w:sz w:val="28"/>
        </w:rPr>
        <w:t>структурных</w:t>
      </w:r>
      <w:r>
        <w:rPr>
          <w:b/>
          <w:spacing w:val="40"/>
          <w:w w:val="105"/>
          <w:sz w:val="28"/>
        </w:rPr>
        <w:t> </w:t>
      </w:r>
      <w:r>
        <w:rPr>
          <w:w w:val="105"/>
          <w:sz w:val="28"/>
        </w:rPr>
        <w:t>подразделений другиs филиалов OAO «РЖД›, расположенных </w:t>
      </w:r>
      <w:r>
        <w:rPr>
          <w:b/>
          <w:w w:val="105"/>
          <w:sz w:val="28"/>
        </w:rPr>
        <w:t>на</w:t>
      </w:r>
      <w:r>
        <w:rPr>
          <w:b/>
          <w:spacing w:val="-10"/>
          <w:w w:val="105"/>
          <w:sz w:val="28"/>
        </w:rPr>
        <w:t> </w:t>
      </w:r>
      <w:r>
        <w:rPr>
          <w:b/>
          <w:w w:val="105"/>
          <w:sz w:val="28"/>
        </w:rPr>
        <w:t>территории </w:t>
      </w:r>
      <w:r>
        <w:rPr>
          <w:w w:val="105"/>
          <w:sz w:val="28"/>
        </w:rPr>
        <w:t>Московской железной дороги</w:t>
      </w:r>
    </w:p>
    <w:p>
      <w:pPr>
        <w:pStyle w:val="BodyText"/>
        <w:spacing w:before="44"/>
        <w:rPr>
          <w:sz w:val="28"/>
        </w:rPr>
      </w:pPr>
    </w:p>
    <w:p>
      <w:pPr>
        <w:spacing w:before="0"/>
        <w:ind w:left="4038" w:right="0" w:firstLine="0"/>
        <w:jc w:val="both"/>
        <w:rPr>
          <w:sz w:val="28"/>
        </w:rPr>
      </w:pPr>
      <w:r>
        <w:rPr>
          <w:w w:val="105"/>
          <w:sz w:val="28"/>
        </w:rPr>
        <w:t>Локомотивный</w:t>
      </w:r>
      <w:r>
        <w:rPr>
          <w:spacing w:val="45"/>
          <w:w w:val="105"/>
          <w:sz w:val="28"/>
        </w:rPr>
        <w:t> </w:t>
      </w:r>
      <w:r>
        <w:rPr>
          <w:spacing w:val="-2"/>
          <w:w w:val="105"/>
          <w:sz w:val="28"/>
        </w:rPr>
        <w:t>комплекс</w:t>
      </w:r>
    </w:p>
    <w:p>
      <w:pPr>
        <w:pStyle w:val="ListParagraph"/>
        <w:numPr>
          <w:ilvl w:val="0"/>
          <w:numId w:val="5"/>
        </w:numPr>
        <w:tabs>
          <w:tab w:pos="1851" w:val="left" w:leader="none"/>
        </w:tabs>
        <w:spacing w:line="271" w:lineRule="auto" w:before="38" w:after="0"/>
        <w:ind w:left="996" w:right="162" w:firstLine="549"/>
        <w:jc w:val="both"/>
        <w:rPr>
          <w:sz w:val="28"/>
        </w:rPr>
      </w:pPr>
      <w:r>
        <w:rPr>
          <w:sz w:val="28"/>
        </w:rPr>
        <w:t>Дата, время, километр, пикет перегона или станции, на котором и по каким причинам был остановлен поезд в результате транспортного происшествия и иного события, связанного с нарушением правил безопасности</w:t>
      </w:r>
      <w:r>
        <w:rPr>
          <w:spacing w:val="37"/>
          <w:sz w:val="28"/>
        </w:rPr>
        <w:t> </w:t>
      </w:r>
      <w:r>
        <w:rPr>
          <w:sz w:val="28"/>
        </w:rPr>
        <w:t>движения и эксплуатации железнодорожного</w:t>
      </w:r>
      <w:r>
        <w:rPr>
          <w:spacing w:val="-11"/>
          <w:sz w:val="28"/>
        </w:rPr>
        <w:t> </w:t>
      </w:r>
      <w:r>
        <w:rPr>
          <w:sz w:val="28"/>
        </w:rPr>
        <w:t>транспорта.</w:t>
      </w:r>
    </w:p>
    <w:p>
      <w:pPr>
        <w:pStyle w:val="ListParagraph"/>
        <w:numPr>
          <w:ilvl w:val="0"/>
          <w:numId w:val="5"/>
        </w:numPr>
        <w:tabs>
          <w:tab w:pos="1838" w:val="left" w:leader="none"/>
        </w:tabs>
        <w:spacing w:line="268" w:lineRule="auto" w:before="0" w:after="0"/>
        <w:ind w:left="1001" w:right="177" w:firstLine="537"/>
        <w:jc w:val="both"/>
        <w:rPr>
          <w:sz w:val="28"/>
        </w:rPr>
      </w:pPr>
      <w:r>
        <w:rPr>
          <w:sz w:val="28"/>
        </w:rPr>
        <w:t>Данные по</w:t>
      </w:r>
      <w:r>
        <w:rPr>
          <w:spacing w:val="-3"/>
          <w:sz w:val="28"/>
        </w:rPr>
        <w:t> </w:t>
      </w:r>
      <w:r>
        <w:rPr>
          <w:sz w:val="28"/>
        </w:rPr>
        <w:t>поезду (номер, вес,</w:t>
      </w:r>
      <w:r>
        <w:rPr>
          <w:spacing w:val="-3"/>
          <w:sz w:val="28"/>
        </w:rPr>
        <w:t> </w:t>
      </w:r>
      <w:r>
        <w:rPr>
          <w:sz w:val="28"/>
        </w:rPr>
        <w:t>количество вагонов, наличие в</w:t>
      </w:r>
      <w:r>
        <w:rPr>
          <w:spacing w:val="-7"/>
          <w:sz w:val="28"/>
        </w:rPr>
        <w:t> </w:t>
      </w:r>
      <w:r>
        <w:rPr>
          <w:sz w:val="28"/>
        </w:rPr>
        <w:t>вагонах поезда опасных и негабаритных грузов).</w:t>
      </w:r>
    </w:p>
    <w:p>
      <w:pPr>
        <w:pStyle w:val="ListParagraph"/>
        <w:numPr>
          <w:ilvl w:val="0"/>
          <w:numId w:val="5"/>
        </w:numPr>
        <w:tabs>
          <w:tab w:pos="1847" w:val="left" w:leader="none"/>
        </w:tabs>
        <w:spacing w:line="264" w:lineRule="auto" w:before="0" w:after="0"/>
        <w:ind w:left="996" w:right="175" w:firstLine="546"/>
        <w:jc w:val="both"/>
        <w:rPr>
          <w:sz w:val="28"/>
        </w:rPr>
      </w:pPr>
      <w:r>
        <w:rPr>
          <w:sz w:val="28"/>
        </w:rPr>
        <w:t>Данные по локомотиву или локомотивам (тип, депо приписки, сроки, нормы и продолжительность ремонтов, пробеги, оборудование приборами </w:t>
      </w:r>
      <w:r>
        <w:rPr>
          <w:spacing w:val="-2"/>
          <w:sz w:val="28"/>
        </w:rPr>
        <w:t>безопасности).</w:t>
      </w:r>
    </w:p>
    <w:p>
      <w:pPr>
        <w:pStyle w:val="ListParagraph"/>
        <w:numPr>
          <w:ilvl w:val="0"/>
          <w:numId w:val="5"/>
        </w:numPr>
        <w:tabs>
          <w:tab w:pos="1816" w:val="left" w:leader="none"/>
        </w:tabs>
        <w:spacing w:line="240" w:lineRule="auto" w:before="16" w:after="0"/>
        <w:ind w:left="1816" w:right="0" w:hanging="276"/>
        <w:jc w:val="both"/>
        <w:rPr>
          <w:sz w:val="28"/>
        </w:rPr>
      </w:pPr>
      <w:r>
        <w:rPr>
          <w:sz w:val="28"/>
        </w:rPr>
        <w:t>Скорость</w:t>
      </w:r>
      <w:r>
        <w:rPr>
          <w:spacing w:val="-8"/>
          <w:sz w:val="28"/>
        </w:rPr>
        <w:t> </w:t>
      </w:r>
      <w:r>
        <w:rPr>
          <w:sz w:val="28"/>
        </w:rPr>
        <w:t>следования,</w:t>
      </w:r>
      <w:r>
        <w:rPr>
          <w:spacing w:val="3"/>
          <w:sz w:val="28"/>
        </w:rPr>
        <w:t> </w:t>
      </w:r>
      <w:r>
        <w:rPr>
          <w:sz w:val="28"/>
        </w:rPr>
        <w:t>режим</w:t>
      </w:r>
      <w:r>
        <w:rPr>
          <w:spacing w:val="-6"/>
          <w:sz w:val="28"/>
        </w:rPr>
        <w:t> </w:t>
      </w:r>
      <w:r>
        <w:rPr>
          <w:sz w:val="28"/>
        </w:rPr>
        <w:t>ведения</w:t>
      </w:r>
      <w:r>
        <w:rPr>
          <w:spacing w:val="-4"/>
          <w:sz w:val="28"/>
        </w:rPr>
        <w:t> </w:t>
      </w:r>
      <w:r>
        <w:rPr>
          <w:sz w:val="28"/>
        </w:rPr>
        <w:t>поезда</w:t>
      </w:r>
      <w:r>
        <w:rPr>
          <w:spacing w:val="-10"/>
          <w:sz w:val="28"/>
        </w:rPr>
        <w:t> </w:t>
      </w:r>
      <w:r>
        <w:rPr>
          <w:sz w:val="28"/>
        </w:rPr>
        <w:t>в</w:t>
      </w:r>
      <w:r>
        <w:rPr>
          <w:spacing w:val="-17"/>
          <w:sz w:val="28"/>
        </w:rPr>
        <w:t> </w:t>
      </w:r>
      <w:r>
        <w:rPr>
          <w:sz w:val="28"/>
        </w:rPr>
        <w:t>момент</w:t>
      </w:r>
      <w:r>
        <w:rPr>
          <w:spacing w:val="-3"/>
          <w:sz w:val="28"/>
        </w:rPr>
        <w:t> </w:t>
      </w:r>
      <w:r>
        <w:rPr>
          <w:spacing w:val="-2"/>
          <w:sz w:val="28"/>
        </w:rPr>
        <w:t>события.</w:t>
      </w:r>
    </w:p>
    <w:p>
      <w:pPr>
        <w:pStyle w:val="ListParagraph"/>
        <w:numPr>
          <w:ilvl w:val="0"/>
          <w:numId w:val="5"/>
        </w:numPr>
        <w:tabs>
          <w:tab w:pos="1884" w:val="left" w:leader="none"/>
        </w:tabs>
        <w:spacing w:line="268" w:lineRule="auto" w:before="38" w:after="0"/>
        <w:ind w:left="991" w:right="161" w:firstLine="544"/>
        <w:jc w:val="both"/>
        <w:rPr>
          <w:sz w:val="28"/>
        </w:rPr>
      </w:pPr>
      <w:r>
        <w:rPr>
          <w:sz w:val="28"/>
        </w:rPr>
        <w:t>Последствия в поезде, в устройствах инфраструктуры, выявленные локомотивной бригадой при осмотре состава в месте остановки поезда - просыпание (пролив) опасных грузов, развал груза, нарушение габарита, состояние верхнего строения пути, данные о наличии или отсутствии </w:t>
      </w:r>
      <w:r>
        <w:rPr>
          <w:spacing w:val="-2"/>
          <w:sz w:val="28"/>
        </w:rPr>
        <w:t>пострадавших.</w:t>
      </w:r>
    </w:p>
    <w:p>
      <w:pPr>
        <w:pStyle w:val="ListParagraph"/>
        <w:numPr>
          <w:ilvl w:val="0"/>
          <w:numId w:val="5"/>
        </w:numPr>
        <w:tabs>
          <w:tab w:pos="2039" w:val="left" w:leader="none"/>
        </w:tabs>
        <w:spacing w:line="268" w:lineRule="auto" w:before="6" w:after="0"/>
        <w:ind w:left="991" w:right="192" w:firstLine="541"/>
        <w:jc w:val="both"/>
        <w:rPr>
          <w:sz w:val="28"/>
        </w:rPr>
      </w:pPr>
      <w:r>
        <w:rPr>
          <w:sz w:val="28"/>
        </w:rPr>
        <w:t>Уточнение </w:t>
      </w:r>
      <w:r>
        <w:rPr>
          <w:i/>
          <w:sz w:val="28"/>
        </w:rPr>
        <w:t>no </w:t>
      </w:r>
      <w:r>
        <w:rPr>
          <w:sz w:val="28"/>
        </w:rPr>
        <w:t>условной схеме расстояний и расположения подвижного состава в месте события.</w:t>
      </w:r>
    </w:p>
    <w:p>
      <w:pPr>
        <w:pStyle w:val="ListParagraph"/>
        <w:numPr>
          <w:ilvl w:val="0"/>
          <w:numId w:val="5"/>
        </w:numPr>
        <w:tabs>
          <w:tab w:pos="1811" w:val="left" w:leader="none"/>
        </w:tabs>
        <w:spacing w:line="240" w:lineRule="auto" w:before="4" w:after="0"/>
        <w:ind w:left="1811" w:right="0" w:hanging="277"/>
        <w:jc w:val="both"/>
        <w:rPr>
          <w:sz w:val="28"/>
        </w:rPr>
      </w:pPr>
      <w:r>
        <w:rPr>
          <w:sz w:val="28"/>
        </w:rPr>
        <w:t>Степень</w:t>
      </w:r>
      <w:r>
        <w:rPr>
          <w:spacing w:val="-15"/>
          <w:sz w:val="28"/>
        </w:rPr>
        <w:t> </w:t>
      </w:r>
      <w:r>
        <w:rPr>
          <w:sz w:val="28"/>
        </w:rPr>
        <w:t>повреждения</w:t>
      </w:r>
      <w:r>
        <w:rPr>
          <w:spacing w:val="-5"/>
          <w:sz w:val="28"/>
        </w:rPr>
        <w:t> </w:t>
      </w:r>
      <w:r>
        <w:rPr>
          <w:sz w:val="28"/>
        </w:rPr>
        <w:t>подвижного</w:t>
      </w:r>
      <w:r>
        <w:rPr>
          <w:spacing w:val="-8"/>
          <w:sz w:val="28"/>
        </w:rPr>
        <w:t> </w:t>
      </w:r>
      <w:r>
        <w:rPr>
          <w:spacing w:val="-2"/>
          <w:sz w:val="28"/>
        </w:rPr>
        <w:t>состава.</w:t>
      </w:r>
    </w:p>
    <w:p>
      <w:pPr>
        <w:pStyle w:val="ListParagraph"/>
        <w:numPr>
          <w:ilvl w:val="0"/>
          <w:numId w:val="5"/>
        </w:numPr>
        <w:tabs>
          <w:tab w:pos="1838" w:val="left" w:leader="none"/>
        </w:tabs>
        <w:spacing w:line="268" w:lineRule="auto" w:before="43" w:after="0"/>
        <w:ind w:left="989" w:right="165" w:firstLine="543"/>
        <w:jc w:val="both"/>
        <w:rPr>
          <w:sz w:val="28"/>
        </w:rPr>
      </w:pPr>
      <w:r>
        <w:rPr>
          <w:sz w:val="28"/>
        </w:rPr>
        <w:t>Данные по</w:t>
      </w:r>
      <w:r>
        <w:rPr>
          <w:spacing w:val="-1"/>
          <w:sz w:val="28"/>
        </w:rPr>
        <w:t> </w:t>
      </w:r>
      <w:r>
        <w:rPr>
          <w:sz w:val="28"/>
        </w:rPr>
        <w:t>локомотивной бригаде (депо приписки, время нахождения на работе, отдых перед поездкой, фактическое отработанное время за отчетный период (месяц-год), наличие месячной переработки, работа более двух ночей подряд, объективки с указанием стажа работы в должности и даты</w:t>
      </w:r>
      <w:r>
        <w:rPr>
          <w:spacing w:val="40"/>
          <w:sz w:val="28"/>
        </w:rPr>
        <w:t> </w:t>
      </w:r>
      <w:r>
        <w:rPr>
          <w:sz w:val="28"/>
        </w:rPr>
        <w:t>присвоения</w:t>
      </w:r>
      <w:r>
        <w:rPr>
          <w:spacing w:val="40"/>
          <w:sz w:val="28"/>
        </w:rPr>
        <w:t> </w:t>
      </w:r>
      <w:r>
        <w:rPr>
          <w:sz w:val="28"/>
        </w:rPr>
        <w:t>класса</w:t>
      </w:r>
      <w:r>
        <w:rPr>
          <w:spacing w:val="40"/>
          <w:sz w:val="28"/>
        </w:rPr>
        <w:t> </w:t>
      </w:r>
      <w:r>
        <w:rPr>
          <w:sz w:val="28"/>
        </w:rPr>
        <w:t>квалификации,</w:t>
      </w:r>
      <w:r>
        <w:rPr>
          <w:spacing w:val="40"/>
          <w:sz w:val="28"/>
        </w:rPr>
        <w:t> </w:t>
      </w:r>
      <w:r>
        <w:rPr>
          <w:sz w:val="28"/>
        </w:rPr>
        <w:t>выдачи</w:t>
      </w:r>
      <w:r>
        <w:rPr>
          <w:spacing w:val="40"/>
          <w:sz w:val="28"/>
        </w:rPr>
        <w:t> </w:t>
      </w:r>
      <w:r>
        <w:rPr>
          <w:sz w:val="28"/>
        </w:rPr>
        <w:t>прав</w:t>
      </w:r>
      <w:r>
        <w:rPr>
          <w:spacing w:val="40"/>
          <w:sz w:val="28"/>
        </w:rPr>
        <w:t> </w:t>
      </w:r>
      <w:r>
        <w:rPr>
          <w:sz w:val="28"/>
        </w:rPr>
        <w:t>управления,</w:t>
      </w:r>
      <w:r>
        <w:rPr>
          <w:spacing w:val="40"/>
          <w:sz w:val="28"/>
        </w:rPr>
        <w:t> </w:t>
      </w:r>
      <w:r>
        <w:rPr>
          <w:sz w:val="28"/>
        </w:rPr>
        <w:t>наличия</w:t>
      </w:r>
    </w:p>
    <w:p>
      <w:pPr>
        <w:spacing w:line="341" w:lineRule="exact" w:before="0"/>
        <w:ind w:left="984" w:right="0" w:firstLine="0"/>
        <w:jc w:val="left"/>
        <w:rPr>
          <w:sz w:val="38"/>
        </w:rPr>
      </w:pPr>
      <w:r>
        <w:rPr>
          <w:spacing w:val="-2"/>
          <w:sz w:val="38"/>
        </w:rPr>
        <w:t>кип).</w:t>
      </w:r>
    </w:p>
    <w:p>
      <w:pPr>
        <w:pStyle w:val="ListParagraph"/>
        <w:numPr>
          <w:ilvl w:val="0"/>
          <w:numId w:val="5"/>
        </w:numPr>
        <w:tabs>
          <w:tab w:pos="1822" w:val="left" w:leader="none"/>
        </w:tabs>
        <w:spacing w:line="271" w:lineRule="auto" w:before="26" w:after="0"/>
        <w:ind w:left="991" w:right="184" w:firstLine="532"/>
        <w:jc w:val="both"/>
        <w:rPr>
          <w:sz w:val="28"/>
        </w:rPr>
      </w:pPr>
      <w:r>
        <w:rPr>
          <w:sz w:val="28"/>
        </w:rPr>
        <w:t>Данные</w:t>
      </w:r>
      <w:r>
        <w:rPr>
          <w:spacing w:val="-3"/>
          <w:sz w:val="28"/>
        </w:rPr>
        <w:t> </w:t>
      </w:r>
      <w:r>
        <w:rPr>
          <w:sz w:val="28"/>
        </w:rPr>
        <w:t>о</w:t>
      </w:r>
      <w:r>
        <w:rPr>
          <w:spacing w:val="-18"/>
          <w:sz w:val="28"/>
        </w:rPr>
        <w:t> </w:t>
      </w:r>
      <w:r>
        <w:rPr>
          <w:sz w:val="28"/>
        </w:rPr>
        <w:t>понижении</w:t>
      </w:r>
      <w:r>
        <w:rPr>
          <w:spacing w:val="-3"/>
          <w:sz w:val="28"/>
        </w:rPr>
        <w:t> </w:t>
      </w:r>
      <w:r>
        <w:rPr>
          <w:sz w:val="28"/>
        </w:rPr>
        <w:t>в</w:t>
      </w:r>
      <w:r>
        <w:rPr>
          <w:spacing w:val="-18"/>
          <w:sz w:val="28"/>
        </w:rPr>
        <w:t> </w:t>
      </w:r>
      <w:r>
        <w:rPr>
          <w:sz w:val="28"/>
        </w:rPr>
        <w:t>должности</w:t>
      </w:r>
      <w:r>
        <w:rPr>
          <w:spacing w:val="-1"/>
          <w:sz w:val="28"/>
        </w:rPr>
        <w:t> </w:t>
      </w:r>
      <w:r>
        <w:rPr>
          <w:sz w:val="28"/>
        </w:rPr>
        <w:t>машиниста, помощника машиниста или замене талона предупреждения с указанием даты и причины.</w:t>
      </w:r>
    </w:p>
    <w:p>
      <w:pPr>
        <w:pStyle w:val="ListParagraph"/>
        <w:spacing w:after="0" w:line="271" w:lineRule="auto"/>
        <w:jc w:val="both"/>
        <w:rPr>
          <w:sz w:val="28"/>
        </w:rPr>
        <w:sectPr>
          <w:headerReference w:type="default" r:id="rId95"/>
          <w:pgSz w:w="11910" w:h="16840"/>
          <w:pgMar w:header="0" w:footer="0" w:top="920" w:bottom="280" w:left="850" w:right="566"/>
        </w:sectPr>
      </w:pPr>
    </w:p>
    <w:p>
      <w:pPr>
        <w:pStyle w:val="ListParagraph"/>
        <w:numPr>
          <w:ilvl w:val="0"/>
          <w:numId w:val="5"/>
        </w:numPr>
        <w:tabs>
          <w:tab w:pos="1988" w:val="left" w:leader="none"/>
        </w:tabs>
        <w:spacing w:line="240" w:lineRule="auto" w:before="77" w:after="0"/>
        <w:ind w:left="1988" w:right="0" w:hanging="429"/>
        <w:jc w:val="both"/>
        <w:rPr>
          <w:sz w:val="29"/>
        </w:rPr>
      </w:pPr>
      <w:r>
        <w:rPr>
          <w:spacing w:val="-8"/>
          <w:sz w:val="29"/>
        </w:rPr>
        <w:t>Личные</w:t>
      </w:r>
      <w:r>
        <w:rPr>
          <w:spacing w:val="-2"/>
          <w:sz w:val="29"/>
        </w:rPr>
        <w:t> </w:t>
      </w:r>
      <w:r>
        <w:rPr>
          <w:spacing w:val="-8"/>
          <w:sz w:val="29"/>
        </w:rPr>
        <w:t>объяснения</w:t>
      </w:r>
      <w:r>
        <w:rPr>
          <w:spacing w:val="3"/>
          <w:sz w:val="29"/>
        </w:rPr>
        <w:t> </w:t>
      </w:r>
      <w:r>
        <w:rPr>
          <w:spacing w:val="-8"/>
          <w:sz w:val="29"/>
        </w:rPr>
        <w:t>локомотивной</w:t>
      </w:r>
      <w:r>
        <w:rPr>
          <w:spacing w:val="16"/>
          <w:sz w:val="29"/>
        </w:rPr>
        <w:t> </w:t>
      </w:r>
      <w:r>
        <w:rPr>
          <w:spacing w:val="-8"/>
          <w:sz w:val="29"/>
        </w:rPr>
        <w:t>бригады.</w:t>
      </w:r>
    </w:p>
    <w:p>
      <w:pPr>
        <w:pStyle w:val="ListParagraph"/>
        <w:numPr>
          <w:ilvl w:val="0"/>
          <w:numId w:val="5"/>
        </w:numPr>
        <w:tabs>
          <w:tab w:pos="2027" w:val="left" w:leader="none"/>
        </w:tabs>
        <w:spacing w:line="259" w:lineRule="auto" w:before="22" w:after="0"/>
        <w:ind w:left="1020" w:right="153" w:firstLine="538"/>
        <w:jc w:val="both"/>
        <w:rPr>
          <w:sz w:val="29"/>
        </w:rPr>
      </w:pPr>
      <w:r>
        <w:rPr>
          <w:sz w:val="29"/>
        </w:rPr>
        <w:t>Справка</w:t>
      </w:r>
      <w:r>
        <w:rPr>
          <w:spacing w:val="-19"/>
          <w:sz w:val="29"/>
        </w:rPr>
        <w:t> </w:t>
      </w:r>
      <w:r>
        <w:rPr>
          <w:sz w:val="29"/>
        </w:rPr>
        <w:t>по</w:t>
      </w:r>
      <w:r>
        <w:rPr>
          <w:spacing w:val="-18"/>
          <w:sz w:val="29"/>
        </w:rPr>
        <w:t> </w:t>
      </w:r>
      <w:r>
        <w:rPr>
          <w:sz w:val="29"/>
        </w:rPr>
        <w:t>расшифровке</w:t>
      </w:r>
      <w:r>
        <w:rPr>
          <w:spacing w:val="-18"/>
          <w:sz w:val="29"/>
        </w:rPr>
        <w:t> </w:t>
      </w:r>
      <w:r>
        <w:rPr>
          <w:sz w:val="29"/>
        </w:rPr>
        <w:t>скоростемерной</w:t>
      </w:r>
      <w:r>
        <w:rPr>
          <w:spacing w:val="-18"/>
          <w:sz w:val="29"/>
        </w:rPr>
        <w:t> </w:t>
      </w:r>
      <w:r>
        <w:rPr>
          <w:sz w:val="29"/>
        </w:rPr>
        <w:t>(диаграммной)</w:t>
      </w:r>
      <w:r>
        <w:rPr>
          <w:spacing w:val="-18"/>
          <w:sz w:val="29"/>
        </w:rPr>
        <w:t> </w:t>
      </w:r>
      <w:r>
        <w:rPr>
          <w:sz w:val="29"/>
        </w:rPr>
        <w:t>ленте</w:t>
      </w:r>
      <w:r>
        <w:rPr>
          <w:spacing w:val="-18"/>
          <w:sz w:val="29"/>
        </w:rPr>
        <w:t> </w:t>
      </w:r>
      <w:r>
        <w:rPr>
          <w:sz w:val="29"/>
        </w:rPr>
        <w:t>или </w:t>
      </w:r>
      <w:r>
        <w:rPr>
          <w:spacing w:val="-2"/>
          <w:sz w:val="29"/>
        </w:rPr>
        <w:t>кассеты регистрации</w:t>
      </w:r>
      <w:r>
        <w:rPr>
          <w:spacing w:val="-3"/>
          <w:sz w:val="29"/>
        </w:rPr>
        <w:t> </w:t>
      </w:r>
      <w:r>
        <w:rPr>
          <w:spacing w:val="-2"/>
          <w:sz w:val="29"/>
        </w:rPr>
        <w:t>системы</w:t>
      </w:r>
      <w:r>
        <w:rPr>
          <w:spacing w:val="-12"/>
          <w:sz w:val="29"/>
        </w:rPr>
        <w:t> </w:t>
      </w:r>
      <w:r>
        <w:rPr>
          <w:spacing w:val="-2"/>
          <w:sz w:val="29"/>
        </w:rPr>
        <w:t>КЛУБ-У.</w:t>
      </w:r>
    </w:p>
    <w:p>
      <w:pPr>
        <w:pStyle w:val="ListParagraph"/>
        <w:numPr>
          <w:ilvl w:val="0"/>
          <w:numId w:val="5"/>
        </w:numPr>
        <w:tabs>
          <w:tab w:pos="2013" w:val="left" w:leader="none"/>
        </w:tabs>
        <w:spacing w:line="261" w:lineRule="auto" w:before="0" w:after="0"/>
        <w:ind w:left="1015" w:right="148" w:firstLine="548"/>
        <w:jc w:val="both"/>
        <w:rPr>
          <w:sz w:val="29"/>
        </w:rPr>
      </w:pPr>
      <w:r>
        <w:rPr>
          <w:spacing w:val="-2"/>
          <w:sz w:val="29"/>
        </w:rPr>
        <w:t>По</w:t>
      </w:r>
      <w:r>
        <w:rPr>
          <w:spacing w:val="-17"/>
          <w:sz w:val="29"/>
        </w:rPr>
        <w:t> </w:t>
      </w:r>
      <w:r>
        <w:rPr>
          <w:spacing w:val="-2"/>
          <w:sz w:val="29"/>
        </w:rPr>
        <w:t>результатам</w:t>
      </w:r>
      <w:r>
        <w:rPr>
          <w:spacing w:val="-16"/>
          <w:sz w:val="29"/>
        </w:rPr>
        <w:t> </w:t>
      </w:r>
      <w:r>
        <w:rPr>
          <w:spacing w:val="-2"/>
          <w:sz w:val="29"/>
        </w:rPr>
        <w:t>расшифровки</w:t>
      </w:r>
      <w:r>
        <w:rPr>
          <w:spacing w:val="-16"/>
          <w:sz w:val="29"/>
        </w:rPr>
        <w:t> </w:t>
      </w:r>
      <w:r>
        <w:rPr>
          <w:spacing w:val="-2"/>
          <w:sz w:val="29"/>
        </w:rPr>
        <w:t>скоростемерной</w:t>
      </w:r>
      <w:r>
        <w:rPr>
          <w:spacing w:val="-16"/>
          <w:sz w:val="29"/>
        </w:rPr>
        <w:t> </w:t>
      </w:r>
      <w:r>
        <w:rPr>
          <w:spacing w:val="-2"/>
          <w:sz w:val="29"/>
        </w:rPr>
        <w:t>(диаграммной)</w:t>
      </w:r>
      <w:r>
        <w:rPr>
          <w:spacing w:val="-16"/>
          <w:sz w:val="29"/>
        </w:rPr>
        <w:t> </w:t>
      </w:r>
      <w:r>
        <w:rPr>
          <w:spacing w:val="-2"/>
          <w:sz w:val="29"/>
        </w:rPr>
        <w:t>ленты </w:t>
      </w:r>
      <w:r>
        <w:rPr>
          <w:sz w:val="29"/>
        </w:rPr>
        <w:t>или кассеты регистрации уточняется режим ведения поезда, скорость и порядок</w:t>
      </w:r>
      <w:r>
        <w:rPr>
          <w:spacing w:val="-14"/>
          <w:sz w:val="29"/>
        </w:rPr>
        <w:t> </w:t>
      </w:r>
      <w:r>
        <w:rPr>
          <w:sz w:val="29"/>
        </w:rPr>
        <w:t>управления</w:t>
      </w:r>
      <w:r>
        <w:rPr>
          <w:spacing w:val="-14"/>
          <w:sz w:val="29"/>
        </w:rPr>
        <w:t> </w:t>
      </w:r>
      <w:r>
        <w:rPr>
          <w:sz w:val="29"/>
        </w:rPr>
        <w:t>тормозами.</w:t>
      </w:r>
    </w:p>
    <w:p>
      <w:pPr>
        <w:pStyle w:val="ListParagraph"/>
        <w:numPr>
          <w:ilvl w:val="0"/>
          <w:numId w:val="5"/>
        </w:numPr>
        <w:tabs>
          <w:tab w:pos="2081" w:val="left" w:leader="none"/>
        </w:tabs>
        <w:spacing w:line="261" w:lineRule="auto" w:before="0" w:after="0"/>
        <w:ind w:left="1013" w:right="150" w:firstLine="540"/>
        <w:jc w:val="both"/>
        <w:rPr>
          <w:sz w:val="29"/>
        </w:rPr>
      </w:pPr>
      <w:r>
        <w:rPr>
          <w:sz w:val="29"/>
        </w:rPr>
        <w:t>Регламент переговоров - при наличии регистратора переговоров дежурного по станции с машинистом и поездного диспетчера ДЦУП с дежурным по станции.</w:t>
      </w:r>
    </w:p>
    <w:p>
      <w:pPr>
        <w:pStyle w:val="ListParagraph"/>
        <w:numPr>
          <w:ilvl w:val="0"/>
          <w:numId w:val="5"/>
        </w:numPr>
        <w:tabs>
          <w:tab w:pos="1980" w:val="left" w:leader="none"/>
        </w:tabs>
        <w:spacing w:line="333" w:lineRule="exact" w:before="0" w:after="0"/>
        <w:ind w:left="1980" w:right="0" w:hanging="426"/>
        <w:jc w:val="both"/>
        <w:rPr>
          <w:sz w:val="29"/>
        </w:rPr>
      </w:pPr>
      <w:r>
        <w:rPr>
          <w:spacing w:val="-6"/>
          <w:sz w:val="29"/>
        </w:rPr>
        <w:t>Предварительная</w:t>
      </w:r>
      <w:r>
        <w:rPr>
          <w:spacing w:val="-13"/>
          <w:sz w:val="29"/>
        </w:rPr>
        <w:t> </w:t>
      </w:r>
      <w:r>
        <w:rPr>
          <w:spacing w:val="-6"/>
          <w:sz w:val="29"/>
        </w:rPr>
        <w:t>причина</w:t>
      </w:r>
      <w:r>
        <w:rPr>
          <w:spacing w:val="-8"/>
          <w:sz w:val="29"/>
        </w:rPr>
        <w:t> </w:t>
      </w:r>
      <w:r>
        <w:rPr>
          <w:spacing w:val="-6"/>
          <w:sz w:val="29"/>
        </w:rPr>
        <w:t>нарушения.</w:t>
      </w:r>
    </w:p>
    <w:p>
      <w:pPr>
        <w:pStyle w:val="ListParagraph"/>
        <w:numPr>
          <w:ilvl w:val="0"/>
          <w:numId w:val="5"/>
        </w:numPr>
        <w:tabs>
          <w:tab w:pos="1984" w:val="left" w:leader="none"/>
        </w:tabs>
        <w:spacing w:line="240" w:lineRule="auto" w:before="20" w:after="0"/>
        <w:ind w:left="1984" w:right="0" w:hanging="435"/>
        <w:jc w:val="both"/>
        <w:rPr>
          <w:sz w:val="29"/>
        </w:rPr>
      </w:pPr>
      <w:r>
        <w:rPr>
          <w:spacing w:val="-6"/>
          <w:sz w:val="29"/>
        </w:rPr>
        <w:t>Состав</w:t>
      </w:r>
      <w:r>
        <w:rPr>
          <w:spacing w:val="-13"/>
          <w:sz w:val="29"/>
        </w:rPr>
        <w:t> </w:t>
      </w:r>
      <w:r>
        <w:rPr>
          <w:spacing w:val="-6"/>
          <w:sz w:val="29"/>
        </w:rPr>
        <w:t>комиссии,</w:t>
      </w:r>
      <w:r>
        <w:rPr>
          <w:spacing w:val="-9"/>
          <w:sz w:val="29"/>
        </w:rPr>
        <w:t> </w:t>
      </w:r>
      <w:r>
        <w:rPr>
          <w:spacing w:val="-6"/>
          <w:sz w:val="29"/>
        </w:rPr>
        <w:t>выезжающей</w:t>
      </w:r>
      <w:r>
        <w:rPr>
          <w:spacing w:val="6"/>
          <w:sz w:val="29"/>
        </w:rPr>
        <w:t> </w:t>
      </w:r>
      <w:r>
        <w:rPr>
          <w:spacing w:val="-6"/>
          <w:sz w:val="29"/>
        </w:rPr>
        <w:t>на</w:t>
      </w:r>
      <w:r>
        <w:rPr>
          <w:spacing w:val="-12"/>
          <w:sz w:val="29"/>
        </w:rPr>
        <w:t> </w:t>
      </w:r>
      <w:r>
        <w:rPr>
          <w:spacing w:val="-6"/>
          <w:sz w:val="29"/>
        </w:rPr>
        <w:t>место</w:t>
      </w:r>
      <w:r>
        <w:rPr>
          <w:spacing w:val="-8"/>
          <w:sz w:val="29"/>
        </w:rPr>
        <w:t> </w:t>
      </w:r>
      <w:r>
        <w:rPr>
          <w:spacing w:val="-6"/>
          <w:sz w:val="29"/>
        </w:rPr>
        <w:t>или</w:t>
      </w:r>
      <w:r>
        <w:rPr>
          <w:spacing w:val="-12"/>
          <w:sz w:val="29"/>
        </w:rPr>
        <w:t> </w:t>
      </w:r>
      <w:r>
        <w:rPr>
          <w:spacing w:val="-6"/>
          <w:sz w:val="29"/>
        </w:rPr>
        <w:t>ведущей</w:t>
      </w:r>
      <w:r>
        <w:rPr>
          <w:spacing w:val="-3"/>
          <w:sz w:val="29"/>
        </w:rPr>
        <w:t> </w:t>
      </w:r>
      <w:r>
        <w:rPr>
          <w:spacing w:val="-6"/>
          <w:sz w:val="29"/>
        </w:rPr>
        <w:t>расследование.</w:t>
      </w:r>
    </w:p>
    <w:p>
      <w:pPr>
        <w:pStyle w:val="BodyText"/>
        <w:spacing w:before="58"/>
      </w:pPr>
    </w:p>
    <w:p>
      <w:pPr>
        <w:pStyle w:val="BodyText"/>
        <w:ind w:left="4501"/>
        <w:jc w:val="both"/>
      </w:pPr>
      <w:r>
        <w:rPr/>
        <w:t>Путевои</w:t>
      </w:r>
      <w:r>
        <w:rPr>
          <w:spacing w:val="20"/>
        </w:rPr>
        <w:t> </w:t>
      </w:r>
      <w:r>
        <w:rPr>
          <w:spacing w:val="-2"/>
        </w:rPr>
        <w:t>комплекс</w:t>
      </w:r>
    </w:p>
    <w:p>
      <w:pPr>
        <w:pStyle w:val="ListParagraph"/>
        <w:numPr>
          <w:ilvl w:val="0"/>
          <w:numId w:val="6"/>
        </w:numPr>
        <w:tabs>
          <w:tab w:pos="1857" w:val="left" w:leader="none"/>
        </w:tabs>
        <w:spacing w:line="259" w:lineRule="auto" w:before="22" w:after="0"/>
        <w:ind w:left="1012" w:right="144" w:firstLine="542"/>
        <w:jc w:val="both"/>
        <w:rPr>
          <w:sz w:val="29"/>
        </w:rPr>
      </w:pPr>
      <w:r>
        <w:rPr>
          <w:spacing w:val="-2"/>
          <w:sz w:val="29"/>
        </w:rPr>
        <w:t>Дата,</w:t>
      </w:r>
      <w:r>
        <w:rPr>
          <w:spacing w:val="-14"/>
          <w:sz w:val="29"/>
        </w:rPr>
        <w:t> </w:t>
      </w:r>
      <w:r>
        <w:rPr>
          <w:spacing w:val="-2"/>
          <w:sz w:val="29"/>
        </w:rPr>
        <w:t>время,</w:t>
      </w:r>
      <w:r>
        <w:rPr>
          <w:spacing w:val="-14"/>
          <w:sz w:val="29"/>
        </w:rPr>
        <w:t> </w:t>
      </w:r>
      <w:r>
        <w:rPr>
          <w:spacing w:val="-2"/>
          <w:sz w:val="29"/>
        </w:rPr>
        <w:t>номер</w:t>
      </w:r>
      <w:r>
        <w:rPr>
          <w:spacing w:val="-14"/>
          <w:sz w:val="29"/>
        </w:rPr>
        <w:t> </w:t>
      </w:r>
      <w:r>
        <w:rPr>
          <w:spacing w:val="-2"/>
          <w:sz w:val="29"/>
        </w:rPr>
        <w:t>поезда,</w:t>
      </w:r>
      <w:r>
        <w:rPr>
          <w:spacing w:val="-11"/>
          <w:sz w:val="29"/>
        </w:rPr>
        <w:t> </w:t>
      </w:r>
      <w:r>
        <w:rPr>
          <w:spacing w:val="-2"/>
          <w:sz w:val="29"/>
        </w:rPr>
        <w:t>номер</w:t>
      </w:r>
      <w:r>
        <w:rPr>
          <w:spacing w:val="-17"/>
          <w:sz w:val="29"/>
        </w:rPr>
        <w:t> </w:t>
      </w:r>
      <w:r>
        <w:rPr>
          <w:spacing w:val="-2"/>
          <w:sz w:val="29"/>
        </w:rPr>
        <w:t>пути,</w:t>
      </w:r>
      <w:r>
        <w:rPr>
          <w:spacing w:val="-8"/>
          <w:sz w:val="29"/>
        </w:rPr>
        <w:t> </w:t>
      </w:r>
      <w:r>
        <w:rPr>
          <w:spacing w:val="-2"/>
          <w:sz w:val="29"/>
        </w:rPr>
        <w:t>километр,</w:t>
      </w:r>
      <w:r>
        <w:rPr>
          <w:spacing w:val="-10"/>
          <w:sz w:val="29"/>
        </w:rPr>
        <w:t> </w:t>
      </w:r>
      <w:r>
        <w:rPr>
          <w:spacing w:val="-2"/>
          <w:sz w:val="29"/>
        </w:rPr>
        <w:t>пикет</w:t>
      </w:r>
      <w:r>
        <w:rPr>
          <w:spacing w:val="-14"/>
          <w:sz w:val="29"/>
        </w:rPr>
        <w:t> </w:t>
      </w:r>
      <w:r>
        <w:rPr>
          <w:spacing w:val="-2"/>
          <w:sz w:val="29"/>
        </w:rPr>
        <w:t>перегона</w:t>
      </w:r>
      <w:r>
        <w:rPr>
          <w:spacing w:val="-11"/>
          <w:sz w:val="29"/>
        </w:rPr>
        <w:t> </w:t>
      </w:r>
      <w:r>
        <w:rPr>
          <w:spacing w:val="-2"/>
          <w:sz w:val="29"/>
        </w:rPr>
        <w:t>или </w:t>
      </w:r>
      <w:r>
        <w:rPr>
          <w:sz w:val="29"/>
        </w:rPr>
        <w:t>станции,</w:t>
      </w:r>
      <w:r>
        <w:rPr>
          <w:spacing w:val="-9"/>
          <w:sz w:val="29"/>
        </w:rPr>
        <w:t> </w:t>
      </w:r>
      <w:r>
        <w:rPr>
          <w:sz w:val="29"/>
        </w:rPr>
        <w:t>участок</w:t>
      </w:r>
      <w:r>
        <w:rPr>
          <w:spacing w:val="-9"/>
          <w:sz w:val="29"/>
        </w:rPr>
        <w:t> </w:t>
      </w:r>
      <w:r>
        <w:rPr>
          <w:sz w:val="29"/>
        </w:rPr>
        <w:t>на</w:t>
      </w:r>
      <w:r>
        <w:rPr>
          <w:spacing w:val="-17"/>
          <w:sz w:val="29"/>
        </w:rPr>
        <w:t> </w:t>
      </w:r>
      <w:r>
        <w:rPr>
          <w:sz w:val="29"/>
        </w:rPr>
        <w:t>котором</w:t>
      </w:r>
      <w:r>
        <w:rPr>
          <w:spacing w:val="-7"/>
          <w:sz w:val="29"/>
        </w:rPr>
        <w:t> </w:t>
      </w:r>
      <w:r>
        <w:rPr>
          <w:sz w:val="29"/>
        </w:rPr>
        <w:t>допущено</w:t>
      </w:r>
      <w:r>
        <w:rPr>
          <w:spacing w:val="-9"/>
          <w:sz w:val="29"/>
        </w:rPr>
        <w:t> </w:t>
      </w:r>
      <w:r>
        <w:rPr>
          <w:sz w:val="29"/>
        </w:rPr>
        <w:t>транспортное происшествие и</w:t>
      </w:r>
      <w:r>
        <w:rPr>
          <w:spacing w:val="-16"/>
          <w:sz w:val="29"/>
        </w:rPr>
        <w:t> </w:t>
      </w:r>
      <w:r>
        <w:rPr>
          <w:sz w:val="29"/>
        </w:rPr>
        <w:t>иное событие, связанное с нарушением правил безопасности движения и </w:t>
      </w:r>
      <w:r>
        <w:rPr>
          <w:spacing w:val="-4"/>
          <w:sz w:val="29"/>
        </w:rPr>
        <w:t>эксплуатации</w:t>
      </w:r>
      <w:r>
        <w:rPr>
          <w:spacing w:val="-10"/>
          <w:sz w:val="29"/>
        </w:rPr>
        <w:t> </w:t>
      </w:r>
      <w:r>
        <w:rPr>
          <w:spacing w:val="-4"/>
          <w:sz w:val="29"/>
        </w:rPr>
        <w:t>железнодорожного</w:t>
      </w:r>
      <w:r>
        <w:rPr>
          <w:spacing w:val="-18"/>
          <w:sz w:val="29"/>
        </w:rPr>
        <w:t> </w:t>
      </w:r>
      <w:r>
        <w:rPr>
          <w:spacing w:val="-4"/>
          <w:sz w:val="29"/>
        </w:rPr>
        <w:t>транспорта,</w:t>
      </w:r>
      <w:r>
        <w:rPr>
          <w:spacing w:val="-9"/>
          <w:sz w:val="29"/>
        </w:rPr>
        <w:t> </w:t>
      </w:r>
      <w:r>
        <w:rPr>
          <w:spacing w:val="-4"/>
          <w:sz w:val="29"/>
        </w:rPr>
        <w:t>в</w:t>
      </w:r>
      <w:r>
        <w:rPr>
          <w:spacing w:val="-14"/>
          <w:sz w:val="29"/>
        </w:rPr>
        <w:t> </w:t>
      </w:r>
      <w:r>
        <w:rPr>
          <w:spacing w:val="-4"/>
          <w:sz w:val="29"/>
        </w:rPr>
        <w:t>подведомственном</w:t>
      </w:r>
      <w:r>
        <w:rPr>
          <w:spacing w:val="-14"/>
          <w:sz w:val="29"/>
        </w:rPr>
        <w:t> </w:t>
      </w:r>
      <w:r>
        <w:rPr>
          <w:spacing w:val="-4"/>
          <w:sz w:val="29"/>
        </w:rPr>
        <w:t>хозяйстве.</w:t>
      </w:r>
    </w:p>
    <w:p>
      <w:pPr>
        <w:pStyle w:val="ListParagraph"/>
        <w:numPr>
          <w:ilvl w:val="0"/>
          <w:numId w:val="6"/>
        </w:numPr>
        <w:tabs>
          <w:tab w:pos="1845" w:val="left" w:leader="none"/>
        </w:tabs>
        <w:spacing w:line="259" w:lineRule="auto" w:before="9" w:after="0"/>
        <w:ind w:left="1008" w:right="169" w:firstLine="549"/>
        <w:jc w:val="both"/>
        <w:rPr>
          <w:sz w:val="29"/>
        </w:rPr>
      </w:pPr>
      <w:r>
        <w:rPr>
          <w:spacing w:val="-4"/>
          <w:sz w:val="29"/>
        </w:rPr>
        <w:t>Описание</w:t>
      </w:r>
      <w:r>
        <w:rPr>
          <w:spacing w:val="-15"/>
          <w:sz w:val="29"/>
        </w:rPr>
        <w:t> </w:t>
      </w:r>
      <w:r>
        <w:rPr>
          <w:spacing w:val="-4"/>
          <w:sz w:val="29"/>
        </w:rPr>
        <w:t>события,</w:t>
      </w:r>
      <w:r>
        <w:rPr>
          <w:spacing w:val="-14"/>
          <w:sz w:val="29"/>
        </w:rPr>
        <w:t> </w:t>
      </w:r>
      <w:r>
        <w:rPr>
          <w:spacing w:val="-4"/>
          <w:sz w:val="29"/>
        </w:rPr>
        <w:t>связанного</w:t>
      </w:r>
      <w:r>
        <w:rPr>
          <w:spacing w:val="-14"/>
          <w:sz w:val="29"/>
        </w:rPr>
        <w:t> </w:t>
      </w:r>
      <w:r>
        <w:rPr>
          <w:spacing w:val="-4"/>
          <w:sz w:val="29"/>
        </w:rPr>
        <w:t>с</w:t>
      </w:r>
      <w:r>
        <w:rPr>
          <w:spacing w:val="-14"/>
          <w:sz w:val="29"/>
        </w:rPr>
        <w:t> </w:t>
      </w:r>
      <w:r>
        <w:rPr>
          <w:spacing w:val="-4"/>
          <w:sz w:val="29"/>
        </w:rPr>
        <w:t>нарушением</w:t>
      </w:r>
      <w:r>
        <w:rPr>
          <w:spacing w:val="-7"/>
          <w:sz w:val="29"/>
        </w:rPr>
        <w:t> </w:t>
      </w:r>
      <w:r>
        <w:rPr>
          <w:spacing w:val="-4"/>
          <w:sz w:val="29"/>
        </w:rPr>
        <w:t>безопасности</w:t>
      </w:r>
      <w:r>
        <w:rPr>
          <w:spacing w:val="-4"/>
          <w:sz w:val="29"/>
        </w:rPr>
        <w:t> движения, </w:t>
      </w:r>
      <w:r>
        <w:rPr>
          <w:sz w:val="29"/>
        </w:rPr>
        <w:t>в результате которого нарушена нормальная работа технических средств </w:t>
      </w:r>
      <w:r>
        <w:rPr>
          <w:spacing w:val="-2"/>
          <w:sz w:val="29"/>
        </w:rPr>
        <w:t>хозяйства</w:t>
      </w:r>
      <w:r>
        <w:rPr>
          <w:spacing w:val="-4"/>
          <w:sz w:val="29"/>
        </w:rPr>
        <w:t> </w:t>
      </w:r>
      <w:r>
        <w:rPr>
          <w:spacing w:val="-2"/>
          <w:sz w:val="29"/>
        </w:rPr>
        <w:t>и</w:t>
      </w:r>
      <w:r>
        <w:rPr>
          <w:spacing w:val="-17"/>
          <w:sz w:val="29"/>
        </w:rPr>
        <w:t> </w:t>
      </w:r>
      <w:r>
        <w:rPr>
          <w:spacing w:val="-2"/>
          <w:sz w:val="29"/>
        </w:rPr>
        <w:t>допущен</w:t>
      </w:r>
      <w:r>
        <w:rPr>
          <w:spacing w:val="-4"/>
          <w:sz w:val="29"/>
        </w:rPr>
        <w:t> </w:t>
      </w:r>
      <w:r>
        <w:rPr>
          <w:spacing w:val="-2"/>
          <w:sz w:val="29"/>
        </w:rPr>
        <w:t>сбой</w:t>
      </w:r>
      <w:r>
        <w:rPr>
          <w:spacing w:val="-10"/>
          <w:sz w:val="29"/>
        </w:rPr>
        <w:t> </w:t>
      </w:r>
      <w:r>
        <w:rPr>
          <w:spacing w:val="-2"/>
          <w:sz w:val="29"/>
        </w:rPr>
        <w:t>в</w:t>
      </w:r>
      <w:r>
        <w:rPr>
          <w:spacing w:val="-17"/>
          <w:sz w:val="29"/>
        </w:rPr>
        <w:t> </w:t>
      </w:r>
      <w:r>
        <w:rPr>
          <w:spacing w:val="-2"/>
          <w:sz w:val="29"/>
        </w:rPr>
        <w:t>графике движения</w:t>
      </w:r>
      <w:r>
        <w:rPr>
          <w:spacing w:val="-4"/>
          <w:sz w:val="29"/>
        </w:rPr>
        <w:t> </w:t>
      </w:r>
      <w:r>
        <w:rPr>
          <w:spacing w:val="-2"/>
          <w:sz w:val="29"/>
        </w:rPr>
        <w:t>поездов.</w:t>
      </w:r>
    </w:p>
    <w:p>
      <w:pPr>
        <w:pStyle w:val="ListParagraph"/>
        <w:numPr>
          <w:ilvl w:val="0"/>
          <w:numId w:val="6"/>
        </w:numPr>
        <w:tabs>
          <w:tab w:pos="1932" w:val="left" w:leader="none"/>
        </w:tabs>
        <w:spacing w:line="256" w:lineRule="auto" w:before="4" w:after="0"/>
        <w:ind w:left="1012" w:right="166" w:firstLine="535"/>
        <w:jc w:val="both"/>
        <w:rPr>
          <w:sz w:val="29"/>
        </w:rPr>
      </w:pPr>
      <w:r>
        <w:rPr>
          <w:sz w:val="29"/>
        </w:rPr>
        <w:t>Масштабы и степень повреждения пути и сооружений и других объектов инфраструктуры.</w:t>
      </w:r>
    </w:p>
    <w:p>
      <w:pPr>
        <w:pStyle w:val="ListParagraph"/>
        <w:numPr>
          <w:ilvl w:val="0"/>
          <w:numId w:val="6"/>
        </w:numPr>
        <w:tabs>
          <w:tab w:pos="1911" w:val="left" w:leader="none"/>
        </w:tabs>
        <w:spacing w:line="256" w:lineRule="auto" w:before="11" w:after="0"/>
        <w:ind w:left="1005" w:right="156" w:firstLine="544"/>
        <w:jc w:val="both"/>
        <w:rPr>
          <w:sz w:val="29"/>
        </w:rPr>
      </w:pPr>
      <w:r>
        <w:rPr>
          <w:sz w:val="29"/>
        </w:rPr>
        <w:t>Характеристика пути в месте схода - обслуживаемого дистанцией пути, класс пути, шпалы, рельсы, балласт, план, профиль, радиус кривой, возвышение, насыпь, вьтемка</w:t>
      </w:r>
      <w:r>
        <w:rPr>
          <w:spacing w:val="40"/>
          <w:sz w:val="29"/>
        </w:rPr>
        <w:t> </w:t>
      </w:r>
      <w:r>
        <w:rPr>
          <w:position w:val="-3"/>
          <w:sz w:val="29"/>
        </w:rPr>
        <w:t>w</w:t>
      </w:r>
      <w:r>
        <w:rPr>
          <w:sz w:val="29"/>
        </w:rPr>
        <w:t>узонапряженность,</w:t>
      </w:r>
      <w:r>
        <w:rPr>
          <w:spacing w:val="-19"/>
          <w:sz w:val="29"/>
        </w:rPr>
        <w:t> </w:t>
      </w:r>
      <w:r>
        <w:rPr>
          <w:sz w:val="29"/>
        </w:rPr>
        <w:t>пропущенный тоннаж, </w:t>
      </w:r>
      <w:r>
        <w:rPr>
          <w:spacing w:val="-2"/>
          <w:sz w:val="29"/>
        </w:rPr>
        <w:t>установленная</w:t>
      </w:r>
      <w:r>
        <w:rPr>
          <w:spacing w:val="-2"/>
          <w:sz w:val="29"/>
        </w:rPr>
        <w:t> скорость</w:t>
      </w:r>
      <w:r>
        <w:rPr>
          <w:spacing w:val="-7"/>
          <w:sz w:val="29"/>
        </w:rPr>
        <w:t> </w:t>
      </w:r>
      <w:r>
        <w:rPr>
          <w:spacing w:val="-2"/>
          <w:sz w:val="29"/>
        </w:rPr>
        <w:t>для</w:t>
      </w:r>
      <w:r>
        <w:rPr>
          <w:spacing w:val="-12"/>
          <w:sz w:val="29"/>
        </w:rPr>
        <w:t> </w:t>
      </w:r>
      <w:r>
        <w:rPr>
          <w:spacing w:val="-2"/>
          <w:sz w:val="29"/>
        </w:rPr>
        <w:t>пассажирских/грузовых/грузовых</w:t>
      </w:r>
      <w:r>
        <w:rPr>
          <w:spacing w:val="-5"/>
          <w:sz w:val="29"/>
        </w:rPr>
        <w:t> </w:t>
      </w:r>
      <w:r>
        <w:rPr>
          <w:spacing w:val="-2"/>
          <w:sz w:val="29"/>
        </w:rPr>
        <w:t>с</w:t>
      </w:r>
      <w:r>
        <w:rPr>
          <w:spacing w:val="-14"/>
          <w:sz w:val="29"/>
        </w:rPr>
        <w:t> </w:t>
      </w:r>
      <w:r>
        <w:rPr>
          <w:spacing w:val="-2"/>
          <w:sz w:val="29"/>
        </w:rPr>
        <w:t>порожними </w:t>
      </w:r>
      <w:r>
        <w:rPr>
          <w:sz w:val="29"/>
        </w:rPr>
        <w:t>вагонами поездов, ремонты и реконструкция пути с указанием времени проведения и даты сдачи в эксплуатацию. Данные по трем последним проходам вагонов-путеизмерителей и дефектоскопных средств (балловая </w:t>
      </w:r>
      <w:r>
        <w:rPr>
          <w:spacing w:val="-4"/>
          <w:sz w:val="29"/>
        </w:rPr>
        <w:t>оценка,</w:t>
      </w:r>
      <w:r>
        <w:rPr>
          <w:spacing w:val="-4"/>
          <w:sz w:val="29"/>
        </w:rPr>
        <w:t> наличие</w:t>
      </w:r>
      <w:r>
        <w:rPr>
          <w:spacing w:val="-5"/>
          <w:sz w:val="29"/>
        </w:rPr>
        <w:t> </w:t>
      </w:r>
      <w:r>
        <w:rPr>
          <w:spacing w:val="-4"/>
          <w:sz w:val="29"/>
        </w:rPr>
        <w:t>отступлений,</w:t>
      </w:r>
      <w:r>
        <w:rPr>
          <w:spacing w:val="-4"/>
          <w:sz w:val="29"/>
        </w:rPr>
        <w:t> дефектность</w:t>
      </w:r>
      <w:r>
        <w:rPr>
          <w:spacing w:val="-4"/>
          <w:sz w:val="29"/>
        </w:rPr>
        <w:t> рельсов,</w:t>
      </w:r>
      <w:r>
        <w:rPr>
          <w:spacing w:val="-4"/>
          <w:sz w:val="29"/>
        </w:rPr>
        <w:t> графииеские</w:t>
      </w:r>
      <w:r>
        <w:rPr>
          <w:spacing w:val="-4"/>
          <w:sz w:val="29"/>
        </w:rPr>
        <w:t> диаграммы </w:t>
      </w:r>
      <w:r>
        <w:rPr>
          <w:sz w:val="29"/>
        </w:rPr>
        <w:t>и дефектограммы), данные последних комиссионных осмотров. Данные </w:t>
      </w:r>
      <w:r>
        <w:rPr>
          <w:spacing w:val="-4"/>
          <w:sz w:val="29"/>
        </w:rPr>
        <w:t>вагона-путеизмерителя</w:t>
      </w:r>
      <w:r>
        <w:rPr>
          <w:spacing w:val="-15"/>
          <w:sz w:val="29"/>
        </w:rPr>
        <w:t> </w:t>
      </w:r>
      <w:r>
        <w:rPr>
          <w:spacing w:val="-4"/>
          <w:sz w:val="29"/>
        </w:rPr>
        <w:t>ІДІИИ-4</w:t>
      </w:r>
      <w:r>
        <w:rPr>
          <w:spacing w:val="-9"/>
          <w:sz w:val="29"/>
        </w:rPr>
        <w:t> </w:t>
      </w:r>
      <w:r>
        <w:rPr>
          <w:spacing w:val="-4"/>
          <w:sz w:val="29"/>
        </w:rPr>
        <w:t>с</w:t>
      </w:r>
      <w:r>
        <w:rPr>
          <w:spacing w:val="-15"/>
          <w:sz w:val="29"/>
        </w:rPr>
        <w:t> </w:t>
      </w:r>
      <w:r>
        <w:rPr>
          <w:spacing w:val="-4"/>
          <w:sz w:val="29"/>
        </w:rPr>
        <w:t>карточкой</w:t>
      </w:r>
      <w:r>
        <w:rPr>
          <w:spacing w:val="-13"/>
          <w:sz w:val="29"/>
        </w:rPr>
        <w:t> </w:t>
      </w:r>
      <w:r>
        <w:rPr>
          <w:spacing w:val="-4"/>
          <w:sz w:val="29"/>
        </w:rPr>
        <w:t>кривой,</w:t>
      </w:r>
      <w:r>
        <w:rPr>
          <w:spacing w:val="-14"/>
          <w:sz w:val="29"/>
        </w:rPr>
        <w:t> </w:t>
      </w:r>
      <w:r>
        <w:rPr>
          <w:spacing w:val="-4"/>
          <w:sz w:val="29"/>
        </w:rPr>
        <w:t>на</w:t>
      </w:r>
      <w:r>
        <w:rPr>
          <w:spacing w:val="-14"/>
          <w:sz w:val="29"/>
        </w:rPr>
        <w:t> </w:t>
      </w:r>
      <w:r>
        <w:rPr>
          <w:spacing w:val="-4"/>
          <w:sz w:val="29"/>
        </w:rPr>
        <w:t>стрелочном</w:t>
      </w:r>
      <w:r>
        <w:rPr>
          <w:spacing w:val="-9"/>
          <w:sz w:val="29"/>
        </w:rPr>
        <w:t> </w:t>
      </w:r>
      <w:r>
        <w:rPr>
          <w:spacing w:val="-4"/>
          <w:sz w:val="29"/>
        </w:rPr>
        <w:t>переводе</w:t>
      </w:r>
    </w:p>
    <w:p>
      <w:pPr>
        <w:pStyle w:val="BodyText"/>
        <w:spacing w:line="268" w:lineRule="auto" w:before="2"/>
        <w:ind w:left="1005" w:right="148" w:hanging="1"/>
        <w:jc w:val="both"/>
        <w:rPr>
          <w:sz w:val="24"/>
        </w:rPr>
      </w:pPr>
      <w:r>
        <w:rPr/>
        <w:t>- год укладки, тип и марка, рельсы, шпалы, смена рем. комплекта (дата и какого именно), выписка из ДУ-46 (KMO), выписка из ДУ-46 (журнал осмотра пути, СЦБ и контактной сети), выписка из ПУ-29, графические </w:t>
      </w:r>
      <w:r>
        <w:rPr>
          <w:spacing w:val="-2"/>
        </w:rPr>
        <w:t>диаграммы</w:t>
      </w:r>
      <w:r>
        <w:rPr>
          <w:spacing w:val="-17"/>
        </w:rPr>
        <w:t> </w:t>
      </w:r>
      <w:r>
        <w:rPr>
          <w:spacing w:val="-2"/>
        </w:rPr>
        <w:t>путеизмерительной</w:t>
      </w:r>
      <w:r>
        <w:rPr>
          <w:spacing w:val="-16"/>
        </w:rPr>
        <w:t> </w:t>
      </w:r>
      <w:r>
        <w:rPr>
          <w:spacing w:val="-2"/>
        </w:rPr>
        <w:t>тележки</w:t>
      </w:r>
      <w:r>
        <w:rPr>
          <w:spacing w:val="-16"/>
        </w:rPr>
        <w:t> </w:t>
      </w:r>
      <w:r>
        <w:rPr>
          <w:spacing w:val="-2"/>
        </w:rPr>
        <w:t>если</w:t>
      </w:r>
      <w:r>
        <w:rPr>
          <w:spacing w:val="-16"/>
        </w:rPr>
        <w:t> </w:t>
      </w:r>
      <w:r>
        <w:rPr>
          <w:spacing w:val="-2"/>
        </w:rPr>
        <w:t>стрелочный</w:t>
      </w:r>
      <w:r>
        <w:rPr>
          <w:spacing w:val="-16"/>
        </w:rPr>
        <w:t> </w:t>
      </w:r>
      <w:r>
        <w:rPr>
          <w:spacing w:val="-2"/>
        </w:rPr>
        <w:t>перевод</w:t>
      </w:r>
      <w:r>
        <w:rPr>
          <w:spacing w:val="-13"/>
        </w:rPr>
        <w:t> </w:t>
      </w:r>
      <w:r>
        <w:rPr>
          <w:spacing w:val="-2"/>
        </w:rPr>
        <w:t>на</w:t>
      </w:r>
      <w:r>
        <w:rPr>
          <w:spacing w:val="-16"/>
        </w:rPr>
        <w:t> </w:t>
      </w:r>
      <w:r>
        <w:rPr>
          <w:spacing w:val="-2"/>
        </w:rPr>
        <w:t>прочих </w:t>
      </w:r>
      <w:r>
        <w:rPr>
          <w:spacing w:val="-2"/>
          <w:sz w:val="24"/>
        </w:rPr>
        <w:t>ПутЯх.</w:t>
      </w:r>
    </w:p>
    <w:p>
      <w:pPr>
        <w:pStyle w:val="ListParagraph"/>
        <w:numPr>
          <w:ilvl w:val="0"/>
          <w:numId w:val="6"/>
        </w:numPr>
        <w:tabs>
          <w:tab w:pos="1982" w:val="left" w:leader="none"/>
        </w:tabs>
        <w:spacing w:line="261" w:lineRule="auto" w:before="11" w:after="0"/>
        <w:ind w:left="1015" w:right="141" w:firstLine="539"/>
        <w:jc w:val="both"/>
        <w:rPr>
          <w:sz w:val="29"/>
        </w:rPr>
      </w:pPr>
      <w:r>
        <w:rPr>
          <w:sz w:val="29"/>
        </w:rPr>
        <w:t>Характеристики искусственных сооружений в месте события - </w:t>
      </w:r>
      <w:r>
        <w:rPr>
          <w:spacing w:val="-2"/>
          <w:sz w:val="29"/>
        </w:rPr>
        <w:t>переезды,</w:t>
      </w:r>
      <w:r>
        <w:rPr>
          <w:spacing w:val="-17"/>
          <w:sz w:val="29"/>
        </w:rPr>
        <w:t> </w:t>
      </w:r>
      <w:r>
        <w:rPr>
          <w:spacing w:val="-2"/>
          <w:sz w:val="29"/>
        </w:rPr>
        <w:t>мосты,</w:t>
      </w:r>
      <w:r>
        <w:rPr>
          <w:spacing w:val="-16"/>
          <w:sz w:val="29"/>
        </w:rPr>
        <w:t> </w:t>
      </w:r>
      <w:r>
        <w:rPr>
          <w:spacing w:val="-2"/>
          <w:sz w:val="29"/>
        </w:rPr>
        <w:t>тоннели,</w:t>
      </w:r>
      <w:r>
        <w:rPr>
          <w:spacing w:val="-16"/>
          <w:sz w:val="29"/>
        </w:rPr>
        <w:t> </w:t>
      </w:r>
      <w:r>
        <w:rPr>
          <w:spacing w:val="-2"/>
          <w:sz w:val="29"/>
        </w:rPr>
        <w:t>путепроводы,</w:t>
      </w:r>
      <w:r>
        <w:rPr>
          <w:spacing w:val="-10"/>
          <w:sz w:val="29"/>
        </w:rPr>
        <w:t> </w:t>
      </w:r>
      <w:r>
        <w:rPr>
          <w:spacing w:val="-2"/>
          <w:sz w:val="29"/>
        </w:rPr>
        <w:t>водоотводные</w:t>
      </w:r>
      <w:r>
        <w:rPr>
          <w:spacing w:val="-6"/>
          <w:sz w:val="29"/>
        </w:rPr>
        <w:t> </w:t>
      </w:r>
      <w:r>
        <w:rPr>
          <w:spacing w:val="-2"/>
          <w:sz w:val="29"/>
        </w:rPr>
        <w:t>трубы.</w:t>
      </w:r>
      <w:r>
        <w:rPr>
          <w:spacing w:val="-17"/>
          <w:sz w:val="29"/>
        </w:rPr>
        <w:t> </w:t>
      </w:r>
      <w:r>
        <w:rPr>
          <w:spacing w:val="-2"/>
          <w:sz w:val="29"/>
        </w:rPr>
        <w:t>Прилагаются </w:t>
      </w:r>
      <w:r>
        <w:rPr>
          <w:sz w:val="29"/>
        </w:rPr>
        <w:t>паспорта, схемы, фотографии.</w:t>
      </w:r>
    </w:p>
    <w:p>
      <w:pPr>
        <w:pStyle w:val="ListParagraph"/>
        <w:spacing w:after="0" w:line="261" w:lineRule="auto"/>
        <w:jc w:val="both"/>
        <w:rPr>
          <w:sz w:val="29"/>
        </w:rPr>
        <w:sectPr>
          <w:headerReference w:type="default" r:id="rId96"/>
          <w:pgSz w:w="11910" w:h="16840"/>
          <w:pgMar w:header="0" w:footer="0" w:top="1040" w:bottom="280" w:left="850" w:right="566"/>
        </w:sectPr>
      </w:pPr>
    </w:p>
    <w:p>
      <w:pPr>
        <w:pStyle w:val="ListParagraph"/>
        <w:numPr>
          <w:ilvl w:val="0"/>
          <w:numId w:val="6"/>
        </w:numPr>
        <w:tabs>
          <w:tab w:pos="1992" w:val="left" w:leader="none"/>
        </w:tabs>
        <w:spacing w:line="268" w:lineRule="auto" w:before="68" w:after="0"/>
        <w:ind w:left="1022" w:right="165" w:firstLine="544"/>
        <w:jc w:val="both"/>
        <w:rPr>
          <w:sz w:val="28"/>
        </w:rPr>
      </w:pPr>
      <w:r>
        <w:rPr>
          <w:sz w:val="28"/>
        </w:rPr>
        <w:t>Условная схема разрушения пути и расположения подвижного состава, следов схода его с рельсов с привязкой к километру и пикетам начала схода и</w:t>
      </w:r>
      <w:r>
        <w:rPr>
          <w:spacing w:val="-6"/>
          <w:sz w:val="28"/>
        </w:rPr>
        <w:t> </w:t>
      </w:r>
      <w:r>
        <w:rPr>
          <w:sz w:val="28"/>
        </w:rPr>
        <w:t>места остановки локомотива и</w:t>
      </w:r>
      <w:r>
        <w:rPr>
          <w:spacing w:val="-5"/>
          <w:sz w:val="28"/>
        </w:rPr>
        <w:t> </w:t>
      </w:r>
      <w:r>
        <w:rPr>
          <w:sz w:val="28"/>
        </w:rPr>
        <w:t>отдельных групп вагонов.</w:t>
      </w:r>
    </w:p>
    <w:p>
      <w:pPr>
        <w:pStyle w:val="ListParagraph"/>
        <w:numPr>
          <w:ilvl w:val="0"/>
          <w:numId w:val="6"/>
        </w:numPr>
        <w:tabs>
          <w:tab w:pos="2156" w:val="left" w:leader="none"/>
        </w:tabs>
        <w:spacing w:line="268" w:lineRule="auto" w:before="0" w:after="0"/>
        <w:ind w:left="1020" w:right="154" w:firstLine="543"/>
        <w:jc w:val="both"/>
        <w:rPr>
          <w:sz w:val="28"/>
        </w:rPr>
      </w:pPr>
      <w:r>
        <w:rPr>
          <w:sz w:val="28"/>
        </w:rPr>
        <w:t>Хроника восстановительных работ (наличие необходимых материалов, их отгрузка, продвижение по маршрутам доставки, время прибытия на место восстановительных работ, задействованные для работ силы и средства).</w:t>
      </w:r>
    </w:p>
    <w:p>
      <w:pPr>
        <w:pStyle w:val="ListParagraph"/>
        <w:numPr>
          <w:ilvl w:val="0"/>
          <w:numId w:val="6"/>
        </w:numPr>
        <w:tabs>
          <w:tab w:pos="1971" w:val="left" w:leader="none"/>
        </w:tabs>
        <w:spacing w:line="271" w:lineRule="auto" w:before="0" w:after="0"/>
        <w:ind w:left="1023" w:right="168" w:firstLine="538"/>
        <w:jc w:val="both"/>
        <w:rPr>
          <w:sz w:val="28"/>
        </w:rPr>
      </w:pPr>
      <w:r>
        <w:rPr>
          <w:sz w:val="28"/>
        </w:rPr>
        <w:t>Время выдачи уведомлений об открытии движения и скорости движения поездов при открытии движения.</w:t>
      </w:r>
    </w:p>
    <w:p>
      <w:pPr>
        <w:pStyle w:val="ListParagraph"/>
        <w:numPr>
          <w:ilvl w:val="0"/>
          <w:numId w:val="6"/>
        </w:numPr>
        <w:tabs>
          <w:tab w:pos="1837" w:val="left" w:leader="none"/>
        </w:tabs>
        <w:spacing w:line="240" w:lineRule="auto" w:before="0" w:after="0"/>
        <w:ind w:left="1837" w:right="0" w:hanging="279"/>
        <w:jc w:val="both"/>
        <w:rPr>
          <w:sz w:val="28"/>
        </w:rPr>
      </w:pPr>
      <w:r>
        <w:rPr>
          <w:sz w:val="28"/>
        </w:rPr>
        <w:t>Погодные</w:t>
      </w:r>
      <w:r>
        <w:rPr>
          <w:spacing w:val="-2"/>
          <w:sz w:val="28"/>
        </w:rPr>
        <w:t> </w:t>
      </w:r>
      <w:r>
        <w:rPr>
          <w:sz w:val="28"/>
        </w:rPr>
        <w:t>условия</w:t>
      </w:r>
      <w:r>
        <w:rPr>
          <w:spacing w:val="-2"/>
          <w:sz w:val="28"/>
        </w:rPr>
        <w:t> </w:t>
      </w:r>
      <w:r>
        <w:rPr>
          <w:sz w:val="28"/>
        </w:rPr>
        <w:t>на</w:t>
      </w:r>
      <w:r>
        <w:rPr>
          <w:spacing w:val="-17"/>
          <w:sz w:val="28"/>
        </w:rPr>
        <w:t> </w:t>
      </w:r>
      <w:r>
        <w:rPr>
          <w:sz w:val="28"/>
        </w:rPr>
        <w:t>месте</w:t>
      </w:r>
      <w:r>
        <w:rPr>
          <w:spacing w:val="-9"/>
          <w:sz w:val="28"/>
        </w:rPr>
        <w:t> </w:t>
      </w:r>
      <w:r>
        <w:rPr>
          <w:spacing w:val="-2"/>
          <w:sz w:val="28"/>
        </w:rPr>
        <w:t>события.</w:t>
      </w:r>
    </w:p>
    <w:p>
      <w:pPr>
        <w:pStyle w:val="ListParagraph"/>
        <w:numPr>
          <w:ilvl w:val="0"/>
          <w:numId w:val="6"/>
        </w:numPr>
        <w:tabs>
          <w:tab w:pos="2085" w:val="left" w:leader="none"/>
        </w:tabs>
        <w:spacing w:line="271" w:lineRule="auto" w:before="36" w:after="0"/>
        <w:ind w:left="1015" w:right="148" w:firstLine="549"/>
        <w:jc w:val="both"/>
        <w:rPr>
          <w:sz w:val="28"/>
        </w:rPr>
      </w:pPr>
      <w:r>
        <w:rPr>
          <w:sz w:val="28"/>
        </w:rPr>
        <w:t>Фотографии с места события общего вида повреждения пути и искусственных</w:t>
      </w:r>
      <w:r>
        <w:rPr>
          <w:spacing w:val="40"/>
          <w:sz w:val="28"/>
        </w:rPr>
        <w:t> </w:t>
      </w:r>
      <w:r>
        <w:rPr>
          <w:sz w:val="28"/>
        </w:rPr>
        <w:t>сооружений.</w:t>
      </w:r>
    </w:p>
    <w:p>
      <w:pPr>
        <w:pStyle w:val="ListParagraph"/>
        <w:numPr>
          <w:ilvl w:val="0"/>
          <w:numId w:val="6"/>
        </w:numPr>
        <w:tabs>
          <w:tab w:pos="1981" w:val="left" w:leader="none"/>
        </w:tabs>
        <w:spacing w:line="319" w:lineRule="exact" w:before="0" w:after="0"/>
        <w:ind w:left="1981" w:right="0" w:hanging="421"/>
        <w:jc w:val="both"/>
        <w:rPr>
          <w:sz w:val="28"/>
        </w:rPr>
      </w:pPr>
      <w:r>
        <w:rPr>
          <w:spacing w:val="-2"/>
          <w:sz w:val="28"/>
        </w:rPr>
        <w:t>Предварительная</w:t>
      </w:r>
      <w:r>
        <w:rPr>
          <w:spacing w:val="-16"/>
          <w:sz w:val="28"/>
        </w:rPr>
        <w:t> </w:t>
      </w:r>
      <w:r>
        <w:rPr>
          <w:spacing w:val="-2"/>
          <w:sz w:val="28"/>
        </w:rPr>
        <w:t>причина</w:t>
      </w:r>
      <w:r>
        <w:rPr>
          <w:spacing w:val="3"/>
          <w:sz w:val="28"/>
        </w:rPr>
        <w:t> </w:t>
      </w:r>
      <w:r>
        <w:rPr>
          <w:spacing w:val="-2"/>
          <w:sz w:val="28"/>
        </w:rPr>
        <w:t>нарушения</w:t>
      </w:r>
      <w:r>
        <w:rPr>
          <w:spacing w:val="10"/>
          <w:sz w:val="28"/>
        </w:rPr>
        <w:t> </w:t>
      </w:r>
      <w:r>
        <w:rPr>
          <w:spacing w:val="-2"/>
          <w:sz w:val="28"/>
        </w:rPr>
        <w:t>безопасности</w:t>
      </w:r>
      <w:r>
        <w:rPr>
          <w:spacing w:val="20"/>
          <w:sz w:val="28"/>
        </w:rPr>
        <w:t> </w:t>
      </w:r>
      <w:r>
        <w:rPr>
          <w:spacing w:val="-2"/>
          <w:sz w:val="28"/>
        </w:rPr>
        <w:t>движения.</w:t>
      </w:r>
    </w:p>
    <w:p>
      <w:pPr>
        <w:pStyle w:val="ListParagraph"/>
        <w:numPr>
          <w:ilvl w:val="0"/>
          <w:numId w:val="6"/>
        </w:numPr>
        <w:tabs>
          <w:tab w:pos="2011" w:val="left" w:leader="none"/>
        </w:tabs>
        <w:spacing w:line="268" w:lineRule="auto" w:before="38" w:after="0"/>
        <w:ind w:left="1018" w:right="174" w:firstLine="542"/>
        <w:jc w:val="both"/>
        <w:rPr>
          <w:sz w:val="28"/>
        </w:rPr>
      </w:pPr>
      <w:r>
        <w:rPr>
          <w:sz w:val="28"/>
        </w:rPr>
        <w:t>Данные о составе комиссии, выезжающей на место или проводящей </w:t>
      </w:r>
      <w:r>
        <w:rPr>
          <w:spacing w:val="-2"/>
          <w:sz w:val="28"/>
        </w:rPr>
        <w:t>расследование.</w:t>
      </w:r>
    </w:p>
    <w:p>
      <w:pPr>
        <w:spacing w:line="321" w:lineRule="exact" w:before="0"/>
        <w:ind w:left="4390" w:right="0" w:firstLine="0"/>
        <w:jc w:val="both"/>
        <w:rPr>
          <w:b/>
          <w:sz w:val="28"/>
        </w:rPr>
      </w:pPr>
      <w:r>
        <w:rPr>
          <w:b/>
          <w:spacing w:val="-2"/>
          <w:sz w:val="28"/>
        </w:rPr>
        <w:t>Вагонный</w:t>
      </w:r>
      <w:r>
        <w:rPr>
          <w:b/>
          <w:spacing w:val="2"/>
          <w:sz w:val="28"/>
        </w:rPr>
        <w:t> </w:t>
      </w:r>
      <w:r>
        <w:rPr>
          <w:b/>
          <w:spacing w:val="-2"/>
          <w:sz w:val="28"/>
        </w:rPr>
        <w:t>комплекс</w:t>
      </w:r>
    </w:p>
    <w:p>
      <w:pPr>
        <w:pStyle w:val="ListParagraph"/>
        <w:numPr>
          <w:ilvl w:val="0"/>
          <w:numId w:val="7"/>
        </w:numPr>
        <w:tabs>
          <w:tab w:pos="1851" w:val="left" w:leader="none"/>
        </w:tabs>
        <w:spacing w:line="271" w:lineRule="auto" w:before="38" w:after="0"/>
        <w:ind w:left="1015" w:right="149" w:firstLine="544"/>
        <w:jc w:val="both"/>
        <w:rPr>
          <w:sz w:val="28"/>
        </w:rPr>
      </w:pPr>
      <w:r>
        <w:rPr>
          <w:sz w:val="28"/>
        </w:rPr>
        <w:t>Данные по</w:t>
      </w:r>
      <w:r>
        <w:rPr>
          <w:spacing w:val="-12"/>
          <w:sz w:val="28"/>
        </w:rPr>
        <w:t> </w:t>
      </w:r>
      <w:r>
        <w:rPr>
          <w:sz w:val="28"/>
        </w:rPr>
        <w:t>поезду,</w:t>
      </w:r>
      <w:r>
        <w:rPr>
          <w:spacing w:val="-3"/>
          <w:sz w:val="28"/>
        </w:rPr>
        <w:t> </w:t>
      </w:r>
      <w:r>
        <w:rPr>
          <w:sz w:val="28"/>
        </w:rPr>
        <w:t>в</w:t>
      </w:r>
      <w:r>
        <w:rPr>
          <w:spacing w:val="-15"/>
          <w:sz w:val="28"/>
        </w:rPr>
        <w:t> </w:t>
      </w:r>
      <w:r>
        <w:rPr>
          <w:sz w:val="28"/>
        </w:rPr>
        <w:t>котором</w:t>
      </w:r>
      <w:r>
        <w:rPr>
          <w:spacing w:val="-2"/>
          <w:sz w:val="28"/>
        </w:rPr>
        <w:t> </w:t>
      </w:r>
      <w:r>
        <w:rPr>
          <w:sz w:val="28"/>
        </w:rPr>
        <w:t>допущено</w:t>
      </w:r>
      <w:r>
        <w:rPr>
          <w:spacing w:val="-1"/>
          <w:sz w:val="28"/>
        </w:rPr>
        <w:t> </w:t>
      </w:r>
      <w:r>
        <w:rPr>
          <w:sz w:val="28"/>
        </w:rPr>
        <w:t>транспортное происшествие и иное событие, связанное с нарушением правил безопасности движения и эксплуатации железнодорожного</w:t>
      </w:r>
      <w:r>
        <w:rPr>
          <w:spacing w:val="-4"/>
          <w:sz w:val="28"/>
        </w:rPr>
        <w:t> </w:t>
      </w:r>
      <w:r>
        <w:rPr>
          <w:sz w:val="28"/>
        </w:rPr>
        <w:t>транспорта, (номер поезда, вес, количество вагонов, наличие опасных грузов, габаритность, станции формирования и назначения поезда).</w:t>
      </w:r>
    </w:p>
    <w:p>
      <w:pPr>
        <w:pStyle w:val="ListParagraph"/>
        <w:numPr>
          <w:ilvl w:val="0"/>
          <w:numId w:val="7"/>
        </w:numPr>
        <w:tabs>
          <w:tab w:pos="1941" w:val="left" w:leader="none"/>
        </w:tabs>
        <w:spacing w:line="268" w:lineRule="auto" w:before="0" w:after="0"/>
        <w:ind w:left="1006" w:right="150" w:firstLine="551"/>
        <w:jc w:val="both"/>
        <w:rPr>
          <w:sz w:val="28"/>
        </w:rPr>
      </w:pPr>
      <w:r>
        <w:rPr>
          <w:sz w:val="28"/>
        </w:rPr>
        <w:t>Описание события: сход подвижного состава; излом оси, осевой шейки или колеса; излом боковины или надрессорной балки тележки вагона; обрыв хребтовой балки подвижного состава; саморасцеп автосцепок в поездах; отцепка вагона от грузового поезда в</w:t>
      </w:r>
      <w:r>
        <w:rPr>
          <w:spacing w:val="-9"/>
          <w:sz w:val="28"/>
        </w:rPr>
        <w:t> </w:t>
      </w:r>
      <w:r>
        <w:rPr>
          <w:sz w:val="28"/>
        </w:rPr>
        <w:t>пути следования из-за нагрева буксы или других технических неисправностей; обрыв автосцепки железнодорожного подвижного состава; падение на путь деталей железнодорожного подвижного</w:t>
      </w:r>
      <w:r>
        <w:rPr>
          <w:spacing w:val="40"/>
          <w:sz w:val="28"/>
        </w:rPr>
        <w:t> </w:t>
      </w:r>
      <w:r>
        <w:rPr>
          <w:sz w:val="28"/>
        </w:rPr>
        <w:t>состава.</w:t>
      </w:r>
    </w:p>
    <w:p>
      <w:pPr>
        <w:pStyle w:val="ListParagraph"/>
        <w:numPr>
          <w:ilvl w:val="0"/>
          <w:numId w:val="7"/>
        </w:numPr>
        <w:tabs>
          <w:tab w:pos="1880" w:val="left" w:leader="none"/>
        </w:tabs>
        <w:spacing w:line="268" w:lineRule="auto" w:before="0" w:after="0"/>
        <w:ind w:left="1010" w:right="156" w:firstLine="537"/>
        <w:jc w:val="both"/>
        <w:rPr>
          <w:sz w:val="28"/>
        </w:rPr>
      </w:pPr>
      <w:r>
        <w:rPr>
          <w:sz w:val="28"/>
        </w:rPr>
        <w:t>Уточнение схемы происшествия (положение подвижного состава на путях, развал груза, нарушение габарита, течь груза).</w:t>
      </w:r>
    </w:p>
    <w:p>
      <w:pPr>
        <w:pStyle w:val="ListParagraph"/>
        <w:numPr>
          <w:ilvl w:val="0"/>
          <w:numId w:val="7"/>
        </w:numPr>
        <w:tabs>
          <w:tab w:pos="1885" w:val="left" w:leader="none"/>
        </w:tabs>
        <w:spacing w:line="271" w:lineRule="auto" w:before="0" w:after="0"/>
        <w:ind w:left="1008" w:right="163" w:firstLine="546"/>
        <w:jc w:val="both"/>
        <w:rPr>
          <w:sz w:val="28"/>
        </w:rPr>
      </w:pPr>
      <w:r>
        <w:rPr>
          <w:sz w:val="28"/>
        </w:rPr>
        <w:t>Данные по вагону или вагонам (собственность, паспортные данные, ремонты, наименование груза, номер аварийной карты для опасного груза, вес,</w:t>
      </w:r>
      <w:r>
        <w:rPr>
          <w:spacing w:val="-8"/>
          <w:sz w:val="28"/>
        </w:rPr>
        <w:t> </w:t>
      </w:r>
      <w:r>
        <w:rPr>
          <w:sz w:val="28"/>
        </w:rPr>
        <w:t>станция погрузки, грузоотправитель,</w:t>
      </w:r>
      <w:r>
        <w:rPr>
          <w:spacing w:val="-7"/>
          <w:sz w:val="28"/>
        </w:rPr>
        <w:t> </w:t>
      </w:r>
      <w:r>
        <w:rPr>
          <w:sz w:val="28"/>
        </w:rPr>
        <w:t>станции отправления и</w:t>
      </w:r>
      <w:r>
        <w:rPr>
          <w:spacing w:val="-6"/>
          <w:sz w:val="28"/>
        </w:rPr>
        <w:t> </w:t>
      </w:r>
      <w:r>
        <w:rPr>
          <w:sz w:val="28"/>
        </w:rPr>
        <w:t>назначения, </w:t>
      </w:r>
      <w:r>
        <w:rPr>
          <w:spacing w:val="-2"/>
          <w:sz w:val="28"/>
        </w:rPr>
        <w:t>грузополучатель).</w:t>
      </w:r>
    </w:p>
    <w:p>
      <w:pPr>
        <w:pStyle w:val="ListParagraph"/>
        <w:numPr>
          <w:ilvl w:val="0"/>
          <w:numId w:val="7"/>
        </w:numPr>
        <w:tabs>
          <w:tab w:pos="1947" w:val="left" w:leader="none"/>
        </w:tabs>
        <w:spacing w:line="264" w:lineRule="auto" w:before="0" w:after="0"/>
        <w:ind w:left="1010" w:right="170" w:firstLine="540"/>
        <w:jc w:val="both"/>
        <w:rPr>
          <w:sz w:val="28"/>
        </w:rPr>
      </w:pPr>
      <w:r>
        <w:rPr>
          <w:sz w:val="28"/>
        </w:rPr>
        <w:t>Данные по осмотру вагона под погрузку (дата, станция, время, </w:t>
      </w:r>
      <w:r>
        <w:rPr>
          <w:spacing w:val="-2"/>
          <w:sz w:val="28"/>
        </w:rPr>
        <w:t>исполнители).</w:t>
      </w:r>
    </w:p>
    <w:p>
      <w:pPr>
        <w:pStyle w:val="ListParagraph"/>
        <w:numPr>
          <w:ilvl w:val="0"/>
          <w:numId w:val="7"/>
        </w:numPr>
        <w:tabs>
          <w:tab w:pos="2057" w:val="left" w:leader="none"/>
        </w:tabs>
        <w:spacing w:line="268" w:lineRule="auto" w:before="10" w:after="0"/>
        <w:ind w:left="1006" w:right="166" w:firstLine="541"/>
        <w:jc w:val="both"/>
        <w:rPr>
          <w:sz w:val="28"/>
        </w:rPr>
      </w:pPr>
      <w:r>
        <w:rPr>
          <w:sz w:val="28"/>
        </w:rPr>
        <w:t>Наличие и проследованное количество приборов и постов безопасности на участке (тип, расстояния, показания).</w:t>
      </w:r>
    </w:p>
    <w:p>
      <w:pPr>
        <w:pStyle w:val="ListParagraph"/>
        <w:numPr>
          <w:ilvl w:val="0"/>
          <w:numId w:val="7"/>
        </w:numPr>
        <w:tabs>
          <w:tab w:pos="2066" w:val="left" w:leader="none"/>
        </w:tabs>
        <w:spacing w:line="268" w:lineRule="auto" w:before="3" w:after="0"/>
        <w:ind w:left="1005" w:right="171" w:firstLine="548"/>
        <w:jc w:val="both"/>
        <w:rPr>
          <w:sz w:val="28"/>
        </w:rPr>
      </w:pPr>
      <w:r>
        <w:rPr>
          <w:sz w:val="28"/>
        </w:rPr>
        <w:t>Последнее техническое обслуживание, расстояние до места транспортного</w:t>
      </w:r>
      <w:r>
        <w:rPr>
          <w:spacing w:val="36"/>
          <w:sz w:val="28"/>
        </w:rPr>
        <w:t> </w:t>
      </w:r>
      <w:r>
        <w:rPr>
          <w:sz w:val="28"/>
        </w:rPr>
        <w:t>происшествия</w:t>
      </w:r>
      <w:r>
        <w:rPr>
          <w:spacing w:val="32"/>
          <w:sz w:val="28"/>
        </w:rPr>
        <w:t> </w:t>
      </w:r>
      <w:r>
        <w:rPr>
          <w:sz w:val="28"/>
        </w:rPr>
        <w:t>или события, время, смена и исполнители.</w:t>
      </w:r>
    </w:p>
    <w:p>
      <w:pPr>
        <w:pStyle w:val="ListParagraph"/>
        <w:spacing w:after="0" w:line="268" w:lineRule="auto"/>
        <w:jc w:val="both"/>
        <w:rPr>
          <w:sz w:val="28"/>
        </w:rPr>
        <w:sectPr>
          <w:headerReference w:type="default" r:id="rId97"/>
          <w:pgSz w:w="11910" w:h="16840"/>
          <w:pgMar w:header="0" w:footer="0" w:top="1140" w:bottom="280" w:left="850" w:right="566"/>
        </w:sectPr>
      </w:pPr>
    </w:p>
    <w:p>
      <w:pPr>
        <w:pStyle w:val="ListParagraph"/>
        <w:numPr>
          <w:ilvl w:val="0"/>
          <w:numId w:val="7"/>
        </w:numPr>
        <w:tabs>
          <w:tab w:pos="1846" w:val="left" w:leader="none"/>
        </w:tabs>
        <w:spacing w:line="240" w:lineRule="auto" w:before="77" w:after="0"/>
        <w:ind w:left="1846" w:right="0" w:hanging="280"/>
        <w:jc w:val="left"/>
        <w:rPr>
          <w:sz w:val="29"/>
        </w:rPr>
      </w:pPr>
      <w:r>
        <w:rPr>
          <w:spacing w:val="-6"/>
          <w:sz w:val="29"/>
        </w:rPr>
        <w:t>Гарантийный</w:t>
      </w:r>
      <w:r>
        <w:rPr>
          <w:sz w:val="29"/>
        </w:rPr>
        <w:t> </w:t>
      </w:r>
      <w:r>
        <w:rPr>
          <w:spacing w:val="-6"/>
          <w:sz w:val="29"/>
        </w:rPr>
        <w:t>участок,</w:t>
      </w:r>
      <w:r>
        <w:rPr>
          <w:spacing w:val="-3"/>
          <w:sz w:val="29"/>
        </w:rPr>
        <w:t> </w:t>
      </w:r>
      <w:r>
        <w:rPr>
          <w:spacing w:val="-6"/>
          <w:sz w:val="29"/>
        </w:rPr>
        <w:t>протяжённость.</w:t>
      </w:r>
    </w:p>
    <w:p>
      <w:pPr>
        <w:pStyle w:val="ListParagraph"/>
        <w:numPr>
          <w:ilvl w:val="0"/>
          <w:numId w:val="7"/>
        </w:numPr>
        <w:tabs>
          <w:tab w:pos="1845" w:val="left" w:leader="none"/>
        </w:tabs>
        <w:spacing w:line="240" w:lineRule="auto" w:before="26" w:after="0"/>
        <w:ind w:left="1845" w:right="0" w:hanging="283"/>
        <w:jc w:val="left"/>
        <w:rPr>
          <w:sz w:val="29"/>
        </w:rPr>
      </w:pPr>
      <w:r>
        <w:rPr>
          <w:spacing w:val="-6"/>
          <w:sz w:val="29"/>
        </w:rPr>
        <w:t>Степень</w:t>
      </w:r>
      <w:r>
        <w:rPr>
          <w:spacing w:val="-12"/>
          <w:sz w:val="29"/>
        </w:rPr>
        <w:t> </w:t>
      </w:r>
      <w:r>
        <w:rPr>
          <w:spacing w:val="-6"/>
          <w:sz w:val="29"/>
        </w:rPr>
        <w:t>повреждения</w:t>
      </w:r>
      <w:r>
        <w:rPr>
          <w:spacing w:val="5"/>
          <w:sz w:val="29"/>
        </w:rPr>
        <w:t> </w:t>
      </w:r>
      <w:r>
        <w:rPr>
          <w:spacing w:val="-6"/>
          <w:sz w:val="29"/>
        </w:rPr>
        <w:t>подвижного</w:t>
      </w:r>
      <w:r>
        <w:rPr>
          <w:spacing w:val="-9"/>
          <w:sz w:val="29"/>
        </w:rPr>
        <w:t> </w:t>
      </w:r>
      <w:r>
        <w:rPr>
          <w:spacing w:val="-6"/>
          <w:sz w:val="29"/>
        </w:rPr>
        <w:t>состава.</w:t>
      </w:r>
    </w:p>
    <w:p>
      <w:pPr>
        <w:pStyle w:val="ListParagraph"/>
        <w:numPr>
          <w:ilvl w:val="0"/>
          <w:numId w:val="7"/>
        </w:numPr>
        <w:tabs>
          <w:tab w:pos="2034" w:val="left" w:leader="none"/>
        </w:tabs>
        <w:spacing w:line="261" w:lineRule="auto" w:before="22" w:after="0"/>
        <w:ind w:left="1023" w:right="144" w:firstLine="540"/>
        <w:jc w:val="left"/>
        <w:rPr>
          <w:sz w:val="29"/>
        </w:rPr>
      </w:pPr>
      <w:r>
        <w:rPr>
          <w:spacing w:val="-4"/>
          <w:sz w:val="29"/>
        </w:rPr>
        <w:t>Дополнительные</w:t>
      </w:r>
      <w:r>
        <w:rPr>
          <w:spacing w:val="11"/>
          <w:sz w:val="29"/>
        </w:rPr>
        <w:t> </w:t>
      </w:r>
      <w:r>
        <w:rPr>
          <w:spacing w:val="-4"/>
          <w:sz w:val="29"/>
        </w:rPr>
        <w:t>данные</w:t>
      </w:r>
      <w:r>
        <w:rPr>
          <w:spacing w:val="12"/>
          <w:sz w:val="29"/>
        </w:rPr>
        <w:t> </w:t>
      </w:r>
      <w:r>
        <w:rPr>
          <w:spacing w:val="-4"/>
          <w:sz w:val="29"/>
        </w:rPr>
        <w:t>по деталям</w:t>
      </w:r>
      <w:r>
        <w:rPr>
          <w:spacing w:val="18"/>
          <w:sz w:val="29"/>
        </w:rPr>
        <w:t> </w:t>
      </w:r>
      <w:r>
        <w:rPr>
          <w:spacing w:val="-4"/>
          <w:sz w:val="29"/>
        </w:rPr>
        <w:t>подвижного</w:t>
      </w:r>
      <w:r>
        <w:rPr>
          <w:spacing w:val="23"/>
          <w:sz w:val="29"/>
        </w:rPr>
        <w:t> </w:t>
      </w:r>
      <w:r>
        <w:rPr>
          <w:spacing w:val="-4"/>
          <w:sz w:val="29"/>
        </w:rPr>
        <w:t>состава</w:t>
      </w:r>
      <w:r>
        <w:rPr>
          <w:spacing w:val="11"/>
          <w:sz w:val="29"/>
        </w:rPr>
        <w:t> </w:t>
      </w:r>
      <w:r>
        <w:rPr>
          <w:spacing w:val="-4"/>
          <w:sz w:val="29"/>
        </w:rPr>
        <w:t>(клеймо</w:t>
      </w:r>
      <w:r>
        <w:rPr>
          <w:spacing w:val="15"/>
          <w:sz w:val="29"/>
        </w:rPr>
        <w:t> </w:t>
      </w:r>
      <w:r>
        <w:rPr>
          <w:spacing w:val="-4"/>
          <w:sz w:val="29"/>
        </w:rPr>
        <w:t>и </w:t>
      </w:r>
      <w:r>
        <w:rPr>
          <w:sz w:val="29"/>
        </w:rPr>
        <w:t>дата</w:t>
      </w:r>
      <w:r>
        <w:rPr>
          <w:spacing w:val="-19"/>
          <w:sz w:val="29"/>
        </w:rPr>
        <w:t> </w:t>
      </w:r>
      <w:r>
        <w:rPr>
          <w:sz w:val="29"/>
        </w:rPr>
        <w:t>изготовителя,</w:t>
      </w:r>
      <w:r>
        <w:rPr>
          <w:spacing w:val="-7"/>
          <w:sz w:val="29"/>
        </w:rPr>
        <w:t> </w:t>
      </w:r>
      <w:r>
        <w:rPr>
          <w:sz w:val="29"/>
        </w:rPr>
        <w:t>клеймо</w:t>
      </w:r>
      <w:r>
        <w:rPr>
          <w:spacing w:val="-17"/>
          <w:sz w:val="29"/>
        </w:rPr>
        <w:t> </w:t>
      </w:r>
      <w:r>
        <w:rPr>
          <w:sz w:val="29"/>
        </w:rPr>
        <w:t>и</w:t>
      </w:r>
      <w:r>
        <w:rPr>
          <w:spacing w:val="-18"/>
          <w:sz w:val="29"/>
        </w:rPr>
        <w:t> </w:t>
      </w:r>
      <w:r>
        <w:rPr>
          <w:sz w:val="29"/>
        </w:rPr>
        <w:t>дата</w:t>
      </w:r>
      <w:r>
        <w:rPr>
          <w:spacing w:val="-19"/>
          <w:sz w:val="29"/>
        </w:rPr>
        <w:t> </w:t>
      </w:r>
      <w:r>
        <w:rPr>
          <w:sz w:val="29"/>
        </w:rPr>
        <w:t>ремонта).</w:t>
      </w:r>
    </w:p>
    <w:p>
      <w:pPr>
        <w:pStyle w:val="ListParagraph"/>
        <w:numPr>
          <w:ilvl w:val="0"/>
          <w:numId w:val="7"/>
        </w:numPr>
        <w:tabs>
          <w:tab w:pos="1989" w:val="left" w:leader="none"/>
        </w:tabs>
        <w:spacing w:line="327" w:lineRule="exact" w:before="0" w:after="0"/>
        <w:ind w:left="1989" w:right="0" w:hanging="421"/>
        <w:jc w:val="left"/>
        <w:rPr>
          <w:sz w:val="29"/>
        </w:rPr>
      </w:pPr>
      <w:r>
        <w:rPr>
          <w:spacing w:val="-6"/>
          <w:sz w:val="29"/>
        </w:rPr>
        <w:t>Предварительная</w:t>
      </w:r>
      <w:r>
        <w:rPr>
          <w:spacing w:val="-13"/>
          <w:sz w:val="29"/>
        </w:rPr>
        <w:t> </w:t>
      </w:r>
      <w:r>
        <w:rPr>
          <w:spacing w:val="-6"/>
          <w:sz w:val="29"/>
        </w:rPr>
        <w:t>причина</w:t>
      </w:r>
      <w:r>
        <w:rPr>
          <w:spacing w:val="-12"/>
          <w:sz w:val="29"/>
        </w:rPr>
        <w:t> </w:t>
      </w:r>
      <w:r>
        <w:rPr>
          <w:spacing w:val="-6"/>
          <w:sz w:val="29"/>
        </w:rPr>
        <w:t>нарушения</w:t>
      </w:r>
      <w:r>
        <w:rPr>
          <w:spacing w:val="-10"/>
          <w:sz w:val="29"/>
        </w:rPr>
        <w:t> </w:t>
      </w:r>
      <w:r>
        <w:rPr>
          <w:spacing w:val="-6"/>
          <w:sz w:val="29"/>
        </w:rPr>
        <w:t>безопасности</w:t>
      </w:r>
      <w:r>
        <w:rPr>
          <w:spacing w:val="-1"/>
          <w:sz w:val="29"/>
        </w:rPr>
        <w:t> </w:t>
      </w:r>
      <w:r>
        <w:rPr>
          <w:spacing w:val="-6"/>
          <w:sz w:val="29"/>
        </w:rPr>
        <w:t>движения.</w:t>
      </w:r>
    </w:p>
    <w:p>
      <w:pPr>
        <w:pStyle w:val="ListParagraph"/>
        <w:numPr>
          <w:ilvl w:val="0"/>
          <w:numId w:val="7"/>
        </w:numPr>
        <w:tabs>
          <w:tab w:pos="2024" w:val="left" w:leader="none"/>
        </w:tabs>
        <w:spacing w:line="261" w:lineRule="auto" w:before="27" w:after="0"/>
        <w:ind w:left="1018" w:right="179" w:firstLine="545"/>
        <w:jc w:val="left"/>
        <w:rPr>
          <w:sz w:val="29"/>
        </w:rPr>
      </w:pPr>
      <w:r>
        <w:rPr>
          <w:spacing w:val="-4"/>
          <w:sz w:val="29"/>
        </w:rPr>
        <w:t>Данные о</w:t>
      </w:r>
      <w:r>
        <w:rPr>
          <w:spacing w:val="-12"/>
          <w:sz w:val="29"/>
        </w:rPr>
        <w:t> </w:t>
      </w:r>
      <w:r>
        <w:rPr>
          <w:spacing w:val="-4"/>
          <w:sz w:val="29"/>
        </w:rPr>
        <w:t>составе</w:t>
      </w:r>
      <w:r>
        <w:rPr>
          <w:sz w:val="29"/>
        </w:rPr>
        <w:t> </w:t>
      </w:r>
      <w:r>
        <w:rPr>
          <w:spacing w:val="-4"/>
          <w:sz w:val="29"/>
        </w:rPr>
        <w:t>комиссии,</w:t>
      </w:r>
      <w:r>
        <w:rPr>
          <w:sz w:val="29"/>
        </w:rPr>
        <w:t> </w:t>
      </w:r>
      <w:r>
        <w:rPr>
          <w:spacing w:val="-4"/>
          <w:sz w:val="29"/>
        </w:rPr>
        <w:t>выезжающей</w:t>
      </w:r>
      <w:r>
        <w:rPr>
          <w:spacing w:val="9"/>
          <w:sz w:val="29"/>
        </w:rPr>
        <w:t> </w:t>
      </w:r>
      <w:r>
        <w:rPr>
          <w:spacing w:val="-4"/>
          <w:sz w:val="29"/>
        </w:rPr>
        <w:t>на</w:t>
      </w:r>
      <w:r>
        <w:rPr>
          <w:spacing w:val="-10"/>
          <w:sz w:val="29"/>
        </w:rPr>
        <w:t> </w:t>
      </w:r>
      <w:r>
        <w:rPr>
          <w:spacing w:val="-4"/>
          <w:sz w:val="29"/>
        </w:rPr>
        <w:t>место или проводящей </w:t>
      </w:r>
      <w:r>
        <w:rPr>
          <w:spacing w:val="-2"/>
          <w:sz w:val="29"/>
        </w:rPr>
        <w:t>расследование.</w:t>
      </w:r>
    </w:p>
    <w:p>
      <w:pPr>
        <w:pStyle w:val="Heading1"/>
        <w:spacing w:line="327" w:lineRule="exact"/>
        <w:ind w:left="3233"/>
        <w:jc w:val="both"/>
      </w:pPr>
      <w:r>
        <w:rPr>
          <w:spacing w:val="-6"/>
        </w:rPr>
        <w:t>Еоиплекс</w:t>
      </w:r>
      <w:r>
        <w:rPr>
          <w:spacing w:val="-2"/>
        </w:rPr>
        <w:t> </w:t>
      </w:r>
      <w:r>
        <w:rPr>
          <w:spacing w:val="-6"/>
        </w:rPr>
        <w:t>автоматики</w:t>
      </w:r>
      <w:r>
        <w:rPr>
          <w:spacing w:val="17"/>
        </w:rPr>
        <w:t> </w:t>
      </w:r>
      <w:r>
        <w:rPr>
          <w:spacing w:val="-6"/>
        </w:rPr>
        <w:t>и</w:t>
      </w:r>
      <w:r>
        <w:rPr>
          <w:spacing w:val="-12"/>
        </w:rPr>
        <w:t> </w:t>
      </w:r>
      <w:r>
        <w:rPr>
          <w:spacing w:val="-6"/>
        </w:rPr>
        <w:t>телемеханики</w:t>
      </w:r>
    </w:p>
    <w:p>
      <w:pPr>
        <w:pStyle w:val="ListParagraph"/>
        <w:numPr>
          <w:ilvl w:val="0"/>
          <w:numId w:val="8"/>
        </w:numPr>
        <w:tabs>
          <w:tab w:pos="1875" w:val="left" w:leader="none"/>
        </w:tabs>
        <w:spacing w:line="261" w:lineRule="auto" w:before="26" w:after="0"/>
        <w:ind w:left="1023" w:right="140" w:firstLine="540"/>
        <w:jc w:val="both"/>
        <w:rPr>
          <w:sz w:val="29"/>
        </w:rPr>
      </w:pPr>
      <w:r>
        <w:rPr>
          <w:sz w:val="29"/>
        </w:rPr>
        <w:t>Дата,</w:t>
      </w:r>
      <w:r>
        <w:rPr>
          <w:spacing w:val="-13"/>
          <w:sz w:val="29"/>
        </w:rPr>
        <w:t> </w:t>
      </w:r>
      <w:r>
        <w:rPr>
          <w:sz w:val="29"/>
        </w:rPr>
        <w:t>время,</w:t>
      </w:r>
      <w:r>
        <w:rPr>
          <w:spacing w:val="-18"/>
          <w:sz w:val="29"/>
        </w:rPr>
        <w:t> </w:t>
      </w:r>
      <w:r>
        <w:rPr>
          <w:sz w:val="29"/>
        </w:rPr>
        <w:t>номер</w:t>
      </w:r>
      <w:r>
        <w:rPr>
          <w:spacing w:val="-17"/>
          <w:sz w:val="29"/>
        </w:rPr>
        <w:t> </w:t>
      </w:r>
      <w:r>
        <w:rPr>
          <w:sz w:val="29"/>
        </w:rPr>
        <w:t>поезда,</w:t>
      </w:r>
      <w:r>
        <w:rPr>
          <w:spacing w:val="-13"/>
          <w:sz w:val="29"/>
        </w:rPr>
        <w:t> </w:t>
      </w:r>
      <w:r>
        <w:rPr>
          <w:sz w:val="29"/>
        </w:rPr>
        <w:t>километр,</w:t>
      </w:r>
      <w:r>
        <w:rPr>
          <w:spacing w:val="-10"/>
          <w:sz w:val="29"/>
        </w:rPr>
        <w:t> </w:t>
      </w:r>
      <w:r>
        <w:rPr>
          <w:sz w:val="29"/>
        </w:rPr>
        <w:t>пикет</w:t>
      </w:r>
      <w:r>
        <w:rPr>
          <w:spacing w:val="-17"/>
          <w:sz w:val="29"/>
        </w:rPr>
        <w:t> </w:t>
      </w:r>
      <w:r>
        <w:rPr>
          <w:sz w:val="29"/>
        </w:rPr>
        <w:t>перегона</w:t>
      </w:r>
      <w:r>
        <w:rPr>
          <w:spacing w:val="-8"/>
          <w:sz w:val="29"/>
        </w:rPr>
        <w:t> </w:t>
      </w:r>
      <w:r>
        <w:rPr>
          <w:sz w:val="29"/>
        </w:rPr>
        <w:t>или</w:t>
      </w:r>
      <w:r>
        <w:rPr>
          <w:spacing w:val="-14"/>
          <w:sz w:val="29"/>
        </w:rPr>
        <w:t> </w:t>
      </w:r>
      <w:r>
        <w:rPr>
          <w:sz w:val="29"/>
        </w:rPr>
        <w:t>станции</w:t>
      </w:r>
      <w:r>
        <w:rPr>
          <w:spacing w:val="-11"/>
          <w:sz w:val="29"/>
        </w:rPr>
        <w:t> </w:t>
      </w:r>
      <w:r>
        <w:rPr>
          <w:sz w:val="29"/>
        </w:rPr>
        <w:t>на </w:t>
      </w:r>
      <w:r>
        <w:rPr>
          <w:spacing w:val="-2"/>
          <w:sz w:val="29"/>
        </w:rPr>
        <w:t>котором</w:t>
      </w:r>
      <w:r>
        <w:rPr>
          <w:spacing w:val="-16"/>
          <w:sz w:val="29"/>
        </w:rPr>
        <w:t> </w:t>
      </w:r>
      <w:r>
        <w:rPr>
          <w:spacing w:val="-2"/>
          <w:sz w:val="29"/>
        </w:rPr>
        <w:t>допущено</w:t>
      </w:r>
      <w:r>
        <w:rPr>
          <w:spacing w:val="-9"/>
          <w:sz w:val="29"/>
        </w:rPr>
        <w:t> </w:t>
      </w:r>
      <w:r>
        <w:rPr>
          <w:spacing w:val="-2"/>
          <w:sz w:val="29"/>
        </w:rPr>
        <w:t>транспортное</w:t>
      </w:r>
      <w:r>
        <w:rPr>
          <w:spacing w:val="-5"/>
          <w:sz w:val="29"/>
        </w:rPr>
        <w:t> </w:t>
      </w:r>
      <w:r>
        <w:rPr>
          <w:spacing w:val="-2"/>
          <w:sz w:val="29"/>
        </w:rPr>
        <w:t>происшествие</w:t>
      </w:r>
      <w:r>
        <w:rPr>
          <w:spacing w:val="-2"/>
          <w:sz w:val="29"/>
        </w:rPr>
        <w:t> и</w:t>
      </w:r>
      <w:r>
        <w:rPr>
          <w:spacing w:val="-17"/>
          <w:sz w:val="29"/>
        </w:rPr>
        <w:t> </w:t>
      </w:r>
      <w:r>
        <w:rPr>
          <w:spacing w:val="-2"/>
          <w:sz w:val="29"/>
        </w:rPr>
        <w:t>иное</w:t>
      </w:r>
      <w:r>
        <w:rPr>
          <w:spacing w:val="-16"/>
          <w:sz w:val="29"/>
        </w:rPr>
        <w:t> </w:t>
      </w:r>
      <w:r>
        <w:rPr>
          <w:spacing w:val="-2"/>
          <w:sz w:val="29"/>
        </w:rPr>
        <w:t>событие,</w:t>
      </w:r>
      <w:r>
        <w:rPr>
          <w:spacing w:val="-7"/>
          <w:sz w:val="29"/>
        </w:rPr>
        <w:t> </w:t>
      </w:r>
      <w:r>
        <w:rPr>
          <w:spacing w:val="-2"/>
          <w:sz w:val="29"/>
        </w:rPr>
        <w:t>связанное</w:t>
      </w:r>
      <w:r>
        <w:rPr>
          <w:spacing w:val="-8"/>
          <w:sz w:val="29"/>
        </w:rPr>
        <w:t> </w:t>
      </w:r>
      <w:r>
        <w:rPr>
          <w:spacing w:val="-2"/>
          <w:sz w:val="29"/>
        </w:rPr>
        <w:t>с </w:t>
      </w:r>
      <w:r>
        <w:rPr>
          <w:sz w:val="29"/>
        </w:rPr>
        <w:t>нарушением правил безопасности движения и эксплуатации железнодорожного</w:t>
      </w:r>
      <w:r>
        <w:rPr>
          <w:spacing w:val="-7"/>
          <w:sz w:val="29"/>
        </w:rPr>
        <w:t> </w:t>
      </w:r>
      <w:r>
        <w:rPr>
          <w:sz w:val="29"/>
        </w:rPr>
        <w:t>транспорта.</w:t>
      </w:r>
    </w:p>
    <w:p>
      <w:pPr>
        <w:pStyle w:val="ListParagraph"/>
        <w:numPr>
          <w:ilvl w:val="0"/>
          <w:numId w:val="8"/>
        </w:numPr>
        <w:tabs>
          <w:tab w:pos="1898" w:val="left" w:leader="none"/>
        </w:tabs>
        <w:spacing w:line="264" w:lineRule="auto" w:before="1" w:after="0"/>
        <w:ind w:left="1020" w:right="139" w:firstLine="552"/>
        <w:jc w:val="both"/>
        <w:rPr>
          <w:sz w:val="29"/>
        </w:rPr>
      </w:pPr>
      <w:r>
        <w:rPr>
          <w:sz w:val="29"/>
        </w:rPr>
        <w:t>Описание события, повлиявшего на</w:t>
      </w:r>
      <w:r>
        <w:rPr>
          <w:spacing w:val="-2"/>
          <w:sz w:val="29"/>
        </w:rPr>
        <w:t> </w:t>
      </w:r>
      <w:r>
        <w:rPr>
          <w:sz w:val="29"/>
        </w:rPr>
        <w:t>работу устройств СЦБ, а</w:t>
      </w:r>
      <w:r>
        <w:rPr>
          <w:spacing w:val="-3"/>
          <w:sz w:val="29"/>
        </w:rPr>
        <w:t> </w:t>
      </w:r>
      <w:r>
        <w:rPr>
          <w:sz w:val="29"/>
        </w:rPr>
        <w:t>также отказов, приводящих к сбоям графика движения поездов, осложнениям в поездной и</w:t>
      </w:r>
      <w:r>
        <w:rPr>
          <w:spacing w:val="-16"/>
          <w:sz w:val="29"/>
        </w:rPr>
        <w:t> </w:t>
      </w:r>
      <w:r>
        <w:rPr>
          <w:sz w:val="29"/>
        </w:rPr>
        <w:t>маневровой работе.</w:t>
      </w:r>
    </w:p>
    <w:p>
      <w:pPr>
        <w:pStyle w:val="ListParagraph"/>
        <w:numPr>
          <w:ilvl w:val="0"/>
          <w:numId w:val="8"/>
        </w:numPr>
        <w:tabs>
          <w:tab w:pos="1941" w:val="left" w:leader="none"/>
        </w:tabs>
        <w:spacing w:line="256" w:lineRule="auto" w:before="0" w:after="0"/>
        <w:ind w:left="1016" w:right="152" w:firstLine="545"/>
        <w:jc w:val="both"/>
        <w:rPr>
          <w:sz w:val="29"/>
        </w:rPr>
      </w:pPr>
      <w:r>
        <w:rPr>
          <w:sz w:val="29"/>
        </w:rPr>
        <w:t>Оперативные меры по организации восстановительных работ при </w:t>
      </w:r>
      <w:r>
        <w:rPr>
          <w:spacing w:val="-4"/>
          <w:sz w:val="29"/>
        </w:rPr>
        <w:t>нарушении</w:t>
      </w:r>
      <w:r>
        <w:rPr>
          <w:spacing w:val="-14"/>
          <w:sz w:val="29"/>
        </w:rPr>
        <w:t> </w:t>
      </w:r>
      <w:r>
        <w:rPr>
          <w:spacing w:val="-4"/>
          <w:sz w:val="29"/>
        </w:rPr>
        <w:t>нормальной</w:t>
      </w:r>
      <w:r>
        <w:rPr>
          <w:spacing w:val="-7"/>
          <w:sz w:val="29"/>
        </w:rPr>
        <w:t> </w:t>
      </w:r>
      <w:r>
        <w:rPr>
          <w:spacing w:val="-4"/>
          <w:sz w:val="29"/>
        </w:rPr>
        <w:t>работы</w:t>
      </w:r>
      <w:r>
        <w:rPr>
          <w:spacing w:val="-11"/>
          <w:sz w:val="29"/>
        </w:rPr>
        <w:t> </w:t>
      </w:r>
      <w:r>
        <w:rPr>
          <w:spacing w:val="-4"/>
          <w:sz w:val="29"/>
        </w:rPr>
        <w:t>устройств СЦБ.</w:t>
      </w:r>
      <w:r>
        <w:rPr>
          <w:spacing w:val="-15"/>
          <w:sz w:val="29"/>
        </w:rPr>
        <w:t> </w:t>
      </w:r>
      <w:r>
        <w:rPr>
          <w:spacing w:val="-4"/>
          <w:sz w:val="29"/>
        </w:rPr>
        <w:t>Данные</w:t>
      </w:r>
      <w:r>
        <w:rPr>
          <w:spacing w:val="-11"/>
          <w:sz w:val="29"/>
        </w:rPr>
        <w:t> </w:t>
      </w:r>
      <w:r>
        <w:rPr>
          <w:spacing w:val="-4"/>
          <w:sz w:val="29"/>
        </w:rPr>
        <w:t>по</w:t>
      </w:r>
      <w:r>
        <w:rPr>
          <w:spacing w:val="-15"/>
          <w:sz w:val="29"/>
        </w:rPr>
        <w:t> </w:t>
      </w:r>
      <w:r>
        <w:rPr>
          <w:spacing w:val="-4"/>
          <w:sz w:val="29"/>
        </w:rPr>
        <w:t>перерыву</w:t>
      </w:r>
      <w:r>
        <w:rPr>
          <w:spacing w:val="-7"/>
          <w:sz w:val="29"/>
        </w:rPr>
        <w:t> </w:t>
      </w:r>
      <w:r>
        <w:rPr>
          <w:spacing w:val="-4"/>
          <w:sz w:val="29"/>
        </w:rPr>
        <w:t>средств </w:t>
      </w:r>
      <w:r>
        <w:rPr>
          <w:sz w:val="29"/>
        </w:rPr>
        <w:t>сигнализации и связи при организации движения поездов во время </w:t>
      </w:r>
      <w:r>
        <w:rPr>
          <w:spacing w:val="-2"/>
          <w:sz w:val="29"/>
        </w:rPr>
        <w:t>наступления</w:t>
      </w:r>
      <w:r>
        <w:rPr>
          <w:spacing w:val="-10"/>
          <w:sz w:val="29"/>
        </w:rPr>
        <w:t> </w:t>
      </w:r>
      <w:r>
        <w:rPr>
          <w:spacing w:val="-2"/>
          <w:sz w:val="29"/>
        </w:rPr>
        <w:t>транспортных</w:t>
      </w:r>
      <w:r>
        <w:rPr>
          <w:spacing w:val="-5"/>
          <w:sz w:val="29"/>
        </w:rPr>
        <w:t> </w:t>
      </w:r>
      <w:r>
        <w:rPr>
          <w:spacing w:val="-2"/>
          <w:sz w:val="29"/>
        </w:rPr>
        <w:t>происшествий</w:t>
      </w:r>
      <w:r>
        <w:rPr>
          <w:spacing w:val="-11"/>
          <w:sz w:val="29"/>
        </w:rPr>
        <w:t> </w:t>
      </w:r>
      <w:r>
        <w:rPr>
          <w:spacing w:val="-2"/>
          <w:sz w:val="29"/>
        </w:rPr>
        <w:t>и</w:t>
      </w:r>
      <w:r>
        <w:rPr>
          <w:spacing w:val="-16"/>
          <w:sz w:val="29"/>
        </w:rPr>
        <w:t> </w:t>
      </w:r>
      <w:r>
        <w:rPr>
          <w:spacing w:val="-2"/>
          <w:sz w:val="29"/>
        </w:rPr>
        <w:t>событий.</w:t>
      </w:r>
    </w:p>
    <w:p>
      <w:pPr>
        <w:pStyle w:val="ListParagraph"/>
        <w:numPr>
          <w:ilvl w:val="0"/>
          <w:numId w:val="8"/>
        </w:numPr>
        <w:tabs>
          <w:tab w:pos="1887" w:val="left" w:leader="none"/>
        </w:tabs>
        <w:spacing w:line="261" w:lineRule="auto" w:before="2" w:after="0"/>
        <w:ind w:left="1018" w:right="148" w:firstLine="546"/>
        <w:jc w:val="both"/>
        <w:rPr>
          <w:sz w:val="29"/>
        </w:rPr>
      </w:pPr>
      <w:r>
        <w:rPr>
          <w:sz w:val="29"/>
        </w:rPr>
        <w:t>Характеристики</w:t>
      </w:r>
      <w:r>
        <w:rPr>
          <w:spacing w:val="-19"/>
          <w:sz w:val="29"/>
        </w:rPr>
        <w:t> </w:t>
      </w:r>
      <w:r>
        <w:rPr>
          <w:sz w:val="29"/>
        </w:rPr>
        <w:t>устройств</w:t>
      </w:r>
      <w:r>
        <w:rPr>
          <w:spacing w:val="-10"/>
          <w:sz w:val="29"/>
        </w:rPr>
        <w:t> </w:t>
      </w:r>
      <w:r>
        <w:rPr>
          <w:sz w:val="29"/>
        </w:rPr>
        <w:t>СЦБ,</w:t>
      </w:r>
      <w:r>
        <w:rPr>
          <w:spacing w:val="-14"/>
          <w:sz w:val="29"/>
        </w:rPr>
        <w:t> </w:t>
      </w:r>
      <w:r>
        <w:rPr>
          <w:sz w:val="29"/>
        </w:rPr>
        <w:t>которыми</w:t>
      </w:r>
      <w:r>
        <w:rPr>
          <w:spacing w:val="-9"/>
          <w:sz w:val="29"/>
        </w:rPr>
        <w:t> </w:t>
      </w:r>
      <w:r>
        <w:rPr>
          <w:sz w:val="29"/>
        </w:rPr>
        <w:t>оборудованы</w:t>
      </w:r>
      <w:r>
        <w:rPr>
          <w:spacing w:val="-4"/>
          <w:sz w:val="29"/>
        </w:rPr>
        <w:t> </w:t>
      </w:r>
      <w:r>
        <w:rPr>
          <w:sz w:val="29"/>
        </w:rPr>
        <w:t>ж.д.</w:t>
      </w:r>
      <w:r>
        <w:rPr>
          <w:spacing w:val="-17"/>
          <w:sz w:val="29"/>
        </w:rPr>
        <w:t> </w:t>
      </w:r>
      <w:r>
        <w:rPr>
          <w:sz w:val="29"/>
        </w:rPr>
        <w:t>пути</w:t>
      </w:r>
      <w:r>
        <w:rPr>
          <w:spacing w:val="-15"/>
          <w:sz w:val="29"/>
        </w:rPr>
        <w:t> </w:t>
      </w:r>
      <w:r>
        <w:rPr>
          <w:sz w:val="29"/>
        </w:rPr>
        <w:t>и станции</w:t>
      </w:r>
      <w:r>
        <w:rPr>
          <w:spacing w:val="-19"/>
          <w:sz w:val="29"/>
        </w:rPr>
        <w:t> </w:t>
      </w:r>
      <w:r>
        <w:rPr>
          <w:sz w:val="29"/>
        </w:rPr>
        <w:t>в</w:t>
      </w:r>
      <w:r>
        <w:rPr>
          <w:spacing w:val="-18"/>
          <w:sz w:val="29"/>
        </w:rPr>
        <w:t> </w:t>
      </w:r>
      <w:r>
        <w:rPr>
          <w:sz w:val="29"/>
        </w:rPr>
        <w:t>месте</w:t>
      </w:r>
      <w:r>
        <w:rPr>
          <w:spacing w:val="-18"/>
          <w:sz w:val="29"/>
        </w:rPr>
        <w:t> </w:t>
      </w:r>
      <w:r>
        <w:rPr>
          <w:sz w:val="29"/>
        </w:rPr>
        <w:t>допущенного</w:t>
      </w:r>
      <w:r>
        <w:rPr>
          <w:spacing w:val="-16"/>
          <w:sz w:val="29"/>
        </w:rPr>
        <w:t> </w:t>
      </w:r>
      <w:r>
        <w:rPr>
          <w:sz w:val="29"/>
        </w:rPr>
        <w:t>нарушения</w:t>
      </w:r>
      <w:r>
        <w:rPr>
          <w:spacing w:val="-12"/>
          <w:sz w:val="29"/>
        </w:rPr>
        <w:t> </w:t>
      </w:r>
      <w:r>
        <w:rPr>
          <w:sz w:val="29"/>
        </w:rPr>
        <w:t>безопасности</w:t>
      </w:r>
      <w:r>
        <w:rPr>
          <w:spacing w:val="-8"/>
          <w:sz w:val="29"/>
        </w:rPr>
        <w:t> </w:t>
      </w:r>
      <w:r>
        <w:rPr>
          <w:sz w:val="29"/>
        </w:rPr>
        <w:t>движения.</w:t>
      </w:r>
      <w:r>
        <w:rPr>
          <w:spacing w:val="-15"/>
          <w:sz w:val="29"/>
        </w:rPr>
        <w:t> </w:t>
      </w:r>
      <w:r>
        <w:rPr>
          <w:sz w:val="29"/>
        </w:rPr>
        <w:t>Наличие дизель генераторной установки на станциях и ее запуск при отключении </w:t>
      </w:r>
      <w:r>
        <w:rPr>
          <w:spacing w:val="-2"/>
          <w:sz w:val="29"/>
        </w:rPr>
        <w:t>электроснабжения.</w:t>
      </w:r>
      <w:r>
        <w:rPr>
          <w:spacing w:val="35"/>
          <w:sz w:val="29"/>
        </w:rPr>
        <w:t> </w:t>
      </w:r>
      <w:r>
        <w:rPr>
          <w:spacing w:val="-2"/>
          <w:sz w:val="29"/>
        </w:rPr>
        <w:t>Данные</w:t>
      </w:r>
      <w:r>
        <w:rPr>
          <w:spacing w:val="51"/>
          <w:sz w:val="29"/>
        </w:rPr>
        <w:t> </w:t>
      </w:r>
      <w:r>
        <w:rPr>
          <w:spacing w:val="-2"/>
          <w:sz w:val="29"/>
        </w:rPr>
        <w:t>последнего</w:t>
      </w:r>
      <w:r>
        <w:rPr>
          <w:spacing w:val="47"/>
          <w:sz w:val="29"/>
        </w:rPr>
        <w:t> </w:t>
      </w:r>
      <w:r>
        <w:rPr>
          <w:spacing w:val="-2"/>
          <w:sz w:val="29"/>
        </w:rPr>
        <w:t>комиссионного</w:t>
      </w:r>
      <w:r>
        <w:rPr>
          <w:spacing w:val="62"/>
          <w:sz w:val="29"/>
        </w:rPr>
        <w:t> </w:t>
      </w:r>
      <w:r>
        <w:rPr>
          <w:spacing w:val="-2"/>
          <w:sz w:val="29"/>
        </w:rPr>
        <w:t>осмотра</w:t>
      </w:r>
      <w:r>
        <w:rPr>
          <w:spacing w:val="54"/>
          <w:sz w:val="29"/>
        </w:rPr>
        <w:t> </w:t>
      </w:r>
      <w:r>
        <w:rPr>
          <w:spacing w:val="-7"/>
          <w:sz w:val="29"/>
        </w:rPr>
        <w:t>устройств</w:t>
      </w:r>
    </w:p>
    <w:p>
      <w:pPr>
        <w:pStyle w:val="BodyText"/>
        <w:spacing w:before="26"/>
      </w:pPr>
    </w:p>
    <w:p>
      <w:pPr>
        <w:pStyle w:val="ListParagraph"/>
        <w:numPr>
          <w:ilvl w:val="0"/>
          <w:numId w:val="8"/>
        </w:numPr>
        <w:tabs>
          <w:tab w:pos="1861" w:val="left" w:leader="none"/>
        </w:tabs>
        <w:spacing w:line="261" w:lineRule="auto" w:before="1" w:after="0"/>
        <w:ind w:left="1018" w:right="153" w:firstLine="546"/>
        <w:jc w:val="both"/>
        <w:rPr>
          <w:sz w:val="29"/>
        </w:rPr>
      </w:pPr>
      <w:r>
        <w:rPr>
          <w:spacing w:val="-4"/>
          <w:sz w:val="29"/>
        </w:rPr>
        <w:t>Данные</w:t>
      </w:r>
      <w:r>
        <w:rPr>
          <w:spacing w:val="-9"/>
          <w:sz w:val="29"/>
        </w:rPr>
        <w:t> </w:t>
      </w:r>
      <w:r>
        <w:rPr>
          <w:spacing w:val="-4"/>
          <w:sz w:val="29"/>
        </w:rPr>
        <w:t>по</w:t>
      </w:r>
      <w:r>
        <w:rPr>
          <w:spacing w:val="-15"/>
          <w:sz w:val="29"/>
        </w:rPr>
        <w:t> </w:t>
      </w:r>
      <w:r>
        <w:rPr>
          <w:spacing w:val="-4"/>
          <w:sz w:val="29"/>
        </w:rPr>
        <w:t>наличию</w:t>
      </w:r>
      <w:r>
        <w:rPr>
          <w:spacing w:val="-8"/>
          <w:sz w:val="29"/>
        </w:rPr>
        <w:t> </w:t>
      </w:r>
      <w:r>
        <w:rPr>
          <w:spacing w:val="-4"/>
          <w:sz w:val="29"/>
        </w:rPr>
        <w:t>приборов</w:t>
      </w:r>
      <w:r>
        <w:rPr>
          <w:spacing w:val="-5"/>
          <w:sz w:val="29"/>
        </w:rPr>
        <w:t> </w:t>
      </w:r>
      <w:r>
        <w:rPr>
          <w:spacing w:val="-4"/>
          <w:sz w:val="29"/>
        </w:rPr>
        <w:t>безопасности</w:t>
      </w:r>
      <w:r>
        <w:rPr>
          <w:sz w:val="29"/>
        </w:rPr>
        <w:t> </w:t>
      </w:r>
      <w:r>
        <w:rPr>
          <w:spacing w:val="-4"/>
          <w:sz w:val="29"/>
        </w:rPr>
        <w:t>на</w:t>
      </w:r>
      <w:r>
        <w:rPr>
          <w:spacing w:val="-14"/>
          <w:sz w:val="29"/>
        </w:rPr>
        <w:t> </w:t>
      </w:r>
      <w:r>
        <w:rPr>
          <w:spacing w:val="-4"/>
          <w:sz w:val="29"/>
        </w:rPr>
        <w:t>участке, где</w:t>
      </w:r>
      <w:r>
        <w:rPr>
          <w:spacing w:val="-13"/>
          <w:sz w:val="29"/>
        </w:rPr>
        <w:t> </w:t>
      </w:r>
      <w:r>
        <w:rPr>
          <w:spacing w:val="-4"/>
          <w:sz w:val="29"/>
        </w:rPr>
        <w:t>допущено </w:t>
      </w:r>
      <w:r>
        <w:rPr>
          <w:sz w:val="29"/>
        </w:rPr>
        <w:t>нарушение (тип, модификации, температуры настройки, схема расположения,</w:t>
      </w:r>
      <w:r>
        <w:rPr>
          <w:spacing w:val="-4"/>
          <w:sz w:val="29"/>
        </w:rPr>
        <w:t> </w:t>
      </w:r>
      <w:r>
        <w:rPr>
          <w:sz w:val="29"/>
        </w:rPr>
        <w:t>результаты</w:t>
      </w:r>
      <w:r>
        <w:rPr>
          <w:spacing w:val="-13"/>
          <w:sz w:val="29"/>
        </w:rPr>
        <w:t> </w:t>
      </w:r>
      <w:r>
        <w:rPr>
          <w:sz w:val="29"/>
        </w:rPr>
        <w:t>прохода).</w:t>
      </w:r>
    </w:p>
    <w:p>
      <w:pPr>
        <w:pStyle w:val="ListParagraph"/>
        <w:numPr>
          <w:ilvl w:val="0"/>
          <w:numId w:val="8"/>
        </w:numPr>
        <w:tabs>
          <w:tab w:pos="1860" w:val="left" w:leader="none"/>
        </w:tabs>
        <w:spacing w:line="256" w:lineRule="auto" w:before="0" w:after="0"/>
        <w:ind w:left="1015" w:right="163" w:firstLine="546"/>
        <w:jc w:val="both"/>
        <w:rPr>
          <w:sz w:val="29"/>
        </w:rPr>
      </w:pPr>
      <w:r>
        <w:rPr>
          <w:spacing w:val="-2"/>
          <w:sz w:val="29"/>
        </w:rPr>
        <w:t>Объемы</w:t>
      </w:r>
      <w:r>
        <w:rPr>
          <w:spacing w:val="-17"/>
          <w:sz w:val="29"/>
        </w:rPr>
        <w:t> </w:t>
      </w:r>
      <w:r>
        <w:rPr>
          <w:spacing w:val="-2"/>
          <w:sz w:val="29"/>
        </w:rPr>
        <w:t>и</w:t>
      </w:r>
      <w:r>
        <w:rPr>
          <w:spacing w:val="-16"/>
          <w:sz w:val="29"/>
        </w:rPr>
        <w:t> </w:t>
      </w:r>
      <w:r>
        <w:rPr>
          <w:spacing w:val="-2"/>
          <w:sz w:val="29"/>
        </w:rPr>
        <w:t>степень</w:t>
      </w:r>
      <w:r>
        <w:rPr>
          <w:spacing w:val="-16"/>
          <w:sz w:val="29"/>
        </w:rPr>
        <w:t> </w:t>
      </w:r>
      <w:r>
        <w:rPr>
          <w:spacing w:val="-2"/>
          <w:sz w:val="29"/>
        </w:rPr>
        <w:t>повреждений</w:t>
      </w:r>
      <w:r>
        <w:rPr>
          <w:spacing w:val="-14"/>
          <w:sz w:val="29"/>
        </w:rPr>
        <w:t> </w:t>
      </w:r>
      <w:r>
        <w:rPr>
          <w:spacing w:val="-2"/>
          <w:sz w:val="29"/>
        </w:rPr>
        <w:t>устройств</w:t>
      </w:r>
      <w:r>
        <w:rPr>
          <w:spacing w:val="-11"/>
          <w:sz w:val="29"/>
        </w:rPr>
        <w:t> </w:t>
      </w:r>
      <w:r>
        <w:rPr>
          <w:spacing w:val="-2"/>
          <w:sz w:val="29"/>
        </w:rPr>
        <w:t>СЦБ</w:t>
      </w:r>
      <w:r>
        <w:rPr>
          <w:spacing w:val="-16"/>
          <w:sz w:val="29"/>
        </w:rPr>
        <w:t> </w:t>
      </w:r>
      <w:r>
        <w:rPr>
          <w:spacing w:val="-2"/>
          <w:sz w:val="29"/>
        </w:rPr>
        <w:t>в</w:t>
      </w:r>
      <w:r>
        <w:rPr>
          <w:spacing w:val="-17"/>
          <w:sz w:val="29"/>
        </w:rPr>
        <w:t> </w:t>
      </w:r>
      <w:r>
        <w:rPr>
          <w:spacing w:val="-2"/>
          <w:sz w:val="29"/>
        </w:rPr>
        <w:t>результате</w:t>
      </w:r>
      <w:r>
        <w:rPr>
          <w:spacing w:val="-8"/>
          <w:sz w:val="29"/>
        </w:rPr>
        <w:t> </w:t>
      </w:r>
      <w:r>
        <w:rPr>
          <w:spacing w:val="-2"/>
          <w:sz w:val="29"/>
        </w:rPr>
        <w:t>события </w:t>
      </w:r>
      <w:r>
        <w:rPr>
          <w:sz w:val="29"/>
        </w:rPr>
        <w:t>или отказа.</w:t>
      </w:r>
    </w:p>
    <w:p>
      <w:pPr>
        <w:pStyle w:val="ListParagraph"/>
        <w:numPr>
          <w:ilvl w:val="0"/>
          <w:numId w:val="8"/>
        </w:numPr>
        <w:tabs>
          <w:tab w:pos="1861" w:val="left" w:leader="none"/>
        </w:tabs>
        <w:spacing w:line="252" w:lineRule="auto" w:before="5" w:after="0"/>
        <w:ind w:left="1015" w:right="173" w:firstLine="542"/>
        <w:jc w:val="both"/>
        <w:rPr>
          <w:sz w:val="29"/>
        </w:rPr>
      </w:pPr>
      <w:r>
        <w:rPr>
          <w:spacing w:val="-2"/>
          <w:sz w:val="29"/>
        </w:rPr>
        <w:t>Данные</w:t>
      </w:r>
      <w:r>
        <w:rPr>
          <w:spacing w:val="-17"/>
          <w:sz w:val="29"/>
        </w:rPr>
        <w:t> </w:t>
      </w:r>
      <w:r>
        <w:rPr>
          <w:spacing w:val="-2"/>
          <w:sz w:val="29"/>
        </w:rPr>
        <w:t>программы</w:t>
      </w:r>
      <w:r>
        <w:rPr>
          <w:spacing w:val="-15"/>
          <w:sz w:val="29"/>
        </w:rPr>
        <w:t> </w:t>
      </w:r>
      <w:r>
        <w:rPr>
          <w:spacing w:val="-2"/>
          <w:sz w:val="29"/>
        </w:rPr>
        <w:t>АПК-ДК</w:t>
      </w:r>
      <w:r>
        <w:rPr>
          <w:spacing w:val="-3"/>
          <w:sz w:val="29"/>
        </w:rPr>
        <w:t> </w:t>
      </w:r>
      <w:r>
        <w:rPr>
          <w:spacing w:val="-2"/>
          <w:sz w:val="29"/>
        </w:rPr>
        <w:t>по</w:t>
      </w:r>
      <w:r>
        <w:rPr>
          <w:spacing w:val="-17"/>
          <w:sz w:val="29"/>
        </w:rPr>
        <w:t> </w:t>
      </w:r>
      <w:r>
        <w:rPr>
          <w:spacing w:val="-2"/>
          <w:sz w:val="29"/>
        </w:rPr>
        <w:t>перегону</w:t>
      </w:r>
      <w:r>
        <w:rPr>
          <w:spacing w:val="-12"/>
          <w:sz w:val="29"/>
        </w:rPr>
        <w:t> </w:t>
      </w:r>
      <w:r>
        <w:rPr>
          <w:spacing w:val="-2"/>
          <w:sz w:val="29"/>
        </w:rPr>
        <w:t>или</w:t>
      </w:r>
      <w:r>
        <w:rPr>
          <w:spacing w:val="-17"/>
          <w:sz w:val="29"/>
        </w:rPr>
        <w:t> </w:t>
      </w:r>
      <w:r>
        <w:rPr>
          <w:spacing w:val="-2"/>
          <w:sz w:val="29"/>
        </w:rPr>
        <w:t>станции,</w:t>
      </w:r>
      <w:r>
        <w:rPr>
          <w:spacing w:val="-14"/>
          <w:sz w:val="29"/>
        </w:rPr>
        <w:t> </w:t>
      </w:r>
      <w:r>
        <w:rPr>
          <w:spacing w:val="-2"/>
          <w:sz w:val="29"/>
        </w:rPr>
        <w:t>где</w:t>
      </w:r>
      <w:r>
        <w:rPr>
          <w:spacing w:val="-16"/>
          <w:sz w:val="29"/>
        </w:rPr>
        <w:t> </w:t>
      </w:r>
      <w:r>
        <w:rPr>
          <w:spacing w:val="-2"/>
          <w:sz w:val="29"/>
        </w:rPr>
        <w:t>допущено </w:t>
      </w:r>
      <w:r>
        <w:rPr>
          <w:sz w:val="29"/>
        </w:rPr>
        <w:t>нарушение и</w:t>
      </w:r>
      <w:r>
        <w:rPr>
          <w:spacing w:val="-8"/>
          <w:sz w:val="29"/>
        </w:rPr>
        <w:t> </w:t>
      </w:r>
      <w:r>
        <w:rPr>
          <w:sz w:val="29"/>
        </w:rPr>
        <w:t>ее</w:t>
      </w:r>
      <w:r>
        <w:rPr>
          <w:spacing w:val="-7"/>
          <w:sz w:val="29"/>
        </w:rPr>
        <w:t> </w:t>
      </w:r>
      <w:r>
        <w:rPr>
          <w:sz w:val="29"/>
        </w:rPr>
        <w:t>описание.</w:t>
      </w:r>
    </w:p>
    <w:p>
      <w:pPr>
        <w:pStyle w:val="ListParagraph"/>
        <w:numPr>
          <w:ilvl w:val="0"/>
          <w:numId w:val="8"/>
        </w:numPr>
        <w:tabs>
          <w:tab w:pos="1838" w:val="left" w:leader="none"/>
        </w:tabs>
        <w:spacing w:line="240" w:lineRule="auto" w:before="10" w:after="0"/>
        <w:ind w:left="1838" w:right="0" w:hanging="282"/>
        <w:jc w:val="both"/>
        <w:rPr>
          <w:sz w:val="29"/>
        </w:rPr>
      </w:pPr>
      <w:r>
        <w:rPr>
          <w:spacing w:val="-6"/>
          <w:sz w:val="29"/>
        </w:rPr>
        <w:t>Уточнение</w:t>
      </w:r>
      <w:r>
        <w:rPr>
          <w:spacing w:val="-4"/>
          <w:sz w:val="29"/>
        </w:rPr>
        <w:t> </w:t>
      </w:r>
      <w:r>
        <w:rPr>
          <w:spacing w:val="-6"/>
          <w:sz w:val="29"/>
        </w:rPr>
        <w:t>условной</w:t>
      </w:r>
      <w:r>
        <w:rPr>
          <w:spacing w:val="-2"/>
          <w:sz w:val="29"/>
        </w:rPr>
        <w:t> </w:t>
      </w:r>
      <w:r>
        <w:rPr>
          <w:spacing w:val="-6"/>
          <w:sz w:val="29"/>
        </w:rPr>
        <w:t>схемы</w:t>
      </w:r>
      <w:r>
        <w:rPr>
          <w:spacing w:val="-12"/>
          <w:sz w:val="29"/>
        </w:rPr>
        <w:t> </w:t>
      </w:r>
      <w:r>
        <w:rPr>
          <w:spacing w:val="-6"/>
          <w:sz w:val="29"/>
        </w:rPr>
        <w:t>события.</w:t>
      </w:r>
    </w:p>
    <w:p>
      <w:pPr>
        <w:pStyle w:val="ListParagraph"/>
        <w:numPr>
          <w:ilvl w:val="0"/>
          <w:numId w:val="8"/>
        </w:numPr>
        <w:tabs>
          <w:tab w:pos="2151" w:val="left" w:leader="none"/>
        </w:tabs>
        <w:spacing w:line="259" w:lineRule="auto" w:before="32" w:after="0"/>
        <w:ind w:left="1010" w:right="165" w:firstLine="542"/>
        <w:jc w:val="both"/>
        <w:rPr>
          <w:sz w:val="29"/>
        </w:rPr>
      </w:pPr>
      <w:r>
        <w:rPr>
          <w:sz w:val="29"/>
        </w:rPr>
        <w:t>Хроника восстановительных работ (наличие необходимых материалов, их отгрузка, продвижение по маршрутам доставки, время прибытия на место восстановительных работ, задействованные для работ силы и средства).</w:t>
      </w:r>
    </w:p>
    <w:p>
      <w:pPr>
        <w:pStyle w:val="ListParagraph"/>
        <w:numPr>
          <w:ilvl w:val="0"/>
          <w:numId w:val="8"/>
        </w:numPr>
        <w:tabs>
          <w:tab w:pos="2048" w:val="left" w:leader="none"/>
        </w:tabs>
        <w:spacing w:line="261" w:lineRule="auto" w:before="18" w:after="0"/>
        <w:ind w:left="1017" w:right="148" w:firstLine="542"/>
        <w:jc w:val="both"/>
        <w:rPr>
          <w:sz w:val="29"/>
        </w:rPr>
      </w:pPr>
      <w:r>
        <w:rPr>
          <w:sz w:val="29"/>
        </w:rPr>
        <w:t>Время выдачи уведомлений о вводе в действие устройств СЦБ и открытии движения.</w:t>
      </w:r>
    </w:p>
    <w:p>
      <w:pPr>
        <w:pStyle w:val="BodyText"/>
        <w:spacing w:before="3"/>
        <w:ind w:left="1584"/>
        <w:jc w:val="both"/>
      </w:pPr>
      <w:r>
        <w:rPr>
          <w:spacing w:val="-4"/>
        </w:rPr>
        <w:t>ll.</w:t>
      </w:r>
      <w:r>
        <w:rPr>
          <w:spacing w:val="42"/>
        </w:rPr>
        <w:t> </w:t>
      </w:r>
      <w:r>
        <w:rPr>
          <w:spacing w:val="-4"/>
        </w:rPr>
        <w:t>Предварительная</w:t>
      </w:r>
      <w:r>
        <w:rPr>
          <w:spacing w:val="-16"/>
        </w:rPr>
        <w:t> </w:t>
      </w:r>
      <w:r>
        <w:rPr>
          <w:spacing w:val="-4"/>
        </w:rPr>
        <w:t>причина</w:t>
      </w:r>
      <w:r>
        <w:rPr>
          <w:spacing w:val="-14"/>
        </w:rPr>
        <w:t> </w:t>
      </w:r>
      <w:r>
        <w:rPr>
          <w:spacing w:val="-4"/>
        </w:rPr>
        <w:t>нарушения</w:t>
      </w:r>
      <w:r>
        <w:rPr>
          <w:spacing w:val="-10"/>
        </w:rPr>
        <w:t> </w:t>
      </w:r>
      <w:r>
        <w:rPr>
          <w:spacing w:val="-4"/>
        </w:rPr>
        <w:t>безопасности</w:t>
      </w:r>
      <w:r>
        <w:rPr>
          <w:spacing w:val="-11"/>
        </w:rPr>
        <w:t> </w:t>
      </w:r>
      <w:r>
        <w:rPr>
          <w:spacing w:val="-4"/>
        </w:rPr>
        <w:t>движения.</w:t>
      </w:r>
    </w:p>
    <w:p>
      <w:pPr>
        <w:pStyle w:val="ListParagraph"/>
        <w:numPr>
          <w:ilvl w:val="0"/>
          <w:numId w:val="9"/>
        </w:numPr>
        <w:tabs>
          <w:tab w:pos="1991" w:val="left" w:leader="none"/>
        </w:tabs>
        <w:spacing w:line="240" w:lineRule="auto" w:before="31" w:after="0"/>
        <w:ind w:left="1991" w:right="0" w:hanging="432"/>
        <w:jc w:val="both"/>
        <w:rPr>
          <w:sz w:val="29"/>
        </w:rPr>
      </w:pPr>
      <w:r>
        <w:rPr>
          <w:spacing w:val="-4"/>
          <w:sz w:val="29"/>
        </w:rPr>
        <w:t>Уточнение</w:t>
      </w:r>
      <w:r>
        <w:rPr>
          <w:spacing w:val="-9"/>
          <w:sz w:val="29"/>
        </w:rPr>
        <w:t> </w:t>
      </w:r>
      <w:r>
        <w:rPr>
          <w:spacing w:val="-4"/>
          <w:sz w:val="29"/>
        </w:rPr>
        <w:t>состава</w:t>
      </w:r>
      <w:r>
        <w:rPr>
          <w:spacing w:val="-13"/>
          <w:sz w:val="29"/>
        </w:rPr>
        <w:t> </w:t>
      </w:r>
      <w:r>
        <w:rPr>
          <w:spacing w:val="-4"/>
          <w:sz w:val="29"/>
        </w:rPr>
        <w:t>комиссии,</w:t>
      </w:r>
      <w:r>
        <w:rPr>
          <w:spacing w:val="-9"/>
          <w:sz w:val="29"/>
        </w:rPr>
        <w:t> </w:t>
      </w:r>
      <w:r>
        <w:rPr>
          <w:spacing w:val="-4"/>
          <w:sz w:val="29"/>
        </w:rPr>
        <w:t>выезжающей</w:t>
      </w:r>
      <w:r>
        <w:rPr>
          <w:sz w:val="29"/>
        </w:rPr>
        <w:t> </w:t>
      </w:r>
      <w:r>
        <w:rPr>
          <w:spacing w:val="-4"/>
          <w:sz w:val="29"/>
        </w:rPr>
        <w:t>на</w:t>
      </w:r>
      <w:r>
        <w:rPr>
          <w:spacing w:val="-14"/>
          <w:sz w:val="29"/>
        </w:rPr>
        <w:t> </w:t>
      </w:r>
      <w:r>
        <w:rPr>
          <w:spacing w:val="-4"/>
          <w:sz w:val="29"/>
        </w:rPr>
        <w:t>место</w:t>
      </w:r>
      <w:r>
        <w:rPr>
          <w:spacing w:val="-10"/>
          <w:sz w:val="29"/>
        </w:rPr>
        <w:t> </w:t>
      </w:r>
      <w:r>
        <w:rPr>
          <w:spacing w:val="-4"/>
          <w:sz w:val="29"/>
        </w:rPr>
        <w:t>или</w:t>
      </w:r>
      <w:r>
        <w:rPr>
          <w:spacing w:val="-14"/>
          <w:sz w:val="29"/>
        </w:rPr>
        <w:t> </w:t>
      </w:r>
      <w:r>
        <w:rPr>
          <w:spacing w:val="-4"/>
          <w:sz w:val="29"/>
        </w:rPr>
        <w:t>проводящей</w:t>
      </w:r>
    </w:p>
    <w:p>
      <w:pPr>
        <w:pStyle w:val="ListParagraph"/>
        <w:spacing w:after="0" w:line="240" w:lineRule="auto"/>
        <w:jc w:val="both"/>
        <w:rPr>
          <w:sz w:val="29"/>
        </w:rPr>
        <w:sectPr>
          <w:headerReference w:type="default" r:id="rId98"/>
          <w:pgSz w:w="11910" w:h="16840"/>
          <w:pgMar w:header="0" w:footer="0" w:top="1040" w:bottom="280" w:left="850" w:right="566"/>
        </w:sectPr>
      </w:pPr>
    </w:p>
    <w:p>
      <w:pPr>
        <w:spacing w:before="58"/>
        <w:ind w:left="1027" w:right="0" w:firstLine="0"/>
        <w:jc w:val="left"/>
        <w:rPr>
          <w:sz w:val="28"/>
        </w:rPr>
      </w:pPr>
      <w:r>
        <w:rPr>
          <w:spacing w:val="-2"/>
          <w:sz w:val="28"/>
        </w:rPr>
        <w:t>расследование.</w:t>
      </w:r>
    </w:p>
    <w:p>
      <w:pPr>
        <w:pStyle w:val="BodyText"/>
        <w:spacing w:before="76"/>
        <w:rPr>
          <w:sz w:val="28"/>
        </w:rPr>
      </w:pPr>
    </w:p>
    <w:p>
      <w:pPr>
        <w:spacing w:before="0"/>
        <w:ind w:left="2715" w:right="0" w:firstLine="0"/>
        <w:jc w:val="both"/>
        <w:rPr>
          <w:b/>
          <w:sz w:val="28"/>
        </w:rPr>
      </w:pPr>
      <w:r>
        <w:rPr>
          <w:b/>
          <w:spacing w:val="-2"/>
          <w:sz w:val="28"/>
        </w:rPr>
        <w:t>Комплекс</w:t>
      </w:r>
      <w:r>
        <w:rPr>
          <w:b/>
          <w:spacing w:val="8"/>
          <w:sz w:val="28"/>
        </w:rPr>
        <w:t> </w:t>
      </w:r>
      <w:r>
        <w:rPr>
          <w:b/>
          <w:spacing w:val="-2"/>
          <w:sz w:val="28"/>
        </w:rPr>
        <w:t>электрификации</w:t>
      </w:r>
      <w:r>
        <w:rPr>
          <w:b/>
          <w:spacing w:val="-7"/>
          <w:sz w:val="28"/>
        </w:rPr>
        <w:t> </w:t>
      </w:r>
      <w:r>
        <w:rPr>
          <w:b/>
          <w:spacing w:val="-2"/>
          <w:sz w:val="28"/>
        </w:rPr>
        <w:t>и</w:t>
      </w:r>
      <w:r>
        <w:rPr>
          <w:b/>
          <w:spacing w:val="-6"/>
          <w:sz w:val="28"/>
        </w:rPr>
        <w:t> </w:t>
      </w:r>
      <w:r>
        <w:rPr>
          <w:b/>
          <w:spacing w:val="-2"/>
          <w:sz w:val="28"/>
        </w:rPr>
        <w:t>энергоснабжения</w:t>
      </w:r>
    </w:p>
    <w:p>
      <w:pPr>
        <w:pStyle w:val="ListParagraph"/>
        <w:numPr>
          <w:ilvl w:val="1"/>
          <w:numId w:val="9"/>
        </w:numPr>
        <w:tabs>
          <w:tab w:pos="2111" w:val="left" w:leader="none"/>
        </w:tabs>
        <w:spacing w:line="268" w:lineRule="auto" w:before="38" w:after="0"/>
        <w:ind w:left="1018" w:right="145" w:firstLine="714"/>
        <w:jc w:val="both"/>
        <w:rPr>
          <w:sz w:val="28"/>
        </w:rPr>
      </w:pPr>
      <w:r>
        <w:rPr>
          <w:sz w:val="28"/>
        </w:rPr>
        <w:t>Дата, время, километр, пикет перегона или станции на котором допущено транспортное происшествие и иное событие, связанное с нарушением правил безопасности движения и эксплуатации железнодорожного транспорта, повлиявшее на обеспечение надежного электроснабжения тяги, устройств СЦБ и нетяговых потребителей.</w:t>
      </w:r>
    </w:p>
    <w:p>
      <w:pPr>
        <w:pStyle w:val="ListParagraph"/>
        <w:numPr>
          <w:ilvl w:val="1"/>
          <w:numId w:val="9"/>
        </w:numPr>
        <w:tabs>
          <w:tab w:pos="2153" w:val="left" w:leader="none"/>
        </w:tabs>
        <w:spacing w:line="271" w:lineRule="auto" w:before="2" w:after="0"/>
        <w:ind w:left="1018" w:right="140" w:firstLine="712"/>
        <w:jc w:val="both"/>
        <w:rPr>
          <w:sz w:val="28"/>
        </w:rPr>
      </w:pPr>
      <w:r>
        <w:rPr>
          <w:sz w:val="28"/>
        </w:rPr>
        <w:t>Обслуживающую дистанцию электроснабжения, характеристики контактной сети, тяговой подстанции, линий электропередач,</w:t>
      </w:r>
      <w:r>
        <w:rPr>
          <w:spacing w:val="-5"/>
          <w:sz w:val="28"/>
        </w:rPr>
        <w:t> </w:t>
      </w:r>
      <w:r>
        <w:rPr>
          <w:sz w:val="28"/>
        </w:rPr>
        <w:t>схема участка, даты ввода в</w:t>
      </w:r>
      <w:r>
        <w:rPr>
          <w:spacing w:val="-6"/>
          <w:sz w:val="28"/>
        </w:rPr>
        <w:t> </w:t>
      </w:r>
      <w:r>
        <w:rPr>
          <w:sz w:val="28"/>
        </w:rPr>
        <w:t>эксплуатацию</w:t>
      </w:r>
      <w:r>
        <w:rPr>
          <w:spacing w:val="32"/>
          <w:sz w:val="28"/>
        </w:rPr>
        <w:t> </w:t>
      </w:r>
      <w:r>
        <w:rPr>
          <w:sz w:val="28"/>
        </w:rPr>
        <w:t>и ремонтов контактной сети.</w:t>
      </w:r>
    </w:p>
    <w:p>
      <w:pPr>
        <w:pStyle w:val="ListParagraph"/>
        <w:numPr>
          <w:ilvl w:val="1"/>
          <w:numId w:val="9"/>
        </w:numPr>
        <w:tabs>
          <w:tab w:pos="2028" w:val="left" w:leader="none"/>
        </w:tabs>
        <w:spacing w:line="268" w:lineRule="auto" w:before="0" w:after="0"/>
        <w:ind w:left="1020" w:right="143" w:firstLine="705"/>
        <w:jc w:val="both"/>
        <w:rPr>
          <w:sz w:val="28"/>
        </w:rPr>
      </w:pPr>
      <w:r>
        <w:rPr>
          <w:sz w:val="28"/>
        </w:rPr>
        <w:t>Степень</w:t>
      </w:r>
      <w:r>
        <w:rPr>
          <w:spacing w:val="-3"/>
          <w:sz w:val="28"/>
        </w:rPr>
        <w:t> </w:t>
      </w:r>
      <w:r>
        <w:rPr>
          <w:sz w:val="28"/>
        </w:rPr>
        <w:t>повреждения контактной сети,</w:t>
      </w:r>
      <w:r>
        <w:rPr>
          <w:spacing w:val="-8"/>
          <w:sz w:val="28"/>
        </w:rPr>
        <w:t> </w:t>
      </w:r>
      <w:r>
        <w:rPr>
          <w:sz w:val="28"/>
        </w:rPr>
        <w:t>устройств электроснабжения или линии питания автоблокировки, состояние габарита.</w:t>
      </w:r>
    </w:p>
    <w:p>
      <w:pPr>
        <w:pStyle w:val="ListParagraph"/>
        <w:numPr>
          <w:ilvl w:val="1"/>
          <w:numId w:val="9"/>
        </w:numPr>
        <w:tabs>
          <w:tab w:pos="2079" w:val="left" w:leader="none"/>
        </w:tabs>
        <w:spacing w:line="271" w:lineRule="auto" w:before="0" w:after="0"/>
        <w:ind w:left="1020" w:right="180" w:firstLine="712"/>
        <w:jc w:val="both"/>
        <w:rPr>
          <w:sz w:val="28"/>
        </w:rPr>
      </w:pPr>
      <w:r>
        <w:rPr>
          <w:sz w:val="28"/>
        </w:rPr>
        <w:t>Хронология ускоренного (временного) восстановления нарушений нормальной работы устройств электроснабжения.</w:t>
      </w:r>
    </w:p>
    <w:p>
      <w:pPr>
        <w:pStyle w:val="ListParagraph"/>
        <w:numPr>
          <w:ilvl w:val="1"/>
          <w:numId w:val="9"/>
        </w:numPr>
        <w:tabs>
          <w:tab w:pos="2038" w:val="left" w:leader="none"/>
        </w:tabs>
        <w:spacing w:line="264" w:lineRule="auto" w:before="0" w:after="0"/>
        <w:ind w:left="1020" w:right="153" w:firstLine="708"/>
        <w:jc w:val="both"/>
        <w:rPr>
          <w:sz w:val="28"/>
        </w:rPr>
      </w:pPr>
      <w:r>
        <w:rPr>
          <w:sz w:val="28"/>
        </w:rPr>
        <w:t>Количество задействованных в восстановительных работах людей и </w:t>
      </w:r>
      <w:r>
        <w:rPr>
          <w:spacing w:val="-2"/>
          <w:sz w:val="28"/>
        </w:rPr>
        <w:t>техники.</w:t>
      </w:r>
    </w:p>
    <w:p>
      <w:pPr>
        <w:pStyle w:val="ListParagraph"/>
        <w:numPr>
          <w:ilvl w:val="1"/>
          <w:numId w:val="9"/>
        </w:numPr>
        <w:tabs>
          <w:tab w:pos="2010" w:val="left" w:leader="none"/>
        </w:tabs>
        <w:spacing w:line="240" w:lineRule="auto" w:before="11" w:after="0"/>
        <w:ind w:left="2010" w:right="0" w:hanging="285"/>
        <w:jc w:val="both"/>
        <w:rPr>
          <w:sz w:val="28"/>
        </w:rPr>
      </w:pPr>
      <w:r>
        <w:rPr>
          <w:sz w:val="28"/>
        </w:rPr>
        <w:t>Погодные</w:t>
      </w:r>
      <w:r>
        <w:rPr>
          <w:spacing w:val="-1"/>
          <w:sz w:val="28"/>
        </w:rPr>
        <w:t> </w:t>
      </w:r>
      <w:r>
        <w:rPr>
          <w:sz w:val="28"/>
        </w:rPr>
        <w:t>условия</w:t>
      </w:r>
      <w:r>
        <w:rPr>
          <w:spacing w:val="-8"/>
          <w:sz w:val="28"/>
        </w:rPr>
        <w:t> </w:t>
      </w:r>
      <w:r>
        <w:rPr>
          <w:sz w:val="28"/>
        </w:rPr>
        <w:t>на</w:t>
      </w:r>
      <w:r>
        <w:rPr>
          <w:spacing w:val="-18"/>
          <w:sz w:val="28"/>
        </w:rPr>
        <w:t> </w:t>
      </w:r>
      <w:r>
        <w:rPr>
          <w:sz w:val="28"/>
        </w:rPr>
        <w:t>месте</w:t>
      </w:r>
      <w:r>
        <w:rPr>
          <w:spacing w:val="-13"/>
          <w:sz w:val="28"/>
        </w:rPr>
        <w:t> </w:t>
      </w:r>
      <w:r>
        <w:rPr>
          <w:spacing w:val="-2"/>
          <w:sz w:val="28"/>
        </w:rPr>
        <w:t>события.</w:t>
      </w:r>
    </w:p>
    <w:p>
      <w:pPr>
        <w:pStyle w:val="ListParagraph"/>
        <w:numPr>
          <w:ilvl w:val="1"/>
          <w:numId w:val="9"/>
        </w:numPr>
        <w:tabs>
          <w:tab w:pos="2096" w:val="left" w:leader="none"/>
        </w:tabs>
        <w:spacing w:line="268" w:lineRule="auto" w:before="38" w:after="0"/>
        <w:ind w:left="1012" w:right="158" w:firstLine="719"/>
        <w:jc w:val="both"/>
        <w:rPr>
          <w:sz w:val="28"/>
        </w:rPr>
      </w:pPr>
      <w:r>
        <w:rPr>
          <w:sz w:val="28"/>
        </w:rPr>
        <w:t>Данные по ранее проведенным контрольным осмотрам, обходам, объездам по участкам, проходы воздушной контактной сетина которых допущено событие, связанное с нарушением безопасности движения или отказ технического средства приведший к</w:t>
      </w:r>
      <w:r>
        <w:rPr>
          <w:spacing w:val="-5"/>
          <w:sz w:val="28"/>
        </w:rPr>
        <w:t> </w:t>
      </w:r>
      <w:r>
        <w:rPr>
          <w:sz w:val="28"/>
        </w:rPr>
        <w:t>сбою движения поездов.</w:t>
      </w:r>
    </w:p>
    <w:p>
      <w:pPr>
        <w:pStyle w:val="ListParagraph"/>
        <w:numPr>
          <w:ilvl w:val="1"/>
          <w:numId w:val="9"/>
        </w:numPr>
        <w:tabs>
          <w:tab w:pos="2010" w:val="left" w:leader="none"/>
        </w:tabs>
        <w:spacing w:line="320" w:lineRule="exact" w:before="0" w:after="0"/>
        <w:ind w:left="2010" w:right="0" w:hanging="285"/>
        <w:jc w:val="both"/>
        <w:rPr>
          <w:sz w:val="28"/>
        </w:rPr>
      </w:pPr>
      <w:r>
        <w:rPr>
          <w:spacing w:val="-2"/>
          <w:sz w:val="28"/>
        </w:rPr>
        <w:t>Предварительная</w:t>
      </w:r>
      <w:r>
        <w:rPr>
          <w:spacing w:val="-15"/>
          <w:sz w:val="28"/>
        </w:rPr>
        <w:t> </w:t>
      </w:r>
      <w:r>
        <w:rPr>
          <w:spacing w:val="-2"/>
          <w:sz w:val="28"/>
        </w:rPr>
        <w:t>причина</w:t>
      </w:r>
      <w:r>
        <w:rPr>
          <w:spacing w:val="4"/>
          <w:sz w:val="28"/>
        </w:rPr>
        <w:t> </w:t>
      </w:r>
      <w:r>
        <w:rPr>
          <w:spacing w:val="-2"/>
          <w:sz w:val="28"/>
        </w:rPr>
        <w:t>нарушения</w:t>
      </w:r>
      <w:r>
        <w:rPr>
          <w:spacing w:val="10"/>
          <w:sz w:val="28"/>
        </w:rPr>
        <w:t> </w:t>
      </w:r>
      <w:r>
        <w:rPr>
          <w:spacing w:val="-2"/>
          <w:sz w:val="28"/>
        </w:rPr>
        <w:t>безопасности</w:t>
      </w:r>
      <w:r>
        <w:rPr>
          <w:spacing w:val="23"/>
          <w:sz w:val="28"/>
        </w:rPr>
        <w:t> </w:t>
      </w:r>
      <w:r>
        <w:rPr>
          <w:spacing w:val="-2"/>
          <w:sz w:val="28"/>
        </w:rPr>
        <w:t>движения.</w:t>
      </w:r>
    </w:p>
    <w:p>
      <w:pPr>
        <w:pStyle w:val="ListParagraph"/>
        <w:numPr>
          <w:ilvl w:val="1"/>
          <w:numId w:val="9"/>
        </w:numPr>
        <w:tabs>
          <w:tab w:pos="2034" w:val="left" w:leader="none"/>
        </w:tabs>
        <w:spacing w:line="264" w:lineRule="auto" w:before="38" w:after="0"/>
        <w:ind w:left="1013" w:right="184" w:firstLine="707"/>
        <w:jc w:val="both"/>
        <w:rPr>
          <w:sz w:val="28"/>
        </w:rPr>
      </w:pPr>
      <w:r>
        <w:rPr>
          <w:sz w:val="28"/>
        </w:rPr>
        <w:t>Данные о</w:t>
      </w:r>
      <w:r>
        <w:rPr>
          <w:spacing w:val="-5"/>
          <w:sz w:val="28"/>
        </w:rPr>
        <w:t> </w:t>
      </w:r>
      <w:r>
        <w:rPr>
          <w:sz w:val="28"/>
        </w:rPr>
        <w:t>составе комиссии, выезжающей на место или проводящей </w:t>
      </w:r>
      <w:r>
        <w:rPr>
          <w:spacing w:val="-2"/>
          <w:sz w:val="28"/>
        </w:rPr>
        <w:t>расследование.</w:t>
      </w:r>
    </w:p>
    <w:p>
      <w:pPr>
        <w:pStyle w:val="BodyText"/>
        <w:spacing w:before="59"/>
        <w:rPr>
          <w:sz w:val="28"/>
        </w:rPr>
      </w:pPr>
    </w:p>
    <w:p>
      <w:pPr>
        <w:spacing w:before="0"/>
        <w:ind w:left="2408" w:right="0" w:firstLine="0"/>
        <w:jc w:val="both"/>
        <w:rPr>
          <w:b/>
          <w:sz w:val="28"/>
        </w:rPr>
      </w:pPr>
      <w:r>
        <w:rPr>
          <w:b/>
          <w:spacing w:val="-2"/>
          <w:sz w:val="28"/>
        </w:rPr>
        <w:t>Комплекс</w:t>
      </w:r>
      <w:r>
        <w:rPr>
          <w:b/>
          <w:spacing w:val="4"/>
          <w:sz w:val="28"/>
        </w:rPr>
        <w:t> </w:t>
      </w:r>
      <w:r>
        <w:rPr>
          <w:b/>
          <w:spacing w:val="-2"/>
          <w:sz w:val="28"/>
        </w:rPr>
        <w:t>пассажирских</w:t>
      </w:r>
      <w:r>
        <w:rPr>
          <w:b/>
          <w:spacing w:val="14"/>
          <w:sz w:val="28"/>
        </w:rPr>
        <w:t> </w:t>
      </w:r>
      <w:r>
        <w:rPr>
          <w:b/>
          <w:spacing w:val="-2"/>
          <w:sz w:val="28"/>
        </w:rPr>
        <w:t>и</w:t>
      </w:r>
      <w:r>
        <w:rPr>
          <w:b/>
          <w:spacing w:val="-13"/>
          <w:sz w:val="28"/>
        </w:rPr>
        <w:t> </w:t>
      </w:r>
      <w:r>
        <w:rPr>
          <w:b/>
          <w:spacing w:val="-2"/>
          <w:sz w:val="28"/>
        </w:rPr>
        <w:t>пригородных</w:t>
      </w:r>
      <w:r>
        <w:rPr>
          <w:b/>
          <w:spacing w:val="12"/>
          <w:sz w:val="28"/>
        </w:rPr>
        <w:t> </w:t>
      </w:r>
      <w:r>
        <w:rPr>
          <w:b/>
          <w:spacing w:val="-2"/>
          <w:sz w:val="28"/>
        </w:rPr>
        <w:t>сообщений</w:t>
      </w:r>
    </w:p>
    <w:p>
      <w:pPr>
        <w:pStyle w:val="ListParagraph"/>
        <w:numPr>
          <w:ilvl w:val="0"/>
          <w:numId w:val="10"/>
        </w:numPr>
        <w:tabs>
          <w:tab w:pos="2033" w:val="left" w:leader="none"/>
        </w:tabs>
        <w:spacing w:line="268" w:lineRule="auto" w:before="38" w:after="0"/>
        <w:ind w:left="1001" w:right="154" w:firstLine="721"/>
        <w:jc w:val="both"/>
        <w:rPr>
          <w:sz w:val="28"/>
        </w:rPr>
      </w:pPr>
      <w:r>
        <w:rPr>
          <w:sz w:val="28"/>
        </w:rPr>
        <w:t>Дата, время, километр, пикет перегона или станции на котором был остановлен пассажирский или пригородный поезд (электропоезд, дизель- поезд, автомотриса, рельсовый автобус) в результате транспортного происшествия и иного события, связанного с нарушением правил безопасности движения и эксплуатации железнодорожного транспорта, а также причина остановки.</w:t>
      </w:r>
    </w:p>
    <w:p>
      <w:pPr>
        <w:pStyle w:val="ListParagraph"/>
        <w:numPr>
          <w:ilvl w:val="0"/>
          <w:numId w:val="10"/>
        </w:numPr>
        <w:tabs>
          <w:tab w:pos="2102" w:val="left" w:leader="none"/>
        </w:tabs>
        <w:spacing w:line="268" w:lineRule="auto" w:before="6" w:after="0"/>
        <w:ind w:left="1005" w:right="159" w:firstLine="711"/>
        <w:jc w:val="both"/>
        <w:rPr>
          <w:sz w:val="28"/>
        </w:rPr>
      </w:pPr>
      <w:r>
        <w:rPr>
          <w:sz w:val="28"/>
        </w:rPr>
        <w:t>Данные по поезду (номер, вес, количество вагонов, сообщение, филиал AO «ФПК», формирование пассажирского вагонного депо или вагонного участка, ФИО начальника поезда, поездного электромеханика, проводников, населенность в</w:t>
      </w:r>
      <w:r>
        <w:rPr>
          <w:spacing w:val="-5"/>
          <w:sz w:val="28"/>
        </w:rPr>
        <w:t> </w:t>
      </w:r>
      <w:r>
        <w:rPr>
          <w:sz w:val="28"/>
        </w:rPr>
        <w:t>поезде и</w:t>
      </w:r>
      <w:r>
        <w:rPr>
          <w:spacing w:val="-2"/>
          <w:sz w:val="28"/>
        </w:rPr>
        <w:t> </w:t>
      </w:r>
      <w:r>
        <w:rPr>
          <w:sz w:val="28"/>
        </w:rPr>
        <w:t>вагонах, отцепленных от состава).</w:t>
      </w:r>
    </w:p>
    <w:p>
      <w:pPr>
        <w:pStyle w:val="ListParagraph"/>
        <w:numPr>
          <w:ilvl w:val="0"/>
          <w:numId w:val="10"/>
        </w:numPr>
        <w:tabs>
          <w:tab w:pos="2015" w:val="left" w:leader="none"/>
        </w:tabs>
        <w:spacing w:line="271" w:lineRule="auto" w:before="7" w:after="0"/>
        <w:ind w:left="1010" w:right="185" w:firstLine="705"/>
        <w:jc w:val="both"/>
        <w:rPr>
          <w:sz w:val="28"/>
        </w:rPr>
      </w:pPr>
      <w:r>
        <w:rPr>
          <w:sz w:val="28"/>
        </w:rPr>
        <w:t>Данные</w:t>
      </w:r>
      <w:r>
        <w:rPr>
          <w:spacing w:val="-10"/>
          <w:sz w:val="28"/>
        </w:rPr>
        <w:t> </w:t>
      </w:r>
      <w:r>
        <w:rPr>
          <w:sz w:val="28"/>
        </w:rPr>
        <w:t>по</w:t>
      </w:r>
      <w:r>
        <w:rPr>
          <w:spacing w:val="-18"/>
          <w:sz w:val="28"/>
        </w:rPr>
        <w:t> </w:t>
      </w:r>
      <w:r>
        <w:rPr>
          <w:sz w:val="28"/>
        </w:rPr>
        <w:t>вагонам</w:t>
      </w:r>
      <w:r>
        <w:rPr>
          <w:spacing w:val="-5"/>
          <w:sz w:val="28"/>
        </w:rPr>
        <w:t> </w:t>
      </w:r>
      <w:r>
        <w:rPr>
          <w:sz w:val="28"/>
        </w:rPr>
        <w:t>или</w:t>
      </w:r>
      <w:r>
        <w:rPr>
          <w:spacing w:val="-12"/>
          <w:sz w:val="28"/>
        </w:rPr>
        <w:t> </w:t>
      </w:r>
      <w:r>
        <w:rPr>
          <w:sz w:val="28"/>
        </w:rPr>
        <w:t>другому</w:t>
      </w:r>
      <w:r>
        <w:rPr>
          <w:spacing w:val="-7"/>
          <w:sz w:val="28"/>
        </w:rPr>
        <w:t> </w:t>
      </w:r>
      <w:r>
        <w:rPr>
          <w:sz w:val="28"/>
        </w:rPr>
        <w:t>подвижному составу,</w:t>
      </w:r>
      <w:r>
        <w:rPr>
          <w:spacing w:val="-5"/>
          <w:sz w:val="28"/>
        </w:rPr>
        <w:t> </w:t>
      </w:r>
      <w:r>
        <w:rPr>
          <w:sz w:val="28"/>
        </w:rPr>
        <w:t>перевозящему пассажиров (тип, депо приписки, ремонты, пробеги, оборудование приборами безопасности), населенность вагонов.</w:t>
      </w:r>
    </w:p>
    <w:p>
      <w:pPr>
        <w:pStyle w:val="ListParagraph"/>
        <w:spacing w:after="0" w:line="271" w:lineRule="auto"/>
        <w:jc w:val="both"/>
        <w:rPr>
          <w:sz w:val="28"/>
        </w:rPr>
        <w:sectPr>
          <w:headerReference w:type="default" r:id="rId99"/>
          <w:pgSz w:w="11910" w:h="16840"/>
          <w:pgMar w:header="0" w:footer="0" w:top="1140" w:bottom="280" w:left="850" w:right="566"/>
        </w:sectPr>
      </w:pPr>
    </w:p>
    <w:p>
      <w:pPr>
        <w:pStyle w:val="ListParagraph"/>
        <w:numPr>
          <w:ilvl w:val="0"/>
          <w:numId w:val="10"/>
        </w:numPr>
        <w:tabs>
          <w:tab w:pos="2033" w:val="left" w:leader="none"/>
        </w:tabs>
        <w:spacing w:line="261" w:lineRule="auto" w:before="61" w:after="0"/>
        <w:ind w:left="996" w:right="197" w:firstLine="712"/>
        <w:jc w:val="both"/>
        <w:rPr>
          <w:sz w:val="29"/>
        </w:rPr>
      </w:pPr>
      <w:r>
        <w:rPr>
          <w:spacing w:val="-2"/>
          <w:sz w:val="29"/>
        </w:rPr>
        <w:t>Повреждения</w:t>
      </w:r>
      <w:r>
        <w:rPr>
          <w:spacing w:val="-2"/>
          <w:sz w:val="29"/>
        </w:rPr>
        <w:t> подвижного</w:t>
      </w:r>
      <w:r>
        <w:rPr>
          <w:spacing w:val="-5"/>
          <w:sz w:val="29"/>
        </w:rPr>
        <w:t> </w:t>
      </w:r>
      <w:r>
        <w:rPr>
          <w:spacing w:val="-2"/>
          <w:sz w:val="29"/>
        </w:rPr>
        <w:t>состава,</w:t>
      </w:r>
      <w:r>
        <w:rPr>
          <w:spacing w:val="-5"/>
          <w:sz w:val="29"/>
        </w:rPr>
        <w:t> </w:t>
      </w:r>
      <w:r>
        <w:rPr>
          <w:spacing w:val="-2"/>
          <w:sz w:val="29"/>
        </w:rPr>
        <w:t>выявленные</w:t>
      </w:r>
      <w:r>
        <w:rPr>
          <w:spacing w:val="-2"/>
          <w:sz w:val="29"/>
        </w:rPr>
        <w:t> поездной</w:t>
      </w:r>
      <w:r>
        <w:rPr>
          <w:spacing w:val="-6"/>
          <w:sz w:val="29"/>
        </w:rPr>
        <w:t> </w:t>
      </w:r>
      <w:r>
        <w:rPr>
          <w:spacing w:val="-2"/>
          <w:sz w:val="29"/>
        </w:rPr>
        <w:t>бригадой </w:t>
      </w:r>
      <w:r>
        <w:rPr>
          <w:sz w:val="29"/>
        </w:rPr>
        <w:t>при</w:t>
      </w:r>
      <w:r>
        <w:rPr>
          <w:spacing w:val="-19"/>
          <w:sz w:val="29"/>
        </w:rPr>
        <w:t> </w:t>
      </w:r>
      <w:r>
        <w:rPr>
          <w:sz w:val="29"/>
        </w:rPr>
        <w:t>осмотре</w:t>
      </w:r>
      <w:r>
        <w:rPr>
          <w:spacing w:val="-18"/>
          <w:sz w:val="29"/>
        </w:rPr>
        <w:t> </w:t>
      </w:r>
      <w:r>
        <w:rPr>
          <w:sz w:val="29"/>
        </w:rPr>
        <w:t>состава</w:t>
      </w:r>
      <w:r>
        <w:rPr>
          <w:spacing w:val="-16"/>
          <w:sz w:val="29"/>
        </w:rPr>
        <w:t> </w:t>
      </w:r>
      <w:r>
        <w:rPr>
          <w:sz w:val="29"/>
        </w:rPr>
        <w:t>в</w:t>
      </w:r>
      <w:r>
        <w:rPr>
          <w:spacing w:val="-18"/>
          <w:sz w:val="29"/>
        </w:rPr>
        <w:t> </w:t>
      </w:r>
      <w:r>
        <w:rPr>
          <w:sz w:val="29"/>
        </w:rPr>
        <w:t>месте</w:t>
      </w:r>
      <w:r>
        <w:rPr>
          <w:spacing w:val="-18"/>
          <w:sz w:val="29"/>
        </w:rPr>
        <w:t> </w:t>
      </w:r>
      <w:r>
        <w:rPr>
          <w:sz w:val="29"/>
        </w:rPr>
        <w:t>остановки</w:t>
      </w:r>
      <w:r>
        <w:rPr>
          <w:spacing w:val="-12"/>
          <w:sz w:val="29"/>
        </w:rPr>
        <w:t> </w:t>
      </w:r>
      <w:r>
        <w:rPr>
          <w:sz w:val="29"/>
        </w:rPr>
        <w:t>поезда.</w:t>
      </w:r>
    </w:p>
    <w:p>
      <w:pPr>
        <w:pStyle w:val="ListParagraph"/>
        <w:numPr>
          <w:ilvl w:val="0"/>
          <w:numId w:val="10"/>
        </w:numPr>
        <w:tabs>
          <w:tab w:pos="1986" w:val="left" w:leader="none"/>
        </w:tabs>
        <w:spacing w:line="327" w:lineRule="exact" w:before="0" w:after="0"/>
        <w:ind w:left="1986" w:right="0" w:hanging="287"/>
        <w:jc w:val="both"/>
        <w:rPr>
          <w:sz w:val="29"/>
        </w:rPr>
      </w:pPr>
      <w:r>
        <w:rPr>
          <w:spacing w:val="-6"/>
          <w:sz w:val="29"/>
        </w:rPr>
        <w:t>Данные</w:t>
      </w:r>
      <w:r>
        <w:rPr>
          <w:spacing w:val="-13"/>
          <w:sz w:val="29"/>
        </w:rPr>
        <w:t> </w:t>
      </w:r>
      <w:r>
        <w:rPr>
          <w:spacing w:val="-6"/>
          <w:sz w:val="29"/>
        </w:rPr>
        <w:t>о</w:t>
      </w:r>
      <w:r>
        <w:rPr>
          <w:spacing w:val="-12"/>
          <w:sz w:val="29"/>
        </w:rPr>
        <w:t> </w:t>
      </w:r>
      <w:r>
        <w:rPr>
          <w:spacing w:val="-6"/>
          <w:sz w:val="29"/>
        </w:rPr>
        <w:t>наличии</w:t>
      </w:r>
      <w:r>
        <w:rPr>
          <w:spacing w:val="-2"/>
          <w:sz w:val="29"/>
        </w:rPr>
        <w:t> </w:t>
      </w:r>
      <w:r>
        <w:rPr>
          <w:spacing w:val="-6"/>
          <w:sz w:val="29"/>
        </w:rPr>
        <w:t>или</w:t>
      </w:r>
      <w:r>
        <w:rPr>
          <w:spacing w:val="-12"/>
          <w:sz w:val="29"/>
        </w:rPr>
        <w:t> </w:t>
      </w:r>
      <w:r>
        <w:rPr>
          <w:spacing w:val="-6"/>
          <w:sz w:val="29"/>
        </w:rPr>
        <w:t>отсутствии</w:t>
      </w:r>
      <w:r>
        <w:rPr>
          <w:sz w:val="29"/>
        </w:rPr>
        <w:t> </w:t>
      </w:r>
      <w:r>
        <w:rPr>
          <w:spacing w:val="-6"/>
          <w:sz w:val="29"/>
        </w:rPr>
        <w:t>пострадавших.</w:t>
      </w:r>
    </w:p>
    <w:p>
      <w:pPr>
        <w:pStyle w:val="ListParagraph"/>
        <w:numPr>
          <w:ilvl w:val="0"/>
          <w:numId w:val="10"/>
        </w:numPr>
        <w:tabs>
          <w:tab w:pos="1992" w:val="left" w:leader="none"/>
        </w:tabs>
        <w:spacing w:line="240" w:lineRule="auto" w:before="36" w:after="0"/>
        <w:ind w:left="1992" w:right="0" w:hanging="292"/>
        <w:jc w:val="both"/>
        <w:rPr>
          <w:sz w:val="29"/>
        </w:rPr>
      </w:pPr>
      <w:r>
        <w:rPr>
          <w:spacing w:val="-8"/>
          <w:sz w:val="29"/>
        </w:rPr>
        <w:t>Личные</w:t>
      </w:r>
      <w:r>
        <w:rPr>
          <w:spacing w:val="-4"/>
          <w:sz w:val="29"/>
        </w:rPr>
        <w:t> </w:t>
      </w:r>
      <w:r>
        <w:rPr>
          <w:spacing w:val="-8"/>
          <w:sz w:val="29"/>
        </w:rPr>
        <w:t>объяснения</w:t>
      </w:r>
      <w:r>
        <w:rPr>
          <w:spacing w:val="14"/>
          <w:sz w:val="29"/>
        </w:rPr>
        <w:t> </w:t>
      </w:r>
      <w:r>
        <w:rPr>
          <w:spacing w:val="-8"/>
          <w:sz w:val="29"/>
        </w:rPr>
        <w:t>поездной</w:t>
      </w:r>
      <w:r>
        <w:rPr>
          <w:spacing w:val="1"/>
          <w:sz w:val="29"/>
        </w:rPr>
        <w:t> </w:t>
      </w:r>
      <w:r>
        <w:rPr>
          <w:spacing w:val="-8"/>
          <w:sz w:val="29"/>
        </w:rPr>
        <w:t>бригады.</w:t>
      </w:r>
    </w:p>
    <w:p>
      <w:pPr>
        <w:pStyle w:val="ListParagraph"/>
        <w:numPr>
          <w:ilvl w:val="0"/>
          <w:numId w:val="10"/>
        </w:numPr>
        <w:tabs>
          <w:tab w:pos="2134" w:val="left" w:leader="none"/>
        </w:tabs>
        <w:spacing w:line="259" w:lineRule="auto" w:before="27" w:after="0"/>
        <w:ind w:left="992" w:right="189" w:firstLine="709"/>
        <w:jc w:val="both"/>
        <w:rPr>
          <w:sz w:val="29"/>
        </w:rPr>
      </w:pPr>
      <w:r>
        <w:rPr>
          <w:sz w:val="29"/>
        </w:rPr>
        <w:t>Данные по задержкам пассажирских и пригородных поездов, допущенных в результате транспортного происшествия и иного события, связанного с нарушением правил безопасности движения и эксплуатации железнодорожного</w:t>
      </w:r>
      <w:r>
        <w:rPr>
          <w:spacing w:val="-17"/>
          <w:sz w:val="29"/>
        </w:rPr>
        <w:t> </w:t>
      </w:r>
      <w:r>
        <w:rPr>
          <w:sz w:val="29"/>
        </w:rPr>
        <w:t>транспорта.</w:t>
      </w:r>
    </w:p>
    <w:p>
      <w:pPr>
        <w:pStyle w:val="ListParagraph"/>
        <w:numPr>
          <w:ilvl w:val="0"/>
          <w:numId w:val="10"/>
        </w:numPr>
        <w:tabs>
          <w:tab w:pos="2252" w:val="left" w:leader="none"/>
        </w:tabs>
        <w:spacing w:line="261" w:lineRule="auto" w:before="4" w:after="0"/>
        <w:ind w:left="991" w:right="183" w:firstLine="708"/>
        <w:jc w:val="both"/>
        <w:rPr>
          <w:sz w:val="29"/>
        </w:rPr>
      </w:pPr>
      <w:r>
        <w:rPr>
          <w:sz w:val="29"/>
        </w:rPr>
        <w:t>Схемы движения пассажирских и пригородных поездов, </w:t>
      </w:r>
      <w:r>
        <w:rPr>
          <w:spacing w:val="-2"/>
          <w:sz w:val="29"/>
        </w:rPr>
        <w:t>направленных</w:t>
      </w:r>
      <w:r>
        <w:rPr>
          <w:spacing w:val="-2"/>
          <w:sz w:val="29"/>
        </w:rPr>
        <w:t> по</w:t>
      </w:r>
      <w:r>
        <w:rPr>
          <w:spacing w:val="-17"/>
          <w:sz w:val="29"/>
        </w:rPr>
        <w:t> </w:t>
      </w:r>
      <w:r>
        <w:rPr>
          <w:spacing w:val="-2"/>
          <w:sz w:val="29"/>
        </w:rPr>
        <w:t>маршруту,</w:t>
      </w:r>
      <w:r>
        <w:rPr>
          <w:spacing w:val="-2"/>
          <w:sz w:val="29"/>
        </w:rPr>
        <w:t> не</w:t>
      </w:r>
      <w:r>
        <w:rPr>
          <w:spacing w:val="-14"/>
          <w:sz w:val="29"/>
        </w:rPr>
        <w:t> </w:t>
      </w:r>
      <w:r>
        <w:rPr>
          <w:spacing w:val="-2"/>
          <w:sz w:val="29"/>
        </w:rPr>
        <w:t>предусмотренному</w:t>
      </w:r>
      <w:r>
        <w:rPr>
          <w:spacing w:val="-17"/>
          <w:sz w:val="29"/>
        </w:rPr>
        <w:t> </w:t>
      </w:r>
      <w:r>
        <w:rPr>
          <w:spacing w:val="-2"/>
          <w:sz w:val="29"/>
        </w:rPr>
        <w:t>графиком</w:t>
      </w:r>
      <w:r>
        <w:rPr>
          <w:spacing w:val="-7"/>
          <w:sz w:val="29"/>
        </w:rPr>
        <w:t> </w:t>
      </w:r>
      <w:r>
        <w:rPr>
          <w:spacing w:val="-2"/>
          <w:sz w:val="29"/>
        </w:rPr>
        <w:t>движения,</w:t>
      </w:r>
      <w:r>
        <w:rPr>
          <w:spacing w:val="-5"/>
          <w:sz w:val="29"/>
        </w:rPr>
        <w:t> </w:t>
      </w:r>
      <w:r>
        <w:rPr>
          <w:spacing w:val="-2"/>
          <w:sz w:val="29"/>
        </w:rPr>
        <w:t>для </w:t>
      </w:r>
      <w:r>
        <w:rPr>
          <w:sz w:val="29"/>
        </w:rPr>
        <w:t>объезда места события.</w:t>
      </w:r>
    </w:p>
    <w:p>
      <w:pPr>
        <w:pStyle w:val="ListParagraph"/>
        <w:numPr>
          <w:ilvl w:val="0"/>
          <w:numId w:val="10"/>
        </w:numPr>
        <w:tabs>
          <w:tab w:pos="1979" w:val="left" w:leader="none"/>
        </w:tabs>
        <w:spacing w:line="328" w:lineRule="exact" w:before="0" w:after="0"/>
        <w:ind w:left="1979" w:right="0" w:hanging="283"/>
        <w:jc w:val="both"/>
        <w:rPr>
          <w:sz w:val="29"/>
        </w:rPr>
      </w:pPr>
      <w:r>
        <w:rPr>
          <w:spacing w:val="-6"/>
          <w:sz w:val="29"/>
        </w:rPr>
        <w:t>Предварительная</w:t>
      </w:r>
      <w:r>
        <w:rPr>
          <w:spacing w:val="-13"/>
          <w:sz w:val="29"/>
        </w:rPr>
        <w:t> </w:t>
      </w:r>
      <w:r>
        <w:rPr>
          <w:spacing w:val="-6"/>
          <w:sz w:val="29"/>
        </w:rPr>
        <w:t>причина</w:t>
      </w:r>
      <w:r>
        <w:rPr>
          <w:spacing w:val="-10"/>
          <w:sz w:val="29"/>
        </w:rPr>
        <w:t> </w:t>
      </w:r>
      <w:r>
        <w:rPr>
          <w:spacing w:val="-6"/>
          <w:sz w:val="29"/>
        </w:rPr>
        <w:t>нарушения</w:t>
      </w:r>
      <w:r>
        <w:rPr>
          <w:spacing w:val="-8"/>
          <w:sz w:val="29"/>
        </w:rPr>
        <w:t> </w:t>
      </w:r>
      <w:r>
        <w:rPr>
          <w:spacing w:val="-6"/>
          <w:sz w:val="29"/>
        </w:rPr>
        <w:t>безопасности</w:t>
      </w:r>
      <w:r>
        <w:rPr>
          <w:spacing w:val="1"/>
          <w:sz w:val="29"/>
        </w:rPr>
        <w:t> </w:t>
      </w:r>
      <w:r>
        <w:rPr>
          <w:spacing w:val="-6"/>
          <w:sz w:val="29"/>
        </w:rPr>
        <w:t>движения.</w:t>
      </w:r>
    </w:p>
    <w:p>
      <w:pPr>
        <w:pStyle w:val="ListParagraph"/>
        <w:numPr>
          <w:ilvl w:val="0"/>
          <w:numId w:val="10"/>
        </w:numPr>
        <w:tabs>
          <w:tab w:pos="2373" w:val="left" w:leader="none"/>
        </w:tabs>
        <w:spacing w:line="259" w:lineRule="auto" w:before="22" w:after="0"/>
        <w:ind w:left="989" w:right="193" w:firstLine="704"/>
        <w:jc w:val="both"/>
        <w:rPr>
          <w:sz w:val="29"/>
        </w:rPr>
      </w:pPr>
      <w:r>
        <w:rPr>
          <w:sz w:val="29"/>
        </w:rPr>
        <w:t>Состав комиссии, выезжающей на место или ведущих </w:t>
      </w:r>
      <w:r>
        <w:rPr>
          <w:spacing w:val="-2"/>
          <w:sz w:val="29"/>
        </w:rPr>
        <w:t>расследование.</w:t>
      </w:r>
    </w:p>
    <w:p>
      <w:pPr>
        <w:pStyle w:val="ListParagraph"/>
        <w:numPr>
          <w:ilvl w:val="0"/>
          <w:numId w:val="10"/>
        </w:numPr>
        <w:tabs>
          <w:tab w:pos="2142" w:val="left" w:leader="none"/>
        </w:tabs>
        <w:spacing w:line="259" w:lineRule="auto" w:before="0" w:after="0"/>
        <w:ind w:left="981" w:right="179" w:firstLine="711"/>
        <w:jc w:val="both"/>
        <w:rPr>
          <w:sz w:val="29"/>
        </w:rPr>
      </w:pPr>
      <w:r>
        <w:rPr>
          <w:spacing w:val="-2"/>
          <w:sz w:val="29"/>
        </w:rPr>
        <w:t>В</w:t>
      </w:r>
      <w:r>
        <w:rPr>
          <w:spacing w:val="-17"/>
          <w:sz w:val="29"/>
        </w:rPr>
        <w:t> </w:t>
      </w:r>
      <w:r>
        <w:rPr>
          <w:spacing w:val="-2"/>
          <w:sz w:val="29"/>
        </w:rPr>
        <w:t>случаях</w:t>
      </w:r>
      <w:r>
        <w:rPr>
          <w:spacing w:val="-16"/>
          <w:sz w:val="29"/>
        </w:rPr>
        <w:t> </w:t>
      </w:r>
      <w:r>
        <w:rPr>
          <w:spacing w:val="-2"/>
          <w:sz w:val="29"/>
        </w:rPr>
        <w:t>нештатных</w:t>
      </w:r>
      <w:r>
        <w:rPr>
          <w:spacing w:val="-16"/>
          <w:sz w:val="29"/>
        </w:rPr>
        <w:t> </w:t>
      </w:r>
      <w:r>
        <w:rPr>
          <w:spacing w:val="-2"/>
          <w:sz w:val="29"/>
        </w:rPr>
        <w:t>ситуаций</w:t>
      </w:r>
      <w:r>
        <w:rPr>
          <w:spacing w:val="-16"/>
          <w:sz w:val="29"/>
        </w:rPr>
        <w:t> </w:t>
      </w:r>
      <w:r>
        <w:rPr>
          <w:spacing w:val="-2"/>
          <w:sz w:val="29"/>
        </w:rPr>
        <w:t>справка</w:t>
      </w:r>
      <w:r>
        <w:rPr>
          <w:spacing w:val="-16"/>
          <w:sz w:val="29"/>
        </w:rPr>
        <w:t> </w:t>
      </w:r>
      <w:r>
        <w:rPr>
          <w:spacing w:val="-2"/>
          <w:sz w:val="29"/>
        </w:rPr>
        <w:t>дополняется</w:t>
      </w:r>
      <w:r>
        <w:rPr>
          <w:spacing w:val="-16"/>
          <w:sz w:val="29"/>
        </w:rPr>
        <w:t> </w:t>
      </w:r>
      <w:r>
        <w:rPr>
          <w:spacing w:val="-2"/>
          <w:sz w:val="29"/>
        </w:rPr>
        <w:t>полученными </w:t>
      </w:r>
      <w:r>
        <w:rPr>
          <w:sz w:val="29"/>
        </w:rPr>
        <w:t>от дежурно-диспетчерского аппарата AO «ФІЖ», Центральной дирекции моторвагонного подвижного состава, Центральной пригородной пассажирской</w:t>
      </w:r>
      <w:r>
        <w:rPr>
          <w:spacing w:val="-10"/>
          <w:sz w:val="29"/>
        </w:rPr>
        <w:t> </w:t>
      </w:r>
      <w:r>
        <w:rPr>
          <w:sz w:val="29"/>
        </w:rPr>
        <w:t>компании,</w:t>
      </w:r>
      <w:r>
        <w:rPr>
          <w:spacing w:val="-9"/>
          <w:sz w:val="29"/>
        </w:rPr>
        <w:t> </w:t>
      </w:r>
      <w:r>
        <w:rPr>
          <w:sz w:val="29"/>
        </w:rPr>
        <w:t>Дирекции</w:t>
      </w:r>
      <w:r>
        <w:rPr>
          <w:spacing w:val="-5"/>
          <w:sz w:val="29"/>
        </w:rPr>
        <w:t> </w:t>
      </w:r>
      <w:r>
        <w:rPr>
          <w:sz w:val="29"/>
        </w:rPr>
        <w:t>железнодорожных</w:t>
      </w:r>
      <w:r>
        <w:rPr>
          <w:spacing w:val="-18"/>
          <w:sz w:val="29"/>
        </w:rPr>
        <w:t> </w:t>
      </w:r>
      <w:r>
        <w:rPr>
          <w:sz w:val="29"/>
        </w:rPr>
        <w:t>вокзалов</w:t>
      </w:r>
      <w:r>
        <w:rPr>
          <w:spacing w:val="-11"/>
          <w:sz w:val="29"/>
        </w:rPr>
        <w:t> </w:t>
      </w:r>
      <w:r>
        <w:rPr>
          <w:sz w:val="29"/>
        </w:rPr>
        <w:t>данными</w:t>
      </w:r>
      <w:r>
        <w:rPr>
          <w:spacing w:val="-9"/>
          <w:sz w:val="29"/>
        </w:rPr>
        <w:t> </w:t>
      </w:r>
      <w:r>
        <w:rPr>
          <w:sz w:val="29"/>
        </w:rPr>
        <w:t>о количестве пассажиров, перевезенных другими видами транспорта, обеспеченных питанием, размещенных в гостиницах, комнатах отдыха, комнатах матери и</w:t>
      </w:r>
      <w:r>
        <w:rPr>
          <w:spacing w:val="-1"/>
          <w:sz w:val="29"/>
        </w:rPr>
        <w:t> </w:t>
      </w:r>
      <w:r>
        <w:rPr>
          <w:sz w:val="29"/>
        </w:rPr>
        <w:t>ребенка, залах повышенной комфортности, количестве предоставленных услуг камер хранения на вокзалах, количестве </w:t>
      </w:r>
      <w:r>
        <w:rPr>
          <w:spacing w:val="-4"/>
          <w:sz w:val="29"/>
        </w:rPr>
        <w:t>возвращенных</w:t>
      </w:r>
      <w:r>
        <w:rPr>
          <w:spacing w:val="-5"/>
          <w:sz w:val="29"/>
        </w:rPr>
        <w:t> </w:t>
      </w:r>
      <w:r>
        <w:rPr>
          <w:spacing w:val="-4"/>
          <w:sz w:val="29"/>
        </w:rPr>
        <w:t>и</w:t>
      </w:r>
      <w:r>
        <w:rPr>
          <w:spacing w:val="-15"/>
          <w:sz w:val="29"/>
        </w:rPr>
        <w:t> </w:t>
      </w:r>
      <w:r>
        <w:rPr>
          <w:spacing w:val="-4"/>
          <w:sz w:val="29"/>
        </w:rPr>
        <w:t>переоформленных</w:t>
      </w:r>
      <w:r>
        <w:rPr>
          <w:spacing w:val="-14"/>
          <w:sz w:val="29"/>
        </w:rPr>
        <w:t> </w:t>
      </w:r>
      <w:r>
        <w:rPr>
          <w:spacing w:val="-4"/>
          <w:sz w:val="29"/>
        </w:rPr>
        <w:t>проездных</w:t>
      </w:r>
      <w:r>
        <w:rPr>
          <w:spacing w:val="-7"/>
          <w:sz w:val="29"/>
        </w:rPr>
        <w:t> </w:t>
      </w:r>
      <w:r>
        <w:rPr>
          <w:spacing w:val="-4"/>
          <w:sz w:val="29"/>
        </w:rPr>
        <w:t>документов с</w:t>
      </w:r>
      <w:r>
        <w:rPr>
          <w:spacing w:val="-15"/>
          <w:sz w:val="29"/>
        </w:rPr>
        <w:t> </w:t>
      </w:r>
      <w:r>
        <w:rPr>
          <w:spacing w:val="-4"/>
          <w:sz w:val="29"/>
        </w:rPr>
        <w:t>указанием сумм </w:t>
      </w:r>
      <w:r>
        <w:rPr>
          <w:sz w:val="29"/>
        </w:rPr>
        <w:t>понесенных убытков.</w:t>
      </w:r>
    </w:p>
    <w:p>
      <w:pPr>
        <w:pStyle w:val="ListParagraph"/>
        <w:numPr>
          <w:ilvl w:val="0"/>
          <w:numId w:val="10"/>
        </w:numPr>
        <w:tabs>
          <w:tab w:pos="2269" w:val="left" w:leader="none"/>
        </w:tabs>
        <w:spacing w:line="252" w:lineRule="auto" w:before="17" w:after="0"/>
        <w:ind w:left="978" w:right="189" w:firstLine="710"/>
        <w:jc w:val="both"/>
        <w:rPr>
          <w:sz w:val="29"/>
        </w:rPr>
      </w:pPr>
      <w:r>
        <w:rPr>
          <w:sz w:val="29"/>
        </w:rPr>
        <w:t>Данные по пересадке пассажиров в другие вагоны, поезда, </w:t>
      </w:r>
      <w:r>
        <w:rPr>
          <w:spacing w:val="-2"/>
          <w:sz w:val="29"/>
        </w:rPr>
        <w:t>автотранспорт.</w:t>
      </w:r>
    </w:p>
    <w:p>
      <w:pPr>
        <w:pStyle w:val="BodyText"/>
        <w:spacing w:before="168"/>
        <w:rPr>
          <w:sz w:val="20"/>
        </w:rPr>
      </w:pPr>
      <w:r>
        <w:rPr>
          <w:sz w:val="20"/>
        </w:rPr>
        <mc:AlternateContent>
          <mc:Choice Requires="wps">
            <w:drawing>
              <wp:anchor distT="0" distB="0" distL="0" distR="0" allowOverlap="1" layoutInCell="1" locked="0" behindDoc="1" simplePos="0" relativeHeight="487600640">
                <wp:simplePos x="0" y="0"/>
                <wp:positionH relativeFrom="page">
                  <wp:posOffset>3560064</wp:posOffset>
                </wp:positionH>
                <wp:positionV relativeFrom="paragraph">
                  <wp:posOffset>267957</wp:posOffset>
                </wp:positionV>
                <wp:extent cx="115570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1155700" cy="1270"/>
                        </a:xfrm>
                        <a:custGeom>
                          <a:avLst/>
                          <a:gdLst/>
                          <a:ahLst/>
                          <a:cxnLst/>
                          <a:rect l="l" t="t" r="r" b="b"/>
                          <a:pathLst>
                            <a:path w="1155700" h="0">
                              <a:moveTo>
                                <a:pt x="0" y="0"/>
                              </a:moveTo>
                              <a:lnTo>
                                <a:pt x="1155192"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0.320007pt;margin-top:21.099024pt;width:91pt;height:.1pt;mso-position-horizontal-relative:page;mso-position-vertical-relative:paragraph;z-index:-15715840;mso-wrap-distance-left:0;mso-wrap-distance-right:0" id="docshape56" coordorigin="5606,422" coordsize="1820,0" path="m5606,422l7426,422e" filled="false" stroked="true" strokeweight=".72pt" strokecolor="#000000">
                <v:path arrowok="t"/>
                <v:stroke dashstyle="solid"/>
                <w10:wrap type="topAndBottom"/>
              </v:shape>
            </w:pict>
          </mc:Fallback>
        </mc:AlternateContent>
      </w:r>
    </w:p>
    <w:p>
      <w:pPr>
        <w:pStyle w:val="BodyText"/>
        <w:spacing w:after="0"/>
        <w:rPr>
          <w:sz w:val="20"/>
        </w:rPr>
        <w:sectPr>
          <w:headerReference w:type="default" r:id="rId100"/>
          <w:pgSz w:w="11910" w:h="16840"/>
          <w:pgMar w:header="0" w:footer="0" w:top="1080" w:bottom="280" w:left="850" w:right="566"/>
        </w:sectPr>
      </w:pPr>
    </w:p>
    <w:p>
      <w:pPr>
        <w:spacing w:before="69"/>
        <w:ind w:left="6085" w:right="0" w:firstLine="0"/>
        <w:jc w:val="left"/>
        <w:rPr>
          <w:sz w:val="28"/>
        </w:rPr>
      </w:pPr>
      <w:r>
        <w:rPr>
          <w:spacing w:val="-4"/>
          <w:sz w:val="28"/>
        </w:rPr>
        <w:t>Приложение №</w:t>
      </w:r>
      <w:r>
        <w:rPr>
          <w:spacing w:val="27"/>
          <w:sz w:val="28"/>
        </w:rPr>
        <w:t> </w:t>
      </w:r>
      <w:r>
        <w:rPr>
          <w:spacing w:val="-10"/>
          <w:sz w:val="28"/>
        </w:rPr>
        <w:t>8</w:t>
      </w:r>
    </w:p>
    <w:p>
      <w:pPr>
        <w:tabs>
          <w:tab w:pos="6445" w:val="left" w:leader="none"/>
          <w:tab w:pos="8599" w:val="left" w:leader="none"/>
          <w:tab w:pos="10063" w:val="left" w:leader="none"/>
        </w:tabs>
        <w:spacing w:line="281" w:lineRule="exact" w:before="158"/>
        <w:ind w:left="6089" w:right="0" w:firstLine="0"/>
        <w:jc w:val="left"/>
        <w:rPr>
          <w:sz w:val="28"/>
        </w:rPr>
      </w:pPr>
      <w:r>
        <w:rPr>
          <w:spacing w:val="-10"/>
          <w:sz w:val="28"/>
        </w:rPr>
        <w:t>к</w:t>
      </w:r>
      <w:r>
        <w:rPr>
          <w:sz w:val="28"/>
        </w:rPr>
        <w:tab/>
      </w:r>
      <w:r>
        <w:rPr>
          <w:spacing w:val="-2"/>
          <w:sz w:val="28"/>
        </w:rPr>
        <w:t>Инструктивным</w:t>
      </w:r>
      <w:r>
        <w:rPr>
          <w:sz w:val="28"/>
        </w:rPr>
        <w:tab/>
      </w:r>
      <w:r>
        <w:rPr>
          <w:spacing w:val="-2"/>
          <w:sz w:val="28"/>
        </w:rPr>
        <w:t>указаниям</w:t>
      </w:r>
      <w:r>
        <w:rPr>
          <w:sz w:val="28"/>
        </w:rPr>
        <w:tab/>
      </w:r>
      <w:r>
        <w:rPr>
          <w:spacing w:val="-5"/>
          <w:sz w:val="28"/>
        </w:rPr>
        <w:t>по</w:t>
      </w:r>
    </w:p>
    <w:p>
      <w:pPr>
        <w:tabs>
          <w:tab w:pos="9147" w:val="left" w:leader="none"/>
        </w:tabs>
        <w:spacing w:line="207" w:lineRule="exact" w:before="0"/>
        <w:ind w:left="6086" w:right="0" w:firstLine="0"/>
        <w:jc w:val="left"/>
        <w:rPr>
          <w:sz w:val="28"/>
        </w:rPr>
      </w:pPr>
      <w:r>
        <w:rPr>
          <w:spacing w:val="-2"/>
          <w:sz w:val="28"/>
        </w:rPr>
        <w:t>организации</w:t>
      </w:r>
      <w:r>
        <w:rPr>
          <w:sz w:val="28"/>
        </w:rPr>
        <w:tab/>
      </w:r>
      <w:r>
        <w:rPr>
          <w:spacing w:val="-2"/>
          <w:sz w:val="28"/>
        </w:rPr>
        <w:t>аварийно-</w:t>
      </w:r>
    </w:p>
    <w:p>
      <w:pPr>
        <w:tabs>
          <w:tab w:pos="8909" w:val="left" w:leader="none"/>
          <w:tab w:pos="10073" w:val="left" w:leader="none"/>
        </w:tabs>
        <w:spacing w:line="249" w:lineRule="exact" w:before="0"/>
        <w:ind w:left="6084" w:right="0" w:firstLine="0"/>
        <w:jc w:val="left"/>
        <w:rPr>
          <w:sz w:val="28"/>
        </w:rPr>
      </w:pPr>
      <w:r>
        <w:rPr>
          <w:spacing w:val="-2"/>
          <w:sz w:val="28"/>
        </w:rPr>
        <w:t>восстановительных</w:t>
      </w:r>
      <w:r>
        <w:rPr>
          <w:sz w:val="28"/>
        </w:rPr>
        <w:tab/>
      </w:r>
      <w:r>
        <w:rPr>
          <w:spacing w:val="-4"/>
          <w:sz w:val="28"/>
        </w:rPr>
        <w:t>ра</w:t>
      </w:r>
      <w:r>
        <w:rPr>
          <w:spacing w:val="-4"/>
          <w:sz w:val="29"/>
        </w:rPr>
        <w:t>6</w:t>
      </w:r>
      <w:r>
        <w:rPr>
          <w:spacing w:val="-4"/>
          <w:sz w:val="28"/>
        </w:rPr>
        <w:t>от</w:t>
      </w:r>
      <w:r>
        <w:rPr>
          <w:sz w:val="28"/>
        </w:rPr>
        <w:tab/>
      </w:r>
      <w:r>
        <w:rPr>
          <w:spacing w:val="-5"/>
          <w:sz w:val="28"/>
        </w:rPr>
        <w:t>на</w:t>
      </w:r>
    </w:p>
    <w:p>
      <w:pPr>
        <w:spacing w:line="310" w:lineRule="exact" w:before="0"/>
        <w:ind w:left="6086" w:right="0" w:firstLine="0"/>
        <w:jc w:val="left"/>
        <w:rPr>
          <w:sz w:val="28"/>
        </w:rPr>
      </w:pPr>
      <w:r>
        <w:rPr>
          <w:spacing w:val="-2"/>
          <w:sz w:val="28"/>
        </w:rPr>
        <w:t>Московской</w:t>
      </w:r>
      <w:r>
        <w:rPr>
          <w:spacing w:val="3"/>
          <w:sz w:val="28"/>
        </w:rPr>
        <w:t> </w:t>
      </w:r>
      <w:r>
        <w:rPr>
          <w:spacing w:val="-2"/>
          <w:sz w:val="28"/>
        </w:rPr>
        <w:t>железной</w:t>
      </w:r>
      <w:r>
        <w:rPr>
          <w:spacing w:val="4"/>
          <w:sz w:val="28"/>
        </w:rPr>
        <w:t> </w:t>
      </w:r>
      <w:r>
        <w:rPr>
          <w:spacing w:val="-2"/>
          <w:sz w:val="28"/>
        </w:rPr>
        <w:t>дороге</w:t>
      </w:r>
    </w:p>
    <w:p>
      <w:pPr>
        <w:pStyle w:val="BodyText"/>
        <w:spacing w:before="283"/>
        <w:ind w:left="830" w:right="11"/>
        <w:jc w:val="center"/>
      </w:pPr>
      <w:r>
        <w:rPr/>
        <w:t>СОСТАВЫ</w:t>
      </w:r>
      <w:r>
        <w:rPr>
          <w:spacing w:val="19"/>
        </w:rPr>
        <w:t> </w:t>
      </w:r>
      <w:r>
        <w:rPr>
          <w:spacing w:val="-2"/>
        </w:rPr>
        <w:t>RОМИССИЙ</w:t>
      </w:r>
    </w:p>
    <w:p>
      <w:pPr>
        <w:pStyle w:val="BodyText"/>
        <w:spacing w:line="256" w:lineRule="auto" w:before="26"/>
        <w:ind w:left="830"/>
        <w:jc w:val="center"/>
      </w:pPr>
      <w:r>
        <w:rPr/>
        <w:t>для расследования нарушений безопасности движения в</w:t>
      </w:r>
      <w:r>
        <w:rPr>
          <w:spacing w:val="-1"/>
        </w:rPr>
        <w:t> </w:t>
      </w:r>
      <w:r>
        <w:rPr/>
        <w:t>соответствии с распоряжением</w:t>
      </w:r>
      <w:r>
        <w:rPr>
          <w:spacing w:val="40"/>
        </w:rPr>
        <w:t> </w:t>
      </w:r>
      <w:r>
        <w:rPr/>
        <w:t>OAO «РЖД» от 20 июля 2021 г. N•</w:t>
      </w:r>
      <w:r>
        <w:rPr>
          <w:spacing w:val="-14"/>
        </w:rPr>
        <w:t> </w:t>
      </w:r>
      <w:r>
        <w:rPr/>
        <w:t>1560p</w:t>
      </w:r>
    </w:p>
    <w:p>
      <w:pPr>
        <w:pStyle w:val="BodyText"/>
        <w:spacing w:before="114" w:after="1"/>
        <w:rPr>
          <w:sz w:val="20"/>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6"/>
        <w:gridCol w:w="6394"/>
        <w:gridCol w:w="3197"/>
      </w:tblGrid>
      <w:tr>
        <w:trPr>
          <w:trHeight w:val="560" w:hRule="atLeast"/>
        </w:trPr>
        <w:tc>
          <w:tcPr>
            <w:tcW w:w="696" w:type="dxa"/>
          </w:tcPr>
          <w:p>
            <w:pPr>
              <w:pStyle w:val="TableParagraph"/>
              <w:spacing w:before="105"/>
              <w:rPr>
                <w:sz w:val="20"/>
              </w:rPr>
            </w:pPr>
          </w:p>
          <w:p>
            <w:pPr>
              <w:pStyle w:val="TableParagraph"/>
              <w:spacing w:line="168" w:lineRule="exact"/>
              <w:ind w:left="203"/>
              <w:rPr>
                <w:position w:val="-2"/>
                <w:sz w:val="16"/>
              </w:rPr>
            </w:pPr>
            <w:r>
              <w:rPr>
                <w:position w:val="-2"/>
                <w:sz w:val="16"/>
              </w:rPr>
              <w:drawing>
                <wp:inline distT="0" distB="0" distL="0" distR="0">
                  <wp:extent cx="210312" cy="106679"/>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02" cstate="print"/>
                          <a:stretch>
                            <a:fillRect/>
                          </a:stretch>
                        </pic:blipFill>
                        <pic:spPr>
                          <a:xfrm>
                            <a:off x="0" y="0"/>
                            <a:ext cx="210312" cy="106679"/>
                          </a:xfrm>
                          <a:prstGeom prst="rect">
                            <a:avLst/>
                          </a:prstGeom>
                        </pic:spPr>
                      </pic:pic>
                    </a:graphicData>
                  </a:graphic>
                </wp:inline>
              </w:drawing>
            </w:r>
            <w:r>
              <w:rPr>
                <w:position w:val="-2"/>
                <w:sz w:val="16"/>
              </w:rPr>
            </w:r>
          </w:p>
        </w:tc>
        <w:tc>
          <w:tcPr>
            <w:tcW w:w="6394" w:type="dxa"/>
          </w:tcPr>
          <w:p>
            <w:pPr>
              <w:pStyle w:val="TableParagraph"/>
              <w:spacing w:before="126"/>
              <w:ind w:left="295"/>
              <w:rPr>
                <w:sz w:val="25"/>
              </w:rPr>
            </w:pPr>
            <w:r>
              <w:rPr>
                <w:sz w:val="25"/>
              </w:rPr>
              <w:t>Перечень</w:t>
            </w:r>
            <w:r>
              <w:rPr>
                <w:spacing w:val="8"/>
                <w:sz w:val="25"/>
              </w:rPr>
              <w:t> </w:t>
            </w:r>
            <w:r>
              <w:rPr>
                <w:sz w:val="25"/>
              </w:rPr>
              <w:t>случаев</w:t>
            </w:r>
            <w:r>
              <w:rPr>
                <w:spacing w:val="3"/>
                <w:sz w:val="25"/>
              </w:rPr>
              <w:t> </w:t>
            </w:r>
            <w:r>
              <w:rPr>
                <w:sz w:val="25"/>
              </w:rPr>
              <w:t>нарушений</w:t>
            </w:r>
            <w:r>
              <w:rPr>
                <w:spacing w:val="4"/>
                <w:sz w:val="25"/>
              </w:rPr>
              <w:t> </w:t>
            </w:r>
            <w:r>
              <w:rPr>
                <w:sz w:val="25"/>
              </w:rPr>
              <w:t>безопасности</w:t>
            </w:r>
            <w:r>
              <w:rPr>
                <w:spacing w:val="1"/>
                <w:sz w:val="25"/>
              </w:rPr>
              <w:t> </w:t>
            </w:r>
            <w:r>
              <w:rPr>
                <w:spacing w:val="-2"/>
                <w:sz w:val="25"/>
              </w:rPr>
              <w:t>движения</w:t>
            </w:r>
          </w:p>
        </w:tc>
        <w:tc>
          <w:tcPr>
            <w:tcW w:w="3197" w:type="dxa"/>
          </w:tcPr>
          <w:p>
            <w:pPr>
              <w:pStyle w:val="TableParagraph"/>
              <w:spacing w:before="121"/>
              <w:ind w:left="664"/>
              <w:rPr>
                <w:sz w:val="25"/>
              </w:rPr>
            </w:pPr>
            <w:r>
              <w:rPr>
                <w:sz w:val="25"/>
              </w:rPr>
              <w:t>Состав</w:t>
            </w:r>
            <w:r>
              <w:rPr>
                <w:spacing w:val="24"/>
                <w:sz w:val="25"/>
              </w:rPr>
              <w:t> </w:t>
            </w:r>
            <w:r>
              <w:rPr>
                <w:spacing w:val="-2"/>
                <w:sz w:val="25"/>
              </w:rPr>
              <w:t>комиесий</w:t>
            </w:r>
          </w:p>
        </w:tc>
      </w:tr>
      <w:tr>
        <w:trPr>
          <w:trHeight w:val="2610" w:hRule="atLeast"/>
        </w:trPr>
        <w:tc>
          <w:tcPr>
            <w:tcW w:w="696" w:type="dxa"/>
            <w:tcBorders>
              <w:bottom w:val="nil"/>
            </w:tcBorders>
          </w:tcPr>
          <w:p>
            <w:pPr>
              <w:pStyle w:val="TableParagraph"/>
              <w:rPr>
                <w:sz w:val="25"/>
              </w:rPr>
            </w:pPr>
          </w:p>
          <w:p>
            <w:pPr>
              <w:pStyle w:val="TableParagraph"/>
              <w:rPr>
                <w:sz w:val="25"/>
              </w:rPr>
            </w:pPr>
          </w:p>
          <w:p>
            <w:pPr>
              <w:pStyle w:val="TableParagraph"/>
              <w:rPr>
                <w:sz w:val="25"/>
              </w:rPr>
            </w:pPr>
          </w:p>
          <w:p>
            <w:pPr>
              <w:pStyle w:val="TableParagraph"/>
              <w:rPr>
                <w:sz w:val="25"/>
              </w:rPr>
            </w:pPr>
          </w:p>
          <w:p>
            <w:pPr>
              <w:pStyle w:val="TableParagraph"/>
              <w:spacing w:before="196"/>
              <w:rPr>
                <w:sz w:val="25"/>
              </w:rPr>
            </w:pPr>
          </w:p>
          <w:p>
            <w:pPr>
              <w:pStyle w:val="TableParagraph"/>
              <w:ind w:left="33" w:right="1"/>
              <w:jc w:val="center"/>
              <w:rPr>
                <w:sz w:val="25"/>
              </w:rPr>
            </w:pPr>
            <w:r>
              <w:rPr>
                <w:spacing w:val="-5"/>
                <w:sz w:val="25"/>
              </w:rPr>
              <w:t>1.</w:t>
            </w:r>
          </w:p>
        </w:tc>
        <w:tc>
          <w:tcPr>
            <w:tcW w:w="6394" w:type="dxa"/>
            <w:vMerge w:val="restart"/>
          </w:tcPr>
          <w:p>
            <w:pPr>
              <w:pStyle w:val="TableParagraph"/>
              <w:spacing w:line="256" w:lineRule="exact"/>
              <w:ind w:left="452"/>
              <w:jc w:val="both"/>
              <w:rPr>
                <w:sz w:val="25"/>
              </w:rPr>
            </w:pPr>
            <w:r>
              <w:rPr>
                <w:sz w:val="25"/>
              </w:rPr>
              <w:t>крутение</w:t>
            </w:r>
            <w:r>
              <w:rPr>
                <w:spacing w:val="75"/>
                <w:sz w:val="25"/>
              </w:rPr>
              <w:t>   </w:t>
            </w:r>
            <w:r>
              <w:rPr>
                <w:w w:val="90"/>
                <w:sz w:val="25"/>
              </w:rPr>
              <w:t>—</w:t>
            </w:r>
            <w:r>
              <w:rPr>
                <w:spacing w:val="70"/>
                <w:sz w:val="25"/>
              </w:rPr>
              <w:t>   </w:t>
            </w:r>
            <w:r>
              <w:rPr>
                <w:sz w:val="25"/>
              </w:rPr>
              <w:t>столкновение</w:t>
            </w:r>
            <w:r>
              <w:rPr>
                <w:spacing w:val="79"/>
                <w:sz w:val="25"/>
              </w:rPr>
              <w:t>   </w:t>
            </w:r>
            <w:r>
              <w:rPr>
                <w:spacing w:val="-2"/>
                <w:w w:val="95"/>
                <w:sz w:val="25"/>
              </w:rPr>
              <w:t>железнодорожного</w:t>
            </w:r>
          </w:p>
          <w:p>
            <w:pPr>
              <w:pStyle w:val="TableParagraph"/>
              <w:spacing w:line="230" w:lineRule="auto" w:before="4"/>
              <w:ind w:left="121" w:right="76" w:firstLine="5"/>
              <w:jc w:val="both"/>
              <w:rPr>
                <w:sz w:val="25"/>
              </w:rPr>
            </w:pPr>
            <w:r>
              <w:rPr>
                <w:sz w:val="25"/>
              </w:rPr>
              <w:t>подвижного состава с другим железнодорожных подвижным составом, транспортные средством или сход железнодорожного подвижного состава на перегоне или железнодорожной</w:t>
            </w:r>
            <w:r>
              <w:rPr>
                <w:spacing w:val="-10"/>
                <w:sz w:val="25"/>
              </w:rPr>
              <w:t> </w:t>
            </w:r>
            <w:r>
              <w:rPr>
                <w:sz w:val="25"/>
              </w:rPr>
              <w:t>станции при</w:t>
            </w:r>
            <w:r>
              <w:rPr>
                <w:spacing w:val="-5"/>
                <w:sz w:val="25"/>
              </w:rPr>
              <w:t> </w:t>
            </w:r>
            <w:r>
              <w:rPr>
                <w:sz w:val="25"/>
              </w:rPr>
              <w:t>поездной или</w:t>
            </w:r>
            <w:r>
              <w:rPr>
                <w:spacing w:val="-7"/>
                <w:sz w:val="25"/>
              </w:rPr>
              <w:t> </w:t>
            </w:r>
            <w:r>
              <w:rPr>
                <w:sz w:val="25"/>
              </w:rPr>
              <w:t>маневровой работе, экипировке или других передвижениях, в результате которых погиб один и более человек, либо причинен тяжкий вред здоровью 5 и</w:t>
            </w:r>
            <w:r>
              <w:rPr>
                <w:spacing w:val="-2"/>
                <w:sz w:val="25"/>
              </w:rPr>
              <w:t> </w:t>
            </w:r>
            <w:r>
              <w:rPr>
                <w:sz w:val="25"/>
              </w:rPr>
              <w:t>более человек, либо </w:t>
            </w:r>
            <w:r>
              <w:rPr>
                <w:spacing w:val="-4"/>
                <w:sz w:val="25"/>
              </w:rPr>
              <w:t>возникла</w:t>
            </w:r>
            <w:r>
              <w:rPr>
                <w:spacing w:val="15"/>
                <w:sz w:val="25"/>
              </w:rPr>
              <w:t> </w:t>
            </w:r>
            <w:r>
              <w:rPr>
                <w:spacing w:val="-4"/>
                <w:sz w:val="25"/>
              </w:rPr>
              <w:t>чрезвычайная</w:t>
            </w:r>
            <w:r>
              <w:rPr>
                <w:spacing w:val="25"/>
                <w:sz w:val="25"/>
              </w:rPr>
              <w:t> </w:t>
            </w:r>
            <w:r>
              <w:rPr>
                <w:spacing w:val="-4"/>
                <w:sz w:val="25"/>
              </w:rPr>
              <w:t>ситуация,</w:t>
            </w:r>
            <w:r>
              <w:rPr>
                <w:spacing w:val="17"/>
                <w:sz w:val="25"/>
              </w:rPr>
              <w:t> </w:t>
            </w:r>
            <w:r>
              <w:rPr>
                <w:spacing w:val="-4"/>
                <w:sz w:val="25"/>
              </w:rPr>
              <w:t>при</w:t>
            </w:r>
            <w:r>
              <w:rPr>
                <w:spacing w:val="8"/>
                <w:sz w:val="25"/>
              </w:rPr>
              <w:t> </w:t>
            </w:r>
            <w:r>
              <w:rPr>
                <w:spacing w:val="-4"/>
                <w:sz w:val="25"/>
              </w:rPr>
              <w:t>которой</w:t>
            </w:r>
            <w:r>
              <w:rPr>
                <w:spacing w:val="19"/>
                <w:sz w:val="25"/>
              </w:rPr>
              <w:t> </w:t>
            </w:r>
            <w:r>
              <w:rPr>
                <w:spacing w:val="-4"/>
                <w:sz w:val="25"/>
              </w:rPr>
              <w:t>пострадало</w:t>
            </w:r>
          </w:p>
          <w:p>
            <w:pPr>
              <w:pStyle w:val="TableParagraph"/>
              <w:spacing w:line="232" w:lineRule="auto" w:before="8"/>
              <w:ind w:left="121" w:right="82"/>
              <w:jc w:val="both"/>
              <w:rPr>
                <w:sz w:val="25"/>
              </w:rPr>
            </w:pPr>
            <w:r>
              <w:rPr>
                <w:sz w:val="25"/>
              </w:rPr>
              <w:t>10 и более человек, либо поврежден железнодорожный </w:t>
            </w:r>
            <w:r>
              <w:rPr>
                <w:spacing w:val="-2"/>
                <w:sz w:val="25"/>
              </w:rPr>
              <w:t>подвижной</w:t>
            </w:r>
            <w:r>
              <w:rPr>
                <w:spacing w:val="32"/>
                <w:sz w:val="25"/>
              </w:rPr>
              <w:t> </w:t>
            </w:r>
            <w:r>
              <w:rPr>
                <w:spacing w:val="-2"/>
                <w:sz w:val="25"/>
              </w:rPr>
              <w:t>состав</w:t>
            </w:r>
            <w:r>
              <w:rPr>
                <w:spacing w:val="32"/>
                <w:sz w:val="25"/>
              </w:rPr>
              <w:t> </w:t>
            </w:r>
            <w:r>
              <w:rPr>
                <w:spacing w:val="-2"/>
                <w:sz w:val="25"/>
              </w:rPr>
              <w:t>до</w:t>
            </w:r>
            <w:r>
              <w:rPr>
                <w:spacing w:val="21"/>
                <w:sz w:val="25"/>
              </w:rPr>
              <w:t> </w:t>
            </w:r>
            <w:r>
              <w:rPr>
                <w:spacing w:val="-2"/>
                <w:sz w:val="25"/>
              </w:rPr>
              <w:t>степени</w:t>
            </w:r>
            <w:r>
              <w:rPr>
                <w:spacing w:val="34"/>
                <w:sz w:val="25"/>
              </w:rPr>
              <w:t> </w:t>
            </w:r>
            <w:r>
              <w:rPr>
                <w:spacing w:val="-2"/>
                <w:sz w:val="25"/>
              </w:rPr>
              <w:t>исключения</w:t>
            </w:r>
            <w:r>
              <w:rPr>
                <w:spacing w:val="38"/>
                <w:sz w:val="25"/>
              </w:rPr>
              <w:t> </w:t>
            </w:r>
            <w:r>
              <w:rPr>
                <w:spacing w:val="-2"/>
                <w:sz w:val="25"/>
              </w:rPr>
              <w:t>из</w:t>
            </w:r>
            <w:r>
              <w:rPr>
                <w:spacing w:val="26"/>
                <w:sz w:val="25"/>
              </w:rPr>
              <w:t> </w:t>
            </w:r>
            <w:r>
              <w:rPr>
                <w:spacing w:val="-2"/>
                <w:sz w:val="25"/>
              </w:rPr>
              <w:t>инвентаря,</w:t>
            </w:r>
          </w:p>
          <w:p>
            <w:pPr>
              <w:pStyle w:val="TableParagraph"/>
              <w:spacing w:line="274" w:lineRule="exact"/>
              <w:ind w:left="121" w:right="82" w:firstLine="3"/>
              <w:jc w:val="both"/>
              <w:rPr>
                <w:sz w:val="25"/>
              </w:rPr>
            </w:pPr>
            <w:r>
              <w:rPr>
                <w:sz w:val="25"/>
              </w:rPr>
              <w:t>либо</w:t>
            </w:r>
            <w:r>
              <w:rPr>
                <w:spacing w:val="-3"/>
                <w:sz w:val="25"/>
              </w:rPr>
              <w:t> </w:t>
            </w:r>
            <w:r>
              <w:rPr>
                <w:sz w:val="25"/>
              </w:rPr>
              <w:t>нарушеньт условия</w:t>
            </w:r>
            <w:r>
              <w:rPr>
                <w:spacing w:val="-1"/>
                <w:sz w:val="25"/>
              </w:rPr>
              <w:t> </w:t>
            </w:r>
            <w:r>
              <w:rPr>
                <w:sz w:val="25"/>
              </w:rPr>
              <w:t>нормальной жизнедеятельности 100 и более человек</w:t>
            </w:r>
          </w:p>
        </w:tc>
        <w:tc>
          <w:tcPr>
            <w:tcW w:w="3197" w:type="dxa"/>
            <w:tcBorders>
              <w:bottom w:val="nil"/>
            </w:tcBorders>
          </w:tcPr>
          <w:p>
            <w:pPr>
              <w:pStyle w:val="TableParagraph"/>
              <w:spacing w:line="230" w:lineRule="auto" w:before="260"/>
              <w:ind w:left="155" w:right="161" w:firstLine="10"/>
              <w:jc w:val="center"/>
              <w:rPr>
                <w:sz w:val="25"/>
              </w:rPr>
            </w:pPr>
            <w:r>
              <w:rPr>
                <w:sz w:val="25"/>
              </w:rPr>
              <w:t>Начальник железной дороги является председателем комиссии OAO «РЖД»</w:t>
            </w:r>
            <w:r>
              <w:rPr>
                <w:spacing w:val="-2"/>
                <w:sz w:val="25"/>
              </w:rPr>
              <w:t> </w:t>
            </w:r>
            <w:r>
              <w:rPr>
                <w:sz w:val="25"/>
              </w:rPr>
              <w:t>и</w:t>
            </w:r>
            <w:r>
              <w:rPr>
                <w:spacing w:val="-14"/>
                <w:sz w:val="25"/>
              </w:rPr>
              <w:t> </w:t>
            </w:r>
            <w:r>
              <w:rPr>
                <w:sz w:val="25"/>
              </w:rPr>
              <w:t>определяет </w:t>
            </w:r>
            <w:r>
              <w:rPr>
                <w:spacing w:val="-6"/>
                <w:sz w:val="25"/>
              </w:rPr>
              <w:t>ее</w:t>
            </w:r>
            <w:r>
              <w:rPr>
                <w:spacing w:val="-10"/>
                <w:sz w:val="25"/>
              </w:rPr>
              <w:t> </w:t>
            </w:r>
            <w:r>
              <w:rPr>
                <w:spacing w:val="-6"/>
                <w:sz w:val="25"/>
              </w:rPr>
              <w:t>состав</w:t>
            </w:r>
            <w:r>
              <w:rPr>
                <w:spacing w:val="-10"/>
                <w:sz w:val="25"/>
              </w:rPr>
              <w:t> </w:t>
            </w:r>
            <w:r>
              <w:rPr>
                <w:spacing w:val="-6"/>
                <w:sz w:val="25"/>
              </w:rPr>
              <w:t>для</w:t>
            </w:r>
            <w:r>
              <w:rPr>
                <w:spacing w:val="-9"/>
                <w:sz w:val="25"/>
              </w:rPr>
              <w:t> </w:t>
            </w:r>
            <w:r>
              <w:rPr>
                <w:spacing w:val="-6"/>
                <w:sz w:val="25"/>
              </w:rPr>
              <w:t>расследования </w:t>
            </w:r>
            <w:r>
              <w:rPr>
                <w:sz w:val="25"/>
              </w:rPr>
              <w:t>следующих нарушений безопасности движения:</w:t>
            </w:r>
          </w:p>
        </w:tc>
      </w:tr>
      <w:tr>
        <w:trPr>
          <w:trHeight w:val="964" w:hRule="atLeast"/>
        </w:trPr>
        <w:tc>
          <w:tcPr>
            <w:tcW w:w="696" w:type="dxa"/>
            <w:tcBorders>
              <w:top w:val="nil"/>
            </w:tcBorders>
          </w:tcPr>
          <w:p>
            <w:pPr>
              <w:pStyle w:val="TableParagraph"/>
              <w:rPr>
                <w:sz w:val="24"/>
              </w:rPr>
            </w:pPr>
          </w:p>
        </w:tc>
        <w:tc>
          <w:tcPr>
            <w:tcW w:w="6394" w:type="dxa"/>
            <w:vMerge/>
            <w:tcBorders>
              <w:top w:val="nil"/>
            </w:tcBorders>
          </w:tcPr>
          <w:p>
            <w:pPr>
              <w:rPr>
                <w:sz w:val="2"/>
                <w:szCs w:val="2"/>
              </w:rPr>
            </w:pPr>
          </w:p>
        </w:tc>
        <w:tc>
          <w:tcPr>
            <w:tcW w:w="3197" w:type="dxa"/>
            <w:vMerge w:val="restart"/>
            <w:tcBorders>
              <w:top w:val="nil"/>
              <w:bottom w:val="nil"/>
            </w:tcBorders>
          </w:tcPr>
          <w:p>
            <w:pPr>
              <w:pStyle w:val="TableParagraph"/>
              <w:spacing w:before="122"/>
              <w:rPr>
                <w:sz w:val="25"/>
              </w:rPr>
            </w:pPr>
          </w:p>
          <w:p>
            <w:pPr>
              <w:pStyle w:val="TableParagraph"/>
              <w:spacing w:line="230" w:lineRule="auto"/>
              <w:ind w:left="434" w:right="413" w:firstLine="282"/>
              <w:rPr>
                <w:sz w:val="25"/>
              </w:rPr>
            </w:pPr>
            <w:r>
              <w:rPr>
                <w:sz w:val="25"/>
              </w:rPr>
              <w:t>Состав комиссии </w:t>
            </w:r>
            <w:r>
              <w:rPr>
                <w:spacing w:val="-8"/>
                <w:sz w:val="25"/>
              </w:rPr>
              <w:t>OAO «РЖД» не</w:t>
            </w:r>
            <w:r>
              <w:rPr>
                <w:spacing w:val="-7"/>
                <w:sz w:val="25"/>
              </w:rPr>
              <w:t> </w:t>
            </w:r>
            <w:r>
              <w:rPr>
                <w:spacing w:val="-8"/>
                <w:sz w:val="25"/>
              </w:rPr>
              <w:t>может </w:t>
            </w:r>
            <w:r>
              <w:rPr>
                <w:sz w:val="25"/>
              </w:rPr>
              <w:t>превышать 6</w:t>
            </w:r>
            <w:r>
              <w:rPr>
                <w:spacing w:val="-5"/>
                <w:sz w:val="25"/>
              </w:rPr>
              <w:t> </w:t>
            </w:r>
            <w:r>
              <w:rPr>
                <w:sz w:val="25"/>
              </w:rPr>
              <w:t>человек</w:t>
            </w:r>
          </w:p>
        </w:tc>
      </w:tr>
      <w:tr>
        <w:trPr>
          <w:trHeight w:val="387" w:hRule="atLeast"/>
        </w:trPr>
        <w:tc>
          <w:tcPr>
            <w:tcW w:w="696" w:type="dxa"/>
            <w:tcBorders>
              <w:bottom w:val="nil"/>
            </w:tcBorders>
          </w:tcPr>
          <w:p>
            <w:pPr>
              <w:pStyle w:val="TableParagraph"/>
              <w:rPr>
                <w:sz w:val="24"/>
              </w:rPr>
            </w:pPr>
          </w:p>
        </w:tc>
        <w:tc>
          <w:tcPr>
            <w:tcW w:w="6394" w:type="dxa"/>
            <w:vMerge w:val="restart"/>
          </w:tcPr>
          <w:p>
            <w:pPr>
              <w:pStyle w:val="TableParagraph"/>
              <w:spacing w:line="232" w:lineRule="auto"/>
              <w:ind w:left="112" w:right="66" w:firstLine="327"/>
              <w:jc w:val="both"/>
              <w:rPr>
                <w:sz w:val="25"/>
              </w:rPr>
            </w:pPr>
            <w:r>
              <w:rPr>
                <w:w w:val="95"/>
                <w:sz w:val="25"/>
              </w:rPr>
              <w:t>авария</w:t>
            </w:r>
            <w:r>
              <w:rPr>
                <w:w w:val="95"/>
                <w:sz w:val="25"/>
              </w:rPr>
              <w:t> </w:t>
            </w:r>
            <w:r>
              <w:rPr>
                <w:w w:val="90"/>
                <w:sz w:val="25"/>
              </w:rPr>
              <w:t>— </w:t>
            </w:r>
            <w:r>
              <w:rPr>
                <w:w w:val="95"/>
                <w:sz w:val="25"/>
              </w:rPr>
              <w:t>столкновение</w:t>
            </w:r>
            <w:r>
              <w:rPr>
                <w:w w:val="95"/>
                <w:sz w:val="25"/>
              </w:rPr>
              <w:t> железнодорожного подвижного </w:t>
            </w:r>
            <w:r>
              <w:rPr>
                <w:spacing w:val="-2"/>
                <w:sz w:val="25"/>
              </w:rPr>
              <w:t>состава</w:t>
            </w:r>
            <w:r>
              <w:rPr>
                <w:spacing w:val="-5"/>
                <w:sz w:val="25"/>
              </w:rPr>
              <w:t> </w:t>
            </w:r>
            <w:r>
              <w:rPr>
                <w:spacing w:val="-2"/>
                <w:sz w:val="25"/>
              </w:rPr>
              <w:t>с</w:t>
            </w:r>
            <w:r>
              <w:rPr>
                <w:spacing w:val="-10"/>
                <w:sz w:val="25"/>
              </w:rPr>
              <w:t> </w:t>
            </w:r>
            <w:r>
              <w:rPr>
                <w:spacing w:val="-2"/>
                <w:sz w:val="25"/>
              </w:rPr>
              <w:t>другим</w:t>
            </w:r>
            <w:r>
              <w:rPr>
                <w:spacing w:val="-3"/>
                <w:sz w:val="25"/>
              </w:rPr>
              <w:t> </w:t>
            </w:r>
            <w:r>
              <w:rPr>
                <w:spacing w:val="-2"/>
                <w:sz w:val="25"/>
              </w:rPr>
              <w:t>железнодорожных</w:t>
            </w:r>
            <w:r>
              <w:rPr>
                <w:spacing w:val="-5"/>
                <w:sz w:val="25"/>
              </w:rPr>
              <w:t> </w:t>
            </w:r>
            <w:r>
              <w:rPr>
                <w:spacing w:val="-2"/>
                <w:sz w:val="25"/>
              </w:rPr>
              <w:t>подвижным</w:t>
            </w:r>
            <w:r>
              <w:rPr>
                <w:spacing w:val="-2"/>
                <w:sz w:val="25"/>
              </w:rPr>
              <w:t> составом, </w:t>
            </w:r>
            <w:r>
              <w:rPr>
                <w:sz w:val="25"/>
              </w:rPr>
              <w:t>транспортные средством, сход железнодорожного подвижного состава на перегоне или железнодорожной </w:t>
            </w:r>
            <w:r>
              <w:rPr>
                <w:spacing w:val="-2"/>
                <w:sz w:val="25"/>
              </w:rPr>
              <w:t>станции,</w:t>
            </w:r>
            <w:r>
              <w:rPr>
                <w:spacing w:val="-14"/>
                <w:sz w:val="25"/>
              </w:rPr>
              <w:t> </w:t>
            </w:r>
            <w:r>
              <w:rPr>
                <w:spacing w:val="-2"/>
                <w:sz w:val="25"/>
              </w:rPr>
              <w:t>при</w:t>
            </w:r>
            <w:r>
              <w:rPr>
                <w:spacing w:val="-14"/>
                <w:sz w:val="25"/>
              </w:rPr>
              <w:t> </w:t>
            </w:r>
            <w:r>
              <w:rPr>
                <w:spacing w:val="-2"/>
                <w:sz w:val="25"/>
              </w:rPr>
              <w:t>поездной</w:t>
            </w:r>
            <w:r>
              <w:rPr>
                <w:spacing w:val="-13"/>
                <w:sz w:val="25"/>
              </w:rPr>
              <w:t> </w:t>
            </w:r>
            <w:r>
              <w:rPr>
                <w:spacing w:val="-2"/>
                <w:sz w:val="25"/>
              </w:rPr>
              <w:t>или</w:t>
            </w:r>
            <w:r>
              <w:rPr>
                <w:spacing w:val="-14"/>
                <w:sz w:val="25"/>
              </w:rPr>
              <w:t> </w:t>
            </w:r>
            <w:r>
              <w:rPr>
                <w:spacing w:val="-2"/>
                <w:sz w:val="25"/>
              </w:rPr>
              <w:t>маневровой</w:t>
            </w:r>
            <w:r>
              <w:rPr>
                <w:spacing w:val="-11"/>
                <w:sz w:val="25"/>
              </w:rPr>
              <w:t> </w:t>
            </w:r>
            <w:r>
              <w:rPr>
                <w:spacing w:val="-2"/>
                <w:sz w:val="25"/>
              </w:rPr>
              <w:t>работе,</w:t>
            </w:r>
            <w:r>
              <w:rPr>
                <w:spacing w:val="-13"/>
                <w:sz w:val="25"/>
              </w:rPr>
              <w:t> </w:t>
            </w:r>
            <w:r>
              <w:rPr>
                <w:spacing w:val="-2"/>
                <w:sz w:val="25"/>
              </w:rPr>
              <w:t>экипировке </w:t>
            </w:r>
            <w:r>
              <w:rPr>
                <w:spacing w:val="-4"/>
                <w:sz w:val="25"/>
              </w:rPr>
              <w:t>или</w:t>
            </w:r>
            <w:r>
              <w:rPr>
                <w:spacing w:val="-12"/>
                <w:sz w:val="25"/>
              </w:rPr>
              <w:t> </w:t>
            </w:r>
            <w:r>
              <w:rPr>
                <w:spacing w:val="-4"/>
                <w:sz w:val="25"/>
              </w:rPr>
              <w:t>других</w:t>
            </w:r>
            <w:r>
              <w:rPr>
                <w:spacing w:val="-12"/>
                <w:sz w:val="25"/>
              </w:rPr>
              <w:t> </w:t>
            </w:r>
            <w:r>
              <w:rPr>
                <w:spacing w:val="-4"/>
                <w:sz w:val="25"/>
              </w:rPr>
              <w:t>передвижениях,</w:t>
            </w:r>
            <w:r>
              <w:rPr>
                <w:spacing w:val="-11"/>
                <w:sz w:val="25"/>
              </w:rPr>
              <w:t> </w:t>
            </w:r>
            <w:r>
              <w:rPr>
                <w:spacing w:val="-4"/>
                <w:sz w:val="25"/>
              </w:rPr>
              <w:t>в</w:t>
            </w:r>
            <w:r>
              <w:rPr>
                <w:spacing w:val="-12"/>
                <w:sz w:val="25"/>
              </w:rPr>
              <w:t> </w:t>
            </w:r>
            <w:r>
              <w:rPr>
                <w:spacing w:val="-4"/>
                <w:sz w:val="25"/>
              </w:rPr>
              <w:t>резулътате</w:t>
            </w:r>
            <w:r>
              <w:rPr>
                <w:spacing w:val="-11"/>
                <w:sz w:val="25"/>
              </w:rPr>
              <w:t> </w:t>
            </w:r>
            <w:r>
              <w:rPr>
                <w:spacing w:val="-4"/>
                <w:sz w:val="25"/>
              </w:rPr>
              <w:t>которых</w:t>
            </w:r>
            <w:r>
              <w:rPr>
                <w:spacing w:val="-7"/>
                <w:sz w:val="25"/>
              </w:rPr>
              <w:t> </w:t>
            </w:r>
            <w:r>
              <w:rPr>
                <w:spacing w:val="-4"/>
                <w:sz w:val="25"/>
              </w:rPr>
              <w:t>причинен </w:t>
            </w:r>
            <w:r>
              <w:rPr>
                <w:sz w:val="25"/>
              </w:rPr>
              <w:t>тяжкий вред здоровью менее 5 человек, либо возникла чрезвычайная</w:t>
            </w:r>
            <w:r>
              <w:rPr>
                <w:spacing w:val="-3"/>
                <w:sz w:val="25"/>
              </w:rPr>
              <w:t> </w:t>
            </w:r>
            <w:r>
              <w:rPr>
                <w:sz w:val="25"/>
              </w:rPr>
              <w:t>ситуация,</w:t>
            </w:r>
            <w:r>
              <w:rPr>
                <w:spacing w:val="-10"/>
                <w:sz w:val="25"/>
              </w:rPr>
              <w:t> </w:t>
            </w:r>
            <w:r>
              <w:rPr>
                <w:sz w:val="25"/>
              </w:rPr>
              <w:t>при</w:t>
            </w:r>
            <w:r>
              <w:rPr>
                <w:spacing w:val="-16"/>
                <w:sz w:val="25"/>
              </w:rPr>
              <w:t> </w:t>
            </w:r>
            <w:r>
              <w:rPr>
                <w:sz w:val="25"/>
              </w:rPr>
              <w:t>которой</w:t>
            </w:r>
            <w:r>
              <w:rPr>
                <w:spacing w:val="-14"/>
                <w:sz w:val="25"/>
              </w:rPr>
              <w:t> </w:t>
            </w:r>
            <w:r>
              <w:rPr>
                <w:sz w:val="25"/>
              </w:rPr>
              <w:t>пострадало</w:t>
            </w:r>
            <w:r>
              <w:rPr>
                <w:spacing w:val="-8"/>
                <w:sz w:val="25"/>
              </w:rPr>
              <w:t> </w:t>
            </w:r>
            <w:r>
              <w:rPr>
                <w:sz w:val="25"/>
              </w:rPr>
              <w:t>менее</w:t>
            </w:r>
            <w:r>
              <w:rPr>
                <w:spacing w:val="-12"/>
                <w:sz w:val="25"/>
              </w:rPr>
              <w:t> </w:t>
            </w:r>
            <w:r>
              <w:rPr>
                <w:sz w:val="25"/>
              </w:rPr>
              <w:t>10 </w:t>
            </w:r>
            <w:r>
              <w:rPr>
                <w:spacing w:val="-4"/>
                <w:sz w:val="25"/>
              </w:rPr>
              <w:t>человек, либо наруюены условия</w:t>
            </w:r>
            <w:r>
              <w:rPr>
                <w:spacing w:val="-4"/>
                <w:sz w:val="25"/>
              </w:rPr>
              <w:t> жизнедеятельности</w:t>
            </w:r>
            <w:r>
              <w:rPr>
                <w:spacing w:val="-12"/>
                <w:sz w:val="25"/>
              </w:rPr>
              <w:t> </w:t>
            </w:r>
            <w:r>
              <w:rPr>
                <w:spacing w:val="-4"/>
                <w:sz w:val="25"/>
              </w:rPr>
              <w:t>менее </w:t>
            </w:r>
            <w:r>
              <w:rPr>
                <w:spacing w:val="-6"/>
                <w:sz w:val="25"/>
              </w:rPr>
              <w:t>100 человек,</w:t>
            </w:r>
            <w:r>
              <w:rPr>
                <w:sz w:val="25"/>
              </w:rPr>
              <w:t> </w:t>
            </w:r>
            <w:r>
              <w:rPr>
                <w:spacing w:val="-6"/>
                <w:sz w:val="25"/>
              </w:rPr>
              <w:t>либо поврежден</w:t>
            </w:r>
            <w:r>
              <w:rPr>
                <w:spacing w:val="12"/>
                <w:sz w:val="25"/>
              </w:rPr>
              <w:t> </w:t>
            </w:r>
            <w:r>
              <w:rPr>
                <w:spacing w:val="-6"/>
                <w:sz w:val="25"/>
              </w:rPr>
              <w:t>железнодорожный</w:t>
            </w:r>
            <w:r>
              <w:rPr>
                <w:spacing w:val="-10"/>
                <w:sz w:val="25"/>
              </w:rPr>
              <w:t> </w:t>
            </w:r>
            <w:r>
              <w:rPr>
                <w:spacing w:val="-6"/>
                <w:sz w:val="25"/>
              </w:rPr>
              <w:t>подвижной </w:t>
            </w:r>
            <w:r>
              <w:rPr>
                <w:sz w:val="25"/>
              </w:rPr>
              <w:t>состав</w:t>
            </w:r>
            <w:r>
              <w:rPr>
                <w:spacing w:val="50"/>
                <w:sz w:val="25"/>
              </w:rPr>
              <w:t> </w:t>
            </w:r>
            <w:r>
              <w:rPr>
                <w:sz w:val="25"/>
              </w:rPr>
              <w:t>и</w:t>
            </w:r>
            <w:r>
              <w:rPr>
                <w:spacing w:val="47"/>
                <w:sz w:val="25"/>
              </w:rPr>
              <w:t> </w:t>
            </w:r>
            <w:r>
              <w:rPr>
                <w:sz w:val="25"/>
              </w:rPr>
              <w:t>для</w:t>
            </w:r>
            <w:r>
              <w:rPr>
                <w:spacing w:val="46"/>
                <w:sz w:val="25"/>
              </w:rPr>
              <w:t> </w:t>
            </w:r>
            <w:r>
              <w:rPr>
                <w:sz w:val="25"/>
              </w:rPr>
              <w:t>восстановления</w:t>
            </w:r>
            <w:r>
              <w:rPr>
                <w:spacing w:val="40"/>
                <w:sz w:val="25"/>
              </w:rPr>
              <w:t> </w:t>
            </w:r>
            <w:r>
              <w:rPr>
                <w:sz w:val="25"/>
              </w:rPr>
              <w:t>его</w:t>
            </w:r>
            <w:r>
              <w:rPr>
                <w:spacing w:val="40"/>
                <w:sz w:val="25"/>
              </w:rPr>
              <w:t> </w:t>
            </w:r>
            <w:r>
              <w:rPr>
                <w:sz w:val="25"/>
              </w:rPr>
              <w:t>исправного</w:t>
            </w:r>
            <w:r>
              <w:rPr>
                <w:spacing w:val="54"/>
                <w:sz w:val="25"/>
              </w:rPr>
              <w:t> </w:t>
            </w:r>
            <w:r>
              <w:rPr>
                <w:sz w:val="25"/>
              </w:rPr>
              <w:t>состояния</w:t>
            </w:r>
          </w:p>
          <w:p>
            <w:pPr>
              <w:pStyle w:val="TableParagraph"/>
              <w:spacing w:line="225" w:lineRule="exact"/>
              <w:ind w:left="111"/>
              <w:jc w:val="both"/>
              <w:rPr>
                <w:sz w:val="25"/>
              </w:rPr>
            </w:pPr>
            <w:r>
              <w:rPr>
                <w:spacing w:val="-6"/>
                <w:sz w:val="25"/>
              </w:rPr>
              <w:t>требуется</w:t>
            </w:r>
            <w:r>
              <w:rPr>
                <w:spacing w:val="2"/>
                <w:sz w:val="25"/>
              </w:rPr>
              <w:t> </w:t>
            </w:r>
            <w:r>
              <w:rPr>
                <w:spacing w:val="-6"/>
                <w:sz w:val="25"/>
              </w:rPr>
              <w:t>проведение</w:t>
            </w:r>
            <w:r>
              <w:rPr>
                <w:sz w:val="25"/>
              </w:rPr>
              <w:t> </w:t>
            </w:r>
            <w:r>
              <w:rPr>
                <w:spacing w:val="-6"/>
                <w:sz w:val="25"/>
              </w:rPr>
              <w:t>капитального</w:t>
            </w:r>
            <w:r>
              <w:rPr>
                <w:spacing w:val="9"/>
                <w:sz w:val="25"/>
              </w:rPr>
              <w:t> </w:t>
            </w:r>
            <w:r>
              <w:rPr>
                <w:spacing w:val="-6"/>
                <w:sz w:val="25"/>
              </w:rPr>
              <w:t>ремонта</w:t>
            </w:r>
          </w:p>
        </w:tc>
        <w:tc>
          <w:tcPr>
            <w:tcW w:w="3197" w:type="dxa"/>
            <w:vMerge/>
            <w:tcBorders>
              <w:top w:val="nil"/>
              <w:bottom w:val="nil"/>
            </w:tcBorders>
          </w:tcPr>
          <w:p>
            <w:pPr>
              <w:rPr>
                <w:sz w:val="2"/>
                <w:szCs w:val="2"/>
              </w:rPr>
            </w:pPr>
          </w:p>
        </w:tc>
      </w:tr>
      <w:tr>
        <w:trPr>
          <w:trHeight w:val="2894" w:hRule="atLeast"/>
        </w:trPr>
        <w:tc>
          <w:tcPr>
            <w:tcW w:w="696" w:type="dxa"/>
            <w:tcBorders>
              <w:top w:val="nil"/>
            </w:tcBorders>
          </w:tcPr>
          <w:p>
            <w:pPr>
              <w:pStyle w:val="TableParagraph"/>
              <w:rPr>
                <w:sz w:val="25"/>
              </w:rPr>
            </w:pPr>
          </w:p>
          <w:p>
            <w:pPr>
              <w:pStyle w:val="TableParagraph"/>
              <w:rPr>
                <w:sz w:val="25"/>
              </w:rPr>
            </w:pPr>
          </w:p>
          <w:p>
            <w:pPr>
              <w:pStyle w:val="TableParagraph"/>
              <w:spacing w:before="229"/>
              <w:rPr>
                <w:sz w:val="25"/>
              </w:rPr>
            </w:pPr>
          </w:p>
          <w:p>
            <w:pPr>
              <w:pStyle w:val="TableParagraph"/>
              <w:ind w:left="32" w:right="6"/>
              <w:jc w:val="center"/>
              <w:rPr>
                <w:sz w:val="25"/>
              </w:rPr>
            </w:pPr>
            <w:r>
              <w:rPr>
                <w:spacing w:val="-5"/>
                <w:sz w:val="25"/>
              </w:rPr>
              <w:t>2.</w:t>
            </w:r>
          </w:p>
        </w:tc>
        <w:tc>
          <w:tcPr>
            <w:tcW w:w="6394" w:type="dxa"/>
            <w:vMerge/>
            <w:tcBorders>
              <w:top w:val="nil"/>
            </w:tcBorders>
          </w:tcPr>
          <w:p>
            <w:pPr>
              <w:rPr>
                <w:sz w:val="2"/>
                <w:szCs w:val="2"/>
              </w:rPr>
            </w:pPr>
          </w:p>
        </w:tc>
        <w:tc>
          <w:tcPr>
            <w:tcW w:w="3197" w:type="dxa"/>
            <w:tcBorders>
              <w:top w:val="nil"/>
              <w:bottom w:val="nil"/>
            </w:tcBorders>
          </w:tcPr>
          <w:p>
            <w:pPr>
              <w:pStyle w:val="TableParagraph"/>
              <w:spacing w:line="237" w:lineRule="auto" w:before="119"/>
              <w:ind w:left="77" w:right="68"/>
              <w:jc w:val="center"/>
              <w:rPr>
                <w:sz w:val="25"/>
              </w:rPr>
            </w:pPr>
            <w:r>
              <w:rPr>
                <w:spacing w:val="-6"/>
                <w:sz w:val="25"/>
              </w:rPr>
              <w:t>В</w:t>
            </w:r>
            <w:r>
              <w:rPr>
                <w:spacing w:val="-10"/>
                <w:sz w:val="25"/>
              </w:rPr>
              <w:t> </w:t>
            </w:r>
            <w:r>
              <w:rPr>
                <w:spacing w:val="-6"/>
                <w:sz w:val="25"/>
              </w:rPr>
              <w:t>состав</w:t>
            </w:r>
            <w:r>
              <w:rPr>
                <w:spacing w:val="-10"/>
                <w:sz w:val="25"/>
              </w:rPr>
              <w:t> </w:t>
            </w:r>
            <w:r>
              <w:rPr>
                <w:spacing w:val="-6"/>
                <w:sz w:val="25"/>
              </w:rPr>
              <w:t>могут</w:t>
            </w:r>
            <w:r>
              <w:rPr>
                <w:spacing w:val="-9"/>
                <w:sz w:val="25"/>
              </w:rPr>
              <w:t> </w:t>
            </w:r>
            <w:r>
              <w:rPr>
                <w:spacing w:val="-6"/>
                <w:sz w:val="25"/>
              </w:rPr>
              <w:t>быть включены</w:t>
            </w:r>
            <w:r>
              <w:rPr>
                <w:sz w:val="25"/>
              </w:rPr>
              <w:t> </w:t>
            </w:r>
            <w:r>
              <w:rPr>
                <w:spacing w:val="-6"/>
                <w:sz w:val="25"/>
              </w:rPr>
              <w:t>ревизоры</w:t>
            </w:r>
          </w:p>
          <w:p>
            <w:pPr>
              <w:pStyle w:val="TableParagraph"/>
              <w:spacing w:line="232" w:lineRule="auto"/>
              <w:ind w:left="132" w:right="141" w:hanging="3"/>
              <w:jc w:val="center"/>
              <w:rPr>
                <w:sz w:val="25"/>
              </w:rPr>
            </w:pPr>
            <w:r>
              <w:rPr>
                <w:sz w:val="25"/>
              </w:rPr>
              <w:t>по</w:t>
            </w:r>
            <w:r>
              <w:rPr>
                <w:spacing w:val="-12"/>
                <w:sz w:val="25"/>
              </w:rPr>
              <w:t> </w:t>
            </w:r>
            <w:r>
              <w:rPr>
                <w:sz w:val="25"/>
              </w:rPr>
              <w:t>безопасности движения поездов аппарата главного ревизора по</w:t>
            </w:r>
            <w:r>
              <w:rPr>
                <w:spacing w:val="-1"/>
                <w:sz w:val="25"/>
              </w:rPr>
              <w:t> </w:t>
            </w:r>
            <w:r>
              <w:rPr>
                <w:sz w:val="25"/>
              </w:rPr>
              <w:t>безопасности </w:t>
            </w:r>
            <w:r>
              <w:rPr>
                <w:spacing w:val="-4"/>
                <w:sz w:val="25"/>
              </w:rPr>
              <w:t>движения</w:t>
            </w:r>
            <w:r>
              <w:rPr>
                <w:spacing w:val="-10"/>
                <w:sz w:val="25"/>
              </w:rPr>
              <w:t> </w:t>
            </w:r>
            <w:r>
              <w:rPr>
                <w:spacing w:val="-4"/>
                <w:sz w:val="25"/>
              </w:rPr>
              <w:t>поездов</w:t>
            </w:r>
            <w:r>
              <w:rPr>
                <w:spacing w:val="-12"/>
                <w:sz w:val="25"/>
              </w:rPr>
              <w:t> </w:t>
            </w:r>
            <w:r>
              <w:rPr>
                <w:spacing w:val="-4"/>
                <w:sz w:val="25"/>
              </w:rPr>
              <w:t>железньт </w:t>
            </w:r>
            <w:r>
              <w:rPr>
                <w:spacing w:val="-2"/>
                <w:sz w:val="25"/>
              </w:rPr>
              <w:t>дорог</w:t>
            </w:r>
          </w:p>
        </w:tc>
      </w:tr>
      <w:tr>
        <w:trPr>
          <w:trHeight w:val="3364" w:hRule="atLeast"/>
        </w:trPr>
        <w:tc>
          <w:tcPr>
            <w:tcW w:w="696" w:type="dxa"/>
          </w:tcPr>
          <w:p>
            <w:pPr>
              <w:pStyle w:val="TableParagraph"/>
              <w:rPr>
                <w:sz w:val="25"/>
              </w:rPr>
            </w:pPr>
          </w:p>
          <w:p>
            <w:pPr>
              <w:pStyle w:val="TableParagraph"/>
              <w:rPr>
                <w:sz w:val="25"/>
              </w:rPr>
            </w:pPr>
          </w:p>
          <w:p>
            <w:pPr>
              <w:pStyle w:val="TableParagraph"/>
              <w:rPr>
                <w:sz w:val="25"/>
              </w:rPr>
            </w:pPr>
          </w:p>
          <w:p>
            <w:pPr>
              <w:pStyle w:val="TableParagraph"/>
              <w:rPr>
                <w:sz w:val="25"/>
              </w:rPr>
            </w:pPr>
          </w:p>
          <w:p>
            <w:pPr>
              <w:pStyle w:val="TableParagraph"/>
              <w:spacing w:before="80"/>
              <w:rPr>
                <w:sz w:val="25"/>
              </w:rPr>
            </w:pPr>
          </w:p>
          <w:p>
            <w:pPr>
              <w:pStyle w:val="TableParagraph"/>
              <w:spacing w:before="1"/>
              <w:ind w:left="32" w:right="25"/>
              <w:jc w:val="center"/>
              <w:rPr>
                <w:sz w:val="25"/>
              </w:rPr>
            </w:pPr>
            <w:r>
              <w:rPr>
                <w:spacing w:val="-5"/>
                <w:sz w:val="25"/>
              </w:rPr>
              <w:t>3.</w:t>
            </w:r>
          </w:p>
        </w:tc>
        <w:tc>
          <w:tcPr>
            <w:tcW w:w="6394" w:type="dxa"/>
          </w:tcPr>
          <w:p>
            <w:pPr>
              <w:pStyle w:val="TableParagraph"/>
              <w:spacing w:line="232" w:lineRule="auto" w:before="8"/>
              <w:ind w:left="102" w:right="79" w:firstLine="331"/>
              <w:jc w:val="both"/>
              <w:rPr>
                <w:sz w:val="25"/>
              </w:rPr>
            </w:pPr>
            <w:r>
              <w:rPr>
                <w:sz w:val="25"/>
              </w:rPr>
              <w:t>происвіествие при перевозке (транспортировке) опасных грузов, связанное с просыпанием (проливом) опасных грузов, возникшим вследствие повреждения вагона или</w:t>
            </w:r>
            <w:r>
              <w:rPr>
                <w:spacing w:val="-2"/>
                <w:sz w:val="25"/>
              </w:rPr>
              <w:t> </w:t>
            </w:r>
            <w:r>
              <w:rPr>
                <w:sz w:val="25"/>
              </w:rPr>
              <w:t>контейнера, повреждения упаковки, неплотно закрытых люков вагона, дефекта (повреждения) котла вагона-цистерны,</w:t>
            </w:r>
            <w:r>
              <w:rPr>
                <w:spacing w:val="-8"/>
                <w:sz w:val="25"/>
              </w:rPr>
              <w:t> </w:t>
            </w:r>
            <w:r>
              <w:rPr>
                <w:sz w:val="25"/>
              </w:rPr>
              <w:t>дефекта</w:t>
            </w:r>
            <w:r>
              <w:rPr>
                <w:spacing w:val="-6"/>
                <w:sz w:val="25"/>
              </w:rPr>
              <w:t> </w:t>
            </w:r>
            <w:r>
              <w:rPr>
                <w:sz w:val="25"/>
              </w:rPr>
              <w:t>(повреждения) арматуры</w:t>
            </w:r>
            <w:r>
              <w:rPr>
                <w:spacing w:val="-2"/>
                <w:sz w:val="25"/>
              </w:rPr>
              <w:t> </w:t>
            </w:r>
            <w:r>
              <w:rPr>
                <w:sz w:val="25"/>
              </w:rPr>
              <w:t>котла </w:t>
            </w:r>
            <w:r>
              <w:rPr>
                <w:spacing w:val="-4"/>
                <w:sz w:val="25"/>
              </w:rPr>
              <w:t>вагона-цистерны,</w:t>
            </w:r>
            <w:r>
              <w:rPr>
                <w:spacing w:val="-12"/>
                <w:sz w:val="25"/>
              </w:rPr>
              <w:t> </w:t>
            </w:r>
            <w:r>
              <w:rPr>
                <w:spacing w:val="-4"/>
                <w:sz w:val="25"/>
              </w:rPr>
              <w:t>дефекта</w:t>
            </w:r>
            <w:r>
              <w:rPr>
                <w:spacing w:val="-12"/>
                <w:sz w:val="25"/>
              </w:rPr>
              <w:t> </w:t>
            </w:r>
            <w:r>
              <w:rPr>
                <w:spacing w:val="-4"/>
                <w:sz w:val="25"/>
              </w:rPr>
              <w:t>(повреждения)</w:t>
            </w:r>
            <w:r>
              <w:rPr>
                <w:spacing w:val="-9"/>
                <w:sz w:val="25"/>
              </w:rPr>
              <w:t> </w:t>
            </w:r>
            <w:r>
              <w:rPr>
                <w:spacing w:val="-4"/>
                <w:sz w:val="25"/>
              </w:rPr>
              <w:t>сливного</w:t>
            </w:r>
            <w:r>
              <w:rPr>
                <w:spacing w:val="-8"/>
                <w:sz w:val="25"/>
              </w:rPr>
              <w:t> </w:t>
            </w:r>
            <w:r>
              <w:rPr>
                <w:spacing w:val="-4"/>
                <w:sz w:val="25"/>
              </w:rPr>
              <w:t>прибора </w:t>
            </w:r>
            <w:r>
              <w:rPr>
                <w:sz w:val="25"/>
              </w:rPr>
              <w:t>вагона-цистерны, в результате которого нанесен ущерб жизни и здоровью людей, имуществу физических иля юридических лиц и окружающей природной среде, </w:t>
            </w:r>
            <w:r>
              <w:rPr>
                <w:spacing w:val="-2"/>
                <w:sz w:val="25"/>
              </w:rPr>
              <w:t>приведшие</w:t>
            </w:r>
            <w:r>
              <w:rPr>
                <w:spacing w:val="23"/>
                <w:sz w:val="25"/>
              </w:rPr>
              <w:t> </w:t>
            </w:r>
            <w:r>
              <w:rPr>
                <w:spacing w:val="-2"/>
                <w:sz w:val="25"/>
              </w:rPr>
              <w:t>к</w:t>
            </w:r>
            <w:r>
              <w:rPr>
                <w:spacing w:val="10"/>
                <w:sz w:val="25"/>
              </w:rPr>
              <w:t> </w:t>
            </w:r>
            <w:r>
              <w:rPr>
                <w:spacing w:val="-2"/>
                <w:sz w:val="25"/>
              </w:rPr>
              <w:t>ирезвниайньш</w:t>
            </w:r>
            <w:r>
              <w:rPr>
                <w:spacing w:val="25"/>
                <w:sz w:val="25"/>
              </w:rPr>
              <w:t> </w:t>
            </w:r>
            <w:r>
              <w:rPr>
                <w:spacing w:val="-2"/>
                <w:sz w:val="25"/>
              </w:rPr>
              <w:t>ситуациям</w:t>
            </w:r>
            <w:r>
              <w:rPr>
                <w:spacing w:val="23"/>
                <w:sz w:val="25"/>
              </w:rPr>
              <w:t> </w:t>
            </w:r>
            <w:r>
              <w:rPr>
                <w:spacing w:val="-6"/>
                <w:sz w:val="25"/>
              </w:rPr>
              <w:t>межрегионального</w:t>
            </w:r>
          </w:p>
          <w:p>
            <w:pPr>
              <w:pStyle w:val="TableParagraph"/>
              <w:spacing w:line="268" w:lineRule="exact"/>
              <w:ind w:left="83"/>
              <w:jc w:val="both"/>
              <w:rPr>
                <w:sz w:val="25"/>
              </w:rPr>
            </w:pPr>
            <w:r>
              <w:rPr>
                <w:spacing w:val="-40"/>
                <w:sz w:val="25"/>
                <w:u w:val="single"/>
              </w:rPr>
              <w:t> </w:t>
            </w:r>
            <w:r>
              <w:rPr>
                <w:spacing w:val="-4"/>
                <w:sz w:val="25"/>
                <w:u w:val="single"/>
              </w:rPr>
              <w:t>и</w:t>
            </w:r>
            <w:r>
              <w:rPr>
                <w:spacing w:val="-9"/>
                <w:sz w:val="25"/>
                <w:u w:val="single"/>
              </w:rPr>
              <w:t> </w:t>
            </w:r>
            <w:r>
              <w:rPr>
                <w:spacing w:val="-4"/>
                <w:sz w:val="25"/>
                <w:u w:val="single"/>
              </w:rPr>
              <w:t>федерального</w:t>
            </w:r>
            <w:r>
              <w:rPr>
                <w:spacing w:val="6"/>
                <w:sz w:val="25"/>
                <w:u w:val="single"/>
              </w:rPr>
              <w:t> </w:t>
            </w:r>
            <w:r>
              <w:rPr>
                <w:spacing w:val="-4"/>
                <w:sz w:val="25"/>
                <w:u w:val="single"/>
              </w:rPr>
              <w:t>характера</w:t>
            </w:r>
            <w:r>
              <w:rPr>
                <w:spacing w:val="80"/>
                <w:w w:val="150"/>
                <w:sz w:val="25"/>
                <w:u w:val="single"/>
              </w:rPr>
              <w:t> </w:t>
            </w:r>
          </w:p>
        </w:tc>
        <w:tc>
          <w:tcPr>
            <w:tcW w:w="3197" w:type="dxa"/>
            <w:tcBorders>
              <w:top w:val="nil"/>
              <w:bottom w:val="nil"/>
            </w:tcBorders>
          </w:tcPr>
          <w:p>
            <w:pPr>
              <w:pStyle w:val="TableParagraph"/>
              <w:rPr>
                <w:sz w:val="24"/>
              </w:rPr>
            </w:pPr>
          </w:p>
        </w:tc>
      </w:tr>
      <w:tr>
        <w:trPr>
          <w:trHeight w:val="545" w:hRule="atLeast"/>
        </w:trPr>
        <w:tc>
          <w:tcPr>
            <w:tcW w:w="696" w:type="dxa"/>
            <w:tcBorders>
              <w:bottom w:val="double" w:sz="6" w:space="0" w:color="000000"/>
            </w:tcBorders>
          </w:tcPr>
          <w:p>
            <w:pPr>
              <w:pStyle w:val="TableParagraph"/>
              <w:spacing w:before="102"/>
              <w:ind w:left="32" w:right="33"/>
              <w:jc w:val="center"/>
              <w:rPr>
                <w:sz w:val="25"/>
              </w:rPr>
            </w:pPr>
            <w:r>
              <w:rPr>
                <w:spacing w:val="-5"/>
                <w:sz w:val="25"/>
              </w:rPr>
              <w:t>4.</w:t>
            </w:r>
          </w:p>
        </w:tc>
        <w:tc>
          <w:tcPr>
            <w:tcW w:w="6394" w:type="dxa"/>
          </w:tcPr>
          <w:p>
            <w:pPr>
              <w:pStyle w:val="TableParagraph"/>
              <w:spacing w:line="256" w:lineRule="exact"/>
              <w:ind w:right="86"/>
              <w:jc w:val="right"/>
              <w:rPr>
                <w:sz w:val="25"/>
              </w:rPr>
            </w:pPr>
            <w:r>
              <w:rPr>
                <w:b/>
                <w:spacing w:val="-6"/>
                <w:sz w:val="25"/>
              </w:rPr>
              <w:t>столкновеRие</w:t>
            </w:r>
            <w:r>
              <w:rPr>
                <w:b/>
                <w:spacing w:val="16"/>
                <w:sz w:val="25"/>
              </w:rPr>
              <w:t> </w:t>
            </w:r>
            <w:r>
              <w:rPr>
                <w:spacing w:val="-6"/>
                <w:sz w:val="25"/>
              </w:rPr>
              <w:t>железнодорожного</w:t>
            </w:r>
            <w:r>
              <w:rPr>
                <w:spacing w:val="-5"/>
                <w:sz w:val="25"/>
              </w:rPr>
              <w:t> </w:t>
            </w:r>
            <w:r>
              <w:rPr>
                <w:spacing w:val="-6"/>
                <w:sz w:val="25"/>
              </w:rPr>
              <w:t>подвижного</w:t>
            </w:r>
            <w:r>
              <w:rPr>
                <w:spacing w:val="16"/>
                <w:sz w:val="25"/>
              </w:rPr>
              <w:t> </w:t>
            </w:r>
            <w:r>
              <w:rPr>
                <w:spacing w:val="-6"/>
                <w:sz w:val="25"/>
              </w:rPr>
              <w:t>состава</w:t>
            </w:r>
            <w:r>
              <w:rPr>
                <w:spacing w:val="12"/>
                <w:sz w:val="25"/>
              </w:rPr>
              <w:t> </w:t>
            </w:r>
            <w:r>
              <w:rPr>
                <w:spacing w:val="-10"/>
                <w:sz w:val="25"/>
              </w:rPr>
              <w:t>с</w:t>
            </w:r>
          </w:p>
          <w:p>
            <w:pPr>
              <w:pStyle w:val="TableParagraph"/>
              <w:tabs>
                <w:tab w:pos="1041" w:val="left" w:leader="none"/>
                <w:tab w:pos="3247" w:val="left" w:leader="none"/>
                <w:tab w:pos="4741" w:val="left" w:leader="none"/>
                <w:tab w:pos="5949" w:val="left" w:leader="none"/>
              </w:tabs>
              <w:spacing w:line="270" w:lineRule="exact"/>
              <w:ind w:right="85"/>
              <w:jc w:val="right"/>
              <w:rPr>
                <w:sz w:val="25"/>
              </w:rPr>
            </w:pPr>
            <w:r>
              <w:rPr>
                <w:spacing w:val="-2"/>
                <w:sz w:val="25"/>
              </w:rPr>
              <w:t>другим</w:t>
            </w:r>
            <w:r>
              <w:rPr>
                <w:sz w:val="25"/>
              </w:rPr>
              <w:tab/>
            </w:r>
            <w:r>
              <w:rPr>
                <w:spacing w:val="-2"/>
                <w:sz w:val="25"/>
              </w:rPr>
              <w:t>железнодорожньш</w:t>
            </w:r>
            <w:r>
              <w:rPr>
                <w:sz w:val="25"/>
              </w:rPr>
              <w:tab/>
            </w:r>
            <w:r>
              <w:rPr>
                <w:spacing w:val="-2"/>
                <w:sz w:val="25"/>
              </w:rPr>
              <w:t>подвижным</w:t>
            </w:r>
            <w:r>
              <w:rPr>
                <w:sz w:val="25"/>
              </w:rPr>
              <w:tab/>
            </w:r>
            <w:r>
              <w:rPr>
                <w:spacing w:val="-2"/>
                <w:sz w:val="25"/>
              </w:rPr>
              <w:t>составом</w:t>
            </w:r>
            <w:r>
              <w:rPr>
                <w:sz w:val="25"/>
              </w:rPr>
              <w:tab/>
            </w:r>
            <w:r>
              <w:rPr>
                <w:spacing w:val="-5"/>
                <w:sz w:val="25"/>
              </w:rPr>
              <w:t>на</w:t>
            </w:r>
          </w:p>
        </w:tc>
        <w:tc>
          <w:tcPr>
            <w:tcW w:w="3197" w:type="dxa"/>
            <w:tcBorders>
              <w:top w:val="nil"/>
            </w:tcBorders>
          </w:tcPr>
          <w:p>
            <w:pPr>
              <w:pStyle w:val="TableParagraph"/>
              <w:rPr>
                <w:sz w:val="24"/>
              </w:rPr>
            </w:pPr>
          </w:p>
        </w:tc>
      </w:tr>
    </w:tbl>
    <w:p>
      <w:pPr>
        <w:pStyle w:val="TableParagraph"/>
        <w:spacing w:after="0"/>
        <w:rPr>
          <w:sz w:val="24"/>
        </w:rPr>
        <w:sectPr>
          <w:headerReference w:type="default" r:id="rId101"/>
          <w:pgSz w:w="11910" w:h="16840"/>
          <w:pgMar w:header="0" w:footer="0" w:top="1000" w:bottom="280" w:left="850" w:right="566"/>
        </w:sectPr>
      </w:pPr>
    </w:p>
    <w:p>
      <w:pPr>
        <w:pStyle w:val="BodyText"/>
        <w:spacing w:before="5"/>
        <w:rPr>
          <w:sz w:val="2"/>
        </w:rPr>
      </w:pPr>
    </w:p>
    <w:tbl>
      <w:tblPr>
        <w:tblW w:w="0" w:type="auto"/>
        <w:jc w:val="left"/>
        <w:tblInd w:w="1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1"/>
        <w:gridCol w:w="6384"/>
        <w:gridCol w:w="3197"/>
      </w:tblGrid>
      <w:tr>
        <w:trPr>
          <w:trHeight w:val="297" w:hRule="exact"/>
        </w:trPr>
        <w:tc>
          <w:tcPr>
            <w:tcW w:w="701" w:type="dxa"/>
          </w:tcPr>
          <w:p>
            <w:pPr>
              <w:pStyle w:val="TableParagraph"/>
              <w:rPr>
                <w:sz w:val="20"/>
              </w:rPr>
            </w:pPr>
          </w:p>
        </w:tc>
        <w:tc>
          <w:tcPr>
            <w:tcW w:w="6384" w:type="dxa"/>
          </w:tcPr>
          <w:p>
            <w:pPr>
              <w:pStyle w:val="TableParagraph"/>
              <w:spacing w:line="263" w:lineRule="exact"/>
              <w:ind w:left="123"/>
              <w:rPr>
                <w:sz w:val="25"/>
              </w:rPr>
            </w:pPr>
            <w:r>
              <w:rPr>
                <w:spacing w:val="-6"/>
                <w:sz w:val="25"/>
              </w:rPr>
              <w:t>перегонах</w:t>
            </w:r>
            <w:r>
              <w:rPr>
                <w:spacing w:val="1"/>
                <w:sz w:val="25"/>
              </w:rPr>
              <w:t> </w:t>
            </w:r>
            <w:r>
              <w:rPr>
                <w:spacing w:val="-6"/>
                <w:sz w:val="25"/>
              </w:rPr>
              <w:t>и</w:t>
            </w:r>
            <w:r>
              <w:rPr>
                <w:spacing w:val="-10"/>
                <w:sz w:val="25"/>
              </w:rPr>
              <w:t> </w:t>
            </w:r>
            <w:r>
              <w:rPr>
                <w:spacing w:val="-6"/>
                <w:sz w:val="25"/>
              </w:rPr>
              <w:t>станциях</w:t>
            </w:r>
            <w:r>
              <w:rPr>
                <w:spacing w:val="1"/>
                <w:sz w:val="25"/>
              </w:rPr>
              <w:t> </w:t>
            </w:r>
            <w:r>
              <w:rPr>
                <w:spacing w:val="-6"/>
                <w:sz w:val="25"/>
              </w:rPr>
              <w:t>при</w:t>
            </w:r>
            <w:r>
              <w:rPr>
                <w:spacing w:val="-9"/>
                <w:sz w:val="25"/>
              </w:rPr>
              <w:t> </w:t>
            </w:r>
            <w:r>
              <w:rPr>
                <w:spacing w:val="-6"/>
                <w:sz w:val="25"/>
              </w:rPr>
              <w:t>поездной</w:t>
            </w:r>
            <w:r>
              <w:rPr>
                <w:spacing w:val="9"/>
                <w:sz w:val="25"/>
              </w:rPr>
              <w:t> </w:t>
            </w:r>
            <w:r>
              <w:rPr>
                <w:spacing w:val="-6"/>
                <w:sz w:val="25"/>
              </w:rPr>
              <w:t>работе</w:t>
            </w:r>
          </w:p>
        </w:tc>
        <w:tc>
          <w:tcPr>
            <w:tcW w:w="3197" w:type="dxa"/>
            <w:vMerge w:val="restart"/>
          </w:tcPr>
          <w:p>
            <w:pPr>
              <w:pStyle w:val="TableParagraph"/>
              <w:rPr>
                <w:sz w:val="24"/>
              </w:rPr>
            </w:pPr>
          </w:p>
        </w:tc>
      </w:tr>
      <w:tr>
        <w:trPr>
          <w:trHeight w:val="2231" w:hRule="exact"/>
        </w:trPr>
        <w:tc>
          <w:tcPr>
            <w:tcW w:w="701" w:type="dxa"/>
          </w:tcPr>
          <w:p>
            <w:pPr>
              <w:pStyle w:val="TableParagraph"/>
              <w:rPr>
                <w:sz w:val="25"/>
              </w:rPr>
            </w:pPr>
          </w:p>
          <w:p>
            <w:pPr>
              <w:pStyle w:val="TableParagraph"/>
              <w:rPr>
                <w:sz w:val="25"/>
              </w:rPr>
            </w:pPr>
          </w:p>
          <w:p>
            <w:pPr>
              <w:pStyle w:val="TableParagraph"/>
              <w:spacing w:before="75"/>
              <w:rPr>
                <w:sz w:val="25"/>
              </w:rPr>
            </w:pPr>
          </w:p>
          <w:p>
            <w:pPr>
              <w:pStyle w:val="TableParagraph"/>
              <w:ind w:right="235"/>
              <w:jc w:val="right"/>
              <w:rPr>
                <w:sz w:val="25"/>
              </w:rPr>
            </w:pPr>
            <w:r>
              <w:rPr>
                <w:spacing w:val="-5"/>
                <w:sz w:val="25"/>
              </w:rPr>
              <w:t>5.</w:t>
            </w:r>
          </w:p>
        </w:tc>
        <w:tc>
          <w:tcPr>
            <w:tcW w:w="6384" w:type="dxa"/>
          </w:tcPr>
          <w:p>
            <w:pPr>
              <w:pStyle w:val="TableParagraph"/>
              <w:tabs>
                <w:tab w:pos="1712" w:val="left" w:leader="none"/>
                <w:tab w:pos="3343" w:val="left" w:leader="none"/>
                <w:tab w:pos="4640" w:val="left" w:leader="none"/>
              </w:tabs>
              <w:spacing w:line="230" w:lineRule="auto"/>
              <w:ind w:left="118" w:right="85" w:firstLine="323"/>
              <w:jc w:val="both"/>
              <w:rPr>
                <w:sz w:val="25"/>
              </w:rPr>
            </w:pPr>
            <w:r>
              <w:rPr>
                <w:sz w:val="25"/>
              </w:rPr>
              <w:t>сход железнодорожного подвижного состава (при поездной работе) </w:t>
            </w:r>
            <w:r>
              <w:rPr>
                <w:w w:val="85"/>
                <w:sz w:val="25"/>
              </w:rPr>
              <w:t>—</w:t>
            </w:r>
            <w:r>
              <w:rPr>
                <w:w w:val="85"/>
                <w:sz w:val="25"/>
              </w:rPr>
              <w:t> </w:t>
            </w:r>
            <w:r>
              <w:rPr>
                <w:sz w:val="25"/>
              </w:rPr>
              <w:t>нарушение безопасности движения, при котором для постановки железнодорожного подвижного состава на путь требуется применить подъемные средства и приспособления или в результате </w:t>
            </w:r>
            <w:r>
              <w:rPr>
                <w:spacing w:val="-2"/>
                <w:sz w:val="25"/>
              </w:rPr>
              <w:t>которого</w:t>
            </w:r>
            <w:r>
              <w:rPr>
                <w:sz w:val="25"/>
              </w:rPr>
              <w:tab/>
            </w:r>
            <w:r>
              <w:rPr>
                <w:spacing w:val="-2"/>
                <w:sz w:val="25"/>
              </w:rPr>
              <w:t>причинен</w:t>
            </w:r>
            <w:r>
              <w:rPr>
                <w:sz w:val="25"/>
              </w:rPr>
              <w:tab/>
            </w:r>
            <w:r>
              <w:rPr>
                <w:spacing w:val="-2"/>
                <w:sz w:val="25"/>
              </w:rPr>
              <w:t>ущерб</w:t>
            </w:r>
            <w:r>
              <w:rPr>
                <w:sz w:val="25"/>
              </w:rPr>
              <w:tab/>
            </w:r>
            <w:r>
              <w:rPr>
                <w:spacing w:val="-8"/>
                <w:sz w:val="25"/>
              </w:rPr>
              <w:t>инфраструктуре </w:t>
            </w:r>
            <w:r>
              <w:rPr>
                <w:sz w:val="25"/>
              </w:rPr>
              <w:t>железнодорожного</w:t>
            </w:r>
            <w:r>
              <w:rPr>
                <w:spacing w:val="32"/>
                <w:sz w:val="25"/>
              </w:rPr>
              <w:t>  </w:t>
            </w:r>
            <w:r>
              <w:rPr>
                <w:sz w:val="25"/>
              </w:rPr>
              <w:t>транспорта,</w:t>
            </w:r>
            <w:r>
              <w:rPr>
                <w:spacing w:val="43"/>
                <w:sz w:val="25"/>
              </w:rPr>
              <w:t>  </w:t>
            </w:r>
            <w:r>
              <w:rPr>
                <w:sz w:val="25"/>
              </w:rPr>
              <w:t>принадлежащей</w:t>
            </w:r>
            <w:r>
              <w:rPr>
                <w:spacing w:val="49"/>
                <w:sz w:val="25"/>
              </w:rPr>
              <w:t>  </w:t>
            </w:r>
            <w:r>
              <w:rPr>
                <w:spacing w:val="-10"/>
                <w:sz w:val="25"/>
              </w:rPr>
              <w:t>OAO</w:t>
            </w:r>
          </w:p>
        </w:tc>
        <w:tc>
          <w:tcPr>
            <w:tcW w:w="3197" w:type="dxa"/>
            <w:vMerge/>
            <w:tcBorders>
              <w:top w:val="nil"/>
            </w:tcBorders>
          </w:tcPr>
          <w:p>
            <w:pPr>
              <w:rPr>
                <w:sz w:val="2"/>
                <w:szCs w:val="2"/>
              </w:rPr>
            </w:pPr>
          </w:p>
        </w:tc>
      </w:tr>
      <w:tr>
        <w:trPr>
          <w:trHeight w:val="1391" w:hRule="exact"/>
        </w:trPr>
        <w:tc>
          <w:tcPr>
            <w:tcW w:w="701" w:type="dxa"/>
          </w:tcPr>
          <w:p>
            <w:pPr>
              <w:pStyle w:val="TableParagraph"/>
              <w:spacing w:before="232"/>
              <w:rPr>
                <w:sz w:val="25"/>
              </w:rPr>
            </w:pPr>
          </w:p>
          <w:p>
            <w:pPr>
              <w:pStyle w:val="TableParagraph"/>
              <w:ind w:right="243"/>
              <w:jc w:val="right"/>
              <w:rPr>
                <w:sz w:val="25"/>
              </w:rPr>
            </w:pPr>
            <w:r>
              <w:rPr>
                <w:spacing w:val="-5"/>
                <w:sz w:val="25"/>
              </w:rPr>
              <w:t>6.</w:t>
            </w:r>
          </w:p>
        </w:tc>
        <w:tc>
          <w:tcPr>
            <w:tcW w:w="6384" w:type="dxa"/>
          </w:tcPr>
          <w:p>
            <w:pPr>
              <w:pStyle w:val="TableParagraph"/>
              <w:spacing w:line="251" w:lineRule="exact"/>
              <w:ind w:left="436"/>
              <w:jc w:val="both"/>
              <w:rPr>
                <w:b/>
                <w:sz w:val="25"/>
              </w:rPr>
            </w:pPr>
            <w:r>
              <w:rPr>
                <w:b/>
                <w:spacing w:val="-4"/>
                <w:sz w:val="25"/>
              </w:rPr>
              <w:t>столкновение</w:t>
            </w:r>
            <w:r>
              <w:rPr>
                <w:b/>
                <w:spacing w:val="17"/>
                <w:sz w:val="25"/>
              </w:rPr>
              <w:t> </w:t>
            </w:r>
            <w:r>
              <w:rPr>
                <w:b/>
                <w:spacing w:val="-4"/>
                <w:sz w:val="25"/>
              </w:rPr>
              <w:t>железнодорожного</w:t>
            </w:r>
            <w:r>
              <w:rPr>
                <w:b/>
                <w:spacing w:val="-11"/>
                <w:sz w:val="25"/>
              </w:rPr>
              <w:t> </w:t>
            </w:r>
            <w:r>
              <w:rPr>
                <w:spacing w:val="-4"/>
                <w:sz w:val="25"/>
              </w:rPr>
              <w:t>подвижного</w:t>
            </w:r>
            <w:r>
              <w:rPr>
                <w:spacing w:val="11"/>
                <w:sz w:val="25"/>
              </w:rPr>
              <w:t> </w:t>
            </w:r>
            <w:r>
              <w:rPr>
                <w:b/>
                <w:spacing w:val="-4"/>
                <w:sz w:val="25"/>
              </w:rPr>
              <w:t>состава</w:t>
            </w:r>
          </w:p>
          <w:p>
            <w:pPr>
              <w:pStyle w:val="TableParagraph"/>
              <w:spacing w:line="228" w:lineRule="auto" w:before="7"/>
              <w:ind w:left="115" w:right="81"/>
              <w:jc w:val="both"/>
              <w:rPr>
                <w:sz w:val="25"/>
              </w:rPr>
            </w:pPr>
            <w:r>
              <w:rPr>
                <w:sz w:val="25"/>
              </w:rPr>
              <w:t>с </w:t>
            </w:r>
            <w:r>
              <w:rPr>
                <w:b/>
                <w:sz w:val="25"/>
              </w:rPr>
              <w:t>транспортным </w:t>
            </w:r>
            <w:r>
              <w:rPr>
                <w:sz w:val="25"/>
              </w:rPr>
              <w:t>средством </w:t>
            </w:r>
            <w:r>
              <w:rPr>
                <w:b/>
                <w:sz w:val="25"/>
              </w:rPr>
              <w:t>на железнодорожном </w:t>
            </w:r>
            <w:r>
              <w:rPr>
                <w:sz w:val="25"/>
              </w:rPr>
              <w:t>переезде, приведшее к</w:t>
            </w:r>
            <w:r>
              <w:rPr>
                <w:spacing w:val="-5"/>
                <w:sz w:val="25"/>
              </w:rPr>
              <w:t> </w:t>
            </w:r>
            <w:r>
              <w:rPr>
                <w:sz w:val="25"/>
              </w:rPr>
              <w:t>гибели одного и</w:t>
            </w:r>
            <w:r>
              <w:rPr>
                <w:spacing w:val="-8"/>
                <w:sz w:val="25"/>
              </w:rPr>
              <w:t> </w:t>
            </w:r>
            <w:r>
              <w:rPr>
                <w:sz w:val="25"/>
              </w:rPr>
              <w:t>более</w:t>
            </w:r>
            <w:r>
              <w:rPr>
                <w:spacing w:val="-1"/>
                <w:sz w:val="25"/>
              </w:rPr>
              <w:t> </w:t>
            </w:r>
            <w:r>
              <w:rPr>
                <w:sz w:val="25"/>
              </w:rPr>
              <w:t>человек, не </w:t>
            </w:r>
            <w:r>
              <w:rPr>
                <w:spacing w:val="-6"/>
                <w:sz w:val="25"/>
              </w:rPr>
              <w:t>являющихся</w:t>
            </w:r>
            <w:r>
              <w:rPr>
                <w:spacing w:val="38"/>
                <w:sz w:val="25"/>
              </w:rPr>
              <w:t> </w:t>
            </w:r>
            <w:r>
              <w:rPr>
                <w:spacing w:val="-6"/>
                <w:sz w:val="25"/>
              </w:rPr>
              <w:t>работниками</w:t>
            </w:r>
            <w:r>
              <w:rPr>
                <w:spacing w:val="29"/>
                <w:sz w:val="25"/>
              </w:rPr>
              <w:t> </w:t>
            </w:r>
            <w:r>
              <w:rPr>
                <w:spacing w:val="-6"/>
                <w:sz w:val="25"/>
              </w:rPr>
              <w:t>железнодорожного</w:t>
            </w:r>
            <w:r>
              <w:rPr>
                <w:spacing w:val="1"/>
                <w:sz w:val="25"/>
              </w:rPr>
              <w:t> </w:t>
            </w:r>
            <w:r>
              <w:rPr>
                <w:spacing w:val="-6"/>
                <w:sz w:val="25"/>
              </w:rPr>
              <w:t>транспорта</w:t>
            </w:r>
            <w:r>
              <w:rPr>
                <w:spacing w:val="20"/>
                <w:sz w:val="25"/>
              </w:rPr>
              <w:t> </w:t>
            </w:r>
            <w:r>
              <w:rPr>
                <w:spacing w:val="-10"/>
                <w:sz w:val="25"/>
              </w:rPr>
              <w:t>и</w:t>
            </w:r>
          </w:p>
          <w:p>
            <w:pPr>
              <w:pStyle w:val="TableParagraph"/>
              <w:spacing w:line="280" w:lineRule="exact"/>
              <w:ind w:left="114"/>
              <w:jc w:val="both"/>
              <w:rPr>
                <w:sz w:val="25"/>
              </w:rPr>
            </w:pPr>
            <w:r>
              <w:rPr>
                <w:spacing w:val="-4"/>
                <w:sz w:val="25"/>
              </w:rPr>
              <w:t>(или)</w:t>
            </w:r>
            <w:r>
              <w:rPr>
                <w:spacing w:val="-5"/>
                <w:sz w:val="25"/>
              </w:rPr>
              <w:t> </w:t>
            </w:r>
            <w:r>
              <w:rPr>
                <w:spacing w:val="-2"/>
                <w:sz w:val="25"/>
              </w:rPr>
              <w:t>пассажирами</w:t>
            </w:r>
          </w:p>
        </w:tc>
        <w:tc>
          <w:tcPr>
            <w:tcW w:w="3197" w:type="dxa"/>
            <w:vMerge w:val="restart"/>
            <w:tcBorders>
              <w:bottom w:val="nil"/>
            </w:tcBorders>
          </w:tcPr>
          <w:p>
            <w:pPr>
              <w:pStyle w:val="TableParagraph"/>
              <w:spacing w:line="251" w:lineRule="exact"/>
              <w:ind w:left="74" w:right="76"/>
              <w:jc w:val="center"/>
              <w:rPr>
                <w:sz w:val="25"/>
              </w:rPr>
            </w:pPr>
            <w:r>
              <w:rPr>
                <w:b/>
                <w:spacing w:val="-6"/>
                <w:sz w:val="25"/>
              </w:rPr>
              <w:t>Первый</w:t>
            </w:r>
            <w:r>
              <w:rPr>
                <w:b/>
                <w:spacing w:val="-8"/>
                <w:sz w:val="25"/>
              </w:rPr>
              <w:t> </w:t>
            </w:r>
            <w:r>
              <w:rPr>
                <w:spacing w:val="-2"/>
                <w:sz w:val="25"/>
              </w:rPr>
              <w:t>заместитель</w:t>
            </w:r>
          </w:p>
          <w:p>
            <w:pPr>
              <w:pStyle w:val="TableParagraph"/>
              <w:spacing w:line="232" w:lineRule="auto" w:before="2"/>
              <w:ind w:left="240" w:right="238" w:hanging="1"/>
              <w:jc w:val="center"/>
              <w:rPr>
                <w:sz w:val="25"/>
              </w:rPr>
            </w:pPr>
            <w:r>
              <w:rPr>
                <w:b/>
                <w:sz w:val="25"/>
              </w:rPr>
              <w:t>начальника железной </w:t>
            </w:r>
            <w:r>
              <w:rPr>
                <w:sz w:val="25"/>
              </w:rPr>
              <w:t>дороги является председателем комиссии </w:t>
            </w:r>
            <w:r>
              <w:rPr>
                <w:spacing w:val="-8"/>
                <w:sz w:val="25"/>
              </w:rPr>
              <w:t>OAO «РЖД» и</w:t>
            </w:r>
            <w:r>
              <w:rPr>
                <w:spacing w:val="-7"/>
                <w:sz w:val="25"/>
              </w:rPr>
              <w:t> </w:t>
            </w:r>
            <w:r>
              <w:rPr>
                <w:spacing w:val="-8"/>
                <w:sz w:val="25"/>
              </w:rPr>
              <w:t>определяет </w:t>
            </w:r>
            <w:r>
              <w:rPr>
                <w:sz w:val="25"/>
              </w:rPr>
              <w:t>ее состав</w:t>
            </w:r>
          </w:p>
          <w:p>
            <w:pPr>
              <w:pStyle w:val="TableParagraph"/>
              <w:spacing w:line="232" w:lineRule="auto"/>
              <w:ind w:left="340" w:right="351" w:firstLine="8"/>
              <w:jc w:val="center"/>
              <w:rPr>
                <w:sz w:val="25"/>
              </w:rPr>
            </w:pPr>
            <w:r>
              <w:rPr>
                <w:sz w:val="25"/>
              </w:rPr>
              <w:t>для расследования </w:t>
            </w:r>
            <w:r>
              <w:rPr>
                <w:spacing w:val="-2"/>
                <w:sz w:val="25"/>
              </w:rPr>
              <w:t>следующих</w:t>
            </w:r>
            <w:r>
              <w:rPr>
                <w:spacing w:val="-6"/>
                <w:sz w:val="25"/>
              </w:rPr>
              <w:t> </w:t>
            </w:r>
            <w:r>
              <w:rPr>
                <w:spacing w:val="-2"/>
                <w:sz w:val="25"/>
              </w:rPr>
              <w:t>нарушений </w:t>
            </w:r>
            <w:r>
              <w:rPr>
                <w:spacing w:val="-6"/>
                <w:sz w:val="25"/>
              </w:rPr>
              <w:t>безопасности</w:t>
            </w:r>
            <w:r>
              <w:rPr>
                <w:spacing w:val="-9"/>
                <w:sz w:val="25"/>
              </w:rPr>
              <w:t> </w:t>
            </w:r>
            <w:r>
              <w:rPr>
                <w:spacing w:val="-6"/>
                <w:sz w:val="25"/>
              </w:rPr>
              <w:t>движения:</w:t>
            </w:r>
          </w:p>
        </w:tc>
      </w:tr>
      <w:tr>
        <w:trPr>
          <w:trHeight w:val="1426" w:hRule="exact"/>
        </w:trPr>
        <w:tc>
          <w:tcPr>
            <w:tcW w:w="701" w:type="dxa"/>
            <w:tcBorders>
              <w:bottom w:val="nil"/>
            </w:tcBorders>
          </w:tcPr>
          <w:p>
            <w:pPr>
              <w:pStyle w:val="TableParagraph"/>
              <w:rPr>
                <w:sz w:val="25"/>
              </w:rPr>
            </w:pPr>
          </w:p>
          <w:p>
            <w:pPr>
              <w:pStyle w:val="TableParagraph"/>
              <w:spacing w:before="79"/>
              <w:rPr>
                <w:sz w:val="25"/>
              </w:rPr>
            </w:pPr>
          </w:p>
          <w:p>
            <w:pPr>
              <w:pStyle w:val="TableParagraph"/>
              <w:ind w:right="244"/>
              <w:jc w:val="right"/>
              <w:rPr>
                <w:sz w:val="25"/>
              </w:rPr>
            </w:pPr>
            <w:r>
              <w:rPr>
                <w:spacing w:val="-5"/>
                <w:sz w:val="25"/>
              </w:rPr>
              <w:t>7.</w:t>
            </w:r>
          </w:p>
        </w:tc>
        <w:tc>
          <w:tcPr>
            <w:tcW w:w="6384" w:type="dxa"/>
            <w:tcBorders>
              <w:bottom w:val="nil"/>
            </w:tcBorders>
          </w:tcPr>
          <w:p>
            <w:pPr>
              <w:pStyle w:val="TableParagraph"/>
              <w:spacing w:line="248" w:lineRule="exact"/>
              <w:ind w:left="430"/>
              <w:jc w:val="both"/>
              <w:rPr>
                <w:sz w:val="25"/>
              </w:rPr>
            </w:pPr>
            <w:r>
              <w:rPr>
                <w:sz w:val="25"/>
              </w:rPr>
              <w:t>проезд</w:t>
            </w:r>
            <w:r>
              <w:rPr>
                <w:spacing w:val="60"/>
                <w:w w:val="150"/>
                <w:sz w:val="25"/>
              </w:rPr>
              <w:t>  </w:t>
            </w:r>
            <w:r>
              <w:rPr>
                <w:sz w:val="25"/>
              </w:rPr>
              <w:t>железнодорожным</w:t>
            </w:r>
            <w:r>
              <w:rPr>
                <w:spacing w:val="79"/>
                <w:sz w:val="25"/>
              </w:rPr>
              <w:t>  </w:t>
            </w:r>
            <w:r>
              <w:rPr>
                <w:sz w:val="25"/>
              </w:rPr>
              <w:t>подвижным</w:t>
            </w:r>
            <w:r>
              <w:rPr>
                <w:spacing w:val="65"/>
                <w:w w:val="150"/>
                <w:sz w:val="25"/>
              </w:rPr>
              <w:t>  </w:t>
            </w:r>
            <w:r>
              <w:rPr>
                <w:spacing w:val="-2"/>
                <w:sz w:val="25"/>
              </w:rPr>
              <w:t>составом</w:t>
            </w:r>
          </w:p>
          <w:p>
            <w:pPr>
              <w:pStyle w:val="TableParagraph"/>
              <w:spacing w:line="232" w:lineRule="auto"/>
              <w:ind w:left="111" w:right="93" w:firstLine="5"/>
              <w:jc w:val="both"/>
              <w:rPr>
                <w:sz w:val="25"/>
              </w:rPr>
            </w:pPr>
            <w:r>
              <w:rPr>
                <w:sz w:val="25"/>
              </w:rPr>
              <w:t>запрещающего сигнала светофора или предельного столбика хотя</w:t>
            </w:r>
            <w:r>
              <w:rPr>
                <w:spacing w:val="-4"/>
                <w:sz w:val="25"/>
              </w:rPr>
              <w:t> </w:t>
            </w:r>
            <w:r>
              <w:rPr>
                <w:sz w:val="25"/>
              </w:rPr>
              <w:t>бы</w:t>
            </w:r>
            <w:r>
              <w:rPr>
                <w:spacing w:val="-9"/>
                <w:sz w:val="25"/>
              </w:rPr>
              <w:t> </w:t>
            </w:r>
            <w:r>
              <w:rPr>
                <w:sz w:val="25"/>
              </w:rPr>
              <w:t>иастью</w:t>
            </w:r>
            <w:r>
              <w:rPr>
                <w:spacing w:val="-1"/>
                <w:sz w:val="25"/>
              </w:rPr>
              <w:t> </w:t>
            </w:r>
            <w:r>
              <w:rPr>
                <w:sz w:val="25"/>
              </w:rPr>
              <w:t>железнодорожного</w:t>
            </w:r>
            <w:r>
              <w:rPr>
                <w:spacing w:val="-14"/>
                <w:sz w:val="25"/>
              </w:rPr>
              <w:t> </w:t>
            </w:r>
            <w:r>
              <w:rPr>
                <w:sz w:val="25"/>
              </w:rPr>
              <w:t>подвижного состава,</w:t>
            </w:r>
            <w:r>
              <w:rPr>
                <w:spacing w:val="-16"/>
                <w:sz w:val="25"/>
              </w:rPr>
              <w:t> </w:t>
            </w:r>
            <w:r>
              <w:rPr>
                <w:sz w:val="25"/>
              </w:rPr>
              <w:t>а</w:t>
            </w:r>
            <w:r>
              <w:rPr>
                <w:spacing w:val="-16"/>
                <w:sz w:val="25"/>
              </w:rPr>
              <w:t> </w:t>
            </w:r>
            <w:r>
              <w:rPr>
                <w:sz w:val="25"/>
              </w:rPr>
              <w:t>также</w:t>
            </w:r>
            <w:r>
              <w:rPr>
                <w:spacing w:val="-15"/>
                <w:sz w:val="25"/>
              </w:rPr>
              <w:t> </w:t>
            </w:r>
            <w:r>
              <w:rPr>
                <w:sz w:val="25"/>
              </w:rPr>
              <w:t>занятие</w:t>
            </w:r>
            <w:r>
              <w:rPr>
                <w:spacing w:val="-16"/>
                <w:sz w:val="25"/>
              </w:rPr>
              <w:t> </w:t>
            </w:r>
            <w:r>
              <w:rPr>
                <w:sz w:val="25"/>
              </w:rPr>
              <w:t>впереди</w:t>
            </w:r>
            <w:r>
              <w:rPr>
                <w:spacing w:val="-16"/>
                <w:sz w:val="25"/>
              </w:rPr>
              <w:t> </w:t>
            </w:r>
            <w:r>
              <w:rPr>
                <w:sz w:val="25"/>
              </w:rPr>
              <w:t>лежащей</w:t>
            </w:r>
            <w:r>
              <w:rPr>
                <w:spacing w:val="-15"/>
                <w:sz w:val="25"/>
              </w:rPr>
              <w:t> </w:t>
            </w:r>
            <w:r>
              <w:rPr>
                <w:sz w:val="25"/>
              </w:rPr>
              <w:t>рельсовой</w:t>
            </w:r>
            <w:r>
              <w:rPr>
                <w:spacing w:val="-16"/>
                <w:sz w:val="25"/>
              </w:rPr>
              <w:t> </w:t>
            </w:r>
            <w:r>
              <w:rPr>
                <w:sz w:val="25"/>
              </w:rPr>
              <w:t>цепи </w:t>
            </w:r>
            <w:r>
              <w:rPr>
                <w:spacing w:val="-2"/>
                <w:sz w:val="25"/>
              </w:rPr>
              <w:t>вследствие</w:t>
            </w:r>
            <w:r>
              <w:rPr>
                <w:spacing w:val="69"/>
                <w:sz w:val="25"/>
              </w:rPr>
              <w:t> </w:t>
            </w:r>
            <w:r>
              <w:rPr>
                <w:spacing w:val="-2"/>
                <w:sz w:val="25"/>
              </w:rPr>
              <w:t>нахождения</w:t>
            </w:r>
            <w:r>
              <w:rPr>
                <w:spacing w:val="60"/>
                <w:sz w:val="25"/>
              </w:rPr>
              <w:t> </w:t>
            </w:r>
            <w:r>
              <w:rPr>
                <w:spacing w:val="-2"/>
                <w:sz w:val="25"/>
              </w:rPr>
              <w:t>колесных</w:t>
            </w:r>
            <w:r>
              <w:rPr>
                <w:spacing w:val="65"/>
                <w:sz w:val="25"/>
              </w:rPr>
              <w:t> </w:t>
            </w:r>
            <w:r>
              <w:rPr>
                <w:spacing w:val="-2"/>
                <w:sz w:val="25"/>
              </w:rPr>
              <w:t>пар</w:t>
            </w:r>
            <w:r>
              <w:rPr>
                <w:spacing w:val="55"/>
                <w:sz w:val="25"/>
              </w:rPr>
              <w:t> </w:t>
            </w:r>
            <w:r>
              <w:rPr>
                <w:spacing w:val="-2"/>
                <w:sz w:val="25"/>
              </w:rPr>
              <w:t>за</w:t>
            </w:r>
            <w:r>
              <w:rPr>
                <w:spacing w:val="49"/>
                <w:sz w:val="25"/>
              </w:rPr>
              <w:t> </w:t>
            </w:r>
            <w:r>
              <w:rPr>
                <w:spacing w:val="-2"/>
                <w:sz w:val="25"/>
              </w:rPr>
              <w:t>изолирующим</w:t>
            </w:r>
          </w:p>
        </w:tc>
        <w:tc>
          <w:tcPr>
            <w:tcW w:w="3197" w:type="dxa"/>
            <w:vMerge/>
            <w:tcBorders>
              <w:top w:val="nil"/>
              <w:bottom w:val="nil"/>
            </w:tcBorders>
          </w:tcPr>
          <w:p>
            <w:pPr>
              <w:rPr>
                <w:sz w:val="2"/>
                <w:szCs w:val="2"/>
              </w:rPr>
            </w:pPr>
          </w:p>
        </w:tc>
      </w:tr>
      <w:tr>
        <w:trPr>
          <w:trHeight w:val="199" w:hRule="exact"/>
        </w:trPr>
        <w:tc>
          <w:tcPr>
            <w:tcW w:w="701" w:type="dxa"/>
            <w:vMerge w:val="restart"/>
            <w:tcBorders>
              <w:top w:val="nil"/>
              <w:bottom w:val="nil"/>
            </w:tcBorders>
          </w:tcPr>
          <w:p>
            <w:pPr>
              <w:pStyle w:val="TableParagraph"/>
              <w:rPr>
                <w:sz w:val="14"/>
              </w:rPr>
            </w:pPr>
          </w:p>
        </w:tc>
        <w:tc>
          <w:tcPr>
            <w:tcW w:w="6384" w:type="dxa"/>
            <w:vMerge w:val="restart"/>
            <w:tcBorders>
              <w:top w:val="nil"/>
              <w:bottom w:val="nil"/>
            </w:tcBorders>
          </w:tcPr>
          <w:p>
            <w:pPr>
              <w:pStyle w:val="TableParagraph"/>
              <w:spacing w:before="8"/>
              <w:rPr>
                <w:sz w:val="4"/>
              </w:rPr>
            </w:pPr>
          </w:p>
          <w:p>
            <w:pPr>
              <w:pStyle w:val="TableParagraph"/>
              <w:spacing w:line="115" w:lineRule="exact"/>
              <w:ind w:left="119"/>
              <w:rPr>
                <w:position w:val="-1"/>
                <w:sz w:val="11"/>
              </w:rPr>
            </w:pPr>
            <w:r>
              <w:rPr>
                <w:position w:val="-1"/>
                <w:sz w:val="11"/>
              </w:rPr>
              <w:drawing>
                <wp:inline distT="0" distB="0" distL="0" distR="0">
                  <wp:extent cx="478535" cy="7315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04" cstate="print"/>
                          <a:stretch>
                            <a:fillRect/>
                          </a:stretch>
                        </pic:blipFill>
                        <pic:spPr>
                          <a:xfrm>
                            <a:off x="0" y="0"/>
                            <a:ext cx="478535" cy="73151"/>
                          </a:xfrm>
                          <a:prstGeom prst="rect">
                            <a:avLst/>
                          </a:prstGeom>
                        </pic:spPr>
                      </pic:pic>
                    </a:graphicData>
                  </a:graphic>
                </wp:inline>
              </w:drawing>
            </w:r>
            <w:r>
              <w:rPr>
                <w:position w:val="-1"/>
                <w:sz w:val="11"/>
              </w:rPr>
            </w:r>
          </w:p>
        </w:tc>
        <w:tc>
          <w:tcPr>
            <w:tcW w:w="3197" w:type="dxa"/>
            <w:tcBorders>
              <w:top w:val="nil"/>
              <w:bottom w:val="nil"/>
            </w:tcBorders>
          </w:tcPr>
          <w:p>
            <w:pPr>
              <w:pStyle w:val="TableParagraph"/>
              <w:rPr>
                <w:sz w:val="12"/>
              </w:rPr>
            </w:pPr>
          </w:p>
        </w:tc>
      </w:tr>
      <w:tr>
        <w:trPr>
          <w:trHeight w:val="44" w:hRule="exact"/>
        </w:trPr>
        <w:tc>
          <w:tcPr>
            <w:tcW w:w="701" w:type="dxa"/>
            <w:vMerge/>
            <w:tcBorders>
              <w:top w:val="nil"/>
              <w:bottom w:val="nil"/>
            </w:tcBorders>
          </w:tcPr>
          <w:p>
            <w:pPr>
              <w:rPr>
                <w:sz w:val="2"/>
                <w:szCs w:val="2"/>
              </w:rPr>
            </w:pPr>
          </w:p>
        </w:tc>
        <w:tc>
          <w:tcPr>
            <w:tcW w:w="6384" w:type="dxa"/>
            <w:vMerge/>
            <w:tcBorders>
              <w:top w:val="nil"/>
              <w:bottom w:val="nil"/>
            </w:tcBorders>
          </w:tcPr>
          <w:p>
            <w:pPr>
              <w:rPr>
                <w:sz w:val="2"/>
                <w:szCs w:val="2"/>
              </w:rPr>
            </w:pPr>
          </w:p>
        </w:tc>
        <w:tc>
          <w:tcPr>
            <w:tcW w:w="3197" w:type="dxa"/>
            <w:vMerge w:val="restart"/>
            <w:tcBorders>
              <w:top w:val="nil"/>
              <w:bottom w:val="nil"/>
            </w:tcBorders>
          </w:tcPr>
          <w:p>
            <w:pPr>
              <w:pStyle w:val="TableParagraph"/>
              <w:spacing w:line="281" w:lineRule="exact" w:before="19"/>
              <w:ind w:left="74" w:right="74"/>
              <w:jc w:val="center"/>
              <w:rPr>
                <w:sz w:val="25"/>
              </w:rPr>
            </w:pPr>
            <w:r>
              <w:rPr>
                <w:spacing w:val="-2"/>
                <w:w w:val="75"/>
                <w:sz w:val="25"/>
              </w:rPr>
              <w:t>COCTdB</w:t>
            </w:r>
            <w:r>
              <w:rPr>
                <w:spacing w:val="-2"/>
                <w:sz w:val="25"/>
              </w:rPr>
              <w:t> </w:t>
            </w:r>
            <w:r>
              <w:rPr>
                <w:spacing w:val="-2"/>
                <w:w w:val="80"/>
                <w:sz w:val="25"/>
              </w:rPr>
              <w:t>КОМПСсиИ</w:t>
            </w:r>
          </w:p>
          <w:p>
            <w:pPr>
              <w:pStyle w:val="TableParagraph"/>
              <w:spacing w:line="237" w:lineRule="auto"/>
              <w:ind w:left="77" w:right="68"/>
              <w:jc w:val="center"/>
              <w:rPr>
                <w:sz w:val="25"/>
              </w:rPr>
            </w:pPr>
            <w:r>
              <w:rPr>
                <w:spacing w:val="-6"/>
                <w:sz w:val="25"/>
              </w:rPr>
              <w:t>OAO</w:t>
            </w:r>
            <w:r>
              <w:rPr>
                <w:spacing w:val="-10"/>
                <w:sz w:val="25"/>
              </w:rPr>
              <w:t> </w:t>
            </w:r>
            <w:r>
              <w:rPr>
                <w:spacing w:val="-6"/>
                <w:sz w:val="25"/>
              </w:rPr>
              <w:t>«РЖД»</w:t>
            </w:r>
            <w:r>
              <w:rPr>
                <w:spacing w:val="-9"/>
                <w:sz w:val="25"/>
              </w:rPr>
              <w:t> </w:t>
            </w:r>
            <w:r>
              <w:rPr>
                <w:spacing w:val="-6"/>
                <w:sz w:val="25"/>
              </w:rPr>
              <w:t>не</w:t>
            </w:r>
            <w:r>
              <w:rPr>
                <w:spacing w:val="-10"/>
                <w:sz w:val="25"/>
              </w:rPr>
              <w:t> </w:t>
            </w:r>
            <w:r>
              <w:rPr>
                <w:spacing w:val="-6"/>
                <w:sz w:val="25"/>
              </w:rPr>
              <w:t>может </w:t>
            </w:r>
            <w:r>
              <w:rPr>
                <w:sz w:val="25"/>
              </w:rPr>
              <w:t>превышать 6 человек</w:t>
            </w:r>
          </w:p>
        </w:tc>
      </w:tr>
      <w:tr>
        <w:trPr>
          <w:trHeight w:val="957" w:hRule="exact"/>
        </w:trPr>
        <w:tc>
          <w:tcPr>
            <w:tcW w:w="701" w:type="dxa"/>
            <w:tcBorders>
              <w:bottom w:val="nil"/>
            </w:tcBorders>
          </w:tcPr>
          <w:p>
            <w:pPr>
              <w:pStyle w:val="TableParagraph"/>
              <w:rPr>
                <w:sz w:val="24"/>
              </w:rPr>
            </w:pPr>
          </w:p>
        </w:tc>
        <w:tc>
          <w:tcPr>
            <w:tcW w:w="6384" w:type="dxa"/>
            <w:vMerge w:val="restart"/>
          </w:tcPr>
          <w:p>
            <w:pPr>
              <w:pStyle w:val="TableParagraph"/>
              <w:spacing w:line="248" w:lineRule="exact"/>
              <w:ind w:left="432"/>
              <w:jc w:val="both"/>
              <w:rPr>
                <w:sz w:val="25"/>
              </w:rPr>
            </w:pPr>
            <w:r>
              <w:rPr>
                <w:sz w:val="25"/>
              </w:rPr>
              <w:t>отправление</w:t>
            </w:r>
            <w:r>
              <w:rPr>
                <w:spacing w:val="26"/>
                <w:sz w:val="25"/>
              </w:rPr>
              <w:t> </w:t>
            </w:r>
            <w:r>
              <w:rPr>
                <w:sz w:val="25"/>
              </w:rPr>
              <w:t>поезда</w:t>
            </w:r>
            <w:r>
              <w:rPr>
                <w:spacing w:val="21"/>
                <w:sz w:val="25"/>
              </w:rPr>
              <w:t> </w:t>
            </w:r>
            <w:r>
              <w:rPr>
                <w:sz w:val="25"/>
              </w:rPr>
              <w:t>на</w:t>
            </w:r>
            <w:r>
              <w:rPr>
                <w:spacing w:val="14"/>
                <w:sz w:val="25"/>
              </w:rPr>
              <w:t> </w:t>
            </w:r>
            <w:r>
              <w:rPr>
                <w:sz w:val="25"/>
              </w:rPr>
              <w:t>занятый</w:t>
            </w:r>
            <w:r>
              <w:rPr>
                <w:spacing w:val="21"/>
                <w:sz w:val="25"/>
              </w:rPr>
              <w:t> </w:t>
            </w:r>
            <w:r>
              <w:rPr>
                <w:sz w:val="25"/>
              </w:rPr>
              <w:t>перегон</w:t>
            </w:r>
            <w:r>
              <w:rPr>
                <w:spacing w:val="21"/>
                <w:sz w:val="25"/>
              </w:rPr>
              <w:t> </w:t>
            </w:r>
            <w:r>
              <w:rPr>
                <w:w w:val="90"/>
                <w:sz w:val="25"/>
              </w:rPr>
              <w:t>—</w:t>
            </w:r>
            <w:r>
              <w:rPr>
                <w:spacing w:val="5"/>
                <w:sz w:val="25"/>
              </w:rPr>
              <w:t> </w:t>
            </w:r>
            <w:r>
              <w:rPr>
                <w:spacing w:val="-2"/>
                <w:sz w:val="25"/>
              </w:rPr>
              <w:t>нарушение</w:t>
            </w:r>
          </w:p>
          <w:p>
            <w:pPr>
              <w:pStyle w:val="TableParagraph"/>
              <w:spacing w:line="230" w:lineRule="auto" w:before="2"/>
              <w:ind w:left="104" w:right="78" w:firstLine="5"/>
              <w:jc w:val="both"/>
              <w:rPr>
                <w:sz w:val="25"/>
              </w:rPr>
            </w:pPr>
            <w:r>
              <w:rPr>
                <w:sz w:val="25"/>
              </w:rPr>
              <w:t>безопасности движения, при когором отправляющийся поезд при открытом выходном светофоре или пригласительном сигнале или по разреюению на отправление, переданному машинисту поезда в соответствии с порядком, предусмотренным ПТЭ, и получении им при необходимости дополнительного указания или сигнала отправления, отправился (или </w:t>
            </w:r>
            <w:r>
              <w:rPr>
                <w:spacing w:val="-2"/>
                <w:sz w:val="25"/>
              </w:rPr>
              <w:t>проследовал</w:t>
            </w:r>
          </w:p>
          <w:p>
            <w:pPr>
              <w:pStyle w:val="TableParagraph"/>
              <w:tabs>
                <w:tab w:pos="3879" w:val="left" w:leader="none"/>
              </w:tabs>
              <w:spacing w:line="232" w:lineRule="auto" w:before="8"/>
              <w:ind w:left="101" w:right="88" w:hanging="1"/>
              <w:jc w:val="both"/>
              <w:rPr>
                <w:sz w:val="25"/>
              </w:rPr>
            </w:pPr>
            <w:r>
              <w:rPr>
                <w:spacing w:val="-2"/>
                <w:sz w:val="25"/>
              </w:rPr>
              <w:t>без</w:t>
            </w:r>
            <w:r>
              <w:rPr>
                <w:spacing w:val="-14"/>
                <w:sz w:val="25"/>
              </w:rPr>
              <w:t> </w:t>
            </w:r>
            <w:r>
              <w:rPr>
                <w:spacing w:val="-2"/>
                <w:sz w:val="25"/>
              </w:rPr>
              <w:t>остановки)</w:t>
            </w:r>
            <w:r>
              <w:rPr>
                <w:spacing w:val="-14"/>
                <w:sz w:val="25"/>
              </w:rPr>
              <w:t> </w:t>
            </w:r>
            <w:r>
              <w:rPr>
                <w:spacing w:val="-2"/>
                <w:sz w:val="25"/>
              </w:rPr>
              <w:t>и</w:t>
            </w:r>
            <w:r>
              <w:rPr>
                <w:spacing w:val="-13"/>
                <w:sz w:val="25"/>
              </w:rPr>
              <w:t> </w:t>
            </w:r>
            <w:r>
              <w:rPr>
                <w:spacing w:val="-2"/>
                <w:sz w:val="25"/>
              </w:rPr>
              <w:t>проехал</w:t>
            </w:r>
            <w:r>
              <w:rPr>
                <w:spacing w:val="-14"/>
                <w:sz w:val="25"/>
              </w:rPr>
              <w:t> </w:t>
            </w:r>
            <w:r>
              <w:rPr>
                <w:spacing w:val="-2"/>
                <w:sz w:val="25"/>
              </w:rPr>
              <w:t>выходной</w:t>
            </w:r>
            <w:r>
              <w:rPr>
                <w:spacing w:val="-14"/>
                <w:sz w:val="25"/>
              </w:rPr>
              <w:t> </w:t>
            </w:r>
            <w:r>
              <w:rPr>
                <w:spacing w:val="-2"/>
                <w:sz w:val="25"/>
              </w:rPr>
              <w:t>светофор</w:t>
            </w:r>
            <w:r>
              <w:rPr>
                <w:spacing w:val="-13"/>
                <w:sz w:val="25"/>
              </w:rPr>
              <w:t> </w:t>
            </w:r>
            <w:r>
              <w:rPr>
                <w:spacing w:val="-2"/>
                <w:sz w:val="25"/>
              </w:rPr>
              <w:t>данного</w:t>
            </w:r>
            <w:r>
              <w:rPr>
                <w:spacing w:val="-14"/>
                <w:sz w:val="25"/>
              </w:rPr>
              <w:t> </w:t>
            </w:r>
            <w:r>
              <w:rPr>
                <w:spacing w:val="-2"/>
                <w:sz w:val="25"/>
              </w:rPr>
              <w:t>пути </w:t>
            </w:r>
            <w:r>
              <w:rPr>
                <w:sz w:val="25"/>
              </w:rPr>
              <w:t>(а</w:t>
            </w:r>
            <w:r>
              <w:rPr>
                <w:spacing w:val="-16"/>
                <w:sz w:val="25"/>
              </w:rPr>
              <w:t> </w:t>
            </w:r>
            <w:r>
              <w:rPr>
                <w:sz w:val="25"/>
              </w:rPr>
              <w:t>при</w:t>
            </w:r>
            <w:r>
              <w:rPr>
                <w:spacing w:val="-16"/>
                <w:sz w:val="25"/>
              </w:rPr>
              <w:t> </w:t>
            </w:r>
            <w:r>
              <w:rPr>
                <w:sz w:val="25"/>
              </w:rPr>
              <w:t>отсутствии</w:t>
            </w:r>
            <w:r>
              <w:rPr>
                <w:spacing w:val="-9"/>
                <w:sz w:val="25"/>
              </w:rPr>
              <w:t> </w:t>
            </w:r>
            <w:r>
              <w:rPr>
                <w:sz w:val="25"/>
              </w:rPr>
              <w:t>светофора</w:t>
            </w:r>
            <w:r>
              <w:rPr>
                <w:spacing w:val="-14"/>
                <w:sz w:val="25"/>
              </w:rPr>
              <w:t> </w:t>
            </w:r>
            <w:r>
              <w:rPr>
                <w:w w:val="90"/>
                <w:sz w:val="25"/>
              </w:rPr>
              <w:t>—</w:t>
            </w:r>
            <w:r>
              <w:rPr>
                <w:spacing w:val="-10"/>
                <w:w w:val="90"/>
                <w:sz w:val="25"/>
              </w:rPr>
              <w:t> </w:t>
            </w:r>
            <w:r>
              <w:rPr>
                <w:sz w:val="25"/>
              </w:rPr>
              <w:t>предельный</w:t>
            </w:r>
            <w:r>
              <w:rPr>
                <w:spacing w:val="-5"/>
                <w:sz w:val="25"/>
              </w:rPr>
              <w:t> </w:t>
            </w:r>
            <w:r>
              <w:rPr>
                <w:sz w:val="25"/>
              </w:rPr>
              <w:t>столбик)</w:t>
            </w:r>
            <w:r>
              <w:rPr>
                <w:spacing w:val="-10"/>
                <w:sz w:val="25"/>
              </w:rPr>
              <w:t> </w:t>
            </w:r>
            <w:r>
              <w:rPr>
                <w:sz w:val="25"/>
              </w:rPr>
              <w:t>хотя бы частью локомотива, в то время как впереди расположенньN</w:t>
            </w:r>
            <w:r>
              <w:rPr>
                <w:spacing w:val="-16"/>
                <w:sz w:val="25"/>
              </w:rPr>
              <w:t> </w:t>
            </w:r>
            <w:r>
              <w:rPr>
                <w:sz w:val="25"/>
              </w:rPr>
              <w:t>перегон</w:t>
            </w:r>
            <w:r>
              <w:rPr>
                <w:spacing w:val="-16"/>
                <w:sz w:val="25"/>
              </w:rPr>
              <w:t> </w:t>
            </w:r>
            <w:r>
              <w:rPr>
                <w:sz w:val="25"/>
              </w:rPr>
              <w:t>(путь</w:t>
            </w:r>
            <w:r>
              <w:rPr>
                <w:spacing w:val="-15"/>
                <w:sz w:val="25"/>
              </w:rPr>
              <w:t> </w:t>
            </w:r>
            <w:r>
              <w:rPr>
                <w:sz w:val="25"/>
              </w:rPr>
              <w:t>перегона,</w:t>
            </w:r>
            <w:r>
              <w:rPr>
                <w:spacing w:val="-16"/>
                <w:sz w:val="25"/>
              </w:rPr>
              <w:t> </w:t>
            </w:r>
            <w:r>
              <w:rPr>
                <w:sz w:val="25"/>
              </w:rPr>
              <w:t>блок-участок</w:t>
            </w:r>
            <w:r>
              <w:rPr>
                <w:spacing w:val="-16"/>
                <w:sz w:val="25"/>
              </w:rPr>
              <w:t> </w:t>
            </w:r>
            <w:r>
              <w:rPr>
                <w:sz w:val="25"/>
              </w:rPr>
              <w:t>или стрелочно-путевой</w:t>
            </w:r>
            <w:r>
              <w:rPr>
                <w:spacing w:val="40"/>
                <w:sz w:val="25"/>
              </w:rPr>
              <w:t>  </w:t>
            </w:r>
            <w:r>
              <w:rPr>
                <w:sz w:val="25"/>
              </w:rPr>
              <w:t>участок)</w:t>
            </w:r>
            <w:r>
              <w:rPr>
                <w:spacing w:val="40"/>
                <w:sz w:val="25"/>
              </w:rPr>
              <w:t>  </w:t>
            </w:r>
            <w:r>
              <w:rPr>
                <w:sz w:val="25"/>
              </w:rPr>
              <w:t>занят</w:t>
            </w:r>
            <w:r>
              <w:rPr>
                <w:spacing w:val="40"/>
                <w:sz w:val="25"/>
              </w:rPr>
              <w:t>  </w:t>
            </w:r>
            <w:r>
              <w:rPr>
                <w:sz w:val="25"/>
              </w:rPr>
              <w:t>поездом</w:t>
            </w:r>
            <w:r>
              <w:rPr>
                <w:spacing w:val="40"/>
                <w:sz w:val="25"/>
              </w:rPr>
              <w:t>  </w:t>
            </w:r>
            <w:r>
              <w:rPr>
                <w:sz w:val="25"/>
              </w:rPr>
              <w:t>любого</w:t>
            </w:r>
            <w:r>
              <w:rPr>
                <w:spacing w:val="80"/>
                <w:sz w:val="25"/>
              </w:rPr>
              <w:t> </w:t>
            </w:r>
            <w:r>
              <w:rPr>
                <w:sz w:val="25"/>
              </w:rPr>
              <w:t>а</w:t>
            </w:r>
            <w:r>
              <w:rPr>
                <w:spacing w:val="40"/>
                <w:sz w:val="25"/>
              </w:rPr>
              <w:t> </w:t>
            </w:r>
            <w:r>
              <w:rPr>
                <w:sz w:val="25"/>
              </w:rPr>
              <w:t>р</w:t>
            </w:r>
            <w:r>
              <w:rPr>
                <w:spacing w:val="80"/>
                <w:sz w:val="25"/>
              </w:rPr>
              <w:t> </w:t>
            </w:r>
            <w:r>
              <w:rPr>
                <w:sz w:val="25"/>
              </w:rPr>
              <w:t>ле</w:t>
            </w:r>
            <w:r>
              <w:rPr>
                <w:spacing w:val="40"/>
                <w:sz w:val="25"/>
              </w:rPr>
              <w:t> </w:t>
            </w:r>
            <w:r>
              <w:rPr>
                <w:sz w:val="25"/>
              </w:rPr>
              <w:t>ия</w:t>
            </w:r>
            <w:r>
              <w:rPr>
                <w:spacing w:val="80"/>
                <w:sz w:val="25"/>
              </w:rPr>
              <w:t> </w:t>
            </w:r>
            <w:r>
              <w:rPr>
                <w:sz w:val="25"/>
              </w:rPr>
              <w:t>л</w:t>
            </w:r>
            <w:r>
              <w:rPr>
                <w:spacing w:val="80"/>
                <w:sz w:val="25"/>
              </w:rPr>
              <w:t>  </w:t>
            </w:r>
            <w:r>
              <w:rPr>
                <w:sz w:val="25"/>
              </w:rPr>
              <w:t>еле</w:t>
            </w:r>
            <w:r>
              <w:rPr>
                <w:spacing w:val="40"/>
                <w:sz w:val="25"/>
              </w:rPr>
              <w:t> </w:t>
            </w:r>
            <w:r>
              <w:rPr>
                <w:sz w:val="25"/>
              </w:rPr>
              <w:t>но</w:t>
            </w:r>
            <w:r>
              <w:rPr>
                <w:spacing w:val="40"/>
                <w:sz w:val="25"/>
              </w:rPr>
              <w:t> </w:t>
            </w:r>
            <w:r>
              <w:rPr>
                <w:sz w:val="25"/>
              </w:rPr>
              <w:t>о</w:t>
            </w:r>
            <w:r>
              <w:rPr>
                <w:spacing w:val="40"/>
                <w:sz w:val="25"/>
              </w:rPr>
              <w:t> </w:t>
            </w:r>
            <w:r>
              <w:rPr>
                <w:sz w:val="25"/>
              </w:rPr>
              <w:t>о</w:t>
              <w:tab/>
              <w:t>о</w:t>
            </w:r>
            <w:r>
              <w:rPr>
                <w:spacing w:val="40"/>
                <w:sz w:val="25"/>
              </w:rPr>
              <w:t> </w:t>
            </w:r>
            <w:r>
              <w:rPr>
                <w:sz w:val="25"/>
              </w:rPr>
              <w:t>ви</w:t>
            </w:r>
            <w:r>
              <w:rPr>
                <w:spacing w:val="80"/>
                <w:sz w:val="25"/>
              </w:rPr>
              <w:t> </w:t>
            </w:r>
            <w:r>
              <w:rPr>
                <w:sz w:val="25"/>
              </w:rPr>
              <w:t>н</w:t>
            </w:r>
            <w:r>
              <w:rPr>
                <w:spacing w:val="80"/>
                <w:sz w:val="25"/>
              </w:rPr>
              <w:t>  </w:t>
            </w:r>
            <w:r>
              <w:rPr>
                <w:sz w:val="25"/>
              </w:rPr>
              <w:t>составом</w:t>
            </w:r>
          </w:p>
          <w:p>
            <w:pPr>
              <w:pStyle w:val="TableParagraph"/>
              <w:spacing w:line="230" w:lineRule="auto" w:before="4"/>
              <w:ind w:left="96" w:right="83" w:firstLine="329"/>
              <w:jc w:val="both"/>
              <w:rPr>
                <w:sz w:val="25"/>
              </w:rPr>
            </w:pPr>
            <w:r>
              <w:rPr>
                <w:sz w:val="25"/>
              </w:rPr>
              <w:t>прием поезда на занятый железнодорожный</w:t>
            </w:r>
            <w:r>
              <w:rPr>
                <w:spacing w:val="-8"/>
                <w:sz w:val="25"/>
              </w:rPr>
              <w:t> </w:t>
            </w:r>
            <w:r>
              <w:rPr>
                <w:sz w:val="25"/>
              </w:rPr>
              <w:t>путь,</w:t>
            </w:r>
            <w:r>
              <w:rPr>
                <w:spacing w:val="-3"/>
                <w:sz w:val="25"/>
              </w:rPr>
              <w:t> </w:t>
            </w:r>
            <w:r>
              <w:rPr>
                <w:sz w:val="25"/>
              </w:rPr>
              <w:t>при </w:t>
            </w:r>
            <w:r>
              <w:rPr>
                <w:spacing w:val="-4"/>
                <w:sz w:val="25"/>
              </w:rPr>
              <w:t>котором прибывающий</w:t>
            </w:r>
            <w:r>
              <w:rPr>
                <w:spacing w:val="-4"/>
                <w:sz w:val="25"/>
              </w:rPr>
              <w:t> поезд</w:t>
            </w:r>
            <w:r>
              <w:rPr>
                <w:spacing w:val="-6"/>
                <w:sz w:val="25"/>
              </w:rPr>
              <w:t> </w:t>
            </w:r>
            <w:r>
              <w:rPr>
                <w:spacing w:val="-4"/>
                <w:sz w:val="25"/>
              </w:rPr>
              <w:t>проследовал (хотя</w:t>
            </w:r>
            <w:r>
              <w:rPr>
                <w:spacing w:val="-9"/>
                <w:sz w:val="25"/>
              </w:rPr>
              <w:t> </w:t>
            </w:r>
            <w:r>
              <w:rPr>
                <w:spacing w:val="-4"/>
                <w:sz w:val="25"/>
              </w:rPr>
              <w:t>бы</w:t>
            </w:r>
            <w:r>
              <w:rPr>
                <w:spacing w:val="-12"/>
                <w:sz w:val="25"/>
              </w:rPr>
              <w:t> </w:t>
            </w:r>
            <w:r>
              <w:rPr>
                <w:spacing w:val="-4"/>
                <w:sz w:val="25"/>
              </w:rPr>
              <w:t>частью </w:t>
            </w:r>
            <w:r>
              <w:rPr>
                <w:spacing w:val="-6"/>
                <w:sz w:val="25"/>
              </w:rPr>
              <w:t>поезда) входной</w:t>
            </w:r>
            <w:r>
              <w:rPr>
                <w:sz w:val="25"/>
              </w:rPr>
              <w:t> </w:t>
            </w:r>
            <w:r>
              <w:rPr>
                <w:spacing w:val="-6"/>
                <w:sz w:val="25"/>
              </w:rPr>
              <w:t>(маршрутпый)</w:t>
            </w:r>
            <w:r>
              <w:rPr>
                <w:sz w:val="25"/>
              </w:rPr>
              <w:t> </w:t>
            </w:r>
            <w:r>
              <w:rPr>
                <w:spacing w:val="-6"/>
                <w:sz w:val="25"/>
              </w:rPr>
              <w:t>светофор по разрешающему </w:t>
            </w:r>
            <w:r>
              <w:rPr>
                <w:sz w:val="25"/>
              </w:rPr>
              <w:t>показанию, пригласительиому сигналу, или машинист поезда получил в соответствии с порядком, предусмотренным ПТЭ, разрешение на следование на станцию при маршруте, приготовленном на железнодорожный путь, занятый поездом или железнодорожных</w:t>
            </w:r>
            <w:r>
              <w:rPr>
                <w:spacing w:val="-13"/>
                <w:sz w:val="25"/>
              </w:rPr>
              <w:t> </w:t>
            </w:r>
            <w:r>
              <w:rPr>
                <w:sz w:val="25"/>
              </w:rPr>
              <w:t>подвижным</w:t>
            </w:r>
            <w:r>
              <w:rPr>
                <w:spacing w:val="-8"/>
                <w:sz w:val="25"/>
              </w:rPr>
              <w:t> </w:t>
            </w:r>
            <w:r>
              <w:rPr>
                <w:sz w:val="25"/>
              </w:rPr>
              <w:t>составом,</w:t>
            </w:r>
            <w:r>
              <w:rPr>
                <w:spacing w:val="-7"/>
                <w:sz w:val="25"/>
              </w:rPr>
              <w:t> </w:t>
            </w:r>
            <w:r>
              <w:rPr>
                <w:sz w:val="25"/>
              </w:rPr>
              <w:t>за</w:t>
            </w:r>
            <w:r>
              <w:rPr>
                <w:spacing w:val="-15"/>
                <w:sz w:val="25"/>
              </w:rPr>
              <w:t> </w:t>
            </w:r>
            <w:r>
              <w:rPr>
                <w:sz w:val="25"/>
              </w:rPr>
              <w:t>исключением с</w:t>
            </w:r>
            <w:r>
              <w:rPr>
                <w:spacing w:val="40"/>
                <w:sz w:val="25"/>
              </w:rPr>
              <w:t> </w:t>
            </w:r>
            <w:r>
              <w:rPr>
                <w:sz w:val="25"/>
              </w:rPr>
              <w:t>у</w:t>
            </w:r>
            <w:r>
              <w:rPr>
                <w:spacing w:val="73"/>
                <w:sz w:val="25"/>
              </w:rPr>
              <w:t> </w:t>
            </w:r>
            <w:r>
              <w:rPr>
                <w:sz w:val="25"/>
              </w:rPr>
              <w:t>аев</w:t>
            </w:r>
            <w:r>
              <w:rPr>
                <w:spacing w:val="80"/>
                <w:w w:val="150"/>
                <w:sz w:val="25"/>
              </w:rPr>
              <w:t>  </w:t>
            </w:r>
            <w:r>
              <w:rPr>
                <w:sz w:val="25"/>
              </w:rPr>
              <w:t>е</w:t>
            </w:r>
            <w:r>
              <w:rPr>
                <w:spacing w:val="40"/>
                <w:sz w:val="25"/>
              </w:rPr>
              <w:t> </w:t>
            </w:r>
            <w:r>
              <w:rPr>
                <w:sz w:val="25"/>
              </w:rPr>
              <w:t>усмо</w:t>
            </w:r>
            <w:r>
              <w:rPr>
                <w:spacing w:val="40"/>
                <w:sz w:val="25"/>
              </w:rPr>
              <w:t>  </w:t>
            </w:r>
            <w:r>
              <w:rPr>
                <w:sz w:val="25"/>
              </w:rPr>
              <w:t>е</w:t>
            </w:r>
            <w:r>
              <w:rPr>
                <w:spacing w:val="80"/>
                <w:w w:val="150"/>
                <w:sz w:val="25"/>
              </w:rPr>
              <w:t>   </w:t>
            </w:r>
            <w:r>
              <w:rPr>
                <w:sz w:val="25"/>
              </w:rPr>
              <w:t>ПТЭ</w:t>
            </w:r>
          </w:p>
          <w:p>
            <w:pPr>
              <w:pStyle w:val="TableParagraph"/>
              <w:spacing w:line="232" w:lineRule="auto" w:before="17"/>
              <w:ind w:left="96" w:right="74" w:firstLine="320"/>
              <w:jc w:val="both"/>
              <w:rPr>
                <w:sz w:val="25"/>
              </w:rPr>
            </w:pPr>
            <w:r>
              <w:rPr>
                <w:b/>
                <w:sz w:val="25"/>
              </w:rPr>
              <w:t>отправление </w:t>
            </w:r>
            <w:r>
              <w:rPr>
                <w:sz w:val="25"/>
              </w:rPr>
              <w:t>поезда </w:t>
            </w:r>
            <w:r>
              <w:rPr>
                <w:b/>
                <w:sz w:val="25"/>
              </w:rPr>
              <w:t>по неготовому маршруту </w:t>
            </w:r>
            <w:r>
              <w:rPr>
                <w:w w:val="90"/>
                <w:sz w:val="25"/>
              </w:rPr>
              <w:t>— </w:t>
            </w:r>
            <w:r>
              <w:rPr>
                <w:sz w:val="25"/>
              </w:rPr>
              <w:t>нарупіение безопасности движения, при котором </w:t>
            </w:r>
            <w:r>
              <w:rPr>
                <w:spacing w:val="-2"/>
                <w:sz w:val="25"/>
              </w:rPr>
              <w:t>отправляющиііся</w:t>
            </w:r>
            <w:r>
              <w:rPr>
                <w:spacing w:val="-12"/>
                <w:sz w:val="25"/>
              </w:rPr>
              <w:t> </w:t>
            </w:r>
            <w:r>
              <w:rPr>
                <w:spacing w:val="-2"/>
                <w:sz w:val="25"/>
              </w:rPr>
              <w:t>(следующий</w:t>
            </w:r>
            <w:r>
              <w:rPr>
                <w:spacing w:val="-3"/>
                <w:sz w:val="25"/>
              </w:rPr>
              <w:t> </w:t>
            </w:r>
            <w:r>
              <w:rPr>
                <w:spacing w:val="-2"/>
                <w:sz w:val="25"/>
              </w:rPr>
              <w:t>без</w:t>
            </w:r>
            <w:r>
              <w:rPr>
                <w:spacing w:val="-8"/>
                <w:sz w:val="25"/>
              </w:rPr>
              <w:t> </w:t>
            </w:r>
            <w:r>
              <w:rPr>
                <w:spacing w:val="-2"/>
                <w:sz w:val="25"/>
              </w:rPr>
              <w:t>остановки)</w:t>
            </w:r>
            <w:r>
              <w:rPr>
                <w:spacing w:val="-2"/>
                <w:sz w:val="25"/>
              </w:rPr>
              <w:t> поезд</w:t>
            </w:r>
            <w:r>
              <w:rPr>
                <w:spacing w:val="-14"/>
                <w:sz w:val="25"/>
              </w:rPr>
              <w:t> </w:t>
            </w:r>
            <w:r>
              <w:rPr>
                <w:spacing w:val="-2"/>
                <w:sz w:val="25"/>
              </w:rPr>
              <w:t>или</w:t>
            </w:r>
            <w:r>
              <w:rPr>
                <w:spacing w:val="-8"/>
                <w:sz w:val="25"/>
              </w:rPr>
              <w:t> </w:t>
            </w:r>
            <w:r>
              <w:rPr>
                <w:spacing w:val="-2"/>
                <w:sz w:val="25"/>
              </w:rPr>
              <w:t>по </w:t>
            </w:r>
            <w:r>
              <w:rPr>
                <w:sz w:val="25"/>
              </w:rPr>
              <w:t>разрешению на отправление, переданному машинисту поезда</w:t>
            </w:r>
            <w:r>
              <w:rPr>
                <w:spacing w:val="-16"/>
                <w:sz w:val="25"/>
              </w:rPr>
              <w:t> </w:t>
            </w:r>
            <w:r>
              <w:rPr>
                <w:sz w:val="25"/>
              </w:rPr>
              <w:t>в</w:t>
            </w:r>
            <w:r>
              <w:rPr>
                <w:spacing w:val="-16"/>
                <w:sz w:val="25"/>
              </w:rPr>
              <w:t> </w:t>
            </w:r>
            <w:r>
              <w:rPr>
                <w:sz w:val="25"/>
              </w:rPr>
              <w:t>соответствии</w:t>
            </w:r>
            <w:r>
              <w:rPr>
                <w:spacing w:val="-15"/>
                <w:sz w:val="25"/>
              </w:rPr>
              <w:t> </w:t>
            </w:r>
            <w:r>
              <w:rPr>
                <w:sz w:val="25"/>
              </w:rPr>
              <w:t>с</w:t>
            </w:r>
            <w:r>
              <w:rPr>
                <w:spacing w:val="-16"/>
                <w:sz w:val="25"/>
              </w:rPr>
              <w:t> </w:t>
            </w:r>
            <w:r>
              <w:rPr>
                <w:sz w:val="25"/>
              </w:rPr>
              <w:t>предусмотренным</w:t>
            </w:r>
            <w:r>
              <w:rPr>
                <w:spacing w:val="-16"/>
                <w:sz w:val="25"/>
              </w:rPr>
              <w:t> </w:t>
            </w:r>
            <w:r>
              <w:rPr>
                <w:sz w:val="25"/>
              </w:rPr>
              <w:t>ПТЭ</w:t>
            </w:r>
            <w:r>
              <w:rPr>
                <w:spacing w:val="-15"/>
                <w:sz w:val="25"/>
              </w:rPr>
              <w:t> </w:t>
            </w:r>
            <w:r>
              <w:rPr>
                <w:sz w:val="25"/>
              </w:rPr>
              <w:t>порядком, и</w:t>
            </w:r>
            <w:r>
              <w:rPr>
                <w:spacing w:val="-15"/>
                <w:sz w:val="25"/>
              </w:rPr>
              <w:t> </w:t>
            </w:r>
            <w:r>
              <w:rPr>
                <w:sz w:val="25"/>
              </w:rPr>
              <w:t>получении</w:t>
            </w:r>
            <w:r>
              <w:rPr>
                <w:spacing w:val="-1"/>
                <w:sz w:val="25"/>
              </w:rPr>
              <w:t> </w:t>
            </w:r>
            <w:r>
              <w:rPr>
                <w:sz w:val="25"/>
              </w:rPr>
              <w:t>им</w:t>
            </w:r>
            <w:r>
              <w:rPr>
                <w:spacing w:val="-13"/>
                <w:sz w:val="25"/>
              </w:rPr>
              <w:t> </w:t>
            </w:r>
            <w:r>
              <w:rPr>
                <w:sz w:val="25"/>
              </w:rPr>
              <w:t>в</w:t>
            </w:r>
            <w:r>
              <w:rPr>
                <w:spacing w:val="-16"/>
                <w:sz w:val="25"/>
              </w:rPr>
              <w:t> </w:t>
            </w:r>
            <w:r>
              <w:rPr>
                <w:sz w:val="25"/>
              </w:rPr>
              <w:t>необходимых</w:t>
            </w:r>
            <w:r>
              <w:rPr>
                <w:spacing w:val="-1"/>
                <w:sz w:val="25"/>
              </w:rPr>
              <w:t> </w:t>
            </w:r>
            <w:r>
              <w:rPr>
                <w:sz w:val="25"/>
              </w:rPr>
              <w:t>случаях</w:t>
            </w:r>
            <w:r>
              <w:rPr>
                <w:spacing w:val="-7"/>
                <w:sz w:val="25"/>
              </w:rPr>
              <w:t> </w:t>
            </w:r>
            <w:r>
              <w:rPr>
                <w:sz w:val="25"/>
              </w:rPr>
              <w:t>дополнительного </w:t>
            </w:r>
            <w:r>
              <w:rPr>
                <w:spacing w:val="-2"/>
                <w:sz w:val="25"/>
              </w:rPr>
              <w:t>указания</w:t>
            </w:r>
            <w:r>
              <w:rPr>
                <w:spacing w:val="20"/>
                <w:sz w:val="25"/>
              </w:rPr>
              <w:t> </w:t>
            </w:r>
            <w:r>
              <w:rPr>
                <w:spacing w:val="-2"/>
                <w:sz w:val="25"/>
              </w:rPr>
              <w:t>иля</w:t>
            </w:r>
            <w:r>
              <w:rPr>
                <w:spacing w:val="13"/>
                <w:sz w:val="25"/>
              </w:rPr>
              <w:t> </w:t>
            </w:r>
            <w:r>
              <w:rPr>
                <w:spacing w:val="-2"/>
                <w:sz w:val="25"/>
              </w:rPr>
              <w:t>сигнала</w:t>
            </w:r>
            <w:r>
              <w:rPr>
                <w:spacing w:val="18"/>
                <w:sz w:val="25"/>
              </w:rPr>
              <w:t> </w:t>
            </w:r>
            <w:r>
              <w:rPr>
                <w:spacing w:val="-2"/>
                <w:sz w:val="25"/>
              </w:rPr>
              <w:t>отправления</w:t>
            </w:r>
            <w:r>
              <w:rPr>
                <w:spacing w:val="19"/>
                <w:sz w:val="25"/>
              </w:rPr>
              <w:t> </w:t>
            </w:r>
            <w:r>
              <w:rPr>
                <w:spacing w:val="-2"/>
                <w:sz w:val="25"/>
              </w:rPr>
              <w:t>поезд</w:t>
            </w:r>
            <w:r>
              <w:rPr>
                <w:spacing w:val="14"/>
                <w:sz w:val="25"/>
              </w:rPr>
              <w:t> </w:t>
            </w:r>
            <w:r>
              <w:rPr>
                <w:spacing w:val="-2"/>
                <w:sz w:val="25"/>
              </w:rPr>
              <w:t>отправился</w:t>
            </w:r>
            <w:r>
              <w:rPr>
                <w:spacing w:val="25"/>
                <w:sz w:val="25"/>
              </w:rPr>
              <w:t> </w:t>
            </w:r>
            <w:r>
              <w:rPr>
                <w:spacing w:val="-2"/>
                <w:sz w:val="25"/>
              </w:rPr>
              <w:t>(или</w:t>
            </w:r>
          </w:p>
        </w:tc>
        <w:tc>
          <w:tcPr>
            <w:tcW w:w="3197" w:type="dxa"/>
            <w:vMerge/>
            <w:tcBorders>
              <w:top w:val="nil"/>
              <w:bottom w:val="nil"/>
            </w:tcBorders>
          </w:tcPr>
          <w:p>
            <w:pPr>
              <w:rPr>
                <w:sz w:val="2"/>
                <w:szCs w:val="2"/>
              </w:rPr>
            </w:pPr>
          </w:p>
        </w:tc>
      </w:tr>
      <w:tr>
        <w:trPr>
          <w:trHeight w:val="3170" w:hRule="exact"/>
        </w:trPr>
        <w:tc>
          <w:tcPr>
            <w:tcW w:w="701" w:type="dxa"/>
            <w:tcBorders>
              <w:top w:val="nil"/>
              <w:bottom w:val="single" w:sz="2" w:space="0" w:color="000000"/>
            </w:tcBorders>
          </w:tcPr>
          <w:p>
            <w:pPr>
              <w:pStyle w:val="TableParagraph"/>
              <w:rPr>
                <w:sz w:val="25"/>
              </w:rPr>
            </w:pPr>
          </w:p>
          <w:p>
            <w:pPr>
              <w:pStyle w:val="TableParagraph"/>
              <w:rPr>
                <w:sz w:val="25"/>
              </w:rPr>
            </w:pPr>
          </w:p>
          <w:p>
            <w:pPr>
              <w:pStyle w:val="TableParagraph"/>
              <w:spacing w:before="94"/>
              <w:rPr>
                <w:sz w:val="25"/>
              </w:rPr>
            </w:pPr>
          </w:p>
          <w:p>
            <w:pPr>
              <w:pStyle w:val="TableParagraph"/>
              <w:spacing w:before="1"/>
              <w:ind w:right="249"/>
              <w:jc w:val="right"/>
              <w:rPr>
                <w:sz w:val="25"/>
              </w:rPr>
            </w:pPr>
            <w:r>
              <w:rPr>
                <w:spacing w:val="-5"/>
                <w:sz w:val="25"/>
              </w:rPr>
              <w:t>8.</w:t>
            </w:r>
          </w:p>
        </w:tc>
        <w:tc>
          <w:tcPr>
            <w:tcW w:w="6384" w:type="dxa"/>
            <w:vMerge/>
            <w:tcBorders>
              <w:top w:val="nil"/>
            </w:tcBorders>
          </w:tcPr>
          <w:p>
            <w:pPr>
              <w:rPr>
                <w:sz w:val="2"/>
                <w:szCs w:val="2"/>
              </w:rPr>
            </w:pPr>
          </w:p>
        </w:tc>
        <w:tc>
          <w:tcPr>
            <w:tcW w:w="3197" w:type="dxa"/>
            <w:tcBorders>
              <w:top w:val="nil"/>
              <w:bottom w:val="nil"/>
            </w:tcBorders>
          </w:tcPr>
          <w:p>
            <w:pPr>
              <w:pStyle w:val="TableParagraph"/>
              <w:spacing w:line="232" w:lineRule="auto" w:before="134"/>
              <w:ind w:left="83" w:right="68"/>
              <w:jc w:val="center"/>
              <w:rPr>
                <w:sz w:val="25"/>
              </w:rPr>
            </w:pPr>
            <w:r>
              <w:rPr>
                <w:w w:val="85"/>
                <w:sz w:val="25"/>
              </w:rPr>
              <w:t>В</w:t>
            </w:r>
            <w:r>
              <w:rPr>
                <w:spacing w:val="-7"/>
                <w:w w:val="85"/>
                <w:sz w:val="25"/>
              </w:rPr>
              <w:t> </w:t>
            </w:r>
            <w:r>
              <w:rPr>
                <w:w w:val="85"/>
                <w:sz w:val="25"/>
              </w:rPr>
              <w:t>coCTdB</w:t>
            </w:r>
            <w:r>
              <w:rPr>
                <w:spacing w:val="-6"/>
                <w:w w:val="85"/>
                <w:sz w:val="25"/>
              </w:rPr>
              <w:t> </w:t>
            </w:r>
            <w:r>
              <w:rPr>
                <w:w w:val="85"/>
                <w:sz w:val="25"/>
              </w:rPr>
              <w:t>МОгут</w:t>
            </w:r>
            <w:r>
              <w:rPr>
                <w:spacing w:val="-6"/>
                <w:w w:val="85"/>
                <w:sz w:val="25"/>
              </w:rPr>
              <w:t> </w:t>
            </w:r>
            <w:r>
              <w:rPr>
                <w:w w:val="85"/>
                <w:sz w:val="25"/>
              </w:rPr>
              <w:t>быть </w:t>
            </w:r>
            <w:r>
              <w:rPr>
                <w:spacing w:val="-6"/>
                <w:sz w:val="25"/>
              </w:rPr>
              <w:t>включены</w:t>
            </w:r>
            <w:r>
              <w:rPr>
                <w:sz w:val="25"/>
              </w:rPr>
              <w:t> </w:t>
            </w:r>
            <w:r>
              <w:rPr>
                <w:spacing w:val="-5"/>
                <w:sz w:val="25"/>
              </w:rPr>
              <w:t>ревизоры</w:t>
            </w:r>
          </w:p>
          <w:p>
            <w:pPr>
              <w:pStyle w:val="TableParagraph"/>
              <w:spacing w:line="230" w:lineRule="auto"/>
              <w:ind w:left="130" w:right="137" w:firstLine="6"/>
              <w:jc w:val="center"/>
              <w:rPr>
                <w:sz w:val="25"/>
              </w:rPr>
            </w:pPr>
            <w:r>
              <w:rPr>
                <w:sz w:val="25"/>
              </w:rPr>
              <w:t>по</w:t>
            </w:r>
            <w:r>
              <w:rPr>
                <w:spacing w:val="-9"/>
                <w:sz w:val="25"/>
              </w:rPr>
              <w:t> </w:t>
            </w:r>
            <w:r>
              <w:rPr>
                <w:sz w:val="25"/>
              </w:rPr>
              <w:t>безопасности движения поездов аппарата главного ревизора по</w:t>
            </w:r>
            <w:r>
              <w:rPr>
                <w:spacing w:val="-3"/>
                <w:sz w:val="25"/>
              </w:rPr>
              <w:t> </w:t>
            </w:r>
            <w:r>
              <w:rPr>
                <w:sz w:val="25"/>
              </w:rPr>
              <w:t>безопасности </w:t>
            </w:r>
            <w:r>
              <w:rPr>
                <w:spacing w:val="-6"/>
                <w:sz w:val="25"/>
              </w:rPr>
              <w:t>движения</w:t>
            </w:r>
            <w:r>
              <w:rPr>
                <w:spacing w:val="-10"/>
                <w:sz w:val="25"/>
              </w:rPr>
              <w:t> </w:t>
            </w:r>
            <w:r>
              <w:rPr>
                <w:spacing w:val="-6"/>
                <w:sz w:val="25"/>
              </w:rPr>
              <w:t>поездов</w:t>
            </w:r>
            <w:r>
              <w:rPr>
                <w:spacing w:val="-9"/>
                <w:sz w:val="25"/>
              </w:rPr>
              <w:t> </w:t>
            </w:r>
            <w:r>
              <w:rPr>
                <w:spacing w:val="-6"/>
                <w:sz w:val="25"/>
              </w:rPr>
              <w:t>железных </w:t>
            </w:r>
            <w:r>
              <w:rPr>
                <w:spacing w:val="-2"/>
                <w:sz w:val="25"/>
              </w:rPr>
              <w:t>дорог</w:t>
            </w:r>
          </w:p>
        </w:tc>
      </w:tr>
      <w:tr>
        <w:trPr>
          <w:trHeight w:val="2779" w:hRule="exact"/>
        </w:trPr>
        <w:tc>
          <w:tcPr>
            <w:tcW w:w="701" w:type="dxa"/>
            <w:tcBorders>
              <w:top w:val="single" w:sz="2" w:space="0" w:color="000000"/>
              <w:bottom w:val="single" w:sz="2" w:space="0" w:color="000000"/>
            </w:tcBorders>
          </w:tcPr>
          <w:p>
            <w:pPr>
              <w:pStyle w:val="TableParagraph"/>
              <w:rPr>
                <w:sz w:val="25"/>
              </w:rPr>
            </w:pPr>
          </w:p>
          <w:p>
            <w:pPr>
              <w:pStyle w:val="TableParagraph"/>
              <w:rPr>
                <w:sz w:val="25"/>
              </w:rPr>
            </w:pPr>
          </w:p>
          <w:p>
            <w:pPr>
              <w:pStyle w:val="TableParagraph"/>
              <w:rPr>
                <w:sz w:val="25"/>
              </w:rPr>
            </w:pPr>
          </w:p>
          <w:p>
            <w:pPr>
              <w:pStyle w:val="TableParagraph"/>
              <w:spacing w:before="99"/>
              <w:rPr>
                <w:sz w:val="25"/>
              </w:rPr>
            </w:pPr>
          </w:p>
          <w:p>
            <w:pPr>
              <w:pStyle w:val="TableParagraph"/>
              <w:ind w:right="253"/>
              <w:jc w:val="right"/>
              <w:rPr>
                <w:sz w:val="25"/>
              </w:rPr>
            </w:pPr>
            <w:r>
              <w:rPr>
                <w:spacing w:val="-5"/>
                <w:sz w:val="25"/>
              </w:rPr>
              <w:t>9.</w:t>
            </w:r>
          </w:p>
        </w:tc>
        <w:tc>
          <w:tcPr>
            <w:tcW w:w="6384" w:type="dxa"/>
            <w:vMerge/>
            <w:tcBorders>
              <w:top w:val="nil"/>
            </w:tcBorders>
          </w:tcPr>
          <w:p>
            <w:pPr>
              <w:rPr>
                <w:sz w:val="2"/>
                <w:szCs w:val="2"/>
              </w:rPr>
            </w:pPr>
          </w:p>
        </w:tc>
        <w:tc>
          <w:tcPr>
            <w:tcW w:w="3197" w:type="dxa"/>
            <w:tcBorders>
              <w:top w:val="nil"/>
              <w:bottom w:val="nil"/>
            </w:tcBorders>
          </w:tcPr>
          <w:p>
            <w:pPr>
              <w:pStyle w:val="TableParagraph"/>
              <w:rPr>
                <w:sz w:val="24"/>
              </w:rPr>
            </w:pPr>
          </w:p>
        </w:tc>
      </w:tr>
      <w:tr>
        <w:trPr>
          <w:trHeight w:val="2001" w:hRule="exact"/>
        </w:trPr>
        <w:tc>
          <w:tcPr>
            <w:tcW w:w="701" w:type="dxa"/>
            <w:tcBorders>
              <w:top w:val="single" w:sz="2" w:space="0" w:color="000000"/>
            </w:tcBorders>
          </w:tcPr>
          <w:p>
            <w:pPr>
              <w:pStyle w:val="TableParagraph"/>
              <w:rPr>
                <w:sz w:val="25"/>
              </w:rPr>
            </w:pPr>
          </w:p>
          <w:p>
            <w:pPr>
              <w:pStyle w:val="TableParagraph"/>
              <w:spacing w:before="271"/>
              <w:rPr>
                <w:sz w:val="25"/>
              </w:rPr>
            </w:pPr>
          </w:p>
          <w:p>
            <w:pPr>
              <w:pStyle w:val="TableParagraph"/>
              <w:ind w:right="194"/>
              <w:jc w:val="right"/>
              <w:rPr>
                <w:sz w:val="25"/>
              </w:rPr>
            </w:pPr>
            <w:r>
              <w:rPr>
                <w:spacing w:val="-5"/>
                <w:sz w:val="25"/>
              </w:rPr>
              <w:t>10.</w:t>
            </w:r>
          </w:p>
        </w:tc>
        <w:tc>
          <w:tcPr>
            <w:tcW w:w="6384" w:type="dxa"/>
            <w:vMerge/>
            <w:tcBorders>
              <w:top w:val="nil"/>
            </w:tcBorders>
          </w:tcPr>
          <w:p>
            <w:pPr>
              <w:rPr>
                <w:sz w:val="2"/>
                <w:szCs w:val="2"/>
              </w:rPr>
            </w:pPr>
          </w:p>
        </w:tc>
        <w:tc>
          <w:tcPr>
            <w:tcW w:w="3197" w:type="dxa"/>
            <w:tcBorders>
              <w:top w:val="nil"/>
            </w:tcBorders>
          </w:tcPr>
          <w:p>
            <w:pPr>
              <w:pStyle w:val="TableParagraph"/>
              <w:rPr>
                <w:sz w:val="24"/>
              </w:rPr>
            </w:pPr>
          </w:p>
        </w:tc>
      </w:tr>
    </w:tbl>
    <w:p>
      <w:pPr>
        <w:pStyle w:val="TableParagraph"/>
        <w:spacing w:after="0"/>
        <w:rPr>
          <w:sz w:val="24"/>
        </w:rPr>
        <w:sectPr>
          <w:headerReference w:type="default" r:id="rId103"/>
          <w:pgSz w:w="11910" w:h="16840"/>
          <w:pgMar w:header="0" w:footer="0" w:top="980" w:bottom="280" w:left="850" w:right="566"/>
        </w:sectPr>
      </w:pPr>
    </w:p>
    <w:p>
      <w:pPr>
        <w:pStyle w:val="BodyText"/>
        <w:spacing w:before="5"/>
        <w:rPr>
          <w:sz w:val="2"/>
        </w:rPr>
      </w:pPr>
    </w:p>
    <w:tbl>
      <w:tblPr>
        <w:tblW w:w="0" w:type="auto"/>
        <w:jc w:val="left"/>
        <w:tblInd w:w="1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1"/>
        <w:gridCol w:w="6384"/>
        <w:gridCol w:w="3202"/>
      </w:tblGrid>
      <w:tr>
        <w:trPr>
          <w:trHeight w:val="265" w:hRule="atLeast"/>
        </w:trPr>
        <w:tc>
          <w:tcPr>
            <w:tcW w:w="701" w:type="dxa"/>
            <w:vMerge w:val="restart"/>
          </w:tcPr>
          <w:p>
            <w:pPr>
              <w:pStyle w:val="TableParagraph"/>
              <w:rPr>
                <w:sz w:val="24"/>
              </w:rPr>
            </w:pPr>
          </w:p>
        </w:tc>
        <w:tc>
          <w:tcPr>
            <w:tcW w:w="6384" w:type="dxa"/>
            <w:tcBorders>
              <w:bottom w:val="nil"/>
            </w:tcBorders>
          </w:tcPr>
          <w:p>
            <w:pPr>
              <w:pStyle w:val="TableParagraph"/>
              <w:spacing w:line="245" w:lineRule="exact"/>
              <w:ind w:left="125"/>
              <w:rPr>
                <w:sz w:val="25"/>
              </w:rPr>
            </w:pPr>
            <w:r>
              <w:rPr>
                <w:spacing w:val="-4"/>
                <w:sz w:val="25"/>
              </w:rPr>
              <w:t>проследовал</w:t>
            </w:r>
            <w:r>
              <w:rPr>
                <w:spacing w:val="24"/>
                <w:sz w:val="25"/>
              </w:rPr>
              <w:t> </w:t>
            </w:r>
            <w:r>
              <w:rPr>
                <w:spacing w:val="-4"/>
                <w:sz w:val="25"/>
              </w:rPr>
              <w:t>без</w:t>
            </w:r>
            <w:r>
              <w:rPr>
                <w:spacing w:val="17"/>
                <w:sz w:val="25"/>
              </w:rPr>
              <w:t> </w:t>
            </w:r>
            <w:r>
              <w:rPr>
                <w:spacing w:val="-4"/>
                <w:sz w:val="25"/>
              </w:rPr>
              <w:t>остановки)</w:t>
            </w:r>
            <w:r>
              <w:rPr>
                <w:spacing w:val="20"/>
                <w:sz w:val="25"/>
              </w:rPr>
              <w:t> </w:t>
            </w:r>
            <w:r>
              <w:rPr>
                <w:spacing w:val="-4"/>
                <w:sz w:val="25"/>
              </w:rPr>
              <w:t>и</w:t>
            </w:r>
            <w:r>
              <w:rPr>
                <w:spacing w:val="5"/>
                <w:sz w:val="25"/>
              </w:rPr>
              <w:t> </w:t>
            </w:r>
            <w:r>
              <w:rPr>
                <w:spacing w:val="-4"/>
                <w:sz w:val="25"/>
              </w:rPr>
              <w:t>проехал</w:t>
            </w:r>
            <w:r>
              <w:rPr>
                <w:spacing w:val="20"/>
                <w:sz w:val="25"/>
              </w:rPr>
              <w:t> </w:t>
            </w:r>
            <w:r>
              <w:rPr>
                <w:spacing w:val="-4"/>
                <w:sz w:val="25"/>
              </w:rPr>
              <w:t>выходной</w:t>
            </w:r>
            <w:r>
              <w:rPr>
                <w:spacing w:val="22"/>
                <w:sz w:val="25"/>
              </w:rPr>
              <w:t> </w:t>
            </w:r>
            <w:r>
              <w:rPr>
                <w:spacing w:val="-4"/>
                <w:sz w:val="25"/>
              </w:rPr>
              <w:t>светофор</w:t>
            </w:r>
          </w:p>
        </w:tc>
        <w:tc>
          <w:tcPr>
            <w:tcW w:w="3202" w:type="dxa"/>
            <w:vMerge w:val="restart"/>
          </w:tcPr>
          <w:p>
            <w:pPr>
              <w:pStyle w:val="TableParagraph"/>
              <w:rPr>
                <w:sz w:val="24"/>
              </w:rPr>
            </w:pPr>
          </w:p>
        </w:tc>
      </w:tr>
      <w:tr>
        <w:trPr>
          <w:trHeight w:val="258" w:hRule="atLeast"/>
        </w:trPr>
        <w:tc>
          <w:tcPr>
            <w:tcW w:w="701" w:type="dxa"/>
            <w:vMerge/>
            <w:tcBorders>
              <w:top w:val="nil"/>
            </w:tcBorders>
          </w:tcPr>
          <w:p>
            <w:pPr>
              <w:rPr>
                <w:sz w:val="2"/>
                <w:szCs w:val="2"/>
              </w:rPr>
            </w:pPr>
          </w:p>
        </w:tc>
        <w:tc>
          <w:tcPr>
            <w:tcW w:w="6384" w:type="dxa"/>
            <w:tcBorders>
              <w:top w:val="nil"/>
              <w:bottom w:val="nil"/>
            </w:tcBorders>
          </w:tcPr>
          <w:p>
            <w:pPr>
              <w:pStyle w:val="TableParagraph"/>
              <w:spacing w:line="239" w:lineRule="exact"/>
              <w:ind w:left="123"/>
              <w:rPr>
                <w:sz w:val="25"/>
              </w:rPr>
            </w:pPr>
            <w:r>
              <w:rPr>
                <w:w w:val="95"/>
                <w:sz w:val="25"/>
              </w:rPr>
              <w:t>данного</w:t>
            </w:r>
            <w:r>
              <w:rPr>
                <w:spacing w:val="40"/>
                <w:sz w:val="25"/>
              </w:rPr>
              <w:t> </w:t>
            </w:r>
            <w:r>
              <w:rPr>
                <w:w w:val="95"/>
                <w:sz w:val="25"/>
              </w:rPr>
              <w:t>пути</w:t>
            </w:r>
            <w:r>
              <w:rPr>
                <w:spacing w:val="38"/>
                <w:sz w:val="25"/>
              </w:rPr>
              <w:t> </w:t>
            </w:r>
            <w:r>
              <w:rPr>
                <w:w w:val="95"/>
                <w:sz w:val="25"/>
              </w:rPr>
              <w:t>(а</w:t>
            </w:r>
            <w:r>
              <w:rPr>
                <w:spacing w:val="21"/>
                <w:sz w:val="25"/>
              </w:rPr>
              <w:t> </w:t>
            </w:r>
            <w:r>
              <w:rPr>
                <w:w w:val="95"/>
                <w:sz w:val="25"/>
              </w:rPr>
              <w:t>при</w:t>
            </w:r>
            <w:r>
              <w:rPr>
                <w:spacing w:val="29"/>
                <w:sz w:val="25"/>
              </w:rPr>
              <w:t> </w:t>
            </w:r>
            <w:r>
              <w:rPr>
                <w:w w:val="95"/>
                <w:sz w:val="25"/>
              </w:rPr>
              <w:t>отсутствии</w:t>
            </w:r>
            <w:r>
              <w:rPr>
                <w:spacing w:val="44"/>
                <w:sz w:val="25"/>
              </w:rPr>
              <w:t> </w:t>
            </w:r>
            <w:r>
              <w:rPr>
                <w:w w:val="95"/>
                <w:sz w:val="25"/>
              </w:rPr>
              <w:t>светофора</w:t>
            </w:r>
            <w:r>
              <w:rPr>
                <w:spacing w:val="46"/>
                <w:sz w:val="25"/>
              </w:rPr>
              <w:t> </w:t>
            </w:r>
            <w:r>
              <w:rPr>
                <w:w w:val="90"/>
                <w:sz w:val="25"/>
              </w:rPr>
              <w:t>—</w:t>
            </w:r>
            <w:r>
              <w:rPr>
                <w:spacing w:val="30"/>
                <w:sz w:val="25"/>
              </w:rPr>
              <w:t> </w:t>
            </w:r>
            <w:r>
              <w:rPr>
                <w:spacing w:val="-2"/>
                <w:w w:val="95"/>
                <w:sz w:val="25"/>
              </w:rPr>
              <w:t>предельный</w:t>
            </w:r>
          </w:p>
        </w:tc>
        <w:tc>
          <w:tcPr>
            <w:tcW w:w="3202" w:type="dxa"/>
            <w:vMerge/>
            <w:tcBorders>
              <w:top w:val="nil"/>
            </w:tcBorders>
          </w:tcPr>
          <w:p>
            <w:pPr>
              <w:rPr>
                <w:sz w:val="2"/>
                <w:szCs w:val="2"/>
              </w:rPr>
            </w:pPr>
          </w:p>
        </w:tc>
      </w:tr>
      <w:tr>
        <w:trPr>
          <w:trHeight w:val="258" w:hRule="atLeast"/>
        </w:trPr>
        <w:tc>
          <w:tcPr>
            <w:tcW w:w="701" w:type="dxa"/>
            <w:vMerge/>
            <w:tcBorders>
              <w:top w:val="nil"/>
            </w:tcBorders>
          </w:tcPr>
          <w:p>
            <w:pPr>
              <w:rPr>
                <w:sz w:val="2"/>
                <w:szCs w:val="2"/>
              </w:rPr>
            </w:pPr>
          </w:p>
        </w:tc>
        <w:tc>
          <w:tcPr>
            <w:tcW w:w="6384" w:type="dxa"/>
            <w:tcBorders>
              <w:top w:val="nil"/>
              <w:bottom w:val="nil"/>
            </w:tcBorders>
          </w:tcPr>
          <w:p>
            <w:pPr>
              <w:pStyle w:val="TableParagraph"/>
              <w:spacing w:line="239" w:lineRule="exact"/>
              <w:ind w:left="122"/>
              <w:rPr>
                <w:sz w:val="25"/>
              </w:rPr>
            </w:pPr>
            <w:r>
              <w:rPr>
                <w:spacing w:val="-2"/>
                <w:sz w:val="25"/>
              </w:rPr>
              <w:t>столбик)</w:t>
            </w:r>
            <w:r>
              <w:rPr>
                <w:spacing w:val="35"/>
                <w:sz w:val="25"/>
              </w:rPr>
              <w:t> </w:t>
            </w:r>
            <w:r>
              <w:rPr>
                <w:spacing w:val="-2"/>
                <w:sz w:val="25"/>
              </w:rPr>
              <w:t>хотя</w:t>
            </w:r>
            <w:r>
              <w:rPr>
                <w:spacing w:val="21"/>
                <w:sz w:val="25"/>
              </w:rPr>
              <w:t> </w:t>
            </w:r>
            <w:r>
              <w:rPr>
                <w:spacing w:val="-2"/>
                <w:sz w:val="25"/>
              </w:rPr>
              <w:t>бы</w:t>
            </w:r>
            <w:r>
              <w:rPr>
                <w:spacing w:val="19"/>
                <w:sz w:val="25"/>
              </w:rPr>
              <w:t> </w:t>
            </w:r>
            <w:r>
              <w:rPr>
                <w:spacing w:val="-2"/>
                <w:sz w:val="25"/>
              </w:rPr>
              <w:t>частью</w:t>
            </w:r>
            <w:r>
              <w:rPr>
                <w:spacing w:val="27"/>
                <w:sz w:val="25"/>
              </w:rPr>
              <w:t> </w:t>
            </w:r>
            <w:r>
              <w:rPr>
                <w:spacing w:val="-2"/>
                <w:sz w:val="25"/>
              </w:rPr>
              <w:t>локомотива</w:t>
            </w:r>
            <w:r>
              <w:rPr>
                <w:spacing w:val="38"/>
                <w:sz w:val="25"/>
              </w:rPr>
              <w:t> </w:t>
            </w:r>
            <w:r>
              <w:rPr>
                <w:spacing w:val="-2"/>
                <w:sz w:val="25"/>
              </w:rPr>
              <w:t>при</w:t>
            </w:r>
            <w:r>
              <w:rPr>
                <w:spacing w:val="21"/>
                <w:sz w:val="25"/>
              </w:rPr>
              <w:t> </w:t>
            </w:r>
            <w:r>
              <w:rPr>
                <w:spacing w:val="-2"/>
                <w:sz w:val="25"/>
              </w:rPr>
              <w:t>неготовом</w:t>
            </w:r>
            <w:r>
              <w:rPr>
                <w:spacing w:val="37"/>
                <w:sz w:val="25"/>
              </w:rPr>
              <w:t> </w:t>
            </w:r>
            <w:r>
              <w:rPr>
                <w:spacing w:val="-5"/>
                <w:sz w:val="25"/>
              </w:rPr>
              <w:t>или</w:t>
            </w:r>
          </w:p>
        </w:tc>
        <w:tc>
          <w:tcPr>
            <w:tcW w:w="3202" w:type="dxa"/>
            <w:vMerge/>
            <w:tcBorders>
              <w:top w:val="nil"/>
            </w:tcBorders>
          </w:tcPr>
          <w:p>
            <w:pPr>
              <w:rPr>
                <w:sz w:val="2"/>
                <w:szCs w:val="2"/>
              </w:rPr>
            </w:pPr>
          </w:p>
        </w:tc>
      </w:tr>
      <w:tr>
        <w:trPr>
          <w:trHeight w:val="263" w:hRule="atLeast"/>
        </w:trPr>
        <w:tc>
          <w:tcPr>
            <w:tcW w:w="701" w:type="dxa"/>
            <w:vMerge/>
            <w:tcBorders>
              <w:top w:val="nil"/>
            </w:tcBorders>
          </w:tcPr>
          <w:p>
            <w:pPr>
              <w:rPr>
                <w:sz w:val="2"/>
                <w:szCs w:val="2"/>
              </w:rPr>
            </w:pPr>
          </w:p>
        </w:tc>
        <w:tc>
          <w:tcPr>
            <w:tcW w:w="6384" w:type="dxa"/>
            <w:tcBorders>
              <w:top w:val="nil"/>
              <w:bottom w:val="nil"/>
            </w:tcBorders>
          </w:tcPr>
          <w:p>
            <w:pPr>
              <w:pStyle w:val="TableParagraph"/>
              <w:tabs>
                <w:tab w:pos="1695" w:val="left" w:leader="none"/>
                <w:tab w:pos="3600" w:val="left" w:leader="none"/>
                <w:tab w:pos="4920" w:val="left" w:leader="none"/>
                <w:tab w:pos="6058" w:val="left" w:leader="none"/>
              </w:tabs>
              <w:spacing w:line="243" w:lineRule="exact"/>
              <w:ind w:left="121"/>
              <w:rPr>
                <w:sz w:val="25"/>
              </w:rPr>
            </w:pPr>
            <w:r>
              <w:rPr>
                <w:spacing w:val="-2"/>
                <w:sz w:val="25"/>
              </w:rPr>
              <w:t>неправильно</w:t>
            </w:r>
            <w:r>
              <w:rPr>
                <w:sz w:val="25"/>
              </w:rPr>
              <w:tab/>
            </w:r>
            <w:r>
              <w:rPr>
                <w:spacing w:val="-2"/>
                <w:sz w:val="25"/>
              </w:rPr>
              <w:t>приготовленном</w:t>
            </w:r>
            <w:r>
              <w:rPr>
                <w:sz w:val="25"/>
              </w:rPr>
              <w:tab/>
            </w:r>
            <w:r>
              <w:rPr>
                <w:spacing w:val="-2"/>
                <w:sz w:val="25"/>
              </w:rPr>
              <w:t>маршруте,</w:t>
            </w:r>
            <w:r>
              <w:rPr>
                <w:sz w:val="25"/>
              </w:rPr>
              <w:tab/>
            </w:r>
            <w:r>
              <w:rPr>
                <w:spacing w:val="-2"/>
                <w:sz w:val="25"/>
              </w:rPr>
              <w:t>ведущем</w:t>
            </w:r>
            <w:r>
              <w:rPr>
                <w:sz w:val="25"/>
              </w:rPr>
              <w:tab/>
            </w:r>
            <w:r>
              <w:rPr>
                <w:spacing w:val="-5"/>
                <w:sz w:val="25"/>
              </w:rPr>
              <w:t>на</w:t>
            </w:r>
          </w:p>
        </w:tc>
        <w:tc>
          <w:tcPr>
            <w:tcW w:w="3202" w:type="dxa"/>
            <w:vMerge/>
            <w:tcBorders>
              <w:top w:val="nil"/>
            </w:tcBorders>
          </w:tcPr>
          <w:p>
            <w:pPr>
              <w:rPr>
                <w:sz w:val="2"/>
                <w:szCs w:val="2"/>
              </w:rPr>
            </w:pPr>
          </w:p>
        </w:tc>
      </w:tr>
      <w:tr>
        <w:trPr>
          <w:trHeight w:val="263" w:hRule="atLeast"/>
        </w:trPr>
        <w:tc>
          <w:tcPr>
            <w:tcW w:w="701" w:type="dxa"/>
            <w:vMerge/>
            <w:tcBorders>
              <w:top w:val="nil"/>
            </w:tcBorders>
          </w:tcPr>
          <w:p>
            <w:pPr>
              <w:rPr>
                <w:sz w:val="2"/>
                <w:szCs w:val="2"/>
              </w:rPr>
            </w:pPr>
          </w:p>
        </w:tc>
        <w:tc>
          <w:tcPr>
            <w:tcW w:w="6384" w:type="dxa"/>
            <w:tcBorders>
              <w:top w:val="nil"/>
              <w:bottom w:val="nil"/>
            </w:tcBorders>
          </w:tcPr>
          <w:p>
            <w:pPr>
              <w:pStyle w:val="TableParagraph"/>
              <w:spacing w:line="243" w:lineRule="exact"/>
              <w:ind w:left="118"/>
              <w:rPr>
                <w:sz w:val="25"/>
              </w:rPr>
            </w:pPr>
            <w:r>
              <w:rPr>
                <w:spacing w:val="-4"/>
                <w:sz w:val="25"/>
              </w:rPr>
              <w:t>свободный</w:t>
            </w:r>
            <w:r>
              <w:rPr>
                <w:spacing w:val="27"/>
                <w:sz w:val="25"/>
              </w:rPr>
              <w:t> </w:t>
            </w:r>
            <w:r>
              <w:rPr>
                <w:spacing w:val="-4"/>
                <w:sz w:val="25"/>
              </w:rPr>
              <w:t>перегон</w:t>
            </w:r>
            <w:r>
              <w:rPr>
                <w:spacing w:val="16"/>
                <w:sz w:val="25"/>
              </w:rPr>
              <w:t> </w:t>
            </w:r>
            <w:r>
              <w:rPr>
                <w:spacing w:val="-4"/>
                <w:sz w:val="25"/>
              </w:rPr>
              <w:t>(блок-участок),</w:t>
            </w:r>
            <w:r>
              <w:rPr>
                <w:spacing w:val="6"/>
                <w:sz w:val="25"/>
              </w:rPr>
              <w:t> </w:t>
            </w:r>
            <w:r>
              <w:rPr>
                <w:spacing w:val="-4"/>
                <w:sz w:val="25"/>
              </w:rPr>
              <w:t>а</w:t>
            </w:r>
            <w:r>
              <w:rPr>
                <w:spacing w:val="6"/>
                <w:sz w:val="25"/>
              </w:rPr>
              <w:t> </w:t>
            </w:r>
            <w:r>
              <w:rPr>
                <w:spacing w:val="-4"/>
                <w:sz w:val="25"/>
              </w:rPr>
              <w:t>также</w:t>
            </w:r>
            <w:r>
              <w:rPr>
                <w:spacing w:val="13"/>
                <w:sz w:val="25"/>
              </w:rPr>
              <w:t> </w:t>
            </w:r>
            <w:r>
              <w:rPr>
                <w:spacing w:val="-4"/>
                <w:sz w:val="25"/>
              </w:rPr>
              <w:t>когда</w:t>
            </w:r>
            <w:r>
              <w:rPr>
                <w:spacing w:val="9"/>
                <w:sz w:val="25"/>
              </w:rPr>
              <w:t> </w:t>
            </w:r>
            <w:r>
              <w:rPr>
                <w:spacing w:val="-4"/>
                <w:sz w:val="25"/>
              </w:rPr>
              <w:t>поезду</w:t>
            </w:r>
            <w:r>
              <w:rPr>
                <w:spacing w:val="10"/>
                <w:sz w:val="25"/>
              </w:rPr>
              <w:t> </w:t>
            </w:r>
            <w:r>
              <w:rPr>
                <w:spacing w:val="-10"/>
                <w:sz w:val="25"/>
              </w:rPr>
              <w:t>с</w:t>
            </w:r>
          </w:p>
        </w:tc>
        <w:tc>
          <w:tcPr>
            <w:tcW w:w="3202" w:type="dxa"/>
            <w:vMerge/>
            <w:tcBorders>
              <w:top w:val="nil"/>
            </w:tcBorders>
          </w:tcPr>
          <w:p>
            <w:pPr>
              <w:rPr>
                <w:sz w:val="2"/>
                <w:szCs w:val="2"/>
              </w:rPr>
            </w:pPr>
          </w:p>
        </w:tc>
      </w:tr>
      <w:tr>
        <w:trPr>
          <w:trHeight w:val="260" w:hRule="atLeast"/>
        </w:trPr>
        <w:tc>
          <w:tcPr>
            <w:tcW w:w="701" w:type="dxa"/>
            <w:vMerge/>
            <w:tcBorders>
              <w:top w:val="nil"/>
            </w:tcBorders>
          </w:tcPr>
          <w:p>
            <w:pPr>
              <w:rPr>
                <w:sz w:val="2"/>
                <w:szCs w:val="2"/>
              </w:rPr>
            </w:pPr>
          </w:p>
        </w:tc>
        <w:tc>
          <w:tcPr>
            <w:tcW w:w="6384" w:type="dxa"/>
            <w:tcBorders>
              <w:top w:val="nil"/>
              <w:bottom w:val="nil"/>
            </w:tcBorders>
          </w:tcPr>
          <w:p>
            <w:pPr>
              <w:pStyle w:val="TableParagraph"/>
              <w:tabs>
                <w:tab w:pos="2280" w:val="left" w:leader="none"/>
                <w:tab w:pos="3471" w:val="left" w:leader="none"/>
                <w:tab w:pos="5396" w:val="left" w:leader="none"/>
              </w:tabs>
              <w:spacing w:line="241" w:lineRule="exact"/>
              <w:ind w:left="128"/>
              <w:rPr>
                <w:sz w:val="25"/>
              </w:rPr>
            </w:pPr>
            <w:r>
              <w:rPr>
                <w:spacing w:val="-2"/>
                <w:sz w:val="25"/>
              </w:rPr>
              <w:t>электрической</w:t>
            </w:r>
            <w:r>
              <w:rPr>
                <w:sz w:val="25"/>
              </w:rPr>
              <w:tab/>
            </w:r>
            <w:r>
              <w:rPr>
                <w:spacing w:val="-2"/>
                <w:sz w:val="25"/>
              </w:rPr>
              <w:t>тягой</w:t>
            </w:r>
            <w:r>
              <w:rPr>
                <w:sz w:val="25"/>
              </w:rPr>
              <w:tab/>
            </w:r>
            <w:r>
              <w:rPr>
                <w:spacing w:val="-2"/>
                <w:sz w:val="25"/>
              </w:rPr>
              <w:t>приготовлен</w:t>
            </w:r>
            <w:r>
              <w:rPr>
                <w:sz w:val="25"/>
              </w:rPr>
              <w:tab/>
            </w:r>
            <w:r>
              <w:rPr>
                <w:spacing w:val="-2"/>
                <w:sz w:val="25"/>
              </w:rPr>
              <w:t>маршрут</w:t>
            </w:r>
          </w:p>
        </w:tc>
        <w:tc>
          <w:tcPr>
            <w:tcW w:w="3202" w:type="dxa"/>
            <w:vMerge/>
            <w:tcBorders>
              <w:top w:val="nil"/>
            </w:tcBorders>
          </w:tcPr>
          <w:p>
            <w:pPr>
              <w:rPr>
                <w:sz w:val="2"/>
                <w:szCs w:val="2"/>
              </w:rPr>
            </w:pPr>
          </w:p>
        </w:tc>
      </w:tr>
      <w:tr>
        <w:trPr>
          <w:trHeight w:val="263" w:hRule="atLeast"/>
        </w:trPr>
        <w:tc>
          <w:tcPr>
            <w:tcW w:w="701" w:type="dxa"/>
            <w:vMerge/>
            <w:tcBorders>
              <w:top w:val="nil"/>
            </w:tcBorders>
          </w:tcPr>
          <w:p>
            <w:pPr>
              <w:rPr>
                <w:sz w:val="2"/>
                <w:szCs w:val="2"/>
              </w:rPr>
            </w:pPr>
          </w:p>
        </w:tc>
        <w:tc>
          <w:tcPr>
            <w:tcW w:w="6384" w:type="dxa"/>
            <w:tcBorders>
              <w:top w:val="nil"/>
              <w:bottom w:val="nil"/>
            </w:tcBorders>
          </w:tcPr>
          <w:p>
            <w:pPr>
              <w:pStyle w:val="TableParagraph"/>
              <w:tabs>
                <w:tab w:pos="5119" w:val="left" w:leader="none"/>
              </w:tabs>
              <w:spacing w:line="243" w:lineRule="exact"/>
              <w:ind w:left="121"/>
              <w:rPr>
                <w:sz w:val="25"/>
              </w:rPr>
            </w:pPr>
            <w:r>
              <w:rPr>
                <w:sz w:val="25"/>
              </w:rPr>
              <w:t>на</w:t>
            </w:r>
            <w:r>
              <w:rPr>
                <w:spacing w:val="52"/>
                <w:w w:val="150"/>
                <w:sz w:val="25"/>
              </w:rPr>
              <w:t> </w:t>
            </w:r>
            <w:r>
              <w:rPr>
                <w:sz w:val="25"/>
              </w:rPr>
              <w:t>неэлектрифицироваиный</w:t>
            </w:r>
            <w:r>
              <w:rPr>
                <w:spacing w:val="55"/>
                <w:w w:val="150"/>
                <w:sz w:val="25"/>
              </w:rPr>
              <w:t> </w:t>
            </w:r>
            <w:r>
              <w:rPr>
                <w:sz w:val="25"/>
              </w:rPr>
              <w:t>путь,</w:t>
            </w:r>
            <w:r>
              <w:rPr>
                <w:spacing w:val="60"/>
                <w:w w:val="150"/>
                <w:sz w:val="25"/>
              </w:rPr>
              <w:t> </w:t>
            </w:r>
            <w:r>
              <w:rPr>
                <w:sz w:val="25"/>
              </w:rPr>
              <w:t>на</w:t>
            </w:r>
            <w:r>
              <w:rPr>
                <w:spacing w:val="56"/>
                <w:w w:val="150"/>
                <w:sz w:val="25"/>
              </w:rPr>
              <w:t> </w:t>
            </w:r>
            <w:r>
              <w:rPr>
                <w:spacing w:val="-4"/>
                <w:sz w:val="25"/>
              </w:rPr>
              <w:t>путь</w:t>
            </w:r>
            <w:r>
              <w:rPr>
                <w:sz w:val="25"/>
              </w:rPr>
              <w:tab/>
              <w:t>со</w:t>
            </w:r>
            <w:r>
              <w:rPr>
                <w:spacing w:val="27"/>
                <w:sz w:val="25"/>
              </w:rPr>
              <w:t>  </w:t>
            </w:r>
            <w:r>
              <w:rPr>
                <w:spacing w:val="-2"/>
                <w:sz w:val="25"/>
              </w:rPr>
              <w:t>снятым</w:t>
            </w:r>
          </w:p>
        </w:tc>
        <w:tc>
          <w:tcPr>
            <w:tcW w:w="3202" w:type="dxa"/>
            <w:vMerge/>
            <w:tcBorders>
              <w:top w:val="nil"/>
            </w:tcBorders>
          </w:tcPr>
          <w:p>
            <w:pPr>
              <w:rPr>
                <w:sz w:val="2"/>
                <w:szCs w:val="2"/>
              </w:rPr>
            </w:pPr>
          </w:p>
        </w:tc>
      </w:tr>
      <w:tr>
        <w:trPr>
          <w:trHeight w:val="261" w:hRule="atLeast"/>
        </w:trPr>
        <w:tc>
          <w:tcPr>
            <w:tcW w:w="701" w:type="dxa"/>
            <w:vMerge/>
            <w:tcBorders>
              <w:top w:val="nil"/>
            </w:tcBorders>
          </w:tcPr>
          <w:p>
            <w:pPr>
              <w:rPr>
                <w:sz w:val="2"/>
                <w:szCs w:val="2"/>
              </w:rPr>
            </w:pPr>
          </w:p>
        </w:tc>
        <w:tc>
          <w:tcPr>
            <w:tcW w:w="6384" w:type="dxa"/>
            <w:tcBorders>
              <w:top w:val="nil"/>
              <w:bottom w:val="nil"/>
            </w:tcBorders>
          </w:tcPr>
          <w:p>
            <w:pPr>
              <w:pStyle w:val="TableParagraph"/>
              <w:spacing w:line="241" w:lineRule="exact"/>
              <w:ind w:left="121"/>
              <w:rPr>
                <w:sz w:val="25"/>
              </w:rPr>
            </w:pPr>
            <w:r>
              <w:rPr>
                <w:spacing w:val="-2"/>
                <w:sz w:val="25"/>
              </w:rPr>
              <w:t>напряжением</w:t>
            </w:r>
            <w:r>
              <w:rPr>
                <w:spacing w:val="43"/>
                <w:sz w:val="25"/>
              </w:rPr>
              <w:t> </w:t>
            </w:r>
            <w:r>
              <w:rPr>
                <w:spacing w:val="-2"/>
                <w:sz w:val="25"/>
              </w:rPr>
              <w:t>в</w:t>
            </w:r>
            <w:r>
              <w:rPr>
                <w:spacing w:val="19"/>
                <w:sz w:val="25"/>
              </w:rPr>
              <w:t> </w:t>
            </w:r>
            <w:r>
              <w:rPr>
                <w:spacing w:val="-2"/>
                <w:sz w:val="25"/>
              </w:rPr>
              <w:t>контактном</w:t>
            </w:r>
            <w:r>
              <w:rPr>
                <w:spacing w:val="36"/>
                <w:sz w:val="25"/>
              </w:rPr>
              <w:t> </w:t>
            </w:r>
            <w:r>
              <w:rPr>
                <w:spacing w:val="-2"/>
                <w:sz w:val="25"/>
              </w:rPr>
              <w:t>проводе</w:t>
            </w:r>
            <w:r>
              <w:rPr>
                <w:spacing w:val="31"/>
                <w:sz w:val="25"/>
              </w:rPr>
              <w:t> </w:t>
            </w:r>
            <w:r>
              <w:rPr>
                <w:spacing w:val="-2"/>
                <w:sz w:val="25"/>
              </w:rPr>
              <w:t>или</w:t>
            </w:r>
            <w:r>
              <w:rPr>
                <w:spacing w:val="23"/>
                <w:sz w:val="25"/>
              </w:rPr>
              <w:t> </w:t>
            </w:r>
            <w:r>
              <w:rPr>
                <w:spacing w:val="-2"/>
                <w:sz w:val="25"/>
              </w:rPr>
              <w:t>с</w:t>
            </w:r>
            <w:r>
              <w:rPr>
                <w:spacing w:val="21"/>
                <w:sz w:val="25"/>
              </w:rPr>
              <w:t> </w:t>
            </w:r>
            <w:r>
              <w:rPr>
                <w:spacing w:val="-2"/>
                <w:sz w:val="25"/>
              </w:rPr>
              <w:t>другим</w:t>
            </w:r>
            <w:r>
              <w:rPr>
                <w:spacing w:val="34"/>
                <w:sz w:val="25"/>
              </w:rPr>
              <w:t> </w:t>
            </w:r>
            <w:r>
              <w:rPr>
                <w:spacing w:val="-2"/>
                <w:sz w:val="25"/>
              </w:rPr>
              <w:t>родом</w:t>
            </w:r>
          </w:p>
        </w:tc>
        <w:tc>
          <w:tcPr>
            <w:tcW w:w="3202" w:type="dxa"/>
            <w:vMerge/>
            <w:tcBorders>
              <w:top w:val="nil"/>
            </w:tcBorders>
          </w:tcPr>
          <w:p>
            <w:pPr>
              <w:rPr>
                <w:sz w:val="2"/>
                <w:szCs w:val="2"/>
              </w:rPr>
            </w:pPr>
          </w:p>
        </w:tc>
      </w:tr>
      <w:tr>
        <w:trPr>
          <w:trHeight w:val="285" w:hRule="atLeast"/>
        </w:trPr>
        <w:tc>
          <w:tcPr>
            <w:tcW w:w="701" w:type="dxa"/>
            <w:vMerge/>
            <w:tcBorders>
              <w:top w:val="nil"/>
            </w:tcBorders>
          </w:tcPr>
          <w:p>
            <w:pPr>
              <w:rPr>
                <w:sz w:val="2"/>
                <w:szCs w:val="2"/>
              </w:rPr>
            </w:pPr>
          </w:p>
        </w:tc>
        <w:tc>
          <w:tcPr>
            <w:tcW w:w="6384" w:type="dxa"/>
            <w:tcBorders>
              <w:top w:val="nil"/>
            </w:tcBorders>
          </w:tcPr>
          <w:p>
            <w:pPr>
              <w:pStyle w:val="TableParagraph"/>
              <w:spacing w:line="265" w:lineRule="exact"/>
              <w:ind w:left="125"/>
              <w:rPr>
                <w:sz w:val="25"/>
              </w:rPr>
            </w:pPr>
            <w:r>
              <w:rPr>
                <w:spacing w:val="-4"/>
                <w:sz w:val="25"/>
              </w:rPr>
              <w:t>тока</w:t>
            </w:r>
          </w:p>
        </w:tc>
        <w:tc>
          <w:tcPr>
            <w:tcW w:w="3202" w:type="dxa"/>
            <w:vMerge/>
            <w:tcBorders>
              <w:top w:val="nil"/>
            </w:tcBorders>
          </w:tcPr>
          <w:p>
            <w:pPr>
              <w:rPr>
                <w:sz w:val="2"/>
                <w:szCs w:val="2"/>
              </w:rPr>
            </w:pPr>
          </w:p>
        </w:tc>
      </w:tr>
      <w:tr>
        <w:trPr>
          <w:trHeight w:val="4703" w:hRule="atLeast"/>
        </w:trPr>
        <w:tc>
          <w:tcPr>
            <w:tcW w:w="701" w:type="dxa"/>
          </w:tcPr>
          <w:p>
            <w:pPr>
              <w:pStyle w:val="TableParagraph"/>
              <w:rPr>
                <w:sz w:val="25"/>
              </w:rPr>
            </w:pPr>
          </w:p>
          <w:p>
            <w:pPr>
              <w:pStyle w:val="TableParagraph"/>
              <w:rPr>
                <w:sz w:val="25"/>
              </w:rPr>
            </w:pPr>
          </w:p>
          <w:p>
            <w:pPr>
              <w:pStyle w:val="TableParagraph"/>
              <w:rPr>
                <w:sz w:val="25"/>
              </w:rPr>
            </w:pPr>
          </w:p>
          <w:p>
            <w:pPr>
              <w:pStyle w:val="TableParagraph"/>
              <w:rPr>
                <w:sz w:val="25"/>
              </w:rPr>
            </w:pPr>
          </w:p>
          <w:p>
            <w:pPr>
              <w:pStyle w:val="TableParagraph"/>
              <w:rPr>
                <w:sz w:val="25"/>
              </w:rPr>
            </w:pPr>
          </w:p>
          <w:p>
            <w:pPr>
              <w:pStyle w:val="TableParagraph"/>
              <w:rPr>
                <w:sz w:val="25"/>
              </w:rPr>
            </w:pPr>
          </w:p>
          <w:p>
            <w:pPr>
              <w:pStyle w:val="TableParagraph"/>
              <w:spacing w:before="173"/>
              <w:rPr>
                <w:sz w:val="25"/>
              </w:rPr>
            </w:pPr>
          </w:p>
          <w:p>
            <w:pPr>
              <w:pStyle w:val="TableParagraph"/>
              <w:ind w:left="42" w:right="19"/>
              <w:jc w:val="center"/>
              <w:rPr>
                <w:sz w:val="25"/>
              </w:rPr>
            </w:pPr>
            <w:r>
              <w:rPr>
                <w:spacing w:val="-5"/>
                <w:sz w:val="25"/>
              </w:rPr>
              <w:t>11.</w:t>
            </w:r>
          </w:p>
        </w:tc>
        <w:tc>
          <w:tcPr>
            <w:tcW w:w="6384" w:type="dxa"/>
          </w:tcPr>
          <w:p>
            <w:pPr>
              <w:pStyle w:val="TableParagraph"/>
              <w:spacing w:line="251" w:lineRule="exact"/>
              <w:ind w:left="442"/>
              <w:jc w:val="both"/>
              <w:rPr>
                <w:sz w:val="25"/>
              </w:rPr>
            </w:pPr>
            <w:r>
              <w:rPr>
                <w:w w:val="95"/>
                <w:sz w:val="25"/>
              </w:rPr>
              <w:t>прием</w:t>
            </w:r>
            <w:r>
              <w:rPr>
                <w:spacing w:val="35"/>
                <w:sz w:val="25"/>
              </w:rPr>
              <w:t> </w:t>
            </w:r>
            <w:r>
              <w:rPr>
                <w:b/>
                <w:w w:val="95"/>
                <w:sz w:val="25"/>
              </w:rPr>
              <w:t>поезда</w:t>
            </w:r>
            <w:r>
              <w:rPr>
                <w:b/>
                <w:spacing w:val="37"/>
                <w:sz w:val="25"/>
              </w:rPr>
              <w:t> </w:t>
            </w:r>
            <w:r>
              <w:rPr>
                <w:b/>
                <w:w w:val="95"/>
                <w:sz w:val="25"/>
              </w:rPr>
              <w:t>по</w:t>
            </w:r>
            <w:r>
              <w:rPr>
                <w:b/>
                <w:spacing w:val="26"/>
                <w:sz w:val="25"/>
              </w:rPr>
              <w:t> </w:t>
            </w:r>
            <w:r>
              <w:rPr>
                <w:b/>
                <w:w w:val="95"/>
                <w:sz w:val="25"/>
              </w:rPr>
              <w:t>неготовому</w:t>
            </w:r>
            <w:r>
              <w:rPr>
                <w:b/>
                <w:spacing w:val="45"/>
                <w:sz w:val="25"/>
              </w:rPr>
              <w:t> </w:t>
            </w:r>
            <w:r>
              <w:rPr>
                <w:b/>
                <w:w w:val="95"/>
                <w:sz w:val="25"/>
              </w:rPr>
              <w:t>маршруту</w:t>
            </w:r>
            <w:r>
              <w:rPr>
                <w:b/>
                <w:spacing w:val="42"/>
                <w:sz w:val="25"/>
              </w:rPr>
              <w:t> </w:t>
            </w:r>
            <w:r>
              <w:rPr>
                <w:w w:val="90"/>
                <w:sz w:val="25"/>
              </w:rPr>
              <w:t>—</w:t>
            </w:r>
            <w:r>
              <w:rPr>
                <w:spacing w:val="21"/>
                <w:sz w:val="25"/>
              </w:rPr>
              <w:t> </w:t>
            </w:r>
            <w:r>
              <w:rPr>
                <w:spacing w:val="-2"/>
                <w:w w:val="95"/>
                <w:sz w:val="25"/>
              </w:rPr>
              <w:t>нарушение</w:t>
            </w:r>
          </w:p>
          <w:p>
            <w:pPr>
              <w:pStyle w:val="TableParagraph"/>
              <w:spacing w:line="230" w:lineRule="auto" w:before="4"/>
              <w:ind w:left="116" w:right="65" w:firstLine="1"/>
              <w:jc w:val="both"/>
              <w:rPr>
                <w:sz w:val="25"/>
              </w:rPr>
            </w:pPr>
            <w:r>
              <w:rPr>
                <w:spacing w:val="-2"/>
                <w:sz w:val="25"/>
              </w:rPr>
              <w:t>безопасности</w:t>
            </w:r>
            <w:r>
              <w:rPr>
                <w:spacing w:val="-12"/>
                <w:sz w:val="25"/>
              </w:rPr>
              <w:t> </w:t>
            </w:r>
            <w:r>
              <w:rPr>
                <w:spacing w:val="-2"/>
                <w:sz w:val="25"/>
              </w:rPr>
              <w:t>движения,</w:t>
            </w:r>
            <w:r>
              <w:rPr>
                <w:spacing w:val="-12"/>
                <w:sz w:val="25"/>
              </w:rPr>
              <w:t> </w:t>
            </w:r>
            <w:r>
              <w:rPr>
                <w:spacing w:val="-2"/>
                <w:sz w:val="25"/>
              </w:rPr>
              <w:t>при</w:t>
            </w:r>
            <w:r>
              <w:rPr>
                <w:spacing w:val="-14"/>
                <w:sz w:val="25"/>
              </w:rPr>
              <w:t> </w:t>
            </w:r>
            <w:r>
              <w:rPr>
                <w:spacing w:val="-2"/>
                <w:sz w:val="25"/>
              </w:rPr>
              <w:t>котором</w:t>
            </w:r>
            <w:r>
              <w:rPr>
                <w:spacing w:val="-11"/>
                <w:sz w:val="25"/>
              </w:rPr>
              <w:t> </w:t>
            </w:r>
            <w:r>
              <w:rPr>
                <w:spacing w:val="-2"/>
                <w:sz w:val="25"/>
              </w:rPr>
              <w:t>прибывающий</w:t>
            </w:r>
            <w:r>
              <w:rPr>
                <w:spacing w:val="-5"/>
                <w:sz w:val="25"/>
              </w:rPr>
              <w:t> </w:t>
            </w:r>
            <w:r>
              <w:rPr>
                <w:spacing w:val="-2"/>
                <w:sz w:val="25"/>
              </w:rPr>
              <w:t>поезд </w:t>
            </w:r>
            <w:r>
              <w:rPr>
                <w:sz w:val="25"/>
              </w:rPr>
              <w:t>проследовал (хотя бы частью поезда) открытый входной светофор или пригласительный сигнал, или машинист поезда получил в соответствии с порядком, предусмотренным</w:t>
            </w:r>
            <w:r>
              <w:rPr>
                <w:spacing w:val="-4"/>
                <w:sz w:val="25"/>
              </w:rPr>
              <w:t> </w:t>
            </w:r>
            <w:r>
              <w:rPr>
                <w:sz w:val="25"/>
              </w:rPr>
              <w:t>Правилами технической эксплуатации железных дорог Российской Федерации, угвержденными приказом Минтранса России</w:t>
            </w:r>
            <w:r>
              <w:rPr>
                <w:spacing w:val="-1"/>
                <w:sz w:val="25"/>
              </w:rPr>
              <w:t> </w:t>
            </w:r>
            <w:r>
              <w:rPr>
                <w:sz w:val="25"/>
              </w:rPr>
              <w:t>от</w:t>
            </w:r>
            <w:r>
              <w:rPr>
                <w:spacing w:val="-7"/>
                <w:sz w:val="25"/>
              </w:rPr>
              <w:t> </w:t>
            </w:r>
            <w:r>
              <w:rPr>
                <w:sz w:val="25"/>
              </w:rPr>
              <w:t>21</w:t>
            </w:r>
            <w:r>
              <w:rPr>
                <w:spacing w:val="-5"/>
                <w:sz w:val="25"/>
              </w:rPr>
              <w:t> </w:t>
            </w:r>
            <w:r>
              <w:rPr>
                <w:sz w:val="25"/>
              </w:rPr>
              <w:t>декабря 2010</w:t>
            </w:r>
            <w:r>
              <w:rPr>
                <w:spacing w:val="-3"/>
                <w:sz w:val="25"/>
              </w:rPr>
              <w:t> </w:t>
            </w:r>
            <w:r>
              <w:rPr>
                <w:sz w:val="25"/>
              </w:rPr>
              <w:t>г.</w:t>
            </w:r>
            <w:r>
              <w:rPr>
                <w:spacing w:val="-4"/>
                <w:sz w:val="25"/>
              </w:rPr>
              <w:t> </w:t>
            </w:r>
            <w:r>
              <w:rPr>
                <w:sz w:val="25"/>
              </w:rPr>
              <w:t>N</w:t>
            </w:r>
            <w:r>
              <w:rPr>
                <w:spacing w:val="29"/>
                <w:sz w:val="25"/>
              </w:rPr>
              <w:t> </w:t>
            </w:r>
            <w:r>
              <w:rPr>
                <w:sz w:val="25"/>
              </w:rPr>
              <w:t>286, разрешение на следованяе на станцию при неправильно приготовленном или неготовом маршруте, ведущем на железнодорожный путь, не занягый железнодорожных </w:t>
            </w:r>
            <w:r>
              <w:rPr>
                <w:spacing w:val="-4"/>
                <w:sz w:val="25"/>
              </w:rPr>
              <w:t>подвижным</w:t>
            </w:r>
            <w:r>
              <w:rPr>
                <w:spacing w:val="-12"/>
                <w:sz w:val="25"/>
              </w:rPr>
              <w:t> </w:t>
            </w:r>
            <w:r>
              <w:rPr>
                <w:spacing w:val="-4"/>
                <w:sz w:val="25"/>
              </w:rPr>
              <w:t>составом,</w:t>
            </w:r>
            <w:r>
              <w:rPr>
                <w:spacing w:val="-12"/>
                <w:sz w:val="25"/>
              </w:rPr>
              <w:t> </w:t>
            </w:r>
            <w:r>
              <w:rPr>
                <w:spacing w:val="-4"/>
                <w:sz w:val="25"/>
              </w:rPr>
              <w:t>а</w:t>
            </w:r>
            <w:r>
              <w:rPr>
                <w:spacing w:val="-11"/>
                <w:sz w:val="25"/>
              </w:rPr>
              <w:t> </w:t>
            </w:r>
            <w:r>
              <w:rPr>
                <w:spacing w:val="-4"/>
                <w:sz w:val="25"/>
              </w:rPr>
              <w:t>также</w:t>
            </w:r>
            <w:r>
              <w:rPr>
                <w:spacing w:val="-12"/>
                <w:sz w:val="25"/>
              </w:rPr>
              <w:t> </w:t>
            </w:r>
            <w:r>
              <w:rPr>
                <w:spacing w:val="-4"/>
                <w:sz w:val="25"/>
              </w:rPr>
              <w:t>когда</w:t>
            </w:r>
            <w:r>
              <w:rPr>
                <w:spacing w:val="-12"/>
                <w:sz w:val="25"/>
              </w:rPr>
              <w:t> </w:t>
            </w:r>
            <w:r>
              <w:rPr>
                <w:spacing w:val="-4"/>
                <w:sz w:val="25"/>
              </w:rPr>
              <w:t>поезду</w:t>
            </w:r>
            <w:r>
              <w:rPr>
                <w:spacing w:val="-11"/>
                <w:sz w:val="25"/>
              </w:rPr>
              <w:t> </w:t>
            </w:r>
            <w:r>
              <w:rPr>
                <w:spacing w:val="-4"/>
                <w:sz w:val="25"/>
              </w:rPr>
              <w:t>с</w:t>
            </w:r>
            <w:r>
              <w:rPr>
                <w:spacing w:val="-12"/>
                <w:sz w:val="25"/>
              </w:rPr>
              <w:t> </w:t>
            </w:r>
            <w:r>
              <w:rPr>
                <w:spacing w:val="-4"/>
                <w:sz w:val="25"/>
              </w:rPr>
              <w:t>электрической </w:t>
            </w:r>
            <w:r>
              <w:rPr>
                <w:sz w:val="25"/>
              </w:rPr>
              <w:t>тягой приготовлен маршрут на неэлектрифицированный путь или по неэлектрифицированному съезду, на железнодорожный путь с другим родом тока или на железнодорожный</w:t>
            </w:r>
            <w:r>
              <w:rPr>
                <w:spacing w:val="80"/>
                <w:sz w:val="25"/>
              </w:rPr>
              <w:t>  </w:t>
            </w:r>
            <w:r>
              <w:rPr>
                <w:sz w:val="25"/>
              </w:rPr>
              <w:t>луть</w:t>
            </w:r>
            <w:r>
              <w:rPr>
                <w:spacing w:val="80"/>
                <w:sz w:val="25"/>
              </w:rPr>
              <w:t>  </w:t>
            </w:r>
            <w:r>
              <w:rPr>
                <w:sz w:val="25"/>
              </w:rPr>
              <w:t>со</w:t>
            </w:r>
            <w:r>
              <w:rPr>
                <w:spacing w:val="80"/>
                <w:sz w:val="25"/>
              </w:rPr>
              <w:t>  </w:t>
            </w:r>
            <w:r>
              <w:rPr>
                <w:sz w:val="25"/>
              </w:rPr>
              <w:t>снятым</w:t>
            </w:r>
            <w:r>
              <w:rPr>
                <w:spacing w:val="80"/>
                <w:sz w:val="25"/>
              </w:rPr>
              <w:t>  </w:t>
            </w:r>
            <w:r>
              <w:rPr>
                <w:sz w:val="25"/>
              </w:rPr>
              <w:t>напряжением в контактном проводе</w:t>
            </w:r>
          </w:p>
        </w:tc>
        <w:tc>
          <w:tcPr>
            <w:tcW w:w="3202" w:type="dxa"/>
            <w:vMerge/>
            <w:tcBorders>
              <w:top w:val="nil"/>
            </w:tcBorders>
          </w:tcPr>
          <w:p>
            <w:pPr>
              <w:rPr>
                <w:sz w:val="2"/>
                <w:szCs w:val="2"/>
              </w:rPr>
            </w:pPr>
          </w:p>
        </w:tc>
      </w:tr>
      <w:tr>
        <w:trPr>
          <w:trHeight w:val="1381" w:hRule="atLeast"/>
        </w:trPr>
        <w:tc>
          <w:tcPr>
            <w:tcW w:w="701" w:type="dxa"/>
          </w:tcPr>
          <w:p>
            <w:pPr>
              <w:pStyle w:val="TableParagraph"/>
              <w:spacing w:before="232"/>
              <w:rPr>
                <w:sz w:val="25"/>
              </w:rPr>
            </w:pPr>
          </w:p>
          <w:p>
            <w:pPr>
              <w:pStyle w:val="TableParagraph"/>
              <w:ind w:left="42" w:right="19"/>
              <w:jc w:val="center"/>
              <w:rPr>
                <w:sz w:val="25"/>
              </w:rPr>
            </w:pPr>
            <w:r>
              <w:rPr>
                <w:spacing w:val="-5"/>
                <w:sz w:val="25"/>
              </w:rPr>
              <w:t>12.</w:t>
            </w:r>
          </w:p>
        </w:tc>
        <w:tc>
          <w:tcPr>
            <w:tcW w:w="6384" w:type="dxa"/>
          </w:tcPr>
          <w:p>
            <w:pPr>
              <w:pStyle w:val="TableParagraph"/>
              <w:spacing w:line="256" w:lineRule="exact"/>
              <w:ind w:left="437"/>
              <w:jc w:val="both"/>
              <w:rPr>
                <w:sz w:val="25"/>
              </w:rPr>
            </w:pPr>
            <w:r>
              <w:rPr>
                <w:spacing w:val="-2"/>
                <w:sz w:val="25"/>
              </w:rPr>
              <w:t>пожар,</w:t>
            </w:r>
            <w:r>
              <w:rPr>
                <w:spacing w:val="19"/>
                <w:sz w:val="25"/>
              </w:rPr>
              <w:t> </w:t>
            </w:r>
            <w:r>
              <w:rPr>
                <w:spacing w:val="-2"/>
                <w:sz w:val="25"/>
              </w:rPr>
              <w:t>вызвавший</w:t>
            </w:r>
            <w:r>
              <w:rPr>
                <w:spacing w:val="27"/>
                <w:sz w:val="25"/>
              </w:rPr>
              <w:t> </w:t>
            </w:r>
            <w:r>
              <w:rPr>
                <w:spacing w:val="-2"/>
                <w:sz w:val="25"/>
              </w:rPr>
              <w:t>полный</w:t>
            </w:r>
            <w:r>
              <w:rPr>
                <w:spacing w:val="19"/>
                <w:sz w:val="25"/>
              </w:rPr>
              <w:t> </w:t>
            </w:r>
            <w:r>
              <w:rPr>
                <w:spacing w:val="-2"/>
                <w:sz w:val="25"/>
              </w:rPr>
              <w:t>перерыв</w:t>
            </w:r>
            <w:r>
              <w:rPr>
                <w:spacing w:val="19"/>
                <w:sz w:val="25"/>
              </w:rPr>
              <w:t> </w:t>
            </w:r>
            <w:r>
              <w:rPr>
                <w:spacing w:val="-2"/>
                <w:sz w:val="25"/>
              </w:rPr>
              <w:t>движения</w:t>
            </w:r>
            <w:r>
              <w:rPr>
                <w:spacing w:val="24"/>
                <w:sz w:val="25"/>
              </w:rPr>
              <w:t> </w:t>
            </w:r>
            <w:r>
              <w:rPr>
                <w:spacing w:val="-2"/>
                <w:sz w:val="25"/>
              </w:rPr>
              <w:t>поездов</w:t>
            </w:r>
          </w:p>
          <w:p>
            <w:pPr>
              <w:pStyle w:val="TableParagraph"/>
              <w:spacing w:line="230" w:lineRule="auto" w:before="4"/>
              <w:ind w:left="116" w:right="86" w:firstLine="7"/>
              <w:jc w:val="both"/>
              <w:rPr>
                <w:sz w:val="25"/>
              </w:rPr>
            </w:pPr>
            <w:r>
              <w:rPr>
                <w:spacing w:val="-2"/>
                <w:sz w:val="25"/>
              </w:rPr>
              <w:t>хотя</w:t>
            </w:r>
            <w:r>
              <w:rPr>
                <w:spacing w:val="-14"/>
                <w:sz w:val="25"/>
              </w:rPr>
              <w:t> </w:t>
            </w:r>
            <w:r>
              <w:rPr>
                <w:spacing w:val="-2"/>
                <w:sz w:val="25"/>
              </w:rPr>
              <w:t>бы</w:t>
            </w:r>
            <w:r>
              <w:rPr>
                <w:spacing w:val="-14"/>
                <w:sz w:val="25"/>
              </w:rPr>
              <w:t> </w:t>
            </w:r>
            <w:r>
              <w:rPr>
                <w:spacing w:val="-2"/>
                <w:sz w:val="25"/>
              </w:rPr>
              <w:t>по</w:t>
            </w:r>
            <w:r>
              <w:rPr>
                <w:spacing w:val="-13"/>
                <w:sz w:val="25"/>
              </w:rPr>
              <w:t> </w:t>
            </w:r>
            <w:r>
              <w:rPr>
                <w:spacing w:val="-2"/>
                <w:sz w:val="25"/>
              </w:rPr>
              <w:t>одному</w:t>
            </w:r>
            <w:r>
              <w:rPr>
                <w:spacing w:val="-14"/>
                <w:sz w:val="25"/>
              </w:rPr>
              <w:t> </w:t>
            </w:r>
            <w:r>
              <w:rPr>
                <w:spacing w:val="-2"/>
                <w:sz w:val="25"/>
              </w:rPr>
              <w:t>из</w:t>
            </w:r>
            <w:r>
              <w:rPr>
                <w:spacing w:val="-14"/>
                <w:sz w:val="25"/>
              </w:rPr>
              <w:t> </w:t>
            </w:r>
            <w:r>
              <w:rPr>
                <w:spacing w:val="-2"/>
                <w:sz w:val="25"/>
              </w:rPr>
              <w:t>железнодорожных</w:t>
            </w:r>
            <w:r>
              <w:rPr>
                <w:spacing w:val="-13"/>
                <w:sz w:val="25"/>
              </w:rPr>
              <w:t> </w:t>
            </w:r>
            <w:r>
              <w:rPr>
                <w:spacing w:val="-2"/>
                <w:sz w:val="25"/>
              </w:rPr>
              <w:t>путей</w:t>
            </w:r>
            <w:r>
              <w:rPr>
                <w:spacing w:val="-14"/>
                <w:sz w:val="25"/>
              </w:rPr>
              <w:t> </w:t>
            </w:r>
            <w:r>
              <w:rPr>
                <w:spacing w:val="-2"/>
                <w:sz w:val="25"/>
              </w:rPr>
              <w:t>на</w:t>
            </w:r>
            <w:r>
              <w:rPr>
                <w:spacing w:val="-13"/>
                <w:sz w:val="25"/>
              </w:rPr>
              <w:t> </w:t>
            </w:r>
            <w:r>
              <w:rPr>
                <w:spacing w:val="-2"/>
                <w:sz w:val="25"/>
              </w:rPr>
              <w:t>перегоне </w:t>
            </w:r>
            <w:r>
              <w:rPr>
                <w:sz w:val="25"/>
              </w:rPr>
              <w:t>на один час и более </w:t>
            </w:r>
            <w:r>
              <w:rPr>
                <w:w w:val="90"/>
                <w:sz w:val="25"/>
              </w:rPr>
              <w:t>—</w:t>
            </w:r>
            <w:r>
              <w:rPr>
                <w:w w:val="90"/>
                <w:sz w:val="25"/>
              </w:rPr>
              <w:t> </w:t>
            </w:r>
            <w:r>
              <w:rPr>
                <w:sz w:val="25"/>
              </w:rPr>
              <w:t>неконтролируемое горение, причиняющее</w:t>
            </w:r>
            <w:r>
              <w:rPr>
                <w:spacing w:val="65"/>
                <w:w w:val="150"/>
                <w:sz w:val="25"/>
              </w:rPr>
              <w:t>  </w:t>
            </w:r>
            <w:r>
              <w:rPr>
                <w:sz w:val="25"/>
              </w:rPr>
              <w:t>материальный</w:t>
            </w:r>
            <w:r>
              <w:rPr>
                <w:spacing w:val="69"/>
                <w:w w:val="150"/>
                <w:sz w:val="25"/>
              </w:rPr>
              <w:t>  </w:t>
            </w:r>
            <w:r>
              <w:rPr>
                <w:sz w:val="25"/>
              </w:rPr>
              <w:t>ущерб,</w:t>
            </w:r>
            <w:r>
              <w:rPr>
                <w:spacing w:val="60"/>
                <w:w w:val="150"/>
                <w:sz w:val="25"/>
              </w:rPr>
              <w:t>  </w:t>
            </w:r>
            <w:r>
              <w:rPr>
                <w:sz w:val="25"/>
              </w:rPr>
              <w:t>вред</w:t>
            </w:r>
            <w:r>
              <w:rPr>
                <w:spacing w:val="57"/>
                <w:w w:val="150"/>
                <w:sz w:val="25"/>
              </w:rPr>
              <w:t>  </w:t>
            </w:r>
            <w:r>
              <w:rPr>
                <w:spacing w:val="-7"/>
                <w:sz w:val="25"/>
              </w:rPr>
              <w:t>жизни</w:t>
            </w:r>
          </w:p>
          <w:p>
            <w:pPr>
              <w:pStyle w:val="TableParagraph"/>
              <w:spacing w:line="273" w:lineRule="exact"/>
              <w:ind w:left="30"/>
              <w:jc w:val="both"/>
              <w:rPr>
                <w:sz w:val="25"/>
              </w:rPr>
            </w:pPr>
            <w:r>
              <w:rPr>
                <w:spacing w:val="13"/>
                <w:sz w:val="25"/>
                <w:u w:val="single"/>
              </w:rPr>
              <w:t> </w:t>
            </w:r>
            <w:r>
              <w:rPr>
                <w:spacing w:val="-6"/>
                <w:sz w:val="25"/>
                <w:u w:val="single"/>
              </w:rPr>
              <w:t>и</w:t>
            </w:r>
            <w:r>
              <w:rPr>
                <w:spacing w:val="-9"/>
                <w:sz w:val="25"/>
                <w:u w:val="single"/>
              </w:rPr>
              <w:t> </w:t>
            </w:r>
            <w:r>
              <w:rPr>
                <w:spacing w:val="-6"/>
                <w:sz w:val="25"/>
                <w:u w:val="single"/>
              </w:rPr>
              <w:t>здоров</w:t>
            </w:r>
            <w:r>
              <w:rPr>
                <w:spacing w:val="-6"/>
                <w:sz w:val="25"/>
              </w:rPr>
              <w:t>ью</w:t>
            </w:r>
            <w:r>
              <w:rPr>
                <w:spacing w:val="1"/>
                <w:sz w:val="25"/>
              </w:rPr>
              <w:t> </w:t>
            </w:r>
            <w:r>
              <w:rPr>
                <w:spacing w:val="-6"/>
                <w:sz w:val="25"/>
              </w:rPr>
              <w:t>граждан,</w:t>
            </w:r>
            <w:r>
              <w:rPr>
                <w:spacing w:val="-1"/>
                <w:sz w:val="25"/>
              </w:rPr>
              <w:t> </w:t>
            </w:r>
            <w:r>
              <w:rPr>
                <w:spacing w:val="-6"/>
                <w:sz w:val="25"/>
              </w:rPr>
              <w:t>интересам</w:t>
            </w:r>
            <w:r>
              <w:rPr>
                <w:spacing w:val="9"/>
                <w:sz w:val="25"/>
              </w:rPr>
              <w:t> </w:t>
            </w:r>
            <w:r>
              <w:rPr>
                <w:spacing w:val="-6"/>
                <w:sz w:val="25"/>
              </w:rPr>
              <w:t>общества</w:t>
            </w:r>
            <w:r>
              <w:rPr>
                <w:spacing w:val="6"/>
                <w:sz w:val="25"/>
              </w:rPr>
              <w:t> </w:t>
            </w:r>
            <w:r>
              <w:rPr>
                <w:spacing w:val="-6"/>
                <w:sz w:val="25"/>
              </w:rPr>
              <w:t>и</w:t>
            </w:r>
            <w:r>
              <w:rPr>
                <w:spacing w:val="-9"/>
                <w:sz w:val="25"/>
              </w:rPr>
              <w:t> </w:t>
            </w:r>
            <w:r>
              <w:rPr>
                <w:spacing w:val="-6"/>
                <w:sz w:val="25"/>
              </w:rPr>
              <w:t>государства</w:t>
            </w:r>
          </w:p>
        </w:tc>
        <w:tc>
          <w:tcPr>
            <w:tcW w:w="3202" w:type="dxa"/>
            <w:vMerge w:val="restart"/>
            <w:tcBorders>
              <w:bottom w:val="nil"/>
            </w:tcBorders>
          </w:tcPr>
          <w:p>
            <w:pPr>
              <w:pStyle w:val="TableParagraph"/>
              <w:spacing w:line="230" w:lineRule="auto"/>
              <w:ind w:left="155" w:right="161" w:firstLine="25"/>
              <w:jc w:val="center"/>
              <w:rPr>
                <w:sz w:val="25"/>
              </w:rPr>
            </w:pPr>
            <w:r>
              <w:rPr>
                <w:sz w:val="25"/>
              </w:rPr>
              <w:t>Главный инженер железной дороги является председателем комиссии OAO «РЖД» и</w:t>
            </w:r>
            <w:r>
              <w:rPr>
                <w:spacing w:val="-15"/>
                <w:sz w:val="25"/>
              </w:rPr>
              <w:t> </w:t>
            </w:r>
            <w:r>
              <w:rPr>
                <w:sz w:val="25"/>
              </w:rPr>
              <w:t>определяет </w:t>
            </w:r>
            <w:r>
              <w:rPr>
                <w:spacing w:val="-6"/>
                <w:sz w:val="25"/>
              </w:rPr>
              <w:t>ее</w:t>
            </w:r>
            <w:r>
              <w:rPr>
                <w:spacing w:val="-10"/>
                <w:sz w:val="25"/>
              </w:rPr>
              <w:t> </w:t>
            </w:r>
            <w:r>
              <w:rPr>
                <w:spacing w:val="-6"/>
                <w:sz w:val="25"/>
              </w:rPr>
              <w:t>состав</w:t>
            </w:r>
            <w:r>
              <w:rPr>
                <w:spacing w:val="-10"/>
                <w:sz w:val="25"/>
              </w:rPr>
              <w:t> </w:t>
            </w:r>
            <w:r>
              <w:rPr>
                <w:spacing w:val="-6"/>
                <w:sz w:val="25"/>
              </w:rPr>
              <w:t>для</w:t>
            </w:r>
            <w:r>
              <w:rPr>
                <w:spacing w:val="-9"/>
                <w:sz w:val="25"/>
              </w:rPr>
              <w:t> </w:t>
            </w:r>
            <w:r>
              <w:rPr>
                <w:spacing w:val="-6"/>
                <w:sz w:val="25"/>
              </w:rPr>
              <w:t>расследования </w:t>
            </w:r>
            <w:r>
              <w:rPr>
                <w:sz w:val="25"/>
              </w:rPr>
              <w:t>следующих нарушений безопасности движения:</w:t>
            </w:r>
          </w:p>
        </w:tc>
      </w:tr>
      <w:tr>
        <w:trPr>
          <w:trHeight w:val="598" w:hRule="atLeast"/>
        </w:trPr>
        <w:tc>
          <w:tcPr>
            <w:tcW w:w="701" w:type="dxa"/>
            <w:tcBorders>
              <w:bottom w:val="nil"/>
            </w:tcBorders>
          </w:tcPr>
          <w:p>
            <w:pPr>
              <w:pStyle w:val="TableParagraph"/>
              <w:rPr>
                <w:sz w:val="24"/>
              </w:rPr>
            </w:pPr>
          </w:p>
        </w:tc>
        <w:tc>
          <w:tcPr>
            <w:tcW w:w="6384" w:type="dxa"/>
            <w:vMerge w:val="restart"/>
          </w:tcPr>
          <w:p>
            <w:pPr>
              <w:pStyle w:val="TableParagraph"/>
              <w:spacing w:line="248" w:lineRule="exact"/>
              <w:ind w:left="434"/>
              <w:jc w:val="both"/>
              <w:rPr>
                <w:b/>
                <w:sz w:val="25"/>
              </w:rPr>
            </w:pPr>
            <w:r>
              <w:rPr>
                <w:b/>
                <w:spacing w:val="-4"/>
                <w:sz w:val="25"/>
              </w:rPr>
              <w:t>перевод</w:t>
            </w:r>
            <w:r>
              <w:rPr>
                <w:b/>
                <w:spacing w:val="29"/>
                <w:sz w:val="25"/>
              </w:rPr>
              <w:t> </w:t>
            </w:r>
            <w:r>
              <w:rPr>
                <w:b/>
                <w:spacing w:val="-4"/>
                <w:sz w:val="25"/>
              </w:rPr>
              <w:t>стрелки</w:t>
            </w:r>
            <w:r>
              <w:rPr>
                <w:b/>
                <w:spacing w:val="26"/>
                <w:sz w:val="25"/>
              </w:rPr>
              <w:t> </w:t>
            </w:r>
            <w:r>
              <w:rPr>
                <w:b/>
                <w:spacing w:val="-4"/>
                <w:sz w:val="25"/>
              </w:rPr>
              <w:t>под</w:t>
            </w:r>
            <w:r>
              <w:rPr>
                <w:b/>
                <w:spacing w:val="14"/>
                <w:sz w:val="25"/>
              </w:rPr>
              <w:t> </w:t>
            </w:r>
            <w:r>
              <w:rPr>
                <w:b/>
                <w:spacing w:val="-4"/>
                <w:sz w:val="25"/>
              </w:rPr>
              <w:t>железнодорожным</w:t>
            </w:r>
            <w:r>
              <w:rPr>
                <w:b/>
                <w:spacing w:val="11"/>
                <w:sz w:val="25"/>
              </w:rPr>
              <w:t> </w:t>
            </w:r>
            <w:r>
              <w:rPr>
                <w:b/>
                <w:spacing w:val="-4"/>
                <w:sz w:val="25"/>
              </w:rPr>
              <w:t>подвижным</w:t>
            </w:r>
          </w:p>
          <w:p>
            <w:pPr>
              <w:pStyle w:val="TableParagraph"/>
              <w:tabs>
                <w:tab w:pos="1917" w:val="left" w:leader="none"/>
                <w:tab w:pos="3744" w:val="left" w:leader="none"/>
                <w:tab w:pos="5488" w:val="left" w:leader="none"/>
              </w:tabs>
              <w:spacing w:line="230" w:lineRule="auto" w:before="2"/>
              <w:ind w:left="110" w:right="79" w:firstLine="2"/>
              <w:jc w:val="both"/>
              <w:rPr>
                <w:sz w:val="25"/>
              </w:rPr>
            </w:pPr>
            <w:r>
              <w:rPr>
                <w:sz w:val="25"/>
              </w:rPr>
              <w:t>составом </w:t>
            </w:r>
            <w:r>
              <w:rPr>
                <w:w w:val="90"/>
                <w:sz w:val="25"/>
              </w:rPr>
              <w:t>—</w:t>
            </w:r>
            <w:r>
              <w:rPr>
                <w:w w:val="90"/>
                <w:sz w:val="25"/>
              </w:rPr>
              <w:t> </w:t>
            </w:r>
            <w:r>
              <w:rPr>
                <w:sz w:val="25"/>
              </w:rPr>
              <w:t>нарушение безопасности движения, при </w:t>
            </w:r>
            <w:r>
              <w:rPr>
                <w:spacing w:val="-2"/>
                <w:sz w:val="25"/>
              </w:rPr>
              <w:t>котором</w:t>
            </w:r>
            <w:r>
              <w:rPr>
                <w:sz w:val="25"/>
              </w:rPr>
              <w:tab/>
            </w:r>
            <w:r>
              <w:rPr>
                <w:spacing w:val="-2"/>
                <w:sz w:val="25"/>
              </w:rPr>
              <w:t>допущен</w:t>
            </w:r>
            <w:r>
              <w:rPr>
                <w:sz w:val="25"/>
              </w:rPr>
              <w:tab/>
            </w:r>
            <w:r>
              <w:rPr>
                <w:spacing w:val="-2"/>
                <w:sz w:val="25"/>
              </w:rPr>
              <w:t>перевод</w:t>
            </w:r>
            <w:r>
              <w:rPr>
                <w:sz w:val="25"/>
              </w:rPr>
              <w:tab/>
            </w:r>
            <w:r>
              <w:rPr>
                <w:spacing w:val="-8"/>
                <w:sz w:val="25"/>
              </w:rPr>
              <w:t>стрелки </w:t>
            </w:r>
            <w:r>
              <w:rPr>
                <w:spacing w:val="-4"/>
                <w:sz w:val="25"/>
              </w:rPr>
              <w:t>при</w:t>
            </w:r>
            <w:r>
              <w:rPr>
                <w:spacing w:val="-12"/>
                <w:sz w:val="25"/>
              </w:rPr>
              <w:t> </w:t>
            </w:r>
            <w:r>
              <w:rPr>
                <w:spacing w:val="-4"/>
                <w:sz w:val="25"/>
              </w:rPr>
              <w:t>нахождении</w:t>
            </w:r>
            <w:r>
              <w:rPr>
                <w:spacing w:val="-12"/>
                <w:sz w:val="25"/>
              </w:rPr>
              <w:t> </w:t>
            </w:r>
            <w:r>
              <w:rPr>
                <w:spacing w:val="-4"/>
                <w:sz w:val="25"/>
              </w:rPr>
              <w:t>железнодорожного</w:t>
            </w:r>
            <w:r>
              <w:rPr>
                <w:spacing w:val="-11"/>
                <w:sz w:val="25"/>
              </w:rPr>
              <w:t> </w:t>
            </w:r>
            <w:r>
              <w:rPr>
                <w:spacing w:val="-4"/>
                <w:sz w:val="25"/>
              </w:rPr>
              <w:t>подвиншого</w:t>
            </w:r>
            <w:r>
              <w:rPr>
                <w:spacing w:val="-12"/>
                <w:sz w:val="25"/>
              </w:rPr>
              <w:t> </w:t>
            </w:r>
            <w:r>
              <w:rPr>
                <w:spacing w:val="-4"/>
                <w:sz w:val="25"/>
              </w:rPr>
              <w:t>состава</w:t>
            </w:r>
            <w:r>
              <w:rPr>
                <w:spacing w:val="-12"/>
                <w:sz w:val="25"/>
              </w:rPr>
              <w:t> </w:t>
            </w:r>
            <w:r>
              <w:rPr>
                <w:spacing w:val="-4"/>
                <w:sz w:val="25"/>
              </w:rPr>
              <w:t>на </w:t>
            </w:r>
            <w:r>
              <w:rPr>
                <w:sz w:val="25"/>
              </w:rPr>
              <w:t>участке</w:t>
            </w:r>
            <w:r>
              <w:rPr>
                <w:spacing w:val="56"/>
                <w:sz w:val="25"/>
              </w:rPr>
              <w:t>  </w:t>
            </w:r>
            <w:r>
              <w:rPr>
                <w:sz w:val="25"/>
              </w:rPr>
              <w:t>рельсовой</w:t>
            </w:r>
            <w:r>
              <w:rPr>
                <w:spacing w:val="55"/>
                <w:sz w:val="25"/>
              </w:rPr>
              <w:t>  </w:t>
            </w:r>
            <w:r>
              <w:rPr>
                <w:sz w:val="25"/>
              </w:rPr>
              <w:t>цепи,</w:t>
            </w:r>
            <w:r>
              <w:rPr>
                <w:spacing w:val="48"/>
                <w:sz w:val="25"/>
              </w:rPr>
              <w:t>  </w:t>
            </w:r>
            <w:r>
              <w:rPr>
                <w:sz w:val="25"/>
              </w:rPr>
              <w:t>в</w:t>
            </w:r>
            <w:r>
              <w:rPr>
                <w:spacing w:val="45"/>
                <w:sz w:val="25"/>
              </w:rPr>
              <w:t>  </w:t>
            </w:r>
            <w:r>
              <w:rPr>
                <w:sz w:val="25"/>
              </w:rPr>
              <w:t>границах</w:t>
            </w:r>
            <w:r>
              <w:rPr>
                <w:spacing w:val="54"/>
                <w:sz w:val="25"/>
              </w:rPr>
              <w:t>  </w:t>
            </w:r>
            <w:r>
              <w:rPr>
                <w:sz w:val="25"/>
              </w:rPr>
              <w:t>которой</w:t>
            </w:r>
            <w:r>
              <w:rPr>
                <w:spacing w:val="52"/>
                <w:sz w:val="25"/>
              </w:rPr>
              <w:t>  </w:t>
            </w:r>
            <w:r>
              <w:rPr>
                <w:spacing w:val="-5"/>
                <w:sz w:val="25"/>
              </w:rPr>
              <w:t>она</w:t>
            </w:r>
          </w:p>
          <w:p>
            <w:pPr>
              <w:pStyle w:val="TableParagraph"/>
              <w:spacing w:line="273" w:lineRule="exact"/>
              <w:ind w:left="117"/>
              <w:rPr>
                <w:sz w:val="25"/>
              </w:rPr>
            </w:pPr>
            <w:r>
              <w:rPr>
                <w:spacing w:val="-2"/>
                <w:sz w:val="25"/>
              </w:rPr>
              <w:t>расположена</w:t>
            </w:r>
          </w:p>
        </w:tc>
        <w:tc>
          <w:tcPr>
            <w:tcW w:w="3202" w:type="dxa"/>
            <w:vMerge/>
            <w:tcBorders>
              <w:top w:val="nil"/>
              <w:bottom w:val="nil"/>
            </w:tcBorders>
          </w:tcPr>
          <w:p>
            <w:pPr>
              <w:rPr>
                <w:sz w:val="2"/>
                <w:szCs w:val="2"/>
              </w:rPr>
            </w:pPr>
          </w:p>
        </w:tc>
      </w:tr>
      <w:tr>
        <w:trPr>
          <w:trHeight w:val="386" w:hRule="atLeast"/>
        </w:trPr>
        <w:tc>
          <w:tcPr>
            <w:tcW w:w="701" w:type="dxa"/>
            <w:tcBorders>
              <w:top w:val="nil"/>
              <w:bottom w:val="nil"/>
            </w:tcBorders>
          </w:tcPr>
          <w:p>
            <w:pPr>
              <w:pStyle w:val="TableParagraph"/>
              <w:spacing w:before="34"/>
              <w:ind w:left="42"/>
              <w:jc w:val="center"/>
              <w:rPr>
                <w:rFonts w:ascii="Consolas"/>
                <w:sz w:val="25"/>
              </w:rPr>
            </w:pPr>
            <w:r>
              <w:rPr>
                <w:rFonts w:ascii="Consolas"/>
                <w:spacing w:val="-5"/>
                <w:w w:val="80"/>
                <w:sz w:val="25"/>
              </w:rPr>
              <w:t>13.</w:t>
            </w:r>
          </w:p>
        </w:tc>
        <w:tc>
          <w:tcPr>
            <w:tcW w:w="6384" w:type="dxa"/>
            <w:vMerge/>
            <w:tcBorders>
              <w:top w:val="nil"/>
            </w:tcBorders>
          </w:tcPr>
          <w:p>
            <w:pPr>
              <w:rPr>
                <w:sz w:val="2"/>
                <w:szCs w:val="2"/>
              </w:rPr>
            </w:pPr>
          </w:p>
        </w:tc>
        <w:tc>
          <w:tcPr>
            <w:tcW w:w="3202" w:type="dxa"/>
            <w:tcBorders>
              <w:top w:val="nil"/>
              <w:bottom w:val="nil"/>
            </w:tcBorders>
          </w:tcPr>
          <w:p>
            <w:pPr>
              <w:pStyle w:val="TableParagraph"/>
              <w:rPr>
                <w:sz w:val="24"/>
              </w:rPr>
            </w:pPr>
          </w:p>
        </w:tc>
      </w:tr>
      <w:tr>
        <w:trPr>
          <w:trHeight w:val="635" w:hRule="atLeast"/>
        </w:trPr>
        <w:tc>
          <w:tcPr>
            <w:tcW w:w="701" w:type="dxa"/>
            <w:tcBorders>
              <w:top w:val="nil"/>
            </w:tcBorders>
          </w:tcPr>
          <w:p>
            <w:pPr>
              <w:pStyle w:val="TableParagraph"/>
              <w:rPr>
                <w:sz w:val="24"/>
              </w:rPr>
            </w:pPr>
          </w:p>
        </w:tc>
        <w:tc>
          <w:tcPr>
            <w:tcW w:w="6384" w:type="dxa"/>
            <w:vMerge/>
            <w:tcBorders>
              <w:top w:val="nil"/>
            </w:tcBorders>
          </w:tcPr>
          <w:p>
            <w:pPr>
              <w:rPr>
                <w:sz w:val="2"/>
                <w:szCs w:val="2"/>
              </w:rPr>
            </w:pPr>
          </w:p>
        </w:tc>
        <w:tc>
          <w:tcPr>
            <w:tcW w:w="3202" w:type="dxa"/>
            <w:vMerge w:val="restart"/>
            <w:tcBorders>
              <w:top w:val="nil"/>
              <w:bottom w:val="nil"/>
            </w:tcBorders>
          </w:tcPr>
          <w:p>
            <w:pPr>
              <w:pStyle w:val="TableParagraph"/>
              <w:spacing w:line="230" w:lineRule="auto" w:before="56"/>
              <w:ind w:left="434" w:right="418" w:firstLine="292"/>
              <w:rPr>
                <w:sz w:val="25"/>
              </w:rPr>
            </w:pPr>
            <w:r>
              <w:rPr>
                <w:sz w:val="25"/>
              </w:rPr>
              <w:t>Состав комиссми </w:t>
            </w:r>
            <w:r>
              <w:rPr>
                <w:spacing w:val="-6"/>
                <w:sz w:val="25"/>
              </w:rPr>
              <w:t>OAO</w:t>
            </w:r>
            <w:r>
              <w:rPr>
                <w:spacing w:val="-10"/>
                <w:sz w:val="25"/>
              </w:rPr>
              <w:t> </w:t>
            </w:r>
            <w:r>
              <w:rPr>
                <w:spacing w:val="-6"/>
                <w:sz w:val="25"/>
              </w:rPr>
              <w:t>«РЖД»</w:t>
            </w:r>
            <w:r>
              <w:rPr>
                <w:spacing w:val="-10"/>
                <w:sz w:val="25"/>
              </w:rPr>
              <w:t> </w:t>
            </w:r>
            <w:r>
              <w:rPr>
                <w:spacing w:val="-6"/>
                <w:sz w:val="25"/>
              </w:rPr>
              <w:t>не</w:t>
            </w:r>
            <w:r>
              <w:rPr>
                <w:spacing w:val="-9"/>
                <w:sz w:val="25"/>
              </w:rPr>
              <w:t> </w:t>
            </w:r>
            <w:r>
              <w:rPr>
                <w:spacing w:val="-6"/>
                <w:sz w:val="25"/>
              </w:rPr>
              <w:t>может </w:t>
            </w:r>
            <w:r>
              <w:rPr>
                <w:sz w:val="25"/>
              </w:rPr>
              <w:t>превышать 6 человек</w:t>
            </w:r>
          </w:p>
        </w:tc>
      </w:tr>
      <w:tr>
        <w:trPr>
          <w:trHeight w:val="368" w:hRule="atLeast"/>
        </w:trPr>
        <w:tc>
          <w:tcPr>
            <w:tcW w:w="701" w:type="dxa"/>
            <w:tcBorders>
              <w:bottom w:val="nil"/>
            </w:tcBorders>
          </w:tcPr>
          <w:p>
            <w:pPr>
              <w:pStyle w:val="TableParagraph"/>
              <w:rPr>
                <w:sz w:val="24"/>
              </w:rPr>
            </w:pPr>
          </w:p>
        </w:tc>
        <w:tc>
          <w:tcPr>
            <w:tcW w:w="6384" w:type="dxa"/>
            <w:vMerge w:val="restart"/>
          </w:tcPr>
          <w:p>
            <w:pPr>
              <w:pStyle w:val="TableParagraph"/>
              <w:spacing w:line="251" w:lineRule="exact"/>
              <w:ind w:left="430"/>
              <w:jc w:val="both"/>
              <w:rPr>
                <w:sz w:val="25"/>
              </w:rPr>
            </w:pPr>
            <w:r>
              <w:rPr>
                <w:sz w:val="25"/>
              </w:rPr>
              <w:t>затопление,</w:t>
            </w:r>
            <w:r>
              <w:rPr>
                <w:spacing w:val="27"/>
                <w:sz w:val="25"/>
              </w:rPr>
              <w:t>  </w:t>
            </w:r>
            <w:r>
              <w:rPr>
                <w:sz w:val="25"/>
              </w:rPr>
              <w:t>вызвавшее</w:t>
            </w:r>
            <w:r>
              <w:rPr>
                <w:spacing w:val="29"/>
                <w:sz w:val="25"/>
              </w:rPr>
              <w:t>  </w:t>
            </w:r>
            <w:r>
              <w:rPr>
                <w:sz w:val="25"/>
              </w:rPr>
              <w:t>полный</w:t>
            </w:r>
            <w:r>
              <w:rPr>
                <w:spacing w:val="29"/>
                <w:sz w:val="25"/>
              </w:rPr>
              <w:t>  </w:t>
            </w:r>
            <w:r>
              <w:rPr>
                <w:sz w:val="25"/>
              </w:rPr>
              <w:t>перерыв</w:t>
            </w:r>
            <w:r>
              <w:rPr>
                <w:spacing w:val="30"/>
                <w:sz w:val="25"/>
              </w:rPr>
              <w:t>  </w:t>
            </w:r>
            <w:r>
              <w:rPr>
                <w:spacing w:val="-2"/>
                <w:sz w:val="25"/>
              </w:rPr>
              <w:t>движения</w:t>
            </w:r>
          </w:p>
          <w:p>
            <w:pPr>
              <w:pStyle w:val="TableParagraph"/>
              <w:spacing w:line="232" w:lineRule="auto" w:before="2"/>
              <w:ind w:left="111" w:right="71" w:firstLine="4"/>
              <w:jc w:val="both"/>
              <w:rPr>
                <w:sz w:val="25"/>
              </w:rPr>
            </w:pPr>
            <w:r>
              <w:rPr>
                <w:sz w:val="25"/>
              </w:rPr>
              <w:t>поездов</w:t>
            </w:r>
            <w:r>
              <w:rPr>
                <w:spacing w:val="-8"/>
                <w:sz w:val="25"/>
              </w:rPr>
              <w:t> </w:t>
            </w:r>
            <w:r>
              <w:rPr>
                <w:sz w:val="25"/>
              </w:rPr>
              <w:t>хотя</w:t>
            </w:r>
            <w:r>
              <w:rPr>
                <w:spacing w:val="-12"/>
                <w:sz w:val="25"/>
              </w:rPr>
              <w:t> </w:t>
            </w:r>
            <w:r>
              <w:rPr>
                <w:sz w:val="25"/>
              </w:rPr>
              <w:t>бы</w:t>
            </w:r>
            <w:r>
              <w:rPr>
                <w:spacing w:val="-15"/>
                <w:sz w:val="25"/>
              </w:rPr>
              <w:t> </w:t>
            </w:r>
            <w:r>
              <w:rPr>
                <w:sz w:val="25"/>
              </w:rPr>
              <w:t>по</w:t>
            </w:r>
            <w:r>
              <w:rPr>
                <w:spacing w:val="-13"/>
                <w:sz w:val="25"/>
              </w:rPr>
              <w:t> </w:t>
            </w:r>
            <w:r>
              <w:rPr>
                <w:sz w:val="25"/>
              </w:rPr>
              <w:t>одному</w:t>
            </w:r>
            <w:r>
              <w:rPr>
                <w:spacing w:val="-6"/>
                <w:sz w:val="25"/>
              </w:rPr>
              <w:t> </w:t>
            </w:r>
            <w:r>
              <w:rPr>
                <w:sz w:val="25"/>
              </w:rPr>
              <w:t>из</w:t>
            </w:r>
            <w:r>
              <w:rPr>
                <w:spacing w:val="-11"/>
                <w:sz w:val="25"/>
              </w:rPr>
              <w:t> </w:t>
            </w:r>
            <w:r>
              <w:rPr>
                <w:sz w:val="25"/>
              </w:rPr>
              <w:t>железнодорожных</w:t>
            </w:r>
            <w:r>
              <w:rPr>
                <w:spacing w:val="-16"/>
                <w:sz w:val="25"/>
              </w:rPr>
              <w:t> </w:t>
            </w:r>
            <w:r>
              <w:rPr>
                <w:sz w:val="25"/>
              </w:rPr>
              <w:t>путей</w:t>
            </w:r>
            <w:r>
              <w:rPr>
                <w:spacing w:val="-8"/>
                <w:sz w:val="25"/>
              </w:rPr>
              <w:t> </w:t>
            </w:r>
            <w:r>
              <w:rPr>
                <w:sz w:val="25"/>
              </w:rPr>
              <w:t>на перегоне на один час и более </w:t>
            </w:r>
            <w:r>
              <w:rPr>
                <w:w w:val="90"/>
                <w:sz w:val="25"/>
              </w:rPr>
              <w:t>—</w:t>
            </w:r>
            <w:r>
              <w:rPr>
                <w:w w:val="90"/>
                <w:sz w:val="25"/>
              </w:rPr>
              <w:t> </w:t>
            </w:r>
            <w:r>
              <w:rPr>
                <w:sz w:val="25"/>
              </w:rPr>
              <w:t>образование свободной поверхности воды на участке инфраструктуры железнодорожного</w:t>
            </w:r>
            <w:r>
              <w:rPr>
                <w:spacing w:val="34"/>
                <w:sz w:val="25"/>
              </w:rPr>
              <w:t>  </w:t>
            </w:r>
            <w:r>
              <w:rPr>
                <w:sz w:val="25"/>
              </w:rPr>
              <w:t>транспорта,</w:t>
            </w:r>
            <w:r>
              <w:rPr>
                <w:spacing w:val="45"/>
                <w:sz w:val="25"/>
              </w:rPr>
              <w:t>  </w:t>
            </w:r>
            <w:r>
              <w:rPr>
                <w:sz w:val="25"/>
              </w:rPr>
              <w:t>принадлежащей</w:t>
            </w:r>
            <w:r>
              <w:rPr>
                <w:spacing w:val="50"/>
                <w:sz w:val="25"/>
              </w:rPr>
              <w:t>  </w:t>
            </w:r>
            <w:r>
              <w:rPr>
                <w:spacing w:val="-6"/>
                <w:sz w:val="25"/>
              </w:rPr>
              <w:t>OAO</w:t>
            </w:r>
          </w:p>
          <w:p>
            <w:pPr>
              <w:pStyle w:val="TableParagraph"/>
              <w:spacing w:line="232" w:lineRule="auto" w:before="3"/>
              <w:ind w:left="108" w:right="76" w:firstLine="5"/>
              <w:jc w:val="both"/>
              <w:rPr>
                <w:sz w:val="25"/>
              </w:rPr>
            </w:pPr>
            <w:r>
              <w:rPr>
                <w:sz w:val="25"/>
              </w:rPr>
              <w:t>«РЖД» в периоды половодья и паводков, а также в </w:t>
            </w:r>
            <w:r>
              <w:rPr>
                <w:spacing w:val="-4"/>
                <w:sz w:val="25"/>
              </w:rPr>
              <w:t>результате</w:t>
            </w:r>
            <w:r>
              <w:rPr>
                <w:spacing w:val="-12"/>
                <w:sz w:val="25"/>
              </w:rPr>
              <w:t> </w:t>
            </w:r>
            <w:r>
              <w:rPr>
                <w:spacing w:val="-4"/>
                <w:sz w:val="25"/>
              </w:rPr>
              <w:t>повреждения</w:t>
            </w:r>
            <w:r>
              <w:rPr>
                <w:spacing w:val="-12"/>
                <w:sz w:val="25"/>
              </w:rPr>
              <w:t> </w:t>
            </w:r>
            <w:r>
              <w:rPr>
                <w:spacing w:val="-4"/>
                <w:sz w:val="25"/>
              </w:rPr>
              <w:t>или</w:t>
            </w:r>
            <w:r>
              <w:rPr>
                <w:spacing w:val="-11"/>
                <w:sz w:val="25"/>
              </w:rPr>
              <w:t> </w:t>
            </w:r>
            <w:r>
              <w:rPr>
                <w:spacing w:val="-4"/>
                <w:sz w:val="25"/>
              </w:rPr>
              <w:t>разрушения</w:t>
            </w:r>
            <w:r>
              <w:rPr>
                <w:spacing w:val="-12"/>
                <w:sz w:val="25"/>
              </w:rPr>
              <w:t> </w:t>
            </w:r>
            <w:r>
              <w:rPr>
                <w:spacing w:val="-4"/>
                <w:sz w:val="25"/>
              </w:rPr>
              <w:t>гидротехнических </w:t>
            </w:r>
            <w:r>
              <w:rPr>
                <w:spacing w:val="-2"/>
                <w:sz w:val="25"/>
              </w:rPr>
              <w:t>сооружений,</w:t>
            </w:r>
            <w:r>
              <w:rPr>
                <w:spacing w:val="67"/>
                <w:w w:val="150"/>
                <w:sz w:val="25"/>
              </w:rPr>
              <w:t> </w:t>
            </w:r>
            <w:r>
              <w:rPr>
                <w:spacing w:val="-2"/>
                <w:sz w:val="25"/>
              </w:rPr>
              <w:t>причиняющее</w:t>
            </w:r>
            <w:r>
              <w:rPr>
                <w:spacing w:val="72"/>
                <w:w w:val="150"/>
                <w:sz w:val="25"/>
              </w:rPr>
              <w:t> </w:t>
            </w:r>
            <w:r>
              <w:rPr>
                <w:spacing w:val="-2"/>
                <w:sz w:val="25"/>
              </w:rPr>
              <w:t>материальный</w:t>
            </w:r>
            <w:r>
              <w:rPr>
                <w:spacing w:val="73"/>
                <w:w w:val="150"/>
                <w:sz w:val="25"/>
              </w:rPr>
              <w:t> </w:t>
            </w:r>
            <w:r>
              <w:rPr>
                <w:spacing w:val="-2"/>
                <w:sz w:val="25"/>
              </w:rPr>
              <w:t>ущерб,</w:t>
            </w:r>
            <w:r>
              <w:rPr>
                <w:spacing w:val="52"/>
                <w:w w:val="150"/>
                <w:sz w:val="25"/>
              </w:rPr>
              <w:t> </w:t>
            </w:r>
            <w:r>
              <w:rPr>
                <w:spacing w:val="-4"/>
                <w:sz w:val="25"/>
              </w:rPr>
              <w:t>вред</w:t>
            </w:r>
          </w:p>
          <w:p>
            <w:pPr>
              <w:pStyle w:val="TableParagraph"/>
              <w:spacing w:line="228" w:lineRule="auto"/>
              <w:ind w:left="108" w:right="83" w:firstLine="5"/>
              <w:jc w:val="both"/>
              <w:rPr>
                <w:sz w:val="25"/>
              </w:rPr>
            </w:pPr>
            <w:r>
              <w:rPr>
                <w:sz w:val="25"/>
              </w:rPr>
              <w:t>жизни и здоровью граждан, интересам общества и</w:t>
            </w:r>
            <w:r>
              <w:rPr>
                <w:spacing w:val="80"/>
                <w:sz w:val="25"/>
              </w:rPr>
              <w:t> </w:t>
            </w:r>
            <w:r>
              <w:rPr>
                <w:sz w:val="25"/>
              </w:rPr>
              <w:t>госуда</w:t>
            </w:r>
            <w:r>
              <w:rPr>
                <w:spacing w:val="80"/>
                <w:w w:val="150"/>
                <w:sz w:val="25"/>
              </w:rPr>
              <w:t> </w:t>
            </w:r>
            <w:r>
              <w:rPr>
                <w:sz w:val="25"/>
              </w:rPr>
              <w:t>тва</w:t>
            </w:r>
          </w:p>
        </w:tc>
        <w:tc>
          <w:tcPr>
            <w:tcW w:w="3202" w:type="dxa"/>
            <w:vMerge/>
            <w:tcBorders>
              <w:top w:val="nil"/>
              <w:bottom w:val="nil"/>
            </w:tcBorders>
          </w:tcPr>
          <w:p>
            <w:pPr>
              <w:rPr>
                <w:sz w:val="2"/>
                <w:szCs w:val="2"/>
              </w:rPr>
            </w:pPr>
          </w:p>
        </w:tc>
      </w:tr>
      <w:tr>
        <w:trPr>
          <w:trHeight w:val="2390" w:hRule="atLeast"/>
        </w:trPr>
        <w:tc>
          <w:tcPr>
            <w:tcW w:w="701" w:type="dxa"/>
            <w:tcBorders>
              <w:top w:val="nil"/>
            </w:tcBorders>
          </w:tcPr>
          <w:p>
            <w:pPr>
              <w:pStyle w:val="TableParagraph"/>
              <w:rPr>
                <w:sz w:val="25"/>
              </w:rPr>
            </w:pPr>
          </w:p>
          <w:p>
            <w:pPr>
              <w:pStyle w:val="TableParagraph"/>
              <w:spacing w:before="252"/>
              <w:rPr>
                <w:sz w:val="25"/>
              </w:rPr>
            </w:pPr>
          </w:p>
          <w:p>
            <w:pPr>
              <w:pStyle w:val="TableParagraph"/>
              <w:ind w:left="42" w:right="35"/>
              <w:jc w:val="center"/>
              <w:rPr>
                <w:sz w:val="25"/>
              </w:rPr>
            </w:pPr>
            <w:r>
              <w:rPr>
                <w:spacing w:val="-5"/>
                <w:sz w:val="25"/>
              </w:rPr>
              <w:t>14.</w:t>
            </w:r>
          </w:p>
        </w:tc>
        <w:tc>
          <w:tcPr>
            <w:tcW w:w="6384" w:type="dxa"/>
            <w:vMerge/>
            <w:tcBorders>
              <w:top w:val="nil"/>
            </w:tcBorders>
          </w:tcPr>
          <w:p>
            <w:pPr>
              <w:rPr>
                <w:sz w:val="2"/>
                <w:szCs w:val="2"/>
              </w:rPr>
            </w:pPr>
          </w:p>
        </w:tc>
        <w:tc>
          <w:tcPr>
            <w:tcW w:w="3202" w:type="dxa"/>
            <w:tcBorders>
              <w:top w:val="nil"/>
              <w:bottom w:val="nil"/>
            </w:tcBorders>
          </w:tcPr>
          <w:p>
            <w:pPr>
              <w:pStyle w:val="TableParagraph"/>
              <w:spacing w:line="232" w:lineRule="auto" w:before="129"/>
              <w:ind w:left="64" w:right="51"/>
              <w:jc w:val="center"/>
              <w:rPr>
                <w:sz w:val="25"/>
              </w:rPr>
            </w:pPr>
            <w:r>
              <w:rPr>
                <w:spacing w:val="-8"/>
                <w:sz w:val="25"/>
              </w:rPr>
              <w:t>В состав могут</w:t>
            </w:r>
            <w:r>
              <w:rPr>
                <w:spacing w:val="-7"/>
                <w:sz w:val="25"/>
              </w:rPr>
              <w:t> </w:t>
            </w:r>
            <w:r>
              <w:rPr>
                <w:spacing w:val="-8"/>
                <w:sz w:val="25"/>
              </w:rPr>
              <w:t>бьггь </w:t>
            </w:r>
            <w:r>
              <w:rPr>
                <w:spacing w:val="-5"/>
                <w:sz w:val="25"/>
              </w:rPr>
              <w:t>включены</w:t>
            </w:r>
            <w:r>
              <w:rPr>
                <w:spacing w:val="-3"/>
                <w:sz w:val="25"/>
              </w:rPr>
              <w:t> </w:t>
            </w:r>
            <w:r>
              <w:rPr>
                <w:spacing w:val="-7"/>
                <w:sz w:val="25"/>
              </w:rPr>
              <w:t>ревизоры</w:t>
            </w:r>
          </w:p>
          <w:p>
            <w:pPr>
              <w:pStyle w:val="TableParagraph"/>
              <w:spacing w:line="232" w:lineRule="auto" w:before="3"/>
              <w:ind w:left="133" w:right="141" w:firstLine="1"/>
              <w:jc w:val="center"/>
              <w:rPr>
                <w:sz w:val="25"/>
              </w:rPr>
            </w:pPr>
            <w:r>
              <w:rPr>
                <w:sz w:val="25"/>
              </w:rPr>
              <w:t>по</w:t>
            </w:r>
            <w:r>
              <w:rPr>
                <w:spacing w:val="-6"/>
                <w:sz w:val="25"/>
              </w:rPr>
              <w:t> </w:t>
            </w:r>
            <w:r>
              <w:rPr>
                <w:sz w:val="25"/>
              </w:rPr>
              <w:t>безопасности движения поездов аппарата главного ревизора по</w:t>
            </w:r>
            <w:r>
              <w:rPr>
                <w:spacing w:val="-5"/>
                <w:sz w:val="25"/>
              </w:rPr>
              <w:t> </w:t>
            </w:r>
            <w:r>
              <w:rPr>
                <w:sz w:val="25"/>
              </w:rPr>
              <w:t>безопасности </w:t>
            </w:r>
            <w:r>
              <w:rPr>
                <w:spacing w:val="-6"/>
                <w:sz w:val="25"/>
              </w:rPr>
              <w:t>движения</w:t>
            </w:r>
            <w:r>
              <w:rPr>
                <w:spacing w:val="-10"/>
                <w:sz w:val="25"/>
              </w:rPr>
              <w:t> </w:t>
            </w:r>
            <w:r>
              <w:rPr>
                <w:spacing w:val="-6"/>
                <w:sz w:val="25"/>
              </w:rPr>
              <w:t>поездов</w:t>
            </w:r>
            <w:r>
              <w:rPr>
                <w:spacing w:val="-9"/>
                <w:sz w:val="25"/>
              </w:rPr>
              <w:t> </w:t>
            </w:r>
            <w:r>
              <w:rPr>
                <w:spacing w:val="-6"/>
                <w:sz w:val="25"/>
              </w:rPr>
              <w:t>железных </w:t>
            </w:r>
            <w:r>
              <w:rPr>
                <w:spacing w:val="-2"/>
                <w:sz w:val="25"/>
              </w:rPr>
              <w:t>дорог</w:t>
            </w:r>
          </w:p>
        </w:tc>
      </w:tr>
      <w:tr>
        <w:trPr>
          <w:trHeight w:val="1376" w:hRule="atLeast"/>
        </w:trPr>
        <w:tc>
          <w:tcPr>
            <w:tcW w:w="701" w:type="dxa"/>
          </w:tcPr>
          <w:p>
            <w:pPr>
              <w:pStyle w:val="TableParagraph"/>
              <w:spacing w:before="222"/>
              <w:rPr>
                <w:sz w:val="25"/>
              </w:rPr>
            </w:pPr>
          </w:p>
          <w:p>
            <w:pPr>
              <w:pStyle w:val="TableParagraph"/>
              <w:spacing w:before="1"/>
              <w:ind w:left="42" w:right="35"/>
              <w:jc w:val="center"/>
              <w:rPr>
                <w:sz w:val="25"/>
              </w:rPr>
            </w:pPr>
            <w:r>
              <w:rPr>
                <w:spacing w:val="-5"/>
                <w:sz w:val="25"/>
              </w:rPr>
              <w:t>15.</w:t>
            </w:r>
          </w:p>
        </w:tc>
        <w:tc>
          <w:tcPr>
            <w:tcW w:w="6384" w:type="dxa"/>
          </w:tcPr>
          <w:p>
            <w:pPr>
              <w:pStyle w:val="TableParagraph"/>
              <w:spacing w:line="248" w:lineRule="exact"/>
              <w:ind w:left="428"/>
              <w:jc w:val="both"/>
              <w:rPr>
                <w:sz w:val="25"/>
              </w:rPr>
            </w:pPr>
            <w:r>
              <w:rPr>
                <w:sz w:val="25"/>
              </w:rPr>
              <w:t>нарушение</w:t>
            </w:r>
            <w:r>
              <w:rPr>
                <w:spacing w:val="47"/>
                <w:sz w:val="25"/>
              </w:rPr>
              <w:t>  </w:t>
            </w:r>
            <w:r>
              <w:rPr>
                <w:sz w:val="25"/>
              </w:rPr>
              <w:t>целостности</w:t>
            </w:r>
            <w:r>
              <w:rPr>
                <w:spacing w:val="52"/>
                <w:sz w:val="25"/>
              </w:rPr>
              <w:t>  </w:t>
            </w:r>
            <w:r>
              <w:rPr>
                <w:sz w:val="25"/>
              </w:rPr>
              <w:t>конструкций</w:t>
            </w:r>
            <w:r>
              <w:rPr>
                <w:spacing w:val="48"/>
                <w:sz w:val="25"/>
              </w:rPr>
              <w:t>  </w:t>
            </w:r>
            <w:r>
              <w:rPr>
                <w:spacing w:val="-2"/>
                <w:sz w:val="25"/>
              </w:rPr>
              <w:t>сооружений</w:t>
            </w:r>
          </w:p>
          <w:p>
            <w:pPr>
              <w:pStyle w:val="TableParagraph"/>
              <w:spacing w:line="230" w:lineRule="auto" w:before="2"/>
              <w:ind w:left="111" w:right="81"/>
              <w:jc w:val="both"/>
              <w:rPr>
                <w:sz w:val="25"/>
              </w:rPr>
            </w:pPr>
            <w:r>
              <w:rPr>
                <w:sz w:val="25"/>
              </w:rPr>
              <w:t>инфраструктуры железнодорожного транспорта, </w:t>
            </w:r>
            <w:r>
              <w:rPr>
                <w:spacing w:val="-2"/>
                <w:sz w:val="25"/>
              </w:rPr>
              <w:t>принадлежащей</w:t>
            </w:r>
            <w:r>
              <w:rPr>
                <w:spacing w:val="-14"/>
                <w:sz w:val="25"/>
              </w:rPr>
              <w:t> </w:t>
            </w:r>
            <w:r>
              <w:rPr>
                <w:spacing w:val="-2"/>
                <w:sz w:val="25"/>
              </w:rPr>
              <w:t>OAO</w:t>
            </w:r>
            <w:r>
              <w:rPr>
                <w:spacing w:val="-14"/>
                <w:sz w:val="25"/>
              </w:rPr>
              <w:t> </w:t>
            </w:r>
            <w:r>
              <w:rPr>
                <w:spacing w:val="-2"/>
                <w:sz w:val="25"/>
              </w:rPr>
              <w:t>«РЖД»,</w:t>
            </w:r>
            <w:r>
              <w:rPr>
                <w:spacing w:val="-11"/>
                <w:sz w:val="25"/>
              </w:rPr>
              <w:t> </w:t>
            </w:r>
            <w:r>
              <w:rPr>
                <w:spacing w:val="-2"/>
                <w:sz w:val="25"/>
              </w:rPr>
              <w:t>вызвавшее</w:t>
            </w:r>
            <w:r>
              <w:rPr>
                <w:spacing w:val="-7"/>
                <w:sz w:val="25"/>
              </w:rPr>
              <w:t> </w:t>
            </w:r>
            <w:r>
              <w:rPr>
                <w:spacing w:val="-2"/>
                <w:sz w:val="25"/>
              </w:rPr>
              <w:t>полный</w:t>
            </w:r>
            <w:r>
              <w:rPr>
                <w:spacing w:val="-9"/>
                <w:sz w:val="25"/>
              </w:rPr>
              <w:t> </w:t>
            </w:r>
            <w:r>
              <w:rPr>
                <w:spacing w:val="-2"/>
                <w:sz w:val="25"/>
              </w:rPr>
              <w:t>перерыв </w:t>
            </w:r>
            <w:r>
              <w:rPr>
                <w:spacing w:val="-4"/>
                <w:sz w:val="25"/>
              </w:rPr>
              <w:t>движения поездов хотя</w:t>
            </w:r>
            <w:r>
              <w:rPr>
                <w:spacing w:val="-11"/>
                <w:sz w:val="25"/>
              </w:rPr>
              <w:t> </w:t>
            </w:r>
            <w:r>
              <w:rPr>
                <w:spacing w:val="-4"/>
                <w:sz w:val="25"/>
              </w:rPr>
              <w:t>бы</w:t>
            </w:r>
            <w:r>
              <w:rPr>
                <w:spacing w:val="-12"/>
                <w:sz w:val="25"/>
              </w:rPr>
              <w:t> </w:t>
            </w:r>
            <w:r>
              <w:rPr>
                <w:spacing w:val="-4"/>
                <w:sz w:val="25"/>
              </w:rPr>
              <w:t>по</w:t>
            </w:r>
            <w:r>
              <w:rPr>
                <w:spacing w:val="-5"/>
                <w:sz w:val="25"/>
              </w:rPr>
              <w:t> </w:t>
            </w:r>
            <w:r>
              <w:rPr>
                <w:spacing w:val="-4"/>
                <w:sz w:val="25"/>
              </w:rPr>
              <w:t>одному из</w:t>
            </w:r>
            <w:r>
              <w:rPr>
                <w:spacing w:val="-5"/>
                <w:sz w:val="25"/>
              </w:rPr>
              <w:t> </w:t>
            </w:r>
            <w:r>
              <w:rPr>
                <w:spacing w:val="-4"/>
                <w:sz w:val="25"/>
              </w:rPr>
              <w:t>железнодорожных </w:t>
            </w:r>
            <w:r>
              <w:rPr>
                <w:sz w:val="25"/>
              </w:rPr>
              <w:t>путей</w:t>
            </w:r>
            <w:r>
              <w:rPr>
                <w:spacing w:val="30"/>
                <w:sz w:val="25"/>
              </w:rPr>
              <w:t> </w:t>
            </w:r>
            <w:r>
              <w:rPr>
                <w:sz w:val="25"/>
              </w:rPr>
              <w:t>на</w:t>
            </w:r>
            <w:r>
              <w:rPr>
                <w:spacing w:val="25"/>
                <w:sz w:val="25"/>
              </w:rPr>
              <w:t> </w:t>
            </w:r>
            <w:r>
              <w:rPr>
                <w:sz w:val="25"/>
              </w:rPr>
              <w:t>перегоне</w:t>
            </w:r>
            <w:r>
              <w:rPr>
                <w:spacing w:val="32"/>
                <w:sz w:val="25"/>
              </w:rPr>
              <w:t> </w:t>
            </w:r>
            <w:r>
              <w:rPr>
                <w:sz w:val="25"/>
              </w:rPr>
              <w:t>на</w:t>
            </w:r>
            <w:r>
              <w:rPr>
                <w:spacing w:val="20"/>
                <w:sz w:val="25"/>
              </w:rPr>
              <w:t> </w:t>
            </w:r>
            <w:r>
              <w:rPr>
                <w:sz w:val="25"/>
              </w:rPr>
              <w:t>один</w:t>
            </w:r>
            <w:r>
              <w:rPr>
                <w:spacing w:val="27"/>
                <w:sz w:val="25"/>
              </w:rPr>
              <w:t> </w:t>
            </w:r>
            <w:r>
              <w:rPr>
                <w:sz w:val="25"/>
              </w:rPr>
              <w:t>час</w:t>
            </w:r>
            <w:r>
              <w:rPr>
                <w:spacing w:val="25"/>
                <w:sz w:val="25"/>
              </w:rPr>
              <w:t> </w:t>
            </w:r>
            <w:r>
              <w:rPr>
                <w:sz w:val="25"/>
              </w:rPr>
              <w:t>и</w:t>
            </w:r>
            <w:r>
              <w:rPr>
                <w:spacing w:val="18"/>
                <w:sz w:val="25"/>
              </w:rPr>
              <w:t> </w:t>
            </w:r>
            <w:r>
              <w:rPr>
                <w:sz w:val="25"/>
              </w:rPr>
              <w:t>более</w:t>
            </w:r>
            <w:r>
              <w:rPr>
                <w:spacing w:val="26"/>
                <w:sz w:val="25"/>
              </w:rPr>
              <w:t> </w:t>
            </w:r>
            <w:r>
              <w:rPr>
                <w:w w:val="90"/>
                <w:sz w:val="25"/>
              </w:rPr>
              <w:t>—</w:t>
            </w:r>
            <w:r>
              <w:rPr>
                <w:spacing w:val="22"/>
                <w:sz w:val="25"/>
              </w:rPr>
              <w:t> </w:t>
            </w:r>
            <w:r>
              <w:rPr>
                <w:sz w:val="25"/>
              </w:rPr>
              <w:t>повреждение,</w:t>
            </w:r>
          </w:p>
        </w:tc>
        <w:tc>
          <w:tcPr>
            <w:tcW w:w="3202" w:type="dxa"/>
            <w:tcBorders>
              <w:top w:val="nil"/>
            </w:tcBorders>
          </w:tcPr>
          <w:p>
            <w:pPr>
              <w:pStyle w:val="TableParagraph"/>
              <w:rPr>
                <w:sz w:val="24"/>
              </w:rPr>
            </w:pPr>
          </w:p>
        </w:tc>
      </w:tr>
    </w:tbl>
    <w:p>
      <w:pPr>
        <w:pStyle w:val="TableParagraph"/>
        <w:spacing w:after="0"/>
        <w:rPr>
          <w:sz w:val="24"/>
        </w:rPr>
        <w:sectPr>
          <w:headerReference w:type="default" r:id="rId105"/>
          <w:pgSz w:w="11910" w:h="16840"/>
          <w:pgMar w:header="0" w:footer="0" w:top="980" w:bottom="280" w:left="850" w:right="566"/>
        </w:sectPr>
      </w:pPr>
    </w:p>
    <w:p>
      <w:pPr>
        <w:pStyle w:val="BodyText"/>
        <w:spacing w:before="5"/>
        <w:rPr>
          <w:sz w:val="2"/>
        </w:rPr>
      </w:pPr>
    </w:p>
    <w:tbl>
      <w:tblPr>
        <w:tblW w:w="0" w:type="auto"/>
        <w:jc w:val="left"/>
        <w:tblInd w:w="2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01"/>
        <w:gridCol w:w="6384"/>
        <w:gridCol w:w="3182"/>
      </w:tblGrid>
      <w:tr>
        <w:trPr>
          <w:trHeight w:val="1386" w:hRule="atLeast"/>
        </w:trPr>
        <w:tc>
          <w:tcPr>
            <w:tcW w:w="701" w:type="dxa"/>
          </w:tcPr>
          <w:p>
            <w:pPr>
              <w:pStyle w:val="TableParagraph"/>
              <w:rPr>
                <w:sz w:val="22"/>
              </w:rPr>
            </w:pPr>
          </w:p>
        </w:tc>
        <w:tc>
          <w:tcPr>
            <w:tcW w:w="6384" w:type="dxa"/>
          </w:tcPr>
          <w:p>
            <w:pPr>
              <w:pStyle w:val="TableParagraph"/>
              <w:spacing w:before="20"/>
              <w:ind w:left="97" w:right="117" w:firstLine="6"/>
              <w:jc w:val="both"/>
              <w:rPr>
                <w:sz w:val="24"/>
              </w:rPr>
            </w:pPr>
            <w:r>
              <w:rPr>
                <w:sz w:val="24"/>
              </w:rPr>
              <w:t>разрушение составных частей и элементов составиых частей сооружений инфраструктуры в результате воздействия</w:t>
            </w:r>
            <w:r>
              <w:rPr>
                <w:spacing w:val="14"/>
                <w:sz w:val="24"/>
              </w:rPr>
              <w:t> </w:t>
            </w:r>
            <w:r>
              <w:rPr>
                <w:sz w:val="24"/>
              </w:rPr>
              <w:t>внешних</w:t>
            </w:r>
            <w:r>
              <w:rPr>
                <w:spacing w:val="8"/>
                <w:sz w:val="24"/>
              </w:rPr>
              <w:t> </w:t>
            </w:r>
            <w:r>
              <w:rPr>
                <w:sz w:val="24"/>
              </w:rPr>
              <w:t>и</w:t>
            </w:r>
            <w:r>
              <w:rPr>
                <w:spacing w:val="-3"/>
                <w:sz w:val="24"/>
              </w:rPr>
              <w:t> </w:t>
            </w:r>
            <w:r>
              <w:rPr>
                <w:sz w:val="24"/>
              </w:rPr>
              <w:t>внутренних</w:t>
            </w:r>
            <w:r>
              <w:rPr>
                <w:spacing w:val="21"/>
                <w:sz w:val="24"/>
              </w:rPr>
              <w:t> </w:t>
            </w:r>
            <w:r>
              <w:rPr>
                <w:sz w:val="24"/>
              </w:rPr>
              <w:t>факторов,</w:t>
            </w:r>
            <w:r>
              <w:rPr>
                <w:spacing w:val="13"/>
                <w:sz w:val="24"/>
              </w:rPr>
              <w:t> </w:t>
            </w:r>
            <w:r>
              <w:rPr>
                <w:sz w:val="24"/>
              </w:rPr>
              <w:t>при</w:t>
            </w:r>
            <w:r>
              <w:rPr>
                <w:spacing w:val="-2"/>
                <w:sz w:val="24"/>
              </w:rPr>
              <w:t> которьт</w:t>
            </w:r>
          </w:p>
          <w:p>
            <w:pPr>
              <w:pStyle w:val="TableParagraph"/>
              <w:spacing w:line="274" w:lineRule="exact"/>
              <w:ind w:left="97" w:right="117"/>
              <w:jc w:val="both"/>
              <w:rPr>
                <w:sz w:val="24"/>
              </w:rPr>
            </w:pPr>
            <w:r>
              <w:rPr>
                <w:sz w:val="24"/>
              </w:rPr>
              <w:t>происходит потеря их эксплуатационной пригодности и несущей способности</w:t>
            </w:r>
          </w:p>
        </w:tc>
        <w:tc>
          <w:tcPr>
            <w:tcW w:w="3182" w:type="dxa"/>
            <w:vMerge w:val="restart"/>
          </w:tcPr>
          <w:p>
            <w:pPr>
              <w:pStyle w:val="TableParagraph"/>
              <w:rPr>
                <w:sz w:val="22"/>
              </w:rPr>
            </w:pPr>
          </w:p>
        </w:tc>
      </w:tr>
      <w:tr>
        <w:trPr>
          <w:trHeight w:val="3101" w:hRule="atLeast"/>
        </w:trPr>
        <w:tc>
          <w:tcPr>
            <w:tcW w:w="701" w:type="dxa"/>
            <w:tcBorders>
              <w:bottom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
              <w:rPr>
                <w:sz w:val="24"/>
              </w:rPr>
            </w:pPr>
          </w:p>
          <w:p>
            <w:pPr>
              <w:pStyle w:val="TableParagraph"/>
              <w:ind w:left="25" w:right="60"/>
              <w:jc w:val="center"/>
              <w:rPr>
                <w:sz w:val="24"/>
              </w:rPr>
            </w:pPr>
            <w:r>
              <w:rPr>
                <w:spacing w:val="-5"/>
                <w:sz w:val="24"/>
              </w:rPr>
              <w:t>16.</w:t>
            </w:r>
          </w:p>
        </w:tc>
        <w:tc>
          <w:tcPr>
            <w:tcW w:w="6384" w:type="dxa"/>
            <w:tcBorders>
              <w:bottom w:val="nil"/>
            </w:tcBorders>
          </w:tcPr>
          <w:p>
            <w:pPr>
              <w:pStyle w:val="TableParagraph"/>
              <w:spacing w:line="242" w:lineRule="auto" w:before="2"/>
              <w:ind w:left="92" w:right="110" w:firstLine="319"/>
              <w:jc w:val="both"/>
              <w:rPr>
                <w:sz w:val="24"/>
              </w:rPr>
            </w:pPr>
            <w:r>
              <w:rPr>
                <w:b/>
                <w:sz w:val="24"/>
              </w:rPr>
              <w:t>проистествие </w:t>
            </w:r>
            <w:r>
              <w:rPr>
                <w:sz w:val="24"/>
              </w:rPr>
              <w:t>при перевозке (транспортировке)</w:t>
            </w:r>
            <w:r>
              <w:rPr>
                <w:spacing w:val="40"/>
                <w:sz w:val="24"/>
              </w:rPr>
              <w:t> </w:t>
            </w:r>
            <w:r>
              <w:rPr>
                <w:sz w:val="24"/>
              </w:rPr>
              <w:t>опасных грузов, связанное с просыпанием (проливом) опасных грузов, возникшим вследствие повреждения</w:t>
            </w:r>
            <w:r>
              <w:rPr>
                <w:spacing w:val="40"/>
                <w:sz w:val="24"/>
              </w:rPr>
              <w:t> </w:t>
            </w:r>
            <w:r>
              <w:rPr>
                <w:sz w:val="24"/>
              </w:rPr>
              <w:t>вагона или контейнера, повреждения упаковки, неплотно закрытых люков вагона, дефекта (повреждения) котла вагона-цистерны, дефекта (повреждения) арматуры котла вагона-цистерны,</w:t>
            </w:r>
            <w:r>
              <w:rPr>
                <w:spacing w:val="-15"/>
                <w:sz w:val="24"/>
              </w:rPr>
              <w:t> </w:t>
            </w:r>
            <w:r>
              <w:rPr>
                <w:sz w:val="24"/>
              </w:rPr>
              <w:t>дефекта</w:t>
            </w:r>
            <w:r>
              <w:rPr>
                <w:spacing w:val="-9"/>
                <w:sz w:val="24"/>
              </w:rPr>
              <w:t> </w:t>
            </w:r>
            <w:r>
              <w:rPr>
                <w:sz w:val="24"/>
              </w:rPr>
              <w:t>(повреждения) сливного прибора вагона-цистерны, в результате которого нанесен ущерб жизни и здоровью тодей, имуществу физических или юридических лиц и окружающей природной среде, приведшие</w:t>
            </w:r>
            <w:r>
              <w:rPr>
                <w:spacing w:val="74"/>
                <w:sz w:val="24"/>
              </w:rPr>
              <w:t>  </w:t>
            </w:r>
            <w:r>
              <w:rPr>
                <w:sz w:val="24"/>
              </w:rPr>
              <w:t>к</w:t>
            </w:r>
            <w:r>
              <w:rPr>
                <w:spacing w:val="40"/>
                <w:sz w:val="24"/>
              </w:rPr>
              <w:t>  </w:t>
            </w:r>
            <w:r>
              <w:rPr>
                <w:sz w:val="24"/>
              </w:rPr>
              <w:t>чрезвычайным</w:t>
            </w:r>
            <w:r>
              <w:rPr>
                <w:spacing w:val="74"/>
                <w:sz w:val="24"/>
              </w:rPr>
              <w:t>  </w:t>
            </w:r>
            <w:r>
              <w:rPr>
                <w:sz w:val="24"/>
              </w:rPr>
              <w:t>ситуациям</w:t>
            </w:r>
            <w:r>
              <w:rPr>
                <w:spacing w:val="80"/>
                <w:sz w:val="24"/>
              </w:rPr>
              <w:t>  </w:t>
            </w:r>
            <w:r>
              <w:rPr>
                <w:sz w:val="24"/>
              </w:rPr>
              <w:t>локального,</w:t>
            </w:r>
          </w:p>
        </w:tc>
        <w:tc>
          <w:tcPr>
            <w:tcW w:w="3182" w:type="dxa"/>
            <w:vMerge/>
            <w:tcBorders>
              <w:top w:val="nil"/>
            </w:tcBorders>
          </w:tcPr>
          <w:p>
            <w:pPr>
              <w:rPr>
                <w:sz w:val="2"/>
                <w:szCs w:val="2"/>
              </w:rPr>
            </w:pPr>
          </w:p>
        </w:tc>
      </w:tr>
      <w:tr>
        <w:trPr>
          <w:trHeight w:val="503" w:hRule="atLeast"/>
        </w:trPr>
        <w:tc>
          <w:tcPr>
            <w:tcW w:w="701" w:type="dxa"/>
            <w:tcBorders>
              <w:top w:val="nil"/>
            </w:tcBorders>
          </w:tcPr>
          <w:p>
            <w:pPr>
              <w:pStyle w:val="TableParagraph"/>
              <w:rPr>
                <w:sz w:val="22"/>
              </w:rPr>
            </w:pPr>
          </w:p>
        </w:tc>
        <w:tc>
          <w:tcPr>
            <w:tcW w:w="6384" w:type="dxa"/>
            <w:tcBorders>
              <w:top w:val="nil"/>
            </w:tcBorders>
          </w:tcPr>
          <w:p>
            <w:pPr>
              <w:pStyle w:val="TableParagraph"/>
              <w:spacing w:before="32"/>
              <w:ind w:left="95"/>
              <w:rPr>
                <w:b/>
                <w:sz w:val="16"/>
              </w:rPr>
            </w:pPr>
            <w:r>
              <w:rPr>
                <w:sz w:val="16"/>
              </w:rPr>
              <w:t>М</w:t>
            </w:r>
            <w:r>
              <w:rPr>
                <w:spacing w:val="71"/>
                <w:w w:val="150"/>
                <w:sz w:val="16"/>
              </w:rPr>
              <w:t> </w:t>
            </w:r>
            <w:r>
              <w:rPr>
                <w:b/>
                <w:sz w:val="16"/>
              </w:rPr>
              <w:t>НИЦИПdЛЬНОГО,</w:t>
            </w:r>
            <w:r>
              <w:rPr>
                <w:b/>
                <w:spacing w:val="47"/>
                <w:sz w:val="16"/>
              </w:rPr>
              <w:t>  </w:t>
            </w:r>
            <w:r>
              <w:rPr>
                <w:sz w:val="16"/>
              </w:rPr>
              <w:t>MeЖM</w:t>
            </w:r>
            <w:r>
              <w:rPr>
                <w:spacing w:val="73"/>
                <w:w w:val="150"/>
                <w:sz w:val="16"/>
              </w:rPr>
              <w:t> </w:t>
            </w:r>
            <w:r>
              <w:rPr>
                <w:b/>
                <w:sz w:val="16"/>
              </w:rPr>
              <w:t>НИЦИПdЈІЬНОГО</w:t>
            </w:r>
            <w:r>
              <w:rPr>
                <w:b/>
                <w:spacing w:val="47"/>
                <w:sz w:val="16"/>
              </w:rPr>
              <w:t>  </w:t>
            </w:r>
            <w:r>
              <w:rPr>
                <w:b/>
                <w:sz w:val="16"/>
              </w:rPr>
              <w:t>ИЛИ</w:t>
            </w:r>
            <w:r>
              <w:rPr>
                <w:b/>
                <w:spacing w:val="31"/>
                <w:sz w:val="16"/>
              </w:rPr>
              <w:t>  </w:t>
            </w:r>
            <w:r>
              <w:rPr>
                <w:b/>
                <w:spacing w:val="-2"/>
                <w:sz w:val="16"/>
              </w:rPr>
              <w:t>]ЭeГИOHdЛЬHOГO</w:t>
            </w:r>
          </w:p>
          <w:p>
            <w:pPr>
              <w:pStyle w:val="TableParagraph"/>
              <w:spacing w:line="247" w:lineRule="exact" w:before="20"/>
              <w:ind w:left="90"/>
              <w:rPr>
                <w:sz w:val="24"/>
              </w:rPr>
            </w:pPr>
            <w:r>
              <w:rPr>
                <w:spacing w:val="-2"/>
                <w:sz w:val="24"/>
              </w:rPr>
              <w:t>характера</w:t>
            </w:r>
          </w:p>
        </w:tc>
        <w:tc>
          <w:tcPr>
            <w:tcW w:w="3182" w:type="dxa"/>
            <w:vMerge/>
            <w:tcBorders>
              <w:top w:val="nil"/>
            </w:tcBorders>
          </w:tcPr>
          <w:p>
            <w:pPr>
              <w:rPr>
                <w:sz w:val="2"/>
                <w:szCs w:val="2"/>
              </w:rPr>
            </w:pPr>
          </w:p>
        </w:tc>
      </w:tr>
      <w:tr>
        <w:trPr>
          <w:trHeight w:val="830" w:hRule="atLeast"/>
        </w:trPr>
        <w:tc>
          <w:tcPr>
            <w:tcW w:w="701" w:type="dxa"/>
          </w:tcPr>
          <w:p>
            <w:pPr>
              <w:pStyle w:val="TableParagraph"/>
              <w:spacing w:before="13"/>
              <w:rPr>
                <w:sz w:val="24"/>
              </w:rPr>
            </w:pPr>
          </w:p>
          <w:p>
            <w:pPr>
              <w:pStyle w:val="TableParagraph"/>
              <w:ind w:left="22" w:right="60"/>
              <w:jc w:val="center"/>
              <w:rPr>
                <w:sz w:val="24"/>
              </w:rPr>
            </w:pPr>
            <w:r>
              <w:rPr>
                <w:spacing w:val="-5"/>
                <w:sz w:val="24"/>
              </w:rPr>
              <w:t>17.</w:t>
            </w:r>
          </w:p>
        </w:tc>
        <w:tc>
          <w:tcPr>
            <w:tcW w:w="6384" w:type="dxa"/>
          </w:tcPr>
          <w:p>
            <w:pPr>
              <w:pStyle w:val="TableParagraph"/>
              <w:tabs>
                <w:tab w:pos="1088" w:val="left" w:leader="none"/>
                <w:tab w:pos="3255" w:val="left" w:leader="none"/>
                <w:tab w:pos="4717" w:val="left" w:leader="none"/>
                <w:tab w:pos="5886" w:val="left" w:leader="none"/>
              </w:tabs>
              <w:spacing w:line="237" w:lineRule="auto" w:before="18"/>
              <w:ind w:left="90" w:right="117" w:firstLine="321"/>
              <w:rPr>
                <w:sz w:val="24"/>
              </w:rPr>
            </w:pPr>
            <w:r>
              <w:rPr>
                <w:sz w:val="24"/>
              </w:rPr>
              <w:t>столкновение</w:t>
            </w:r>
            <w:r>
              <w:rPr>
                <w:spacing w:val="34"/>
                <w:sz w:val="24"/>
              </w:rPr>
              <w:t> </w:t>
            </w:r>
            <w:r>
              <w:rPr>
                <w:sz w:val="24"/>
              </w:rPr>
              <w:t>железнодорожного подвижного состава с </w:t>
            </w:r>
            <w:r>
              <w:rPr>
                <w:spacing w:val="-2"/>
                <w:sz w:val="24"/>
              </w:rPr>
              <w:t>другим</w:t>
            </w:r>
            <w:r>
              <w:rPr>
                <w:sz w:val="24"/>
              </w:rPr>
              <w:tab/>
            </w:r>
            <w:r>
              <w:rPr>
                <w:spacing w:val="-2"/>
                <w:sz w:val="24"/>
              </w:rPr>
              <w:t>железнодорожиым</w:t>
            </w:r>
            <w:r>
              <w:rPr>
                <w:sz w:val="24"/>
              </w:rPr>
              <w:tab/>
            </w:r>
            <w:r>
              <w:rPr>
                <w:spacing w:val="-2"/>
                <w:sz w:val="24"/>
              </w:rPr>
              <w:t>подвижным</w:t>
            </w:r>
            <w:r>
              <w:rPr>
                <w:sz w:val="24"/>
              </w:rPr>
              <w:tab/>
            </w:r>
            <w:r>
              <w:rPr>
                <w:spacing w:val="-2"/>
                <w:sz w:val="24"/>
              </w:rPr>
              <w:t>составом</w:t>
            </w:r>
            <w:r>
              <w:rPr>
                <w:sz w:val="24"/>
              </w:rPr>
              <w:tab/>
            </w:r>
            <w:r>
              <w:rPr>
                <w:spacing w:val="-5"/>
                <w:sz w:val="24"/>
              </w:rPr>
              <w:t>при</w:t>
            </w:r>
          </w:p>
          <w:p>
            <w:pPr>
              <w:pStyle w:val="TableParagraph"/>
              <w:spacing w:line="242" w:lineRule="exact" w:before="3"/>
              <w:ind w:left="87"/>
              <w:rPr>
                <w:sz w:val="24"/>
              </w:rPr>
            </w:pPr>
            <w:r>
              <w:rPr>
                <w:sz w:val="24"/>
              </w:rPr>
              <w:t>маневовой</w:t>
            </w:r>
            <w:r>
              <w:rPr>
                <w:spacing w:val="15"/>
                <w:sz w:val="24"/>
              </w:rPr>
              <w:t> </w:t>
            </w:r>
            <w:r>
              <w:rPr>
                <w:sz w:val="24"/>
              </w:rPr>
              <w:t>работе,</w:t>
            </w:r>
            <w:r>
              <w:rPr>
                <w:spacing w:val="-1"/>
                <w:sz w:val="24"/>
              </w:rPr>
              <w:t> </w:t>
            </w:r>
            <w:r>
              <w:rPr>
                <w:sz w:val="24"/>
              </w:rPr>
              <w:t>эішпищовке</w:t>
            </w:r>
            <w:r>
              <w:rPr>
                <w:spacing w:val="6"/>
                <w:sz w:val="24"/>
              </w:rPr>
              <w:t> </w:t>
            </w:r>
            <w:r>
              <w:rPr>
                <w:sz w:val="24"/>
              </w:rPr>
              <w:t>или</w:t>
            </w:r>
            <w:r>
              <w:rPr>
                <w:spacing w:val="-6"/>
                <w:sz w:val="24"/>
              </w:rPr>
              <w:t> </w:t>
            </w:r>
            <w:r>
              <w:rPr>
                <w:sz w:val="24"/>
              </w:rPr>
              <w:t>других</w:t>
            </w:r>
            <w:r>
              <w:rPr>
                <w:spacing w:val="1"/>
                <w:sz w:val="24"/>
              </w:rPr>
              <w:t> </w:t>
            </w:r>
            <w:r>
              <w:rPr>
                <w:spacing w:val="-2"/>
                <w:sz w:val="24"/>
              </w:rPr>
              <w:t>передвижениях</w:t>
            </w:r>
          </w:p>
        </w:tc>
        <w:tc>
          <w:tcPr>
            <w:tcW w:w="3182" w:type="dxa"/>
            <w:vMerge w:val="restart"/>
            <w:tcBorders>
              <w:bottom w:val="nil"/>
            </w:tcBorders>
          </w:tcPr>
          <w:p>
            <w:pPr>
              <w:pStyle w:val="TableParagraph"/>
              <w:spacing w:before="16"/>
              <w:ind w:left="208"/>
              <w:rPr>
                <w:b/>
                <w:sz w:val="24"/>
              </w:rPr>
            </w:pPr>
            <w:r>
              <w:rPr>
                <w:b/>
                <w:spacing w:val="-2"/>
                <w:sz w:val="24"/>
              </w:rPr>
              <w:t>Заместитель</w:t>
            </w:r>
            <w:r>
              <w:rPr>
                <w:b/>
                <w:spacing w:val="19"/>
                <w:sz w:val="24"/>
              </w:rPr>
              <w:t> </w:t>
            </w:r>
            <w:r>
              <w:rPr>
                <w:b/>
                <w:spacing w:val="-2"/>
                <w:sz w:val="24"/>
              </w:rPr>
              <w:t>начальника</w:t>
            </w:r>
          </w:p>
          <w:p>
            <w:pPr>
              <w:pStyle w:val="TableParagraph"/>
              <w:spacing w:line="237" w:lineRule="auto" w:before="4"/>
              <w:ind w:left="299" w:right="349" w:firstLine="367"/>
              <w:rPr>
                <w:sz w:val="24"/>
              </w:rPr>
            </w:pPr>
            <w:r>
              <w:rPr>
                <w:sz w:val="24"/>
              </w:rPr>
              <w:t>железной дороги</w:t>
            </w:r>
            <w:r>
              <w:rPr>
                <w:spacing w:val="80"/>
                <w:sz w:val="24"/>
              </w:rPr>
              <w:t> </w:t>
            </w:r>
            <w:r>
              <w:rPr>
                <w:sz w:val="24"/>
              </w:rPr>
              <w:t>(по </w:t>
            </w:r>
            <w:r>
              <w:rPr>
                <w:b/>
                <w:sz w:val="24"/>
              </w:rPr>
              <w:t>территориальному управлению) </w:t>
            </w:r>
            <w:r>
              <w:rPr>
                <w:sz w:val="24"/>
              </w:rPr>
              <w:t>является </w:t>
            </w:r>
            <w:r>
              <w:rPr>
                <w:spacing w:val="-2"/>
                <w:sz w:val="24"/>
              </w:rPr>
              <w:t>председателем</w:t>
            </w:r>
            <w:r>
              <w:rPr>
                <w:sz w:val="24"/>
              </w:rPr>
              <w:t> </w:t>
            </w:r>
            <w:r>
              <w:rPr>
                <w:spacing w:val="-2"/>
                <w:sz w:val="24"/>
              </w:rPr>
              <w:t>комиссии</w:t>
            </w:r>
          </w:p>
          <w:p>
            <w:pPr>
              <w:pStyle w:val="TableParagraph"/>
              <w:spacing w:line="242" w:lineRule="auto"/>
              <w:ind w:left="122" w:right="178" w:firstLine="4"/>
              <w:jc w:val="center"/>
              <w:rPr>
                <w:sz w:val="24"/>
              </w:rPr>
            </w:pPr>
            <w:r>
              <w:rPr>
                <w:sz w:val="24"/>
              </w:rPr>
              <w:t>OAO «РЖД» и определяет ее</w:t>
            </w:r>
            <w:r>
              <w:rPr>
                <w:spacing w:val="-15"/>
                <w:sz w:val="24"/>
              </w:rPr>
              <w:t> </w:t>
            </w:r>
            <w:r>
              <w:rPr>
                <w:sz w:val="24"/>
              </w:rPr>
              <w:t>состав</w:t>
            </w:r>
            <w:r>
              <w:rPr>
                <w:spacing w:val="-12"/>
                <w:sz w:val="24"/>
              </w:rPr>
              <w:t> </w:t>
            </w:r>
            <w:r>
              <w:rPr>
                <w:sz w:val="24"/>
              </w:rPr>
              <w:t>для</w:t>
            </w:r>
            <w:r>
              <w:rPr>
                <w:spacing w:val="-15"/>
                <w:sz w:val="24"/>
              </w:rPr>
              <w:t> </w:t>
            </w:r>
            <w:r>
              <w:rPr>
                <w:sz w:val="24"/>
              </w:rPr>
              <w:t>расследования следующих нарушений безопасности движения</w:t>
            </w:r>
          </w:p>
        </w:tc>
      </w:tr>
      <w:tr>
        <w:trPr>
          <w:trHeight w:val="556" w:hRule="atLeast"/>
        </w:trPr>
        <w:tc>
          <w:tcPr>
            <w:tcW w:w="701" w:type="dxa"/>
          </w:tcPr>
          <w:p>
            <w:pPr>
              <w:pStyle w:val="TableParagraph"/>
              <w:spacing w:before="4"/>
              <w:rPr>
                <w:sz w:val="18"/>
              </w:rPr>
            </w:pPr>
          </w:p>
          <w:p>
            <w:pPr>
              <w:pStyle w:val="TableParagraph"/>
              <w:spacing w:line="172" w:lineRule="exact"/>
              <w:ind w:left="208"/>
              <w:rPr>
                <w:position w:val="-2"/>
                <w:sz w:val="17"/>
              </w:rPr>
            </w:pPr>
            <w:r>
              <w:rPr>
                <w:position w:val="-2"/>
                <w:sz w:val="17"/>
              </w:rPr>
              <w:drawing>
                <wp:inline distT="0" distB="0" distL="0" distR="0">
                  <wp:extent cx="161543" cy="109727"/>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07" cstate="print"/>
                          <a:stretch>
                            <a:fillRect/>
                          </a:stretch>
                        </pic:blipFill>
                        <pic:spPr>
                          <a:xfrm>
                            <a:off x="0" y="0"/>
                            <a:ext cx="161543" cy="109727"/>
                          </a:xfrm>
                          <a:prstGeom prst="rect">
                            <a:avLst/>
                          </a:prstGeom>
                        </pic:spPr>
                      </pic:pic>
                    </a:graphicData>
                  </a:graphic>
                </wp:inline>
              </w:drawing>
            </w:r>
            <w:r>
              <w:rPr>
                <w:position w:val="-2"/>
                <w:sz w:val="17"/>
              </w:rPr>
            </w:r>
          </w:p>
        </w:tc>
        <w:tc>
          <w:tcPr>
            <w:tcW w:w="6384" w:type="dxa"/>
          </w:tcPr>
          <w:p>
            <w:pPr>
              <w:pStyle w:val="TableParagraph"/>
              <w:tabs>
                <w:tab w:pos="1156" w:val="left" w:leader="none"/>
                <w:tab w:pos="3356" w:val="left" w:leader="none"/>
                <w:tab w:pos="4865" w:val="left" w:leader="none"/>
                <w:tab w:pos="5881" w:val="left" w:leader="none"/>
              </w:tabs>
              <w:spacing w:line="274" w:lineRule="exact"/>
              <w:ind w:left="87" w:right="122" w:firstLine="323"/>
              <w:rPr>
                <w:sz w:val="24"/>
              </w:rPr>
            </w:pPr>
            <w:r>
              <w:rPr>
                <w:spacing w:val="-4"/>
                <w:sz w:val="24"/>
              </w:rPr>
              <w:t>сход</w:t>
            </w:r>
            <w:r>
              <w:rPr>
                <w:sz w:val="24"/>
              </w:rPr>
              <w:tab/>
            </w:r>
            <w:r>
              <w:rPr>
                <w:spacing w:val="-2"/>
                <w:sz w:val="24"/>
              </w:rPr>
              <w:t>железнодорожного</w:t>
            </w:r>
            <w:r>
              <w:rPr>
                <w:sz w:val="24"/>
              </w:rPr>
              <w:tab/>
            </w:r>
            <w:r>
              <w:rPr>
                <w:spacing w:val="-2"/>
                <w:sz w:val="24"/>
              </w:rPr>
              <w:t>подвижного</w:t>
            </w:r>
            <w:r>
              <w:rPr>
                <w:sz w:val="24"/>
              </w:rPr>
              <w:tab/>
            </w:r>
            <w:r>
              <w:rPr>
                <w:spacing w:val="-2"/>
                <w:sz w:val="24"/>
              </w:rPr>
              <w:t>состава</w:t>
            </w:r>
            <w:r>
              <w:rPr>
                <w:sz w:val="24"/>
              </w:rPr>
              <w:tab/>
            </w:r>
            <w:r>
              <w:rPr>
                <w:spacing w:val="-4"/>
                <w:sz w:val="24"/>
              </w:rPr>
              <w:t>при </w:t>
            </w:r>
            <w:r>
              <w:rPr>
                <w:sz w:val="24"/>
              </w:rPr>
              <w:t>маневровой работе, экипировки или</w:t>
            </w:r>
            <w:r>
              <w:rPr>
                <w:spacing w:val="-10"/>
                <w:sz w:val="24"/>
              </w:rPr>
              <w:t> </w:t>
            </w:r>
            <w:r>
              <w:rPr>
                <w:sz w:val="24"/>
              </w:rPr>
              <w:t>других</w:t>
            </w:r>
            <w:r>
              <w:rPr>
                <w:spacing w:val="-2"/>
                <w:sz w:val="24"/>
              </w:rPr>
              <w:t> </w:t>
            </w:r>
            <w:r>
              <w:rPr>
                <w:sz w:val="24"/>
              </w:rPr>
              <w:t>передвижеииях</w:t>
            </w:r>
          </w:p>
        </w:tc>
        <w:tc>
          <w:tcPr>
            <w:tcW w:w="3182" w:type="dxa"/>
            <w:vMerge/>
            <w:tcBorders>
              <w:top w:val="nil"/>
              <w:bottom w:val="nil"/>
            </w:tcBorders>
          </w:tcPr>
          <w:p>
            <w:pPr>
              <w:rPr>
                <w:sz w:val="2"/>
                <w:szCs w:val="2"/>
              </w:rPr>
            </w:pPr>
          </w:p>
        </w:tc>
      </w:tr>
      <w:tr>
        <w:trPr>
          <w:trHeight w:val="1186" w:hRule="atLeast"/>
        </w:trPr>
        <w:tc>
          <w:tcPr>
            <w:tcW w:w="701" w:type="dxa"/>
            <w:tcBorders>
              <w:bottom w:val="nil"/>
            </w:tcBorders>
          </w:tcPr>
          <w:p>
            <w:pPr>
              <w:pStyle w:val="TableParagraph"/>
              <w:rPr>
                <w:sz w:val="22"/>
              </w:rPr>
            </w:pPr>
          </w:p>
        </w:tc>
        <w:tc>
          <w:tcPr>
            <w:tcW w:w="6384" w:type="dxa"/>
            <w:vMerge w:val="restart"/>
          </w:tcPr>
          <w:p>
            <w:pPr>
              <w:pStyle w:val="TableParagraph"/>
              <w:tabs>
                <w:tab w:pos="2350" w:val="left" w:leader="none"/>
                <w:tab w:pos="4990" w:val="left" w:leader="none"/>
              </w:tabs>
              <w:spacing w:line="242" w:lineRule="auto" w:before="11"/>
              <w:ind w:left="85" w:right="105" w:firstLine="321"/>
              <w:jc w:val="both"/>
              <w:rPr>
                <w:sz w:val="24"/>
              </w:rPr>
            </w:pPr>
            <w:r>
              <w:rPr>
                <w:b/>
                <w:sz w:val="24"/>
              </w:rPr>
              <w:t>несанкционированное движение </w:t>
            </w:r>
            <w:r>
              <w:rPr>
                <w:sz w:val="24"/>
              </w:rPr>
              <w:t>железнодорожного подвил‹ного состава на маршрут приема, отправления поезда или на перегон, связанное с самопроизвольным движением</w:t>
            </w:r>
            <w:r>
              <w:rPr>
                <w:spacing w:val="80"/>
                <w:w w:val="150"/>
                <w:sz w:val="24"/>
              </w:rPr>
              <w:t>  </w:t>
            </w:r>
            <w:r>
              <w:rPr>
                <w:sz w:val="24"/>
              </w:rPr>
              <w:t>железнодорожного</w:t>
            </w:r>
            <w:r>
              <w:rPr>
                <w:spacing w:val="80"/>
                <w:sz w:val="24"/>
              </w:rPr>
              <w:t>  </w:t>
            </w:r>
            <w:r>
              <w:rPr>
                <w:sz w:val="24"/>
              </w:rPr>
              <w:t>подвижного</w:t>
            </w:r>
            <w:r>
              <w:rPr>
                <w:spacing w:val="80"/>
                <w:w w:val="150"/>
                <w:sz w:val="24"/>
              </w:rPr>
              <w:t>  </w:t>
            </w:r>
            <w:r>
              <w:rPr>
                <w:sz w:val="24"/>
              </w:rPr>
              <w:t>состава с путей железнодорожных раздельных пунктов или с примыкающих к раздельному пункту </w:t>
            </w:r>
            <w:r>
              <w:rPr>
                <w:sz w:val="24"/>
              </w:rPr>
              <w:t>железнодорожных </w:t>
            </w:r>
            <w:r>
              <w:rPr>
                <w:spacing w:val="-2"/>
                <w:sz w:val="24"/>
              </w:rPr>
              <w:t>путей</w:t>
            </w:r>
            <w:r>
              <w:rPr>
                <w:sz w:val="24"/>
              </w:rPr>
              <w:tab/>
            </w:r>
            <w:r>
              <w:rPr>
                <w:spacing w:val="-2"/>
                <w:sz w:val="24"/>
              </w:rPr>
              <w:t>необщего</w:t>
            </w:r>
            <w:r>
              <w:rPr>
                <w:sz w:val="24"/>
              </w:rPr>
              <w:tab/>
            </w:r>
            <w:r>
              <w:rPr>
                <w:spacing w:val="-2"/>
                <w:sz w:val="24"/>
              </w:rPr>
              <w:t>пользования </w:t>
            </w:r>
            <w:r>
              <w:rPr>
                <w:sz w:val="24"/>
              </w:rPr>
              <w:t>с</w:t>
            </w:r>
            <w:r>
              <w:rPr>
                <w:spacing w:val="53"/>
                <w:w w:val="150"/>
                <w:sz w:val="24"/>
              </w:rPr>
              <w:t>  </w:t>
            </w:r>
            <w:r>
              <w:rPr>
                <w:sz w:val="24"/>
              </w:rPr>
              <w:t>выходом</w:t>
            </w:r>
            <w:r>
              <w:rPr>
                <w:spacing w:val="65"/>
                <w:w w:val="150"/>
                <w:sz w:val="24"/>
              </w:rPr>
              <w:t>  </w:t>
            </w:r>
            <w:r>
              <w:rPr>
                <w:sz w:val="24"/>
              </w:rPr>
              <w:t>на</w:t>
            </w:r>
            <w:r>
              <w:rPr>
                <w:spacing w:val="52"/>
                <w:w w:val="150"/>
                <w:sz w:val="24"/>
              </w:rPr>
              <w:t>  </w:t>
            </w:r>
            <w:r>
              <w:rPr>
                <w:sz w:val="24"/>
              </w:rPr>
              <w:t>приготовленный</w:t>
            </w:r>
            <w:r>
              <w:rPr>
                <w:spacing w:val="58"/>
                <w:w w:val="150"/>
                <w:sz w:val="24"/>
              </w:rPr>
              <w:t>  </w:t>
            </w:r>
            <w:r>
              <w:rPr>
                <w:sz w:val="24"/>
              </w:rPr>
              <w:t>маршрут</w:t>
            </w:r>
            <w:r>
              <w:rPr>
                <w:spacing w:val="65"/>
                <w:w w:val="150"/>
                <w:sz w:val="24"/>
              </w:rPr>
              <w:t>  </w:t>
            </w:r>
            <w:r>
              <w:rPr>
                <w:spacing w:val="-2"/>
                <w:sz w:val="24"/>
              </w:rPr>
              <w:t>приема,</w:t>
            </w:r>
          </w:p>
          <w:p>
            <w:pPr>
              <w:pStyle w:val="TableParagraph"/>
              <w:spacing w:line="274" w:lineRule="exact"/>
              <w:ind w:left="50" w:right="151" w:firstLine="34"/>
              <w:jc w:val="both"/>
              <w:rPr>
                <w:sz w:val="24"/>
              </w:rPr>
            </w:pPr>
            <w:r>
              <w:rPr>
                <w:sz w:val="24"/>
              </w:rPr>
              <w:t>следования,</w:t>
            </w:r>
            <w:r>
              <w:rPr>
                <w:spacing w:val="40"/>
                <w:sz w:val="24"/>
              </w:rPr>
              <w:t> </w:t>
            </w:r>
            <w:r>
              <w:rPr>
                <w:sz w:val="24"/>
              </w:rPr>
              <w:t>отправления</w:t>
            </w:r>
            <w:r>
              <w:rPr>
                <w:spacing w:val="40"/>
                <w:sz w:val="24"/>
              </w:rPr>
              <w:t> </w:t>
            </w:r>
            <w:r>
              <w:rPr>
                <w:sz w:val="24"/>
              </w:rPr>
              <w:t>поезда</w:t>
            </w:r>
            <w:r>
              <w:rPr>
                <w:spacing w:val="40"/>
                <w:sz w:val="24"/>
              </w:rPr>
              <w:t> </w:t>
            </w:r>
            <w:r>
              <w:rPr>
                <w:sz w:val="24"/>
              </w:rPr>
              <w:t>или</w:t>
            </w:r>
            <w:r>
              <w:rPr>
                <w:spacing w:val="40"/>
                <w:sz w:val="24"/>
              </w:rPr>
              <w:t> </w:t>
            </w:r>
            <w:r>
              <w:rPr>
                <w:sz w:val="24"/>
              </w:rPr>
              <w:t>на</w:t>
            </w:r>
            <w:r>
              <w:rPr>
                <w:spacing w:val="40"/>
                <w:sz w:val="24"/>
              </w:rPr>
              <w:t> </w:t>
            </w:r>
            <w:r>
              <w:rPr>
                <w:sz w:val="24"/>
              </w:rPr>
              <w:t>прилегающий eщe</w:t>
            </w:r>
            <w:r>
              <w:rPr>
                <w:spacing w:val="80"/>
                <w:sz w:val="24"/>
              </w:rPr>
              <w:t> </w:t>
            </w:r>
            <w:r>
              <w:rPr>
                <w:sz w:val="24"/>
              </w:rPr>
              <w:t>он</w:t>
            </w:r>
          </w:p>
        </w:tc>
        <w:tc>
          <w:tcPr>
            <w:tcW w:w="3182" w:type="dxa"/>
            <w:vMerge/>
            <w:tcBorders>
              <w:top w:val="nil"/>
              <w:bottom w:val="nil"/>
            </w:tcBorders>
          </w:tcPr>
          <w:p>
            <w:pPr>
              <w:rPr>
                <w:sz w:val="2"/>
                <w:szCs w:val="2"/>
              </w:rPr>
            </w:pPr>
          </w:p>
        </w:tc>
      </w:tr>
      <w:tr>
        <w:trPr>
          <w:trHeight w:val="412" w:hRule="atLeast"/>
        </w:trPr>
        <w:tc>
          <w:tcPr>
            <w:tcW w:w="701" w:type="dxa"/>
            <w:tcBorders>
              <w:top w:val="nil"/>
              <w:bottom w:val="nil"/>
            </w:tcBorders>
          </w:tcPr>
          <w:p>
            <w:pPr>
              <w:pStyle w:val="TableParagraph"/>
              <w:spacing w:before="73"/>
              <w:ind w:left="16" w:right="60"/>
              <w:jc w:val="center"/>
              <w:rPr>
                <w:sz w:val="24"/>
              </w:rPr>
            </w:pPr>
            <w:r>
              <w:rPr>
                <w:spacing w:val="-5"/>
                <w:sz w:val="24"/>
              </w:rPr>
              <w:t>19.</w:t>
            </w:r>
          </w:p>
        </w:tc>
        <w:tc>
          <w:tcPr>
            <w:tcW w:w="6384" w:type="dxa"/>
            <w:vMerge/>
            <w:tcBorders>
              <w:top w:val="nil"/>
            </w:tcBorders>
          </w:tcPr>
          <w:p>
            <w:pPr>
              <w:rPr>
                <w:sz w:val="2"/>
                <w:szCs w:val="2"/>
              </w:rPr>
            </w:pPr>
          </w:p>
        </w:tc>
        <w:tc>
          <w:tcPr>
            <w:tcW w:w="3182" w:type="dxa"/>
            <w:tcBorders>
              <w:top w:val="nil"/>
              <w:bottom w:val="nil"/>
            </w:tcBorders>
          </w:tcPr>
          <w:p>
            <w:pPr>
              <w:pStyle w:val="TableParagraph"/>
              <w:rPr>
                <w:sz w:val="22"/>
              </w:rPr>
            </w:pPr>
          </w:p>
        </w:tc>
      </w:tr>
      <w:tr>
        <w:trPr>
          <w:trHeight w:val="1170" w:hRule="atLeast"/>
        </w:trPr>
        <w:tc>
          <w:tcPr>
            <w:tcW w:w="701" w:type="dxa"/>
            <w:tcBorders>
              <w:top w:val="nil"/>
            </w:tcBorders>
          </w:tcPr>
          <w:p>
            <w:pPr>
              <w:pStyle w:val="TableParagraph"/>
              <w:rPr>
                <w:sz w:val="22"/>
              </w:rPr>
            </w:pPr>
          </w:p>
        </w:tc>
        <w:tc>
          <w:tcPr>
            <w:tcW w:w="6384" w:type="dxa"/>
            <w:vMerge/>
            <w:tcBorders>
              <w:top w:val="nil"/>
            </w:tcBorders>
          </w:tcPr>
          <w:p>
            <w:pPr>
              <w:rPr>
                <w:sz w:val="2"/>
                <w:szCs w:val="2"/>
              </w:rPr>
            </w:pPr>
          </w:p>
        </w:tc>
        <w:tc>
          <w:tcPr>
            <w:tcW w:w="3182" w:type="dxa"/>
            <w:tcBorders>
              <w:top w:val="nil"/>
              <w:bottom w:val="nil"/>
            </w:tcBorders>
          </w:tcPr>
          <w:p>
            <w:pPr>
              <w:pStyle w:val="TableParagraph"/>
              <w:spacing w:line="242" w:lineRule="auto" w:before="53"/>
              <w:ind w:left="411" w:right="349" w:firstLine="287"/>
              <w:rPr>
                <w:sz w:val="24"/>
              </w:rPr>
            </w:pPr>
            <w:r>
              <w:rPr>
                <w:sz w:val="24"/>
              </w:rPr>
              <w:t>Состав комиссии OAO</w:t>
            </w:r>
            <w:r>
              <w:rPr>
                <w:spacing w:val="-10"/>
                <w:sz w:val="24"/>
              </w:rPr>
              <w:t> </w:t>
            </w:r>
            <w:r>
              <w:rPr>
                <w:sz w:val="24"/>
              </w:rPr>
              <w:t>«РЖД»</w:t>
            </w:r>
            <w:r>
              <w:rPr>
                <w:spacing w:val="-10"/>
                <w:sz w:val="24"/>
              </w:rPr>
              <w:t> </w:t>
            </w:r>
            <w:r>
              <w:rPr>
                <w:sz w:val="24"/>
              </w:rPr>
              <w:t>не</w:t>
            </w:r>
            <w:r>
              <w:rPr>
                <w:spacing w:val="-15"/>
                <w:sz w:val="24"/>
              </w:rPr>
              <w:t> </w:t>
            </w:r>
            <w:r>
              <w:rPr>
                <w:sz w:val="24"/>
              </w:rPr>
              <w:t>может превышать 6 человек</w:t>
            </w:r>
          </w:p>
        </w:tc>
      </w:tr>
      <w:tr>
        <w:trPr>
          <w:trHeight w:val="1648" w:hRule="atLeast"/>
        </w:trPr>
        <w:tc>
          <w:tcPr>
            <w:tcW w:w="701" w:type="dxa"/>
          </w:tcPr>
          <w:p>
            <w:pPr>
              <w:pStyle w:val="TableParagraph"/>
              <w:rPr>
                <w:sz w:val="24"/>
              </w:rPr>
            </w:pPr>
          </w:p>
          <w:p>
            <w:pPr>
              <w:pStyle w:val="TableParagraph"/>
              <w:spacing w:before="140"/>
              <w:rPr>
                <w:sz w:val="24"/>
              </w:rPr>
            </w:pPr>
          </w:p>
          <w:p>
            <w:pPr>
              <w:pStyle w:val="TableParagraph"/>
              <w:ind w:left="10" w:right="60"/>
              <w:jc w:val="center"/>
              <w:rPr>
                <w:sz w:val="24"/>
              </w:rPr>
            </w:pPr>
            <w:r>
              <w:rPr>
                <w:spacing w:val="-5"/>
                <w:sz w:val="24"/>
              </w:rPr>
              <w:t>20.</w:t>
            </w:r>
          </w:p>
        </w:tc>
        <w:tc>
          <w:tcPr>
            <w:tcW w:w="6384" w:type="dxa"/>
            <w:tcBorders>
              <w:bottom w:val="single" w:sz="4" w:space="0" w:color="000000"/>
            </w:tcBorders>
          </w:tcPr>
          <w:p>
            <w:pPr>
              <w:pStyle w:val="TableParagraph"/>
              <w:spacing w:before="6"/>
              <w:ind w:left="83" w:right="127" w:firstLine="327"/>
              <w:jc w:val="both"/>
              <w:rPr>
                <w:sz w:val="24"/>
              </w:rPr>
            </w:pPr>
            <w:r>
              <w:rPr>
                <w:sz w:val="24"/>
              </w:rPr>
              <w:t>развал груза в пути следованяя </w:t>
            </w:r>
            <w:r>
              <w:rPr>
                <w:w w:val="90"/>
                <w:sz w:val="24"/>
              </w:rPr>
              <w:t>—</w:t>
            </w:r>
            <w:r>
              <w:rPr>
                <w:w w:val="90"/>
                <w:sz w:val="24"/>
              </w:rPr>
              <w:t> </w:t>
            </w:r>
            <w:r>
              <w:rPr>
                <w:sz w:val="24"/>
              </w:rPr>
              <w:t>нарушение безопасности движения, связанное с падением груза (контейнера) или его части на путь, а также смещение, разворот, расстройство его крепления, вызвавшие выход груза (контейнера)</w:t>
            </w:r>
            <w:r>
              <w:rPr>
                <w:spacing w:val="12"/>
                <w:sz w:val="24"/>
              </w:rPr>
              <w:t> </w:t>
            </w:r>
            <w:r>
              <w:rPr>
                <w:sz w:val="24"/>
              </w:rPr>
              <w:t>или</w:t>
            </w:r>
            <w:r>
              <w:rPr>
                <w:spacing w:val="-5"/>
                <w:sz w:val="24"/>
              </w:rPr>
              <w:t> </w:t>
            </w:r>
            <w:r>
              <w:rPr>
                <w:sz w:val="24"/>
              </w:rPr>
              <w:t>его</w:t>
            </w:r>
            <w:r>
              <w:rPr>
                <w:spacing w:val="-2"/>
                <w:sz w:val="24"/>
              </w:rPr>
              <w:t> </w:t>
            </w:r>
            <w:r>
              <w:rPr>
                <w:sz w:val="24"/>
              </w:rPr>
              <w:t>части</w:t>
            </w:r>
            <w:r>
              <w:rPr>
                <w:spacing w:val="-1"/>
                <w:sz w:val="24"/>
              </w:rPr>
              <w:t> </w:t>
            </w:r>
            <w:r>
              <w:rPr>
                <w:sz w:val="24"/>
              </w:rPr>
              <w:t>за</w:t>
            </w:r>
            <w:r>
              <w:rPr>
                <w:spacing w:val="-8"/>
                <w:sz w:val="24"/>
              </w:rPr>
              <w:t> </w:t>
            </w:r>
            <w:r>
              <w:rPr>
                <w:sz w:val="24"/>
              </w:rPr>
              <w:t>установленный</w:t>
            </w:r>
            <w:r>
              <w:rPr>
                <w:spacing w:val="14"/>
                <w:sz w:val="24"/>
              </w:rPr>
              <w:t> </w:t>
            </w:r>
            <w:r>
              <w:rPr>
                <w:sz w:val="24"/>
              </w:rPr>
              <w:t>габарит</w:t>
            </w:r>
          </w:p>
          <w:p>
            <w:pPr>
              <w:pStyle w:val="TableParagraph"/>
              <w:spacing w:line="175" w:lineRule="exact" w:before="67"/>
              <w:ind w:left="85"/>
              <w:rPr>
                <w:sz w:val="16"/>
              </w:rPr>
            </w:pPr>
            <w:r>
              <w:rPr>
                <w:sz w:val="16"/>
              </w:rPr>
              <w:t>ПОГ]Э</w:t>
            </w:r>
            <w:r>
              <w:rPr>
                <w:spacing w:val="53"/>
                <w:sz w:val="16"/>
              </w:rPr>
              <w:t> </w:t>
            </w:r>
            <w:r>
              <w:rPr>
                <w:spacing w:val="-5"/>
                <w:sz w:val="16"/>
              </w:rPr>
              <w:t>ЗОИ</w:t>
            </w:r>
          </w:p>
        </w:tc>
        <w:tc>
          <w:tcPr>
            <w:tcW w:w="3182" w:type="dxa"/>
            <w:tcBorders>
              <w:top w:val="nil"/>
              <w:bottom w:val="nil"/>
            </w:tcBorders>
          </w:tcPr>
          <w:p>
            <w:pPr>
              <w:pStyle w:val="TableParagraph"/>
              <w:spacing w:line="253" w:lineRule="exact"/>
              <w:ind w:left="530"/>
              <w:jc w:val="both"/>
              <w:rPr>
                <w:sz w:val="24"/>
              </w:rPr>
            </w:pPr>
            <w:r>
              <w:rPr>
                <w:sz w:val="24"/>
              </w:rPr>
              <w:t>В</w:t>
            </w:r>
            <w:r>
              <w:rPr>
                <w:spacing w:val="-10"/>
                <w:sz w:val="24"/>
              </w:rPr>
              <w:t> </w:t>
            </w:r>
            <w:r>
              <w:rPr>
                <w:sz w:val="24"/>
              </w:rPr>
              <w:t>состав</w:t>
            </w:r>
            <w:r>
              <w:rPr>
                <w:spacing w:val="3"/>
                <w:sz w:val="24"/>
              </w:rPr>
              <w:t> </w:t>
            </w:r>
            <w:r>
              <w:rPr>
                <w:sz w:val="24"/>
              </w:rPr>
              <w:t>могут</w:t>
            </w:r>
            <w:r>
              <w:rPr>
                <w:spacing w:val="5"/>
                <w:sz w:val="24"/>
              </w:rPr>
              <w:t> </w:t>
            </w:r>
            <w:r>
              <w:rPr>
                <w:spacing w:val="-4"/>
                <w:sz w:val="24"/>
              </w:rPr>
              <w:t>быть</w:t>
            </w:r>
          </w:p>
          <w:p>
            <w:pPr>
              <w:pStyle w:val="TableParagraph"/>
              <w:spacing w:before="2"/>
              <w:ind w:left="543"/>
              <w:jc w:val="both"/>
              <w:rPr>
                <w:sz w:val="24"/>
              </w:rPr>
            </w:pPr>
            <w:r>
              <w:rPr>
                <w:sz w:val="24"/>
              </w:rPr>
              <w:t>включены</w:t>
            </w:r>
            <w:r>
              <w:rPr>
                <w:spacing w:val="-2"/>
                <w:sz w:val="24"/>
              </w:rPr>
              <w:t> ревизоры</w:t>
            </w:r>
          </w:p>
          <w:p>
            <w:pPr>
              <w:pStyle w:val="TableParagraph"/>
              <w:spacing w:line="237" w:lineRule="auto" w:before="5"/>
              <w:ind w:left="207" w:right="255" w:hanging="10"/>
              <w:jc w:val="both"/>
              <w:rPr>
                <w:sz w:val="24"/>
              </w:rPr>
            </w:pPr>
            <w:r>
              <w:rPr>
                <w:spacing w:val="-2"/>
                <w:sz w:val="24"/>
              </w:rPr>
              <w:t>по</w:t>
            </w:r>
            <w:r>
              <w:rPr>
                <w:spacing w:val="-13"/>
                <w:sz w:val="24"/>
              </w:rPr>
              <w:t> </w:t>
            </w:r>
            <w:r>
              <w:rPr>
                <w:spacing w:val="-2"/>
                <w:sz w:val="24"/>
              </w:rPr>
              <w:t>безопасности</w:t>
            </w:r>
            <w:r>
              <w:rPr>
                <w:spacing w:val="-4"/>
                <w:sz w:val="24"/>
              </w:rPr>
              <w:t> </w:t>
            </w:r>
            <w:r>
              <w:rPr>
                <w:spacing w:val="-2"/>
                <w:sz w:val="24"/>
              </w:rPr>
              <w:t>движения поездов</w:t>
            </w:r>
            <w:r>
              <w:rPr>
                <w:spacing w:val="-13"/>
                <w:sz w:val="24"/>
              </w:rPr>
              <w:t> </w:t>
            </w:r>
            <w:r>
              <w:rPr>
                <w:spacing w:val="-2"/>
                <w:sz w:val="24"/>
              </w:rPr>
              <w:t>агіпарата</w:t>
            </w:r>
            <w:r>
              <w:rPr>
                <w:spacing w:val="-13"/>
                <w:sz w:val="24"/>
              </w:rPr>
              <w:t> </w:t>
            </w:r>
            <w:r>
              <w:rPr>
                <w:spacing w:val="-2"/>
                <w:sz w:val="24"/>
              </w:rPr>
              <w:t>главного </w:t>
            </w:r>
            <w:r>
              <w:rPr>
                <w:sz w:val="24"/>
              </w:rPr>
              <w:t>ревизора по безопасности</w:t>
            </w:r>
          </w:p>
          <w:p>
            <w:pPr>
              <w:pStyle w:val="TableParagraph"/>
              <w:spacing w:line="269" w:lineRule="exact" w:before="3"/>
              <w:ind w:left="109"/>
              <w:jc w:val="both"/>
              <w:rPr>
                <w:sz w:val="24"/>
              </w:rPr>
            </w:pPr>
            <w:r>
              <w:rPr>
                <w:sz w:val="24"/>
              </w:rPr>
              <w:t>движения поездов</w:t>
            </w:r>
            <w:r>
              <w:rPr>
                <w:spacing w:val="-2"/>
                <w:sz w:val="24"/>
              </w:rPr>
              <w:t> железных</w:t>
            </w:r>
          </w:p>
        </w:tc>
      </w:tr>
      <w:tr>
        <w:trPr>
          <w:trHeight w:val="832" w:hRule="atLeast"/>
        </w:trPr>
        <w:tc>
          <w:tcPr>
            <w:tcW w:w="701" w:type="dxa"/>
          </w:tcPr>
          <w:p>
            <w:pPr>
              <w:pStyle w:val="TableParagraph"/>
              <w:spacing w:before="1"/>
              <w:rPr>
                <w:sz w:val="24"/>
              </w:rPr>
            </w:pPr>
          </w:p>
          <w:p>
            <w:pPr>
              <w:pStyle w:val="TableParagraph"/>
              <w:ind w:right="60"/>
              <w:jc w:val="center"/>
              <w:rPr>
                <w:sz w:val="24"/>
              </w:rPr>
            </w:pPr>
            <w:r>
              <w:rPr>
                <w:spacing w:val="-5"/>
                <w:sz w:val="24"/>
              </w:rPr>
              <w:t>21.</w:t>
            </w:r>
          </w:p>
        </w:tc>
        <w:tc>
          <w:tcPr>
            <w:tcW w:w="6384" w:type="dxa"/>
            <w:tcBorders>
              <w:top w:val="single" w:sz="4" w:space="0" w:color="000000"/>
            </w:tcBorders>
          </w:tcPr>
          <w:p>
            <w:pPr>
              <w:pStyle w:val="TableParagraph"/>
              <w:tabs>
                <w:tab w:pos="1903" w:val="left" w:leader="none"/>
                <w:tab w:pos="2444" w:val="left" w:leader="none"/>
                <w:tab w:pos="3365" w:val="left" w:leader="none"/>
                <w:tab w:pos="3731" w:val="left" w:leader="none"/>
                <w:tab w:pos="4088" w:val="left" w:leader="none"/>
                <w:tab w:pos="4841" w:val="left" w:leader="none"/>
                <w:tab w:pos="5522" w:val="left" w:leader="none"/>
                <w:tab w:pos="6147" w:val="left" w:leader="none"/>
              </w:tabs>
              <w:spacing w:line="237" w:lineRule="auto" w:before="15"/>
              <w:ind w:left="80" w:right="113" w:firstLine="316"/>
              <w:rPr>
                <w:sz w:val="24"/>
              </w:rPr>
            </w:pPr>
            <w:r>
              <w:rPr>
                <w:spacing w:val="-2"/>
                <w:sz w:val="24"/>
              </w:rPr>
              <w:t>еаморасцеп</w:t>
            </w:r>
            <w:r>
              <w:rPr>
                <w:sz w:val="24"/>
              </w:rPr>
              <w:tab/>
            </w:r>
            <w:r>
              <w:rPr>
                <w:spacing w:val="-2"/>
                <w:sz w:val="24"/>
              </w:rPr>
              <w:t>автосцепок</w:t>
            </w:r>
            <w:r>
              <w:rPr>
                <w:sz w:val="24"/>
              </w:rPr>
              <w:tab/>
            </w:r>
            <w:r>
              <w:rPr>
                <w:spacing w:val="-10"/>
                <w:sz w:val="24"/>
              </w:rPr>
              <w:t>в</w:t>
            </w:r>
            <w:r>
              <w:rPr>
                <w:sz w:val="24"/>
              </w:rPr>
              <w:tab/>
            </w:r>
            <w:r>
              <w:rPr>
                <w:spacing w:val="-2"/>
                <w:sz w:val="24"/>
              </w:rPr>
              <w:t>поездах,</w:t>
            </w:r>
            <w:r>
              <w:rPr>
                <w:sz w:val="24"/>
              </w:rPr>
              <w:tab/>
            </w:r>
            <w:r>
              <w:rPr>
                <w:spacing w:val="-2"/>
                <w:sz w:val="24"/>
              </w:rPr>
              <w:t>связанный</w:t>
            </w:r>
            <w:r>
              <w:rPr>
                <w:sz w:val="24"/>
              </w:rPr>
              <w:tab/>
            </w:r>
            <w:r>
              <w:rPr>
                <w:spacing w:val="-10"/>
                <w:sz w:val="24"/>
              </w:rPr>
              <w:t>с </w:t>
            </w:r>
            <w:r>
              <w:rPr>
                <w:spacing w:val="-2"/>
                <w:sz w:val="24"/>
              </w:rPr>
              <w:t>самопроизвольным</w:t>
            </w:r>
            <w:r>
              <w:rPr>
                <w:sz w:val="24"/>
              </w:rPr>
              <w:tab/>
            </w:r>
            <w:r>
              <w:rPr>
                <w:spacing w:val="-2"/>
                <w:sz w:val="24"/>
              </w:rPr>
              <w:t>нарушением</w:t>
            </w:r>
            <w:r>
              <w:rPr>
                <w:sz w:val="24"/>
              </w:rPr>
              <w:tab/>
              <w:tab/>
            </w:r>
            <w:r>
              <w:rPr>
                <w:spacing w:val="-2"/>
                <w:sz w:val="24"/>
              </w:rPr>
              <w:t>сцепление</w:t>
            </w:r>
            <w:r>
              <w:rPr>
                <w:sz w:val="24"/>
              </w:rPr>
              <w:tab/>
            </w:r>
            <w:r>
              <w:rPr>
                <w:spacing w:val="-2"/>
                <w:sz w:val="24"/>
              </w:rPr>
              <w:t>единиц</w:t>
            </w:r>
          </w:p>
          <w:p>
            <w:pPr>
              <w:pStyle w:val="TableParagraph"/>
              <w:spacing w:line="247" w:lineRule="exact" w:before="4"/>
              <w:ind w:left="85"/>
              <w:rPr>
                <w:sz w:val="24"/>
              </w:rPr>
            </w:pPr>
            <w:r>
              <w:rPr>
                <w:sz w:val="24"/>
              </w:rPr>
              <w:t>железнодорожного</w:t>
            </w:r>
            <w:r>
              <w:rPr>
                <w:spacing w:val="-11"/>
                <w:sz w:val="24"/>
              </w:rPr>
              <w:t> </w:t>
            </w:r>
            <w:r>
              <w:rPr>
                <w:sz w:val="24"/>
              </w:rPr>
              <w:t>подвижного</w:t>
            </w:r>
            <w:r>
              <w:rPr>
                <w:spacing w:val="4"/>
                <w:sz w:val="24"/>
              </w:rPr>
              <w:t> </w:t>
            </w:r>
            <w:r>
              <w:rPr>
                <w:spacing w:val="-2"/>
                <w:sz w:val="24"/>
              </w:rPr>
              <w:t>состава</w:t>
            </w:r>
          </w:p>
        </w:tc>
        <w:tc>
          <w:tcPr>
            <w:tcW w:w="3182" w:type="dxa"/>
            <w:tcBorders>
              <w:top w:val="nil"/>
              <w:bottom w:val="nil"/>
            </w:tcBorders>
          </w:tcPr>
          <w:p>
            <w:pPr>
              <w:pStyle w:val="TableParagraph"/>
              <w:spacing w:before="13"/>
              <w:ind w:left="41" w:right="41"/>
              <w:jc w:val="center"/>
              <w:rPr>
                <w:sz w:val="24"/>
              </w:rPr>
            </w:pPr>
            <w:r>
              <w:rPr>
                <w:spacing w:val="-10"/>
                <w:sz w:val="24"/>
              </w:rPr>
              <w:t>Р</w:t>
            </w:r>
          </w:p>
        </w:tc>
      </w:tr>
      <w:tr>
        <w:trPr>
          <w:trHeight w:val="1406" w:hRule="atLeast"/>
        </w:trPr>
        <w:tc>
          <w:tcPr>
            <w:tcW w:w="701" w:type="dxa"/>
          </w:tcPr>
          <w:p>
            <w:pPr>
              <w:pStyle w:val="TableParagraph"/>
              <w:rPr>
                <w:sz w:val="24"/>
              </w:rPr>
            </w:pPr>
          </w:p>
          <w:p>
            <w:pPr>
              <w:pStyle w:val="TableParagraph"/>
              <w:spacing w:before="11"/>
              <w:rPr>
                <w:sz w:val="24"/>
              </w:rPr>
            </w:pPr>
          </w:p>
          <w:p>
            <w:pPr>
              <w:pStyle w:val="TableParagraph"/>
              <w:ind w:left="4" w:right="60"/>
              <w:jc w:val="center"/>
              <w:rPr>
                <w:sz w:val="24"/>
              </w:rPr>
            </w:pPr>
            <w:r>
              <w:rPr>
                <w:spacing w:val="-5"/>
                <w:sz w:val="24"/>
              </w:rPr>
              <w:t>22.</w:t>
            </w:r>
          </w:p>
        </w:tc>
        <w:tc>
          <w:tcPr>
            <w:tcW w:w="6384" w:type="dxa"/>
          </w:tcPr>
          <w:p>
            <w:pPr>
              <w:pStyle w:val="TableParagraph"/>
              <w:spacing w:line="242" w:lineRule="auto" w:before="20"/>
              <w:ind w:left="83" w:right="123" w:firstLine="317"/>
              <w:jc w:val="both"/>
              <w:rPr>
                <w:sz w:val="24"/>
              </w:rPr>
            </w:pPr>
            <w:r>
              <w:rPr>
                <w:b/>
                <w:sz w:val="24"/>
              </w:rPr>
              <w:t>столкновение железнодорожного </w:t>
            </w:r>
            <w:r>
              <w:rPr>
                <w:sz w:val="24"/>
              </w:rPr>
              <w:t>подвижпого состава</w:t>
            </w:r>
            <w:r>
              <w:rPr>
                <w:spacing w:val="40"/>
                <w:sz w:val="24"/>
              </w:rPr>
              <w:t> </w:t>
            </w:r>
            <w:r>
              <w:rPr>
                <w:b/>
                <w:sz w:val="24"/>
              </w:rPr>
              <w:t>с транспортным средством на железнодорожном </w:t>
            </w:r>
            <w:r>
              <w:rPr>
                <w:sz w:val="24"/>
              </w:rPr>
              <w:t>переезде при отсутствии гибели людей, не являющихся работниками</w:t>
            </w:r>
            <w:r>
              <w:rPr>
                <w:spacing w:val="78"/>
                <w:sz w:val="24"/>
              </w:rPr>
              <w:t>  </w:t>
            </w:r>
            <w:r>
              <w:rPr>
                <w:sz w:val="24"/>
              </w:rPr>
              <w:t>железнодорожного</w:t>
            </w:r>
            <w:r>
              <w:rPr>
                <w:spacing w:val="66"/>
                <w:sz w:val="24"/>
              </w:rPr>
              <w:t>  </w:t>
            </w:r>
            <w:r>
              <w:rPr>
                <w:sz w:val="24"/>
              </w:rPr>
              <w:t>транспорта</w:t>
            </w:r>
            <w:r>
              <w:rPr>
                <w:spacing w:val="76"/>
                <w:sz w:val="24"/>
              </w:rPr>
              <w:t>  </w:t>
            </w:r>
            <w:r>
              <w:rPr>
                <w:sz w:val="24"/>
              </w:rPr>
              <w:t>и</w:t>
            </w:r>
            <w:r>
              <w:rPr>
                <w:spacing w:val="70"/>
                <w:sz w:val="24"/>
              </w:rPr>
              <w:t>  </w:t>
            </w:r>
            <w:r>
              <w:rPr>
                <w:spacing w:val="-2"/>
                <w:sz w:val="24"/>
              </w:rPr>
              <w:t>(или)</w:t>
            </w:r>
          </w:p>
          <w:p>
            <w:pPr>
              <w:pStyle w:val="TableParagraph"/>
              <w:spacing w:line="251" w:lineRule="exact"/>
              <w:ind w:left="83"/>
              <w:jc w:val="both"/>
              <w:rPr>
                <w:sz w:val="24"/>
              </w:rPr>
            </w:pPr>
            <w:r>
              <w:rPr>
                <w:sz w:val="24"/>
              </w:rPr>
              <w:t>пасса</w:t>
            </w:r>
            <w:r>
              <w:rPr>
                <w:spacing w:val="75"/>
                <w:sz w:val="24"/>
              </w:rPr>
              <w:t>   </w:t>
            </w:r>
            <w:r>
              <w:rPr>
                <w:spacing w:val="-5"/>
                <w:sz w:val="24"/>
              </w:rPr>
              <w:t>ами</w:t>
            </w:r>
          </w:p>
        </w:tc>
        <w:tc>
          <w:tcPr>
            <w:tcW w:w="3182" w:type="dxa"/>
            <w:tcBorders>
              <w:top w:val="nil"/>
            </w:tcBorders>
          </w:tcPr>
          <w:p>
            <w:pPr>
              <w:pStyle w:val="TableParagraph"/>
              <w:rPr>
                <w:sz w:val="22"/>
              </w:rPr>
            </w:pPr>
          </w:p>
        </w:tc>
      </w:tr>
      <w:tr>
        <w:trPr>
          <w:trHeight w:val="1386" w:hRule="atLeast"/>
        </w:trPr>
        <w:tc>
          <w:tcPr>
            <w:tcW w:w="701" w:type="dxa"/>
            <w:tcBorders>
              <w:bottom w:val="single" w:sz="6" w:space="0" w:color="000000"/>
            </w:tcBorders>
          </w:tcPr>
          <w:p>
            <w:pPr>
              <w:pStyle w:val="TableParagraph"/>
              <w:rPr>
                <w:sz w:val="24"/>
              </w:rPr>
            </w:pPr>
          </w:p>
          <w:p>
            <w:pPr>
              <w:pStyle w:val="TableParagraph"/>
              <w:spacing w:before="20"/>
              <w:rPr>
                <w:sz w:val="24"/>
              </w:rPr>
            </w:pPr>
          </w:p>
          <w:p>
            <w:pPr>
              <w:pStyle w:val="TableParagraph"/>
              <w:ind w:left="10" w:right="60"/>
              <w:jc w:val="center"/>
              <w:rPr>
                <w:sz w:val="24"/>
              </w:rPr>
            </w:pPr>
            <w:r>
              <w:rPr>
                <w:spacing w:val="-5"/>
                <w:sz w:val="24"/>
              </w:rPr>
              <w:t>23.</w:t>
            </w:r>
          </w:p>
        </w:tc>
        <w:tc>
          <w:tcPr>
            <w:tcW w:w="6384" w:type="dxa"/>
            <w:tcBorders>
              <w:bottom w:val="single" w:sz="6" w:space="0" w:color="000000"/>
            </w:tcBorders>
          </w:tcPr>
          <w:p>
            <w:pPr>
              <w:pStyle w:val="TableParagraph"/>
              <w:spacing w:before="25"/>
              <w:ind w:left="78" w:right="114" w:firstLine="326"/>
              <w:jc w:val="both"/>
              <w:rPr>
                <w:sz w:val="24"/>
              </w:rPr>
            </w:pPr>
            <w:r>
              <w:rPr>
                <w:sz w:val="24"/>
              </w:rPr>
              <w:t>излом (обрыв) литых деталей железнодорожного подвижного состава (оси, осевой шейки или колеса, боковой рамы, надрессорной балки, хребтовой балки) </w:t>
            </w:r>
            <w:r>
              <w:rPr>
                <w:w w:val="90"/>
                <w:sz w:val="24"/>
              </w:rPr>
              <w:t>— </w:t>
            </w:r>
            <w:r>
              <w:rPr>
                <w:sz w:val="24"/>
              </w:rPr>
              <w:t>нарушение</w:t>
            </w:r>
            <w:r>
              <w:rPr>
                <w:spacing w:val="64"/>
                <w:sz w:val="24"/>
              </w:rPr>
              <w:t>   </w:t>
            </w:r>
            <w:r>
              <w:rPr>
                <w:sz w:val="24"/>
              </w:rPr>
              <w:t>безопасности</w:t>
            </w:r>
            <w:r>
              <w:rPr>
                <w:spacing w:val="64"/>
                <w:sz w:val="24"/>
              </w:rPr>
              <w:t>   </w:t>
            </w:r>
            <w:r>
              <w:rPr>
                <w:sz w:val="24"/>
              </w:rPr>
              <w:t>движения,</w:t>
            </w:r>
            <w:r>
              <w:rPr>
                <w:spacing w:val="59"/>
                <w:sz w:val="24"/>
              </w:rPr>
              <w:t>   </w:t>
            </w:r>
            <w:r>
              <w:rPr>
                <w:sz w:val="24"/>
              </w:rPr>
              <w:t>связанное</w:t>
            </w:r>
            <w:r>
              <w:rPr>
                <w:spacing w:val="63"/>
                <w:sz w:val="24"/>
              </w:rPr>
              <w:t>   </w:t>
            </w:r>
            <w:r>
              <w:rPr>
                <w:spacing w:val="-10"/>
                <w:sz w:val="24"/>
              </w:rPr>
              <w:t>с</w:t>
            </w:r>
          </w:p>
          <w:p>
            <w:pPr>
              <w:pStyle w:val="TableParagraph"/>
              <w:spacing w:line="237" w:lineRule="exact"/>
              <w:ind w:left="84"/>
              <w:jc w:val="both"/>
              <w:rPr>
                <w:sz w:val="24"/>
              </w:rPr>
            </w:pPr>
            <w:r>
              <w:rPr>
                <w:sz w:val="24"/>
              </w:rPr>
              <w:t>разрушением</w:t>
            </w:r>
            <w:r>
              <w:rPr>
                <w:spacing w:val="70"/>
                <w:sz w:val="24"/>
              </w:rPr>
              <w:t>  </w:t>
            </w:r>
            <w:r>
              <w:rPr>
                <w:sz w:val="24"/>
              </w:rPr>
              <w:t>целостности</w:t>
            </w:r>
            <w:r>
              <w:rPr>
                <w:spacing w:val="70"/>
                <w:sz w:val="24"/>
              </w:rPr>
              <w:t>  </w:t>
            </w:r>
            <w:r>
              <w:rPr>
                <w:sz w:val="24"/>
              </w:rPr>
              <w:t>деталей</w:t>
            </w:r>
            <w:r>
              <w:rPr>
                <w:spacing w:val="68"/>
                <w:sz w:val="24"/>
              </w:rPr>
              <w:t>  </w:t>
            </w:r>
            <w:r>
              <w:rPr>
                <w:spacing w:val="-2"/>
                <w:sz w:val="24"/>
              </w:rPr>
              <w:t>железнодорожного</w:t>
            </w:r>
          </w:p>
        </w:tc>
        <w:tc>
          <w:tcPr>
            <w:tcW w:w="3182" w:type="dxa"/>
            <w:tcBorders>
              <w:bottom w:val="single" w:sz="6" w:space="0" w:color="000000"/>
            </w:tcBorders>
          </w:tcPr>
          <w:p>
            <w:pPr>
              <w:pStyle w:val="TableParagraph"/>
              <w:spacing w:before="25"/>
              <w:ind w:left="169" w:right="215" w:firstLine="7"/>
              <w:jc w:val="center"/>
              <w:rPr>
                <w:sz w:val="24"/>
              </w:rPr>
            </w:pPr>
            <w:r>
              <w:rPr>
                <w:spacing w:val="-2"/>
                <w:w w:val="105"/>
                <w:sz w:val="24"/>
              </w:rPr>
              <w:t>Руководитель </w:t>
            </w:r>
            <w:r>
              <w:rPr>
                <w:w w:val="105"/>
                <w:sz w:val="24"/>
              </w:rPr>
              <w:t>региональной дирекции </w:t>
            </w:r>
            <w:r>
              <w:rPr>
                <w:sz w:val="24"/>
              </w:rPr>
              <w:t>(центра, службы) является </w:t>
            </w:r>
            <w:r>
              <w:rPr>
                <w:w w:val="105"/>
                <w:sz w:val="24"/>
              </w:rPr>
              <w:t>председателем</w:t>
            </w:r>
            <w:r>
              <w:rPr>
                <w:w w:val="105"/>
                <w:sz w:val="24"/>
              </w:rPr>
              <w:t> комиссии</w:t>
            </w:r>
          </w:p>
          <w:p>
            <w:pPr>
              <w:pStyle w:val="TableParagraph"/>
              <w:spacing w:line="237" w:lineRule="exact"/>
              <w:ind w:right="41"/>
              <w:jc w:val="center"/>
              <w:rPr>
                <w:sz w:val="24"/>
              </w:rPr>
            </w:pPr>
            <w:r>
              <w:rPr>
                <w:sz w:val="24"/>
              </w:rPr>
              <w:t>OAO</w:t>
            </w:r>
            <w:r>
              <w:rPr>
                <w:spacing w:val="2"/>
                <w:sz w:val="24"/>
              </w:rPr>
              <w:t> </w:t>
            </w:r>
            <w:r>
              <w:rPr>
                <w:sz w:val="24"/>
              </w:rPr>
              <w:t>«РЖД»</w:t>
            </w:r>
            <w:r>
              <w:rPr>
                <w:spacing w:val="4"/>
                <w:sz w:val="24"/>
              </w:rPr>
              <w:t> </w:t>
            </w:r>
            <w:r>
              <w:rPr>
                <w:sz w:val="24"/>
              </w:rPr>
              <w:t>и</w:t>
            </w:r>
            <w:r>
              <w:rPr>
                <w:spacing w:val="-7"/>
                <w:sz w:val="24"/>
              </w:rPr>
              <w:t> </w:t>
            </w:r>
            <w:r>
              <w:rPr>
                <w:spacing w:val="-2"/>
                <w:sz w:val="24"/>
              </w:rPr>
              <w:t>определяет</w:t>
            </w:r>
          </w:p>
        </w:tc>
      </w:tr>
    </w:tbl>
    <w:p>
      <w:pPr>
        <w:pStyle w:val="TableParagraph"/>
        <w:spacing w:after="0" w:line="237" w:lineRule="exact"/>
        <w:jc w:val="center"/>
        <w:rPr>
          <w:sz w:val="24"/>
        </w:rPr>
        <w:sectPr>
          <w:headerReference w:type="default" r:id="rId106"/>
          <w:pgSz w:w="11910" w:h="16840"/>
          <w:pgMar w:header="0" w:footer="0" w:top="980" w:bottom="280" w:left="850" w:right="566"/>
        </w:sectPr>
      </w:pPr>
    </w:p>
    <w:tbl>
      <w:tblPr>
        <w:tblW w:w="0" w:type="auto"/>
        <w:jc w:val="left"/>
        <w:tblInd w:w="17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01"/>
        <w:gridCol w:w="6384"/>
        <w:gridCol w:w="3197"/>
      </w:tblGrid>
      <w:tr>
        <w:trPr>
          <w:trHeight w:val="853" w:hRule="atLeast"/>
        </w:trPr>
        <w:tc>
          <w:tcPr>
            <w:tcW w:w="701" w:type="dxa"/>
            <w:tcBorders>
              <w:left w:val="single" w:sz="6" w:space="0" w:color="000000"/>
              <w:bottom w:val="single" w:sz="6" w:space="0" w:color="000000"/>
              <w:right w:val="single" w:sz="6" w:space="0" w:color="000000"/>
            </w:tcBorders>
          </w:tcPr>
          <w:p>
            <w:pPr>
              <w:pStyle w:val="TableParagraph"/>
              <w:rPr>
                <w:sz w:val="24"/>
              </w:rPr>
            </w:pPr>
          </w:p>
        </w:tc>
        <w:tc>
          <w:tcPr>
            <w:tcW w:w="6384" w:type="dxa"/>
            <w:tcBorders>
              <w:left w:val="single" w:sz="6" w:space="0" w:color="000000"/>
              <w:bottom w:val="single" w:sz="6" w:space="0" w:color="000000"/>
              <w:right w:val="single" w:sz="6" w:space="0" w:color="000000"/>
            </w:tcBorders>
          </w:tcPr>
          <w:p>
            <w:pPr>
              <w:pStyle w:val="TableParagraph"/>
              <w:tabs>
                <w:tab w:pos="5465" w:val="left" w:leader="none"/>
              </w:tabs>
              <w:spacing w:line="281" w:lineRule="exact" w:before="1"/>
              <w:ind w:left="121"/>
              <w:rPr>
                <w:sz w:val="25"/>
              </w:rPr>
            </w:pPr>
            <w:r>
              <w:rPr>
                <w:spacing w:val="-2"/>
                <w:sz w:val="25"/>
              </w:rPr>
              <w:t>подвижного</w:t>
            </w:r>
            <w:r>
              <w:rPr>
                <w:sz w:val="25"/>
              </w:rPr>
              <w:tab/>
            </w:r>
            <w:r>
              <w:rPr>
                <w:spacing w:val="-2"/>
                <w:sz w:val="25"/>
              </w:rPr>
              <w:t>состава,</w:t>
            </w:r>
          </w:p>
          <w:p>
            <w:pPr>
              <w:pStyle w:val="TableParagraph"/>
              <w:tabs>
                <w:tab w:pos="960" w:val="left" w:leader="none"/>
                <w:tab w:pos="2774" w:val="left" w:leader="none"/>
                <w:tab w:pos="4277" w:val="left" w:leader="none"/>
                <w:tab w:pos="4863" w:val="left" w:leader="none"/>
              </w:tabs>
              <w:spacing w:line="284" w:lineRule="exact"/>
              <w:ind w:left="123" w:right="114" w:hanging="3"/>
              <w:rPr>
                <w:sz w:val="25"/>
              </w:rPr>
            </w:pPr>
            <w:r>
              <w:rPr>
                <w:spacing w:val="-2"/>
                <w:sz w:val="25"/>
              </w:rPr>
              <w:t>из-за</w:t>
            </w:r>
            <w:r>
              <w:rPr>
                <w:sz w:val="25"/>
              </w:rPr>
              <w:tab/>
            </w:r>
            <w:r>
              <w:rPr>
                <w:spacing w:val="-2"/>
                <w:sz w:val="25"/>
              </w:rPr>
              <w:t>несоблюдения</w:t>
            </w:r>
            <w:r>
              <w:rPr>
                <w:sz w:val="25"/>
              </w:rPr>
              <w:tab/>
            </w:r>
            <w:r>
              <w:rPr>
                <w:spacing w:val="-2"/>
                <w:sz w:val="25"/>
              </w:rPr>
              <w:t>технологии</w:t>
            </w:r>
            <w:r>
              <w:rPr>
                <w:sz w:val="25"/>
              </w:rPr>
              <w:tab/>
            </w:r>
            <w:r>
              <w:rPr>
                <w:spacing w:val="-6"/>
                <w:sz w:val="25"/>
              </w:rPr>
              <w:t>их</w:t>
            </w:r>
            <w:r>
              <w:rPr>
                <w:sz w:val="25"/>
              </w:rPr>
              <w:tab/>
            </w:r>
            <w:r>
              <w:rPr>
                <w:spacing w:val="-2"/>
                <w:w w:val="90"/>
                <w:sz w:val="25"/>
              </w:rPr>
              <w:t>изготовления, </w:t>
            </w:r>
            <w:r>
              <w:rPr>
                <w:sz w:val="25"/>
              </w:rPr>
              <w:t>эксплуатации или</w:t>
            </w:r>
            <w:r>
              <w:rPr>
                <w:spacing w:val="80"/>
                <w:sz w:val="25"/>
              </w:rPr>
              <w:t> </w:t>
            </w:r>
            <w:r>
              <w:rPr>
                <w:sz w:val="25"/>
              </w:rPr>
              <w:t>емонта</w:t>
            </w:r>
          </w:p>
        </w:tc>
        <w:tc>
          <w:tcPr>
            <w:tcW w:w="3197"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70" w:lineRule="exact"/>
              <w:ind w:left="83" w:right="68"/>
              <w:jc w:val="center"/>
              <w:rPr>
                <w:sz w:val="25"/>
              </w:rPr>
            </w:pPr>
            <w:r>
              <w:rPr>
                <w:spacing w:val="-2"/>
                <w:sz w:val="25"/>
              </w:rPr>
              <w:t>ее</w:t>
            </w:r>
            <w:r>
              <w:rPr>
                <w:spacing w:val="-13"/>
                <w:sz w:val="25"/>
              </w:rPr>
              <w:t> </w:t>
            </w:r>
            <w:r>
              <w:rPr>
                <w:spacing w:val="-2"/>
                <w:sz w:val="25"/>
              </w:rPr>
              <w:t>состав</w:t>
            </w:r>
          </w:p>
          <w:p>
            <w:pPr>
              <w:pStyle w:val="TableParagraph"/>
              <w:spacing w:line="232" w:lineRule="auto" w:before="2"/>
              <w:ind w:left="342" w:right="344" w:hanging="12"/>
              <w:jc w:val="center"/>
              <w:rPr>
                <w:sz w:val="25"/>
              </w:rPr>
            </w:pPr>
            <w:r>
              <w:rPr>
                <w:sz w:val="25"/>
              </w:rPr>
              <w:t>для расследования </w:t>
            </w:r>
            <w:r>
              <w:rPr>
                <w:spacing w:val="-2"/>
                <w:sz w:val="25"/>
              </w:rPr>
              <w:t>следующих</w:t>
            </w:r>
            <w:r>
              <w:rPr>
                <w:spacing w:val="-8"/>
                <w:sz w:val="25"/>
              </w:rPr>
              <w:t> </w:t>
            </w:r>
            <w:r>
              <w:rPr>
                <w:spacing w:val="-2"/>
                <w:sz w:val="25"/>
              </w:rPr>
              <w:t>нарушений </w:t>
            </w:r>
            <w:r>
              <w:rPr>
                <w:spacing w:val="-6"/>
                <w:sz w:val="25"/>
              </w:rPr>
              <w:t>безопасности движения:</w:t>
            </w:r>
          </w:p>
          <w:p>
            <w:pPr>
              <w:pStyle w:val="TableParagraph"/>
              <w:spacing w:line="228" w:lineRule="auto" w:before="282"/>
              <w:ind w:left="434" w:right="413" w:firstLine="292"/>
              <w:rPr>
                <w:sz w:val="25"/>
              </w:rPr>
            </w:pPr>
            <w:r>
              <w:rPr>
                <w:sz w:val="25"/>
              </w:rPr>
              <w:t>Состав комиссии </w:t>
            </w:r>
            <w:r>
              <w:rPr>
                <w:spacing w:val="-6"/>
                <w:sz w:val="25"/>
              </w:rPr>
              <w:t>OAO</w:t>
            </w:r>
            <w:r>
              <w:rPr>
                <w:spacing w:val="-10"/>
                <w:sz w:val="25"/>
              </w:rPr>
              <w:t> </w:t>
            </w:r>
            <w:r>
              <w:rPr>
                <w:spacing w:val="-6"/>
                <w:sz w:val="25"/>
              </w:rPr>
              <w:t>«РЖД»</w:t>
            </w:r>
            <w:r>
              <w:rPr>
                <w:spacing w:val="-9"/>
                <w:sz w:val="25"/>
              </w:rPr>
              <w:t> </w:t>
            </w:r>
            <w:r>
              <w:rPr>
                <w:spacing w:val="-6"/>
                <w:sz w:val="25"/>
              </w:rPr>
              <w:t>не</w:t>
            </w:r>
            <w:r>
              <w:rPr>
                <w:spacing w:val="-10"/>
                <w:sz w:val="25"/>
              </w:rPr>
              <w:t> </w:t>
            </w:r>
            <w:r>
              <w:rPr>
                <w:spacing w:val="-6"/>
                <w:sz w:val="25"/>
              </w:rPr>
              <w:t>может </w:t>
            </w:r>
            <w:r>
              <w:rPr>
                <w:sz w:val="25"/>
              </w:rPr>
              <w:t>превыінать 6</w:t>
            </w:r>
            <w:r>
              <w:rPr>
                <w:spacing w:val="-8"/>
                <w:sz w:val="25"/>
              </w:rPr>
              <w:t> </w:t>
            </w:r>
            <w:r>
              <w:rPr>
                <w:sz w:val="25"/>
              </w:rPr>
              <w:t>человек</w:t>
            </w:r>
          </w:p>
          <w:p>
            <w:pPr>
              <w:pStyle w:val="TableParagraph"/>
              <w:spacing w:line="232" w:lineRule="auto" w:before="275"/>
              <w:ind w:left="137" w:right="141" w:firstLine="22"/>
              <w:jc w:val="center"/>
              <w:rPr>
                <w:sz w:val="25"/>
              </w:rPr>
            </w:pPr>
            <w:r>
              <w:rPr>
                <w:sz w:val="25"/>
              </w:rPr>
              <w:t>В состав могут быть включены ревизоры по безопасности движения поездов аппарата главного ревизора по</w:t>
            </w:r>
            <w:r>
              <w:rPr>
                <w:spacing w:val="-9"/>
                <w:sz w:val="25"/>
              </w:rPr>
              <w:t> </w:t>
            </w:r>
            <w:r>
              <w:rPr>
                <w:sz w:val="25"/>
              </w:rPr>
              <w:t>безопасности </w:t>
            </w:r>
            <w:r>
              <w:rPr>
                <w:spacing w:val="-8"/>
                <w:sz w:val="25"/>
              </w:rPr>
              <w:t>движения</w:t>
            </w:r>
            <w:r>
              <w:rPr>
                <w:spacing w:val="-3"/>
                <w:sz w:val="25"/>
              </w:rPr>
              <w:t> </w:t>
            </w:r>
            <w:r>
              <w:rPr>
                <w:spacing w:val="-8"/>
                <w:sz w:val="25"/>
              </w:rPr>
              <w:t>поездов</w:t>
            </w:r>
            <w:r>
              <w:rPr>
                <w:spacing w:val="-4"/>
                <w:sz w:val="25"/>
              </w:rPr>
              <w:t> </w:t>
            </w:r>
            <w:r>
              <w:rPr>
                <w:spacing w:val="-8"/>
                <w:sz w:val="25"/>
              </w:rPr>
              <w:t>железных </w:t>
            </w:r>
            <w:r>
              <w:rPr>
                <w:spacing w:val="-2"/>
                <w:sz w:val="25"/>
              </w:rPr>
              <w:t>дорог</w:t>
            </w:r>
          </w:p>
          <w:p>
            <w:pPr>
              <w:pStyle w:val="TableParagraph"/>
              <w:spacing w:line="232" w:lineRule="auto" w:before="271"/>
              <w:ind w:left="192" w:right="194" w:firstLine="14"/>
              <w:jc w:val="center"/>
              <w:rPr>
                <w:sz w:val="25"/>
              </w:rPr>
            </w:pPr>
            <w:r>
              <w:rPr>
                <w:sz w:val="25"/>
              </w:rPr>
              <w:t>Заместитель начальника железной дороги (по </w:t>
            </w:r>
            <w:r>
              <w:rPr>
                <w:spacing w:val="-2"/>
                <w:sz w:val="25"/>
              </w:rPr>
              <w:t>территориальному </w:t>
            </w:r>
            <w:r>
              <w:rPr>
                <w:spacing w:val="-8"/>
                <w:sz w:val="25"/>
              </w:rPr>
              <w:t>управлению)</w:t>
            </w:r>
            <w:r>
              <w:rPr>
                <w:spacing w:val="-5"/>
                <w:sz w:val="25"/>
              </w:rPr>
              <w:t> </w:t>
            </w:r>
            <w:r>
              <w:rPr>
                <w:spacing w:val="-8"/>
                <w:sz w:val="25"/>
              </w:rPr>
              <w:t>координирует </w:t>
            </w:r>
            <w:r>
              <w:rPr>
                <w:sz w:val="25"/>
              </w:rPr>
              <w:t>и контролирует работу комиссии OAO «РЖД»</w:t>
            </w:r>
          </w:p>
          <w:p>
            <w:pPr>
              <w:pStyle w:val="TableParagraph"/>
              <w:spacing w:line="230" w:lineRule="auto"/>
              <w:ind w:left="74" w:right="68"/>
              <w:jc w:val="center"/>
              <w:rPr>
                <w:sz w:val="25"/>
              </w:rPr>
            </w:pPr>
            <w:r>
              <w:rPr>
                <w:sz w:val="25"/>
              </w:rPr>
              <w:t>по расследованию </w:t>
            </w:r>
            <w:r>
              <w:rPr>
                <w:spacing w:val="-8"/>
                <w:sz w:val="25"/>
              </w:rPr>
              <w:t>нарушений</w:t>
            </w:r>
            <w:r>
              <w:rPr>
                <w:spacing w:val="-3"/>
                <w:sz w:val="25"/>
              </w:rPr>
              <w:t> </w:t>
            </w:r>
            <w:r>
              <w:rPr>
                <w:spacing w:val="-8"/>
                <w:sz w:val="25"/>
              </w:rPr>
              <w:t>безопасности </w:t>
            </w:r>
            <w:r>
              <w:rPr>
                <w:sz w:val="25"/>
              </w:rPr>
              <w:t>движения, указанных в настоящем пункте</w:t>
            </w:r>
          </w:p>
        </w:tc>
      </w:tr>
      <w:tr>
        <w:trPr>
          <w:trHeight w:val="556"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spacing w:before="116"/>
              <w:ind w:left="42" w:right="9"/>
              <w:jc w:val="center"/>
              <w:rPr>
                <w:sz w:val="25"/>
              </w:rPr>
            </w:pPr>
            <w:r>
              <w:rPr>
                <w:spacing w:val="-5"/>
                <w:sz w:val="25"/>
              </w:rPr>
              <w:t>24.</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tabs>
                <w:tab w:pos="1351" w:val="left" w:leader="none"/>
                <w:tab w:pos="2304" w:val="left" w:leader="none"/>
                <w:tab w:pos="2917" w:val="left" w:leader="none"/>
                <w:tab w:pos="5069" w:val="left" w:leader="none"/>
              </w:tabs>
              <w:spacing w:line="260" w:lineRule="exact"/>
              <w:ind w:left="437"/>
              <w:rPr>
                <w:sz w:val="25"/>
              </w:rPr>
            </w:pPr>
            <w:r>
              <w:rPr>
                <w:spacing w:val="-2"/>
                <w:sz w:val="25"/>
              </w:rPr>
              <w:t>излом</w:t>
            </w:r>
            <w:r>
              <w:rPr>
                <w:sz w:val="25"/>
              </w:rPr>
              <w:tab/>
            </w:r>
            <w:r>
              <w:rPr>
                <w:spacing w:val="-2"/>
                <w:sz w:val="25"/>
              </w:rPr>
              <w:t>рельса</w:t>
            </w:r>
            <w:r>
              <w:rPr>
                <w:sz w:val="25"/>
              </w:rPr>
              <w:tab/>
            </w:r>
            <w:r>
              <w:rPr>
                <w:spacing w:val="-5"/>
                <w:sz w:val="25"/>
              </w:rPr>
              <w:t>под</w:t>
            </w:r>
            <w:r>
              <w:rPr>
                <w:sz w:val="25"/>
              </w:rPr>
              <w:tab/>
            </w:r>
            <w:r>
              <w:rPr>
                <w:spacing w:val="-2"/>
                <w:sz w:val="25"/>
              </w:rPr>
              <w:t>железнодорожным</w:t>
            </w:r>
            <w:r>
              <w:rPr>
                <w:sz w:val="25"/>
              </w:rPr>
              <w:tab/>
            </w:r>
            <w:r>
              <w:rPr>
                <w:spacing w:val="-2"/>
                <w:sz w:val="25"/>
              </w:rPr>
              <w:t>подвижным</w:t>
            </w:r>
          </w:p>
          <w:p>
            <w:pPr>
              <w:pStyle w:val="TableParagraph"/>
              <w:spacing w:line="276" w:lineRule="exact"/>
              <w:ind w:left="122"/>
              <w:rPr>
                <w:sz w:val="25"/>
              </w:rPr>
            </w:pPr>
            <w:r>
              <w:rPr>
                <w:spacing w:val="-2"/>
                <w:sz w:val="25"/>
              </w:rPr>
              <w:t>составом</w:t>
            </w:r>
          </w:p>
        </w:tc>
        <w:tc>
          <w:tcPr>
            <w:tcW w:w="3197" w:type="dxa"/>
            <w:vMerge/>
            <w:tcBorders>
              <w:top w:val="nil"/>
              <w:left w:val="single" w:sz="6" w:space="0" w:color="000000"/>
              <w:bottom w:val="single" w:sz="6" w:space="0" w:color="000000"/>
              <w:right w:val="single" w:sz="6" w:space="0" w:color="000000"/>
            </w:tcBorders>
          </w:tcPr>
          <w:p>
            <w:pPr>
              <w:rPr>
                <w:sz w:val="2"/>
                <w:szCs w:val="2"/>
              </w:rPr>
            </w:pPr>
          </w:p>
        </w:tc>
      </w:tr>
      <w:tr>
        <w:trPr>
          <w:trHeight w:val="3316"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rPr>
                <w:sz w:val="25"/>
              </w:rPr>
            </w:pPr>
          </w:p>
          <w:p>
            <w:pPr>
              <w:pStyle w:val="TableParagraph"/>
              <w:rPr>
                <w:sz w:val="25"/>
              </w:rPr>
            </w:pPr>
          </w:p>
          <w:p>
            <w:pPr>
              <w:pStyle w:val="TableParagraph"/>
              <w:rPr>
                <w:sz w:val="25"/>
              </w:rPr>
            </w:pPr>
          </w:p>
          <w:p>
            <w:pPr>
              <w:pStyle w:val="TableParagraph"/>
              <w:rPr>
                <w:sz w:val="25"/>
              </w:rPr>
            </w:pPr>
          </w:p>
          <w:p>
            <w:pPr>
              <w:pStyle w:val="TableParagraph"/>
              <w:spacing w:before="52"/>
              <w:rPr>
                <w:sz w:val="25"/>
              </w:rPr>
            </w:pPr>
          </w:p>
          <w:p>
            <w:pPr>
              <w:pStyle w:val="TableParagraph"/>
              <w:ind w:left="42" w:right="19"/>
              <w:jc w:val="center"/>
              <w:rPr>
                <w:sz w:val="25"/>
              </w:rPr>
            </w:pPr>
            <w:r>
              <w:rPr>
                <w:spacing w:val="-5"/>
                <w:sz w:val="25"/>
              </w:rPr>
              <w:t>25.</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spacing w:line="251" w:lineRule="exact"/>
              <w:ind w:left="439"/>
              <w:jc w:val="both"/>
              <w:rPr>
                <w:sz w:val="25"/>
              </w:rPr>
            </w:pPr>
            <w:r>
              <w:rPr>
                <w:sz w:val="25"/>
              </w:rPr>
              <w:t>отмена</w:t>
            </w:r>
            <w:r>
              <w:rPr>
                <w:spacing w:val="74"/>
                <w:w w:val="150"/>
                <w:sz w:val="25"/>
              </w:rPr>
              <w:t>  </w:t>
            </w:r>
            <w:r>
              <w:rPr>
                <w:sz w:val="25"/>
              </w:rPr>
              <w:t>отправления</w:t>
            </w:r>
            <w:r>
              <w:rPr>
                <w:spacing w:val="73"/>
                <w:w w:val="150"/>
                <w:sz w:val="25"/>
              </w:rPr>
              <w:t>  </w:t>
            </w:r>
            <w:r>
              <w:rPr>
                <w:sz w:val="25"/>
              </w:rPr>
              <w:t>пассажпрского</w:t>
            </w:r>
            <w:r>
              <w:rPr>
                <w:spacing w:val="74"/>
                <w:w w:val="150"/>
                <w:sz w:val="25"/>
              </w:rPr>
              <w:t>  </w:t>
            </w:r>
            <w:r>
              <w:rPr>
                <w:sz w:val="25"/>
              </w:rPr>
              <w:t>поезда</w:t>
            </w:r>
            <w:r>
              <w:rPr>
                <w:spacing w:val="71"/>
                <w:w w:val="150"/>
                <w:sz w:val="25"/>
              </w:rPr>
              <w:t>  </w:t>
            </w:r>
            <w:r>
              <w:rPr>
                <w:spacing w:val="-10"/>
                <w:sz w:val="25"/>
              </w:rPr>
              <w:t>с</w:t>
            </w:r>
          </w:p>
          <w:p>
            <w:pPr>
              <w:pStyle w:val="TableParagraph"/>
              <w:tabs>
                <w:tab w:pos="2172" w:val="left" w:leader="none"/>
                <w:tab w:pos="2352" w:val="left" w:leader="none"/>
                <w:tab w:pos="3233" w:val="left" w:leader="none"/>
                <w:tab w:pos="5455" w:val="left" w:leader="none"/>
                <w:tab w:pos="5604" w:val="left" w:leader="none"/>
                <w:tab w:pos="5637" w:val="left" w:leader="none"/>
              </w:tabs>
              <w:spacing w:line="230" w:lineRule="auto" w:before="4"/>
              <w:ind w:left="113" w:right="82" w:firstLine="10"/>
              <w:jc w:val="both"/>
              <w:rPr>
                <w:sz w:val="25"/>
              </w:rPr>
            </w:pPr>
            <w:r>
              <w:rPr>
                <w:sz w:val="25"/>
              </w:rPr>
              <w:t>железнодорожной</w:t>
            </w:r>
            <w:r>
              <w:rPr>
                <w:spacing w:val="-6"/>
                <w:sz w:val="25"/>
              </w:rPr>
              <w:t> </w:t>
            </w:r>
            <w:r>
              <w:rPr>
                <w:sz w:val="25"/>
              </w:rPr>
              <w:t>станции отправления, а</w:t>
            </w:r>
            <w:r>
              <w:rPr>
                <w:spacing w:val="-7"/>
                <w:sz w:val="25"/>
              </w:rPr>
              <w:t> </w:t>
            </w:r>
            <w:r>
              <w:rPr>
                <w:sz w:val="25"/>
              </w:rPr>
              <w:t>также</w:t>
            </w:r>
            <w:r>
              <w:rPr>
                <w:spacing w:val="-4"/>
                <w:sz w:val="25"/>
              </w:rPr>
              <w:t> </w:t>
            </w:r>
            <w:r>
              <w:rPr>
                <w:sz w:val="25"/>
              </w:rPr>
              <w:t>высадка </w:t>
            </w:r>
            <w:r>
              <w:rPr>
                <w:spacing w:val="-2"/>
                <w:sz w:val="25"/>
              </w:rPr>
              <w:t>пассажиров</w:t>
            </w:r>
            <w:r>
              <w:rPr>
                <w:sz w:val="25"/>
              </w:rPr>
              <w:tab/>
            </w:r>
            <w:r>
              <w:rPr>
                <w:spacing w:val="-6"/>
                <w:sz w:val="25"/>
              </w:rPr>
              <w:t>из</w:t>
            </w:r>
            <w:r>
              <w:rPr>
                <w:sz w:val="25"/>
              </w:rPr>
              <w:tab/>
            </w:r>
            <w:r>
              <w:rPr>
                <w:spacing w:val="-2"/>
                <w:sz w:val="25"/>
              </w:rPr>
              <w:t>пассажирского</w:t>
            </w:r>
            <w:r>
              <w:rPr>
                <w:sz w:val="25"/>
              </w:rPr>
              <w:tab/>
              <w:tab/>
            </w:r>
            <w:r>
              <w:rPr>
                <w:spacing w:val="-6"/>
                <w:sz w:val="25"/>
              </w:rPr>
              <w:t>поезда </w:t>
            </w:r>
            <w:r>
              <w:rPr>
                <w:sz w:val="25"/>
              </w:rPr>
              <w:t>на промежуточной железнодорожной станции из-за </w:t>
            </w:r>
            <w:r>
              <w:rPr>
                <w:spacing w:val="-6"/>
                <w:sz w:val="25"/>
              </w:rPr>
              <w:t>технической</w:t>
            </w:r>
            <w:r>
              <w:rPr>
                <w:spacing w:val="-10"/>
                <w:sz w:val="25"/>
              </w:rPr>
              <w:t> </w:t>
            </w:r>
            <w:r>
              <w:rPr>
                <w:spacing w:val="-6"/>
                <w:sz w:val="25"/>
              </w:rPr>
              <w:t>неисправности</w:t>
            </w:r>
            <w:r>
              <w:rPr>
                <w:sz w:val="25"/>
              </w:rPr>
              <w:t> </w:t>
            </w:r>
            <w:r>
              <w:rPr>
                <w:spacing w:val="-6"/>
                <w:sz w:val="25"/>
              </w:rPr>
              <w:t>железнодорожного</w:t>
            </w:r>
            <w:r>
              <w:rPr>
                <w:spacing w:val="-10"/>
                <w:sz w:val="25"/>
              </w:rPr>
              <w:t> </w:t>
            </w:r>
            <w:r>
              <w:rPr>
                <w:spacing w:val="-6"/>
                <w:sz w:val="25"/>
              </w:rPr>
              <w:t>подвижного </w:t>
            </w:r>
            <w:r>
              <w:rPr>
                <w:spacing w:val="-2"/>
                <w:sz w:val="25"/>
              </w:rPr>
              <w:t>состава,</w:t>
            </w:r>
            <w:r>
              <w:rPr>
                <w:sz w:val="25"/>
              </w:rPr>
              <w:tab/>
              <w:tab/>
            </w:r>
            <w:r>
              <w:rPr>
                <w:spacing w:val="-2"/>
                <w:sz w:val="25"/>
              </w:rPr>
              <w:t>некачественного</w:t>
            </w:r>
            <w:r>
              <w:rPr>
                <w:sz w:val="25"/>
              </w:rPr>
              <w:tab/>
            </w:r>
            <w:r>
              <w:rPr>
                <w:spacing w:val="-8"/>
                <w:sz w:val="25"/>
              </w:rPr>
              <w:t>ремонта </w:t>
            </w:r>
            <w:r>
              <w:rPr>
                <w:sz w:val="25"/>
              </w:rPr>
              <w:t>или технического обслуживания железнодорожного подвижного состава, неправильньт действий локомотивных бригад, в том числе из-за повреждения </w:t>
            </w:r>
            <w:r>
              <w:rPr>
                <w:spacing w:val="-2"/>
                <w:sz w:val="25"/>
              </w:rPr>
              <w:t>железнодорожного</w:t>
            </w:r>
            <w:r>
              <w:rPr>
                <w:spacing w:val="-14"/>
                <w:sz w:val="25"/>
              </w:rPr>
              <w:t> </w:t>
            </w:r>
            <w:r>
              <w:rPr>
                <w:spacing w:val="-2"/>
                <w:sz w:val="25"/>
              </w:rPr>
              <w:t>подвижного</w:t>
            </w:r>
            <w:r>
              <w:rPr>
                <w:spacing w:val="-2"/>
                <w:sz w:val="25"/>
              </w:rPr>
              <w:t> состава</w:t>
            </w:r>
            <w:r>
              <w:rPr>
                <w:spacing w:val="-4"/>
                <w:sz w:val="25"/>
              </w:rPr>
              <w:t> </w:t>
            </w:r>
            <w:r>
              <w:rPr>
                <w:spacing w:val="-2"/>
                <w:sz w:val="25"/>
              </w:rPr>
              <w:t>вследствие</w:t>
            </w:r>
            <w:r>
              <w:rPr>
                <w:spacing w:val="-2"/>
                <w:sz w:val="25"/>
              </w:rPr>
              <w:t> наезда </w:t>
            </w:r>
            <w:r>
              <w:rPr>
                <w:spacing w:val="-5"/>
                <w:sz w:val="25"/>
              </w:rPr>
              <w:t>на</w:t>
            </w:r>
            <w:r>
              <w:rPr>
                <w:sz w:val="25"/>
              </w:rPr>
              <w:tab/>
              <w:tab/>
              <w:tab/>
              <w:tab/>
              <w:tab/>
              <w:tab/>
            </w:r>
            <w:r>
              <w:rPr>
                <w:spacing w:val="-10"/>
                <w:sz w:val="25"/>
              </w:rPr>
              <w:t>людей</w:t>
            </w:r>
          </w:p>
          <w:p>
            <w:pPr>
              <w:pStyle w:val="TableParagraph"/>
              <w:spacing w:line="281" w:lineRule="exact"/>
              <w:ind w:left="116"/>
              <w:jc w:val="both"/>
              <w:rPr>
                <w:sz w:val="25"/>
              </w:rPr>
            </w:pPr>
            <w:r>
              <w:rPr>
                <w:sz w:val="25"/>
              </w:rPr>
              <w:t>и</w:t>
            </w:r>
            <w:r>
              <w:rPr>
                <w:spacing w:val="-7"/>
                <w:sz w:val="25"/>
              </w:rPr>
              <w:t> </w:t>
            </w:r>
            <w:r>
              <w:rPr>
                <w:spacing w:val="-2"/>
                <w:sz w:val="25"/>
              </w:rPr>
              <w:t>животных</w:t>
            </w:r>
          </w:p>
        </w:tc>
        <w:tc>
          <w:tcPr>
            <w:tcW w:w="3197" w:type="dxa"/>
            <w:vMerge/>
            <w:tcBorders>
              <w:top w:val="nil"/>
              <w:left w:val="single" w:sz="6" w:space="0" w:color="000000"/>
              <w:bottom w:val="single" w:sz="6" w:space="0" w:color="000000"/>
              <w:right w:val="single" w:sz="6" w:space="0" w:color="000000"/>
            </w:tcBorders>
          </w:tcPr>
          <w:p>
            <w:pPr>
              <w:rPr>
                <w:sz w:val="2"/>
                <w:szCs w:val="2"/>
              </w:rPr>
            </w:pPr>
          </w:p>
        </w:tc>
      </w:tr>
      <w:tr>
        <w:trPr>
          <w:trHeight w:val="1938"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rPr>
                <w:sz w:val="25"/>
              </w:rPr>
            </w:pPr>
          </w:p>
          <w:p>
            <w:pPr>
              <w:pStyle w:val="TableParagraph"/>
              <w:spacing w:before="228"/>
              <w:rPr>
                <w:sz w:val="25"/>
              </w:rPr>
            </w:pPr>
          </w:p>
          <w:p>
            <w:pPr>
              <w:pStyle w:val="TableParagraph"/>
              <w:ind w:left="42" w:right="19"/>
              <w:jc w:val="center"/>
              <w:rPr>
                <w:sz w:val="25"/>
              </w:rPr>
            </w:pPr>
            <w:r>
              <w:rPr>
                <w:spacing w:val="-5"/>
                <w:sz w:val="25"/>
              </w:rPr>
              <w:t>26.</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tabs>
                <w:tab w:pos="4772" w:val="left" w:leader="none"/>
              </w:tabs>
              <w:spacing w:line="228" w:lineRule="auto"/>
              <w:ind w:left="120" w:right="66" w:firstLine="319"/>
              <w:jc w:val="both"/>
              <w:rPr>
                <w:sz w:val="25"/>
              </w:rPr>
            </w:pPr>
            <w:r>
              <w:rPr>
                <w:sz w:val="25"/>
              </w:rPr>
              <w:t>отцепка вагона от пассажирского или пригородного поезда в пути следования, связанная с неисправностью </w:t>
            </w:r>
            <w:r>
              <w:rPr>
                <w:spacing w:val="-2"/>
                <w:sz w:val="25"/>
              </w:rPr>
              <w:t>вагона</w:t>
            </w:r>
            <w:r>
              <w:rPr>
                <w:sz w:val="25"/>
              </w:rPr>
              <w:tab/>
            </w:r>
            <w:r>
              <w:rPr>
                <w:spacing w:val="-6"/>
                <w:sz w:val="25"/>
              </w:rPr>
              <w:t>пассажирского</w:t>
            </w:r>
          </w:p>
          <w:p>
            <w:pPr>
              <w:pStyle w:val="TableParagraph"/>
              <w:tabs>
                <w:tab w:pos="2676" w:val="left" w:leader="none"/>
                <w:tab w:pos="4193" w:val="left" w:leader="none"/>
                <w:tab w:pos="6159" w:val="left" w:leader="none"/>
              </w:tabs>
              <w:spacing w:line="230" w:lineRule="auto"/>
              <w:ind w:left="118" w:right="74" w:hanging="3"/>
              <w:jc w:val="both"/>
              <w:rPr>
                <w:sz w:val="25"/>
              </w:rPr>
            </w:pPr>
            <w:r>
              <w:rPr>
                <w:sz w:val="25"/>
              </w:rPr>
              <w:t>или пригородного поеЗда, препятствующей его </w:t>
            </w:r>
            <w:r>
              <w:rPr>
                <w:spacing w:val="-4"/>
                <w:sz w:val="25"/>
              </w:rPr>
              <w:t>дальнейшему</w:t>
            </w:r>
            <w:r>
              <w:rPr>
                <w:spacing w:val="-12"/>
                <w:sz w:val="25"/>
              </w:rPr>
              <w:t> </w:t>
            </w:r>
            <w:r>
              <w:rPr>
                <w:spacing w:val="-4"/>
                <w:sz w:val="25"/>
              </w:rPr>
              <w:t>движению</w:t>
            </w:r>
            <w:r>
              <w:rPr>
                <w:spacing w:val="-7"/>
                <w:sz w:val="25"/>
              </w:rPr>
              <w:t> </w:t>
            </w:r>
            <w:r>
              <w:rPr>
                <w:spacing w:val="-4"/>
                <w:sz w:val="25"/>
              </w:rPr>
              <w:t>на</w:t>
            </w:r>
            <w:r>
              <w:rPr>
                <w:spacing w:val="-12"/>
                <w:sz w:val="25"/>
              </w:rPr>
              <w:t> </w:t>
            </w:r>
            <w:r>
              <w:rPr>
                <w:spacing w:val="-4"/>
                <w:sz w:val="25"/>
              </w:rPr>
              <w:t>всех</w:t>
            </w:r>
            <w:r>
              <w:rPr>
                <w:spacing w:val="-12"/>
                <w:sz w:val="25"/>
              </w:rPr>
              <w:t> </w:t>
            </w:r>
            <w:r>
              <w:rPr>
                <w:spacing w:val="-4"/>
                <w:sz w:val="25"/>
              </w:rPr>
              <w:t>раздельньт</w:t>
            </w:r>
            <w:r>
              <w:rPr>
                <w:sz w:val="25"/>
              </w:rPr>
              <w:t> </w:t>
            </w:r>
            <w:r>
              <w:rPr>
                <w:spacing w:val="-4"/>
                <w:sz w:val="25"/>
              </w:rPr>
              <w:t>пунктах,</w:t>
            </w:r>
            <w:r>
              <w:rPr>
                <w:spacing w:val="-6"/>
                <w:sz w:val="25"/>
              </w:rPr>
              <w:t> </w:t>
            </w:r>
            <w:r>
              <w:rPr>
                <w:spacing w:val="-4"/>
                <w:sz w:val="25"/>
              </w:rPr>
              <w:t>кроме </w:t>
            </w:r>
            <w:r>
              <w:rPr>
                <w:spacing w:val="-2"/>
                <w:sz w:val="25"/>
              </w:rPr>
              <w:t>железнодорожной</w:t>
            </w:r>
            <w:r>
              <w:rPr>
                <w:sz w:val="25"/>
              </w:rPr>
              <w:tab/>
            </w:r>
            <w:r>
              <w:rPr>
                <w:spacing w:val="-2"/>
                <w:sz w:val="25"/>
              </w:rPr>
              <w:t>станции</w:t>
            </w:r>
            <w:r>
              <w:rPr>
                <w:sz w:val="25"/>
              </w:rPr>
              <w:tab/>
            </w:r>
            <w:r>
              <w:rPr>
                <w:spacing w:val="-2"/>
                <w:sz w:val="25"/>
              </w:rPr>
              <w:t>отправления</w:t>
            </w:r>
            <w:r>
              <w:rPr>
                <w:sz w:val="25"/>
              </w:rPr>
              <w:tab/>
            </w:r>
            <w:r>
              <w:rPr>
                <w:spacing w:val="-10"/>
                <w:sz w:val="25"/>
              </w:rPr>
              <w:t>и </w:t>
            </w:r>
            <w:r>
              <w:rPr>
                <w:spacing w:val="-2"/>
                <w:sz w:val="25"/>
              </w:rPr>
              <w:t>железнодорожной</w:t>
            </w:r>
            <w:r>
              <w:rPr>
                <w:spacing w:val="-9"/>
                <w:sz w:val="25"/>
              </w:rPr>
              <w:t> </w:t>
            </w:r>
            <w:r>
              <w:rPr>
                <w:spacing w:val="-2"/>
                <w:sz w:val="25"/>
              </w:rPr>
              <w:t>станции назначения</w:t>
            </w:r>
          </w:p>
        </w:tc>
        <w:tc>
          <w:tcPr>
            <w:tcW w:w="3197" w:type="dxa"/>
            <w:vMerge/>
            <w:tcBorders>
              <w:top w:val="nil"/>
              <w:left w:val="single" w:sz="6" w:space="0" w:color="000000"/>
              <w:bottom w:val="single" w:sz="6" w:space="0" w:color="000000"/>
              <w:right w:val="single" w:sz="6" w:space="0" w:color="000000"/>
            </w:tcBorders>
          </w:tcPr>
          <w:p>
            <w:pPr>
              <w:rPr>
                <w:sz w:val="2"/>
                <w:szCs w:val="2"/>
              </w:rPr>
            </w:pPr>
          </w:p>
        </w:tc>
      </w:tr>
      <w:tr>
        <w:trPr>
          <w:trHeight w:val="1929"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rPr>
                <w:sz w:val="25"/>
              </w:rPr>
            </w:pPr>
          </w:p>
          <w:p>
            <w:pPr>
              <w:pStyle w:val="TableParagraph"/>
              <w:spacing w:before="218"/>
              <w:rPr>
                <w:sz w:val="25"/>
              </w:rPr>
            </w:pPr>
          </w:p>
          <w:p>
            <w:pPr>
              <w:pStyle w:val="TableParagraph"/>
              <w:ind w:left="42" w:right="19"/>
              <w:jc w:val="center"/>
              <w:rPr>
                <w:sz w:val="25"/>
              </w:rPr>
            </w:pPr>
            <w:r>
              <w:rPr>
                <w:spacing w:val="-5"/>
                <w:sz w:val="25"/>
              </w:rPr>
              <w:t>27.</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spacing w:line="248" w:lineRule="exact"/>
              <w:ind w:left="439"/>
              <w:jc w:val="both"/>
              <w:rPr>
                <w:sz w:val="25"/>
              </w:rPr>
            </w:pPr>
            <w:r>
              <w:rPr>
                <w:sz w:val="25"/>
              </w:rPr>
              <w:t>отправление</w:t>
            </w:r>
            <w:r>
              <w:rPr>
                <w:spacing w:val="64"/>
                <w:sz w:val="25"/>
              </w:rPr>
              <w:t>  </w:t>
            </w:r>
            <w:r>
              <w:rPr>
                <w:sz w:val="25"/>
              </w:rPr>
              <w:t>поезда</w:t>
            </w:r>
            <w:r>
              <w:rPr>
                <w:spacing w:val="59"/>
                <w:sz w:val="25"/>
              </w:rPr>
              <w:t>  </w:t>
            </w:r>
            <w:r>
              <w:rPr>
                <w:sz w:val="25"/>
              </w:rPr>
              <w:t>с</w:t>
            </w:r>
            <w:r>
              <w:rPr>
                <w:spacing w:val="46"/>
                <w:sz w:val="25"/>
              </w:rPr>
              <w:t>  </w:t>
            </w:r>
            <w:r>
              <w:rPr>
                <w:sz w:val="25"/>
              </w:rPr>
              <w:t>перекрытыми</w:t>
            </w:r>
            <w:r>
              <w:rPr>
                <w:spacing w:val="61"/>
                <w:sz w:val="25"/>
              </w:rPr>
              <w:t>  </w:t>
            </w:r>
            <w:r>
              <w:rPr>
                <w:spacing w:val="-2"/>
                <w:sz w:val="25"/>
              </w:rPr>
              <w:t>концевыми</w:t>
            </w:r>
          </w:p>
          <w:p>
            <w:pPr>
              <w:pStyle w:val="TableParagraph"/>
              <w:spacing w:line="230" w:lineRule="auto" w:before="2"/>
              <w:ind w:left="111" w:right="76" w:firstLine="9"/>
              <w:jc w:val="both"/>
              <w:rPr>
                <w:sz w:val="25"/>
              </w:rPr>
            </w:pPr>
            <w:r>
              <w:rPr>
                <w:sz w:val="25"/>
              </w:rPr>
              <w:t>кранами, связанное с отправлением поезда на перегон с перекрытым концевьш краном или перекрытыми </w:t>
            </w:r>
            <w:r>
              <w:rPr>
                <w:spacing w:val="-2"/>
                <w:sz w:val="25"/>
              </w:rPr>
              <w:t>концевыми</w:t>
            </w:r>
            <w:r>
              <w:rPr>
                <w:spacing w:val="-7"/>
                <w:sz w:val="25"/>
              </w:rPr>
              <w:t> </w:t>
            </w:r>
            <w:r>
              <w:rPr>
                <w:spacing w:val="-2"/>
                <w:sz w:val="25"/>
              </w:rPr>
              <w:t>кранами</w:t>
            </w:r>
            <w:r>
              <w:rPr>
                <w:spacing w:val="-8"/>
                <w:sz w:val="25"/>
              </w:rPr>
              <w:t> </w:t>
            </w:r>
            <w:r>
              <w:rPr>
                <w:spacing w:val="-2"/>
                <w:sz w:val="25"/>
              </w:rPr>
              <w:t>между</w:t>
            </w:r>
            <w:r>
              <w:rPr>
                <w:spacing w:val="-8"/>
                <w:sz w:val="25"/>
              </w:rPr>
              <w:t> </w:t>
            </w:r>
            <w:r>
              <w:rPr>
                <w:spacing w:val="-2"/>
                <w:sz w:val="25"/>
              </w:rPr>
              <w:t>единицами</w:t>
            </w:r>
            <w:r>
              <w:rPr>
                <w:spacing w:val="-2"/>
                <w:sz w:val="25"/>
              </w:rPr>
              <w:t> железнодорожного </w:t>
            </w:r>
            <w:r>
              <w:rPr>
                <w:sz w:val="25"/>
              </w:rPr>
              <w:t>подвижного состава, за исключением соединенных грузовых поездов с автономными тормозными </w:t>
            </w:r>
            <w:r>
              <w:rPr>
                <w:spacing w:val="-2"/>
                <w:sz w:val="25"/>
              </w:rPr>
              <w:t>магистралями</w:t>
            </w:r>
          </w:p>
        </w:tc>
        <w:tc>
          <w:tcPr>
            <w:tcW w:w="3197" w:type="dxa"/>
            <w:vMerge/>
            <w:tcBorders>
              <w:top w:val="nil"/>
              <w:left w:val="single" w:sz="6" w:space="0" w:color="000000"/>
              <w:bottom w:val="single" w:sz="6" w:space="0" w:color="000000"/>
              <w:right w:val="single" w:sz="6" w:space="0" w:color="000000"/>
            </w:tcBorders>
          </w:tcPr>
          <w:p>
            <w:pPr>
              <w:rPr>
                <w:sz w:val="2"/>
                <w:szCs w:val="2"/>
              </w:rPr>
            </w:pPr>
          </w:p>
        </w:tc>
      </w:tr>
      <w:tr>
        <w:trPr>
          <w:trHeight w:val="1928"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rPr>
                <w:sz w:val="25"/>
              </w:rPr>
            </w:pPr>
          </w:p>
          <w:p>
            <w:pPr>
              <w:pStyle w:val="TableParagraph"/>
              <w:spacing w:before="223"/>
              <w:rPr>
                <w:sz w:val="25"/>
              </w:rPr>
            </w:pPr>
          </w:p>
          <w:p>
            <w:pPr>
              <w:pStyle w:val="TableParagraph"/>
              <w:ind w:left="42" w:right="19"/>
              <w:jc w:val="center"/>
              <w:rPr>
                <w:sz w:val="25"/>
              </w:rPr>
            </w:pPr>
            <w:r>
              <w:rPr>
                <w:spacing w:val="-5"/>
                <w:sz w:val="25"/>
              </w:rPr>
              <w:t>28.</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spacing w:line="251" w:lineRule="exact"/>
              <w:ind w:left="437"/>
              <w:jc w:val="both"/>
              <w:rPr>
                <w:sz w:val="25"/>
              </w:rPr>
            </w:pPr>
            <w:r>
              <w:rPr>
                <w:sz w:val="25"/>
              </w:rPr>
              <w:t>повреждение</w:t>
            </w:r>
            <w:r>
              <w:rPr>
                <w:spacing w:val="72"/>
                <w:sz w:val="25"/>
              </w:rPr>
              <w:t>  </w:t>
            </w:r>
            <w:r>
              <w:rPr>
                <w:sz w:val="25"/>
              </w:rPr>
              <w:t>или</w:t>
            </w:r>
            <w:r>
              <w:rPr>
                <w:spacing w:val="67"/>
                <w:sz w:val="25"/>
              </w:rPr>
              <w:t>  </w:t>
            </w:r>
            <w:r>
              <w:rPr>
                <w:sz w:val="25"/>
              </w:rPr>
              <w:t>отказ</w:t>
            </w:r>
            <w:r>
              <w:rPr>
                <w:spacing w:val="66"/>
                <w:sz w:val="25"/>
              </w:rPr>
              <w:t>  </w:t>
            </w:r>
            <w:r>
              <w:rPr>
                <w:sz w:val="25"/>
              </w:rPr>
              <w:t>локомотива,</w:t>
            </w:r>
            <w:r>
              <w:rPr>
                <w:spacing w:val="69"/>
                <w:sz w:val="25"/>
              </w:rPr>
              <w:t>  </w:t>
            </w:r>
            <w:r>
              <w:rPr>
                <w:spacing w:val="-2"/>
                <w:sz w:val="25"/>
              </w:rPr>
              <w:t>вызвавшие</w:t>
            </w:r>
          </w:p>
          <w:p>
            <w:pPr>
              <w:pStyle w:val="TableParagraph"/>
              <w:spacing w:line="230" w:lineRule="auto" w:before="4"/>
              <w:ind w:left="116" w:right="74" w:hanging="6"/>
              <w:jc w:val="both"/>
              <w:rPr>
                <w:sz w:val="25"/>
              </w:rPr>
            </w:pPr>
            <w:r>
              <w:rPr>
                <w:spacing w:val="-4"/>
                <w:sz w:val="25"/>
              </w:rPr>
              <w:t>вынужденную</w:t>
            </w:r>
            <w:r>
              <w:rPr>
                <w:spacing w:val="-12"/>
                <w:sz w:val="25"/>
              </w:rPr>
              <w:t> </w:t>
            </w:r>
            <w:r>
              <w:rPr>
                <w:spacing w:val="-4"/>
                <w:sz w:val="25"/>
              </w:rPr>
              <w:t>остановку</w:t>
            </w:r>
            <w:r>
              <w:rPr>
                <w:spacing w:val="-12"/>
                <w:sz w:val="25"/>
              </w:rPr>
              <w:t> </w:t>
            </w:r>
            <w:r>
              <w:rPr>
                <w:spacing w:val="-4"/>
                <w:sz w:val="25"/>
              </w:rPr>
              <w:t>пассажирского</w:t>
            </w:r>
            <w:r>
              <w:rPr>
                <w:spacing w:val="-11"/>
                <w:sz w:val="25"/>
              </w:rPr>
              <w:t> </w:t>
            </w:r>
            <w:r>
              <w:rPr>
                <w:spacing w:val="-4"/>
                <w:sz w:val="25"/>
              </w:rPr>
              <w:t>поезда</w:t>
            </w:r>
            <w:r>
              <w:rPr>
                <w:spacing w:val="-12"/>
                <w:sz w:val="25"/>
              </w:rPr>
              <w:t> </w:t>
            </w:r>
            <w:r>
              <w:rPr>
                <w:spacing w:val="-4"/>
                <w:sz w:val="25"/>
              </w:rPr>
              <w:t>на</w:t>
            </w:r>
            <w:r>
              <w:rPr>
                <w:spacing w:val="-12"/>
                <w:sz w:val="25"/>
              </w:rPr>
              <w:t> </w:t>
            </w:r>
            <w:r>
              <w:rPr>
                <w:spacing w:val="-4"/>
                <w:sz w:val="25"/>
              </w:rPr>
              <w:t>перегоне </w:t>
            </w:r>
            <w:r>
              <w:rPr>
                <w:sz w:val="25"/>
              </w:rPr>
              <w:t>или промежугочной железнодорожной станции из-за </w:t>
            </w:r>
            <w:r>
              <w:rPr>
                <w:spacing w:val="-2"/>
                <w:sz w:val="25"/>
              </w:rPr>
              <w:t>некачественного</w:t>
            </w:r>
            <w:r>
              <w:rPr>
                <w:spacing w:val="-13"/>
                <w:sz w:val="25"/>
              </w:rPr>
              <w:t> </w:t>
            </w:r>
            <w:r>
              <w:rPr>
                <w:spacing w:val="-2"/>
                <w:sz w:val="25"/>
              </w:rPr>
              <w:t>ремонта</w:t>
            </w:r>
            <w:r>
              <w:rPr>
                <w:spacing w:val="-9"/>
                <w:sz w:val="25"/>
              </w:rPr>
              <w:t> </w:t>
            </w:r>
            <w:r>
              <w:rPr>
                <w:spacing w:val="-2"/>
                <w:sz w:val="25"/>
              </w:rPr>
              <w:t>или</w:t>
            </w:r>
            <w:r>
              <w:rPr>
                <w:spacing w:val="-8"/>
                <w:sz w:val="25"/>
              </w:rPr>
              <w:t> </w:t>
            </w:r>
            <w:r>
              <w:rPr>
                <w:spacing w:val="-2"/>
                <w:sz w:val="25"/>
              </w:rPr>
              <w:t>технического</w:t>
            </w:r>
            <w:r>
              <w:rPr>
                <w:spacing w:val="-2"/>
                <w:sz w:val="25"/>
              </w:rPr>
              <w:t> обслуживания </w:t>
            </w:r>
            <w:r>
              <w:rPr>
                <w:spacing w:val="-6"/>
                <w:sz w:val="25"/>
              </w:rPr>
              <w:t>локомотива, неправилъных</w:t>
            </w:r>
            <w:r>
              <w:rPr>
                <w:spacing w:val="-6"/>
                <w:sz w:val="25"/>
              </w:rPr>
              <w:t> действий локомотивных</w:t>
            </w:r>
            <w:r>
              <w:rPr>
                <w:spacing w:val="-6"/>
                <w:sz w:val="25"/>
              </w:rPr>
              <w:t> бригад, </w:t>
            </w:r>
            <w:r>
              <w:rPr>
                <w:spacing w:val="-2"/>
                <w:sz w:val="25"/>
              </w:rPr>
              <w:t>повреждения</w:t>
            </w:r>
            <w:r>
              <w:rPr>
                <w:spacing w:val="59"/>
                <w:sz w:val="25"/>
              </w:rPr>
              <w:t> </w:t>
            </w:r>
            <w:r>
              <w:rPr>
                <w:spacing w:val="-2"/>
                <w:sz w:val="25"/>
              </w:rPr>
              <w:t>локомотива</w:t>
            </w:r>
            <w:r>
              <w:rPr>
                <w:spacing w:val="40"/>
                <w:sz w:val="25"/>
              </w:rPr>
              <w:t> </w:t>
            </w:r>
            <w:r>
              <w:rPr>
                <w:spacing w:val="-2"/>
                <w:sz w:val="25"/>
              </w:rPr>
              <w:t>вследствие</w:t>
            </w:r>
            <w:r>
              <w:rPr>
                <w:spacing w:val="40"/>
                <w:sz w:val="25"/>
              </w:rPr>
              <w:t> </w:t>
            </w:r>
            <w:r>
              <w:rPr>
                <w:spacing w:val="-2"/>
                <w:sz w:val="25"/>
              </w:rPr>
              <w:t>наезда</w:t>
            </w:r>
            <w:r>
              <w:rPr>
                <w:spacing w:val="40"/>
                <w:sz w:val="25"/>
              </w:rPr>
              <w:t> </w:t>
            </w:r>
            <w:r>
              <w:rPr>
                <w:spacing w:val="-2"/>
                <w:sz w:val="25"/>
              </w:rPr>
              <w:t>на</w:t>
            </w:r>
            <w:r>
              <w:rPr>
                <w:spacing w:val="33"/>
                <w:sz w:val="25"/>
              </w:rPr>
              <w:t> </w:t>
            </w:r>
            <w:r>
              <w:rPr>
                <w:spacing w:val="-2"/>
                <w:sz w:val="25"/>
              </w:rPr>
              <w:t>людей</w:t>
            </w:r>
            <w:r>
              <w:rPr>
                <w:spacing w:val="39"/>
                <w:sz w:val="25"/>
              </w:rPr>
              <w:t> </w:t>
            </w:r>
            <w:r>
              <w:rPr>
                <w:spacing w:val="-2"/>
                <w:sz w:val="25"/>
              </w:rPr>
              <w:t>и</w:t>
            </w:r>
          </w:p>
          <w:p>
            <w:pPr>
              <w:pStyle w:val="TableParagraph"/>
              <w:spacing w:before="78"/>
              <w:ind w:left="119"/>
              <w:rPr>
                <w:b/>
                <w:sz w:val="16"/>
              </w:rPr>
            </w:pPr>
            <w:r>
              <w:rPr>
                <w:b/>
                <w:spacing w:val="-2"/>
                <w:sz w:val="16"/>
              </w:rPr>
              <w:t>ЖИВОТНЬШ</w:t>
            </w:r>
          </w:p>
        </w:tc>
        <w:tc>
          <w:tcPr>
            <w:tcW w:w="3197" w:type="dxa"/>
            <w:vMerge/>
            <w:tcBorders>
              <w:top w:val="nil"/>
              <w:left w:val="single" w:sz="6" w:space="0" w:color="000000"/>
              <w:bottom w:val="single" w:sz="6" w:space="0" w:color="000000"/>
              <w:right w:val="single" w:sz="6" w:space="0" w:color="000000"/>
            </w:tcBorders>
          </w:tcPr>
          <w:p>
            <w:pPr>
              <w:rPr>
                <w:sz w:val="2"/>
                <w:szCs w:val="2"/>
              </w:rPr>
            </w:pPr>
          </w:p>
        </w:tc>
      </w:tr>
      <w:tr>
        <w:trPr>
          <w:trHeight w:val="2221"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rPr>
                <w:sz w:val="25"/>
              </w:rPr>
            </w:pPr>
          </w:p>
          <w:p>
            <w:pPr>
              <w:pStyle w:val="TableParagraph"/>
              <w:rPr>
                <w:sz w:val="25"/>
              </w:rPr>
            </w:pPr>
          </w:p>
          <w:p>
            <w:pPr>
              <w:pStyle w:val="TableParagraph"/>
              <w:spacing w:before="79"/>
              <w:rPr>
                <w:sz w:val="25"/>
              </w:rPr>
            </w:pPr>
          </w:p>
          <w:p>
            <w:pPr>
              <w:pStyle w:val="TableParagraph"/>
              <w:spacing w:before="1"/>
              <w:ind w:left="42" w:right="19"/>
              <w:jc w:val="center"/>
              <w:rPr>
                <w:sz w:val="25"/>
              </w:rPr>
            </w:pPr>
            <w:r>
              <w:rPr>
                <w:spacing w:val="-5"/>
                <w:sz w:val="25"/>
              </w:rPr>
              <w:t>29.</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spacing w:line="253" w:lineRule="exact"/>
              <w:ind w:left="437"/>
              <w:jc w:val="both"/>
              <w:rPr>
                <w:sz w:val="25"/>
              </w:rPr>
            </w:pPr>
            <w:r>
              <w:rPr>
                <w:sz w:val="25"/>
              </w:rPr>
              <w:t>возгорание</w:t>
            </w:r>
            <w:r>
              <w:rPr>
                <w:spacing w:val="33"/>
                <w:sz w:val="25"/>
              </w:rPr>
              <w:t> </w:t>
            </w:r>
            <w:r>
              <w:rPr>
                <w:sz w:val="25"/>
              </w:rPr>
              <w:t>груза</w:t>
            </w:r>
            <w:r>
              <w:rPr>
                <w:spacing w:val="28"/>
                <w:sz w:val="25"/>
              </w:rPr>
              <w:t> </w:t>
            </w:r>
            <w:r>
              <w:rPr>
                <w:sz w:val="25"/>
              </w:rPr>
              <w:t>в</w:t>
            </w:r>
            <w:r>
              <w:rPr>
                <w:spacing w:val="17"/>
                <w:sz w:val="25"/>
              </w:rPr>
              <w:t> </w:t>
            </w:r>
            <w:r>
              <w:rPr>
                <w:sz w:val="25"/>
              </w:rPr>
              <w:t>вагоне</w:t>
            </w:r>
            <w:r>
              <w:rPr>
                <w:spacing w:val="25"/>
                <w:sz w:val="25"/>
              </w:rPr>
              <w:t> </w:t>
            </w:r>
            <w:r>
              <w:rPr>
                <w:sz w:val="25"/>
              </w:rPr>
              <w:t>или</w:t>
            </w:r>
            <w:r>
              <w:rPr>
                <w:spacing w:val="23"/>
                <w:sz w:val="25"/>
              </w:rPr>
              <w:t> </w:t>
            </w:r>
            <w:r>
              <w:rPr>
                <w:sz w:val="25"/>
              </w:rPr>
              <w:t>контейнере</w:t>
            </w:r>
            <w:r>
              <w:rPr>
                <w:spacing w:val="37"/>
                <w:sz w:val="25"/>
              </w:rPr>
              <w:t> </w:t>
            </w:r>
            <w:r>
              <w:rPr>
                <w:w w:val="90"/>
                <w:sz w:val="25"/>
              </w:rPr>
              <w:t>—</w:t>
            </w:r>
            <w:r>
              <w:rPr>
                <w:spacing w:val="11"/>
                <w:sz w:val="25"/>
              </w:rPr>
              <w:t> </w:t>
            </w:r>
            <w:r>
              <w:rPr>
                <w:spacing w:val="-2"/>
                <w:sz w:val="25"/>
              </w:rPr>
              <w:t>процесс</w:t>
            </w:r>
          </w:p>
          <w:p>
            <w:pPr>
              <w:pStyle w:val="TableParagraph"/>
              <w:spacing w:line="278" w:lineRule="exact" w:before="2"/>
              <w:ind w:left="113" w:right="62" w:firstLine="3"/>
              <w:jc w:val="both"/>
              <w:rPr>
                <w:sz w:val="25"/>
              </w:rPr>
            </w:pPr>
            <w:r>
              <w:rPr>
                <w:sz w:val="25"/>
              </w:rPr>
              <w:t>начала горения груза из-за</w:t>
            </w:r>
            <w:r>
              <w:rPr>
                <w:spacing w:val="-1"/>
                <w:sz w:val="25"/>
              </w:rPr>
              <w:t> </w:t>
            </w:r>
            <w:r>
              <w:rPr>
                <w:sz w:val="25"/>
              </w:rPr>
              <w:t>несанкциоиированного</w:t>
            </w:r>
            <w:r>
              <w:rPr>
                <w:spacing w:val="-10"/>
                <w:sz w:val="25"/>
              </w:rPr>
              <w:t> </w:t>
            </w:r>
            <w:r>
              <w:rPr>
                <w:sz w:val="25"/>
              </w:rPr>
              <w:t>вьтода за пределы объекта удержания (за упаковку груза или габарит погрузки) или продуктов физико-химической реакции в границах этого объекта, вызванньN непосредственным воздействием на груз или объект </w:t>
            </w:r>
            <w:r>
              <w:rPr>
                <w:spacing w:val="-2"/>
                <w:sz w:val="25"/>
              </w:rPr>
              <w:t>удержания,</w:t>
            </w:r>
            <w:r>
              <w:rPr>
                <w:spacing w:val="-7"/>
                <w:sz w:val="25"/>
              </w:rPr>
              <w:t> </w:t>
            </w:r>
            <w:r>
              <w:rPr>
                <w:spacing w:val="-2"/>
                <w:sz w:val="25"/>
              </w:rPr>
              <w:t>неисправностью</w:t>
            </w:r>
            <w:r>
              <w:rPr>
                <w:spacing w:val="-14"/>
                <w:sz w:val="25"/>
              </w:rPr>
              <w:t> </w:t>
            </w:r>
            <w:r>
              <w:rPr>
                <w:spacing w:val="-2"/>
                <w:sz w:val="25"/>
              </w:rPr>
              <w:t>или</w:t>
            </w:r>
            <w:r>
              <w:rPr>
                <w:spacing w:val="-12"/>
                <w:sz w:val="25"/>
              </w:rPr>
              <w:t> </w:t>
            </w:r>
            <w:r>
              <w:rPr>
                <w:spacing w:val="-2"/>
                <w:sz w:val="25"/>
              </w:rPr>
              <w:t>нарушением</w:t>
            </w:r>
            <w:r>
              <w:rPr>
                <w:spacing w:val="-2"/>
                <w:sz w:val="25"/>
              </w:rPr>
              <w:t> целостности </w:t>
            </w:r>
            <w:r>
              <w:rPr>
                <w:sz w:val="25"/>
              </w:rPr>
              <w:t>конструкции обьекта</w:t>
            </w:r>
            <w:r>
              <w:rPr>
                <w:spacing w:val="-9"/>
                <w:sz w:val="25"/>
              </w:rPr>
              <w:t> </w:t>
            </w:r>
            <w:r>
              <w:rPr>
                <w:sz w:val="25"/>
              </w:rPr>
              <w:t>удержания</w:t>
            </w:r>
          </w:p>
        </w:tc>
        <w:tc>
          <w:tcPr>
            <w:tcW w:w="3197"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30" w:lineRule="auto"/>
              <w:ind w:left="165" w:right="129" w:hanging="25"/>
              <w:jc w:val="center"/>
              <w:rPr>
                <w:sz w:val="25"/>
              </w:rPr>
            </w:pPr>
            <w:r>
              <w:rPr>
                <w:spacing w:val="-2"/>
                <w:sz w:val="25"/>
              </w:rPr>
              <w:t>Руководитель</w:t>
            </w:r>
            <w:r>
              <w:rPr>
                <w:spacing w:val="40"/>
                <w:sz w:val="25"/>
              </w:rPr>
              <w:t> </w:t>
            </w:r>
            <w:r>
              <w:rPr>
                <w:spacing w:val="-2"/>
                <w:sz w:val="25"/>
              </w:rPr>
              <w:t>структурного подразделения </w:t>
            </w:r>
            <w:r>
              <w:rPr>
                <w:sz w:val="25"/>
              </w:rPr>
              <w:t>региональной дирекции (центра, службы) или </w:t>
            </w:r>
            <w:r>
              <w:rPr>
                <w:spacing w:val="-2"/>
                <w:sz w:val="25"/>
              </w:rPr>
              <w:t>руководитель </w:t>
            </w:r>
            <w:r>
              <w:rPr>
                <w:sz w:val="25"/>
              </w:rPr>
              <w:t>региональной дирекции (в случае отсутствия в составе региональной д</w:t>
            </w:r>
            <w:r>
              <w:rPr>
                <w:position w:val="2"/>
                <w:sz w:val="25"/>
              </w:rPr>
              <w:t>ирекции</w:t>
            </w:r>
            <w:r>
              <w:rPr>
                <w:spacing w:val="40"/>
                <w:position w:val="2"/>
                <w:sz w:val="25"/>
              </w:rPr>
              <w:t> </w:t>
            </w:r>
            <w:r>
              <w:rPr>
                <w:position w:val="2"/>
                <w:sz w:val="25"/>
              </w:rPr>
              <w:t>структурного </w:t>
            </w:r>
            <w:r>
              <w:rPr>
                <w:sz w:val="25"/>
              </w:rPr>
              <w:t>подразделения) является председателем комиссии OAO «РЖД» и</w:t>
            </w:r>
            <w:r>
              <w:rPr>
                <w:spacing w:val="-9"/>
                <w:sz w:val="25"/>
              </w:rPr>
              <w:t> </w:t>
            </w:r>
            <w:r>
              <w:rPr>
                <w:sz w:val="25"/>
              </w:rPr>
              <w:t>определяет ее состав</w:t>
            </w:r>
          </w:p>
        </w:tc>
      </w:tr>
      <w:tr>
        <w:trPr>
          <w:trHeight w:val="1665" w:hRule="atLeast"/>
        </w:trPr>
        <w:tc>
          <w:tcPr>
            <w:tcW w:w="701" w:type="dxa"/>
            <w:tcBorders>
              <w:top w:val="single" w:sz="6" w:space="0" w:color="000000"/>
              <w:left w:val="single" w:sz="6" w:space="0" w:color="000000"/>
              <w:bottom w:val="single" w:sz="6" w:space="0" w:color="000000"/>
              <w:right w:val="single" w:sz="6" w:space="0" w:color="000000"/>
            </w:tcBorders>
          </w:tcPr>
          <w:p>
            <w:pPr>
              <w:pStyle w:val="TableParagraph"/>
              <w:rPr>
                <w:sz w:val="25"/>
              </w:rPr>
            </w:pPr>
          </w:p>
          <w:p>
            <w:pPr>
              <w:pStyle w:val="TableParagraph"/>
              <w:spacing w:before="93"/>
              <w:rPr>
                <w:sz w:val="25"/>
              </w:rPr>
            </w:pPr>
          </w:p>
          <w:p>
            <w:pPr>
              <w:pStyle w:val="TableParagraph"/>
              <w:ind w:left="42" w:right="9"/>
              <w:jc w:val="center"/>
              <w:rPr>
                <w:sz w:val="25"/>
              </w:rPr>
            </w:pPr>
            <w:r>
              <w:rPr>
                <w:spacing w:val="-5"/>
                <w:sz w:val="25"/>
              </w:rPr>
              <w:t>30.</w:t>
            </w:r>
          </w:p>
        </w:tc>
        <w:tc>
          <w:tcPr>
            <w:tcW w:w="6384" w:type="dxa"/>
            <w:tcBorders>
              <w:top w:val="single" w:sz="6" w:space="0" w:color="000000"/>
              <w:left w:val="single" w:sz="6" w:space="0" w:color="000000"/>
              <w:bottom w:val="single" w:sz="6" w:space="0" w:color="000000"/>
              <w:right w:val="single" w:sz="6" w:space="0" w:color="000000"/>
            </w:tcBorders>
          </w:tcPr>
          <w:p>
            <w:pPr>
              <w:pStyle w:val="TableParagraph"/>
              <w:spacing w:line="258" w:lineRule="exact"/>
              <w:ind w:left="437"/>
              <w:jc w:val="both"/>
              <w:rPr>
                <w:b/>
                <w:sz w:val="25"/>
              </w:rPr>
            </w:pPr>
            <w:r>
              <w:rPr>
                <w:b/>
                <w:sz w:val="25"/>
              </w:rPr>
              <w:t>ложное</w:t>
            </w:r>
            <w:r>
              <w:rPr>
                <w:b/>
                <w:spacing w:val="72"/>
                <w:w w:val="150"/>
                <w:sz w:val="25"/>
              </w:rPr>
              <w:t>  </w:t>
            </w:r>
            <w:r>
              <w:rPr>
                <w:b/>
                <w:sz w:val="25"/>
              </w:rPr>
              <w:t>появление</w:t>
            </w:r>
            <w:r>
              <w:rPr>
                <w:b/>
                <w:spacing w:val="72"/>
                <w:w w:val="150"/>
                <w:sz w:val="25"/>
              </w:rPr>
              <w:t>  </w:t>
            </w:r>
            <w:r>
              <w:rPr>
                <w:sz w:val="25"/>
              </w:rPr>
              <w:t>на</w:t>
            </w:r>
            <w:r>
              <w:rPr>
                <w:spacing w:val="67"/>
                <w:w w:val="150"/>
                <w:sz w:val="25"/>
              </w:rPr>
              <w:t>  </w:t>
            </w:r>
            <w:r>
              <w:rPr>
                <w:sz w:val="25"/>
              </w:rPr>
              <w:t>напольном</w:t>
            </w:r>
            <w:r>
              <w:rPr>
                <w:spacing w:val="72"/>
                <w:w w:val="150"/>
                <w:sz w:val="25"/>
              </w:rPr>
              <w:t>  </w:t>
            </w:r>
            <w:r>
              <w:rPr>
                <w:b/>
                <w:spacing w:val="-2"/>
                <w:sz w:val="25"/>
              </w:rPr>
              <w:t>светофоре</w:t>
            </w:r>
          </w:p>
          <w:p>
            <w:pPr>
              <w:pStyle w:val="TableParagraph"/>
              <w:spacing w:line="230" w:lineRule="auto" w:before="7"/>
              <w:ind w:left="121" w:right="80" w:firstLine="6"/>
              <w:jc w:val="both"/>
              <w:rPr>
                <w:sz w:val="25"/>
              </w:rPr>
            </w:pPr>
            <w:r>
              <w:rPr>
                <w:sz w:val="25"/>
              </w:rPr>
              <w:t>разретающего</w:t>
            </w:r>
            <w:r>
              <w:rPr>
                <w:spacing w:val="40"/>
                <w:sz w:val="25"/>
              </w:rPr>
              <w:t> </w:t>
            </w:r>
            <w:r>
              <w:rPr>
                <w:sz w:val="25"/>
              </w:rPr>
              <w:t>показания</w:t>
            </w:r>
            <w:r>
              <w:rPr>
                <w:spacing w:val="40"/>
                <w:sz w:val="25"/>
              </w:rPr>
              <w:t> </w:t>
            </w:r>
            <w:r>
              <w:rPr>
                <w:sz w:val="25"/>
              </w:rPr>
              <w:t>сигнала</w:t>
            </w:r>
            <w:r>
              <w:rPr>
                <w:spacing w:val="40"/>
                <w:sz w:val="25"/>
              </w:rPr>
              <w:t> </w:t>
            </w:r>
            <w:r>
              <w:rPr>
                <w:sz w:val="25"/>
              </w:rPr>
              <w:t>вместо</w:t>
            </w:r>
            <w:r>
              <w:rPr>
                <w:spacing w:val="80"/>
                <w:w w:val="150"/>
                <w:sz w:val="25"/>
              </w:rPr>
              <w:t> </w:t>
            </w:r>
            <w:r>
              <w:rPr>
                <w:sz w:val="25"/>
              </w:rPr>
              <w:t>запрещаююего или появление более разретаюідего показания</w:t>
            </w:r>
            <w:r>
              <w:rPr>
                <w:spacing w:val="79"/>
                <w:sz w:val="25"/>
              </w:rPr>
              <w:t>  </w:t>
            </w:r>
            <w:r>
              <w:rPr>
                <w:sz w:val="25"/>
              </w:rPr>
              <w:t>сигнала</w:t>
            </w:r>
            <w:r>
              <w:rPr>
                <w:spacing w:val="79"/>
                <w:sz w:val="25"/>
              </w:rPr>
              <w:t>  </w:t>
            </w:r>
            <w:r>
              <w:rPr>
                <w:sz w:val="25"/>
              </w:rPr>
              <w:t>вместо</w:t>
            </w:r>
            <w:r>
              <w:rPr>
                <w:spacing w:val="79"/>
                <w:sz w:val="25"/>
              </w:rPr>
              <w:t>  </w:t>
            </w:r>
            <w:r>
              <w:rPr>
                <w:sz w:val="25"/>
              </w:rPr>
              <w:t>показания,</w:t>
            </w:r>
            <w:r>
              <w:rPr>
                <w:spacing w:val="73"/>
                <w:sz w:val="25"/>
              </w:rPr>
              <w:t>  </w:t>
            </w:r>
            <w:r>
              <w:rPr>
                <w:spacing w:val="-8"/>
                <w:sz w:val="25"/>
              </w:rPr>
              <w:t>требующего</w:t>
            </w:r>
          </w:p>
          <w:p>
            <w:pPr>
              <w:pStyle w:val="TableParagraph"/>
              <w:spacing w:line="278" w:lineRule="exact"/>
              <w:ind w:left="121" w:right="77"/>
              <w:jc w:val="both"/>
              <w:rPr>
                <w:sz w:val="25"/>
              </w:rPr>
            </w:pPr>
            <w:r>
              <w:rPr>
                <w:spacing w:val="-6"/>
                <w:sz w:val="25"/>
              </w:rPr>
              <w:t>продолжения</w:t>
            </w:r>
            <w:r>
              <w:rPr>
                <w:spacing w:val="9"/>
                <w:sz w:val="25"/>
              </w:rPr>
              <w:t> </w:t>
            </w:r>
            <w:r>
              <w:rPr>
                <w:spacing w:val="-6"/>
                <w:sz w:val="25"/>
              </w:rPr>
              <w:t>следования поезда</w:t>
            </w:r>
            <w:r>
              <w:rPr>
                <w:spacing w:val="-7"/>
                <w:sz w:val="25"/>
              </w:rPr>
              <w:t> </w:t>
            </w:r>
            <w:r>
              <w:rPr>
                <w:spacing w:val="-6"/>
                <w:sz w:val="25"/>
              </w:rPr>
              <w:t>с</w:t>
            </w:r>
            <w:r>
              <w:rPr>
                <w:spacing w:val="-10"/>
                <w:sz w:val="25"/>
              </w:rPr>
              <w:t> </w:t>
            </w:r>
            <w:r>
              <w:rPr>
                <w:spacing w:val="-6"/>
                <w:sz w:val="25"/>
              </w:rPr>
              <w:t>уменьшенной скоростью, </w:t>
            </w:r>
            <w:r>
              <w:rPr>
                <w:spacing w:val="-2"/>
                <w:sz w:val="25"/>
              </w:rPr>
              <w:t>из-за</w:t>
            </w:r>
            <w:r>
              <w:rPr>
                <w:spacing w:val="27"/>
                <w:sz w:val="25"/>
              </w:rPr>
              <w:t> </w:t>
            </w:r>
            <w:r>
              <w:rPr>
                <w:spacing w:val="-2"/>
                <w:sz w:val="25"/>
              </w:rPr>
              <w:t>неисправности</w:t>
            </w:r>
            <w:r>
              <w:rPr>
                <w:spacing w:val="43"/>
                <w:sz w:val="25"/>
              </w:rPr>
              <w:t> </w:t>
            </w:r>
            <w:r>
              <w:rPr>
                <w:spacing w:val="-2"/>
                <w:sz w:val="25"/>
              </w:rPr>
              <w:t>свегоф</w:t>
            </w:r>
            <w:r>
              <w:rPr>
                <w:spacing w:val="25"/>
                <w:sz w:val="25"/>
              </w:rPr>
              <w:t> </w:t>
            </w:r>
            <w:r>
              <w:rPr>
                <w:spacing w:val="-2"/>
                <w:position w:val="-3"/>
                <w:sz w:val="25"/>
              </w:rPr>
              <w:t>R</w:t>
            </w:r>
            <w:r>
              <w:rPr>
                <w:spacing w:val="-2"/>
                <w:position w:val="2"/>
                <w:sz w:val="25"/>
              </w:rPr>
              <w:t>a,</w:t>
            </w:r>
            <w:r>
              <w:rPr>
                <w:spacing w:val="9"/>
                <w:position w:val="2"/>
                <w:sz w:val="25"/>
              </w:rPr>
              <w:t> </w:t>
            </w:r>
            <w:r>
              <w:rPr>
                <w:spacing w:val="-2"/>
                <w:sz w:val="25"/>
              </w:rPr>
              <w:t>некачественного</w:t>
            </w:r>
            <w:r>
              <w:rPr>
                <w:spacing w:val="23"/>
                <w:sz w:val="25"/>
              </w:rPr>
              <w:t> </w:t>
            </w:r>
            <w:r>
              <w:rPr>
                <w:spacing w:val="-7"/>
                <w:sz w:val="25"/>
              </w:rPr>
              <w:t>ремонта</w:t>
            </w:r>
          </w:p>
        </w:tc>
        <w:tc>
          <w:tcPr>
            <w:tcW w:w="3197" w:type="dxa"/>
            <w:vMerge/>
            <w:tcBorders>
              <w:top w:val="nil"/>
              <w:left w:val="single" w:sz="6" w:space="0" w:color="000000"/>
              <w:bottom w:val="single" w:sz="6" w:space="0" w:color="000000"/>
              <w:right w:val="single" w:sz="6" w:space="0" w:color="000000"/>
            </w:tcBorders>
          </w:tcPr>
          <w:p>
            <w:pPr>
              <w:rPr>
                <w:sz w:val="2"/>
                <w:szCs w:val="2"/>
              </w:rPr>
            </w:pPr>
          </w:p>
        </w:tc>
      </w:tr>
    </w:tbl>
    <w:p>
      <w:pPr>
        <w:spacing w:after="0"/>
        <w:rPr>
          <w:sz w:val="2"/>
          <w:szCs w:val="2"/>
        </w:rPr>
        <w:sectPr>
          <w:headerReference w:type="default" r:id="rId108"/>
          <w:pgSz w:w="11910" w:h="16840"/>
          <w:pgMar w:header="0" w:footer="0" w:top="1000" w:bottom="280" w:left="850" w:right="566"/>
        </w:sect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0"/>
        <w:gridCol w:w="6384"/>
        <w:gridCol w:w="3197"/>
      </w:tblGrid>
      <w:tr>
        <w:trPr>
          <w:trHeight w:val="839" w:hRule="atLeast"/>
        </w:trPr>
        <w:tc>
          <w:tcPr>
            <w:tcW w:w="710" w:type="dxa"/>
          </w:tcPr>
          <w:p>
            <w:pPr>
              <w:pStyle w:val="TableParagraph"/>
              <w:rPr>
                <w:sz w:val="22"/>
              </w:rPr>
            </w:pPr>
          </w:p>
        </w:tc>
        <w:tc>
          <w:tcPr>
            <w:tcW w:w="6384" w:type="dxa"/>
          </w:tcPr>
          <w:p>
            <w:pPr>
              <w:pStyle w:val="TableParagraph"/>
              <w:spacing w:line="252" w:lineRule="auto" w:before="5"/>
              <w:ind w:left="126" w:firstLine="3"/>
              <w:rPr>
                <w:sz w:val="23"/>
              </w:rPr>
            </w:pPr>
            <w:r>
              <w:rPr>
                <w:sz w:val="23"/>
              </w:rPr>
              <w:t>либо</w:t>
            </w:r>
            <w:r>
              <w:rPr>
                <w:spacing w:val="40"/>
                <w:sz w:val="23"/>
              </w:rPr>
              <w:t> </w:t>
            </w:r>
            <w:r>
              <w:rPr>
                <w:sz w:val="23"/>
              </w:rPr>
              <w:t>технического</w:t>
            </w:r>
            <w:r>
              <w:rPr>
                <w:spacing w:val="40"/>
                <w:sz w:val="23"/>
              </w:rPr>
              <w:t> </w:t>
            </w:r>
            <w:r>
              <w:rPr>
                <w:sz w:val="23"/>
              </w:rPr>
              <w:t>обслуживания</w:t>
            </w:r>
            <w:r>
              <w:rPr>
                <w:spacing w:val="40"/>
                <w:sz w:val="23"/>
              </w:rPr>
              <w:t> </w:t>
            </w:r>
            <w:r>
              <w:rPr>
                <w:sz w:val="23"/>
              </w:rPr>
              <w:t>устройств</w:t>
            </w:r>
            <w:r>
              <w:rPr>
                <w:spacing w:val="40"/>
                <w:sz w:val="23"/>
              </w:rPr>
              <w:t> </w:t>
            </w:r>
            <w:r>
              <w:rPr>
                <w:sz w:val="23"/>
              </w:rPr>
              <w:t>сигнализации, централизации</w:t>
            </w:r>
            <w:r>
              <w:rPr>
                <w:spacing w:val="64"/>
                <w:w w:val="150"/>
                <w:sz w:val="23"/>
              </w:rPr>
              <w:t> </w:t>
            </w:r>
            <w:r>
              <w:rPr>
                <w:sz w:val="23"/>
              </w:rPr>
              <w:t>и</w:t>
            </w:r>
            <w:r>
              <w:rPr>
                <w:spacing w:val="58"/>
                <w:sz w:val="23"/>
              </w:rPr>
              <w:t> </w:t>
            </w:r>
            <w:r>
              <w:rPr>
                <w:sz w:val="23"/>
              </w:rPr>
              <w:t>блокировки</w:t>
            </w:r>
            <w:r>
              <w:rPr>
                <w:spacing w:val="72"/>
                <w:sz w:val="23"/>
              </w:rPr>
              <w:t> </w:t>
            </w:r>
            <w:r>
              <w:rPr>
                <w:sz w:val="23"/>
              </w:rPr>
              <w:t>или</w:t>
            </w:r>
            <w:r>
              <w:rPr>
                <w:spacing w:val="66"/>
                <w:sz w:val="23"/>
              </w:rPr>
              <w:t> </w:t>
            </w:r>
            <w:r>
              <w:rPr>
                <w:sz w:val="23"/>
              </w:rPr>
              <w:t>неправильным</w:t>
            </w:r>
            <w:r>
              <w:rPr>
                <w:spacing w:val="52"/>
                <w:w w:val="150"/>
                <w:sz w:val="23"/>
              </w:rPr>
              <w:t> </w:t>
            </w:r>
            <w:r>
              <w:rPr>
                <w:spacing w:val="-2"/>
                <w:sz w:val="23"/>
              </w:rPr>
              <w:t>действий</w:t>
            </w:r>
          </w:p>
          <w:p>
            <w:pPr>
              <w:pStyle w:val="TableParagraph"/>
              <w:spacing w:line="258" w:lineRule="exact"/>
              <w:ind w:left="126"/>
              <w:rPr>
                <w:sz w:val="24"/>
              </w:rPr>
            </w:pPr>
            <w:r>
              <w:rPr>
                <w:spacing w:val="-2"/>
                <w:sz w:val="24"/>
              </w:rPr>
              <w:t>персонала</w:t>
            </w:r>
          </w:p>
        </w:tc>
        <w:tc>
          <w:tcPr>
            <w:tcW w:w="3197" w:type="dxa"/>
            <w:vMerge w:val="restart"/>
          </w:tcPr>
          <w:p>
            <w:pPr>
              <w:pStyle w:val="TableParagraph"/>
              <w:ind w:left="353" w:right="338" w:hanging="12"/>
              <w:jc w:val="center"/>
              <w:rPr>
                <w:sz w:val="24"/>
              </w:rPr>
            </w:pPr>
            <w:r>
              <w:rPr>
                <w:sz w:val="24"/>
              </w:rPr>
              <w:t>для расследования следующих нарушений </w:t>
            </w:r>
            <w:r>
              <w:rPr>
                <w:spacing w:val="-2"/>
                <w:sz w:val="24"/>
              </w:rPr>
              <w:t>безопасности</w:t>
            </w:r>
            <w:r>
              <w:rPr>
                <w:spacing w:val="1"/>
                <w:sz w:val="24"/>
              </w:rPr>
              <w:t> </w:t>
            </w:r>
            <w:r>
              <w:rPr>
                <w:spacing w:val="-2"/>
                <w:sz w:val="24"/>
              </w:rPr>
              <w:t>движения:</w:t>
            </w:r>
          </w:p>
          <w:p>
            <w:pPr>
              <w:pStyle w:val="TableParagraph"/>
              <w:spacing w:before="1"/>
              <w:rPr>
                <w:sz w:val="24"/>
              </w:rPr>
            </w:pPr>
          </w:p>
          <w:p>
            <w:pPr>
              <w:pStyle w:val="TableParagraph"/>
              <w:spacing w:line="242" w:lineRule="auto"/>
              <w:ind w:left="440" w:right="415" w:firstLine="292"/>
              <w:rPr>
                <w:sz w:val="24"/>
              </w:rPr>
            </w:pPr>
            <w:r>
              <w:rPr>
                <w:sz w:val="24"/>
              </w:rPr>
              <w:t>Состав комиссии OAO</w:t>
            </w:r>
            <w:r>
              <w:rPr>
                <w:spacing w:val="-10"/>
                <w:sz w:val="24"/>
              </w:rPr>
              <w:t> </w:t>
            </w:r>
            <w:r>
              <w:rPr>
                <w:sz w:val="24"/>
              </w:rPr>
              <w:t>«РЖД»</w:t>
            </w:r>
            <w:r>
              <w:rPr>
                <w:spacing w:val="-5"/>
                <w:sz w:val="24"/>
              </w:rPr>
              <w:t> </w:t>
            </w:r>
            <w:r>
              <w:rPr>
                <w:sz w:val="24"/>
              </w:rPr>
              <w:t>не</w:t>
            </w:r>
            <w:r>
              <w:rPr>
                <w:spacing w:val="-15"/>
                <w:sz w:val="24"/>
              </w:rPr>
              <w:t> </w:t>
            </w:r>
            <w:r>
              <w:rPr>
                <w:sz w:val="24"/>
              </w:rPr>
              <w:t>может превышать 6 человек</w:t>
            </w:r>
          </w:p>
          <w:p>
            <w:pPr>
              <w:pStyle w:val="TableParagraph"/>
              <w:spacing w:before="273"/>
              <w:ind w:left="143" w:right="128" w:firstLine="20"/>
              <w:jc w:val="center"/>
              <w:rPr>
                <w:sz w:val="24"/>
              </w:rPr>
            </w:pPr>
            <w:r>
              <w:rPr>
                <w:sz w:val="24"/>
              </w:rPr>
              <w:t>В состав могут быть включены ревизоры по безопасности движения поездов аппарата главного ревизора по безопасности движения поездов железньт </w:t>
            </w:r>
            <w:r>
              <w:rPr>
                <w:spacing w:val="-2"/>
                <w:sz w:val="24"/>
              </w:rPr>
              <w:t>дорог</w:t>
            </w:r>
          </w:p>
          <w:p>
            <w:pPr>
              <w:pStyle w:val="TableParagraph"/>
              <w:spacing w:before="4"/>
              <w:rPr>
                <w:sz w:val="24"/>
              </w:rPr>
            </w:pPr>
          </w:p>
          <w:p>
            <w:pPr>
              <w:pStyle w:val="TableParagraph"/>
              <w:spacing w:before="1"/>
              <w:ind w:left="16" w:right="13"/>
              <w:jc w:val="center"/>
              <w:rPr>
                <w:sz w:val="24"/>
              </w:rPr>
            </w:pPr>
            <w:r>
              <w:rPr>
                <w:spacing w:val="-2"/>
                <w:sz w:val="24"/>
              </w:rPr>
              <w:t>Руководитель</w:t>
            </w:r>
            <w:r>
              <w:rPr>
                <w:spacing w:val="-4"/>
                <w:sz w:val="24"/>
              </w:rPr>
              <w:t> </w:t>
            </w:r>
            <w:r>
              <w:rPr>
                <w:spacing w:val="-2"/>
                <w:sz w:val="24"/>
              </w:rPr>
              <w:t>региональной </w:t>
            </w:r>
            <w:r>
              <w:rPr>
                <w:sz w:val="24"/>
              </w:rPr>
              <w:t>дирекіщи (центра, службы) </w:t>
            </w:r>
            <w:r>
              <w:rPr>
                <w:spacing w:val="-2"/>
                <w:sz w:val="24"/>
              </w:rPr>
              <w:t>координирует</w:t>
            </w:r>
          </w:p>
          <w:p>
            <w:pPr>
              <w:pStyle w:val="TableParagraph"/>
              <w:spacing w:before="2"/>
              <w:ind w:left="190" w:right="176" w:firstLine="10"/>
              <w:jc w:val="center"/>
              <w:rPr>
                <w:sz w:val="24"/>
              </w:rPr>
            </w:pPr>
            <w:r>
              <w:rPr>
                <w:sz w:val="24"/>
              </w:rPr>
              <w:t>и контролирует</w:t>
            </w:r>
            <w:r>
              <w:rPr>
                <w:spacing w:val="40"/>
                <w:sz w:val="24"/>
              </w:rPr>
              <w:t> </w:t>
            </w:r>
            <w:r>
              <w:rPr>
                <w:sz w:val="24"/>
              </w:rPr>
              <w:t>работу комиссии</w:t>
            </w:r>
            <w:r>
              <w:rPr>
                <w:spacing w:val="-5"/>
                <w:sz w:val="24"/>
              </w:rPr>
              <w:t> </w:t>
            </w:r>
            <w:r>
              <w:rPr>
                <w:sz w:val="24"/>
              </w:rPr>
              <w:t>OAO</w:t>
            </w:r>
            <w:r>
              <w:rPr>
                <w:spacing w:val="-10"/>
                <w:sz w:val="24"/>
              </w:rPr>
              <w:t> </w:t>
            </w:r>
            <w:r>
              <w:rPr>
                <w:sz w:val="24"/>
              </w:rPr>
              <w:t>«РЖД»</w:t>
            </w:r>
            <w:r>
              <w:rPr>
                <w:spacing w:val="-7"/>
                <w:sz w:val="24"/>
              </w:rPr>
              <w:t> </w:t>
            </w:r>
            <w:r>
              <w:rPr>
                <w:sz w:val="24"/>
              </w:rPr>
              <w:t>под </w:t>
            </w:r>
            <w:r>
              <w:rPr>
                <w:spacing w:val="-2"/>
                <w:sz w:val="24"/>
              </w:rPr>
              <w:t>председательством руководителя</w:t>
            </w:r>
            <w:r>
              <w:rPr>
                <w:spacing w:val="-7"/>
                <w:sz w:val="24"/>
              </w:rPr>
              <w:t> </w:t>
            </w:r>
            <w:r>
              <w:rPr>
                <w:spacing w:val="-2"/>
                <w:sz w:val="24"/>
              </w:rPr>
              <w:t>структурного подразделения </w:t>
            </w:r>
            <w:r>
              <w:rPr>
                <w:sz w:val="24"/>
              </w:rPr>
              <w:t>региональной дирекции (центра, службы) по расследованию нарушений безопасности движения, </w:t>
            </w:r>
            <w:r>
              <w:rPr>
                <w:spacing w:val="-2"/>
                <w:sz w:val="24"/>
              </w:rPr>
              <w:t>указанных</w:t>
            </w:r>
          </w:p>
          <w:p>
            <w:pPr>
              <w:pStyle w:val="TableParagraph"/>
              <w:spacing w:before="10"/>
              <w:ind w:left="16"/>
              <w:jc w:val="center"/>
              <w:rPr>
                <w:sz w:val="24"/>
              </w:rPr>
            </w:pPr>
            <w:r>
              <w:rPr>
                <w:sz w:val="24"/>
              </w:rPr>
              <w:t>в</w:t>
            </w:r>
            <w:r>
              <w:rPr>
                <w:spacing w:val="-14"/>
                <w:sz w:val="24"/>
              </w:rPr>
              <w:t> </w:t>
            </w:r>
            <w:r>
              <w:rPr>
                <w:sz w:val="24"/>
              </w:rPr>
              <w:t>настоящем</w:t>
            </w:r>
            <w:r>
              <w:rPr>
                <w:spacing w:val="6"/>
                <w:sz w:val="24"/>
              </w:rPr>
              <w:t> </w:t>
            </w:r>
            <w:r>
              <w:rPr>
                <w:spacing w:val="-2"/>
                <w:sz w:val="24"/>
              </w:rPr>
              <w:t>пункте</w:t>
            </w:r>
          </w:p>
        </w:tc>
      </w:tr>
      <w:tr>
        <w:trPr>
          <w:trHeight w:val="3042" w:hRule="atLeast"/>
        </w:trPr>
        <w:tc>
          <w:tcPr>
            <w:tcW w:w="710" w:type="dxa"/>
          </w:tcPr>
          <w:p>
            <w:pPr>
              <w:pStyle w:val="TableParagraph"/>
              <w:rPr>
                <w:sz w:val="24"/>
              </w:rPr>
            </w:pPr>
          </w:p>
          <w:p>
            <w:pPr>
              <w:pStyle w:val="TableParagraph"/>
              <w:rPr>
                <w:sz w:val="24"/>
              </w:rPr>
            </w:pPr>
          </w:p>
          <w:p>
            <w:pPr>
              <w:pStyle w:val="TableParagraph"/>
              <w:rPr>
                <w:sz w:val="24"/>
              </w:rPr>
            </w:pPr>
          </w:p>
          <w:p>
            <w:pPr>
              <w:pStyle w:val="TableParagraph"/>
              <w:spacing w:before="265"/>
              <w:rPr>
                <w:sz w:val="24"/>
              </w:rPr>
            </w:pPr>
          </w:p>
          <w:p>
            <w:pPr>
              <w:pStyle w:val="TableParagraph"/>
              <w:ind w:left="48"/>
              <w:jc w:val="center"/>
              <w:rPr>
                <w:sz w:val="24"/>
              </w:rPr>
            </w:pPr>
            <w:r>
              <w:rPr>
                <w:spacing w:val="-5"/>
                <w:sz w:val="24"/>
              </w:rPr>
              <w:t>31</w:t>
            </w:r>
          </w:p>
        </w:tc>
        <w:tc>
          <w:tcPr>
            <w:tcW w:w="6384" w:type="dxa"/>
          </w:tcPr>
          <w:p>
            <w:pPr>
              <w:pStyle w:val="TableParagraph"/>
              <w:spacing w:line="247" w:lineRule="auto" w:before="1"/>
              <w:ind w:left="122" w:right="76" w:firstLine="321"/>
              <w:jc w:val="both"/>
              <w:rPr>
                <w:sz w:val="24"/>
              </w:rPr>
            </w:pPr>
            <w:r>
              <w:rPr>
                <w:w w:val="105"/>
                <w:sz w:val="23"/>
              </w:rPr>
              <w:t>наезд</w:t>
            </w:r>
            <w:r>
              <w:rPr>
                <w:w w:val="105"/>
                <w:sz w:val="23"/>
              </w:rPr>
              <w:t> железнодорожного</w:t>
            </w:r>
            <w:r>
              <w:rPr>
                <w:w w:val="105"/>
                <w:sz w:val="23"/>
              </w:rPr>
              <w:t> подвижного</w:t>
            </w:r>
            <w:r>
              <w:rPr>
                <w:w w:val="105"/>
                <w:sz w:val="23"/>
              </w:rPr>
              <w:t> состава</w:t>
            </w:r>
            <w:r>
              <w:rPr>
                <w:w w:val="105"/>
                <w:sz w:val="23"/>
              </w:rPr>
              <w:t> на механизмы,</w:t>
            </w:r>
            <w:r>
              <w:rPr>
                <w:w w:val="105"/>
                <w:sz w:val="23"/>
              </w:rPr>
              <w:t> оборудование</w:t>
            </w:r>
            <w:r>
              <w:rPr>
                <w:w w:val="105"/>
                <w:sz w:val="23"/>
              </w:rPr>
              <w:t> и</w:t>
            </w:r>
            <w:r>
              <w:rPr>
                <w:w w:val="105"/>
                <w:sz w:val="23"/>
              </w:rPr>
              <w:t> посторонние</w:t>
            </w:r>
            <w:r>
              <w:rPr>
                <w:w w:val="105"/>
                <w:sz w:val="23"/>
              </w:rPr>
              <w:t> предметы </w:t>
            </w:r>
            <w:r>
              <w:rPr>
                <w:spacing w:val="-2"/>
                <w:w w:val="105"/>
                <w:sz w:val="24"/>
              </w:rPr>
              <w:t>(объекты)</w:t>
            </w:r>
            <w:r>
              <w:rPr>
                <w:spacing w:val="-10"/>
                <w:w w:val="105"/>
                <w:sz w:val="24"/>
              </w:rPr>
              <w:t> </w:t>
            </w:r>
            <w:r>
              <w:rPr>
                <w:spacing w:val="-2"/>
                <w:w w:val="90"/>
                <w:sz w:val="24"/>
              </w:rPr>
              <w:t>—</w:t>
            </w:r>
            <w:r>
              <w:rPr>
                <w:spacing w:val="-7"/>
                <w:w w:val="90"/>
                <w:sz w:val="24"/>
              </w:rPr>
              <w:t> </w:t>
            </w:r>
            <w:r>
              <w:rPr>
                <w:spacing w:val="-2"/>
                <w:w w:val="105"/>
                <w:sz w:val="24"/>
              </w:rPr>
              <w:t>соударение</w:t>
            </w:r>
            <w:r>
              <w:rPr>
                <w:spacing w:val="-5"/>
                <w:w w:val="105"/>
                <w:sz w:val="24"/>
              </w:rPr>
              <w:t> </w:t>
            </w:r>
            <w:r>
              <w:rPr>
                <w:spacing w:val="-2"/>
                <w:w w:val="105"/>
                <w:sz w:val="24"/>
              </w:rPr>
              <w:t>движущегося</w:t>
            </w:r>
            <w:r>
              <w:rPr>
                <w:spacing w:val="-3"/>
                <w:w w:val="105"/>
                <w:sz w:val="24"/>
              </w:rPr>
              <w:t> </w:t>
            </w:r>
            <w:r>
              <w:rPr>
                <w:spacing w:val="-2"/>
                <w:w w:val="105"/>
                <w:sz w:val="24"/>
              </w:rPr>
              <w:t>железнодорожного </w:t>
            </w:r>
            <w:r>
              <w:rPr>
                <w:w w:val="105"/>
                <w:sz w:val="23"/>
              </w:rPr>
              <w:t>подвижного</w:t>
            </w:r>
            <w:r>
              <w:rPr>
                <w:w w:val="105"/>
                <w:sz w:val="23"/>
              </w:rPr>
              <w:t> состава</w:t>
            </w:r>
            <w:r>
              <w:rPr>
                <w:w w:val="105"/>
                <w:sz w:val="23"/>
              </w:rPr>
              <w:t> с</w:t>
            </w:r>
            <w:r>
              <w:rPr>
                <w:w w:val="105"/>
                <w:sz w:val="23"/>
              </w:rPr>
              <w:t> находящимися</w:t>
            </w:r>
            <w:r>
              <w:rPr>
                <w:w w:val="105"/>
                <w:sz w:val="23"/>
              </w:rPr>
              <w:t> в</w:t>
            </w:r>
            <w:r>
              <w:rPr>
                <w:w w:val="105"/>
                <w:sz w:val="23"/>
              </w:rPr>
              <w:t> габарите железнодорожного</w:t>
            </w:r>
            <w:r>
              <w:rPr>
                <w:w w:val="105"/>
                <w:sz w:val="23"/>
              </w:rPr>
              <w:t> подвижного</w:t>
            </w:r>
            <w:r>
              <w:rPr>
                <w:w w:val="105"/>
                <w:sz w:val="23"/>
              </w:rPr>
              <w:t> состава</w:t>
            </w:r>
            <w:r>
              <w:rPr>
                <w:w w:val="105"/>
                <w:sz w:val="23"/>
              </w:rPr>
              <w:t> механизмами, </w:t>
            </w:r>
            <w:r>
              <w:rPr>
                <w:spacing w:val="-2"/>
                <w:w w:val="105"/>
                <w:sz w:val="24"/>
              </w:rPr>
              <w:t>оборудованием</w:t>
            </w:r>
          </w:p>
          <w:p>
            <w:pPr>
              <w:pStyle w:val="TableParagraph"/>
              <w:spacing w:line="260" w:lineRule="exact"/>
              <w:ind w:left="126"/>
              <w:jc w:val="both"/>
              <w:rPr>
                <w:sz w:val="24"/>
              </w:rPr>
            </w:pPr>
            <w:r>
              <w:rPr>
                <w:sz w:val="24"/>
              </w:rPr>
              <w:t>и</w:t>
            </w:r>
            <w:r>
              <w:rPr>
                <w:spacing w:val="74"/>
                <w:sz w:val="24"/>
              </w:rPr>
              <w:t> </w:t>
            </w:r>
            <w:r>
              <w:rPr>
                <w:sz w:val="24"/>
              </w:rPr>
              <w:t>посторонними</w:t>
            </w:r>
            <w:r>
              <w:rPr>
                <w:spacing w:val="71"/>
                <w:w w:val="150"/>
                <w:sz w:val="24"/>
              </w:rPr>
              <w:t> </w:t>
            </w:r>
            <w:r>
              <w:rPr>
                <w:sz w:val="24"/>
              </w:rPr>
              <w:t>предметами</w:t>
            </w:r>
            <w:r>
              <w:rPr>
                <w:spacing w:val="61"/>
                <w:w w:val="150"/>
                <w:sz w:val="24"/>
              </w:rPr>
              <w:t> </w:t>
            </w:r>
            <w:r>
              <w:rPr>
                <w:sz w:val="24"/>
              </w:rPr>
              <w:t>(объектами),</w:t>
            </w:r>
            <w:r>
              <w:rPr>
                <w:spacing w:val="62"/>
                <w:w w:val="150"/>
                <w:sz w:val="24"/>
              </w:rPr>
              <w:t> </w:t>
            </w:r>
            <w:r>
              <w:rPr>
                <w:sz w:val="24"/>
              </w:rPr>
              <w:t>в</w:t>
            </w:r>
            <w:r>
              <w:rPr>
                <w:spacing w:val="78"/>
                <w:sz w:val="24"/>
              </w:rPr>
              <w:t> </w:t>
            </w:r>
            <w:r>
              <w:rPr>
                <w:spacing w:val="-2"/>
                <w:sz w:val="24"/>
              </w:rPr>
              <w:t>результате,</w:t>
            </w:r>
          </w:p>
          <w:p>
            <w:pPr>
              <w:pStyle w:val="TableParagraph"/>
              <w:spacing w:line="242" w:lineRule="auto" w:before="11"/>
              <w:ind w:left="121" w:right="63"/>
              <w:jc w:val="both"/>
              <w:rPr>
                <w:sz w:val="24"/>
              </w:rPr>
            </w:pPr>
            <w:r>
              <w:rPr>
                <w:sz w:val="23"/>
              </w:rPr>
              <w:t>которого допущены повреждения железнодорожного </w:t>
            </w:r>
            <w:r>
              <w:rPr>
                <w:sz w:val="24"/>
              </w:rPr>
              <w:t>подвижного состава или причинен ущерб инфраструктуре железнодорожного</w:t>
            </w:r>
            <w:r>
              <w:rPr>
                <w:spacing w:val="40"/>
                <w:sz w:val="24"/>
              </w:rPr>
              <w:t>  </w:t>
            </w:r>
            <w:r>
              <w:rPr>
                <w:sz w:val="24"/>
              </w:rPr>
              <w:t>транспорта,</w:t>
            </w:r>
            <w:r>
              <w:rPr>
                <w:spacing w:val="76"/>
                <w:sz w:val="24"/>
              </w:rPr>
              <w:t>  </w:t>
            </w:r>
            <w:r>
              <w:rPr>
                <w:sz w:val="24"/>
              </w:rPr>
              <w:t>принадлежащей</w:t>
            </w:r>
            <w:r>
              <w:rPr>
                <w:spacing w:val="80"/>
                <w:sz w:val="24"/>
              </w:rPr>
              <w:t>  </w:t>
            </w:r>
            <w:r>
              <w:rPr>
                <w:sz w:val="24"/>
              </w:rPr>
              <w:t>OAO</w:t>
            </w:r>
          </w:p>
          <w:p>
            <w:pPr>
              <w:pStyle w:val="TableParagraph"/>
              <w:spacing w:line="267" w:lineRule="exact"/>
              <w:ind w:left="124"/>
              <w:rPr>
                <w:sz w:val="24"/>
              </w:rPr>
            </w:pPr>
            <w:r>
              <w:rPr>
                <w:spacing w:val="-2"/>
                <w:sz w:val="24"/>
              </w:rPr>
              <w:t>«РЖД»</w:t>
            </w:r>
          </w:p>
        </w:tc>
        <w:tc>
          <w:tcPr>
            <w:tcW w:w="3197" w:type="dxa"/>
            <w:vMerge/>
            <w:tcBorders>
              <w:top w:val="nil"/>
            </w:tcBorders>
          </w:tcPr>
          <w:p>
            <w:pPr>
              <w:rPr>
                <w:sz w:val="2"/>
                <w:szCs w:val="2"/>
              </w:rPr>
            </w:pPr>
          </w:p>
        </w:tc>
      </w:tr>
      <w:tr>
        <w:trPr>
          <w:trHeight w:val="1381" w:hRule="atLeast"/>
        </w:trPr>
        <w:tc>
          <w:tcPr>
            <w:tcW w:w="710" w:type="dxa"/>
          </w:tcPr>
          <w:p>
            <w:pPr>
              <w:pStyle w:val="TableParagraph"/>
              <w:spacing w:before="258"/>
              <w:rPr>
                <w:sz w:val="24"/>
              </w:rPr>
            </w:pPr>
          </w:p>
          <w:p>
            <w:pPr>
              <w:pStyle w:val="TableParagraph"/>
              <w:ind w:left="48" w:right="4"/>
              <w:jc w:val="center"/>
              <w:rPr>
                <w:sz w:val="24"/>
              </w:rPr>
            </w:pPr>
            <w:r>
              <w:rPr>
                <w:spacing w:val="-5"/>
                <w:sz w:val="24"/>
              </w:rPr>
              <w:t>32.</w:t>
            </w:r>
          </w:p>
        </w:tc>
        <w:tc>
          <w:tcPr>
            <w:tcW w:w="6384" w:type="dxa"/>
          </w:tcPr>
          <w:p>
            <w:pPr>
              <w:pStyle w:val="TableParagraph"/>
              <w:spacing w:line="244" w:lineRule="auto"/>
              <w:ind w:left="116" w:right="85" w:firstLine="319"/>
              <w:jc w:val="both"/>
              <w:rPr>
                <w:sz w:val="23"/>
              </w:rPr>
            </w:pPr>
            <w:r>
              <w:rPr>
                <w:w w:val="105"/>
                <w:sz w:val="24"/>
              </w:rPr>
              <w:t>обрыв</w:t>
            </w:r>
            <w:r>
              <w:rPr>
                <w:w w:val="105"/>
                <w:sz w:val="24"/>
              </w:rPr>
              <w:t> автосцепки</w:t>
            </w:r>
            <w:r>
              <w:rPr>
                <w:w w:val="105"/>
                <w:sz w:val="24"/>
              </w:rPr>
              <w:t> железнодорожного</w:t>
            </w:r>
            <w:r>
              <w:rPr>
                <w:w w:val="105"/>
                <w:sz w:val="24"/>
              </w:rPr>
              <w:t> подвижного состава,</w:t>
            </w:r>
            <w:r>
              <w:rPr>
                <w:w w:val="105"/>
                <w:sz w:val="24"/>
              </w:rPr>
              <w:t> связанный</w:t>
            </w:r>
            <w:r>
              <w:rPr>
                <w:w w:val="105"/>
                <w:sz w:val="24"/>
              </w:rPr>
              <w:t> с</w:t>
            </w:r>
            <w:r>
              <w:rPr>
                <w:w w:val="105"/>
                <w:sz w:val="24"/>
              </w:rPr>
              <w:t> обрывом</w:t>
            </w:r>
            <w:r>
              <w:rPr>
                <w:w w:val="105"/>
                <w:sz w:val="24"/>
              </w:rPr>
              <w:t> элементов</w:t>
            </w:r>
            <w:r>
              <w:rPr>
                <w:w w:val="105"/>
                <w:sz w:val="24"/>
              </w:rPr>
              <w:t> автосцепного </w:t>
            </w:r>
            <w:r>
              <w:rPr>
                <w:w w:val="105"/>
                <w:sz w:val="23"/>
              </w:rPr>
              <w:t>устройства</w:t>
            </w:r>
            <w:r>
              <w:rPr>
                <w:w w:val="105"/>
                <w:sz w:val="23"/>
              </w:rPr>
              <w:t> железнодорожного</w:t>
            </w:r>
            <w:r>
              <w:rPr>
                <w:w w:val="105"/>
                <w:sz w:val="23"/>
              </w:rPr>
              <w:t> подвижного</w:t>
            </w:r>
            <w:r>
              <w:rPr>
                <w:w w:val="105"/>
                <w:sz w:val="23"/>
              </w:rPr>
              <w:t> состава </w:t>
            </w:r>
            <w:r>
              <w:rPr>
                <w:sz w:val="23"/>
              </w:rPr>
              <w:t>(корпуса</w:t>
            </w:r>
            <w:r>
              <w:rPr>
                <w:spacing w:val="53"/>
                <w:sz w:val="23"/>
              </w:rPr>
              <w:t>  </w:t>
            </w:r>
            <w:r>
              <w:rPr>
                <w:sz w:val="23"/>
              </w:rPr>
              <w:t>автосцепки,</w:t>
            </w:r>
            <w:r>
              <w:rPr>
                <w:spacing w:val="51"/>
                <w:sz w:val="23"/>
              </w:rPr>
              <w:t>  </w:t>
            </w:r>
            <w:r>
              <w:rPr>
                <w:sz w:val="23"/>
              </w:rPr>
              <w:t>тягового</w:t>
            </w:r>
            <w:r>
              <w:rPr>
                <w:spacing w:val="51"/>
                <w:sz w:val="23"/>
              </w:rPr>
              <w:t>  </w:t>
            </w:r>
            <w:r>
              <w:rPr>
                <w:sz w:val="23"/>
              </w:rPr>
              <w:t>хомута,</w:t>
            </w:r>
            <w:r>
              <w:rPr>
                <w:spacing w:val="51"/>
                <w:sz w:val="23"/>
              </w:rPr>
              <w:t>  </w:t>
            </w:r>
            <w:r>
              <w:rPr>
                <w:sz w:val="23"/>
              </w:rPr>
              <w:t>клина</w:t>
            </w:r>
            <w:r>
              <w:rPr>
                <w:spacing w:val="48"/>
                <w:sz w:val="23"/>
              </w:rPr>
              <w:t>  </w:t>
            </w:r>
            <w:r>
              <w:rPr>
                <w:spacing w:val="-2"/>
                <w:sz w:val="23"/>
              </w:rPr>
              <w:t>тягового</w:t>
            </w:r>
          </w:p>
          <w:p>
            <w:pPr>
              <w:pStyle w:val="TableParagraph"/>
              <w:spacing w:line="268" w:lineRule="exact"/>
              <w:ind w:left="119"/>
              <w:rPr>
                <w:sz w:val="24"/>
              </w:rPr>
            </w:pPr>
            <w:r>
              <w:rPr>
                <w:spacing w:val="-2"/>
                <w:sz w:val="24"/>
              </w:rPr>
              <w:t>хомута)</w:t>
            </w:r>
          </w:p>
        </w:tc>
        <w:tc>
          <w:tcPr>
            <w:tcW w:w="3197" w:type="dxa"/>
            <w:vMerge/>
            <w:tcBorders>
              <w:top w:val="nil"/>
            </w:tcBorders>
          </w:tcPr>
          <w:p>
            <w:pPr>
              <w:rPr>
                <w:sz w:val="2"/>
                <w:szCs w:val="2"/>
              </w:rPr>
            </w:pPr>
          </w:p>
        </w:tc>
      </w:tr>
      <w:tr>
        <w:trPr>
          <w:trHeight w:val="1938" w:hRule="atLeast"/>
        </w:trPr>
        <w:tc>
          <w:tcPr>
            <w:tcW w:w="710" w:type="dxa"/>
          </w:tcPr>
          <w:p>
            <w:pPr>
              <w:pStyle w:val="TableParagraph"/>
              <w:rPr>
                <w:sz w:val="20"/>
              </w:rPr>
            </w:pPr>
          </w:p>
          <w:p>
            <w:pPr>
              <w:pStyle w:val="TableParagraph"/>
              <w:rPr>
                <w:sz w:val="20"/>
              </w:rPr>
            </w:pPr>
          </w:p>
          <w:p>
            <w:pPr>
              <w:pStyle w:val="TableParagraph"/>
              <w:spacing w:before="183"/>
              <w:rPr>
                <w:sz w:val="20"/>
              </w:rPr>
            </w:pPr>
          </w:p>
          <w:p>
            <w:pPr>
              <w:pStyle w:val="TableParagraph"/>
              <w:spacing w:line="172" w:lineRule="exact"/>
              <w:ind w:left="232"/>
              <w:rPr>
                <w:position w:val="-2"/>
                <w:sz w:val="17"/>
              </w:rPr>
            </w:pPr>
            <w:r>
              <w:rPr>
                <w:position w:val="-2"/>
                <w:sz w:val="17"/>
              </w:rPr>
              <w:drawing>
                <wp:inline distT="0" distB="0" distL="0" distR="0">
                  <wp:extent cx="170687" cy="109727"/>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10" cstate="print"/>
                          <a:stretch>
                            <a:fillRect/>
                          </a:stretch>
                        </pic:blipFill>
                        <pic:spPr>
                          <a:xfrm>
                            <a:off x="0" y="0"/>
                            <a:ext cx="170687" cy="109727"/>
                          </a:xfrm>
                          <a:prstGeom prst="rect">
                            <a:avLst/>
                          </a:prstGeom>
                        </pic:spPr>
                      </pic:pic>
                    </a:graphicData>
                  </a:graphic>
                </wp:inline>
              </w:drawing>
            </w:r>
            <w:r>
              <w:rPr>
                <w:position w:val="-2"/>
                <w:sz w:val="17"/>
              </w:rPr>
            </w:r>
          </w:p>
        </w:tc>
        <w:tc>
          <w:tcPr>
            <w:tcW w:w="6384" w:type="dxa"/>
          </w:tcPr>
          <w:p>
            <w:pPr>
              <w:pStyle w:val="TableParagraph"/>
              <w:spacing w:line="249" w:lineRule="auto" w:before="1"/>
              <w:ind w:left="114" w:right="77" w:firstLine="322"/>
              <w:jc w:val="both"/>
              <w:rPr>
                <w:sz w:val="23"/>
              </w:rPr>
            </w:pPr>
            <w:r>
              <w:rPr>
                <w:w w:val="105"/>
                <w:sz w:val="23"/>
              </w:rPr>
              <w:t>отцепка</w:t>
            </w:r>
            <w:r>
              <w:rPr>
                <w:spacing w:val="40"/>
                <w:w w:val="105"/>
                <w:sz w:val="23"/>
              </w:rPr>
              <w:t> </w:t>
            </w:r>
            <w:r>
              <w:rPr>
                <w:w w:val="105"/>
                <w:sz w:val="23"/>
              </w:rPr>
              <w:t>вагона</w:t>
            </w:r>
            <w:r>
              <w:rPr>
                <w:spacing w:val="40"/>
                <w:w w:val="105"/>
                <w:sz w:val="23"/>
              </w:rPr>
              <w:t> </w:t>
            </w:r>
            <w:r>
              <w:rPr>
                <w:w w:val="105"/>
                <w:sz w:val="23"/>
              </w:rPr>
              <w:t>от</w:t>
            </w:r>
            <w:r>
              <w:rPr>
                <w:spacing w:val="40"/>
                <w:w w:val="105"/>
                <w:sz w:val="23"/>
              </w:rPr>
              <w:t> </w:t>
            </w:r>
            <w:r>
              <w:rPr>
                <w:w w:val="105"/>
                <w:sz w:val="23"/>
              </w:rPr>
              <w:t>грузового</w:t>
            </w:r>
            <w:r>
              <w:rPr>
                <w:spacing w:val="40"/>
                <w:w w:val="105"/>
                <w:sz w:val="23"/>
              </w:rPr>
              <w:t> </w:t>
            </w:r>
            <w:r>
              <w:rPr>
                <w:w w:val="105"/>
                <w:sz w:val="23"/>
              </w:rPr>
              <w:t>поезда</w:t>
            </w:r>
            <w:r>
              <w:rPr>
                <w:spacing w:val="40"/>
                <w:w w:val="105"/>
                <w:sz w:val="23"/>
              </w:rPr>
              <w:t> </w:t>
            </w:r>
            <w:r>
              <w:rPr>
                <w:w w:val="105"/>
                <w:sz w:val="23"/>
              </w:rPr>
              <w:t>в</w:t>
            </w:r>
            <w:r>
              <w:rPr>
                <w:spacing w:val="40"/>
                <w:w w:val="105"/>
                <w:sz w:val="23"/>
              </w:rPr>
              <w:t> </w:t>
            </w:r>
            <w:r>
              <w:rPr>
                <w:w w:val="105"/>
                <w:sz w:val="23"/>
              </w:rPr>
              <w:t>пути</w:t>
            </w:r>
            <w:r>
              <w:rPr>
                <w:spacing w:val="40"/>
                <w:w w:val="105"/>
                <w:sz w:val="23"/>
              </w:rPr>
              <w:t> </w:t>
            </w:r>
            <w:r>
              <w:rPr>
                <w:w w:val="105"/>
                <w:sz w:val="24"/>
              </w:rPr>
              <w:t>следования</w:t>
            </w:r>
            <w:r>
              <w:rPr>
                <w:w w:val="105"/>
                <w:sz w:val="24"/>
              </w:rPr>
              <w:t> на</w:t>
            </w:r>
            <w:r>
              <w:rPr>
                <w:w w:val="105"/>
                <w:sz w:val="24"/>
              </w:rPr>
              <w:t> перегонах</w:t>
            </w:r>
            <w:r>
              <w:rPr>
                <w:w w:val="105"/>
                <w:sz w:val="24"/>
              </w:rPr>
              <w:t> или промежуточных </w:t>
            </w:r>
            <w:r>
              <w:rPr>
                <w:w w:val="105"/>
                <w:sz w:val="23"/>
              </w:rPr>
              <w:t>железнодорожных</w:t>
            </w:r>
            <w:r>
              <w:rPr>
                <w:w w:val="105"/>
                <w:sz w:val="23"/>
              </w:rPr>
              <w:t> станциях</w:t>
            </w:r>
            <w:r>
              <w:rPr>
                <w:w w:val="105"/>
                <w:sz w:val="23"/>
              </w:rPr>
              <w:t> из-за</w:t>
            </w:r>
            <w:r>
              <w:rPr>
                <w:w w:val="105"/>
                <w:sz w:val="23"/>
              </w:rPr>
              <w:t> нагрева</w:t>
            </w:r>
            <w:r>
              <w:rPr>
                <w:w w:val="105"/>
                <w:sz w:val="23"/>
              </w:rPr>
              <w:t> букс, препятствующего</w:t>
            </w:r>
            <w:r>
              <w:rPr>
                <w:w w:val="105"/>
                <w:sz w:val="23"/>
              </w:rPr>
              <w:t> его</w:t>
            </w:r>
            <w:r>
              <w:rPr>
                <w:w w:val="105"/>
                <w:sz w:val="23"/>
              </w:rPr>
              <w:t> дальнейшему</w:t>
            </w:r>
            <w:r>
              <w:rPr>
                <w:w w:val="105"/>
                <w:sz w:val="23"/>
              </w:rPr>
              <w:t> движению, выявленного</w:t>
            </w:r>
            <w:r>
              <w:rPr>
                <w:w w:val="105"/>
                <w:sz w:val="23"/>
              </w:rPr>
              <w:t> автоматическими</w:t>
            </w:r>
            <w:r>
              <w:rPr>
                <w:w w:val="105"/>
                <w:sz w:val="23"/>
              </w:rPr>
              <w:t> устройствами</w:t>
            </w:r>
            <w:r>
              <w:rPr>
                <w:w w:val="105"/>
                <w:sz w:val="23"/>
              </w:rPr>
              <w:t> контроля технического</w:t>
            </w:r>
            <w:r>
              <w:rPr>
                <w:spacing w:val="32"/>
                <w:w w:val="105"/>
                <w:sz w:val="23"/>
              </w:rPr>
              <w:t> </w:t>
            </w:r>
            <w:r>
              <w:rPr>
                <w:w w:val="105"/>
                <w:sz w:val="23"/>
              </w:rPr>
              <w:t>состояния</w:t>
            </w:r>
            <w:r>
              <w:rPr>
                <w:spacing w:val="33"/>
                <w:w w:val="105"/>
                <w:sz w:val="23"/>
              </w:rPr>
              <w:t> </w:t>
            </w:r>
            <w:r>
              <w:rPr>
                <w:w w:val="105"/>
                <w:sz w:val="23"/>
              </w:rPr>
              <w:t>подвижного</w:t>
            </w:r>
            <w:r>
              <w:rPr>
                <w:spacing w:val="35"/>
                <w:w w:val="105"/>
                <w:sz w:val="23"/>
              </w:rPr>
              <w:t> </w:t>
            </w:r>
            <w:r>
              <w:rPr>
                <w:w w:val="105"/>
                <w:sz w:val="23"/>
              </w:rPr>
              <w:t>состава</w:t>
            </w:r>
            <w:r>
              <w:rPr>
                <w:spacing w:val="28"/>
                <w:w w:val="105"/>
                <w:sz w:val="23"/>
              </w:rPr>
              <w:t> </w:t>
            </w:r>
            <w:r>
              <w:rPr>
                <w:w w:val="105"/>
                <w:sz w:val="23"/>
              </w:rPr>
              <w:t>нагрева</w:t>
            </w:r>
            <w:r>
              <w:rPr>
                <w:spacing w:val="24"/>
                <w:w w:val="105"/>
                <w:sz w:val="23"/>
              </w:rPr>
              <w:t> </w:t>
            </w:r>
            <w:r>
              <w:rPr>
                <w:spacing w:val="-4"/>
                <w:w w:val="105"/>
                <w:sz w:val="23"/>
              </w:rPr>
              <w:t>букс</w:t>
            </w:r>
          </w:p>
          <w:p>
            <w:pPr>
              <w:pStyle w:val="TableParagraph"/>
              <w:spacing w:line="255" w:lineRule="exact"/>
              <w:ind w:left="112"/>
              <w:jc w:val="both"/>
              <w:rPr>
                <w:sz w:val="24"/>
              </w:rPr>
            </w:pPr>
            <w:r>
              <w:rPr>
                <w:sz w:val="24"/>
              </w:rPr>
              <w:t>вагона</w:t>
            </w:r>
            <w:r>
              <w:rPr>
                <w:spacing w:val="6"/>
                <w:sz w:val="24"/>
              </w:rPr>
              <w:t> </w:t>
            </w:r>
            <w:r>
              <w:rPr>
                <w:sz w:val="24"/>
              </w:rPr>
              <w:t>rp</w:t>
            </w:r>
            <w:r>
              <w:rPr>
                <w:spacing w:val="77"/>
                <w:sz w:val="24"/>
              </w:rPr>
              <w:t> </w:t>
            </w:r>
            <w:r>
              <w:rPr>
                <w:sz w:val="24"/>
              </w:rPr>
              <w:t>зового</w:t>
            </w:r>
            <w:r>
              <w:rPr>
                <w:spacing w:val="1"/>
                <w:sz w:val="24"/>
              </w:rPr>
              <w:t> </w:t>
            </w:r>
            <w:r>
              <w:rPr>
                <w:spacing w:val="-2"/>
                <w:sz w:val="24"/>
              </w:rPr>
              <w:t>поезда</w:t>
            </w:r>
          </w:p>
        </w:tc>
        <w:tc>
          <w:tcPr>
            <w:tcW w:w="3197" w:type="dxa"/>
            <w:vMerge/>
            <w:tcBorders>
              <w:top w:val="nil"/>
            </w:tcBorders>
          </w:tcPr>
          <w:p>
            <w:pPr>
              <w:rPr>
                <w:sz w:val="2"/>
                <w:szCs w:val="2"/>
              </w:rPr>
            </w:pPr>
          </w:p>
        </w:tc>
      </w:tr>
      <w:tr>
        <w:trPr>
          <w:trHeight w:val="2207" w:hRule="atLeast"/>
        </w:trPr>
        <w:tc>
          <w:tcPr>
            <w:tcW w:w="710" w:type="dxa"/>
          </w:tcPr>
          <w:p>
            <w:pPr>
              <w:pStyle w:val="TableParagraph"/>
              <w:rPr>
                <w:sz w:val="24"/>
              </w:rPr>
            </w:pPr>
          </w:p>
          <w:p>
            <w:pPr>
              <w:pStyle w:val="TableParagraph"/>
              <w:rPr>
                <w:sz w:val="24"/>
              </w:rPr>
            </w:pPr>
          </w:p>
          <w:p>
            <w:pPr>
              <w:pStyle w:val="TableParagraph"/>
              <w:spacing w:before="114"/>
              <w:rPr>
                <w:sz w:val="24"/>
              </w:rPr>
            </w:pPr>
          </w:p>
          <w:p>
            <w:pPr>
              <w:pStyle w:val="TableParagraph"/>
              <w:ind w:left="48" w:right="10"/>
              <w:jc w:val="center"/>
              <w:rPr>
                <w:sz w:val="24"/>
              </w:rPr>
            </w:pPr>
            <w:r>
              <w:rPr>
                <w:spacing w:val="-5"/>
                <w:sz w:val="24"/>
              </w:rPr>
              <w:t>34.</w:t>
            </w:r>
          </w:p>
        </w:tc>
        <w:tc>
          <w:tcPr>
            <w:tcW w:w="6384" w:type="dxa"/>
          </w:tcPr>
          <w:p>
            <w:pPr>
              <w:pStyle w:val="TableParagraph"/>
              <w:spacing w:line="257" w:lineRule="exact"/>
              <w:ind w:left="433"/>
              <w:jc w:val="both"/>
              <w:rPr>
                <w:sz w:val="24"/>
              </w:rPr>
            </w:pPr>
            <w:r>
              <w:rPr>
                <w:w w:val="105"/>
                <w:sz w:val="24"/>
              </w:rPr>
              <w:t>падение</w:t>
            </w:r>
            <w:r>
              <w:rPr>
                <w:spacing w:val="53"/>
                <w:w w:val="105"/>
                <w:sz w:val="24"/>
              </w:rPr>
              <w:t>   </w:t>
            </w:r>
            <w:r>
              <w:rPr>
                <w:w w:val="105"/>
                <w:sz w:val="24"/>
              </w:rPr>
              <w:t>ма</w:t>
            </w:r>
            <w:r>
              <w:rPr>
                <w:spacing w:val="79"/>
                <w:w w:val="150"/>
                <w:sz w:val="24"/>
              </w:rPr>
              <w:t>  </w:t>
            </w:r>
            <w:r>
              <w:rPr>
                <w:w w:val="105"/>
                <w:sz w:val="24"/>
              </w:rPr>
              <w:t>путь</w:t>
            </w:r>
            <w:r>
              <w:rPr>
                <w:spacing w:val="73"/>
                <w:w w:val="150"/>
                <w:sz w:val="24"/>
              </w:rPr>
              <w:t>  </w:t>
            </w:r>
            <w:r>
              <w:rPr>
                <w:w w:val="105"/>
                <w:sz w:val="24"/>
              </w:rPr>
              <w:t>деталей</w:t>
            </w:r>
            <w:r>
              <w:rPr>
                <w:spacing w:val="51"/>
                <w:w w:val="105"/>
                <w:sz w:val="24"/>
              </w:rPr>
              <w:t>   </w:t>
            </w:r>
            <w:r>
              <w:rPr>
                <w:spacing w:val="-2"/>
                <w:w w:val="105"/>
                <w:sz w:val="24"/>
              </w:rPr>
              <w:t>железнодорожного</w:t>
            </w:r>
          </w:p>
          <w:p>
            <w:pPr>
              <w:pStyle w:val="TableParagraph"/>
              <w:spacing w:line="247" w:lineRule="auto"/>
              <w:ind w:left="109" w:right="68" w:firstLine="11"/>
              <w:jc w:val="both"/>
              <w:rPr>
                <w:sz w:val="23"/>
              </w:rPr>
            </w:pPr>
            <w:r>
              <w:rPr>
                <w:sz w:val="24"/>
              </w:rPr>
              <w:t>подвижного состава (внутрь рельсовой колеи или на </w:t>
            </w:r>
            <w:r>
              <w:rPr>
                <w:sz w:val="23"/>
              </w:rPr>
              <w:t>обочину пути) во время движепия железнодорожного подвижного состава, без которых дальнейшее движение железнодорожного подвижного состава невозможно, либо </w:t>
            </w:r>
            <w:r>
              <w:rPr>
                <w:sz w:val="24"/>
              </w:rPr>
              <w:t>упавшая деталь (детали) может создать препятствие для </w:t>
            </w:r>
            <w:r>
              <w:rPr>
                <w:sz w:val="23"/>
              </w:rPr>
              <w:t>движения</w:t>
            </w:r>
            <w:r>
              <w:rPr>
                <w:spacing w:val="40"/>
                <w:sz w:val="23"/>
              </w:rPr>
              <w:t> </w:t>
            </w:r>
            <w:r>
              <w:rPr>
                <w:sz w:val="23"/>
              </w:rPr>
              <w:t>данного</w:t>
            </w:r>
            <w:r>
              <w:rPr>
                <w:spacing w:val="40"/>
                <w:sz w:val="23"/>
              </w:rPr>
              <w:t> </w:t>
            </w:r>
            <w:r>
              <w:rPr>
                <w:sz w:val="23"/>
              </w:rPr>
              <w:t>или</w:t>
            </w:r>
            <w:r>
              <w:rPr>
                <w:spacing w:val="40"/>
                <w:sz w:val="23"/>
              </w:rPr>
              <w:t> </w:t>
            </w:r>
            <w:r>
              <w:rPr>
                <w:sz w:val="23"/>
              </w:rPr>
              <w:t>иного</w:t>
            </w:r>
            <w:r>
              <w:rPr>
                <w:spacing w:val="40"/>
                <w:sz w:val="23"/>
              </w:rPr>
              <w:t> </w:t>
            </w:r>
            <w:r>
              <w:rPr>
                <w:sz w:val="23"/>
              </w:rPr>
              <w:t>железнодорожного</w:t>
            </w:r>
            <w:r>
              <w:rPr>
                <w:spacing w:val="40"/>
                <w:sz w:val="23"/>
              </w:rPr>
              <w:t> </w:t>
            </w:r>
            <w:r>
              <w:rPr>
                <w:sz w:val="23"/>
              </w:rPr>
              <w:t>подвижного состава</w:t>
            </w:r>
          </w:p>
        </w:tc>
        <w:tc>
          <w:tcPr>
            <w:tcW w:w="3197" w:type="dxa"/>
            <w:vMerge/>
            <w:tcBorders>
              <w:top w:val="nil"/>
            </w:tcBorders>
          </w:tcPr>
          <w:p>
            <w:pPr>
              <w:rPr>
                <w:sz w:val="2"/>
                <w:szCs w:val="2"/>
              </w:rPr>
            </w:pPr>
          </w:p>
        </w:tc>
      </w:tr>
      <w:tr>
        <w:trPr>
          <w:trHeight w:val="2197" w:hRule="atLeast"/>
        </w:trPr>
        <w:tc>
          <w:tcPr>
            <w:tcW w:w="710" w:type="dxa"/>
          </w:tcPr>
          <w:p>
            <w:pPr>
              <w:pStyle w:val="TableParagraph"/>
              <w:rPr>
                <w:sz w:val="24"/>
              </w:rPr>
            </w:pPr>
          </w:p>
          <w:p>
            <w:pPr>
              <w:pStyle w:val="TableParagraph"/>
              <w:rPr>
                <w:sz w:val="24"/>
              </w:rPr>
            </w:pPr>
          </w:p>
          <w:p>
            <w:pPr>
              <w:pStyle w:val="TableParagraph"/>
              <w:spacing w:before="118"/>
              <w:rPr>
                <w:sz w:val="24"/>
              </w:rPr>
            </w:pPr>
          </w:p>
          <w:p>
            <w:pPr>
              <w:pStyle w:val="TableParagraph"/>
              <w:spacing w:before="1"/>
              <w:ind w:left="48" w:right="20"/>
              <w:jc w:val="center"/>
              <w:rPr>
                <w:sz w:val="24"/>
              </w:rPr>
            </w:pPr>
            <w:r>
              <w:rPr>
                <w:spacing w:val="-5"/>
                <w:sz w:val="24"/>
              </w:rPr>
              <w:t>35.</w:t>
            </w:r>
          </w:p>
        </w:tc>
        <w:tc>
          <w:tcPr>
            <w:tcW w:w="6384" w:type="dxa"/>
          </w:tcPr>
          <w:p>
            <w:pPr>
              <w:pStyle w:val="TableParagraph"/>
              <w:tabs>
                <w:tab w:pos="1546" w:val="left" w:leader="none"/>
                <w:tab w:pos="2900" w:val="left" w:leader="none"/>
                <w:tab w:pos="4497" w:val="left" w:leader="none"/>
                <w:tab w:pos="5769" w:val="left" w:leader="none"/>
              </w:tabs>
              <w:spacing w:line="244" w:lineRule="auto"/>
              <w:ind w:left="110" w:right="83" w:firstLine="316"/>
              <w:jc w:val="both"/>
              <w:rPr>
                <w:sz w:val="23"/>
              </w:rPr>
            </w:pPr>
            <w:r>
              <w:rPr>
                <w:w w:val="105"/>
                <w:sz w:val="23"/>
              </w:rPr>
              <w:t>отцепка</w:t>
            </w:r>
            <w:r>
              <w:rPr>
                <w:w w:val="105"/>
                <w:sz w:val="23"/>
              </w:rPr>
              <w:t> вагона</w:t>
            </w:r>
            <w:r>
              <w:rPr>
                <w:w w:val="105"/>
                <w:sz w:val="23"/>
              </w:rPr>
              <w:t> от</w:t>
            </w:r>
            <w:r>
              <w:rPr>
                <w:w w:val="105"/>
                <w:sz w:val="23"/>
              </w:rPr>
              <w:t> поезда</w:t>
            </w:r>
            <w:r>
              <w:rPr>
                <w:w w:val="105"/>
                <w:sz w:val="23"/>
              </w:rPr>
              <w:t> на</w:t>
            </w:r>
            <w:r>
              <w:rPr>
                <w:w w:val="105"/>
                <w:sz w:val="23"/>
              </w:rPr>
              <w:t> промежуточной железмодорожной</w:t>
            </w:r>
            <w:r>
              <w:rPr>
                <w:spacing w:val="80"/>
                <w:w w:val="105"/>
                <w:sz w:val="23"/>
              </w:rPr>
              <w:t> </w:t>
            </w:r>
            <w:r>
              <w:rPr>
                <w:w w:val="105"/>
                <w:sz w:val="23"/>
              </w:rPr>
              <w:t>станции</w:t>
            </w:r>
            <w:r>
              <w:rPr>
                <w:spacing w:val="80"/>
                <w:w w:val="105"/>
                <w:sz w:val="23"/>
              </w:rPr>
              <w:t> </w:t>
            </w:r>
            <w:r>
              <w:rPr>
                <w:w w:val="105"/>
                <w:sz w:val="23"/>
              </w:rPr>
              <w:t>из-за</w:t>
            </w:r>
            <w:r>
              <w:rPr>
                <w:spacing w:val="80"/>
                <w:w w:val="105"/>
                <w:sz w:val="23"/>
              </w:rPr>
              <w:t> </w:t>
            </w:r>
            <w:r>
              <w:rPr>
                <w:w w:val="105"/>
                <w:sz w:val="23"/>
              </w:rPr>
              <w:t>нарутемия</w:t>
            </w:r>
            <w:r>
              <w:rPr>
                <w:spacing w:val="80"/>
                <w:w w:val="105"/>
                <w:sz w:val="23"/>
              </w:rPr>
              <w:t> </w:t>
            </w:r>
            <w:r>
              <w:rPr>
                <w:w w:val="105"/>
                <w:sz w:val="24"/>
              </w:rPr>
              <w:t>технических</w:t>
            </w:r>
            <w:r>
              <w:rPr>
                <w:spacing w:val="80"/>
                <w:w w:val="105"/>
                <w:sz w:val="24"/>
              </w:rPr>
              <w:t>  </w:t>
            </w:r>
            <w:r>
              <w:rPr>
                <w:w w:val="105"/>
                <w:sz w:val="24"/>
              </w:rPr>
              <w:t>условий</w:t>
            </w:r>
            <w:r>
              <w:rPr>
                <w:spacing w:val="80"/>
                <w:w w:val="105"/>
                <w:sz w:val="24"/>
              </w:rPr>
              <w:t>  </w:t>
            </w:r>
            <w:r>
              <w:rPr>
                <w:w w:val="105"/>
                <w:sz w:val="24"/>
              </w:rPr>
              <w:t>погрузки</w:t>
            </w:r>
            <w:r>
              <w:rPr>
                <w:spacing w:val="80"/>
                <w:w w:val="105"/>
                <w:sz w:val="24"/>
              </w:rPr>
              <w:t>  </w:t>
            </w:r>
            <w:r>
              <w:rPr>
                <w:w w:val="105"/>
                <w:sz w:val="24"/>
              </w:rPr>
              <w:t>грузов,</w:t>
            </w:r>
            <w:r>
              <w:rPr>
                <w:spacing w:val="80"/>
                <w:w w:val="105"/>
                <w:sz w:val="24"/>
              </w:rPr>
              <w:t>  </w:t>
            </w:r>
            <w:r>
              <w:rPr>
                <w:w w:val="105"/>
                <w:sz w:val="24"/>
              </w:rPr>
              <w:t>багажа или</w:t>
            </w:r>
            <w:r>
              <w:rPr>
                <w:w w:val="105"/>
                <w:sz w:val="24"/>
              </w:rPr>
              <w:t> грузобагажа,</w:t>
            </w:r>
            <w:r>
              <w:rPr>
                <w:w w:val="105"/>
                <w:sz w:val="24"/>
              </w:rPr>
              <w:t> которое</w:t>
            </w:r>
            <w:r>
              <w:rPr>
                <w:w w:val="105"/>
                <w:sz w:val="24"/>
              </w:rPr>
              <w:t> может</w:t>
            </w:r>
            <w:r>
              <w:rPr>
                <w:w w:val="105"/>
                <w:sz w:val="24"/>
              </w:rPr>
              <w:t> вызвать</w:t>
            </w:r>
            <w:r>
              <w:rPr>
                <w:w w:val="105"/>
                <w:sz w:val="24"/>
              </w:rPr>
              <w:t> падение</w:t>
            </w:r>
            <w:r>
              <w:rPr>
                <w:w w:val="105"/>
                <w:sz w:val="24"/>
              </w:rPr>
              <w:t> груза </w:t>
            </w:r>
            <w:r>
              <w:rPr>
                <w:spacing w:val="-4"/>
                <w:sz w:val="24"/>
              </w:rPr>
              <w:t>или</w:t>
            </w:r>
            <w:r>
              <w:rPr>
                <w:sz w:val="24"/>
              </w:rPr>
              <w:tab/>
            </w:r>
            <w:r>
              <w:rPr>
                <w:spacing w:val="-4"/>
                <w:sz w:val="24"/>
              </w:rPr>
              <w:t>его</w:t>
            </w:r>
            <w:r>
              <w:rPr>
                <w:sz w:val="24"/>
              </w:rPr>
              <w:tab/>
            </w:r>
            <w:r>
              <w:rPr>
                <w:spacing w:val="-2"/>
                <w:sz w:val="24"/>
              </w:rPr>
              <w:t>части</w:t>
            </w:r>
            <w:r>
              <w:rPr>
                <w:sz w:val="24"/>
              </w:rPr>
              <w:tab/>
            </w:r>
            <w:r>
              <w:rPr>
                <w:spacing w:val="-6"/>
                <w:sz w:val="24"/>
              </w:rPr>
              <w:t>на</w:t>
            </w:r>
            <w:r>
              <w:rPr>
                <w:sz w:val="24"/>
              </w:rPr>
              <w:tab/>
            </w:r>
            <w:r>
              <w:rPr>
                <w:spacing w:val="-4"/>
                <w:sz w:val="24"/>
              </w:rPr>
              <w:t>путь, </w:t>
            </w:r>
            <w:r>
              <w:rPr>
                <w:w w:val="105"/>
                <w:sz w:val="23"/>
              </w:rPr>
              <w:t>а</w:t>
            </w:r>
            <w:r>
              <w:rPr>
                <w:w w:val="105"/>
                <w:sz w:val="23"/>
              </w:rPr>
              <w:t> также</w:t>
            </w:r>
            <w:r>
              <w:rPr>
                <w:w w:val="105"/>
                <w:sz w:val="23"/>
              </w:rPr>
              <w:t> выход</w:t>
            </w:r>
            <w:r>
              <w:rPr>
                <w:w w:val="105"/>
                <w:sz w:val="23"/>
              </w:rPr>
              <w:t> его</w:t>
            </w:r>
            <w:r>
              <w:rPr>
                <w:w w:val="105"/>
                <w:sz w:val="23"/>
              </w:rPr>
              <w:t> за</w:t>
            </w:r>
            <w:r>
              <w:rPr>
                <w:w w:val="105"/>
                <w:sz w:val="23"/>
              </w:rPr>
              <w:t> пределы</w:t>
            </w:r>
            <w:r>
              <w:rPr>
                <w:w w:val="105"/>
                <w:sz w:val="23"/>
              </w:rPr>
              <w:t> габарита</w:t>
            </w:r>
            <w:r>
              <w:rPr>
                <w:w w:val="105"/>
                <w:sz w:val="23"/>
              </w:rPr>
              <w:t> погрузки,</w:t>
            </w:r>
            <w:r>
              <w:rPr>
                <w:w w:val="105"/>
                <w:sz w:val="23"/>
              </w:rPr>
              <w:t> кроме железнодорожных</w:t>
            </w:r>
            <w:r>
              <w:rPr>
                <w:spacing w:val="53"/>
                <w:w w:val="105"/>
                <w:sz w:val="23"/>
              </w:rPr>
              <w:t>   </w:t>
            </w:r>
            <w:r>
              <w:rPr>
                <w:w w:val="105"/>
                <w:sz w:val="23"/>
              </w:rPr>
              <w:t>станций,</w:t>
            </w:r>
            <w:r>
              <w:rPr>
                <w:spacing w:val="57"/>
                <w:w w:val="105"/>
                <w:sz w:val="23"/>
              </w:rPr>
              <w:t>   </w:t>
            </w:r>
            <w:r>
              <w:rPr>
                <w:w w:val="105"/>
                <w:sz w:val="23"/>
              </w:rPr>
              <w:t>где</w:t>
            </w:r>
            <w:r>
              <w:rPr>
                <w:spacing w:val="52"/>
                <w:w w:val="105"/>
                <w:sz w:val="23"/>
              </w:rPr>
              <w:t>   </w:t>
            </w:r>
            <w:r>
              <w:rPr>
                <w:w w:val="105"/>
                <w:sz w:val="23"/>
              </w:rPr>
              <w:t>имеются</w:t>
            </w:r>
            <w:r>
              <w:rPr>
                <w:spacing w:val="56"/>
                <w:w w:val="105"/>
                <w:sz w:val="23"/>
              </w:rPr>
              <w:t>   </w:t>
            </w:r>
            <w:r>
              <w:rPr>
                <w:spacing w:val="-2"/>
                <w:w w:val="105"/>
                <w:sz w:val="23"/>
              </w:rPr>
              <w:t>пункты</w:t>
            </w:r>
          </w:p>
          <w:p>
            <w:pPr>
              <w:pStyle w:val="TableParagraph"/>
              <w:spacing w:line="258" w:lineRule="exact"/>
              <w:ind w:left="112"/>
              <w:jc w:val="both"/>
              <w:rPr>
                <w:sz w:val="24"/>
              </w:rPr>
            </w:pPr>
            <w:r>
              <w:rPr>
                <w:sz w:val="24"/>
              </w:rPr>
              <w:t>коммерческого</w:t>
            </w:r>
            <w:r>
              <w:rPr>
                <w:spacing w:val="22"/>
                <w:sz w:val="24"/>
              </w:rPr>
              <w:t> </w:t>
            </w:r>
            <w:r>
              <w:rPr>
                <w:sz w:val="24"/>
              </w:rPr>
              <w:t>осмот</w:t>
            </w:r>
            <w:r>
              <w:rPr>
                <w:spacing w:val="53"/>
                <w:sz w:val="24"/>
              </w:rPr>
              <w:t> </w:t>
            </w:r>
            <w:r>
              <w:rPr>
                <w:sz w:val="24"/>
              </w:rPr>
              <w:t>а</w:t>
            </w:r>
            <w:r>
              <w:rPr>
                <w:spacing w:val="-7"/>
                <w:sz w:val="24"/>
              </w:rPr>
              <w:t> </w:t>
            </w:r>
            <w:r>
              <w:rPr>
                <w:spacing w:val="-2"/>
                <w:sz w:val="24"/>
              </w:rPr>
              <w:t>поездов</w:t>
            </w:r>
          </w:p>
        </w:tc>
        <w:tc>
          <w:tcPr>
            <w:tcW w:w="3197" w:type="dxa"/>
            <w:vMerge/>
            <w:tcBorders>
              <w:top w:val="nil"/>
            </w:tcBorders>
          </w:tcPr>
          <w:p>
            <w:pPr>
              <w:rPr>
                <w:sz w:val="2"/>
                <w:szCs w:val="2"/>
              </w:rPr>
            </w:pPr>
          </w:p>
        </w:tc>
      </w:tr>
      <w:tr>
        <w:trPr>
          <w:trHeight w:val="1117" w:hRule="atLeast"/>
        </w:trPr>
        <w:tc>
          <w:tcPr>
            <w:tcW w:w="710" w:type="dxa"/>
          </w:tcPr>
          <w:p>
            <w:pPr>
              <w:pStyle w:val="TableParagraph"/>
              <w:spacing w:before="133"/>
              <w:rPr>
                <w:sz w:val="24"/>
              </w:rPr>
            </w:pPr>
          </w:p>
          <w:p>
            <w:pPr>
              <w:pStyle w:val="TableParagraph"/>
              <w:ind w:left="48" w:right="20"/>
              <w:jc w:val="center"/>
              <w:rPr>
                <w:sz w:val="24"/>
              </w:rPr>
            </w:pPr>
            <w:r>
              <w:rPr>
                <w:spacing w:val="-5"/>
                <w:sz w:val="24"/>
              </w:rPr>
              <w:t>36.</w:t>
            </w:r>
          </w:p>
        </w:tc>
        <w:tc>
          <w:tcPr>
            <w:tcW w:w="6384" w:type="dxa"/>
          </w:tcPr>
          <w:p>
            <w:pPr>
              <w:pStyle w:val="TableParagraph"/>
              <w:spacing w:line="242" w:lineRule="auto" w:before="5"/>
              <w:ind w:left="109" w:right="63" w:firstLine="319"/>
              <w:jc w:val="both"/>
              <w:rPr>
                <w:sz w:val="24"/>
              </w:rPr>
            </w:pPr>
            <w:r>
              <w:rPr>
                <w:w w:val="110"/>
                <w:sz w:val="23"/>
              </w:rPr>
              <w:t>проистествие,</w:t>
            </w:r>
            <w:r>
              <w:rPr>
                <w:w w:val="110"/>
                <w:sz w:val="23"/>
              </w:rPr>
              <w:t> связанное</w:t>
            </w:r>
            <w:r>
              <w:rPr>
                <w:w w:val="110"/>
                <w:sz w:val="23"/>
              </w:rPr>
              <w:t> с</w:t>
            </w:r>
            <w:r>
              <w:rPr>
                <w:w w:val="110"/>
                <w:sz w:val="23"/>
              </w:rPr>
              <w:t> несанкционированным движением</w:t>
            </w:r>
            <w:r>
              <w:rPr>
                <w:w w:val="110"/>
                <w:sz w:val="23"/>
              </w:rPr>
              <w:t> по</w:t>
            </w:r>
            <w:r>
              <w:rPr>
                <w:w w:val="110"/>
                <w:sz w:val="23"/>
              </w:rPr>
              <w:t> железнодорожнътм</w:t>
            </w:r>
            <w:r>
              <w:rPr>
                <w:w w:val="110"/>
                <w:sz w:val="23"/>
              </w:rPr>
              <w:t> путям</w:t>
            </w:r>
            <w:r>
              <w:rPr>
                <w:w w:val="110"/>
                <w:sz w:val="23"/>
              </w:rPr>
              <w:t> транспортного </w:t>
            </w:r>
            <w:r>
              <w:rPr>
                <w:w w:val="110"/>
                <w:sz w:val="24"/>
              </w:rPr>
              <w:t>средства</w:t>
            </w:r>
            <w:r>
              <w:rPr>
                <w:w w:val="110"/>
                <w:sz w:val="24"/>
              </w:rPr>
              <w:t> вне</w:t>
            </w:r>
            <w:r>
              <w:rPr>
                <w:w w:val="110"/>
                <w:sz w:val="24"/>
              </w:rPr>
              <w:t> установленного</w:t>
            </w:r>
            <w:r>
              <w:rPr>
                <w:w w:val="110"/>
                <w:sz w:val="24"/>
              </w:rPr>
              <w:t> железнодорожного </w:t>
            </w:r>
            <w:r>
              <w:rPr>
                <w:spacing w:val="-2"/>
                <w:w w:val="110"/>
                <w:sz w:val="24"/>
              </w:rPr>
              <w:t>пеерезда</w:t>
            </w:r>
          </w:p>
        </w:tc>
        <w:tc>
          <w:tcPr>
            <w:tcW w:w="3197" w:type="dxa"/>
            <w:vMerge/>
            <w:tcBorders>
              <w:top w:val="nil"/>
            </w:tcBorders>
          </w:tcPr>
          <w:p>
            <w:pPr>
              <w:rPr>
                <w:sz w:val="2"/>
                <w:szCs w:val="2"/>
              </w:rPr>
            </w:pPr>
          </w:p>
        </w:tc>
      </w:tr>
    </w:tbl>
    <w:p>
      <w:pPr>
        <w:pStyle w:val="BodyText"/>
        <w:spacing w:before="61"/>
      </w:pPr>
    </w:p>
    <w:p>
      <w:pPr>
        <w:pStyle w:val="BodyText"/>
        <w:spacing w:line="325" w:lineRule="exact" w:before="1"/>
        <w:ind w:left="1582"/>
      </w:pPr>
      <w:r>
        <w:rPr>
          <w:spacing w:val="-2"/>
          <w:w w:val="105"/>
        </w:rPr>
        <w:t>Справочно:</w:t>
      </w:r>
    </w:p>
    <w:p>
      <w:pPr>
        <w:pStyle w:val="BodyText"/>
        <w:spacing w:line="218" w:lineRule="auto" w:before="16"/>
        <w:ind w:left="1015" w:right="151" w:firstLine="563"/>
        <w:jc w:val="both"/>
      </w:pPr>
      <w:r>
        <w:rPr/>
        <w:t>В случае если по первонаиальной информации к нарушению безопасности</w:t>
      </w:r>
      <w:r>
        <w:rPr>
          <w:spacing w:val="-4"/>
        </w:rPr>
        <w:t> </w:t>
      </w:r>
      <w:r>
        <w:rPr/>
        <w:t>движения</w:t>
      </w:r>
      <w:r>
        <w:rPr>
          <w:spacing w:val="-7"/>
        </w:rPr>
        <w:t> </w:t>
      </w:r>
      <w:r>
        <w:rPr/>
        <w:t>причастны</w:t>
      </w:r>
      <w:r>
        <w:rPr>
          <w:spacing w:val="-6"/>
        </w:rPr>
        <w:t> </w:t>
      </w:r>
      <w:r>
        <w:rPr/>
        <w:t>работники</w:t>
      </w:r>
      <w:r>
        <w:rPr>
          <w:spacing w:val="-10"/>
        </w:rPr>
        <w:t> </w:t>
      </w:r>
      <w:r>
        <w:rPr/>
        <w:t>структурных</w:t>
      </w:r>
      <w:r>
        <w:rPr>
          <w:spacing w:val="-6"/>
        </w:rPr>
        <w:t> </w:t>
      </w:r>
      <w:r>
        <w:rPr/>
        <w:t>подразделений более</w:t>
      </w:r>
      <w:r>
        <w:rPr>
          <w:spacing w:val="41"/>
        </w:rPr>
        <w:t> </w:t>
      </w:r>
      <w:r>
        <w:rPr/>
        <w:t>одного</w:t>
      </w:r>
      <w:r>
        <w:rPr>
          <w:spacing w:val="40"/>
        </w:rPr>
        <w:t> </w:t>
      </w:r>
      <w:r>
        <w:rPr/>
        <w:t>функционального</w:t>
      </w:r>
      <w:r>
        <w:rPr>
          <w:spacing w:val="24"/>
        </w:rPr>
        <w:t> </w:t>
      </w:r>
      <w:r>
        <w:rPr/>
        <w:t>филиала</w:t>
      </w:r>
      <w:r>
        <w:rPr>
          <w:spacing w:val="43"/>
        </w:rPr>
        <w:t> </w:t>
      </w:r>
      <w:r>
        <w:rPr/>
        <w:t>OAO</w:t>
      </w:r>
      <w:r>
        <w:rPr>
          <w:spacing w:val="-18"/>
        </w:rPr>
        <w:t> </w:t>
      </w:r>
      <w:r>
        <w:rPr/>
        <w:t>«РЖД»,</w:t>
      </w:r>
      <w:r>
        <w:rPr>
          <w:spacing w:val="44"/>
        </w:rPr>
        <w:t> </w:t>
      </w:r>
      <w:r>
        <w:rPr/>
        <w:t>в</w:t>
      </w:r>
      <w:r>
        <w:rPr>
          <w:spacing w:val="32"/>
        </w:rPr>
        <w:t> </w:t>
      </w:r>
      <w:r>
        <w:rPr/>
        <w:t>состав</w:t>
      </w:r>
      <w:r>
        <w:rPr>
          <w:spacing w:val="42"/>
        </w:rPr>
        <w:t> </w:t>
      </w:r>
      <w:r>
        <w:rPr>
          <w:spacing w:val="-8"/>
        </w:rPr>
        <w:t>комиссии</w:t>
      </w:r>
    </w:p>
    <w:p>
      <w:pPr>
        <w:pStyle w:val="BodyText"/>
        <w:spacing w:after="0" w:line="218" w:lineRule="auto"/>
        <w:jc w:val="both"/>
        <w:sectPr>
          <w:headerReference w:type="default" r:id="rId109"/>
          <w:pgSz w:w="11910" w:h="16840"/>
          <w:pgMar w:header="0" w:footer="0" w:top="980" w:bottom="280" w:left="850" w:right="566"/>
        </w:sectPr>
      </w:pPr>
    </w:p>
    <w:p>
      <w:pPr>
        <w:pStyle w:val="BodyText"/>
        <w:spacing w:line="218" w:lineRule="auto" w:before="89"/>
        <w:ind w:left="1020" w:right="155" w:firstLine="2"/>
        <w:jc w:val="both"/>
      </w:pPr>
      <w:r>
        <w:rPr/>
        <w:t>дополнительно включаются их представители, но не более 2 человек от </w:t>
      </w:r>
      <w:r>
        <w:rPr>
          <w:spacing w:val="-2"/>
        </w:rPr>
        <w:t>каждого</w:t>
      </w:r>
      <w:r>
        <w:rPr>
          <w:spacing w:val="-13"/>
        </w:rPr>
        <w:t> </w:t>
      </w:r>
      <w:r>
        <w:rPr>
          <w:spacing w:val="-2"/>
        </w:rPr>
        <w:t>функционального</w:t>
      </w:r>
      <w:r>
        <w:rPr>
          <w:spacing w:val="-17"/>
        </w:rPr>
        <w:t> </w:t>
      </w:r>
      <w:r>
        <w:rPr>
          <w:spacing w:val="-2"/>
        </w:rPr>
        <w:t>филиала OAO</w:t>
      </w:r>
      <w:r>
        <w:rPr>
          <w:spacing w:val="-11"/>
        </w:rPr>
        <w:t> </w:t>
      </w:r>
      <w:r>
        <w:rPr>
          <w:spacing w:val="-2"/>
        </w:rPr>
        <w:t>«РЖД».</w:t>
      </w:r>
    </w:p>
    <w:p>
      <w:pPr>
        <w:pStyle w:val="BodyText"/>
        <w:spacing w:line="216" w:lineRule="auto"/>
        <w:ind w:left="1007" w:right="167" w:firstLine="576"/>
        <w:jc w:val="both"/>
      </w:pPr>
      <w:r>
        <w:rPr/>
        <w:t>При выявлении причастности сторонней организации к нарушению безопасности</w:t>
      </w:r>
      <w:r>
        <w:rPr>
          <w:spacing w:val="40"/>
        </w:rPr>
        <w:t> </w:t>
      </w:r>
      <w:r>
        <w:rPr/>
        <w:t>движения</w:t>
      </w:r>
      <w:r>
        <w:rPr>
          <w:spacing w:val="40"/>
        </w:rPr>
        <w:t> </w:t>
      </w:r>
      <w:r>
        <w:rPr/>
        <w:t>председатель</w:t>
      </w:r>
      <w:r>
        <w:rPr>
          <w:spacing w:val="40"/>
        </w:rPr>
        <w:t> </w:t>
      </w:r>
      <w:r>
        <w:rPr/>
        <w:t>комиссии</w:t>
      </w:r>
      <w:r>
        <w:rPr>
          <w:spacing w:val="40"/>
        </w:rPr>
        <w:t> </w:t>
      </w:r>
      <w:r>
        <w:rPr/>
        <w:t>OAO</w:t>
      </w:r>
      <w:r>
        <w:rPr>
          <w:spacing w:val="-19"/>
        </w:rPr>
        <w:t> </w:t>
      </w:r>
      <w:r>
        <w:rPr/>
        <w:t>«РЖД»</w:t>
      </w:r>
      <w:r>
        <w:rPr>
          <w:spacing w:val="40"/>
        </w:rPr>
        <w:t> </w:t>
      </w:r>
      <w:r>
        <w:rPr/>
        <w:t>в</w:t>
      </w:r>
      <w:r>
        <w:rPr>
          <w:spacing w:val="40"/>
        </w:rPr>
        <w:t> </w:t>
      </w:r>
      <w:r>
        <w:rPr/>
        <w:t>течение 12</w:t>
      </w:r>
      <w:r>
        <w:rPr>
          <w:spacing w:val="-19"/>
        </w:rPr>
        <w:t> </w:t>
      </w:r>
      <w:r>
        <w:rPr/>
        <w:t>часов направляет в эту организацию уведомление с помощью любых доступных средств связи, позволяющих контролировать получение информации лицом, которому оно направлено, с предложением принять участие в расследовании и в течение суток с момента его получения проинформировать о своем решении. В уведомлении указываются обстоятельства нарушения безопасности движения, дата, время и место допущенного</w:t>
      </w:r>
      <w:r>
        <w:rPr>
          <w:spacing w:val="80"/>
        </w:rPr>
        <w:t> </w:t>
      </w:r>
      <w:r>
        <w:rPr/>
        <w:t>нарушения</w:t>
      </w:r>
      <w:r>
        <w:rPr>
          <w:spacing w:val="80"/>
        </w:rPr>
        <w:t> </w:t>
      </w:r>
      <w:r>
        <w:rPr/>
        <w:t>безопасности</w:t>
      </w:r>
      <w:r>
        <w:rPr>
          <w:spacing w:val="80"/>
        </w:rPr>
        <w:t> </w:t>
      </w:r>
      <w:r>
        <w:rPr/>
        <w:t>движения,</w:t>
      </w:r>
      <w:r>
        <w:rPr>
          <w:spacing w:val="80"/>
        </w:rPr>
        <w:t> </w:t>
      </w:r>
      <w:r>
        <w:rPr/>
        <w:t>состав</w:t>
      </w:r>
      <w:r>
        <w:rPr>
          <w:spacing w:val="80"/>
        </w:rPr>
        <w:t> </w:t>
      </w:r>
      <w:r>
        <w:rPr/>
        <w:t>комиссии OAO</w:t>
      </w:r>
      <w:r>
        <w:rPr>
          <w:spacing w:val="-19"/>
        </w:rPr>
        <w:t> </w:t>
      </w:r>
      <w:r>
        <w:rPr/>
        <w:t>«РЖД»</w:t>
      </w:r>
      <w:r>
        <w:rPr>
          <w:spacing w:val="-11"/>
        </w:rPr>
        <w:t> </w:t>
      </w:r>
      <w:r>
        <w:rPr/>
        <w:t>и</w:t>
      </w:r>
      <w:r>
        <w:rPr>
          <w:spacing w:val="-9"/>
        </w:rPr>
        <w:t> </w:t>
      </w:r>
      <w:r>
        <w:rPr/>
        <w:t>сроки</w:t>
      </w:r>
      <w:r>
        <w:rPr>
          <w:spacing w:val="-4"/>
        </w:rPr>
        <w:t> </w:t>
      </w:r>
      <w:r>
        <w:rPr/>
        <w:t>расследования.</w:t>
      </w:r>
      <w:r>
        <w:rPr>
          <w:spacing w:val="-14"/>
        </w:rPr>
        <w:t> </w:t>
      </w:r>
      <w:r>
        <w:rPr/>
        <w:t>При</w:t>
      </w:r>
      <w:r>
        <w:rPr>
          <w:spacing w:val="-5"/>
        </w:rPr>
        <w:t> </w:t>
      </w:r>
      <w:r>
        <w:rPr/>
        <w:t>согласии</w:t>
      </w:r>
      <w:r>
        <w:rPr>
          <w:spacing w:val="-1"/>
        </w:rPr>
        <w:t> </w:t>
      </w:r>
      <w:r>
        <w:rPr/>
        <w:t>сторонних организаций принять участие в расследовании их уполномоченные представители включаются</w:t>
      </w:r>
      <w:r>
        <w:rPr>
          <w:spacing w:val="-12"/>
        </w:rPr>
        <w:t> </w:t>
      </w:r>
      <w:r>
        <w:rPr/>
        <w:t>в</w:t>
      </w:r>
      <w:r>
        <w:rPr>
          <w:spacing w:val="-18"/>
        </w:rPr>
        <w:t> </w:t>
      </w:r>
      <w:r>
        <w:rPr/>
        <w:t>состав</w:t>
      </w:r>
      <w:r>
        <w:rPr>
          <w:spacing w:val="-18"/>
        </w:rPr>
        <w:t> </w:t>
      </w:r>
      <w:r>
        <w:rPr/>
        <w:t>комиссии</w:t>
      </w:r>
      <w:r>
        <w:rPr>
          <w:spacing w:val="-18"/>
        </w:rPr>
        <w:t> </w:t>
      </w:r>
      <w:r>
        <w:rPr/>
        <w:t>OAO</w:t>
      </w:r>
      <w:r>
        <w:rPr>
          <w:spacing w:val="-18"/>
        </w:rPr>
        <w:t> </w:t>
      </w:r>
      <w:r>
        <w:rPr/>
        <w:t>«РЖД».</w:t>
      </w: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601152">
                <wp:simplePos x="0" y="0"/>
                <wp:positionH relativeFrom="page">
                  <wp:posOffset>3438144</wp:posOffset>
                </wp:positionH>
                <wp:positionV relativeFrom="paragraph">
                  <wp:posOffset>238112</wp:posOffset>
                </wp:positionV>
                <wp:extent cx="142367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1423670" cy="1270"/>
                        </a:xfrm>
                        <a:custGeom>
                          <a:avLst/>
                          <a:gdLst/>
                          <a:ahLst/>
                          <a:cxnLst/>
                          <a:rect l="l" t="t" r="r" b="b"/>
                          <a:pathLst>
                            <a:path w="1423670" h="0">
                              <a:moveTo>
                                <a:pt x="0" y="0"/>
                              </a:moveTo>
                              <a:lnTo>
                                <a:pt x="1423416"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720001pt;margin-top:18.749023pt;width:112.1pt;height:.1pt;mso-position-horizontal-relative:page;mso-position-vertical-relative:paragraph;z-index:-15715328;mso-wrap-distance-left:0;mso-wrap-distance-right:0" id="docshape57" coordorigin="5414,375" coordsize="2242,0" path="m5414,375l7656,375e" filled="false" stroked="true" strokeweight=".72pt" strokecolor="#000000">
                <v:path arrowok="t"/>
                <v:stroke dashstyle="solid"/>
                <w10:wrap type="topAndBottom"/>
              </v:shape>
            </w:pict>
          </mc:Fallback>
        </mc:AlternateContent>
      </w:r>
    </w:p>
    <w:p>
      <w:pPr>
        <w:pStyle w:val="BodyText"/>
        <w:spacing w:after="0"/>
        <w:rPr>
          <w:sz w:val="20"/>
        </w:rPr>
        <w:sectPr>
          <w:headerReference w:type="default" r:id="rId111"/>
          <w:pgSz w:w="11910" w:h="16840"/>
          <w:pgMar w:header="0" w:footer="0" w:top="980" w:bottom="280" w:left="850" w:right="566"/>
        </w:sectPr>
      </w:pPr>
    </w:p>
    <w:p>
      <w:pPr>
        <w:spacing w:before="73"/>
        <w:ind w:left="9959" w:right="0" w:firstLine="0"/>
        <w:jc w:val="left"/>
        <w:rPr>
          <w:sz w:val="28"/>
        </w:rPr>
      </w:pPr>
      <w:r>
        <w:rPr>
          <w:sz w:val="28"/>
        </w:rPr>
        <w:t>Приложение</w:t>
      </w:r>
      <w:r>
        <w:rPr>
          <w:spacing w:val="-9"/>
          <w:sz w:val="28"/>
        </w:rPr>
        <w:t> </w:t>
      </w:r>
      <w:r>
        <w:rPr>
          <w:sz w:val="28"/>
        </w:rPr>
        <w:t>№</w:t>
      </w:r>
      <w:r>
        <w:rPr>
          <w:spacing w:val="22"/>
          <w:sz w:val="28"/>
        </w:rPr>
        <w:t> </w:t>
      </w:r>
      <w:r>
        <w:rPr>
          <w:spacing w:val="-10"/>
          <w:sz w:val="28"/>
        </w:rPr>
        <w:t>9</w:t>
      </w:r>
    </w:p>
    <w:p>
      <w:pPr>
        <w:pStyle w:val="BodyText"/>
        <w:spacing w:before="69"/>
        <w:rPr>
          <w:sz w:val="28"/>
        </w:rPr>
      </w:pPr>
    </w:p>
    <w:p>
      <w:pPr>
        <w:spacing w:line="180" w:lineRule="auto" w:before="0"/>
        <w:ind w:left="9959" w:right="48" w:firstLine="3"/>
        <w:jc w:val="left"/>
        <w:rPr>
          <w:sz w:val="28"/>
        </w:rPr>
      </w:pPr>
      <w:r>
        <w:rPr>
          <w:sz w:val="28"/>
        </w:rPr>
        <w:t>к Инструктивным</w:t>
      </w:r>
      <w:r>
        <w:rPr>
          <w:spacing w:val="40"/>
          <w:sz w:val="28"/>
        </w:rPr>
        <w:t> </w:t>
      </w:r>
      <w:r>
        <w:rPr>
          <w:sz w:val="28"/>
        </w:rPr>
        <w:t>указаниям </w:t>
      </w:r>
      <w:r>
        <w:rPr>
          <w:sz w:val="19"/>
        </w:rPr>
        <w:t>НО </w:t>
      </w:r>
      <w:r>
        <w:rPr>
          <w:sz w:val="28"/>
        </w:rPr>
        <w:t>организации</w:t>
      </w:r>
      <w:r>
        <w:rPr>
          <w:spacing w:val="-5"/>
          <w:sz w:val="28"/>
        </w:rPr>
        <w:t> </w:t>
      </w:r>
      <w:r>
        <w:rPr>
          <w:sz w:val="28"/>
        </w:rPr>
        <w:t>аварийно-восстановительных работ на Московской железной дороге</w:t>
      </w:r>
    </w:p>
    <w:p>
      <w:pPr>
        <w:spacing w:line="281" w:lineRule="exact" w:before="252"/>
        <w:ind w:left="9960" w:right="0" w:firstLine="0"/>
        <w:jc w:val="left"/>
        <w:rPr>
          <w:sz w:val="28"/>
        </w:rPr>
      </w:pPr>
      <w:r>
        <w:rPr>
          <w:spacing w:val="-2"/>
          <w:sz w:val="28"/>
        </w:rPr>
        <w:t>УТВЕРЖДАЮ</w:t>
      </w:r>
    </w:p>
    <w:p>
      <w:pPr>
        <w:spacing w:line="187" w:lineRule="auto" w:before="16"/>
        <w:ind w:left="9961" w:right="178" w:firstLine="203"/>
        <w:jc w:val="left"/>
        <w:rPr>
          <w:sz w:val="28"/>
        </w:rPr>
      </w:pPr>
      <w:r>
        <w:rPr>
          <w:sz w:val="28"/>
        </w:rPr>
        <w:drawing>
          <wp:anchor distT="0" distB="0" distL="0" distR="0" allowOverlap="1" layoutInCell="1" locked="0" behindDoc="1" simplePos="0" relativeHeight="481006080">
            <wp:simplePos x="0" y="0"/>
            <wp:positionH relativeFrom="page">
              <wp:posOffset>7171943</wp:posOffset>
            </wp:positionH>
            <wp:positionV relativeFrom="paragraph">
              <wp:posOffset>60851</wp:posOffset>
            </wp:positionV>
            <wp:extent cx="295655" cy="85344"/>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113" cstate="print"/>
                    <a:stretch>
                      <a:fillRect/>
                    </a:stretch>
                  </pic:blipFill>
                  <pic:spPr>
                    <a:xfrm>
                      <a:off x="0" y="0"/>
                      <a:ext cx="295655" cy="85344"/>
                    </a:xfrm>
                    <a:prstGeom prst="rect">
                      <a:avLst/>
                    </a:prstGeom>
                  </pic:spPr>
                </pic:pic>
              </a:graphicData>
            </a:graphic>
          </wp:anchor>
        </w:drawing>
      </w:r>
      <w:r>
        <w:rPr>
          <w:sz w:val="28"/>
        </w:rPr>
        <w:drawing>
          <wp:anchor distT="0" distB="0" distL="0" distR="0" allowOverlap="1" layoutInCell="1" locked="0" behindDoc="1" simplePos="0" relativeHeight="481006592">
            <wp:simplePos x="0" y="0"/>
            <wp:positionH relativeFrom="page">
              <wp:posOffset>6867143</wp:posOffset>
            </wp:positionH>
            <wp:positionV relativeFrom="paragraph">
              <wp:posOffset>21227</wp:posOffset>
            </wp:positionV>
            <wp:extent cx="204216" cy="124967"/>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114" cstate="print"/>
                    <a:stretch>
                      <a:fillRect/>
                    </a:stretch>
                  </pic:blipFill>
                  <pic:spPr>
                    <a:xfrm>
                      <a:off x="0" y="0"/>
                      <a:ext cx="204216" cy="124967"/>
                    </a:xfrm>
                    <a:prstGeom prst="rect">
                      <a:avLst/>
                    </a:prstGeom>
                  </pic:spPr>
                </pic:pic>
              </a:graphicData>
            </a:graphic>
          </wp:anchor>
        </w:drawing>
      </w:r>
      <w:r>
        <w:rPr>
          <w:sz w:val="28"/>
        </w:rPr>
        <w:drawing>
          <wp:anchor distT="0" distB="0" distL="0" distR="0" allowOverlap="1" layoutInCell="1" locked="0" behindDoc="1" simplePos="0" relativeHeight="481007104">
            <wp:simplePos x="0" y="0"/>
            <wp:positionH relativeFrom="page">
              <wp:posOffset>6873240</wp:posOffset>
            </wp:positionH>
            <wp:positionV relativeFrom="paragraph">
              <wp:posOffset>646067</wp:posOffset>
            </wp:positionV>
            <wp:extent cx="347472" cy="85344"/>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15" cstate="print"/>
                    <a:stretch>
                      <a:fillRect/>
                    </a:stretch>
                  </pic:blipFill>
                  <pic:spPr>
                    <a:xfrm>
                      <a:off x="0" y="0"/>
                      <a:ext cx="347472" cy="85344"/>
                    </a:xfrm>
                    <a:prstGeom prst="rect">
                      <a:avLst/>
                    </a:prstGeom>
                  </pic:spPr>
                </pic:pic>
              </a:graphicData>
            </a:graphic>
          </wp:anchor>
        </w:drawing>
      </w:r>
      <w:r>
        <w:rPr>
          <w:sz w:val="28"/>
        </w:rPr>
        <w:t>ервыи заместитель начальника </w:t>
      </w:r>
      <w:r>
        <w:rPr>
          <w:w w:val="95"/>
          <w:sz w:val="28"/>
        </w:rPr>
        <w:t>Железнои дороги </w:t>
      </w:r>
      <w:r>
        <w:rPr>
          <w:w w:val="90"/>
          <w:sz w:val="28"/>
        </w:rPr>
        <w:t>— </w:t>
      </w:r>
      <w:r>
        <w:rPr>
          <w:w w:val="95"/>
          <w:sz w:val="28"/>
        </w:rPr>
        <w:t>председатель РКЧС:</w:t>
      </w:r>
    </w:p>
    <w:p>
      <w:pPr>
        <w:pStyle w:val="BodyText"/>
        <w:spacing w:before="50"/>
        <w:rPr>
          <w:sz w:val="20"/>
        </w:rPr>
      </w:pPr>
      <w:r>
        <w:rPr>
          <w:sz w:val="20"/>
        </w:rPr>
        <mc:AlternateContent>
          <mc:Choice Requires="wps">
            <w:drawing>
              <wp:anchor distT="0" distB="0" distL="0" distR="0" allowOverlap="1" layoutInCell="1" locked="0" behindDoc="1" simplePos="0" relativeHeight="487601664">
                <wp:simplePos x="0" y="0"/>
                <wp:positionH relativeFrom="page">
                  <wp:posOffset>6876288</wp:posOffset>
                </wp:positionH>
                <wp:positionV relativeFrom="paragraph">
                  <wp:posOffset>193517</wp:posOffset>
                </wp:positionV>
                <wp:extent cx="241427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2414270" cy="1270"/>
                        </a:xfrm>
                        <a:custGeom>
                          <a:avLst/>
                          <a:gdLst/>
                          <a:ahLst/>
                          <a:cxnLst/>
                          <a:rect l="l" t="t" r="r" b="b"/>
                          <a:pathLst>
                            <a:path w="2414270" h="0">
                              <a:moveTo>
                                <a:pt x="0" y="0"/>
                              </a:moveTo>
                              <a:lnTo>
                                <a:pt x="2414016"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1.440002pt;margin-top:15.237627pt;width:190.1pt;height:.1pt;mso-position-horizontal-relative:page;mso-position-vertical-relative:paragraph;z-index:-15714816;mso-wrap-distance-left:0;mso-wrap-distance-right:0" id="docshape58" coordorigin="10829,305" coordsize="3802,0" path="m10829,305l14630,305e" filled="false" stroked="true" strokeweight=".72pt" strokecolor="#000000">
                <v:path arrowok="t"/>
                <v:stroke dashstyle="solid"/>
                <w10:wrap type="topAndBottom"/>
              </v:shape>
            </w:pict>
          </mc:Fallback>
        </mc:AlternateContent>
      </w:r>
    </w:p>
    <w:p>
      <w:pPr>
        <w:tabs>
          <w:tab w:pos="12358" w:val="left" w:leader="none"/>
          <w:tab w:pos="12988" w:val="left" w:leader="none"/>
        </w:tabs>
        <w:spacing w:before="50"/>
        <w:ind w:left="9983" w:right="0" w:firstLine="0"/>
        <w:jc w:val="left"/>
        <w:rPr>
          <w:sz w:val="28"/>
        </w:rPr>
      </w:pPr>
      <w:r>
        <w:rPr>
          <w:sz w:val="28"/>
          <w:u w:val="single"/>
        </w:rPr>
        <w:tab/>
      </w:r>
      <w:r>
        <w:rPr>
          <w:spacing w:val="-5"/>
          <w:sz w:val="28"/>
          <w:u w:val="single"/>
        </w:rPr>
        <w:t>20</w:t>
      </w:r>
      <w:r>
        <w:rPr>
          <w:sz w:val="28"/>
          <w:u w:val="single"/>
        </w:rPr>
        <w:tab/>
      </w:r>
      <w:r>
        <w:rPr>
          <w:spacing w:val="-5"/>
          <w:sz w:val="28"/>
          <w:u w:val="single"/>
        </w:rPr>
        <w:t>г.</w:t>
      </w:r>
    </w:p>
    <w:p>
      <w:pPr>
        <w:pStyle w:val="BodyText"/>
        <w:rPr>
          <w:sz w:val="28"/>
        </w:rPr>
      </w:pPr>
    </w:p>
    <w:p>
      <w:pPr>
        <w:pStyle w:val="BodyText"/>
        <w:rPr>
          <w:sz w:val="28"/>
        </w:rPr>
      </w:pPr>
    </w:p>
    <w:p>
      <w:pPr>
        <w:pStyle w:val="BodyText"/>
        <w:spacing w:before="248"/>
        <w:rPr>
          <w:sz w:val="28"/>
        </w:rPr>
      </w:pPr>
    </w:p>
    <w:p>
      <w:pPr>
        <w:spacing w:before="0"/>
        <w:ind w:left="6" w:right="0" w:firstLine="0"/>
        <w:jc w:val="center"/>
        <w:rPr>
          <w:sz w:val="28"/>
        </w:rPr>
      </w:pPr>
      <w:r>
        <w:rPr>
          <w:w w:val="110"/>
          <w:sz w:val="28"/>
        </w:rPr>
        <w:t>О</w:t>
      </w:r>
      <w:r>
        <w:rPr>
          <w:spacing w:val="-44"/>
          <w:w w:val="110"/>
          <w:sz w:val="28"/>
        </w:rPr>
        <w:t> </w:t>
      </w:r>
      <w:r>
        <w:rPr>
          <w:w w:val="110"/>
          <w:sz w:val="28"/>
        </w:rPr>
        <w:t>ПE</w:t>
      </w:r>
      <w:r>
        <w:rPr>
          <w:spacing w:val="-8"/>
          <w:w w:val="110"/>
          <w:sz w:val="28"/>
        </w:rPr>
        <w:t> </w:t>
      </w:r>
      <w:r>
        <w:rPr>
          <w:w w:val="110"/>
          <w:sz w:val="28"/>
        </w:rPr>
        <w:t>РА</w:t>
      </w:r>
      <w:r>
        <w:rPr>
          <w:spacing w:val="-19"/>
          <w:w w:val="110"/>
          <w:sz w:val="28"/>
        </w:rPr>
        <w:t> </w:t>
      </w:r>
      <w:r>
        <w:rPr>
          <w:w w:val="110"/>
          <w:sz w:val="28"/>
        </w:rPr>
        <w:t>ТИВ</w:t>
      </w:r>
      <w:r>
        <w:rPr>
          <w:spacing w:val="16"/>
          <w:w w:val="110"/>
          <w:sz w:val="28"/>
        </w:rPr>
        <w:t> </w:t>
      </w:r>
      <w:r>
        <w:rPr>
          <w:w w:val="110"/>
          <w:sz w:val="28"/>
        </w:rPr>
        <w:t>Н</w:t>
      </w:r>
      <w:r>
        <w:rPr>
          <w:spacing w:val="-34"/>
          <w:w w:val="110"/>
          <w:sz w:val="28"/>
        </w:rPr>
        <w:t> </w:t>
      </w:r>
      <w:r>
        <w:rPr>
          <w:w w:val="110"/>
          <w:sz w:val="28"/>
        </w:rPr>
        <w:t>ЫЙ</w:t>
      </w:r>
      <w:r>
        <w:rPr>
          <w:spacing w:val="69"/>
          <w:w w:val="150"/>
          <w:sz w:val="28"/>
        </w:rPr>
        <w:t> </w:t>
      </w:r>
      <w:r>
        <w:rPr>
          <w:w w:val="110"/>
          <w:sz w:val="28"/>
        </w:rPr>
        <w:t>ПЛА</w:t>
      </w:r>
      <w:r>
        <w:rPr>
          <w:spacing w:val="9"/>
          <w:w w:val="110"/>
          <w:sz w:val="28"/>
        </w:rPr>
        <w:t> </w:t>
      </w:r>
      <w:r>
        <w:rPr>
          <w:spacing w:val="-10"/>
          <w:w w:val="110"/>
          <w:sz w:val="28"/>
        </w:rPr>
        <w:t>Н</w:t>
      </w:r>
    </w:p>
    <w:p>
      <w:pPr>
        <w:tabs>
          <w:tab w:pos="5946" w:val="left" w:leader="none"/>
        </w:tabs>
        <w:spacing w:before="38"/>
        <w:ind w:left="71" w:right="0" w:firstLine="0"/>
        <w:jc w:val="center"/>
        <w:rPr>
          <w:sz w:val="28"/>
        </w:rPr>
      </w:pPr>
      <w:r>
        <w:rPr>
          <w:w w:val="105"/>
          <w:sz w:val="28"/>
        </w:rPr>
        <w:t>по ликвидации</w:t>
      </w:r>
      <w:r>
        <w:rPr>
          <w:spacing w:val="36"/>
          <w:w w:val="105"/>
          <w:sz w:val="28"/>
        </w:rPr>
        <w:t> </w:t>
      </w:r>
      <w:r>
        <w:rPr>
          <w:w w:val="105"/>
          <w:sz w:val="28"/>
        </w:rPr>
        <w:t>последствий</w:t>
      </w:r>
      <w:r>
        <w:rPr>
          <w:spacing w:val="31"/>
          <w:w w:val="105"/>
          <w:sz w:val="28"/>
        </w:rPr>
        <w:t> </w:t>
      </w:r>
      <w:r>
        <w:rPr>
          <w:w w:val="105"/>
          <w:sz w:val="28"/>
        </w:rPr>
        <w:t>схода</w:t>
      </w:r>
      <w:r>
        <w:rPr>
          <w:spacing w:val="28"/>
          <w:w w:val="105"/>
          <w:sz w:val="28"/>
        </w:rPr>
        <w:t> </w:t>
      </w:r>
      <w:r>
        <w:rPr>
          <w:sz w:val="28"/>
          <w:u w:val="single"/>
        </w:rPr>
        <w:tab/>
      </w:r>
      <w:r>
        <w:rPr>
          <w:w w:val="105"/>
          <w:sz w:val="28"/>
        </w:rPr>
        <w:t>на</w:t>
      </w:r>
      <w:r>
        <w:rPr>
          <w:spacing w:val="-10"/>
          <w:w w:val="105"/>
          <w:sz w:val="28"/>
        </w:rPr>
        <w:t> </w:t>
      </w:r>
      <w:r>
        <w:rPr>
          <w:w w:val="105"/>
          <w:sz w:val="28"/>
        </w:rPr>
        <w:t>железнодорожной</w:t>
      </w:r>
      <w:r>
        <w:rPr>
          <w:spacing w:val="-19"/>
          <w:w w:val="105"/>
          <w:sz w:val="28"/>
        </w:rPr>
        <w:t> </w:t>
      </w:r>
      <w:r>
        <w:rPr>
          <w:spacing w:val="-2"/>
          <w:w w:val="105"/>
          <w:sz w:val="28"/>
        </w:rPr>
        <w:t>станции</w:t>
      </w:r>
    </w:p>
    <w:p>
      <w:pPr>
        <w:tabs>
          <w:tab w:pos="2099" w:val="left" w:leader="none"/>
        </w:tabs>
        <w:spacing w:before="38"/>
        <w:ind w:left="64" w:right="0" w:firstLine="0"/>
        <w:jc w:val="center"/>
        <w:rPr>
          <w:sz w:val="28"/>
        </w:rPr>
      </w:pPr>
      <w:r>
        <w:rPr>
          <w:sz w:val="28"/>
          <w:u w:val="single"/>
        </w:rPr>
        <w:tab/>
      </w:r>
      <w:r>
        <w:rPr>
          <w:w w:val="105"/>
          <w:sz w:val="28"/>
        </w:rPr>
        <w:t>Московскои</w:t>
      </w:r>
      <w:r>
        <w:rPr>
          <w:spacing w:val="-6"/>
          <w:w w:val="105"/>
          <w:sz w:val="28"/>
        </w:rPr>
        <w:t> </w:t>
      </w:r>
      <w:r>
        <w:rPr>
          <w:w w:val="105"/>
          <w:sz w:val="28"/>
        </w:rPr>
        <w:t>железной</w:t>
      </w:r>
      <w:r>
        <w:rPr>
          <w:spacing w:val="-5"/>
          <w:w w:val="105"/>
          <w:sz w:val="28"/>
        </w:rPr>
        <w:t> </w:t>
      </w:r>
      <w:r>
        <w:rPr>
          <w:spacing w:val="-2"/>
          <w:w w:val="105"/>
          <w:sz w:val="28"/>
        </w:rPr>
        <w:t>дороги</w:t>
      </w:r>
    </w:p>
    <w:p>
      <w:pPr>
        <w:pStyle w:val="BodyText"/>
        <w:rPr>
          <w:sz w:val="28"/>
        </w:rPr>
      </w:pPr>
    </w:p>
    <w:p>
      <w:pPr>
        <w:pStyle w:val="BodyText"/>
        <w:spacing w:before="311"/>
        <w:rPr>
          <w:sz w:val="28"/>
        </w:rPr>
      </w:pPr>
    </w:p>
    <w:p>
      <w:pPr>
        <w:spacing w:line="306" w:lineRule="exact" w:before="0"/>
        <w:ind w:left="36" w:right="0" w:firstLine="0"/>
        <w:jc w:val="center"/>
        <w:rPr>
          <w:sz w:val="27"/>
        </w:rPr>
      </w:pPr>
      <w:r>
        <w:rPr>
          <w:w w:val="110"/>
          <w:sz w:val="27"/>
        </w:rPr>
        <w:t>Схема</w:t>
      </w:r>
      <w:r>
        <w:rPr>
          <w:spacing w:val="4"/>
          <w:w w:val="110"/>
          <w:sz w:val="27"/>
        </w:rPr>
        <w:t> </w:t>
      </w:r>
      <w:r>
        <w:rPr>
          <w:w w:val="110"/>
          <w:sz w:val="27"/>
        </w:rPr>
        <w:t>места</w:t>
      </w:r>
      <w:r>
        <w:rPr>
          <w:spacing w:val="5"/>
          <w:w w:val="110"/>
          <w:sz w:val="27"/>
        </w:rPr>
        <w:t> </w:t>
      </w:r>
      <w:r>
        <w:rPr>
          <w:w w:val="110"/>
          <w:sz w:val="27"/>
        </w:rPr>
        <w:t>транспортного</w:t>
      </w:r>
      <w:r>
        <w:rPr>
          <w:spacing w:val="8"/>
          <w:w w:val="110"/>
          <w:sz w:val="27"/>
        </w:rPr>
        <w:t> </w:t>
      </w:r>
      <w:r>
        <w:rPr>
          <w:spacing w:val="-2"/>
          <w:w w:val="110"/>
          <w:sz w:val="27"/>
        </w:rPr>
        <w:t>происшествия</w:t>
      </w:r>
    </w:p>
    <w:p>
      <w:pPr>
        <w:spacing w:line="260" w:lineRule="exact" w:before="0"/>
        <w:ind w:left="114" w:right="0" w:firstLine="0"/>
        <w:jc w:val="center"/>
        <w:rPr>
          <w:sz w:val="23"/>
        </w:rPr>
      </w:pPr>
      <w:r>
        <w:rPr>
          <w:spacing w:val="-2"/>
          <w:w w:val="105"/>
          <w:sz w:val="23"/>
        </w:rPr>
        <w:t>(расположение</w:t>
      </w:r>
      <w:r>
        <w:rPr>
          <w:spacing w:val="19"/>
          <w:w w:val="105"/>
          <w:sz w:val="23"/>
        </w:rPr>
        <w:t> </w:t>
      </w:r>
      <w:r>
        <w:rPr>
          <w:spacing w:val="-2"/>
          <w:w w:val="105"/>
          <w:sz w:val="23"/>
        </w:rPr>
        <w:t>подвижного</w:t>
      </w:r>
      <w:r>
        <w:rPr>
          <w:spacing w:val="15"/>
          <w:w w:val="105"/>
          <w:sz w:val="23"/>
        </w:rPr>
        <w:t> </w:t>
      </w:r>
      <w:r>
        <w:rPr>
          <w:spacing w:val="-2"/>
          <w:w w:val="105"/>
          <w:sz w:val="23"/>
        </w:rPr>
        <w:t>состава,</w:t>
      </w:r>
      <w:r>
        <w:rPr>
          <w:spacing w:val="7"/>
          <w:w w:val="105"/>
          <w:sz w:val="23"/>
        </w:rPr>
        <w:t> </w:t>
      </w:r>
      <w:r>
        <w:rPr>
          <w:spacing w:val="-2"/>
          <w:w w:val="105"/>
          <w:sz w:val="23"/>
        </w:rPr>
        <w:t>объектов</w:t>
      </w:r>
      <w:r>
        <w:rPr>
          <w:spacing w:val="3"/>
          <w:w w:val="105"/>
          <w:sz w:val="23"/>
        </w:rPr>
        <w:t> </w:t>
      </w:r>
      <w:r>
        <w:rPr>
          <w:spacing w:val="-2"/>
          <w:w w:val="105"/>
          <w:sz w:val="23"/>
        </w:rPr>
        <w:t>инфраструктуры,</w:t>
      </w:r>
      <w:r>
        <w:rPr>
          <w:spacing w:val="-3"/>
          <w:w w:val="105"/>
          <w:sz w:val="23"/>
        </w:rPr>
        <w:t> </w:t>
      </w:r>
      <w:r>
        <w:rPr>
          <w:spacing w:val="-2"/>
          <w:w w:val="105"/>
          <w:sz w:val="23"/>
        </w:rPr>
        <w:t>особенности</w:t>
      </w:r>
      <w:r>
        <w:rPr>
          <w:spacing w:val="23"/>
          <w:w w:val="105"/>
          <w:sz w:val="23"/>
        </w:rPr>
        <w:t> </w:t>
      </w:r>
      <w:r>
        <w:rPr>
          <w:spacing w:val="-2"/>
          <w:w w:val="105"/>
          <w:sz w:val="23"/>
        </w:rPr>
        <w:t>рельефа</w:t>
      </w:r>
      <w:r>
        <w:rPr>
          <w:spacing w:val="-6"/>
          <w:w w:val="105"/>
          <w:sz w:val="23"/>
        </w:rPr>
        <w:t> </w:t>
      </w:r>
      <w:r>
        <w:rPr>
          <w:spacing w:val="-2"/>
          <w:w w:val="105"/>
          <w:sz w:val="23"/>
        </w:rPr>
        <w:t>местности)</w:t>
      </w:r>
    </w:p>
    <w:p>
      <w:pPr>
        <w:spacing w:after="0" w:line="260" w:lineRule="exact"/>
        <w:jc w:val="center"/>
        <w:rPr>
          <w:sz w:val="23"/>
        </w:rPr>
        <w:sectPr>
          <w:headerReference w:type="default" r:id="rId112"/>
          <w:pgSz w:w="16840" w:h="11910" w:orient="landscape"/>
          <w:pgMar w:header="0" w:footer="0" w:top="660" w:bottom="280" w:left="850" w:right="850"/>
        </w:sectPr>
      </w:pPr>
    </w:p>
    <w:p>
      <w:pPr>
        <w:spacing w:before="117"/>
        <w:ind w:left="1393" w:right="0" w:firstLine="0"/>
        <w:jc w:val="center"/>
        <w:rPr>
          <w:b/>
          <w:sz w:val="28"/>
        </w:rPr>
      </w:pPr>
      <w:r>
        <w:rPr>
          <w:b/>
          <w:sz w:val="28"/>
        </w:rPr>
        <w:t>Состав</w:t>
      </w:r>
      <w:r>
        <w:rPr>
          <w:b/>
          <w:spacing w:val="-13"/>
          <w:sz w:val="28"/>
        </w:rPr>
        <w:t> </w:t>
      </w:r>
      <w:r>
        <w:rPr>
          <w:b/>
          <w:sz w:val="28"/>
        </w:rPr>
        <w:t>привлекаемых</w:t>
      </w:r>
      <w:r>
        <w:rPr>
          <w:b/>
          <w:spacing w:val="11"/>
          <w:sz w:val="28"/>
        </w:rPr>
        <w:t> </w:t>
      </w:r>
      <w:r>
        <w:rPr>
          <w:b/>
          <w:sz w:val="28"/>
        </w:rPr>
        <w:t>к</w:t>
      </w:r>
      <w:r>
        <w:rPr>
          <w:b/>
          <w:spacing w:val="-18"/>
          <w:sz w:val="28"/>
        </w:rPr>
        <w:t> </w:t>
      </w:r>
      <w:r>
        <w:rPr>
          <w:b/>
          <w:sz w:val="28"/>
        </w:rPr>
        <w:t>аварийно-восстановительным</w:t>
      </w:r>
      <w:r>
        <w:rPr>
          <w:b/>
          <w:spacing w:val="-10"/>
          <w:sz w:val="28"/>
        </w:rPr>
        <w:t> </w:t>
      </w:r>
      <w:r>
        <w:rPr>
          <w:b/>
          <w:sz w:val="28"/>
        </w:rPr>
        <w:t>работам</w:t>
      </w:r>
      <w:r>
        <w:rPr>
          <w:b/>
          <w:spacing w:val="-6"/>
          <w:sz w:val="28"/>
        </w:rPr>
        <w:t> </w:t>
      </w:r>
      <w:r>
        <w:rPr>
          <w:b/>
          <w:sz w:val="28"/>
        </w:rPr>
        <w:t>технических</w:t>
      </w:r>
      <w:r>
        <w:rPr>
          <w:b/>
          <w:spacing w:val="-6"/>
          <w:sz w:val="28"/>
        </w:rPr>
        <w:t> </w:t>
      </w:r>
      <w:r>
        <w:rPr>
          <w:b/>
          <w:spacing w:val="-2"/>
          <w:sz w:val="28"/>
        </w:rPr>
        <w:t>средств</w:t>
      </w: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4"/>
        <w:gridCol w:w="2572"/>
        <w:gridCol w:w="9311"/>
        <w:gridCol w:w="2236"/>
      </w:tblGrid>
      <w:tr>
        <w:trPr>
          <w:trHeight w:val="681" w:hRule="atLeast"/>
        </w:trPr>
        <w:tc>
          <w:tcPr>
            <w:tcW w:w="734" w:type="dxa"/>
          </w:tcPr>
          <w:p>
            <w:pPr>
              <w:pStyle w:val="TableParagraph"/>
              <w:spacing w:line="281" w:lineRule="exact" w:before="9"/>
              <w:ind w:left="279"/>
              <w:rPr>
                <w:sz w:val="28"/>
              </w:rPr>
            </w:pPr>
            <w:r>
              <w:rPr>
                <w:spacing w:val="-5"/>
                <w:w w:val="95"/>
                <w:sz w:val="28"/>
              </w:rPr>
              <w:t>N.</w:t>
            </w:r>
          </w:p>
          <w:p>
            <w:pPr>
              <w:pStyle w:val="TableParagraph"/>
              <w:spacing w:line="281" w:lineRule="exact"/>
              <w:ind w:left="221"/>
              <w:rPr>
                <w:sz w:val="28"/>
              </w:rPr>
            </w:pPr>
            <w:r>
              <w:rPr>
                <w:spacing w:val="-5"/>
                <w:w w:val="95"/>
                <w:sz w:val="28"/>
              </w:rPr>
              <w:t>п/п</w:t>
            </w:r>
          </w:p>
        </w:tc>
        <w:tc>
          <w:tcPr>
            <w:tcW w:w="2572" w:type="dxa"/>
          </w:tcPr>
          <w:p>
            <w:pPr>
              <w:pStyle w:val="TableParagraph"/>
              <w:spacing w:line="180" w:lineRule="auto" w:before="75"/>
              <w:ind w:left="354" w:right="324" w:firstLine="200"/>
              <w:rPr>
                <w:sz w:val="28"/>
              </w:rPr>
            </w:pPr>
            <w:r>
              <w:rPr>
                <w:spacing w:val="-2"/>
                <w:w w:val="95"/>
                <w:sz w:val="28"/>
              </w:rPr>
              <w:t>Наименование </w:t>
            </w:r>
            <w:r>
              <w:rPr>
                <w:spacing w:val="-2"/>
                <w:w w:val="85"/>
                <w:sz w:val="28"/>
              </w:rPr>
              <w:t>дирекции,</w:t>
            </w:r>
            <w:r>
              <w:rPr>
                <w:spacing w:val="-5"/>
                <w:w w:val="85"/>
                <w:sz w:val="28"/>
              </w:rPr>
              <w:t> </w:t>
            </w:r>
            <w:r>
              <w:rPr>
                <w:spacing w:val="-2"/>
                <w:w w:val="85"/>
                <w:sz w:val="28"/>
              </w:rPr>
              <w:t>службы</w:t>
            </w:r>
          </w:p>
        </w:tc>
        <w:tc>
          <w:tcPr>
            <w:tcW w:w="9311" w:type="dxa"/>
          </w:tcPr>
          <w:p>
            <w:pPr>
              <w:pStyle w:val="TableParagraph"/>
              <w:spacing w:before="162"/>
              <w:ind w:left="61"/>
              <w:jc w:val="center"/>
              <w:rPr>
                <w:sz w:val="25"/>
              </w:rPr>
            </w:pPr>
            <w:r>
              <w:rPr>
                <w:spacing w:val="-6"/>
                <w:sz w:val="25"/>
              </w:rPr>
              <w:t>Наименования</w:t>
            </w:r>
            <w:r>
              <w:rPr>
                <w:spacing w:val="8"/>
                <w:sz w:val="25"/>
              </w:rPr>
              <w:t> </w:t>
            </w:r>
            <w:r>
              <w:rPr>
                <w:spacing w:val="-6"/>
                <w:sz w:val="25"/>
              </w:rPr>
              <w:t>технических</w:t>
            </w:r>
            <w:r>
              <w:rPr>
                <w:spacing w:val="-5"/>
                <w:sz w:val="25"/>
              </w:rPr>
              <w:t> </w:t>
            </w:r>
            <w:r>
              <w:rPr>
                <w:spacing w:val="-6"/>
                <w:sz w:val="25"/>
              </w:rPr>
              <w:t>средств</w:t>
            </w:r>
          </w:p>
        </w:tc>
        <w:tc>
          <w:tcPr>
            <w:tcW w:w="2236" w:type="dxa"/>
          </w:tcPr>
          <w:p>
            <w:pPr>
              <w:pStyle w:val="TableParagraph"/>
              <w:spacing w:before="162"/>
              <w:ind w:left="532"/>
              <w:rPr>
                <w:sz w:val="25"/>
              </w:rPr>
            </w:pPr>
            <w:r>
              <w:rPr>
                <w:spacing w:val="-2"/>
                <w:sz w:val="25"/>
              </w:rPr>
              <w:t>Коліюество</w:t>
            </w:r>
          </w:p>
        </w:tc>
      </w:tr>
      <w:tr>
        <w:trPr>
          <w:trHeight w:val="1112" w:hRule="atLeast"/>
        </w:trPr>
        <w:tc>
          <w:tcPr>
            <w:tcW w:w="734" w:type="dxa"/>
          </w:tcPr>
          <w:p>
            <w:pPr>
              <w:pStyle w:val="TableParagraph"/>
              <w:rPr>
                <w:sz w:val="26"/>
              </w:rPr>
            </w:pPr>
          </w:p>
        </w:tc>
        <w:tc>
          <w:tcPr>
            <w:tcW w:w="2572" w:type="dxa"/>
          </w:tcPr>
          <w:p>
            <w:pPr>
              <w:pStyle w:val="TableParagraph"/>
              <w:rPr>
                <w:sz w:val="26"/>
              </w:rPr>
            </w:pPr>
          </w:p>
        </w:tc>
        <w:tc>
          <w:tcPr>
            <w:tcW w:w="9311" w:type="dxa"/>
          </w:tcPr>
          <w:p>
            <w:pPr>
              <w:pStyle w:val="TableParagraph"/>
              <w:rPr>
                <w:sz w:val="26"/>
              </w:rPr>
            </w:pPr>
          </w:p>
        </w:tc>
        <w:tc>
          <w:tcPr>
            <w:tcW w:w="2236" w:type="dxa"/>
          </w:tcPr>
          <w:p>
            <w:pPr>
              <w:pStyle w:val="TableParagraph"/>
              <w:rPr>
                <w:sz w:val="26"/>
              </w:rPr>
            </w:pPr>
          </w:p>
        </w:tc>
      </w:tr>
    </w:tbl>
    <w:p>
      <w:pPr>
        <w:spacing w:before="111" w:after="16"/>
        <w:ind w:left="1382" w:right="0" w:firstLine="0"/>
        <w:jc w:val="center"/>
        <w:rPr>
          <w:b/>
          <w:sz w:val="28"/>
        </w:rPr>
      </w:pPr>
      <w:r>
        <w:rPr>
          <w:b/>
          <w:sz w:val="28"/>
        </w:rPr>
        <w:t>План</w:t>
      </w:r>
      <w:r>
        <w:rPr>
          <w:b/>
          <w:spacing w:val="-5"/>
          <w:sz w:val="28"/>
        </w:rPr>
        <w:t> </w:t>
      </w:r>
      <w:r>
        <w:rPr>
          <w:b/>
          <w:sz w:val="28"/>
        </w:rPr>
        <w:t>работ</w:t>
      </w:r>
      <w:r>
        <w:rPr>
          <w:b/>
          <w:spacing w:val="-5"/>
          <w:sz w:val="28"/>
        </w:rPr>
        <w:t> </w:t>
      </w:r>
      <w:r>
        <w:rPr>
          <w:b/>
          <w:i/>
          <w:sz w:val="28"/>
        </w:rPr>
        <w:t>по</w:t>
      </w:r>
      <w:r>
        <w:rPr>
          <w:b/>
          <w:i/>
          <w:spacing w:val="-16"/>
          <w:sz w:val="28"/>
        </w:rPr>
        <w:t> </w:t>
      </w:r>
      <w:r>
        <w:rPr>
          <w:b/>
          <w:sz w:val="28"/>
        </w:rPr>
        <w:t>подъёму (уборки)</w:t>
      </w:r>
      <w:r>
        <w:rPr>
          <w:b/>
          <w:spacing w:val="-4"/>
          <w:sz w:val="28"/>
        </w:rPr>
        <w:t> </w:t>
      </w:r>
      <w:r>
        <w:rPr>
          <w:b/>
          <w:sz w:val="28"/>
        </w:rPr>
        <w:t>сошедшего</w:t>
      </w:r>
      <w:r>
        <w:rPr>
          <w:b/>
          <w:spacing w:val="6"/>
          <w:sz w:val="28"/>
        </w:rPr>
        <w:t> </w:t>
      </w:r>
      <w:r>
        <w:rPr>
          <w:b/>
          <w:sz w:val="28"/>
        </w:rPr>
        <w:t>подвижного</w:t>
      </w:r>
      <w:r>
        <w:rPr>
          <w:b/>
          <w:spacing w:val="3"/>
          <w:sz w:val="28"/>
        </w:rPr>
        <w:t> </w:t>
      </w:r>
      <w:r>
        <w:rPr>
          <w:b/>
          <w:spacing w:val="-2"/>
          <w:sz w:val="28"/>
        </w:rPr>
        <w:t>состава</w:t>
      </w:r>
    </w:p>
    <w:tbl>
      <w:tblPr>
        <w:tblW w:w="0" w:type="auto"/>
        <w:jc w:val="left"/>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3"/>
        <w:gridCol w:w="7673"/>
        <w:gridCol w:w="1731"/>
        <w:gridCol w:w="1600"/>
        <w:gridCol w:w="3120"/>
      </w:tblGrid>
      <w:tr>
        <w:trPr>
          <w:trHeight w:val="469" w:hRule="atLeast"/>
        </w:trPr>
        <w:tc>
          <w:tcPr>
            <w:tcW w:w="733" w:type="dxa"/>
            <w:vMerge w:val="restart"/>
          </w:tcPr>
          <w:p>
            <w:pPr>
              <w:pStyle w:val="TableParagraph"/>
              <w:spacing w:before="136"/>
              <w:ind w:left="259"/>
              <w:rPr>
                <w:rFonts w:ascii="Courier New"/>
                <w:sz w:val="28"/>
              </w:rPr>
            </w:pPr>
            <w:r>
              <w:rPr>
                <w:rFonts w:ascii="Courier New"/>
                <w:spacing w:val="-5"/>
                <w:w w:val="95"/>
                <w:sz w:val="28"/>
              </w:rPr>
              <w:t>N.</w:t>
            </w:r>
          </w:p>
          <w:p>
            <w:pPr>
              <w:pStyle w:val="TableParagraph"/>
              <w:spacing w:before="2"/>
              <w:ind w:left="220"/>
              <w:rPr>
                <w:sz w:val="16"/>
              </w:rPr>
            </w:pPr>
            <w:r>
              <w:rPr>
                <w:spacing w:val="-5"/>
                <w:w w:val="95"/>
                <w:sz w:val="16"/>
              </w:rPr>
              <w:t>П/П</w:t>
            </w:r>
          </w:p>
        </w:tc>
        <w:tc>
          <w:tcPr>
            <w:tcW w:w="7673" w:type="dxa"/>
            <w:vMerge w:val="restart"/>
          </w:tcPr>
          <w:p>
            <w:pPr>
              <w:pStyle w:val="TableParagraph"/>
              <w:spacing w:before="260"/>
              <w:ind w:left="36"/>
              <w:jc w:val="center"/>
              <w:rPr>
                <w:sz w:val="24"/>
              </w:rPr>
            </w:pPr>
            <w:r>
              <w:rPr>
                <w:sz w:val="24"/>
              </w:rPr>
              <w:t>Наименование</w:t>
            </w:r>
            <w:r>
              <w:rPr>
                <w:spacing w:val="-8"/>
                <w:sz w:val="24"/>
              </w:rPr>
              <w:t> </w:t>
            </w:r>
            <w:r>
              <w:rPr>
                <w:spacing w:val="-2"/>
                <w:sz w:val="24"/>
              </w:rPr>
              <w:t>работ</w:t>
            </w:r>
          </w:p>
        </w:tc>
        <w:tc>
          <w:tcPr>
            <w:tcW w:w="3331" w:type="dxa"/>
            <w:gridSpan w:val="2"/>
          </w:tcPr>
          <w:p>
            <w:pPr>
              <w:pStyle w:val="TableParagraph"/>
              <w:spacing w:before="68"/>
              <w:ind w:left="1076"/>
              <w:rPr>
                <w:sz w:val="24"/>
              </w:rPr>
            </w:pPr>
            <w:r>
              <w:rPr>
                <w:spacing w:val="-2"/>
                <w:sz w:val="24"/>
              </w:rPr>
              <w:t>Количество</w:t>
            </w:r>
          </w:p>
        </w:tc>
        <w:tc>
          <w:tcPr>
            <w:tcW w:w="3120" w:type="dxa"/>
            <w:vMerge w:val="restart"/>
          </w:tcPr>
          <w:p>
            <w:pPr>
              <w:pStyle w:val="TableParagraph"/>
              <w:spacing w:before="251"/>
              <w:ind w:left="927"/>
              <w:rPr>
                <w:sz w:val="25"/>
              </w:rPr>
            </w:pPr>
            <w:r>
              <w:rPr>
                <w:spacing w:val="-2"/>
                <w:sz w:val="25"/>
              </w:rPr>
              <w:t>Примечание</w:t>
            </w:r>
          </w:p>
        </w:tc>
      </w:tr>
      <w:tr>
        <w:trPr>
          <w:trHeight w:val="368" w:hRule="atLeast"/>
        </w:trPr>
        <w:tc>
          <w:tcPr>
            <w:tcW w:w="733" w:type="dxa"/>
            <w:vMerge/>
            <w:tcBorders>
              <w:top w:val="nil"/>
            </w:tcBorders>
          </w:tcPr>
          <w:p>
            <w:pPr>
              <w:rPr>
                <w:sz w:val="2"/>
                <w:szCs w:val="2"/>
              </w:rPr>
            </w:pPr>
          </w:p>
        </w:tc>
        <w:tc>
          <w:tcPr>
            <w:tcW w:w="7673" w:type="dxa"/>
            <w:vMerge/>
            <w:tcBorders>
              <w:top w:val="nil"/>
            </w:tcBorders>
          </w:tcPr>
          <w:p>
            <w:pPr>
              <w:rPr>
                <w:sz w:val="2"/>
                <w:szCs w:val="2"/>
              </w:rPr>
            </w:pPr>
          </w:p>
        </w:tc>
        <w:tc>
          <w:tcPr>
            <w:tcW w:w="1731" w:type="dxa"/>
          </w:tcPr>
          <w:p>
            <w:pPr>
              <w:pStyle w:val="TableParagraph"/>
              <w:spacing w:before="25"/>
              <w:ind w:left="33"/>
              <w:jc w:val="center"/>
              <w:rPr>
                <w:sz w:val="23"/>
              </w:rPr>
            </w:pPr>
            <w:r>
              <w:rPr>
                <w:spacing w:val="-4"/>
                <w:w w:val="105"/>
                <w:sz w:val="23"/>
              </w:rPr>
              <w:t>план</w:t>
            </w:r>
          </w:p>
        </w:tc>
        <w:tc>
          <w:tcPr>
            <w:tcW w:w="1600" w:type="dxa"/>
          </w:tcPr>
          <w:p>
            <w:pPr>
              <w:pStyle w:val="TableParagraph"/>
              <w:spacing w:before="15"/>
              <w:ind w:left="35"/>
              <w:jc w:val="center"/>
              <w:rPr>
                <w:sz w:val="24"/>
              </w:rPr>
            </w:pPr>
            <w:r>
              <w:rPr>
                <w:spacing w:val="-4"/>
                <w:sz w:val="24"/>
              </w:rPr>
              <w:t>факт</w:t>
            </w:r>
          </w:p>
        </w:tc>
        <w:tc>
          <w:tcPr>
            <w:tcW w:w="3120" w:type="dxa"/>
            <w:vMerge/>
            <w:tcBorders>
              <w:top w:val="nil"/>
            </w:tcBorders>
          </w:tcPr>
          <w:p>
            <w:pPr>
              <w:rPr>
                <w:sz w:val="2"/>
                <w:szCs w:val="2"/>
              </w:rPr>
            </w:pPr>
          </w:p>
        </w:tc>
      </w:tr>
      <w:tr>
        <w:trPr>
          <w:trHeight w:val="407" w:hRule="atLeast"/>
        </w:trPr>
        <w:tc>
          <w:tcPr>
            <w:tcW w:w="14857" w:type="dxa"/>
            <w:gridSpan w:val="5"/>
          </w:tcPr>
          <w:p>
            <w:pPr>
              <w:pStyle w:val="TableParagraph"/>
              <w:spacing w:line="295" w:lineRule="exact"/>
              <w:ind w:left="44" w:right="3"/>
              <w:jc w:val="center"/>
              <w:rPr>
                <w:sz w:val="28"/>
              </w:rPr>
            </w:pPr>
            <w:r>
              <w:rPr>
                <w:sz w:val="28"/>
              </w:rPr>
              <w:t>Доставка</w:t>
            </w:r>
            <w:r>
              <w:rPr>
                <w:spacing w:val="2"/>
                <w:sz w:val="28"/>
              </w:rPr>
              <w:t> </w:t>
            </w:r>
            <w:r>
              <w:rPr>
                <w:sz w:val="28"/>
              </w:rPr>
              <w:t>людей</w:t>
            </w:r>
            <w:r>
              <w:rPr>
                <w:spacing w:val="1"/>
                <w:sz w:val="28"/>
              </w:rPr>
              <w:t> </w:t>
            </w:r>
            <w:r>
              <w:rPr>
                <w:sz w:val="28"/>
              </w:rPr>
              <w:t>к</w:t>
            </w:r>
            <w:r>
              <w:rPr>
                <w:spacing w:val="-14"/>
                <w:sz w:val="28"/>
              </w:rPr>
              <w:t> </w:t>
            </w:r>
            <w:r>
              <w:rPr>
                <w:sz w:val="28"/>
              </w:rPr>
              <w:t>месту</w:t>
            </w:r>
            <w:r>
              <w:rPr>
                <w:spacing w:val="-8"/>
                <w:sz w:val="28"/>
              </w:rPr>
              <w:t> </w:t>
            </w:r>
            <w:r>
              <w:rPr>
                <w:spacing w:val="-2"/>
                <w:sz w:val="28"/>
              </w:rPr>
              <w:t>работ</w:t>
            </w:r>
          </w:p>
        </w:tc>
      </w:tr>
      <w:tr>
        <w:trPr>
          <w:trHeight w:val="311" w:hRule="atLeast"/>
        </w:trPr>
        <w:tc>
          <w:tcPr>
            <w:tcW w:w="733" w:type="dxa"/>
          </w:tcPr>
          <w:p>
            <w:pPr>
              <w:pStyle w:val="TableParagraph"/>
              <w:spacing w:line="255" w:lineRule="exact"/>
              <w:ind w:left="43" w:right="10"/>
              <w:jc w:val="center"/>
              <w:rPr>
                <w:sz w:val="25"/>
              </w:rPr>
            </w:pPr>
            <w:r>
              <w:rPr>
                <w:spacing w:val="-5"/>
                <w:sz w:val="25"/>
              </w:rPr>
              <w:t>1.1</w:t>
            </w:r>
          </w:p>
        </w:tc>
        <w:tc>
          <w:tcPr>
            <w:tcW w:w="7673" w:type="dxa"/>
          </w:tcPr>
          <w:p>
            <w:pPr>
              <w:pStyle w:val="TableParagraph"/>
              <w:rPr>
                <w:sz w:val="22"/>
              </w:rPr>
            </w:pPr>
          </w:p>
        </w:tc>
        <w:tc>
          <w:tcPr>
            <w:tcW w:w="1731" w:type="dxa"/>
          </w:tcPr>
          <w:p>
            <w:pPr>
              <w:pStyle w:val="TableParagraph"/>
              <w:rPr>
                <w:sz w:val="22"/>
              </w:rPr>
            </w:pPr>
          </w:p>
        </w:tc>
        <w:tc>
          <w:tcPr>
            <w:tcW w:w="1600" w:type="dxa"/>
          </w:tcPr>
          <w:p>
            <w:pPr>
              <w:pStyle w:val="TableParagraph"/>
              <w:rPr>
                <w:sz w:val="22"/>
              </w:rPr>
            </w:pPr>
          </w:p>
        </w:tc>
        <w:tc>
          <w:tcPr>
            <w:tcW w:w="3120" w:type="dxa"/>
          </w:tcPr>
          <w:p>
            <w:pPr>
              <w:pStyle w:val="TableParagraph"/>
              <w:rPr>
                <w:sz w:val="22"/>
              </w:rPr>
            </w:pPr>
          </w:p>
        </w:tc>
      </w:tr>
      <w:tr>
        <w:trPr>
          <w:trHeight w:val="316" w:hRule="atLeast"/>
        </w:trPr>
        <w:tc>
          <w:tcPr>
            <w:tcW w:w="14857" w:type="dxa"/>
            <w:gridSpan w:val="5"/>
          </w:tcPr>
          <w:p>
            <w:pPr>
              <w:pStyle w:val="TableParagraph"/>
              <w:spacing w:line="291" w:lineRule="exact"/>
              <w:ind w:left="44"/>
              <w:jc w:val="center"/>
              <w:rPr>
                <w:sz w:val="28"/>
              </w:rPr>
            </w:pPr>
            <w:r>
              <w:rPr>
                <w:sz w:val="28"/>
              </w:rPr>
              <w:t>Доставка</w:t>
            </w:r>
            <w:r>
              <w:rPr>
                <w:spacing w:val="-6"/>
                <w:sz w:val="28"/>
              </w:rPr>
              <w:t> </w:t>
            </w:r>
            <w:r>
              <w:rPr>
                <w:sz w:val="28"/>
              </w:rPr>
              <w:t>материалов</w:t>
            </w:r>
            <w:r>
              <w:rPr>
                <w:spacing w:val="3"/>
                <w:sz w:val="28"/>
              </w:rPr>
              <w:t> </w:t>
            </w:r>
            <w:r>
              <w:rPr>
                <w:sz w:val="28"/>
              </w:rPr>
              <w:t>к</w:t>
            </w:r>
            <w:r>
              <w:rPr>
                <w:spacing w:val="-16"/>
                <w:sz w:val="28"/>
              </w:rPr>
              <w:t> </w:t>
            </w:r>
            <w:r>
              <w:rPr>
                <w:sz w:val="28"/>
              </w:rPr>
              <w:t>месту</w:t>
            </w:r>
            <w:r>
              <w:rPr>
                <w:spacing w:val="-9"/>
                <w:sz w:val="28"/>
              </w:rPr>
              <w:t> </w:t>
            </w:r>
            <w:r>
              <w:rPr>
                <w:spacing w:val="-2"/>
                <w:sz w:val="28"/>
              </w:rPr>
              <w:t>работ</w:t>
            </w:r>
          </w:p>
        </w:tc>
      </w:tr>
      <w:tr>
        <w:trPr>
          <w:trHeight w:val="273" w:hRule="atLeast"/>
        </w:trPr>
        <w:tc>
          <w:tcPr>
            <w:tcW w:w="733" w:type="dxa"/>
          </w:tcPr>
          <w:p>
            <w:pPr>
              <w:pStyle w:val="TableParagraph"/>
              <w:spacing w:line="251" w:lineRule="exact"/>
              <w:ind w:left="43" w:right="1"/>
              <w:jc w:val="center"/>
              <w:rPr>
                <w:sz w:val="25"/>
              </w:rPr>
            </w:pPr>
            <w:r>
              <w:rPr>
                <w:spacing w:val="-5"/>
                <w:sz w:val="25"/>
              </w:rPr>
              <w:t>2.1</w:t>
            </w:r>
          </w:p>
        </w:tc>
        <w:tc>
          <w:tcPr>
            <w:tcW w:w="7673" w:type="dxa"/>
          </w:tcPr>
          <w:p>
            <w:pPr>
              <w:pStyle w:val="TableParagraph"/>
              <w:rPr>
                <w:sz w:val="20"/>
              </w:rPr>
            </w:pPr>
          </w:p>
        </w:tc>
        <w:tc>
          <w:tcPr>
            <w:tcW w:w="1731" w:type="dxa"/>
          </w:tcPr>
          <w:p>
            <w:pPr>
              <w:pStyle w:val="TableParagraph"/>
              <w:rPr>
                <w:sz w:val="20"/>
              </w:rPr>
            </w:pPr>
          </w:p>
        </w:tc>
        <w:tc>
          <w:tcPr>
            <w:tcW w:w="1600" w:type="dxa"/>
          </w:tcPr>
          <w:p>
            <w:pPr>
              <w:pStyle w:val="TableParagraph"/>
              <w:rPr>
                <w:sz w:val="20"/>
              </w:rPr>
            </w:pPr>
          </w:p>
        </w:tc>
        <w:tc>
          <w:tcPr>
            <w:tcW w:w="3120" w:type="dxa"/>
          </w:tcPr>
          <w:p>
            <w:pPr>
              <w:pStyle w:val="TableParagraph"/>
              <w:rPr>
                <w:sz w:val="20"/>
              </w:rPr>
            </w:pPr>
          </w:p>
        </w:tc>
      </w:tr>
      <w:tr>
        <w:trPr>
          <w:trHeight w:val="268" w:hRule="atLeast"/>
        </w:trPr>
        <w:tc>
          <w:tcPr>
            <w:tcW w:w="733" w:type="dxa"/>
          </w:tcPr>
          <w:p>
            <w:pPr>
              <w:pStyle w:val="TableParagraph"/>
              <w:spacing w:line="248" w:lineRule="exact"/>
              <w:ind w:left="43" w:right="7"/>
              <w:jc w:val="center"/>
              <w:rPr>
                <w:sz w:val="25"/>
              </w:rPr>
            </w:pPr>
            <w:r>
              <w:rPr>
                <w:spacing w:val="-5"/>
                <w:sz w:val="25"/>
              </w:rPr>
              <w:t>2.2</w:t>
            </w:r>
          </w:p>
        </w:tc>
        <w:tc>
          <w:tcPr>
            <w:tcW w:w="7673" w:type="dxa"/>
          </w:tcPr>
          <w:p>
            <w:pPr>
              <w:pStyle w:val="TableParagraph"/>
              <w:rPr>
                <w:sz w:val="18"/>
              </w:rPr>
            </w:pPr>
          </w:p>
        </w:tc>
        <w:tc>
          <w:tcPr>
            <w:tcW w:w="1731" w:type="dxa"/>
          </w:tcPr>
          <w:p>
            <w:pPr>
              <w:pStyle w:val="TableParagraph"/>
              <w:rPr>
                <w:sz w:val="18"/>
              </w:rPr>
            </w:pPr>
          </w:p>
        </w:tc>
        <w:tc>
          <w:tcPr>
            <w:tcW w:w="1600" w:type="dxa"/>
          </w:tcPr>
          <w:p>
            <w:pPr>
              <w:pStyle w:val="TableParagraph"/>
              <w:rPr>
                <w:sz w:val="18"/>
              </w:rPr>
            </w:pPr>
          </w:p>
        </w:tc>
        <w:tc>
          <w:tcPr>
            <w:tcW w:w="3120" w:type="dxa"/>
          </w:tcPr>
          <w:p>
            <w:pPr>
              <w:pStyle w:val="TableParagraph"/>
              <w:rPr>
                <w:sz w:val="18"/>
              </w:rPr>
            </w:pPr>
          </w:p>
        </w:tc>
      </w:tr>
      <w:tr>
        <w:trPr>
          <w:trHeight w:val="316" w:hRule="atLeast"/>
        </w:trPr>
        <w:tc>
          <w:tcPr>
            <w:tcW w:w="14857" w:type="dxa"/>
            <w:gridSpan w:val="5"/>
          </w:tcPr>
          <w:p>
            <w:pPr>
              <w:pStyle w:val="TableParagraph"/>
              <w:spacing w:line="286" w:lineRule="exact"/>
              <w:ind w:left="44" w:right="11"/>
              <w:jc w:val="center"/>
              <w:rPr>
                <w:sz w:val="28"/>
              </w:rPr>
            </w:pPr>
            <w:r>
              <w:rPr>
                <w:sz w:val="28"/>
              </w:rPr>
              <w:t>Распределение</w:t>
            </w:r>
            <w:r>
              <w:rPr>
                <w:spacing w:val="4"/>
                <w:sz w:val="28"/>
              </w:rPr>
              <w:t> </w:t>
            </w:r>
            <w:r>
              <w:rPr>
                <w:sz w:val="28"/>
              </w:rPr>
              <w:t>материалов</w:t>
            </w:r>
            <w:r>
              <w:rPr>
                <w:spacing w:val="-4"/>
                <w:sz w:val="28"/>
              </w:rPr>
              <w:t> </w:t>
            </w:r>
            <w:r>
              <w:rPr>
                <w:sz w:val="28"/>
              </w:rPr>
              <w:t>по</w:t>
            </w:r>
            <w:r>
              <w:rPr>
                <w:spacing w:val="-17"/>
                <w:sz w:val="28"/>
              </w:rPr>
              <w:t> </w:t>
            </w:r>
            <w:r>
              <w:rPr>
                <w:sz w:val="28"/>
              </w:rPr>
              <w:t>фронту</w:t>
            </w:r>
            <w:r>
              <w:rPr>
                <w:spacing w:val="-5"/>
                <w:sz w:val="28"/>
              </w:rPr>
              <w:t> </w:t>
            </w:r>
            <w:r>
              <w:rPr>
                <w:spacing w:val="-2"/>
                <w:sz w:val="28"/>
              </w:rPr>
              <w:t>работ</w:t>
            </w:r>
          </w:p>
        </w:tc>
      </w:tr>
      <w:tr>
        <w:trPr>
          <w:trHeight w:val="277" w:hRule="atLeast"/>
        </w:trPr>
        <w:tc>
          <w:tcPr>
            <w:tcW w:w="733" w:type="dxa"/>
          </w:tcPr>
          <w:p>
            <w:pPr>
              <w:pStyle w:val="TableParagraph"/>
              <w:spacing w:line="248" w:lineRule="exact"/>
              <w:ind w:left="43"/>
              <w:jc w:val="center"/>
              <w:rPr>
                <w:sz w:val="24"/>
              </w:rPr>
            </w:pPr>
            <w:r>
              <w:rPr>
                <w:spacing w:val="-5"/>
                <w:sz w:val="24"/>
              </w:rPr>
              <w:t>3.1</w:t>
            </w:r>
          </w:p>
        </w:tc>
        <w:tc>
          <w:tcPr>
            <w:tcW w:w="7673" w:type="dxa"/>
          </w:tcPr>
          <w:p>
            <w:pPr>
              <w:pStyle w:val="TableParagraph"/>
              <w:rPr>
                <w:sz w:val="20"/>
              </w:rPr>
            </w:pPr>
          </w:p>
        </w:tc>
        <w:tc>
          <w:tcPr>
            <w:tcW w:w="1731" w:type="dxa"/>
          </w:tcPr>
          <w:p>
            <w:pPr>
              <w:pStyle w:val="TableParagraph"/>
              <w:rPr>
                <w:sz w:val="20"/>
              </w:rPr>
            </w:pPr>
          </w:p>
        </w:tc>
        <w:tc>
          <w:tcPr>
            <w:tcW w:w="1600" w:type="dxa"/>
          </w:tcPr>
          <w:p>
            <w:pPr>
              <w:pStyle w:val="TableParagraph"/>
              <w:rPr>
                <w:sz w:val="20"/>
              </w:rPr>
            </w:pPr>
          </w:p>
        </w:tc>
        <w:tc>
          <w:tcPr>
            <w:tcW w:w="3120" w:type="dxa"/>
          </w:tcPr>
          <w:p>
            <w:pPr>
              <w:pStyle w:val="TableParagraph"/>
              <w:rPr>
                <w:sz w:val="20"/>
              </w:rPr>
            </w:pPr>
          </w:p>
        </w:tc>
      </w:tr>
    </w:tbl>
    <w:p>
      <w:pPr>
        <w:spacing w:before="126" w:after="16"/>
        <w:ind w:left="1387" w:right="0" w:firstLine="0"/>
        <w:jc w:val="center"/>
        <w:rPr>
          <w:b/>
          <w:sz w:val="28"/>
        </w:rPr>
      </w:pPr>
      <w:r>
        <w:rPr>
          <w:b/>
          <w:sz w:val="28"/>
        </w:rPr>
        <w:t>План</w:t>
      </w:r>
      <w:r>
        <w:rPr>
          <w:b/>
          <w:spacing w:val="3"/>
          <w:sz w:val="28"/>
        </w:rPr>
        <w:t> </w:t>
      </w:r>
      <w:r>
        <w:rPr>
          <w:b/>
          <w:sz w:val="28"/>
        </w:rPr>
        <w:t>работ</w:t>
      </w:r>
      <w:r>
        <w:rPr>
          <w:b/>
          <w:spacing w:val="-6"/>
          <w:sz w:val="28"/>
        </w:rPr>
        <w:t> </w:t>
      </w:r>
      <w:r>
        <w:rPr>
          <w:b/>
          <w:sz w:val="28"/>
        </w:rPr>
        <w:t>по</w:t>
      </w:r>
      <w:r>
        <w:rPr>
          <w:b/>
          <w:spacing w:val="-9"/>
          <w:sz w:val="28"/>
        </w:rPr>
        <w:t> </w:t>
      </w:r>
      <w:r>
        <w:rPr>
          <w:b/>
          <w:sz w:val="28"/>
        </w:rPr>
        <w:t>подъёму</w:t>
      </w:r>
      <w:r>
        <w:rPr>
          <w:b/>
          <w:spacing w:val="3"/>
          <w:sz w:val="28"/>
        </w:rPr>
        <w:t> </w:t>
      </w:r>
      <w:r>
        <w:rPr>
          <w:b/>
          <w:sz w:val="28"/>
        </w:rPr>
        <w:t>(уборки)</w:t>
      </w:r>
      <w:r>
        <w:rPr>
          <w:b/>
          <w:spacing w:val="-4"/>
          <w:sz w:val="28"/>
        </w:rPr>
        <w:t> </w:t>
      </w:r>
      <w:r>
        <w:rPr>
          <w:b/>
          <w:sz w:val="28"/>
        </w:rPr>
        <w:t>сошедшего</w:t>
      </w:r>
      <w:r>
        <w:rPr>
          <w:b/>
          <w:spacing w:val="5"/>
          <w:sz w:val="28"/>
        </w:rPr>
        <w:t> </w:t>
      </w:r>
      <w:r>
        <w:rPr>
          <w:b/>
          <w:sz w:val="28"/>
        </w:rPr>
        <w:t>подвижного</w:t>
      </w:r>
      <w:r>
        <w:rPr>
          <w:b/>
          <w:spacing w:val="7"/>
          <w:sz w:val="28"/>
        </w:rPr>
        <w:t> </w:t>
      </w:r>
      <w:r>
        <w:rPr>
          <w:b/>
          <w:spacing w:val="-2"/>
          <w:sz w:val="28"/>
        </w:rPr>
        <w:t>состава</w:t>
      </w:r>
    </w:p>
    <w:tbl>
      <w:tblPr>
        <w:tblW w:w="0" w:type="auto"/>
        <w:jc w:val="left"/>
        <w:tblInd w:w="4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5"/>
        <w:gridCol w:w="7545"/>
        <w:gridCol w:w="1713"/>
        <w:gridCol w:w="1559"/>
        <w:gridCol w:w="3076"/>
      </w:tblGrid>
      <w:tr>
        <w:trPr>
          <w:trHeight w:val="316" w:hRule="atLeast"/>
        </w:trPr>
        <w:tc>
          <w:tcPr>
            <w:tcW w:w="14608" w:type="dxa"/>
            <w:gridSpan w:val="5"/>
          </w:tcPr>
          <w:p>
            <w:pPr>
              <w:pStyle w:val="TableParagraph"/>
              <w:spacing w:line="291" w:lineRule="exact"/>
              <w:ind w:left="32"/>
              <w:jc w:val="center"/>
              <w:rPr>
                <w:sz w:val="28"/>
              </w:rPr>
            </w:pPr>
            <w:r>
              <w:rPr>
                <w:sz w:val="28"/>
              </w:rPr>
              <w:t>(пример)</w:t>
            </w:r>
            <w:r>
              <w:rPr>
                <w:spacing w:val="-13"/>
                <w:sz w:val="28"/>
              </w:rPr>
              <w:t> </w:t>
            </w:r>
            <w:r>
              <w:rPr>
                <w:sz w:val="28"/>
              </w:rPr>
              <w:t>Вариант</w:t>
            </w:r>
            <w:r>
              <w:rPr>
                <w:spacing w:val="-11"/>
                <w:sz w:val="28"/>
              </w:rPr>
              <w:t> </w:t>
            </w:r>
            <w:r>
              <w:rPr>
                <w:sz w:val="28"/>
              </w:rPr>
              <w:t>№</w:t>
            </w:r>
            <w:r>
              <w:rPr>
                <w:spacing w:val="36"/>
                <w:sz w:val="28"/>
              </w:rPr>
              <w:t> </w:t>
            </w:r>
            <w:r>
              <w:rPr>
                <w:spacing w:val="-10"/>
                <w:sz w:val="28"/>
              </w:rPr>
              <w:t>1</w:t>
            </w:r>
          </w:p>
        </w:tc>
      </w:tr>
      <w:tr>
        <w:trPr>
          <w:trHeight w:val="647" w:hRule="atLeast"/>
        </w:trPr>
        <w:tc>
          <w:tcPr>
            <w:tcW w:w="715" w:type="dxa"/>
          </w:tcPr>
          <w:p>
            <w:pPr>
              <w:pStyle w:val="TableParagraph"/>
              <w:spacing w:line="300" w:lineRule="exact"/>
              <w:ind w:left="55" w:right="10"/>
              <w:jc w:val="center"/>
              <w:rPr>
                <w:sz w:val="28"/>
              </w:rPr>
            </w:pPr>
            <w:r>
              <w:rPr>
                <w:spacing w:val="-10"/>
                <w:w w:val="105"/>
                <w:sz w:val="28"/>
              </w:rPr>
              <w:t>1</w:t>
            </w:r>
          </w:p>
        </w:tc>
        <w:tc>
          <w:tcPr>
            <w:tcW w:w="7545" w:type="dxa"/>
          </w:tcPr>
          <w:p>
            <w:pPr>
              <w:pStyle w:val="TableParagraph"/>
              <w:spacing w:line="300" w:lineRule="exact"/>
              <w:ind w:left="117"/>
              <w:rPr>
                <w:sz w:val="28"/>
              </w:rPr>
            </w:pPr>
            <w:r>
              <w:rPr>
                <w:sz w:val="28"/>
              </w:rPr>
              <w:t>Осмотр</w:t>
            </w:r>
            <w:r>
              <w:rPr>
                <w:spacing w:val="-5"/>
                <w:sz w:val="28"/>
              </w:rPr>
              <w:t> </w:t>
            </w:r>
            <w:r>
              <w:rPr>
                <w:sz w:val="28"/>
              </w:rPr>
              <w:t>места</w:t>
            </w:r>
            <w:r>
              <w:rPr>
                <w:spacing w:val="-5"/>
                <w:sz w:val="28"/>
              </w:rPr>
              <w:t> </w:t>
            </w:r>
            <w:r>
              <w:rPr>
                <w:sz w:val="28"/>
              </w:rPr>
              <w:t>производства</w:t>
            </w:r>
            <w:r>
              <w:rPr>
                <w:spacing w:val="19"/>
                <w:sz w:val="28"/>
              </w:rPr>
              <w:t> </w:t>
            </w:r>
            <w:r>
              <w:rPr>
                <w:spacing w:val="-2"/>
                <w:sz w:val="28"/>
              </w:rPr>
              <w:t>работ</w:t>
            </w:r>
          </w:p>
        </w:tc>
        <w:tc>
          <w:tcPr>
            <w:tcW w:w="1713" w:type="dxa"/>
          </w:tcPr>
          <w:p>
            <w:pPr>
              <w:pStyle w:val="TableParagraph"/>
              <w:rPr>
                <w:sz w:val="26"/>
              </w:rPr>
            </w:pPr>
          </w:p>
        </w:tc>
        <w:tc>
          <w:tcPr>
            <w:tcW w:w="1559" w:type="dxa"/>
          </w:tcPr>
          <w:p>
            <w:pPr>
              <w:pStyle w:val="TableParagraph"/>
              <w:rPr>
                <w:sz w:val="26"/>
              </w:rPr>
            </w:pPr>
          </w:p>
        </w:tc>
        <w:tc>
          <w:tcPr>
            <w:tcW w:w="3076" w:type="dxa"/>
          </w:tcPr>
          <w:p>
            <w:pPr>
              <w:pStyle w:val="TableParagraph"/>
              <w:rPr>
                <w:sz w:val="26"/>
              </w:rPr>
            </w:pPr>
          </w:p>
        </w:tc>
      </w:tr>
      <w:tr>
        <w:trPr>
          <w:trHeight w:val="311" w:hRule="atLeast"/>
        </w:trPr>
        <w:tc>
          <w:tcPr>
            <w:tcW w:w="715" w:type="dxa"/>
          </w:tcPr>
          <w:p>
            <w:pPr>
              <w:pStyle w:val="TableParagraph"/>
              <w:spacing w:line="281" w:lineRule="exact"/>
              <w:ind w:left="55" w:right="5"/>
              <w:jc w:val="center"/>
              <w:rPr>
                <w:sz w:val="28"/>
              </w:rPr>
            </w:pPr>
            <w:r>
              <w:rPr>
                <w:spacing w:val="-10"/>
                <w:sz w:val="28"/>
              </w:rPr>
              <w:t>2</w:t>
            </w:r>
          </w:p>
        </w:tc>
        <w:tc>
          <w:tcPr>
            <w:tcW w:w="7545" w:type="dxa"/>
          </w:tcPr>
          <w:p>
            <w:pPr>
              <w:pStyle w:val="TableParagraph"/>
              <w:spacing w:line="281" w:lineRule="exact"/>
              <w:ind w:left="117"/>
              <w:rPr>
                <w:sz w:val="28"/>
              </w:rPr>
            </w:pPr>
            <w:r>
              <w:rPr>
                <w:sz w:val="28"/>
              </w:rPr>
              <w:t>Расстановка</w:t>
            </w:r>
            <w:r>
              <w:rPr>
                <w:spacing w:val="-7"/>
                <w:sz w:val="28"/>
              </w:rPr>
              <w:t> </w:t>
            </w:r>
            <w:r>
              <w:rPr>
                <w:spacing w:val="-2"/>
                <w:sz w:val="28"/>
              </w:rPr>
              <w:t>персонала</w:t>
            </w:r>
          </w:p>
        </w:tc>
        <w:tc>
          <w:tcPr>
            <w:tcW w:w="1713" w:type="dxa"/>
          </w:tcPr>
          <w:p>
            <w:pPr>
              <w:pStyle w:val="TableParagraph"/>
              <w:rPr>
                <w:sz w:val="22"/>
              </w:rPr>
            </w:pPr>
          </w:p>
        </w:tc>
        <w:tc>
          <w:tcPr>
            <w:tcW w:w="1559" w:type="dxa"/>
          </w:tcPr>
          <w:p>
            <w:pPr>
              <w:pStyle w:val="TableParagraph"/>
              <w:rPr>
                <w:sz w:val="22"/>
              </w:rPr>
            </w:pPr>
          </w:p>
        </w:tc>
        <w:tc>
          <w:tcPr>
            <w:tcW w:w="3076" w:type="dxa"/>
          </w:tcPr>
          <w:p>
            <w:pPr>
              <w:pStyle w:val="TableParagraph"/>
              <w:rPr>
                <w:sz w:val="22"/>
              </w:rPr>
            </w:pPr>
          </w:p>
        </w:tc>
      </w:tr>
      <w:tr>
        <w:trPr>
          <w:trHeight w:val="920" w:hRule="atLeast"/>
        </w:trPr>
        <w:tc>
          <w:tcPr>
            <w:tcW w:w="715" w:type="dxa"/>
          </w:tcPr>
          <w:p>
            <w:pPr>
              <w:pStyle w:val="TableParagraph"/>
              <w:spacing w:line="300" w:lineRule="exact"/>
              <w:ind w:left="55" w:right="13"/>
              <w:jc w:val="center"/>
              <w:rPr>
                <w:sz w:val="28"/>
              </w:rPr>
            </w:pPr>
            <w:r>
              <w:rPr>
                <w:spacing w:val="-10"/>
                <w:sz w:val="28"/>
              </w:rPr>
              <w:t>3</w:t>
            </w:r>
          </w:p>
        </w:tc>
        <w:tc>
          <w:tcPr>
            <w:tcW w:w="7545" w:type="dxa"/>
          </w:tcPr>
          <w:p>
            <w:pPr>
              <w:pStyle w:val="TableParagraph"/>
              <w:spacing w:line="228" w:lineRule="auto"/>
              <w:ind w:left="122" w:hanging="5"/>
              <w:rPr>
                <w:sz w:val="28"/>
              </w:rPr>
            </w:pPr>
            <w:r>
              <w:rPr>
                <w:sz w:val="28"/>
              </w:rPr>
              <w:t>Выгрузка гидравлического</w:t>
            </w:r>
            <w:r>
              <w:rPr>
                <w:spacing w:val="-16"/>
                <w:sz w:val="28"/>
              </w:rPr>
              <w:t> </w:t>
            </w:r>
            <w:r>
              <w:rPr>
                <w:sz w:val="28"/>
              </w:rPr>
              <w:t>оборудования, вспомогательного оборудования</w:t>
            </w:r>
            <w:r>
              <w:rPr>
                <w:spacing w:val="40"/>
                <w:sz w:val="28"/>
              </w:rPr>
              <w:t> </w:t>
            </w:r>
            <w:r>
              <w:rPr>
                <w:sz w:val="28"/>
              </w:rPr>
              <w:t>и инвентаря из вагона и</w:t>
            </w:r>
            <w:r>
              <w:rPr>
                <w:spacing w:val="-2"/>
                <w:sz w:val="28"/>
              </w:rPr>
              <w:t> </w:t>
            </w:r>
            <w:r>
              <w:rPr>
                <w:sz w:val="28"/>
              </w:rPr>
              <w:t>доставка к месту</w:t>
            </w:r>
          </w:p>
          <w:p>
            <w:pPr>
              <w:pStyle w:val="TableParagraph"/>
              <w:spacing w:line="298" w:lineRule="exact"/>
              <w:ind w:left="120"/>
              <w:rPr>
                <w:sz w:val="28"/>
              </w:rPr>
            </w:pPr>
            <w:r>
              <w:rPr>
                <w:spacing w:val="-2"/>
                <w:sz w:val="28"/>
              </w:rPr>
              <w:t>производстващабот</w:t>
            </w:r>
          </w:p>
        </w:tc>
        <w:tc>
          <w:tcPr>
            <w:tcW w:w="1713" w:type="dxa"/>
          </w:tcPr>
          <w:p>
            <w:pPr>
              <w:pStyle w:val="TableParagraph"/>
              <w:rPr>
                <w:sz w:val="26"/>
              </w:rPr>
            </w:pPr>
          </w:p>
        </w:tc>
        <w:tc>
          <w:tcPr>
            <w:tcW w:w="1559" w:type="dxa"/>
          </w:tcPr>
          <w:p>
            <w:pPr>
              <w:pStyle w:val="TableParagraph"/>
              <w:rPr>
                <w:sz w:val="26"/>
              </w:rPr>
            </w:pPr>
          </w:p>
        </w:tc>
        <w:tc>
          <w:tcPr>
            <w:tcW w:w="3076" w:type="dxa"/>
          </w:tcPr>
          <w:p>
            <w:pPr>
              <w:pStyle w:val="TableParagraph"/>
              <w:rPr>
                <w:sz w:val="26"/>
              </w:rPr>
            </w:pPr>
          </w:p>
        </w:tc>
      </w:tr>
      <w:tr>
        <w:trPr>
          <w:trHeight w:val="335" w:hRule="atLeast"/>
        </w:trPr>
        <w:tc>
          <w:tcPr>
            <w:tcW w:w="715" w:type="dxa"/>
          </w:tcPr>
          <w:p>
            <w:pPr>
              <w:pStyle w:val="TableParagraph"/>
              <w:spacing w:line="300" w:lineRule="exact"/>
              <w:ind w:left="55"/>
              <w:jc w:val="center"/>
              <w:rPr>
                <w:sz w:val="28"/>
              </w:rPr>
            </w:pPr>
            <w:r>
              <w:rPr>
                <w:spacing w:val="-10"/>
                <w:sz w:val="28"/>
              </w:rPr>
              <w:t>4</w:t>
            </w:r>
          </w:p>
        </w:tc>
        <w:tc>
          <w:tcPr>
            <w:tcW w:w="7545" w:type="dxa"/>
          </w:tcPr>
          <w:p>
            <w:pPr>
              <w:pStyle w:val="TableParagraph"/>
              <w:spacing w:line="300" w:lineRule="exact"/>
              <w:ind w:left="122"/>
              <w:rPr>
                <w:sz w:val="28"/>
              </w:rPr>
            </w:pPr>
            <w:r>
              <w:rPr>
                <w:sz w:val="28"/>
              </w:rPr>
              <w:t>Подвязка</w:t>
            </w:r>
            <w:r>
              <w:rPr>
                <w:spacing w:val="-4"/>
                <w:sz w:val="28"/>
              </w:rPr>
              <w:t> </w:t>
            </w:r>
            <w:r>
              <w:rPr>
                <w:spacing w:val="-2"/>
                <w:sz w:val="28"/>
              </w:rPr>
              <w:t>тележек</w:t>
            </w:r>
          </w:p>
        </w:tc>
        <w:tc>
          <w:tcPr>
            <w:tcW w:w="1713" w:type="dxa"/>
          </w:tcPr>
          <w:p>
            <w:pPr>
              <w:pStyle w:val="TableParagraph"/>
              <w:rPr>
                <w:sz w:val="24"/>
              </w:rPr>
            </w:pPr>
          </w:p>
        </w:tc>
        <w:tc>
          <w:tcPr>
            <w:tcW w:w="1559" w:type="dxa"/>
          </w:tcPr>
          <w:p>
            <w:pPr>
              <w:pStyle w:val="TableParagraph"/>
              <w:rPr>
                <w:sz w:val="24"/>
              </w:rPr>
            </w:pPr>
          </w:p>
        </w:tc>
        <w:tc>
          <w:tcPr>
            <w:tcW w:w="3076" w:type="dxa"/>
          </w:tcPr>
          <w:p>
            <w:pPr>
              <w:pStyle w:val="TableParagraph"/>
              <w:rPr>
                <w:sz w:val="24"/>
              </w:rPr>
            </w:pPr>
          </w:p>
        </w:tc>
      </w:tr>
      <w:tr>
        <w:trPr>
          <w:trHeight w:val="316" w:hRule="atLeast"/>
        </w:trPr>
        <w:tc>
          <w:tcPr>
            <w:tcW w:w="715" w:type="dxa"/>
          </w:tcPr>
          <w:p>
            <w:pPr>
              <w:pStyle w:val="TableParagraph"/>
              <w:spacing w:line="291" w:lineRule="exact"/>
              <w:ind w:left="55" w:right="1"/>
              <w:jc w:val="center"/>
              <w:rPr>
                <w:sz w:val="28"/>
              </w:rPr>
            </w:pPr>
            <w:r>
              <w:rPr>
                <w:spacing w:val="-10"/>
                <w:sz w:val="28"/>
              </w:rPr>
              <w:t>5</w:t>
            </w:r>
          </w:p>
        </w:tc>
        <w:tc>
          <w:tcPr>
            <w:tcW w:w="7545" w:type="dxa"/>
          </w:tcPr>
          <w:p>
            <w:pPr>
              <w:pStyle w:val="TableParagraph"/>
              <w:spacing w:line="291" w:lineRule="exact"/>
              <w:ind w:left="123"/>
              <w:rPr>
                <w:sz w:val="28"/>
              </w:rPr>
            </w:pPr>
            <w:r>
              <w:rPr>
                <w:sz w:val="28"/>
              </w:rPr>
              <w:t>Установка</w:t>
            </w:r>
            <w:r>
              <w:rPr>
                <w:spacing w:val="21"/>
                <w:sz w:val="28"/>
              </w:rPr>
              <w:t> </w:t>
            </w:r>
            <w:r>
              <w:rPr>
                <w:sz w:val="28"/>
              </w:rPr>
              <w:t>гидравлического</w:t>
            </w:r>
            <w:r>
              <w:rPr>
                <w:spacing w:val="-12"/>
                <w:sz w:val="28"/>
              </w:rPr>
              <w:t> </w:t>
            </w:r>
            <w:r>
              <w:rPr>
                <w:spacing w:val="-2"/>
                <w:sz w:val="28"/>
              </w:rPr>
              <w:t>оборудования</w:t>
            </w:r>
          </w:p>
        </w:tc>
        <w:tc>
          <w:tcPr>
            <w:tcW w:w="1713" w:type="dxa"/>
          </w:tcPr>
          <w:p>
            <w:pPr>
              <w:pStyle w:val="TableParagraph"/>
              <w:rPr>
                <w:sz w:val="24"/>
              </w:rPr>
            </w:pPr>
          </w:p>
        </w:tc>
        <w:tc>
          <w:tcPr>
            <w:tcW w:w="1559" w:type="dxa"/>
          </w:tcPr>
          <w:p>
            <w:pPr>
              <w:pStyle w:val="TableParagraph"/>
              <w:rPr>
                <w:sz w:val="24"/>
              </w:rPr>
            </w:pPr>
          </w:p>
        </w:tc>
        <w:tc>
          <w:tcPr>
            <w:tcW w:w="3076" w:type="dxa"/>
          </w:tcPr>
          <w:p>
            <w:pPr>
              <w:pStyle w:val="TableParagraph"/>
              <w:rPr>
                <w:sz w:val="24"/>
              </w:rPr>
            </w:pPr>
          </w:p>
        </w:tc>
      </w:tr>
      <w:tr>
        <w:trPr>
          <w:trHeight w:val="330" w:hRule="atLeast"/>
        </w:trPr>
        <w:tc>
          <w:tcPr>
            <w:tcW w:w="715" w:type="dxa"/>
          </w:tcPr>
          <w:p>
            <w:pPr>
              <w:pStyle w:val="TableParagraph"/>
              <w:spacing w:line="295" w:lineRule="exact"/>
              <w:ind w:left="55" w:right="4"/>
              <w:jc w:val="center"/>
              <w:rPr>
                <w:sz w:val="28"/>
              </w:rPr>
            </w:pPr>
            <w:r>
              <w:rPr>
                <w:spacing w:val="-10"/>
                <w:w w:val="105"/>
                <w:sz w:val="28"/>
              </w:rPr>
              <w:t>6</w:t>
            </w:r>
          </w:p>
        </w:tc>
        <w:tc>
          <w:tcPr>
            <w:tcW w:w="7545" w:type="dxa"/>
          </w:tcPr>
          <w:p>
            <w:pPr>
              <w:pStyle w:val="TableParagraph"/>
              <w:spacing w:line="295" w:lineRule="exact"/>
              <w:ind w:left="122"/>
              <w:rPr>
                <w:sz w:val="28"/>
              </w:rPr>
            </w:pPr>
            <w:r>
              <w:rPr>
                <w:sz w:val="28"/>
              </w:rPr>
              <w:t>Начало</w:t>
            </w:r>
            <w:r>
              <w:rPr>
                <w:spacing w:val="5"/>
                <w:sz w:val="28"/>
              </w:rPr>
              <w:t> </w:t>
            </w:r>
            <w:r>
              <w:rPr>
                <w:sz w:val="28"/>
              </w:rPr>
              <w:t>работы</w:t>
            </w:r>
            <w:r>
              <w:rPr>
                <w:spacing w:val="8"/>
                <w:sz w:val="28"/>
              </w:rPr>
              <w:t> </w:t>
            </w:r>
            <w:r>
              <w:rPr>
                <w:sz w:val="28"/>
              </w:rPr>
              <w:t>гидравлическим</w:t>
            </w:r>
            <w:r>
              <w:rPr>
                <w:spacing w:val="-12"/>
                <w:sz w:val="28"/>
              </w:rPr>
              <w:t> </w:t>
            </w:r>
            <w:r>
              <w:rPr>
                <w:spacing w:val="-2"/>
                <w:sz w:val="28"/>
              </w:rPr>
              <w:t>оборудованием</w:t>
            </w:r>
          </w:p>
        </w:tc>
        <w:tc>
          <w:tcPr>
            <w:tcW w:w="1713" w:type="dxa"/>
          </w:tcPr>
          <w:p>
            <w:pPr>
              <w:pStyle w:val="TableParagraph"/>
              <w:rPr>
                <w:sz w:val="24"/>
              </w:rPr>
            </w:pPr>
          </w:p>
        </w:tc>
        <w:tc>
          <w:tcPr>
            <w:tcW w:w="1559" w:type="dxa"/>
          </w:tcPr>
          <w:p>
            <w:pPr>
              <w:pStyle w:val="TableParagraph"/>
              <w:rPr>
                <w:sz w:val="24"/>
              </w:rPr>
            </w:pPr>
          </w:p>
        </w:tc>
        <w:tc>
          <w:tcPr>
            <w:tcW w:w="3076" w:type="dxa"/>
          </w:tcPr>
          <w:p>
            <w:pPr>
              <w:pStyle w:val="TableParagraph"/>
              <w:rPr>
                <w:sz w:val="24"/>
              </w:rPr>
            </w:pPr>
          </w:p>
        </w:tc>
      </w:tr>
    </w:tbl>
    <w:p>
      <w:pPr>
        <w:pStyle w:val="TableParagraph"/>
        <w:spacing w:after="0"/>
        <w:rPr>
          <w:sz w:val="24"/>
        </w:rPr>
        <w:sectPr>
          <w:headerReference w:type="default" r:id="rId116"/>
          <w:pgSz w:w="16840" w:h="11910" w:orient="landscape"/>
          <w:pgMar w:header="0" w:footer="0" w:top="1340" w:bottom="280" w:left="850" w:right="850"/>
        </w:sectPr>
      </w:pPr>
    </w:p>
    <w:tbl>
      <w:tblPr>
        <w:tblW w:w="0" w:type="auto"/>
        <w:jc w:val="left"/>
        <w:tblInd w:w="4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6"/>
        <w:gridCol w:w="7560"/>
        <w:gridCol w:w="1704"/>
        <w:gridCol w:w="1570"/>
        <w:gridCol w:w="3058"/>
      </w:tblGrid>
      <w:tr>
        <w:trPr>
          <w:trHeight w:val="321" w:hRule="atLeast"/>
        </w:trPr>
        <w:tc>
          <w:tcPr>
            <w:tcW w:w="706" w:type="dxa"/>
          </w:tcPr>
          <w:p>
            <w:pPr>
              <w:pStyle w:val="TableParagraph"/>
              <w:spacing w:line="295" w:lineRule="exact"/>
              <w:ind w:left="46"/>
              <w:jc w:val="center"/>
              <w:rPr>
                <w:sz w:val="28"/>
              </w:rPr>
            </w:pPr>
            <w:r>
              <w:rPr>
                <w:spacing w:val="-10"/>
                <w:sz w:val="28"/>
              </w:rPr>
              <w:t>7</w:t>
            </w:r>
          </w:p>
        </w:tc>
        <w:tc>
          <w:tcPr>
            <w:tcW w:w="7560" w:type="dxa"/>
          </w:tcPr>
          <w:p>
            <w:pPr>
              <w:pStyle w:val="TableParagraph"/>
              <w:spacing w:line="295" w:lineRule="exact"/>
              <w:ind w:left="116"/>
              <w:rPr>
                <w:sz w:val="28"/>
              </w:rPr>
            </w:pPr>
            <w:r>
              <w:rPr>
                <w:sz w:val="28"/>
              </w:rPr>
              <w:t>Постановка</w:t>
            </w:r>
            <w:r>
              <w:rPr>
                <w:spacing w:val="11"/>
                <w:sz w:val="28"/>
              </w:rPr>
              <w:t> </w:t>
            </w:r>
            <w:r>
              <w:rPr>
                <w:sz w:val="28"/>
              </w:rPr>
              <w:t>на</w:t>
            </w:r>
            <w:r>
              <w:rPr>
                <w:spacing w:val="-8"/>
                <w:sz w:val="28"/>
              </w:rPr>
              <w:t> </w:t>
            </w:r>
            <w:r>
              <w:rPr>
                <w:sz w:val="28"/>
              </w:rPr>
              <w:t>рельсы тепловоза</w:t>
            </w:r>
            <w:r>
              <w:rPr>
                <w:spacing w:val="15"/>
                <w:sz w:val="28"/>
              </w:rPr>
              <w:t> </w:t>
            </w:r>
            <w:r>
              <w:rPr>
                <w:sz w:val="28"/>
              </w:rPr>
              <w:t>ЧМЭЗ</w:t>
            </w:r>
            <w:r>
              <w:rPr>
                <w:spacing w:val="67"/>
                <w:sz w:val="28"/>
              </w:rPr>
              <w:t> </w:t>
            </w:r>
            <w:r>
              <w:rPr>
                <w:sz w:val="28"/>
              </w:rPr>
              <w:t>(вторая</w:t>
            </w:r>
            <w:r>
              <w:rPr>
                <w:spacing w:val="4"/>
                <w:sz w:val="28"/>
              </w:rPr>
              <w:t> </w:t>
            </w:r>
            <w:r>
              <w:rPr>
                <w:spacing w:val="-2"/>
                <w:sz w:val="28"/>
              </w:rPr>
              <w:t>тележка)</w:t>
            </w:r>
          </w:p>
        </w:tc>
        <w:tc>
          <w:tcPr>
            <w:tcW w:w="1704" w:type="dxa"/>
          </w:tcPr>
          <w:p>
            <w:pPr>
              <w:pStyle w:val="TableParagraph"/>
              <w:rPr>
                <w:sz w:val="24"/>
              </w:rPr>
            </w:pPr>
          </w:p>
        </w:tc>
        <w:tc>
          <w:tcPr>
            <w:tcW w:w="1570" w:type="dxa"/>
          </w:tcPr>
          <w:p>
            <w:pPr>
              <w:pStyle w:val="TableParagraph"/>
              <w:rPr>
                <w:sz w:val="24"/>
              </w:rPr>
            </w:pPr>
          </w:p>
        </w:tc>
        <w:tc>
          <w:tcPr>
            <w:tcW w:w="3058" w:type="dxa"/>
          </w:tcPr>
          <w:p>
            <w:pPr>
              <w:pStyle w:val="TableParagraph"/>
              <w:rPr>
                <w:sz w:val="24"/>
              </w:rPr>
            </w:pPr>
          </w:p>
        </w:tc>
      </w:tr>
      <w:tr>
        <w:trPr>
          <w:trHeight w:val="325" w:hRule="atLeast"/>
        </w:trPr>
        <w:tc>
          <w:tcPr>
            <w:tcW w:w="706" w:type="dxa"/>
          </w:tcPr>
          <w:p>
            <w:pPr>
              <w:pStyle w:val="TableParagraph"/>
              <w:spacing w:before="3"/>
              <w:rPr>
                <w:b/>
                <w:sz w:val="3"/>
              </w:rPr>
            </w:pPr>
          </w:p>
          <w:p>
            <w:pPr>
              <w:pStyle w:val="TableParagraph"/>
              <w:spacing w:line="192" w:lineRule="exact"/>
              <w:ind w:left="309"/>
              <w:rPr>
                <w:position w:val="-3"/>
                <w:sz w:val="19"/>
              </w:rPr>
            </w:pPr>
            <w:r>
              <w:rPr>
                <w:position w:val="-3"/>
                <w:sz w:val="19"/>
              </w:rPr>
              <w:drawing>
                <wp:inline distT="0" distB="0" distL="0" distR="0">
                  <wp:extent cx="70103" cy="12192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18" cstate="print"/>
                          <a:stretch>
                            <a:fillRect/>
                          </a:stretch>
                        </pic:blipFill>
                        <pic:spPr>
                          <a:xfrm>
                            <a:off x="0" y="0"/>
                            <a:ext cx="70103" cy="121920"/>
                          </a:xfrm>
                          <a:prstGeom prst="rect">
                            <a:avLst/>
                          </a:prstGeom>
                        </pic:spPr>
                      </pic:pic>
                    </a:graphicData>
                  </a:graphic>
                </wp:inline>
              </w:drawing>
            </w:r>
            <w:r>
              <w:rPr>
                <w:position w:val="-3"/>
                <w:sz w:val="19"/>
              </w:rPr>
            </w:r>
          </w:p>
        </w:tc>
        <w:tc>
          <w:tcPr>
            <w:tcW w:w="7560" w:type="dxa"/>
          </w:tcPr>
          <w:p>
            <w:pPr>
              <w:pStyle w:val="TableParagraph"/>
              <w:spacing w:line="286" w:lineRule="exact"/>
              <w:ind w:left="117"/>
              <w:rPr>
                <w:sz w:val="28"/>
              </w:rPr>
            </w:pPr>
            <w:r>
              <w:rPr>
                <w:sz w:val="28"/>
              </w:rPr>
              <w:t>Разборка</w:t>
            </w:r>
            <w:r>
              <w:rPr>
                <w:spacing w:val="15"/>
                <w:sz w:val="28"/>
              </w:rPr>
              <w:t> </w:t>
            </w:r>
            <w:r>
              <w:rPr>
                <w:sz w:val="28"/>
              </w:rPr>
              <w:t>и</w:t>
            </w:r>
            <w:r>
              <w:rPr>
                <w:spacing w:val="-4"/>
                <w:sz w:val="28"/>
              </w:rPr>
              <w:t> </w:t>
            </w:r>
            <w:r>
              <w:rPr>
                <w:sz w:val="28"/>
              </w:rPr>
              <w:t>погрузка</w:t>
            </w:r>
            <w:r>
              <w:rPr>
                <w:spacing w:val="14"/>
                <w:sz w:val="28"/>
              </w:rPr>
              <w:t> </w:t>
            </w:r>
            <w:r>
              <w:rPr>
                <w:sz w:val="28"/>
              </w:rPr>
              <w:t>гидравлического</w:t>
            </w:r>
            <w:r>
              <w:rPr>
                <w:spacing w:val="-2"/>
                <w:sz w:val="28"/>
              </w:rPr>
              <w:t> оборудования</w:t>
            </w:r>
          </w:p>
        </w:tc>
        <w:tc>
          <w:tcPr>
            <w:tcW w:w="1704" w:type="dxa"/>
          </w:tcPr>
          <w:p>
            <w:pPr>
              <w:pStyle w:val="TableParagraph"/>
              <w:rPr>
                <w:sz w:val="24"/>
              </w:rPr>
            </w:pPr>
          </w:p>
        </w:tc>
        <w:tc>
          <w:tcPr>
            <w:tcW w:w="1570" w:type="dxa"/>
          </w:tcPr>
          <w:p>
            <w:pPr>
              <w:pStyle w:val="TableParagraph"/>
              <w:rPr>
                <w:sz w:val="24"/>
              </w:rPr>
            </w:pPr>
          </w:p>
        </w:tc>
        <w:tc>
          <w:tcPr>
            <w:tcW w:w="3058" w:type="dxa"/>
          </w:tcPr>
          <w:p>
            <w:pPr>
              <w:pStyle w:val="TableParagraph"/>
              <w:rPr>
                <w:sz w:val="24"/>
              </w:rPr>
            </w:pPr>
          </w:p>
        </w:tc>
      </w:tr>
    </w:tbl>
    <w:p>
      <w:pPr>
        <w:pStyle w:val="BodyText"/>
        <w:spacing w:before="110"/>
        <w:rPr>
          <w:b/>
          <w:sz w:val="20"/>
        </w:rPr>
      </w:pPr>
    </w:p>
    <w:tbl>
      <w:tblPr>
        <w:tblW w:w="0" w:type="auto"/>
        <w:jc w:val="left"/>
        <w:tblInd w:w="4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5"/>
        <w:gridCol w:w="7555"/>
        <w:gridCol w:w="1704"/>
        <w:gridCol w:w="1565"/>
        <w:gridCol w:w="3072"/>
      </w:tblGrid>
      <w:tr>
        <w:trPr>
          <w:trHeight w:val="599" w:hRule="atLeast"/>
        </w:trPr>
        <w:tc>
          <w:tcPr>
            <w:tcW w:w="14611" w:type="dxa"/>
            <w:gridSpan w:val="5"/>
          </w:tcPr>
          <w:p>
            <w:pPr>
              <w:pStyle w:val="TableParagraph"/>
              <w:spacing w:line="281" w:lineRule="exact"/>
              <w:ind w:left="33"/>
              <w:jc w:val="center"/>
              <w:rPr>
                <w:sz w:val="28"/>
              </w:rPr>
            </w:pPr>
            <w:r>
              <w:rPr>
                <w:sz w:val="28"/>
              </w:rPr>
              <w:t>(пример)</w:t>
            </w:r>
            <w:r>
              <w:rPr>
                <w:spacing w:val="-8"/>
                <w:sz w:val="28"/>
              </w:rPr>
              <w:t> </w:t>
            </w:r>
            <w:r>
              <w:rPr>
                <w:sz w:val="28"/>
              </w:rPr>
              <w:t>Вариант</w:t>
            </w:r>
            <w:r>
              <w:rPr>
                <w:spacing w:val="-10"/>
                <w:sz w:val="28"/>
              </w:rPr>
              <w:t> </w:t>
            </w:r>
            <w:r>
              <w:rPr>
                <w:sz w:val="28"/>
              </w:rPr>
              <w:t>№</w:t>
            </w:r>
            <w:r>
              <w:rPr>
                <w:spacing w:val="46"/>
                <w:sz w:val="28"/>
              </w:rPr>
              <w:t> </w:t>
            </w:r>
            <w:r>
              <w:rPr>
                <w:sz w:val="28"/>
              </w:rPr>
              <w:t>2</w:t>
            </w:r>
            <w:r>
              <w:rPr>
                <w:spacing w:val="-18"/>
                <w:sz w:val="28"/>
              </w:rPr>
              <w:t> </w:t>
            </w:r>
            <w:r>
              <w:rPr>
                <w:sz w:val="28"/>
              </w:rPr>
              <w:t>Работа</w:t>
            </w:r>
            <w:r>
              <w:rPr>
                <w:spacing w:val="-5"/>
                <w:sz w:val="28"/>
              </w:rPr>
              <w:t> </w:t>
            </w:r>
            <w:r>
              <w:rPr>
                <w:spacing w:val="-2"/>
                <w:sz w:val="28"/>
              </w:rPr>
              <w:t>краном</w:t>
            </w:r>
          </w:p>
          <w:p>
            <w:pPr>
              <w:pStyle w:val="TableParagraph"/>
              <w:spacing w:line="299" w:lineRule="exact"/>
              <w:ind w:left="33" w:right="4"/>
              <w:jc w:val="center"/>
              <w:rPr>
                <w:sz w:val="28"/>
              </w:rPr>
            </w:pPr>
            <w:r>
              <w:rPr>
                <w:spacing w:val="-2"/>
                <w:sz w:val="28"/>
              </w:rPr>
              <w:t>КЖ-</w:t>
            </w:r>
            <w:r>
              <w:rPr>
                <w:spacing w:val="-5"/>
                <w:sz w:val="28"/>
              </w:rPr>
              <w:t>971</w:t>
            </w:r>
          </w:p>
        </w:tc>
      </w:tr>
      <w:tr>
        <w:trPr>
          <w:trHeight w:val="359" w:hRule="atLeast"/>
        </w:trPr>
        <w:tc>
          <w:tcPr>
            <w:tcW w:w="715" w:type="dxa"/>
          </w:tcPr>
          <w:p>
            <w:pPr>
              <w:pStyle w:val="TableParagraph"/>
              <w:spacing w:line="305" w:lineRule="exact"/>
              <w:ind w:left="55" w:right="19"/>
              <w:jc w:val="center"/>
              <w:rPr>
                <w:sz w:val="28"/>
              </w:rPr>
            </w:pPr>
            <w:r>
              <w:rPr>
                <w:spacing w:val="-10"/>
                <w:sz w:val="28"/>
              </w:rPr>
              <w:t>1</w:t>
            </w:r>
          </w:p>
        </w:tc>
        <w:tc>
          <w:tcPr>
            <w:tcW w:w="7555" w:type="dxa"/>
          </w:tcPr>
          <w:p>
            <w:pPr>
              <w:pStyle w:val="TableParagraph"/>
              <w:spacing w:line="305" w:lineRule="exact"/>
              <w:ind w:left="117"/>
              <w:rPr>
                <w:sz w:val="28"/>
              </w:rPr>
            </w:pPr>
            <w:r>
              <w:rPr>
                <w:sz w:val="28"/>
              </w:rPr>
              <w:t>Осмотр</w:t>
            </w:r>
            <w:r>
              <w:rPr>
                <w:spacing w:val="3"/>
                <w:sz w:val="28"/>
              </w:rPr>
              <w:t> </w:t>
            </w:r>
            <w:r>
              <w:rPr>
                <w:sz w:val="28"/>
              </w:rPr>
              <w:t>места</w:t>
            </w:r>
            <w:r>
              <w:rPr>
                <w:spacing w:val="-3"/>
                <w:sz w:val="28"/>
              </w:rPr>
              <w:t> </w:t>
            </w:r>
            <w:r>
              <w:rPr>
                <w:sz w:val="28"/>
              </w:rPr>
              <w:t>производства</w:t>
            </w:r>
            <w:r>
              <w:rPr>
                <w:spacing w:val="18"/>
                <w:sz w:val="28"/>
              </w:rPr>
              <w:t> </w:t>
            </w:r>
            <w:r>
              <w:rPr>
                <w:spacing w:val="-2"/>
                <w:sz w:val="28"/>
              </w:rPr>
              <w:t>работ</w:t>
            </w:r>
          </w:p>
        </w:tc>
        <w:tc>
          <w:tcPr>
            <w:tcW w:w="1704" w:type="dxa"/>
          </w:tcPr>
          <w:p>
            <w:pPr>
              <w:pStyle w:val="TableParagraph"/>
              <w:rPr>
                <w:sz w:val="26"/>
              </w:rPr>
            </w:pPr>
          </w:p>
        </w:tc>
        <w:tc>
          <w:tcPr>
            <w:tcW w:w="1565" w:type="dxa"/>
          </w:tcPr>
          <w:p>
            <w:pPr>
              <w:pStyle w:val="TableParagraph"/>
              <w:rPr>
                <w:sz w:val="26"/>
              </w:rPr>
            </w:pPr>
          </w:p>
        </w:tc>
        <w:tc>
          <w:tcPr>
            <w:tcW w:w="3072" w:type="dxa"/>
          </w:tcPr>
          <w:p>
            <w:pPr>
              <w:pStyle w:val="TableParagraph"/>
              <w:rPr>
                <w:sz w:val="26"/>
              </w:rPr>
            </w:pPr>
          </w:p>
        </w:tc>
      </w:tr>
      <w:tr>
        <w:trPr>
          <w:trHeight w:val="316" w:hRule="atLeast"/>
        </w:trPr>
        <w:tc>
          <w:tcPr>
            <w:tcW w:w="715" w:type="dxa"/>
          </w:tcPr>
          <w:p>
            <w:pPr>
              <w:pStyle w:val="TableParagraph"/>
              <w:spacing w:line="286" w:lineRule="exact"/>
              <w:ind w:left="55" w:right="9"/>
              <w:jc w:val="center"/>
              <w:rPr>
                <w:sz w:val="28"/>
              </w:rPr>
            </w:pPr>
            <w:r>
              <w:rPr>
                <w:spacing w:val="-10"/>
                <w:sz w:val="28"/>
              </w:rPr>
              <w:t>2</w:t>
            </w:r>
          </w:p>
        </w:tc>
        <w:tc>
          <w:tcPr>
            <w:tcW w:w="7555" w:type="dxa"/>
          </w:tcPr>
          <w:p>
            <w:pPr>
              <w:pStyle w:val="TableParagraph"/>
              <w:spacing w:line="286" w:lineRule="exact"/>
              <w:ind w:left="117"/>
              <w:rPr>
                <w:sz w:val="28"/>
              </w:rPr>
            </w:pPr>
            <w:r>
              <w:rPr>
                <w:sz w:val="28"/>
              </w:rPr>
              <w:t>Расстановка</w:t>
            </w:r>
            <w:r>
              <w:rPr>
                <w:spacing w:val="13"/>
                <w:sz w:val="28"/>
              </w:rPr>
              <w:t> </w:t>
            </w:r>
            <w:r>
              <w:rPr>
                <w:spacing w:val="-2"/>
                <w:sz w:val="28"/>
              </w:rPr>
              <w:t>персонала</w:t>
            </w:r>
          </w:p>
        </w:tc>
        <w:tc>
          <w:tcPr>
            <w:tcW w:w="1704" w:type="dxa"/>
          </w:tcPr>
          <w:p>
            <w:pPr>
              <w:pStyle w:val="TableParagraph"/>
              <w:rPr>
                <w:sz w:val="24"/>
              </w:rPr>
            </w:pPr>
          </w:p>
        </w:tc>
        <w:tc>
          <w:tcPr>
            <w:tcW w:w="1565" w:type="dxa"/>
          </w:tcPr>
          <w:p>
            <w:pPr>
              <w:pStyle w:val="TableParagraph"/>
              <w:rPr>
                <w:sz w:val="24"/>
              </w:rPr>
            </w:pPr>
          </w:p>
        </w:tc>
        <w:tc>
          <w:tcPr>
            <w:tcW w:w="3072" w:type="dxa"/>
          </w:tcPr>
          <w:p>
            <w:pPr>
              <w:pStyle w:val="TableParagraph"/>
              <w:rPr>
                <w:sz w:val="24"/>
              </w:rPr>
            </w:pPr>
          </w:p>
        </w:tc>
      </w:tr>
      <w:tr>
        <w:trPr>
          <w:trHeight w:val="637" w:hRule="atLeast"/>
        </w:trPr>
        <w:tc>
          <w:tcPr>
            <w:tcW w:w="715" w:type="dxa"/>
          </w:tcPr>
          <w:p>
            <w:pPr>
              <w:pStyle w:val="TableParagraph"/>
              <w:spacing w:line="305" w:lineRule="exact"/>
              <w:ind w:left="55" w:right="15"/>
              <w:jc w:val="center"/>
              <w:rPr>
                <w:sz w:val="28"/>
              </w:rPr>
            </w:pPr>
            <w:r>
              <w:rPr>
                <w:spacing w:val="-10"/>
                <w:w w:val="105"/>
                <w:sz w:val="28"/>
              </w:rPr>
              <w:t>3</w:t>
            </w:r>
          </w:p>
        </w:tc>
        <w:tc>
          <w:tcPr>
            <w:tcW w:w="7555" w:type="dxa"/>
          </w:tcPr>
          <w:p>
            <w:pPr>
              <w:pStyle w:val="TableParagraph"/>
              <w:spacing w:line="232" w:lineRule="auto"/>
              <w:ind w:left="111" w:firstLine="1"/>
              <w:rPr>
                <w:sz w:val="28"/>
              </w:rPr>
            </w:pPr>
            <w:r>
              <w:rPr>
                <w:sz w:val="28"/>
              </w:rPr>
              <w:t>Расчистка места</w:t>
            </w:r>
            <w:r>
              <w:rPr>
                <w:spacing w:val="-3"/>
                <w:sz w:val="28"/>
              </w:rPr>
              <w:t> </w:t>
            </w:r>
            <w:r>
              <w:rPr>
                <w:sz w:val="28"/>
              </w:rPr>
              <w:t>от</w:t>
            </w:r>
            <w:r>
              <w:rPr>
                <w:spacing w:val="-9"/>
                <w:sz w:val="28"/>
              </w:rPr>
              <w:t> </w:t>
            </w:r>
            <w:r>
              <w:rPr>
                <w:sz w:val="28"/>
              </w:rPr>
              <w:t>снега</w:t>
            </w:r>
            <w:r>
              <w:rPr>
                <w:spacing w:val="-3"/>
                <w:sz w:val="28"/>
              </w:rPr>
              <w:t> </w:t>
            </w:r>
            <w:r>
              <w:rPr>
                <w:sz w:val="28"/>
              </w:rPr>
              <w:t>и</w:t>
            </w:r>
            <w:r>
              <w:rPr>
                <w:spacing w:val="-9"/>
                <w:sz w:val="28"/>
              </w:rPr>
              <w:t> </w:t>
            </w:r>
            <w:r>
              <w:rPr>
                <w:sz w:val="28"/>
              </w:rPr>
              <w:t>подготовка площадок</w:t>
            </w:r>
            <w:r>
              <w:rPr>
                <w:spacing w:val="40"/>
                <w:sz w:val="28"/>
              </w:rPr>
              <w:t> </w:t>
            </w:r>
            <w:r>
              <w:rPr>
                <w:sz w:val="28"/>
              </w:rPr>
              <w:t>под установку oпop крана (параллельная работа)</w:t>
            </w:r>
          </w:p>
        </w:tc>
        <w:tc>
          <w:tcPr>
            <w:tcW w:w="1704" w:type="dxa"/>
          </w:tcPr>
          <w:p>
            <w:pPr>
              <w:pStyle w:val="TableParagraph"/>
              <w:rPr>
                <w:sz w:val="28"/>
              </w:rPr>
            </w:pPr>
          </w:p>
        </w:tc>
        <w:tc>
          <w:tcPr>
            <w:tcW w:w="1565" w:type="dxa"/>
          </w:tcPr>
          <w:p>
            <w:pPr>
              <w:pStyle w:val="TableParagraph"/>
              <w:rPr>
                <w:sz w:val="28"/>
              </w:rPr>
            </w:pPr>
          </w:p>
        </w:tc>
        <w:tc>
          <w:tcPr>
            <w:tcW w:w="3072" w:type="dxa"/>
          </w:tcPr>
          <w:p>
            <w:pPr>
              <w:pStyle w:val="TableParagraph"/>
              <w:rPr>
                <w:sz w:val="28"/>
              </w:rPr>
            </w:pPr>
          </w:p>
        </w:tc>
      </w:tr>
      <w:tr>
        <w:trPr>
          <w:trHeight w:val="393" w:hRule="atLeast"/>
        </w:trPr>
        <w:tc>
          <w:tcPr>
            <w:tcW w:w="715" w:type="dxa"/>
          </w:tcPr>
          <w:p>
            <w:pPr>
              <w:pStyle w:val="TableParagraph"/>
              <w:spacing w:line="291" w:lineRule="exact"/>
              <w:ind w:left="55" w:right="10"/>
              <w:jc w:val="center"/>
              <w:rPr>
                <w:sz w:val="28"/>
              </w:rPr>
            </w:pPr>
            <w:r>
              <w:rPr>
                <w:spacing w:val="-10"/>
                <w:sz w:val="28"/>
              </w:rPr>
              <w:t>4</w:t>
            </w:r>
          </w:p>
        </w:tc>
        <w:tc>
          <w:tcPr>
            <w:tcW w:w="7555" w:type="dxa"/>
          </w:tcPr>
          <w:p>
            <w:pPr>
              <w:pStyle w:val="TableParagraph"/>
              <w:spacing w:line="286" w:lineRule="exact"/>
              <w:ind w:left="116"/>
              <w:rPr>
                <w:sz w:val="28"/>
              </w:rPr>
            </w:pPr>
            <w:r>
              <w:rPr>
                <w:sz w:val="28"/>
              </w:rPr>
              <w:t>Снятие</w:t>
            </w:r>
            <w:r>
              <w:rPr>
                <w:spacing w:val="-4"/>
                <w:sz w:val="28"/>
              </w:rPr>
              <w:t> </w:t>
            </w:r>
            <w:r>
              <w:rPr>
                <w:sz w:val="28"/>
              </w:rPr>
              <w:t>напряжения</w:t>
            </w:r>
            <w:r>
              <w:rPr>
                <w:spacing w:val="10"/>
                <w:sz w:val="28"/>
              </w:rPr>
              <w:t> </w:t>
            </w:r>
            <w:r>
              <w:rPr>
                <w:sz w:val="28"/>
              </w:rPr>
              <w:t>с</w:t>
            </w:r>
            <w:r>
              <w:rPr>
                <w:spacing w:val="-11"/>
                <w:sz w:val="28"/>
              </w:rPr>
              <w:t> </w:t>
            </w:r>
            <w:r>
              <w:rPr>
                <w:sz w:val="28"/>
              </w:rPr>
              <w:t>контактной</w:t>
            </w:r>
            <w:r>
              <w:rPr>
                <w:spacing w:val="12"/>
                <w:sz w:val="28"/>
              </w:rPr>
              <w:t> </w:t>
            </w:r>
            <w:r>
              <w:rPr>
                <w:sz w:val="28"/>
              </w:rPr>
              <w:t>сети</w:t>
            </w:r>
            <w:r>
              <w:rPr>
                <w:spacing w:val="-5"/>
                <w:sz w:val="28"/>
              </w:rPr>
              <w:t> </w:t>
            </w:r>
            <w:r>
              <w:rPr>
                <w:sz w:val="28"/>
              </w:rPr>
              <w:t>работниками</w:t>
            </w:r>
            <w:r>
              <w:rPr>
                <w:spacing w:val="8"/>
                <w:sz w:val="28"/>
              </w:rPr>
              <w:t> </w:t>
            </w:r>
            <w:r>
              <w:rPr>
                <w:spacing w:val="-5"/>
                <w:sz w:val="28"/>
              </w:rPr>
              <w:t>ЭЧ</w:t>
            </w:r>
          </w:p>
        </w:tc>
        <w:tc>
          <w:tcPr>
            <w:tcW w:w="1704" w:type="dxa"/>
          </w:tcPr>
          <w:p>
            <w:pPr>
              <w:pStyle w:val="TableParagraph"/>
              <w:rPr>
                <w:sz w:val="28"/>
              </w:rPr>
            </w:pPr>
          </w:p>
        </w:tc>
        <w:tc>
          <w:tcPr>
            <w:tcW w:w="1565" w:type="dxa"/>
          </w:tcPr>
          <w:p>
            <w:pPr>
              <w:pStyle w:val="TableParagraph"/>
              <w:rPr>
                <w:sz w:val="28"/>
              </w:rPr>
            </w:pPr>
          </w:p>
        </w:tc>
        <w:tc>
          <w:tcPr>
            <w:tcW w:w="3072" w:type="dxa"/>
          </w:tcPr>
          <w:p>
            <w:pPr>
              <w:pStyle w:val="TableParagraph"/>
              <w:rPr>
                <w:sz w:val="28"/>
              </w:rPr>
            </w:pPr>
          </w:p>
        </w:tc>
      </w:tr>
      <w:tr>
        <w:trPr>
          <w:trHeight w:val="392" w:hRule="atLeast"/>
        </w:trPr>
        <w:tc>
          <w:tcPr>
            <w:tcW w:w="715" w:type="dxa"/>
          </w:tcPr>
          <w:p>
            <w:pPr>
              <w:pStyle w:val="TableParagraph"/>
              <w:spacing w:line="295" w:lineRule="exact"/>
              <w:ind w:left="55" w:right="10"/>
              <w:jc w:val="center"/>
              <w:rPr>
                <w:sz w:val="28"/>
              </w:rPr>
            </w:pPr>
            <w:r>
              <w:rPr>
                <w:spacing w:val="-10"/>
                <w:sz w:val="28"/>
              </w:rPr>
              <w:t>4</w:t>
            </w:r>
          </w:p>
        </w:tc>
        <w:tc>
          <w:tcPr>
            <w:tcW w:w="7555" w:type="dxa"/>
          </w:tcPr>
          <w:p>
            <w:pPr>
              <w:pStyle w:val="TableParagraph"/>
              <w:spacing w:line="286" w:lineRule="exact"/>
              <w:ind w:left="112"/>
              <w:rPr>
                <w:sz w:val="28"/>
              </w:rPr>
            </w:pPr>
            <w:r>
              <w:rPr>
                <w:sz w:val="28"/>
              </w:rPr>
              <w:t>Приведение</w:t>
            </w:r>
            <w:r>
              <w:rPr>
                <w:spacing w:val="9"/>
                <w:sz w:val="28"/>
              </w:rPr>
              <w:t> </w:t>
            </w:r>
            <w:r>
              <w:rPr>
                <w:sz w:val="28"/>
              </w:rPr>
              <w:t>крана</w:t>
            </w:r>
            <w:r>
              <w:rPr>
                <w:spacing w:val="7"/>
                <w:sz w:val="28"/>
              </w:rPr>
              <w:t> </w:t>
            </w:r>
            <w:r>
              <w:rPr>
                <w:sz w:val="28"/>
              </w:rPr>
              <w:t>в</w:t>
            </w:r>
            <w:r>
              <w:rPr>
                <w:spacing w:val="-13"/>
                <w:sz w:val="28"/>
              </w:rPr>
              <w:t> </w:t>
            </w:r>
            <w:r>
              <w:rPr>
                <w:sz w:val="28"/>
              </w:rPr>
              <w:t>рабочее</w:t>
            </w:r>
            <w:r>
              <w:rPr>
                <w:spacing w:val="2"/>
                <w:sz w:val="28"/>
              </w:rPr>
              <w:t> </w:t>
            </w:r>
            <w:r>
              <w:rPr>
                <w:spacing w:val="-2"/>
                <w:sz w:val="28"/>
              </w:rPr>
              <w:t>положение</w:t>
            </w:r>
          </w:p>
        </w:tc>
        <w:tc>
          <w:tcPr>
            <w:tcW w:w="1704" w:type="dxa"/>
          </w:tcPr>
          <w:p>
            <w:pPr>
              <w:pStyle w:val="TableParagraph"/>
              <w:rPr>
                <w:sz w:val="28"/>
              </w:rPr>
            </w:pPr>
          </w:p>
        </w:tc>
        <w:tc>
          <w:tcPr>
            <w:tcW w:w="1565" w:type="dxa"/>
          </w:tcPr>
          <w:p>
            <w:pPr>
              <w:pStyle w:val="TableParagraph"/>
              <w:rPr>
                <w:sz w:val="28"/>
              </w:rPr>
            </w:pPr>
          </w:p>
        </w:tc>
        <w:tc>
          <w:tcPr>
            <w:tcW w:w="3072" w:type="dxa"/>
          </w:tcPr>
          <w:p>
            <w:pPr>
              <w:pStyle w:val="TableParagraph"/>
              <w:rPr>
                <w:sz w:val="28"/>
              </w:rPr>
            </w:pPr>
          </w:p>
        </w:tc>
      </w:tr>
      <w:tr>
        <w:trPr>
          <w:trHeight w:val="311" w:hRule="atLeast"/>
        </w:trPr>
        <w:tc>
          <w:tcPr>
            <w:tcW w:w="715" w:type="dxa"/>
          </w:tcPr>
          <w:p>
            <w:pPr>
              <w:pStyle w:val="TableParagraph"/>
              <w:spacing w:line="286" w:lineRule="exact"/>
              <w:ind w:left="55" w:right="24"/>
              <w:jc w:val="center"/>
              <w:rPr>
                <w:sz w:val="28"/>
              </w:rPr>
            </w:pPr>
            <w:r>
              <w:rPr>
                <w:spacing w:val="-10"/>
                <w:sz w:val="28"/>
              </w:rPr>
              <w:t>5</w:t>
            </w:r>
          </w:p>
        </w:tc>
        <w:tc>
          <w:tcPr>
            <w:tcW w:w="7555" w:type="dxa"/>
          </w:tcPr>
          <w:p>
            <w:pPr>
              <w:pStyle w:val="TableParagraph"/>
              <w:spacing w:line="286" w:lineRule="exact"/>
              <w:ind w:left="112"/>
              <w:rPr>
                <w:sz w:val="28"/>
              </w:rPr>
            </w:pPr>
            <w:r>
              <w:rPr>
                <w:sz w:val="28"/>
              </w:rPr>
              <w:t>Подвязка</w:t>
            </w:r>
            <w:r>
              <w:rPr>
                <w:spacing w:val="7"/>
                <w:sz w:val="28"/>
              </w:rPr>
              <w:t> </w:t>
            </w:r>
            <w:r>
              <w:rPr>
                <w:sz w:val="28"/>
              </w:rPr>
              <w:t>тележек</w:t>
            </w:r>
            <w:r>
              <w:rPr>
                <w:spacing w:val="11"/>
                <w:sz w:val="28"/>
              </w:rPr>
              <w:t> </w:t>
            </w:r>
            <w:r>
              <w:rPr>
                <w:spacing w:val="-2"/>
                <w:sz w:val="28"/>
              </w:rPr>
              <w:t>тепловоза</w:t>
            </w:r>
          </w:p>
        </w:tc>
        <w:tc>
          <w:tcPr>
            <w:tcW w:w="1704" w:type="dxa"/>
          </w:tcPr>
          <w:p>
            <w:pPr>
              <w:pStyle w:val="TableParagraph"/>
              <w:rPr>
                <w:sz w:val="22"/>
              </w:rPr>
            </w:pPr>
          </w:p>
        </w:tc>
        <w:tc>
          <w:tcPr>
            <w:tcW w:w="1565" w:type="dxa"/>
          </w:tcPr>
          <w:p>
            <w:pPr>
              <w:pStyle w:val="TableParagraph"/>
              <w:rPr>
                <w:sz w:val="22"/>
              </w:rPr>
            </w:pPr>
          </w:p>
        </w:tc>
        <w:tc>
          <w:tcPr>
            <w:tcW w:w="3072" w:type="dxa"/>
          </w:tcPr>
          <w:p>
            <w:pPr>
              <w:pStyle w:val="TableParagraph"/>
              <w:rPr>
                <w:sz w:val="22"/>
              </w:rPr>
            </w:pPr>
          </w:p>
        </w:tc>
      </w:tr>
      <w:tr>
        <w:trPr>
          <w:trHeight w:val="383" w:hRule="atLeast"/>
        </w:trPr>
        <w:tc>
          <w:tcPr>
            <w:tcW w:w="715" w:type="dxa"/>
          </w:tcPr>
          <w:p>
            <w:pPr>
              <w:pStyle w:val="TableParagraph"/>
              <w:spacing w:line="305" w:lineRule="exact"/>
              <w:ind w:left="55" w:right="15"/>
              <w:jc w:val="center"/>
              <w:rPr>
                <w:sz w:val="28"/>
              </w:rPr>
            </w:pPr>
            <w:r>
              <w:rPr>
                <w:spacing w:val="-10"/>
                <w:sz w:val="28"/>
              </w:rPr>
              <w:t>б</w:t>
            </w:r>
          </w:p>
        </w:tc>
        <w:tc>
          <w:tcPr>
            <w:tcW w:w="7555" w:type="dxa"/>
          </w:tcPr>
          <w:p>
            <w:pPr>
              <w:pStyle w:val="TableParagraph"/>
              <w:spacing w:line="291" w:lineRule="exact"/>
              <w:ind w:left="116"/>
              <w:rPr>
                <w:sz w:val="28"/>
              </w:rPr>
            </w:pPr>
            <w:r>
              <w:rPr>
                <w:sz w:val="28"/>
              </w:rPr>
              <w:t>Строповка</w:t>
            </w:r>
            <w:r>
              <w:rPr>
                <w:spacing w:val="4"/>
                <w:sz w:val="28"/>
              </w:rPr>
              <w:t> </w:t>
            </w:r>
            <w:r>
              <w:rPr>
                <w:spacing w:val="-2"/>
                <w:sz w:val="28"/>
              </w:rPr>
              <w:t>тепловоза</w:t>
            </w:r>
          </w:p>
        </w:tc>
        <w:tc>
          <w:tcPr>
            <w:tcW w:w="1704" w:type="dxa"/>
          </w:tcPr>
          <w:p>
            <w:pPr>
              <w:pStyle w:val="TableParagraph"/>
              <w:rPr>
                <w:sz w:val="28"/>
              </w:rPr>
            </w:pPr>
          </w:p>
        </w:tc>
        <w:tc>
          <w:tcPr>
            <w:tcW w:w="1565" w:type="dxa"/>
          </w:tcPr>
          <w:p>
            <w:pPr>
              <w:pStyle w:val="TableParagraph"/>
              <w:rPr>
                <w:sz w:val="28"/>
              </w:rPr>
            </w:pPr>
          </w:p>
        </w:tc>
        <w:tc>
          <w:tcPr>
            <w:tcW w:w="3072" w:type="dxa"/>
          </w:tcPr>
          <w:p>
            <w:pPr>
              <w:pStyle w:val="TableParagraph"/>
              <w:rPr>
                <w:sz w:val="28"/>
              </w:rPr>
            </w:pPr>
          </w:p>
        </w:tc>
      </w:tr>
      <w:tr>
        <w:trPr>
          <w:trHeight w:val="316" w:hRule="atLeast"/>
        </w:trPr>
        <w:tc>
          <w:tcPr>
            <w:tcW w:w="715" w:type="dxa"/>
          </w:tcPr>
          <w:p>
            <w:pPr>
              <w:pStyle w:val="TableParagraph"/>
              <w:spacing w:line="295" w:lineRule="exact"/>
              <w:ind w:left="55" w:right="14"/>
              <w:jc w:val="center"/>
              <w:rPr>
                <w:sz w:val="28"/>
              </w:rPr>
            </w:pPr>
            <w:r>
              <w:rPr>
                <w:spacing w:val="-10"/>
                <w:sz w:val="28"/>
              </w:rPr>
              <w:t>7</w:t>
            </w:r>
          </w:p>
        </w:tc>
        <w:tc>
          <w:tcPr>
            <w:tcW w:w="7555" w:type="dxa"/>
          </w:tcPr>
          <w:p>
            <w:pPr>
              <w:pStyle w:val="TableParagraph"/>
              <w:spacing w:line="286" w:lineRule="exact"/>
              <w:ind w:left="112"/>
              <w:rPr>
                <w:sz w:val="28"/>
              </w:rPr>
            </w:pPr>
            <w:r>
              <w:rPr>
                <w:sz w:val="28"/>
              </w:rPr>
              <w:t>Постановка</w:t>
            </w:r>
            <w:r>
              <w:rPr>
                <w:spacing w:val="11"/>
                <w:sz w:val="28"/>
              </w:rPr>
              <w:t> </w:t>
            </w:r>
            <w:r>
              <w:rPr>
                <w:sz w:val="28"/>
              </w:rPr>
              <w:t>на</w:t>
            </w:r>
            <w:r>
              <w:rPr>
                <w:spacing w:val="-7"/>
                <w:sz w:val="28"/>
              </w:rPr>
              <w:t> </w:t>
            </w:r>
            <w:r>
              <w:rPr>
                <w:sz w:val="28"/>
              </w:rPr>
              <w:t>путь</w:t>
            </w:r>
            <w:r>
              <w:rPr>
                <w:spacing w:val="1"/>
                <w:sz w:val="28"/>
              </w:rPr>
              <w:t> </w:t>
            </w:r>
            <w:r>
              <w:rPr>
                <w:sz w:val="28"/>
              </w:rPr>
              <w:t>тепловоза</w:t>
            </w:r>
            <w:r>
              <w:rPr>
                <w:spacing w:val="65"/>
                <w:sz w:val="28"/>
              </w:rPr>
              <w:t> </w:t>
            </w:r>
            <w:r>
              <w:rPr>
                <w:sz w:val="28"/>
              </w:rPr>
              <w:t>(первая</w:t>
            </w:r>
            <w:r>
              <w:rPr>
                <w:spacing w:val="7"/>
                <w:sz w:val="28"/>
              </w:rPr>
              <w:t> </w:t>
            </w:r>
            <w:r>
              <w:rPr>
                <w:spacing w:val="-2"/>
                <w:sz w:val="28"/>
              </w:rPr>
              <w:t>тележка)</w:t>
            </w:r>
          </w:p>
        </w:tc>
        <w:tc>
          <w:tcPr>
            <w:tcW w:w="1704" w:type="dxa"/>
          </w:tcPr>
          <w:p>
            <w:pPr>
              <w:pStyle w:val="TableParagraph"/>
              <w:rPr>
                <w:sz w:val="24"/>
              </w:rPr>
            </w:pPr>
          </w:p>
        </w:tc>
        <w:tc>
          <w:tcPr>
            <w:tcW w:w="1565" w:type="dxa"/>
          </w:tcPr>
          <w:p>
            <w:pPr>
              <w:pStyle w:val="TableParagraph"/>
              <w:rPr>
                <w:sz w:val="24"/>
              </w:rPr>
            </w:pPr>
          </w:p>
        </w:tc>
        <w:tc>
          <w:tcPr>
            <w:tcW w:w="3072" w:type="dxa"/>
          </w:tcPr>
          <w:p>
            <w:pPr>
              <w:pStyle w:val="TableParagraph"/>
              <w:rPr>
                <w:sz w:val="24"/>
              </w:rPr>
            </w:pPr>
          </w:p>
        </w:tc>
      </w:tr>
      <w:tr>
        <w:trPr>
          <w:trHeight w:val="311" w:hRule="atLeast"/>
        </w:trPr>
        <w:tc>
          <w:tcPr>
            <w:tcW w:w="715" w:type="dxa"/>
          </w:tcPr>
          <w:p>
            <w:pPr>
              <w:pStyle w:val="TableParagraph"/>
              <w:spacing w:line="286" w:lineRule="exact"/>
              <w:ind w:left="55" w:right="20"/>
              <w:jc w:val="center"/>
              <w:rPr>
                <w:sz w:val="28"/>
              </w:rPr>
            </w:pPr>
            <w:r>
              <w:rPr>
                <w:spacing w:val="-10"/>
                <w:sz w:val="28"/>
              </w:rPr>
              <w:t>8</w:t>
            </w:r>
          </w:p>
        </w:tc>
        <w:tc>
          <w:tcPr>
            <w:tcW w:w="7555" w:type="dxa"/>
          </w:tcPr>
          <w:p>
            <w:pPr>
              <w:pStyle w:val="TableParagraph"/>
              <w:spacing w:line="281" w:lineRule="exact"/>
              <w:ind w:left="112"/>
              <w:rPr>
                <w:sz w:val="28"/>
              </w:rPr>
            </w:pPr>
            <w:r>
              <w:rPr>
                <w:sz w:val="28"/>
              </w:rPr>
              <w:t>Приведение</w:t>
            </w:r>
            <w:r>
              <w:rPr>
                <w:spacing w:val="6"/>
                <w:sz w:val="28"/>
              </w:rPr>
              <w:t> </w:t>
            </w:r>
            <w:r>
              <w:rPr>
                <w:sz w:val="28"/>
              </w:rPr>
              <w:t>крана в</w:t>
            </w:r>
            <w:r>
              <w:rPr>
                <w:spacing w:val="-13"/>
                <w:sz w:val="28"/>
              </w:rPr>
              <w:t> </w:t>
            </w:r>
            <w:r>
              <w:rPr>
                <w:sz w:val="28"/>
              </w:rPr>
              <w:t>транспортное</w:t>
            </w:r>
            <w:r>
              <w:rPr>
                <w:spacing w:val="8"/>
                <w:sz w:val="28"/>
              </w:rPr>
              <w:t> </w:t>
            </w:r>
            <w:r>
              <w:rPr>
                <w:spacing w:val="-2"/>
                <w:sz w:val="28"/>
              </w:rPr>
              <w:t>положение</w:t>
            </w:r>
          </w:p>
        </w:tc>
        <w:tc>
          <w:tcPr>
            <w:tcW w:w="1704" w:type="dxa"/>
          </w:tcPr>
          <w:p>
            <w:pPr>
              <w:pStyle w:val="TableParagraph"/>
              <w:rPr>
                <w:sz w:val="22"/>
              </w:rPr>
            </w:pPr>
          </w:p>
        </w:tc>
        <w:tc>
          <w:tcPr>
            <w:tcW w:w="1565" w:type="dxa"/>
          </w:tcPr>
          <w:p>
            <w:pPr>
              <w:pStyle w:val="TableParagraph"/>
              <w:rPr>
                <w:sz w:val="22"/>
              </w:rPr>
            </w:pPr>
          </w:p>
        </w:tc>
        <w:tc>
          <w:tcPr>
            <w:tcW w:w="3072" w:type="dxa"/>
          </w:tcPr>
          <w:p>
            <w:pPr>
              <w:pStyle w:val="TableParagraph"/>
              <w:rPr>
                <w:sz w:val="22"/>
              </w:rPr>
            </w:pPr>
          </w:p>
        </w:tc>
      </w:tr>
      <w:tr>
        <w:trPr>
          <w:trHeight w:val="618" w:hRule="atLeast"/>
        </w:trPr>
        <w:tc>
          <w:tcPr>
            <w:tcW w:w="715" w:type="dxa"/>
          </w:tcPr>
          <w:p>
            <w:pPr>
              <w:pStyle w:val="TableParagraph"/>
              <w:spacing w:line="295" w:lineRule="exact"/>
              <w:ind w:left="55" w:right="12"/>
              <w:jc w:val="center"/>
              <w:rPr>
                <w:sz w:val="28"/>
              </w:rPr>
            </w:pPr>
            <w:r>
              <w:rPr>
                <w:spacing w:val="-10"/>
                <w:w w:val="105"/>
                <w:sz w:val="28"/>
              </w:rPr>
              <w:t>9</w:t>
            </w:r>
          </w:p>
        </w:tc>
        <w:tc>
          <w:tcPr>
            <w:tcW w:w="7555" w:type="dxa"/>
          </w:tcPr>
          <w:p>
            <w:pPr>
              <w:pStyle w:val="TableParagraph"/>
              <w:spacing w:line="293" w:lineRule="exact"/>
              <w:ind w:left="118"/>
              <w:rPr>
                <w:sz w:val="28"/>
              </w:rPr>
            </w:pPr>
            <w:r>
              <w:rPr>
                <w:sz w:val="28"/>
              </w:rPr>
              <w:t>Уборка</w:t>
            </w:r>
            <w:r>
              <w:rPr>
                <w:spacing w:val="2"/>
                <w:sz w:val="28"/>
              </w:rPr>
              <w:t> </w:t>
            </w:r>
            <w:r>
              <w:rPr>
                <w:sz w:val="28"/>
              </w:rPr>
              <w:t>состава</w:t>
            </w:r>
            <w:r>
              <w:rPr>
                <w:spacing w:val="7"/>
                <w:sz w:val="28"/>
              </w:rPr>
              <w:t> </w:t>
            </w:r>
            <w:r>
              <w:rPr>
                <w:sz w:val="28"/>
              </w:rPr>
              <w:t>восстановительного</w:t>
            </w:r>
            <w:r>
              <w:rPr>
                <w:spacing w:val="-6"/>
                <w:sz w:val="28"/>
              </w:rPr>
              <w:t> </w:t>
            </w:r>
            <w:r>
              <w:rPr>
                <w:sz w:val="28"/>
              </w:rPr>
              <w:t>поезда</w:t>
            </w:r>
            <w:r>
              <w:rPr>
                <w:spacing w:val="3"/>
                <w:sz w:val="28"/>
              </w:rPr>
              <w:t> </w:t>
            </w:r>
            <w:r>
              <w:rPr>
                <w:sz w:val="28"/>
              </w:rPr>
              <w:t>с</w:t>
            </w:r>
            <w:r>
              <w:rPr>
                <w:spacing w:val="-7"/>
                <w:sz w:val="28"/>
              </w:rPr>
              <w:t> </w:t>
            </w:r>
            <w:r>
              <w:rPr>
                <w:sz w:val="28"/>
              </w:rPr>
              <w:t>места</w:t>
            </w:r>
            <w:r>
              <w:rPr>
                <w:spacing w:val="2"/>
                <w:sz w:val="28"/>
              </w:rPr>
              <w:t> </w:t>
            </w:r>
            <w:r>
              <w:rPr>
                <w:spacing w:val="-2"/>
                <w:sz w:val="28"/>
              </w:rPr>
              <w:t>ведения</w:t>
            </w:r>
          </w:p>
          <w:p>
            <w:pPr>
              <w:pStyle w:val="TableParagraph"/>
              <w:spacing w:line="306" w:lineRule="exact"/>
              <w:ind w:left="118"/>
              <w:rPr>
                <w:sz w:val="28"/>
              </w:rPr>
            </w:pPr>
            <w:r>
              <w:rPr>
                <w:spacing w:val="-2"/>
                <w:sz w:val="28"/>
              </w:rPr>
              <w:t>работ</w:t>
            </w:r>
          </w:p>
        </w:tc>
        <w:tc>
          <w:tcPr>
            <w:tcW w:w="1704" w:type="dxa"/>
          </w:tcPr>
          <w:p>
            <w:pPr>
              <w:pStyle w:val="TableParagraph"/>
              <w:rPr>
                <w:sz w:val="28"/>
              </w:rPr>
            </w:pPr>
          </w:p>
        </w:tc>
        <w:tc>
          <w:tcPr>
            <w:tcW w:w="1565" w:type="dxa"/>
          </w:tcPr>
          <w:p>
            <w:pPr>
              <w:pStyle w:val="TableParagraph"/>
              <w:rPr>
                <w:sz w:val="28"/>
              </w:rPr>
            </w:pPr>
          </w:p>
        </w:tc>
        <w:tc>
          <w:tcPr>
            <w:tcW w:w="3072" w:type="dxa"/>
          </w:tcPr>
          <w:p>
            <w:pPr>
              <w:pStyle w:val="TableParagraph"/>
              <w:rPr>
                <w:sz w:val="28"/>
              </w:rPr>
            </w:pPr>
          </w:p>
        </w:tc>
      </w:tr>
    </w:tbl>
    <w:p>
      <w:pPr>
        <w:pStyle w:val="BodyText"/>
        <w:spacing w:before="236"/>
        <w:rPr>
          <w:b/>
          <w:sz w:val="28"/>
        </w:rPr>
      </w:pPr>
    </w:p>
    <w:p>
      <w:pPr>
        <w:spacing w:before="1"/>
        <w:ind w:left="302" w:right="0" w:firstLine="0"/>
        <w:jc w:val="left"/>
        <w:rPr>
          <w:sz w:val="28"/>
        </w:rPr>
      </w:pPr>
      <w:r>
        <w:rPr>
          <w:sz w:val="28"/>
        </w:rPr>
        <w:t>Начальник</w:t>
      </w:r>
      <w:r>
        <w:rPr>
          <w:spacing w:val="3"/>
          <w:sz w:val="28"/>
        </w:rPr>
        <w:t> </w:t>
      </w:r>
      <w:r>
        <w:rPr>
          <w:spacing w:val="-2"/>
          <w:sz w:val="28"/>
        </w:rPr>
        <w:t>Дирекции</w:t>
      </w:r>
    </w:p>
    <w:p>
      <w:pPr>
        <w:spacing w:before="4"/>
        <w:ind w:left="301" w:right="0" w:firstLine="0"/>
        <w:jc w:val="left"/>
        <w:rPr>
          <w:sz w:val="28"/>
        </w:rPr>
      </w:pPr>
      <w:r>
        <w:rPr>
          <w:sz w:val="28"/>
        </w:rPr>
        <w:t>аварийно-восстановительных</w:t>
      </w:r>
      <w:r>
        <w:rPr>
          <w:spacing w:val="24"/>
          <w:sz w:val="28"/>
        </w:rPr>
        <w:t> </w:t>
      </w:r>
      <w:r>
        <w:rPr>
          <w:spacing w:val="-2"/>
          <w:sz w:val="28"/>
        </w:rPr>
        <w:t>средств</w:t>
      </w:r>
    </w:p>
    <w:p>
      <w:pPr>
        <w:spacing w:after="0"/>
        <w:jc w:val="left"/>
        <w:rPr>
          <w:sz w:val="28"/>
        </w:rPr>
        <w:sectPr>
          <w:headerReference w:type="default" r:id="rId117"/>
          <w:pgSz w:w="16840" w:h="11910" w:orient="landscape"/>
          <w:pgMar w:header="0" w:footer="0" w:top="760" w:bottom="280" w:left="850" w:right="850"/>
        </w:sectPr>
      </w:pPr>
    </w:p>
    <w:p>
      <w:pPr>
        <w:tabs>
          <w:tab w:pos="8043" w:val="left" w:leader="none"/>
        </w:tabs>
        <w:spacing w:line="240" w:lineRule="auto"/>
        <w:ind w:left="138" w:right="0" w:firstLine="0"/>
        <w:rPr>
          <w:position w:val="354"/>
          <w:sz w:val="20"/>
        </w:rPr>
      </w:pPr>
      <w:r>
        <w:rPr>
          <w:position w:val="354"/>
          <w:sz w:val="20"/>
        </w:rPr>
        <mc:AlternateContent>
          <mc:Choice Requires="wps">
            <w:drawing>
              <wp:anchor distT="0" distB="0" distL="0" distR="0" allowOverlap="1" layoutInCell="1" locked="0" behindDoc="1" simplePos="0" relativeHeight="481007616">
                <wp:simplePos x="0" y="0"/>
                <wp:positionH relativeFrom="page">
                  <wp:posOffset>4632959</wp:posOffset>
                </wp:positionH>
                <wp:positionV relativeFrom="page">
                  <wp:posOffset>5724144</wp:posOffset>
                </wp:positionV>
                <wp:extent cx="268605" cy="78676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68605" cy="786765"/>
                          <a:chExt cx="268605" cy="786765"/>
                        </a:xfrm>
                      </wpg:grpSpPr>
                      <pic:pic>
                        <pic:nvPicPr>
                          <pic:cNvPr id="144" name="Image 144"/>
                          <pic:cNvPicPr/>
                        </pic:nvPicPr>
                        <pic:blipFill>
                          <a:blip r:embed="rId120" cstate="print"/>
                          <a:stretch>
                            <a:fillRect/>
                          </a:stretch>
                        </pic:blipFill>
                        <pic:spPr>
                          <a:xfrm>
                            <a:off x="0" y="0"/>
                            <a:ext cx="118871" cy="780287"/>
                          </a:xfrm>
                          <a:prstGeom prst="rect">
                            <a:avLst/>
                          </a:prstGeom>
                        </pic:spPr>
                      </pic:pic>
                      <pic:pic>
                        <pic:nvPicPr>
                          <pic:cNvPr id="145" name="Image 145"/>
                          <pic:cNvPicPr/>
                        </pic:nvPicPr>
                        <pic:blipFill>
                          <a:blip r:embed="rId121" cstate="print"/>
                          <a:stretch>
                            <a:fillRect/>
                          </a:stretch>
                        </pic:blipFill>
                        <pic:spPr>
                          <a:xfrm>
                            <a:off x="146304" y="0"/>
                            <a:ext cx="121920" cy="786383"/>
                          </a:xfrm>
                          <a:prstGeom prst="rect">
                            <a:avLst/>
                          </a:prstGeom>
                        </pic:spPr>
                      </pic:pic>
                    </wpg:wgp>
                  </a:graphicData>
                </a:graphic>
              </wp:anchor>
            </w:drawing>
          </mc:Choice>
          <mc:Fallback>
            <w:pict>
              <v:group style="position:absolute;margin-left:364.799988pt;margin-top:450.720001pt;width:21.15pt;height:61.95pt;mso-position-horizontal-relative:page;mso-position-vertical-relative:page;z-index:-22308864" id="docshapegroup59" coordorigin="7296,9014" coordsize="423,1239">
                <v:shape style="position:absolute;left:7296;top:9014;width:188;height:1229" type="#_x0000_t75" id="docshape60" stroked="false">
                  <v:imagedata r:id="rId120" o:title=""/>
                </v:shape>
                <v:shape style="position:absolute;left:7526;top:9014;width:192;height:1239" type="#_x0000_t75" id="docshape61" stroked="false">
                  <v:imagedata r:id="rId121" o:title=""/>
                </v:shape>
                <w10:wrap type="none"/>
              </v:group>
            </w:pict>
          </mc:Fallback>
        </mc:AlternateContent>
      </w:r>
      <w:r>
        <w:rPr>
          <w:position w:val="354"/>
          <w:sz w:val="20"/>
        </w:rPr>
        <w:drawing>
          <wp:anchor distT="0" distB="0" distL="0" distR="0" allowOverlap="1" layoutInCell="1" locked="0" behindDoc="1" simplePos="0" relativeHeight="481008128">
            <wp:simplePos x="0" y="0"/>
            <wp:positionH relativeFrom="page">
              <wp:posOffset>1011936</wp:posOffset>
            </wp:positionH>
            <wp:positionV relativeFrom="page">
              <wp:posOffset>929640</wp:posOffset>
            </wp:positionV>
            <wp:extent cx="2194560" cy="8750808"/>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122" cstate="print"/>
                    <a:stretch>
                      <a:fillRect/>
                    </a:stretch>
                  </pic:blipFill>
                  <pic:spPr>
                    <a:xfrm>
                      <a:off x="0" y="0"/>
                      <a:ext cx="2194560" cy="8750808"/>
                    </a:xfrm>
                    <a:prstGeom prst="rect">
                      <a:avLst/>
                    </a:prstGeom>
                  </pic:spPr>
                </pic:pic>
              </a:graphicData>
            </a:graphic>
          </wp:anchor>
        </w:drawing>
      </w:r>
      <w:r>
        <w:rPr>
          <w:position w:val="354"/>
          <w:sz w:val="20"/>
        </w:rPr>
        <w:drawing>
          <wp:anchor distT="0" distB="0" distL="0" distR="0" allowOverlap="1" layoutInCell="1" locked="0" behindDoc="1" simplePos="0" relativeHeight="481008640">
            <wp:simplePos x="0" y="0"/>
            <wp:positionH relativeFrom="page">
              <wp:posOffset>4873752</wp:posOffset>
            </wp:positionH>
            <wp:positionV relativeFrom="page">
              <wp:posOffset>2072639</wp:posOffset>
            </wp:positionV>
            <wp:extent cx="103631" cy="3249168"/>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123" cstate="print"/>
                    <a:stretch>
                      <a:fillRect/>
                    </a:stretch>
                  </pic:blipFill>
                  <pic:spPr>
                    <a:xfrm>
                      <a:off x="0" y="0"/>
                      <a:ext cx="103631" cy="3249168"/>
                    </a:xfrm>
                    <a:prstGeom prst="rect">
                      <a:avLst/>
                    </a:prstGeom>
                  </pic:spPr>
                </pic:pic>
              </a:graphicData>
            </a:graphic>
          </wp:anchor>
        </w:drawing>
      </w:r>
      <w:r>
        <w:rPr>
          <w:position w:val="354"/>
          <w:sz w:val="20"/>
        </w:rPr>
        <w:drawing>
          <wp:anchor distT="0" distB="0" distL="0" distR="0" allowOverlap="1" layoutInCell="1" locked="0" behindDoc="1" simplePos="0" relativeHeight="481009152">
            <wp:simplePos x="0" y="0"/>
            <wp:positionH relativeFrom="page">
              <wp:posOffset>5739384</wp:posOffset>
            </wp:positionH>
            <wp:positionV relativeFrom="page">
              <wp:posOffset>6294120</wp:posOffset>
            </wp:positionV>
            <wp:extent cx="152400" cy="3517391"/>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24" cstate="print"/>
                    <a:stretch>
                      <a:fillRect/>
                    </a:stretch>
                  </pic:blipFill>
                  <pic:spPr>
                    <a:xfrm>
                      <a:off x="0" y="0"/>
                      <a:ext cx="152400" cy="3517391"/>
                    </a:xfrm>
                    <a:prstGeom prst="rect">
                      <a:avLst/>
                    </a:prstGeom>
                  </pic:spPr>
                </pic:pic>
              </a:graphicData>
            </a:graphic>
          </wp:anchor>
        </w:drawing>
      </w:r>
      <w:r>
        <w:rPr>
          <w:position w:val="354"/>
          <w:sz w:val="20"/>
        </w:rPr>
        <mc:AlternateContent>
          <mc:Choice Requires="wps">
            <w:drawing>
              <wp:anchor distT="0" distB="0" distL="0" distR="0" allowOverlap="1" layoutInCell="1" locked="0" behindDoc="1" simplePos="0" relativeHeight="481009664">
                <wp:simplePos x="0" y="0"/>
                <wp:positionH relativeFrom="page">
                  <wp:posOffset>5092784</wp:posOffset>
                </wp:positionH>
                <wp:positionV relativeFrom="page">
                  <wp:posOffset>2101498</wp:posOffset>
                </wp:positionV>
                <wp:extent cx="148590" cy="65424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48590" cy="6542405"/>
                        </a:xfrm>
                        <a:prstGeom prst="rect">
                          <a:avLst/>
                        </a:prstGeom>
                      </wps:spPr>
                      <wps:txbx>
                        <w:txbxContent>
                          <w:p>
                            <w:pPr>
                              <w:spacing w:line="216" w:lineRule="exact" w:before="0"/>
                              <w:ind w:left="20" w:right="0" w:firstLine="0"/>
                              <w:jc w:val="left"/>
                              <w:rPr>
                                <w:rFonts w:ascii="Palatino Linotype" w:hAnsi="Palatino Linotype"/>
                                <w:sz w:val="19"/>
                              </w:rPr>
                            </w:pPr>
                            <w:r>
                              <w:rPr>
                                <w:rFonts w:ascii="Palatino Linotype" w:hAnsi="Palatino Linotype"/>
                                <w:w w:val="105"/>
                                <w:sz w:val="19"/>
                              </w:rPr>
                              <w:t>XïfOX</w:t>
                            </w:r>
                            <w:r>
                              <w:rPr>
                                <w:rFonts w:ascii="Palatino Linotype" w:hAnsi="Palatino Linotype"/>
                                <w:spacing w:val="32"/>
                                <w:w w:val="105"/>
                                <w:sz w:val="19"/>
                              </w:rPr>
                              <w:t> </w:t>
                            </w:r>
                            <w:r>
                              <w:rPr>
                                <w:rFonts w:ascii="Palatino Linotype" w:hAnsi="Palatino Linotype"/>
                                <w:w w:val="105"/>
                                <w:sz w:val="19"/>
                              </w:rPr>
                              <w:t>iNOHжodoPoHtaкaж</w:t>
                            </w:r>
                            <w:r>
                              <w:rPr>
                                <w:rFonts w:ascii="Palatino Linotype" w:hAnsi="Palatino Linotype"/>
                                <w:spacing w:val="4"/>
                                <w:w w:val="105"/>
                                <w:sz w:val="19"/>
                              </w:rPr>
                              <w:t> </w:t>
                            </w:r>
                            <w:r>
                              <w:rPr>
                                <w:rFonts w:ascii="Palatino Linotype" w:hAnsi="Palatino Linotype"/>
                                <w:w w:val="105"/>
                                <w:sz w:val="19"/>
                              </w:rPr>
                              <w:t>liH</w:t>
                            </w:r>
                            <w:r>
                              <w:rPr>
                                <w:rFonts w:ascii="Palatino Linotype" w:hAnsi="Palatino Linotype"/>
                                <w:spacing w:val="30"/>
                                <w:w w:val="105"/>
                                <w:sz w:val="19"/>
                              </w:rPr>
                              <w:t> </w:t>
                            </w:r>
                            <w:r>
                              <w:rPr>
                                <w:rFonts w:ascii="Palatino Linotype" w:hAnsi="Palatino Linotype"/>
                                <w:w w:val="105"/>
                                <w:sz w:val="19"/>
                              </w:rPr>
                              <w:t>8</w:t>
                            </w:r>
                            <w:r>
                              <w:rPr>
                                <w:rFonts w:ascii="Palatino Linotype" w:hAnsi="Palatino Linotype"/>
                                <w:spacing w:val="-12"/>
                                <w:w w:val="105"/>
                                <w:sz w:val="19"/>
                              </w:rPr>
                              <w:t> </w:t>
                            </w:r>
                            <w:r>
                              <w:rPr>
                                <w:rFonts w:ascii="Palatino Linotype" w:hAnsi="Palatino Linotype"/>
                                <w:w w:val="105"/>
                                <w:sz w:val="19"/>
                              </w:rPr>
                              <w:t>OHRdз</w:t>
                            </w:r>
                            <w:r>
                              <w:rPr>
                                <w:rFonts w:ascii="Palatino Linotype" w:hAnsi="Palatino Linotype"/>
                                <w:spacing w:val="32"/>
                                <w:w w:val="105"/>
                                <w:sz w:val="19"/>
                              </w:rPr>
                              <w:t> </w:t>
                            </w:r>
                            <w:r>
                              <w:rPr>
                                <w:rFonts w:ascii="Palatino Linotype" w:hAnsi="Palatino Linotype"/>
                                <w:w w:val="105"/>
                                <w:sz w:val="19"/>
                              </w:rPr>
                              <w:t>XI9HiNH</w:t>
                            </w:r>
                            <w:r>
                              <w:rPr>
                                <w:rFonts w:ascii="Palatino Linotype" w:hAnsi="Palatino Linotype"/>
                                <w:spacing w:val="26"/>
                                <w:w w:val="105"/>
                                <w:sz w:val="19"/>
                              </w:rPr>
                              <w:t> </w:t>
                            </w:r>
                            <w:r>
                              <w:rPr>
                                <w:rFonts w:ascii="Palatino Linotype" w:hAnsi="Palatino Linotype"/>
                                <w:w w:val="105"/>
                                <w:sz w:val="19"/>
                              </w:rPr>
                              <w:t>£IfOUOБZdJ</w:t>
                            </w:r>
                            <w:r>
                              <w:rPr>
                                <w:rFonts w:ascii="Palatino Linotype" w:hAnsi="Palatino Linotype"/>
                                <w:spacing w:val="48"/>
                                <w:w w:val="105"/>
                                <w:sz w:val="19"/>
                              </w:rPr>
                              <w:t> </w:t>
                            </w:r>
                            <w:r>
                              <w:rPr>
                                <w:rFonts w:ascii="Palatino Linotype" w:hAnsi="Palatino Linotype"/>
                                <w:w w:val="105"/>
                                <w:sz w:val="19"/>
                              </w:rPr>
                              <w:t>иХитэиdаzхвdRХ</w:t>
                            </w:r>
                            <w:r>
                              <w:rPr>
                                <w:rFonts w:ascii="Palatino Linotype" w:hAnsi="Palatino Linotype"/>
                                <w:spacing w:val="18"/>
                                <w:w w:val="105"/>
                                <w:sz w:val="19"/>
                              </w:rPr>
                              <w:t> </w:t>
                            </w:r>
                            <w:r>
                              <w:rPr>
                                <w:rFonts w:ascii="Palatino Linotype" w:hAnsi="Palatino Linotype"/>
                                <w:w w:val="105"/>
                                <w:sz w:val="19"/>
                              </w:rPr>
                              <w:t>ТИХО</w:t>
                            </w:r>
                            <w:r>
                              <w:rPr>
                                <w:rFonts w:ascii="Palatino Linotype" w:hAnsi="Palatino Linotype"/>
                                <w:spacing w:val="-26"/>
                                <w:w w:val="105"/>
                                <w:sz w:val="19"/>
                              </w:rPr>
                              <w:t> </w:t>
                            </w:r>
                            <w:r>
                              <w:rPr>
                                <w:rFonts w:ascii="Palatino Linotype" w:hAnsi="Palatino Linotype"/>
                                <w:w w:val="105"/>
                                <w:sz w:val="19"/>
                              </w:rPr>
                              <w:t>аhиНХат</w:t>
                            </w:r>
                            <w:r>
                              <w:rPr>
                                <w:rFonts w:ascii="Palatino Linotype" w:hAnsi="Palatino Linotype"/>
                                <w:spacing w:val="31"/>
                                <w:w w:val="105"/>
                                <w:sz w:val="19"/>
                              </w:rPr>
                              <w:t> </w:t>
                            </w:r>
                            <w:r>
                              <w:rPr>
                                <w:rFonts w:ascii="Palatino Linotype" w:hAnsi="Palatino Linotype"/>
                                <w:spacing w:val="-2"/>
                                <w:w w:val="105"/>
                                <w:sz w:val="19"/>
                              </w:rPr>
                              <w:t>аиХтвdц</w:t>
                            </w:r>
                          </w:p>
                        </w:txbxContent>
                      </wps:txbx>
                      <wps:bodyPr wrap="square" lIns="0" tIns="0" rIns="0" bIns="0" rtlCol="0" vert="vert270">
                        <a:noAutofit/>
                      </wps:bodyPr>
                    </wps:wsp>
                  </a:graphicData>
                </a:graphic>
              </wp:anchor>
            </w:drawing>
          </mc:Choice>
          <mc:Fallback>
            <w:pict>
              <v:shape style="position:absolute;margin-left:401.006622pt;margin-top:165.472336pt;width:11.7pt;height:515.15pt;mso-position-horizontal-relative:page;mso-position-vertical-relative:page;z-index:-22306816" type="#_x0000_t202" id="docshape62" filled="false" stroked="false">
                <v:textbox inset="0,0,0,0" style="layout-flow:vertical;mso-layout-flow-alt:bottom-to-top">
                  <w:txbxContent>
                    <w:p>
                      <w:pPr>
                        <w:spacing w:line="216" w:lineRule="exact" w:before="0"/>
                        <w:ind w:left="20" w:right="0" w:firstLine="0"/>
                        <w:jc w:val="left"/>
                        <w:rPr>
                          <w:rFonts w:ascii="Palatino Linotype" w:hAnsi="Palatino Linotype"/>
                          <w:sz w:val="19"/>
                        </w:rPr>
                      </w:pPr>
                      <w:r>
                        <w:rPr>
                          <w:rFonts w:ascii="Palatino Linotype" w:hAnsi="Palatino Linotype"/>
                          <w:w w:val="105"/>
                          <w:sz w:val="19"/>
                        </w:rPr>
                        <w:t>XïfOX</w:t>
                      </w:r>
                      <w:r>
                        <w:rPr>
                          <w:rFonts w:ascii="Palatino Linotype" w:hAnsi="Palatino Linotype"/>
                          <w:spacing w:val="32"/>
                          <w:w w:val="105"/>
                          <w:sz w:val="19"/>
                        </w:rPr>
                        <w:t> </w:t>
                      </w:r>
                      <w:r>
                        <w:rPr>
                          <w:rFonts w:ascii="Palatino Linotype" w:hAnsi="Palatino Linotype"/>
                          <w:w w:val="105"/>
                          <w:sz w:val="19"/>
                        </w:rPr>
                        <w:t>iNOHжodoPoHtaкaж</w:t>
                      </w:r>
                      <w:r>
                        <w:rPr>
                          <w:rFonts w:ascii="Palatino Linotype" w:hAnsi="Palatino Linotype"/>
                          <w:spacing w:val="4"/>
                          <w:w w:val="105"/>
                          <w:sz w:val="19"/>
                        </w:rPr>
                        <w:t> </w:t>
                      </w:r>
                      <w:r>
                        <w:rPr>
                          <w:rFonts w:ascii="Palatino Linotype" w:hAnsi="Palatino Linotype"/>
                          <w:w w:val="105"/>
                          <w:sz w:val="19"/>
                        </w:rPr>
                        <w:t>liH</w:t>
                      </w:r>
                      <w:r>
                        <w:rPr>
                          <w:rFonts w:ascii="Palatino Linotype" w:hAnsi="Palatino Linotype"/>
                          <w:spacing w:val="30"/>
                          <w:w w:val="105"/>
                          <w:sz w:val="19"/>
                        </w:rPr>
                        <w:t> </w:t>
                      </w:r>
                      <w:r>
                        <w:rPr>
                          <w:rFonts w:ascii="Palatino Linotype" w:hAnsi="Palatino Linotype"/>
                          <w:w w:val="105"/>
                          <w:sz w:val="19"/>
                        </w:rPr>
                        <w:t>8</w:t>
                      </w:r>
                      <w:r>
                        <w:rPr>
                          <w:rFonts w:ascii="Palatino Linotype" w:hAnsi="Palatino Linotype"/>
                          <w:spacing w:val="-12"/>
                          <w:w w:val="105"/>
                          <w:sz w:val="19"/>
                        </w:rPr>
                        <w:t> </w:t>
                      </w:r>
                      <w:r>
                        <w:rPr>
                          <w:rFonts w:ascii="Palatino Linotype" w:hAnsi="Palatino Linotype"/>
                          <w:w w:val="105"/>
                          <w:sz w:val="19"/>
                        </w:rPr>
                        <w:t>OHRdз</w:t>
                      </w:r>
                      <w:r>
                        <w:rPr>
                          <w:rFonts w:ascii="Palatino Linotype" w:hAnsi="Palatino Linotype"/>
                          <w:spacing w:val="32"/>
                          <w:w w:val="105"/>
                          <w:sz w:val="19"/>
                        </w:rPr>
                        <w:t> </w:t>
                      </w:r>
                      <w:r>
                        <w:rPr>
                          <w:rFonts w:ascii="Palatino Linotype" w:hAnsi="Palatino Linotype"/>
                          <w:w w:val="105"/>
                          <w:sz w:val="19"/>
                        </w:rPr>
                        <w:t>XI9HiNH</w:t>
                      </w:r>
                      <w:r>
                        <w:rPr>
                          <w:rFonts w:ascii="Palatino Linotype" w:hAnsi="Palatino Linotype"/>
                          <w:spacing w:val="26"/>
                          <w:w w:val="105"/>
                          <w:sz w:val="19"/>
                        </w:rPr>
                        <w:t> </w:t>
                      </w:r>
                      <w:r>
                        <w:rPr>
                          <w:rFonts w:ascii="Palatino Linotype" w:hAnsi="Palatino Linotype"/>
                          <w:w w:val="105"/>
                          <w:sz w:val="19"/>
                        </w:rPr>
                        <w:t>£IfOUOБZdJ</w:t>
                      </w:r>
                      <w:r>
                        <w:rPr>
                          <w:rFonts w:ascii="Palatino Linotype" w:hAnsi="Palatino Linotype"/>
                          <w:spacing w:val="48"/>
                          <w:w w:val="105"/>
                          <w:sz w:val="19"/>
                        </w:rPr>
                        <w:t> </w:t>
                      </w:r>
                      <w:r>
                        <w:rPr>
                          <w:rFonts w:ascii="Palatino Linotype" w:hAnsi="Palatino Linotype"/>
                          <w:w w:val="105"/>
                          <w:sz w:val="19"/>
                        </w:rPr>
                        <w:t>иХитэиdаzхвdRХ</w:t>
                      </w:r>
                      <w:r>
                        <w:rPr>
                          <w:rFonts w:ascii="Palatino Linotype" w:hAnsi="Palatino Linotype"/>
                          <w:spacing w:val="18"/>
                          <w:w w:val="105"/>
                          <w:sz w:val="19"/>
                        </w:rPr>
                        <w:t> </w:t>
                      </w:r>
                      <w:r>
                        <w:rPr>
                          <w:rFonts w:ascii="Palatino Linotype" w:hAnsi="Palatino Linotype"/>
                          <w:w w:val="105"/>
                          <w:sz w:val="19"/>
                        </w:rPr>
                        <w:t>ТИХО</w:t>
                      </w:r>
                      <w:r>
                        <w:rPr>
                          <w:rFonts w:ascii="Palatino Linotype" w:hAnsi="Palatino Linotype"/>
                          <w:spacing w:val="-26"/>
                          <w:w w:val="105"/>
                          <w:sz w:val="19"/>
                        </w:rPr>
                        <w:t> </w:t>
                      </w:r>
                      <w:r>
                        <w:rPr>
                          <w:rFonts w:ascii="Palatino Linotype" w:hAnsi="Palatino Linotype"/>
                          <w:w w:val="105"/>
                          <w:sz w:val="19"/>
                        </w:rPr>
                        <w:t>аhиНХат</w:t>
                      </w:r>
                      <w:r>
                        <w:rPr>
                          <w:rFonts w:ascii="Palatino Linotype" w:hAnsi="Palatino Linotype"/>
                          <w:spacing w:val="31"/>
                          <w:w w:val="105"/>
                          <w:sz w:val="19"/>
                        </w:rPr>
                        <w:t> </w:t>
                      </w:r>
                      <w:r>
                        <w:rPr>
                          <w:rFonts w:ascii="Palatino Linotype" w:hAnsi="Palatino Linotype"/>
                          <w:spacing w:val="-2"/>
                          <w:w w:val="105"/>
                          <w:sz w:val="19"/>
                        </w:rPr>
                        <w:t>аиХтвdц</w:t>
                      </w:r>
                    </w:p>
                  </w:txbxContent>
                </v:textbox>
                <w10:wrap type="none"/>
              </v:shape>
            </w:pict>
          </mc:Fallback>
        </mc:AlternateContent>
      </w:r>
      <w:r>
        <w:rPr>
          <w:position w:val="354"/>
          <w:sz w:val="20"/>
        </w:rPr>
        <mc:AlternateContent>
          <mc:Choice Requires="wps">
            <w:drawing>
              <wp:anchor distT="0" distB="0" distL="0" distR="0" allowOverlap="1" layoutInCell="1" locked="0" behindDoc="1" simplePos="0" relativeHeight="481010176">
                <wp:simplePos x="0" y="0"/>
                <wp:positionH relativeFrom="page">
                  <wp:posOffset>5430632</wp:posOffset>
                </wp:positionH>
                <wp:positionV relativeFrom="page">
                  <wp:posOffset>6278474</wp:posOffset>
                </wp:positionV>
                <wp:extent cx="325120" cy="217868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25120" cy="2178685"/>
                        </a:xfrm>
                        <a:prstGeom prst="rect">
                          <a:avLst/>
                        </a:prstGeom>
                      </wps:spPr>
                      <wps:txbx>
                        <w:txbxContent>
                          <w:p>
                            <w:pPr>
                              <w:spacing w:line="208" w:lineRule="exact" w:before="11"/>
                              <w:ind w:left="20" w:right="0" w:firstLine="0"/>
                              <w:jc w:val="left"/>
                              <w:rPr>
                                <w:sz w:val="20"/>
                              </w:rPr>
                            </w:pPr>
                            <w:r>
                              <w:rPr>
                                <w:w w:val="110"/>
                                <w:sz w:val="20"/>
                              </w:rPr>
                              <w:t>aзodoïf</w:t>
                            </w:r>
                            <w:r>
                              <w:rPr>
                                <w:spacing w:val="79"/>
                                <w:w w:val="110"/>
                                <w:sz w:val="20"/>
                              </w:rPr>
                              <w:t> </w:t>
                            </w:r>
                            <w:r>
                              <w:rPr>
                                <w:w w:val="110"/>
                                <w:sz w:val="20"/>
                              </w:rPr>
                              <w:t>иОНеакаХ(</w:t>
                            </w:r>
                            <w:r>
                              <w:rPr>
                                <w:spacing w:val="70"/>
                                <w:w w:val="110"/>
                                <w:sz w:val="20"/>
                              </w:rPr>
                              <w:t> </w:t>
                            </w:r>
                            <w:r>
                              <w:rPr>
                                <w:spacing w:val="-2"/>
                                <w:w w:val="110"/>
                                <w:sz w:val="20"/>
                              </w:rPr>
                              <w:t>иОХЗ8ОХОО</w:t>
                            </w:r>
                          </w:p>
                          <w:p>
                            <w:pPr>
                              <w:spacing w:line="275" w:lineRule="exact" w:before="0"/>
                              <w:ind w:left="25" w:right="0" w:firstLine="0"/>
                              <w:jc w:val="left"/>
                              <w:rPr>
                                <w:rFonts w:ascii="Palatino Linotype" w:hAnsi="Palatino Linotype"/>
                                <w:sz w:val="22"/>
                              </w:rPr>
                            </w:pPr>
                            <w:r>
                              <w:rPr>
                                <w:rFonts w:ascii="Palatino Linotype" w:hAnsi="Palatino Linotype"/>
                                <w:w w:val="90"/>
                                <w:sz w:val="22"/>
                              </w:rPr>
                              <w:t>хІяН</w:t>
                            </w:r>
                            <w:r>
                              <w:rPr>
                                <w:rFonts w:ascii="Palatino Linotype" w:hAnsi="Palatino Linotype"/>
                                <w:spacing w:val="56"/>
                                <w:w w:val="150"/>
                                <w:sz w:val="22"/>
                              </w:rPr>
                              <w:t> </w:t>
                            </w:r>
                            <w:r>
                              <w:rPr>
                                <w:rFonts w:ascii="Palatino Linotype" w:hAnsi="Palatino Linotype"/>
                                <w:w w:val="90"/>
                                <w:sz w:val="22"/>
                              </w:rPr>
                              <w:t>катИ8ОНБАООО8-</w:t>
                            </w:r>
                            <w:r>
                              <w:rPr>
                                <w:rFonts w:ascii="Palatino Linotype" w:hAnsi="Palatino Linotype"/>
                                <w:spacing w:val="-2"/>
                                <w:w w:val="90"/>
                                <w:sz w:val="22"/>
                              </w:rPr>
                              <w:t>ОНГtиdвае</w:t>
                            </w:r>
                          </w:p>
                        </w:txbxContent>
                      </wps:txbx>
                      <wps:bodyPr wrap="square" lIns="0" tIns="0" rIns="0" bIns="0" rtlCol="0" vert="vert270">
                        <a:noAutofit/>
                      </wps:bodyPr>
                    </wps:wsp>
                  </a:graphicData>
                </a:graphic>
              </wp:anchor>
            </w:drawing>
          </mc:Choice>
          <mc:Fallback>
            <w:pict>
              <v:shape style="position:absolute;margin-left:427.608856pt;margin-top:494.368073pt;width:25.6pt;height:171.55pt;mso-position-horizontal-relative:page;mso-position-vertical-relative:page;z-index:-22306304" type="#_x0000_t202" id="docshape63" filled="false" stroked="false">
                <v:textbox inset="0,0,0,0" style="layout-flow:vertical;mso-layout-flow-alt:bottom-to-top">
                  <w:txbxContent>
                    <w:p>
                      <w:pPr>
                        <w:spacing w:line="208" w:lineRule="exact" w:before="11"/>
                        <w:ind w:left="20" w:right="0" w:firstLine="0"/>
                        <w:jc w:val="left"/>
                        <w:rPr>
                          <w:sz w:val="20"/>
                        </w:rPr>
                      </w:pPr>
                      <w:r>
                        <w:rPr>
                          <w:w w:val="110"/>
                          <w:sz w:val="20"/>
                        </w:rPr>
                        <w:t>aзodoïf</w:t>
                      </w:r>
                      <w:r>
                        <w:rPr>
                          <w:spacing w:val="79"/>
                          <w:w w:val="110"/>
                          <w:sz w:val="20"/>
                        </w:rPr>
                        <w:t> </w:t>
                      </w:r>
                      <w:r>
                        <w:rPr>
                          <w:w w:val="110"/>
                          <w:sz w:val="20"/>
                        </w:rPr>
                        <w:t>иОНеакаХ(</w:t>
                      </w:r>
                      <w:r>
                        <w:rPr>
                          <w:spacing w:val="70"/>
                          <w:w w:val="110"/>
                          <w:sz w:val="20"/>
                        </w:rPr>
                        <w:t> </w:t>
                      </w:r>
                      <w:r>
                        <w:rPr>
                          <w:spacing w:val="-2"/>
                          <w:w w:val="110"/>
                          <w:sz w:val="20"/>
                        </w:rPr>
                        <w:t>иОХЗ8ОХОО</w:t>
                      </w:r>
                    </w:p>
                    <w:p>
                      <w:pPr>
                        <w:spacing w:line="275" w:lineRule="exact" w:before="0"/>
                        <w:ind w:left="25" w:right="0" w:firstLine="0"/>
                        <w:jc w:val="left"/>
                        <w:rPr>
                          <w:rFonts w:ascii="Palatino Linotype" w:hAnsi="Palatino Linotype"/>
                          <w:sz w:val="22"/>
                        </w:rPr>
                      </w:pPr>
                      <w:r>
                        <w:rPr>
                          <w:rFonts w:ascii="Palatino Linotype" w:hAnsi="Palatino Linotype"/>
                          <w:w w:val="90"/>
                          <w:sz w:val="22"/>
                        </w:rPr>
                        <w:t>хІяН</w:t>
                      </w:r>
                      <w:r>
                        <w:rPr>
                          <w:rFonts w:ascii="Palatino Linotype" w:hAnsi="Palatino Linotype"/>
                          <w:spacing w:val="56"/>
                          <w:w w:val="150"/>
                          <w:sz w:val="22"/>
                        </w:rPr>
                        <w:t> </w:t>
                      </w:r>
                      <w:r>
                        <w:rPr>
                          <w:rFonts w:ascii="Palatino Linotype" w:hAnsi="Palatino Linotype"/>
                          <w:w w:val="90"/>
                          <w:sz w:val="22"/>
                        </w:rPr>
                        <w:t>катИ8ОНБАООО8-</w:t>
                      </w:r>
                      <w:r>
                        <w:rPr>
                          <w:rFonts w:ascii="Palatino Linotype" w:hAnsi="Palatino Linotype"/>
                          <w:spacing w:val="-2"/>
                          <w:w w:val="90"/>
                          <w:sz w:val="22"/>
                        </w:rPr>
                        <w:t>ОНГtиdвае</w:t>
                      </w:r>
                    </w:p>
                  </w:txbxContent>
                </v:textbox>
                <w10:wrap type="none"/>
              </v:shape>
            </w:pict>
          </mc:Fallback>
        </mc:AlternateContent>
      </w:r>
      <w:r>
        <w:rPr>
          <w:position w:val="354"/>
          <w:sz w:val="20"/>
        </w:rPr>
        <mc:AlternateContent>
          <mc:Choice Requires="wps">
            <w:drawing>
              <wp:anchor distT="0" distB="0" distL="0" distR="0" allowOverlap="1" layoutInCell="1" locked="0" behindDoc="1" simplePos="0" relativeHeight="481010688">
                <wp:simplePos x="0" y="0"/>
                <wp:positionH relativeFrom="page">
                  <wp:posOffset>5587856</wp:posOffset>
                </wp:positionH>
                <wp:positionV relativeFrom="page">
                  <wp:posOffset>9647001</wp:posOffset>
                </wp:positionV>
                <wp:extent cx="167640" cy="19304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67640" cy="193040"/>
                        </a:xfrm>
                        <a:prstGeom prst="rect">
                          <a:avLst/>
                        </a:prstGeom>
                      </wps:spPr>
                      <wps:txbx>
                        <w:txbxContent>
                          <w:p>
                            <w:pPr>
                              <w:spacing w:line="247" w:lineRule="exact" w:before="0"/>
                              <w:ind w:left="20" w:right="0" w:firstLine="0"/>
                              <w:jc w:val="left"/>
                              <w:rPr>
                                <w:rFonts w:ascii="Palatino Linotype"/>
                                <w:sz w:val="22"/>
                              </w:rPr>
                            </w:pPr>
                            <w:r>
                              <w:rPr>
                                <w:rFonts w:ascii="Palatino Linotype"/>
                                <w:spacing w:val="-5"/>
                                <w:w w:val="75"/>
                                <w:sz w:val="22"/>
                              </w:rPr>
                              <w:t>OH</w:t>
                            </w:r>
                          </w:p>
                        </w:txbxContent>
                      </wps:txbx>
                      <wps:bodyPr wrap="square" lIns="0" tIns="0" rIns="0" bIns="0" rtlCol="0" vert="vert270">
                        <a:noAutofit/>
                      </wps:bodyPr>
                    </wps:wsp>
                  </a:graphicData>
                </a:graphic>
              </wp:anchor>
            </w:drawing>
          </mc:Choice>
          <mc:Fallback>
            <w:pict>
              <v:shape style="position:absolute;margin-left:439.988739pt;margin-top:759.606445pt;width:13.2pt;height:15.2pt;mso-position-horizontal-relative:page;mso-position-vertical-relative:page;z-index:-22305792" type="#_x0000_t202" id="docshape64" filled="false" stroked="false">
                <v:textbox inset="0,0,0,0" style="layout-flow:vertical;mso-layout-flow-alt:bottom-to-top">
                  <w:txbxContent>
                    <w:p>
                      <w:pPr>
                        <w:spacing w:line="247" w:lineRule="exact" w:before="0"/>
                        <w:ind w:left="20" w:right="0" w:firstLine="0"/>
                        <w:jc w:val="left"/>
                        <w:rPr>
                          <w:rFonts w:ascii="Palatino Linotype"/>
                          <w:sz w:val="22"/>
                        </w:rPr>
                      </w:pPr>
                      <w:r>
                        <w:rPr>
                          <w:rFonts w:ascii="Palatino Linotype"/>
                          <w:spacing w:val="-5"/>
                          <w:w w:val="75"/>
                          <w:sz w:val="22"/>
                        </w:rPr>
                        <w:t>OH</w:t>
                      </w:r>
                    </w:p>
                  </w:txbxContent>
                </v:textbox>
                <w10:wrap type="none"/>
              </v:shape>
            </w:pict>
          </mc:Fallback>
        </mc:AlternateContent>
      </w:r>
      <w:r>
        <w:rPr>
          <w:position w:val="354"/>
          <w:sz w:val="20"/>
        </w:rPr>
        <mc:AlternateContent>
          <mc:Choice Requires="wps">
            <w:drawing>
              <wp:anchor distT="0" distB="0" distL="0" distR="0" allowOverlap="1" layoutInCell="1" locked="0" behindDoc="1" simplePos="0" relativeHeight="481011200">
                <wp:simplePos x="0" y="0"/>
                <wp:positionH relativeFrom="page">
                  <wp:posOffset>5587856</wp:posOffset>
                </wp:positionH>
                <wp:positionV relativeFrom="page">
                  <wp:posOffset>8834465</wp:posOffset>
                </wp:positionV>
                <wp:extent cx="167640" cy="42545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67640" cy="425450"/>
                        </a:xfrm>
                        <a:prstGeom prst="rect">
                          <a:avLst/>
                        </a:prstGeom>
                      </wps:spPr>
                      <wps:txbx>
                        <w:txbxContent>
                          <w:p>
                            <w:pPr>
                              <w:spacing w:line="247" w:lineRule="exact" w:before="0"/>
                              <w:ind w:left="20" w:right="0" w:firstLine="0"/>
                              <w:jc w:val="left"/>
                              <w:rPr>
                                <w:rFonts w:ascii="Palatino Linotype" w:hAnsi="Palatino Linotype"/>
                                <w:sz w:val="22"/>
                              </w:rPr>
                            </w:pPr>
                            <w:r>
                              <w:rPr>
                                <w:rFonts w:ascii="Palatino Linotype" w:hAnsi="Palatino Linotype"/>
                                <w:spacing w:val="-2"/>
                                <w:sz w:val="22"/>
                              </w:rPr>
                              <w:t>тOgвd</w:t>
                            </w:r>
                          </w:p>
                        </w:txbxContent>
                      </wps:txbx>
                      <wps:bodyPr wrap="square" lIns="0" tIns="0" rIns="0" bIns="0" rtlCol="0" vert="vert270">
                        <a:noAutofit/>
                      </wps:bodyPr>
                    </wps:wsp>
                  </a:graphicData>
                </a:graphic>
              </wp:anchor>
            </w:drawing>
          </mc:Choice>
          <mc:Fallback>
            <w:pict>
              <v:shape style="position:absolute;margin-left:439.988739pt;margin-top:695.627197pt;width:13.2pt;height:33.5pt;mso-position-horizontal-relative:page;mso-position-vertical-relative:page;z-index:-22305280" type="#_x0000_t202" id="docshape65" filled="false" stroked="false">
                <v:textbox inset="0,0,0,0" style="layout-flow:vertical;mso-layout-flow-alt:bottom-to-top">
                  <w:txbxContent>
                    <w:p>
                      <w:pPr>
                        <w:spacing w:line="247" w:lineRule="exact" w:before="0"/>
                        <w:ind w:left="20" w:right="0" w:firstLine="0"/>
                        <w:jc w:val="left"/>
                        <w:rPr>
                          <w:rFonts w:ascii="Palatino Linotype" w:hAnsi="Palatino Linotype"/>
                          <w:sz w:val="22"/>
                        </w:rPr>
                      </w:pPr>
                      <w:r>
                        <w:rPr>
                          <w:rFonts w:ascii="Palatino Linotype" w:hAnsi="Palatino Linotype"/>
                          <w:spacing w:val="-2"/>
                          <w:sz w:val="22"/>
                        </w:rPr>
                        <w:t>тOgвd</w:t>
                      </w:r>
                    </w:p>
                  </w:txbxContent>
                </v:textbox>
                <w10:wrap type="none"/>
              </v:shape>
            </w:pict>
          </mc:Fallback>
        </mc:AlternateContent>
      </w:r>
      <w:r>
        <w:rPr>
          <w:sz w:val="20"/>
        </w:rPr>
        <mc:AlternateContent>
          <mc:Choice Requires="wps">
            <w:drawing>
              <wp:inline distT="0" distB="0" distL="0" distR="0">
                <wp:extent cx="4038600" cy="9016365"/>
                <wp:effectExtent l="0" t="0" r="0" b="0"/>
                <wp:docPr id="153" name="Textbox 153"/>
                <wp:cNvGraphicFramePr>
                  <a:graphicFrameLocks/>
                </wp:cNvGraphicFramePr>
                <a:graphic>
                  <a:graphicData uri="http://schemas.microsoft.com/office/word/2010/wordprocessingShape">
                    <wps:wsp>
                      <wps:cNvPr id="153" name="Textbox 153"/>
                      <wps:cNvSpPr txBox="1"/>
                      <wps:spPr>
                        <a:xfrm>
                          <a:off x="0" y="0"/>
                          <a:ext cx="4038600" cy="901636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9"/>
                              <w:gridCol w:w="254"/>
                              <w:gridCol w:w="244"/>
                              <w:gridCol w:w="249"/>
                              <w:gridCol w:w="263"/>
                              <w:gridCol w:w="239"/>
                              <w:gridCol w:w="253"/>
                              <w:gridCol w:w="239"/>
                              <w:gridCol w:w="258"/>
                              <w:gridCol w:w="253"/>
                              <w:gridCol w:w="258"/>
                              <w:gridCol w:w="244"/>
                              <w:gridCol w:w="249"/>
                              <w:gridCol w:w="244"/>
                              <w:gridCol w:w="2092"/>
                              <w:gridCol w:w="734"/>
                            </w:tblGrid>
                            <w:tr>
                              <w:trPr>
                                <w:trHeight w:val="1592"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extDirection w:val="btLr"/>
                                </w:tcPr>
                                <w:p>
                                  <w:pPr>
                                    <w:pStyle w:val="TableParagraph"/>
                                    <w:rPr>
                                      <w:sz w:val="20"/>
                                    </w:rPr>
                                  </w:pPr>
                                </w:p>
                                <w:p>
                                  <w:pPr>
                                    <w:pStyle w:val="TableParagraph"/>
                                    <w:rPr>
                                      <w:sz w:val="20"/>
                                    </w:rPr>
                                  </w:pPr>
                                </w:p>
                                <w:p>
                                  <w:pPr>
                                    <w:pStyle w:val="TableParagraph"/>
                                    <w:rPr>
                                      <w:sz w:val="20"/>
                                    </w:rPr>
                                  </w:pPr>
                                </w:p>
                                <w:p>
                                  <w:pPr>
                                    <w:pStyle w:val="TableParagraph"/>
                                    <w:spacing w:before="2"/>
                                    <w:rPr>
                                      <w:sz w:val="20"/>
                                    </w:rPr>
                                  </w:pPr>
                                </w:p>
                                <w:p>
                                  <w:pPr>
                                    <w:pStyle w:val="TableParagraph"/>
                                    <w:spacing w:line="218" w:lineRule="auto"/>
                                    <w:ind w:left="144" w:right="165" w:firstLine="6"/>
                                    <w:jc w:val="center"/>
                                    <w:rPr>
                                      <w:rFonts w:ascii="Palatino Linotype" w:hAnsi="Palatino Linotype"/>
                                      <w:sz w:val="20"/>
                                    </w:rPr>
                                  </w:pPr>
                                  <w:r>
                                    <w:rPr>
                                      <w:rFonts w:ascii="Palatino Linotype" w:hAnsi="Palatino Linotype"/>
                                      <w:sz w:val="16"/>
                                    </w:rPr>
                                    <w:t>0Hedx</w:t>
                                  </w:r>
                                  <w:r>
                                    <w:rPr>
                                      <w:rFonts w:ascii="Palatino Linotype" w:hAnsi="Palatino Linotype"/>
                                      <w:spacing w:val="40"/>
                                      <w:sz w:val="16"/>
                                    </w:rPr>
                                    <w:t> </w:t>
                                  </w:r>
                                  <w:r>
                                    <w:rPr>
                                      <w:rFonts w:ascii="Palatino Linotype" w:hAnsi="Palatino Linotype"/>
                                      <w:sz w:val="16"/>
                                    </w:rPr>
                                    <w:t>OJOH</w:t>
                                  </w:r>
                                  <w:r>
                                    <w:rPr>
                                      <w:rFonts w:ascii="Palatino Linotype" w:hAnsi="Palatino Linotype"/>
                                      <w:spacing w:val="40"/>
                                      <w:sz w:val="16"/>
                                    </w:rPr>
                                    <w:t> </w:t>
                                  </w:r>
                                  <w:r>
                                    <w:rPr>
                                      <w:rFonts w:ascii="Palatino Linotype" w:hAnsi="Palatino Linotype"/>
                                      <w:spacing w:val="-2"/>
                                      <w:w w:val="90"/>
                                      <w:sz w:val="20"/>
                                    </w:rPr>
                                    <w:t>жоdоFонсакаж </w:t>
                                  </w:r>
                                  <w:r>
                                    <w:rPr>
                                      <w:rFonts w:ascii="Palatino Linotype" w:hAnsi="Palatino Linotype"/>
                                      <w:spacing w:val="-2"/>
                                      <w:sz w:val="20"/>
                                    </w:rPr>
                                    <w:t>(якагоп) exdeщ</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41"/>
                                    <w:rPr>
                                      <w:sz w:val="18"/>
                                    </w:rPr>
                                  </w:pPr>
                                </w:p>
                                <w:p>
                                  <w:pPr>
                                    <w:pStyle w:val="TableParagraph"/>
                                    <w:ind w:left="31" w:right="12"/>
                                    <w:jc w:val="center"/>
                                    <w:rPr>
                                      <w:rFonts w:ascii="Palatino Linotype" w:hAnsi="Palatino Linotype"/>
                                      <w:sz w:val="18"/>
                                    </w:rPr>
                                  </w:pPr>
                                  <w:r>
                                    <w:rPr>
                                      <w:rFonts w:ascii="Palatino Linotype" w:hAnsi="Palatino Linotype"/>
                                      <w:sz w:val="18"/>
                                    </w:rPr>
                                    <w:t>гла</w:t>
                                  </w:r>
                                  <w:r>
                                    <w:rPr>
                                      <w:rFonts w:ascii="Palatino Linotype" w:hAnsi="Palatino Linotype"/>
                                      <w:spacing w:val="-24"/>
                                      <w:sz w:val="18"/>
                                    </w:rPr>
                                    <w:t> </w:t>
                                  </w:r>
                                  <w:r>
                                    <w:rPr>
                                      <w:rFonts w:ascii="Palatino Linotype" w:hAnsi="Palatino Linotype"/>
                                      <w:spacing w:val="-2"/>
                                      <w:sz w:val="18"/>
                                    </w:rPr>
                                    <w:t>BHOro</w:t>
                                  </w:r>
                                </w:p>
                              </w:tc>
                              <w:tc>
                                <w:tcPr>
                                  <w:tcW w:w="734" w:type="dxa"/>
                                  <w:vMerge w:val="restart"/>
                                  <w:textDirection w:val="btLr"/>
                                </w:tcPr>
                                <w:p>
                                  <w:pPr>
                                    <w:pStyle w:val="TableParagraph"/>
                                    <w:spacing w:line="210" w:lineRule="exact"/>
                                    <w:ind w:left="9" w:right="14"/>
                                    <w:jc w:val="center"/>
                                    <w:rPr>
                                      <w:rFonts w:ascii="Palatino Linotype" w:hAnsi="Palatino Linotype"/>
                                      <w:sz w:val="20"/>
                                    </w:rPr>
                                  </w:pPr>
                                  <w:r>
                                    <w:rPr>
                                      <w:rFonts w:ascii="Palatino Linotype" w:hAnsi="Palatino Linotype"/>
                                      <w:sz w:val="20"/>
                                    </w:rPr>
                                    <w:t>т</w:t>
                                  </w:r>
                                  <w:r>
                                    <w:rPr>
                                      <w:rFonts w:ascii="Palatino Linotype" w:hAnsi="Palatino Linotype"/>
                                      <w:spacing w:val="13"/>
                                      <w:sz w:val="20"/>
                                    </w:rPr>
                                    <w:t> </w:t>
                                  </w:r>
                                  <w:r>
                                    <w:rPr>
                                      <w:rFonts w:ascii="Palatino Linotype" w:hAnsi="Palatino Linotype"/>
                                      <w:spacing w:val="-2"/>
                                      <w:sz w:val="20"/>
                                    </w:rPr>
                                    <w:t>‘eчoidx</w:t>
                                  </w:r>
                                </w:p>
                                <w:p>
                                  <w:pPr>
                                    <w:pStyle w:val="TableParagraph"/>
                                    <w:spacing w:before="6"/>
                                    <w:ind w:left="2" w:right="14"/>
                                    <w:jc w:val="center"/>
                                    <w:rPr>
                                      <w:rFonts w:ascii="Palatino Linotype" w:hAnsi="Palatino Linotype"/>
                                      <w:sz w:val="17"/>
                                    </w:rPr>
                                  </w:pPr>
                                  <w:r>
                                    <w:rPr>
                                      <w:rFonts w:ascii="Palatino Linotype" w:hAnsi="Palatino Linotype"/>
                                      <w:w w:val="75"/>
                                      <w:sz w:val="17"/>
                                    </w:rPr>
                                    <w:t>яmDOHl</w:t>
                                  </w:r>
                                  <w:r>
                                    <w:rPr>
                                      <w:rFonts w:ascii="Palatino Linotype" w:hAnsi="Palatino Linotype"/>
                                      <w:spacing w:val="15"/>
                                      <w:sz w:val="17"/>
                                    </w:rPr>
                                    <w:t> </w:t>
                                  </w:r>
                                  <w:r>
                                    <w:rPr>
                                      <w:rFonts w:ascii="Palatino Linotype" w:hAnsi="Palatino Linotype"/>
                                      <w:spacing w:val="-2"/>
                                      <w:w w:val="95"/>
                                      <w:sz w:val="17"/>
                                    </w:rPr>
                                    <w:t>iafiFOuocZdз</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36"/>
                                    <w:rPr>
                                      <w:sz w:val="19"/>
                                    </w:rPr>
                                  </w:pPr>
                                </w:p>
                                <w:p>
                                  <w:pPr>
                                    <w:pStyle w:val="TableParagraph"/>
                                    <w:ind w:left="31" w:right="13"/>
                                    <w:jc w:val="center"/>
                                    <w:rPr>
                                      <w:sz w:val="19"/>
                                    </w:rPr>
                                  </w:pPr>
                                  <w:r>
                                    <w:rPr>
                                      <w:w w:val="90"/>
                                      <w:sz w:val="19"/>
                                    </w:rPr>
                                    <w:t>BCn</w:t>
                                  </w:r>
                                  <w:r>
                                    <w:rPr>
                                      <w:spacing w:val="-8"/>
                                      <w:w w:val="90"/>
                                      <w:sz w:val="19"/>
                                    </w:rPr>
                                    <w:t> </w:t>
                                  </w:r>
                                  <w:r>
                                    <w:rPr>
                                      <w:w w:val="90"/>
                                      <w:sz w:val="19"/>
                                    </w:rPr>
                                    <w:t>о</w:t>
                                  </w:r>
                                  <w:r>
                                    <w:rPr>
                                      <w:spacing w:val="31"/>
                                      <w:sz w:val="19"/>
                                    </w:rPr>
                                    <w:t> </w:t>
                                  </w:r>
                                  <w:r>
                                    <w:rPr>
                                      <w:spacing w:val="33"/>
                                      <w:w w:val="12"/>
                                      <w:sz w:val="19"/>
                                    </w:rPr>
                                    <w:t>і</w:t>
                                  </w:r>
                                  <w:r>
                                    <w:rPr>
                                      <w:spacing w:val="-6"/>
                                      <w:w w:val="97"/>
                                      <w:sz w:val="19"/>
                                    </w:rPr>
                                    <w:t>огательного</w:t>
                                  </w:r>
                                </w:p>
                              </w:tc>
                              <w:tc>
                                <w:tcPr>
                                  <w:tcW w:w="734" w:type="dxa"/>
                                  <w:vMerge/>
                                  <w:tcBorders>
                                    <w:top w:val="nil"/>
                                  </w:tcBorders>
                                  <w:textDirection w:val="btLr"/>
                                </w:tcPr>
                                <w:p>
                                  <w:pPr>
                                    <w:rPr>
                                      <w:sz w:val="2"/>
                                      <w:szCs w:val="2"/>
                                    </w:rPr>
                                  </w:pP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rPr>
                                      <w:sz w:val="15"/>
                                    </w:rPr>
                                  </w:pPr>
                                </w:p>
                                <w:p>
                                  <w:pPr>
                                    <w:pStyle w:val="TableParagraph"/>
                                    <w:spacing w:before="30"/>
                                    <w:rPr>
                                      <w:sz w:val="15"/>
                                    </w:rPr>
                                  </w:pPr>
                                </w:p>
                                <w:p>
                                  <w:pPr>
                                    <w:pStyle w:val="TableParagraph"/>
                                    <w:ind w:left="31"/>
                                    <w:jc w:val="center"/>
                                    <w:rPr>
                                      <w:rFonts w:ascii="Palatino Linotype" w:hAnsi="Palatino Linotype"/>
                                      <w:sz w:val="15"/>
                                    </w:rPr>
                                  </w:pPr>
                                  <w:r>
                                    <w:rPr>
                                      <w:rFonts w:ascii="Palatino Linotype" w:hAnsi="Palatino Linotype"/>
                                      <w:w w:val="85"/>
                                      <w:sz w:val="15"/>
                                    </w:rPr>
                                    <w:t>r</w:t>
                                  </w:r>
                                  <w:r>
                                    <w:rPr>
                                      <w:rFonts w:ascii="Palatino Linotype" w:hAnsi="Palatino Linotype"/>
                                      <w:spacing w:val="-8"/>
                                      <w:w w:val="85"/>
                                      <w:sz w:val="15"/>
                                    </w:rPr>
                                    <w:t> </w:t>
                                  </w:r>
                                  <w:r>
                                    <w:rPr>
                                      <w:rFonts w:ascii="Palatino Linotype" w:hAnsi="Palatino Linotype"/>
                                      <w:w w:val="85"/>
                                      <w:sz w:val="15"/>
                                    </w:rPr>
                                    <w:t>il</w:t>
                                  </w:r>
                                  <w:r>
                                    <w:rPr>
                                      <w:rFonts w:ascii="Palatino Linotype" w:hAnsi="Palatino Linotype"/>
                                      <w:spacing w:val="-12"/>
                                      <w:w w:val="85"/>
                                      <w:sz w:val="15"/>
                                    </w:rPr>
                                    <w:t> </w:t>
                                  </w:r>
                                  <w:r>
                                    <w:rPr>
                                      <w:rFonts w:ascii="Palatino Linotype" w:hAnsi="Palatino Linotype"/>
                                      <w:w w:val="85"/>
                                      <w:sz w:val="15"/>
                                    </w:rPr>
                                    <w:t>із</w:t>
                                  </w:r>
                                  <w:r>
                                    <w:rPr>
                                      <w:rFonts w:ascii="Palatino Linotype" w:hAnsi="Palatino Linotype"/>
                                      <w:spacing w:val="-8"/>
                                      <w:w w:val="85"/>
                                      <w:sz w:val="15"/>
                                    </w:rPr>
                                    <w:t> </w:t>
                                  </w:r>
                                  <w:r>
                                    <w:rPr>
                                      <w:rFonts w:ascii="Palatino Linotype" w:hAnsi="Palatino Linotype"/>
                                      <w:w w:val="85"/>
                                      <w:sz w:val="15"/>
                                    </w:rPr>
                                    <w:t>BHO</w:t>
                                  </w:r>
                                  <w:r>
                                    <w:rPr>
                                      <w:rFonts w:ascii="Palatino Linotype" w:hAnsi="Palatino Linotype"/>
                                      <w:spacing w:val="-7"/>
                                      <w:w w:val="85"/>
                                      <w:sz w:val="15"/>
                                    </w:rPr>
                                    <w:t> </w:t>
                                  </w:r>
                                  <w:r>
                                    <w:rPr>
                                      <w:rFonts w:ascii="Palatino Linotype" w:hAnsi="Palatino Linotype"/>
                                      <w:spacing w:val="-5"/>
                                      <w:w w:val="85"/>
                                      <w:sz w:val="15"/>
                                    </w:rPr>
                                    <w:t>rO</w:t>
                                  </w:r>
                                </w:p>
                              </w:tc>
                              <w:tc>
                                <w:tcPr>
                                  <w:tcW w:w="734" w:type="dxa"/>
                                  <w:vMerge w:val="restart"/>
                                  <w:textDirection w:val="btLr"/>
                                </w:tcPr>
                                <w:p>
                                  <w:pPr>
                                    <w:pStyle w:val="TableParagraph"/>
                                    <w:spacing w:line="210" w:lineRule="exact"/>
                                    <w:ind w:left="15" w:right="14"/>
                                    <w:jc w:val="center"/>
                                    <w:rPr>
                                      <w:rFonts w:ascii="Palatino Linotype" w:hAnsi="Palatino Linotype"/>
                                      <w:sz w:val="20"/>
                                    </w:rPr>
                                  </w:pPr>
                                  <w:r>
                                    <w:rPr>
                                      <w:rFonts w:ascii="Palatino Linotype" w:hAnsi="Palatino Linotype"/>
                                      <w:w w:val="85"/>
                                      <w:sz w:val="20"/>
                                    </w:rPr>
                                    <w:t>w</w:t>
                                  </w:r>
                                  <w:r>
                                    <w:rPr>
                                      <w:rFonts w:ascii="Palatino Linotype" w:hAnsi="Palatino Linotype"/>
                                      <w:spacing w:val="-5"/>
                                      <w:w w:val="95"/>
                                      <w:sz w:val="20"/>
                                    </w:rPr>
                                    <w:t> </w:t>
                                  </w:r>
                                  <w:r>
                                    <w:rPr>
                                      <w:rFonts w:ascii="Palatino Linotype" w:hAnsi="Palatino Linotype"/>
                                      <w:spacing w:val="-2"/>
                                      <w:w w:val="95"/>
                                      <w:sz w:val="20"/>
                                    </w:rPr>
                                    <w:t>‘e›ioidя</w:t>
                                  </w:r>
                                </w:p>
                                <w:p>
                                  <w:pPr>
                                    <w:pStyle w:val="TableParagraph"/>
                                    <w:tabs>
                                      <w:tab w:pos="657" w:val="left" w:leader="none"/>
                                    </w:tabs>
                                    <w:spacing w:before="6"/>
                                    <w:ind w:right="14"/>
                                    <w:jc w:val="center"/>
                                    <w:rPr>
                                      <w:rFonts w:ascii="Palatino Linotype" w:hAnsi="Palatino Linotype"/>
                                      <w:sz w:val="17"/>
                                    </w:rPr>
                                  </w:pPr>
                                  <w:r>
                                    <w:rPr>
                                      <w:rFonts w:ascii="Palatino Linotype" w:hAnsi="Palatino Linotype"/>
                                      <w:spacing w:val="-5"/>
                                      <w:w w:val="115"/>
                                      <w:position w:val="-2"/>
                                      <w:sz w:val="17"/>
                                    </w:rPr>
                                    <w:t>•••</w:t>
                                  </w:r>
                                  <w:r>
                                    <w:rPr>
                                      <w:rFonts w:ascii="Palatino Linotype" w:hAnsi="Palatino Linotype"/>
                                      <w:position w:val="-2"/>
                                      <w:sz w:val="17"/>
                                    </w:rPr>
                                    <w:tab/>
                                  </w:r>
                                  <w:r>
                                    <w:rPr>
                                      <w:rFonts w:ascii="Palatino Linotype" w:hAnsi="Palatino Linotype"/>
                                      <w:w w:val="115"/>
                                      <w:position w:val="-2"/>
                                      <w:sz w:val="17"/>
                                    </w:rPr>
                                    <w:t>•</w:t>
                                  </w:r>
                                  <w:r>
                                    <w:rPr>
                                      <w:rFonts w:ascii="Palatino Linotype" w:hAnsi="Palatino Linotype"/>
                                      <w:spacing w:val="8"/>
                                      <w:w w:val="115"/>
                                      <w:position w:val="-2"/>
                                      <w:sz w:val="17"/>
                                    </w:rPr>
                                    <w:t> </w:t>
                                  </w:r>
                                  <w:r>
                                    <w:rPr>
                                      <w:rFonts w:ascii="Palatino Linotype" w:hAnsi="Palatino Linotype"/>
                                      <w:spacing w:val="-2"/>
                                      <w:w w:val="115"/>
                                      <w:sz w:val="17"/>
                                    </w:rPr>
                                    <w:t>eт</w:t>
                                  </w:r>
                                  <w:r>
                                    <w:rPr>
                                      <w:rFonts w:ascii="Palatino Linotype" w:hAnsi="Palatino Linotype"/>
                                      <w:spacing w:val="-2"/>
                                      <w:w w:val="115"/>
                                      <w:sz w:val="10"/>
                                    </w:rPr>
                                    <w:t>O</w:t>
                                  </w:r>
                                  <w:r>
                                    <w:rPr>
                                      <w:rFonts w:ascii="Palatino Linotype" w:hAnsi="Palatino Linotype"/>
                                      <w:spacing w:val="-2"/>
                                      <w:w w:val="115"/>
                                      <w:sz w:val="14"/>
                                    </w:rPr>
                                    <w:t>Э</w:t>
                                  </w:r>
                                  <w:r>
                                    <w:rPr>
                                      <w:rFonts w:ascii="Palatino Linotype" w:hAnsi="Palatino Linotype"/>
                                      <w:spacing w:val="-2"/>
                                      <w:w w:val="115"/>
                                      <w:sz w:val="17"/>
                                    </w:rPr>
                                    <w:t>lfia</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36"/>
                                    <w:rPr>
                                      <w:sz w:val="19"/>
                                    </w:rPr>
                                  </w:pPr>
                                </w:p>
                                <w:p>
                                  <w:pPr>
                                    <w:pStyle w:val="TableParagraph"/>
                                    <w:ind w:left="31" w:right="12"/>
                                    <w:jc w:val="center"/>
                                    <w:rPr>
                                      <w:sz w:val="19"/>
                                    </w:rPr>
                                  </w:pPr>
                                  <w:r>
                                    <w:rPr>
                                      <w:spacing w:val="-2"/>
                                      <w:sz w:val="19"/>
                                    </w:rPr>
                                    <w:t>ВСгіомогаТельНОго</w:t>
                                  </w:r>
                                </w:p>
                              </w:tc>
                              <w:tc>
                                <w:tcPr>
                                  <w:tcW w:w="734" w:type="dxa"/>
                                  <w:vMerge/>
                                  <w:tcBorders>
                                    <w:top w:val="nil"/>
                                  </w:tcBorders>
                                  <w:textDirection w:val="btLr"/>
                                </w:tcPr>
                                <w:p>
                                  <w:pPr>
                                    <w:rPr>
                                      <w:sz w:val="2"/>
                                      <w:szCs w:val="2"/>
                                    </w:rPr>
                                  </w:pPr>
                                </w:p>
                              </w:tc>
                            </w:tr>
                            <w:tr>
                              <w:trPr>
                                <w:trHeight w:val="935"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31"/>
                                    <w:rPr>
                                      <w:sz w:val="18"/>
                                    </w:rPr>
                                  </w:pPr>
                                </w:p>
                                <w:p>
                                  <w:pPr>
                                    <w:pStyle w:val="TableParagraph"/>
                                    <w:ind w:left="31" w:right="22"/>
                                    <w:jc w:val="center"/>
                                    <w:rPr>
                                      <w:rFonts w:ascii="Palatino Linotype" w:hAnsi="Palatino Linotype"/>
                                      <w:sz w:val="18"/>
                                    </w:rPr>
                                  </w:pPr>
                                  <w:r>
                                    <w:rPr>
                                      <w:rFonts w:ascii="Palatino Linotype" w:hAnsi="Palatino Linotype"/>
                                      <w:spacing w:val="-2"/>
                                      <w:sz w:val="18"/>
                                    </w:rPr>
                                    <w:t>глаВНого</w:t>
                                  </w:r>
                                </w:p>
                              </w:tc>
                              <w:tc>
                                <w:tcPr>
                                  <w:tcW w:w="734" w:type="dxa"/>
                                  <w:vMerge w:val="restart"/>
                                  <w:textDirection w:val="btLr"/>
                                </w:tcPr>
                                <w:p>
                                  <w:pPr>
                                    <w:pStyle w:val="TableParagraph"/>
                                    <w:spacing w:line="210" w:lineRule="exact"/>
                                    <w:ind w:left="16" w:right="9"/>
                                    <w:jc w:val="center"/>
                                    <w:rPr>
                                      <w:rFonts w:ascii="Palatino Linotype" w:hAnsi="Palatino Linotype"/>
                                      <w:sz w:val="20"/>
                                    </w:rPr>
                                  </w:pPr>
                                  <w:r>
                                    <w:rPr>
                                      <w:rFonts w:ascii="Palatino Linotype" w:hAnsi="Palatino Linotype"/>
                                      <w:sz w:val="20"/>
                                    </w:rPr>
                                    <w:t>и</w:t>
                                  </w:r>
                                  <w:r>
                                    <w:rPr>
                                      <w:rFonts w:ascii="Palatino Linotype" w:hAnsi="Palatino Linotype"/>
                                      <w:spacing w:val="66"/>
                                      <w:sz w:val="20"/>
                                    </w:rPr>
                                    <w:t> </w:t>
                                  </w:r>
                                  <w:r>
                                    <w:rPr>
                                      <w:rFonts w:ascii="Palatino Linotype" w:hAnsi="Palatino Linotype"/>
                                      <w:spacing w:val="-2"/>
                                      <w:sz w:val="20"/>
                                    </w:rPr>
                                    <w:t>exoidx</w:t>
                                  </w:r>
                                </w:p>
                                <w:p>
                                  <w:pPr>
                                    <w:pStyle w:val="TableParagraph"/>
                                    <w:spacing w:before="15"/>
                                    <w:ind w:left="16"/>
                                    <w:jc w:val="center"/>
                                    <w:rPr>
                                      <w:rFonts w:ascii="Palatino Linotype" w:hAnsi="Palatino Linotype"/>
                                      <w:position w:val="1"/>
                                      <w:sz w:val="17"/>
                                    </w:rPr>
                                  </w:pPr>
                                  <w:r>
                                    <w:rPr>
                                      <w:rFonts w:ascii="Palatino Linotype" w:hAnsi="Palatino Linotype"/>
                                      <w:w w:val="120"/>
                                      <w:position w:val="1"/>
                                      <w:sz w:val="17"/>
                                    </w:rPr>
                                    <w:t>^</w:t>
                                  </w:r>
                                  <w:r>
                                    <w:rPr>
                                      <w:rFonts w:ascii="Palatino Linotype" w:hAnsi="Palatino Linotype"/>
                                      <w:w w:val="120"/>
                                      <w:sz w:val="10"/>
                                    </w:rPr>
                                    <w:t>'</w:t>
                                  </w:r>
                                  <w:r>
                                    <w:rPr>
                                      <w:rFonts w:ascii="Palatino Linotype" w:hAnsi="Palatino Linotype"/>
                                      <w:w w:val="120"/>
                                      <w:sz w:val="16"/>
                                    </w:rPr>
                                    <w:t>l</w:t>
                                  </w:r>
                                  <w:r>
                                    <w:rPr>
                                      <w:rFonts w:ascii="Palatino Linotype" w:hAnsi="Palatino Linotype"/>
                                      <w:w w:val="120"/>
                                      <w:position w:val="4"/>
                                      <w:sz w:val="16"/>
                                    </w:rPr>
                                    <w:t>H</w:t>
                                  </w:r>
                                  <w:r>
                                    <w:rPr>
                                      <w:rFonts w:ascii="Palatino Linotype" w:hAnsi="Palatino Linotype"/>
                                      <w:w w:val="120"/>
                                      <w:position w:val="1"/>
                                      <w:sz w:val="17"/>
                                    </w:rPr>
                                    <w:t>°*°</w:t>
                                  </w:r>
                                  <w:r>
                                    <w:rPr>
                                      <w:rFonts w:ascii="Palatino Linotype" w:hAnsi="Palatino Linotype"/>
                                      <w:spacing w:val="73"/>
                                      <w:w w:val="120"/>
                                      <w:position w:val="1"/>
                                      <w:sz w:val="17"/>
                                    </w:rPr>
                                    <w:t> </w:t>
                                  </w:r>
                                  <w:r>
                                    <w:rPr>
                                      <w:rFonts w:ascii="Palatino Linotype" w:hAnsi="Palatino Linotype"/>
                                      <w:w w:val="120"/>
                                      <w:position w:val="1"/>
                                      <w:sz w:val="17"/>
                                    </w:rPr>
                                    <w:t>*°</w:t>
                                  </w:r>
                                  <w:r>
                                    <w:rPr>
                                      <w:rFonts w:ascii="Palatino Linotype" w:hAnsi="Palatino Linotype"/>
                                      <w:spacing w:val="48"/>
                                      <w:w w:val="120"/>
                                      <w:position w:val="1"/>
                                      <w:sz w:val="17"/>
                                    </w:rPr>
                                    <w:t> </w:t>
                                  </w:r>
                                  <w:r>
                                    <w:rPr>
                                      <w:rFonts w:ascii="Palatino Linotype" w:hAnsi="Palatino Linotype"/>
                                      <w:w w:val="120"/>
                                      <w:position w:val="1"/>
                                      <w:sz w:val="17"/>
                                    </w:rPr>
                                    <w:t>°*</w:t>
                                  </w:r>
                                  <w:r>
                                    <w:rPr>
                                      <w:rFonts w:ascii="Palatino Linotype" w:hAnsi="Palatino Linotype"/>
                                      <w:spacing w:val="37"/>
                                      <w:w w:val="120"/>
                                      <w:position w:val="1"/>
                                      <w:sz w:val="17"/>
                                    </w:rPr>
                                    <w:t>  </w:t>
                                  </w:r>
                                  <w:r>
                                    <w:rPr>
                                      <w:rFonts w:ascii="Palatino Linotype" w:hAnsi="Palatino Linotype"/>
                                      <w:w w:val="120"/>
                                      <w:position w:val="1"/>
                                      <w:sz w:val="17"/>
                                    </w:rPr>
                                    <w:t>9</w:t>
                                  </w:r>
                                  <w:r>
                                    <w:rPr>
                                      <w:rFonts w:ascii="Palatino Linotype" w:hAnsi="Palatino Linotype"/>
                                      <w:spacing w:val="53"/>
                                      <w:w w:val="120"/>
                                      <w:position w:val="1"/>
                                      <w:sz w:val="17"/>
                                    </w:rPr>
                                    <w:t> </w:t>
                                  </w:r>
                                  <w:r>
                                    <w:rPr>
                                      <w:rFonts w:ascii="Palatino Linotype" w:hAnsi="Palatino Linotype"/>
                                      <w:spacing w:val="-5"/>
                                      <w:w w:val="120"/>
                                      <w:position w:val="1"/>
                                      <w:sz w:val="17"/>
                                    </w:rPr>
                                    <w:t>*^</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53"/>
                                    <w:rPr>
                                      <w:sz w:val="17"/>
                                    </w:rPr>
                                  </w:pPr>
                                </w:p>
                                <w:p>
                                  <w:pPr>
                                    <w:pStyle w:val="TableParagraph"/>
                                    <w:ind w:left="31" w:right="20"/>
                                    <w:jc w:val="center"/>
                                    <w:rPr>
                                      <w:rFonts w:ascii="Palatino Linotype" w:hAnsi="Palatino Linotype"/>
                                      <w:sz w:val="17"/>
                                    </w:rPr>
                                  </w:pPr>
                                  <w:r>
                                    <w:rPr>
                                      <w:rFonts w:ascii="Palatino Linotype" w:hAnsi="Palatino Linotype"/>
                                      <w:spacing w:val="-2"/>
                                      <w:sz w:val="17"/>
                                    </w:rPr>
                                    <w:t>BCпомогаТельНОго</w:t>
                                  </w:r>
                                </w:p>
                              </w:tc>
                              <w:tc>
                                <w:tcPr>
                                  <w:tcW w:w="734" w:type="dxa"/>
                                  <w:vMerge/>
                                  <w:tcBorders>
                                    <w:top w:val="nil"/>
                                  </w:tcBorders>
                                  <w:textDirection w:val="btLr"/>
                                </w:tcPr>
                                <w:p>
                                  <w:pPr>
                                    <w:rPr>
                                      <w:sz w:val="2"/>
                                      <w:szCs w:val="2"/>
                                    </w:rPr>
                                  </w:pPr>
                                </w:p>
                              </w:tc>
                            </w:tr>
                            <w:tr>
                              <w:trPr>
                                <w:trHeight w:val="925"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201"/>
                                    <w:rPr>
                                      <w:sz w:val="20"/>
                                    </w:rPr>
                                  </w:pPr>
                                </w:p>
                                <w:p>
                                  <w:pPr>
                                    <w:pStyle w:val="TableParagraph"/>
                                    <w:spacing w:line="100" w:lineRule="exact"/>
                                    <w:ind w:left="950"/>
                                    <w:rPr>
                                      <w:position w:val="-1"/>
                                      <w:sz w:val="10"/>
                                    </w:rPr>
                                  </w:pPr>
                                  <w:r>
                                    <w:rPr>
                                      <w:position w:val="-1"/>
                                      <w:sz w:val="10"/>
                                    </w:rPr>
                                    <w:drawing>
                                      <wp:inline distT="0" distB="0" distL="0" distR="0">
                                        <wp:extent cx="185928" cy="64008"/>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25" cstate="print"/>
                                                <a:stretch>
                                                  <a:fillRect/>
                                                </a:stretch>
                                              </pic:blipFill>
                                              <pic:spPr>
                                                <a:xfrm>
                                                  <a:off x="0" y="0"/>
                                                  <a:ext cx="185928" cy="64008"/>
                                                </a:xfrm>
                                                <a:prstGeom prst="rect">
                                                  <a:avLst/>
                                                </a:prstGeom>
                                              </pic:spPr>
                                            </pic:pic>
                                          </a:graphicData>
                                        </a:graphic>
                                      </wp:inline>
                                    </w:drawing>
                                  </w:r>
                                  <w:r>
                                    <w:rPr>
                                      <w:position w:val="-1"/>
                                      <w:sz w:val="10"/>
                                    </w:rPr>
                                  </w:r>
                                </w:p>
                              </w:tc>
                              <w:tc>
                                <w:tcPr>
                                  <w:tcW w:w="734" w:type="dxa"/>
                                  <w:vMerge w:val="restart"/>
                                </w:tcPr>
                                <w:p>
                                  <w:pPr>
                                    <w:pStyle w:val="TableParagraph"/>
                                    <w:rPr>
                                      <w:sz w:val="18"/>
                                    </w:rPr>
                                  </w:pP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20"/>
                                    <w:rPr>
                                      <w:sz w:val="20"/>
                                    </w:rPr>
                                  </w:pPr>
                                </w:p>
                                <w:p>
                                  <w:pPr>
                                    <w:pStyle w:val="TableParagraph"/>
                                    <w:ind w:left="31" w:right="10"/>
                                    <w:jc w:val="center"/>
                                    <w:rPr>
                                      <w:sz w:val="20"/>
                                    </w:rPr>
                                  </w:pPr>
                                  <w:r>
                                    <w:rPr>
                                      <w:sz w:val="20"/>
                                    </w:rPr>
                                    <w:t>вспо›‹огател</w:t>
                                  </w:r>
                                  <w:r>
                                    <w:rPr>
                                      <w:spacing w:val="-8"/>
                                      <w:sz w:val="20"/>
                                    </w:rPr>
                                    <w:t> </w:t>
                                  </w:r>
                                  <w:r>
                                    <w:rPr>
                                      <w:spacing w:val="-2"/>
                                      <w:sz w:val="20"/>
                                    </w:rPr>
                                    <w:t>ьного</w:t>
                                  </w:r>
                                </w:p>
                              </w:tc>
                              <w:tc>
                                <w:tcPr>
                                  <w:tcW w:w="734" w:type="dxa"/>
                                  <w:vMerge/>
                                  <w:tcBorders>
                                    <w:top w:val="nil"/>
                                  </w:tcBorders>
                                </w:tcPr>
                                <w:p>
                                  <w:pPr>
                                    <w:rPr>
                                      <w:sz w:val="2"/>
                                      <w:szCs w:val="2"/>
                                    </w:rPr>
                                  </w:pPr>
                                </w:p>
                              </w:tc>
                            </w:tr>
                            <w:tr>
                              <w:trPr>
                                <w:trHeight w:val="1002"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line="273" w:lineRule="auto" w:before="120"/>
                                    <w:ind w:left="239" w:right="241"/>
                                    <w:jc w:val="center"/>
                                    <w:rPr>
                                      <w:sz w:val="19"/>
                                    </w:rPr>
                                  </w:pPr>
                                  <w:r>
                                    <w:rPr>
                                      <w:spacing w:val="-4"/>
                                      <w:sz w:val="21"/>
                                    </w:rPr>
                                    <w:t>Задни</w:t>
                                  </w:r>
                                  <w:r>
                                    <w:rPr>
                                      <w:spacing w:val="-24"/>
                                      <w:sz w:val="21"/>
                                    </w:rPr>
                                    <w:t> </w:t>
                                  </w:r>
                                  <w:r>
                                    <w:rPr>
                                      <w:spacing w:val="-4"/>
                                      <w:sz w:val="21"/>
                                    </w:rPr>
                                    <w:t>й</w:t>
                                  </w:r>
                                  <w:r>
                                    <w:rPr>
                                      <w:spacing w:val="-6"/>
                                      <w:sz w:val="21"/>
                                    </w:rPr>
                                    <w:t> </w:t>
                                  </w:r>
                                  <w:r>
                                    <w:rPr>
                                      <w:spacing w:val="-4"/>
                                      <w:sz w:val="21"/>
                                    </w:rPr>
                                    <w:t>вылет</w:t>
                                  </w:r>
                                  <w:r>
                                    <w:rPr>
                                      <w:spacing w:val="-9"/>
                                      <w:sz w:val="21"/>
                                    </w:rPr>
                                    <w:t> </w:t>
                                  </w:r>
                                  <w:r>
                                    <w:rPr>
                                      <w:spacing w:val="-4"/>
                                      <w:sz w:val="21"/>
                                    </w:rPr>
                                    <w:t>поворотной </w:t>
                                  </w:r>
                                  <w:r>
                                    <w:rPr>
                                      <w:sz w:val="19"/>
                                    </w:rPr>
                                    <w:t>платформы</w:t>
                                  </w:r>
                                  <w:r>
                                    <w:rPr>
                                      <w:spacing w:val="40"/>
                                      <w:sz w:val="19"/>
                                    </w:rPr>
                                    <w:t> </w:t>
                                  </w:r>
                                  <w:r>
                                    <w:rPr>
                                      <w:sz w:val="19"/>
                                    </w:rPr>
                                    <w:t>с противовесами.</w:t>
                                  </w:r>
                                  <w:r>
                                    <w:rPr>
                                      <w:spacing w:val="40"/>
                                      <w:sz w:val="19"/>
                                    </w:rPr>
                                    <w:t> </w:t>
                                  </w:r>
                                  <w:r>
                                    <w:rPr>
                                      <w:sz w:val="19"/>
                                    </w:rPr>
                                    <w:t>м</w:t>
                                  </w:r>
                                </w:p>
                              </w:tc>
                            </w:tr>
                            <w:tr>
                              <w:trPr>
                                <w:trHeight w:val="997"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before="11"/>
                                    <w:rPr>
                                      <w:sz w:val="20"/>
                                    </w:rPr>
                                  </w:pPr>
                                </w:p>
                                <w:p>
                                  <w:pPr>
                                    <w:pStyle w:val="TableParagraph"/>
                                    <w:spacing w:line="223" w:lineRule="auto"/>
                                    <w:ind w:left="789" w:hanging="255"/>
                                    <w:rPr>
                                      <w:rFonts w:ascii="Palatino Linotype" w:hAnsi="Palatino Linotype"/>
                                      <w:sz w:val="20"/>
                                    </w:rPr>
                                  </w:pPr>
                                  <w:r>
                                    <w:rPr>
                                      <w:rFonts w:ascii="Palatino Linotype" w:hAnsi="Palatino Linotype"/>
                                      <w:w w:val="90"/>
                                      <w:sz w:val="20"/>
                                    </w:rPr>
                                    <w:t>Длина подкрановой </w:t>
                                  </w:r>
                                  <w:r>
                                    <w:rPr>
                                      <w:rFonts w:ascii="Palatino Linotype" w:hAnsi="Palatino Linotype"/>
                                      <w:sz w:val="20"/>
                                    </w:rPr>
                                    <w:t>платформы, м</w:t>
                                  </w:r>
                                </w:p>
                              </w:tc>
                            </w:tr>
                            <w:tr>
                              <w:trPr>
                                <w:trHeight w:val="992"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line="244" w:lineRule="auto" w:before="120"/>
                                    <w:ind w:left="452" w:right="439" w:hanging="14"/>
                                    <w:jc w:val="center"/>
                                    <w:rPr>
                                      <w:sz w:val="21"/>
                                    </w:rPr>
                                  </w:pPr>
                                  <w:r>
                                    <w:rPr>
                                      <w:sz w:val="21"/>
                                    </w:rPr>
                                    <w:t>Опорная база крана, </w:t>
                                  </w:r>
                                  <w:r>
                                    <w:rPr>
                                      <w:spacing w:val="-2"/>
                                      <w:sz w:val="21"/>
                                    </w:rPr>
                                    <w:t>рекомендованная</w:t>
                                  </w:r>
                                  <w:r>
                                    <w:rPr>
                                      <w:spacing w:val="-12"/>
                                      <w:sz w:val="21"/>
                                    </w:rPr>
                                    <w:t> </w:t>
                                  </w:r>
                                  <w:r>
                                    <w:rPr>
                                      <w:spacing w:val="-2"/>
                                      <w:sz w:val="21"/>
                                    </w:rPr>
                                    <w:t>при </w:t>
                                  </w:r>
                                  <w:r>
                                    <w:rPr>
                                      <w:sz w:val="21"/>
                                    </w:rPr>
                                    <w:t>рас</w:t>
                                  </w:r>
                                  <w:r>
                                    <w:rPr>
                                      <w:spacing w:val="-32"/>
                                      <w:sz w:val="21"/>
                                    </w:rPr>
                                    <w:t> </w:t>
                                  </w:r>
                                  <w:r>
                                    <w:rPr>
                                      <w:sz w:val="21"/>
                                    </w:rPr>
                                    <w:t>ч</w:t>
                                  </w:r>
                                  <w:r>
                                    <w:rPr>
                                      <w:spacing w:val="-30"/>
                                      <w:sz w:val="21"/>
                                    </w:rPr>
                                    <w:t> </w:t>
                                  </w:r>
                                  <w:r>
                                    <w:rPr>
                                      <w:sz w:val="21"/>
                                    </w:rPr>
                                    <w:t>истке</w:t>
                                  </w:r>
                                  <w:r>
                                    <w:rPr>
                                      <w:spacing w:val="-9"/>
                                      <w:sz w:val="21"/>
                                    </w:rPr>
                                    <w:t> </w:t>
                                  </w:r>
                                  <w:r>
                                    <w:rPr>
                                      <w:sz w:val="21"/>
                                    </w:rPr>
                                    <w:t>завалов,</w:t>
                                  </w:r>
                                  <w:r>
                                    <w:rPr>
                                      <w:spacing w:val="-3"/>
                                      <w:sz w:val="21"/>
                                    </w:rPr>
                                    <w:t> </w:t>
                                  </w:r>
                                  <w:r>
                                    <w:rPr>
                                      <w:spacing w:val="-10"/>
                                      <w:sz w:val="21"/>
                                    </w:rPr>
                                    <w:t>м</w:t>
                                  </w:r>
                                </w:p>
                              </w:tc>
                            </w:tr>
                            <w:tr>
                              <w:trPr>
                                <w:trHeight w:val="997"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before="3"/>
                                    <w:rPr>
                                      <w:sz w:val="21"/>
                                    </w:rPr>
                                  </w:pPr>
                                </w:p>
                                <w:p>
                                  <w:pPr>
                                    <w:pStyle w:val="TableParagraph"/>
                                    <w:spacing w:line="242" w:lineRule="auto"/>
                                    <w:ind w:left="936" w:right="437" w:hanging="484"/>
                                    <w:rPr>
                                      <w:sz w:val="21"/>
                                    </w:rPr>
                                  </w:pPr>
                                  <w:r>
                                    <w:rPr>
                                      <w:spacing w:val="-2"/>
                                      <w:sz w:val="21"/>
                                    </w:rPr>
                                    <w:t>Максимальная</w:t>
                                  </w:r>
                                  <w:r>
                                    <w:rPr>
                                      <w:spacing w:val="-12"/>
                                      <w:sz w:val="21"/>
                                    </w:rPr>
                                    <w:t> </w:t>
                                  </w:r>
                                  <w:r>
                                    <w:rPr>
                                      <w:spacing w:val="-2"/>
                                      <w:sz w:val="21"/>
                                    </w:rPr>
                                    <w:t>осевая </w:t>
                                  </w:r>
                                  <w:r>
                                    <w:rPr>
                                      <w:sz w:val="21"/>
                                    </w:rPr>
                                    <w:t>нагрузка, т</w:t>
                                  </w:r>
                                </w:p>
                              </w:tc>
                            </w:tr>
                            <w:tr>
                              <w:trPr>
                                <w:trHeight w:val="887"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before="67"/>
                                    <w:ind w:left="395"/>
                                    <w:rPr>
                                      <w:sz w:val="20"/>
                                    </w:rPr>
                                  </w:pPr>
                                  <w:r>
                                    <w:rPr>
                                      <w:sz w:val="20"/>
                                    </w:rPr>
                                    <w:t>Macca</w:t>
                                  </w:r>
                                  <w:r>
                                    <w:rPr>
                                      <w:spacing w:val="21"/>
                                      <w:sz w:val="20"/>
                                    </w:rPr>
                                    <w:t> </w:t>
                                  </w:r>
                                  <w:r>
                                    <w:rPr>
                                      <w:sz w:val="20"/>
                                    </w:rPr>
                                    <w:t>крана</w:t>
                                  </w:r>
                                  <w:r>
                                    <w:rPr>
                                      <w:spacing w:val="16"/>
                                      <w:sz w:val="20"/>
                                    </w:rPr>
                                    <w:t> </w:t>
                                  </w:r>
                                  <w:r>
                                    <w:rPr>
                                      <w:sz w:val="20"/>
                                    </w:rPr>
                                    <w:t>в</w:t>
                                  </w:r>
                                  <w:r>
                                    <w:rPr>
                                      <w:spacing w:val="10"/>
                                      <w:sz w:val="20"/>
                                    </w:rPr>
                                    <w:t> </w:t>
                                  </w:r>
                                  <w:r>
                                    <w:rPr>
                                      <w:spacing w:val="-2"/>
                                      <w:sz w:val="20"/>
                                    </w:rPr>
                                    <w:t>рабочем</w:t>
                                  </w:r>
                                </w:p>
                                <w:p>
                                  <w:pPr>
                                    <w:pStyle w:val="TableParagraph"/>
                                    <w:spacing w:before="7"/>
                                    <w:rPr>
                                      <w:sz w:val="9"/>
                                    </w:rPr>
                                  </w:pPr>
                                </w:p>
                                <w:p>
                                  <w:pPr>
                                    <w:pStyle w:val="TableParagraph"/>
                                    <w:spacing w:line="100" w:lineRule="exact"/>
                                    <w:ind w:left="960"/>
                                    <w:rPr>
                                      <w:position w:val="-1"/>
                                      <w:sz w:val="10"/>
                                    </w:rPr>
                                  </w:pPr>
                                  <w:r>
                                    <w:rPr>
                                      <w:position w:val="-1"/>
                                      <w:sz w:val="10"/>
                                    </w:rPr>
                                    <w:drawing>
                                      <wp:inline distT="0" distB="0" distL="0" distR="0">
                                        <wp:extent cx="569976" cy="64008"/>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26" cstate="print"/>
                                                <a:stretch>
                                                  <a:fillRect/>
                                                </a:stretch>
                                              </pic:blipFill>
                                              <pic:spPr>
                                                <a:xfrm>
                                                  <a:off x="0" y="0"/>
                                                  <a:ext cx="569976" cy="64008"/>
                                                </a:xfrm>
                                                <a:prstGeom prst="rect">
                                                  <a:avLst/>
                                                </a:prstGeom>
                                              </pic:spPr>
                                            </pic:pic>
                                          </a:graphicData>
                                        </a:graphic>
                                      </wp:inline>
                                    </w:drawing>
                                  </w:r>
                                  <w:r>
                                    <w:rPr>
                                      <w:position w:val="-1"/>
                                      <w:sz w:val="10"/>
                                    </w:rPr>
                                  </w:r>
                                </w:p>
                                <w:p>
                                  <w:pPr>
                                    <w:pStyle w:val="TableParagraph"/>
                                    <w:spacing w:before="49"/>
                                    <w:ind w:left="495"/>
                                    <w:rPr>
                                      <w:sz w:val="21"/>
                                    </w:rPr>
                                  </w:pPr>
                                  <w:r>
                                    <w:rPr>
                                      <w:sz w:val="21"/>
                                    </w:rPr>
                                    <w:t>(с</w:t>
                                  </w:r>
                                  <w:r>
                                    <w:rPr>
                                      <w:spacing w:val="-13"/>
                                      <w:sz w:val="21"/>
                                    </w:rPr>
                                    <w:t> </w:t>
                                  </w:r>
                                  <w:r>
                                    <w:rPr>
                                      <w:sz w:val="21"/>
                                    </w:rPr>
                                    <w:t>противовесами),</w:t>
                                  </w:r>
                                  <w:r>
                                    <w:rPr>
                                      <w:spacing w:val="-1"/>
                                      <w:sz w:val="21"/>
                                    </w:rPr>
                                    <w:t> </w:t>
                                  </w:r>
                                  <w:r>
                                    <w:rPr>
                                      <w:spacing w:val="-10"/>
                                      <w:sz w:val="21"/>
                                    </w:rPr>
                                    <w:t>т</w:t>
                                  </w:r>
                                </w:p>
                              </w:tc>
                            </w:tr>
                          </w:tbl>
                          <w:p>
                            <w:pPr>
                              <w:pStyle w:val="BodyText"/>
                            </w:pPr>
                          </w:p>
                        </w:txbxContent>
                      </wps:txbx>
                      <wps:bodyPr wrap="square" lIns="0" tIns="0" rIns="0" bIns="0" rtlCol="0">
                        <a:noAutofit/>
                      </wps:bodyPr>
                    </wps:wsp>
                  </a:graphicData>
                </a:graphic>
              </wp:inline>
            </w:drawing>
          </mc:Choice>
          <mc:Fallback>
            <w:pict>
              <v:shape style="width:318pt;height:709.95pt;mso-position-horizontal-relative:char;mso-position-vertical-relative:line" type="#_x0000_t202" id="docshape66"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9"/>
                        <w:gridCol w:w="254"/>
                        <w:gridCol w:w="244"/>
                        <w:gridCol w:w="249"/>
                        <w:gridCol w:w="263"/>
                        <w:gridCol w:w="239"/>
                        <w:gridCol w:w="253"/>
                        <w:gridCol w:w="239"/>
                        <w:gridCol w:w="258"/>
                        <w:gridCol w:w="253"/>
                        <w:gridCol w:w="258"/>
                        <w:gridCol w:w="244"/>
                        <w:gridCol w:w="249"/>
                        <w:gridCol w:w="244"/>
                        <w:gridCol w:w="2092"/>
                        <w:gridCol w:w="734"/>
                      </w:tblGrid>
                      <w:tr>
                        <w:trPr>
                          <w:trHeight w:val="1592"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extDirection w:val="btLr"/>
                          </w:tcPr>
                          <w:p>
                            <w:pPr>
                              <w:pStyle w:val="TableParagraph"/>
                              <w:rPr>
                                <w:sz w:val="20"/>
                              </w:rPr>
                            </w:pPr>
                          </w:p>
                          <w:p>
                            <w:pPr>
                              <w:pStyle w:val="TableParagraph"/>
                              <w:rPr>
                                <w:sz w:val="20"/>
                              </w:rPr>
                            </w:pPr>
                          </w:p>
                          <w:p>
                            <w:pPr>
                              <w:pStyle w:val="TableParagraph"/>
                              <w:rPr>
                                <w:sz w:val="20"/>
                              </w:rPr>
                            </w:pPr>
                          </w:p>
                          <w:p>
                            <w:pPr>
                              <w:pStyle w:val="TableParagraph"/>
                              <w:spacing w:before="2"/>
                              <w:rPr>
                                <w:sz w:val="20"/>
                              </w:rPr>
                            </w:pPr>
                          </w:p>
                          <w:p>
                            <w:pPr>
                              <w:pStyle w:val="TableParagraph"/>
                              <w:spacing w:line="218" w:lineRule="auto"/>
                              <w:ind w:left="144" w:right="165" w:firstLine="6"/>
                              <w:jc w:val="center"/>
                              <w:rPr>
                                <w:rFonts w:ascii="Palatino Linotype" w:hAnsi="Palatino Linotype"/>
                                <w:sz w:val="20"/>
                              </w:rPr>
                            </w:pPr>
                            <w:r>
                              <w:rPr>
                                <w:rFonts w:ascii="Palatino Linotype" w:hAnsi="Palatino Linotype"/>
                                <w:sz w:val="16"/>
                              </w:rPr>
                              <w:t>0Hedx</w:t>
                            </w:r>
                            <w:r>
                              <w:rPr>
                                <w:rFonts w:ascii="Palatino Linotype" w:hAnsi="Palatino Linotype"/>
                                <w:spacing w:val="40"/>
                                <w:sz w:val="16"/>
                              </w:rPr>
                              <w:t> </w:t>
                            </w:r>
                            <w:r>
                              <w:rPr>
                                <w:rFonts w:ascii="Palatino Linotype" w:hAnsi="Palatino Linotype"/>
                                <w:sz w:val="16"/>
                              </w:rPr>
                              <w:t>OJOH</w:t>
                            </w:r>
                            <w:r>
                              <w:rPr>
                                <w:rFonts w:ascii="Palatino Linotype" w:hAnsi="Palatino Linotype"/>
                                <w:spacing w:val="40"/>
                                <w:sz w:val="16"/>
                              </w:rPr>
                              <w:t> </w:t>
                            </w:r>
                            <w:r>
                              <w:rPr>
                                <w:rFonts w:ascii="Palatino Linotype" w:hAnsi="Palatino Linotype"/>
                                <w:spacing w:val="-2"/>
                                <w:w w:val="90"/>
                                <w:sz w:val="20"/>
                              </w:rPr>
                              <w:t>жоdоFонсакаж </w:t>
                            </w:r>
                            <w:r>
                              <w:rPr>
                                <w:rFonts w:ascii="Palatino Linotype" w:hAnsi="Palatino Linotype"/>
                                <w:spacing w:val="-2"/>
                                <w:sz w:val="20"/>
                              </w:rPr>
                              <w:t>(якагоп) exdeщ</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41"/>
                              <w:rPr>
                                <w:sz w:val="18"/>
                              </w:rPr>
                            </w:pPr>
                          </w:p>
                          <w:p>
                            <w:pPr>
                              <w:pStyle w:val="TableParagraph"/>
                              <w:ind w:left="31" w:right="12"/>
                              <w:jc w:val="center"/>
                              <w:rPr>
                                <w:rFonts w:ascii="Palatino Linotype" w:hAnsi="Palatino Linotype"/>
                                <w:sz w:val="18"/>
                              </w:rPr>
                            </w:pPr>
                            <w:r>
                              <w:rPr>
                                <w:rFonts w:ascii="Palatino Linotype" w:hAnsi="Palatino Linotype"/>
                                <w:sz w:val="18"/>
                              </w:rPr>
                              <w:t>гла</w:t>
                            </w:r>
                            <w:r>
                              <w:rPr>
                                <w:rFonts w:ascii="Palatino Linotype" w:hAnsi="Palatino Linotype"/>
                                <w:spacing w:val="-24"/>
                                <w:sz w:val="18"/>
                              </w:rPr>
                              <w:t> </w:t>
                            </w:r>
                            <w:r>
                              <w:rPr>
                                <w:rFonts w:ascii="Palatino Linotype" w:hAnsi="Palatino Linotype"/>
                                <w:spacing w:val="-2"/>
                                <w:sz w:val="18"/>
                              </w:rPr>
                              <w:t>BHOro</w:t>
                            </w:r>
                          </w:p>
                        </w:tc>
                        <w:tc>
                          <w:tcPr>
                            <w:tcW w:w="734" w:type="dxa"/>
                            <w:vMerge w:val="restart"/>
                            <w:textDirection w:val="btLr"/>
                          </w:tcPr>
                          <w:p>
                            <w:pPr>
                              <w:pStyle w:val="TableParagraph"/>
                              <w:spacing w:line="210" w:lineRule="exact"/>
                              <w:ind w:left="9" w:right="14"/>
                              <w:jc w:val="center"/>
                              <w:rPr>
                                <w:rFonts w:ascii="Palatino Linotype" w:hAnsi="Palatino Linotype"/>
                                <w:sz w:val="20"/>
                              </w:rPr>
                            </w:pPr>
                            <w:r>
                              <w:rPr>
                                <w:rFonts w:ascii="Palatino Linotype" w:hAnsi="Palatino Linotype"/>
                                <w:sz w:val="20"/>
                              </w:rPr>
                              <w:t>т</w:t>
                            </w:r>
                            <w:r>
                              <w:rPr>
                                <w:rFonts w:ascii="Palatino Linotype" w:hAnsi="Palatino Linotype"/>
                                <w:spacing w:val="13"/>
                                <w:sz w:val="20"/>
                              </w:rPr>
                              <w:t> </w:t>
                            </w:r>
                            <w:r>
                              <w:rPr>
                                <w:rFonts w:ascii="Palatino Linotype" w:hAnsi="Palatino Linotype"/>
                                <w:spacing w:val="-2"/>
                                <w:sz w:val="20"/>
                              </w:rPr>
                              <w:t>‘eчoidx</w:t>
                            </w:r>
                          </w:p>
                          <w:p>
                            <w:pPr>
                              <w:pStyle w:val="TableParagraph"/>
                              <w:spacing w:before="6"/>
                              <w:ind w:left="2" w:right="14"/>
                              <w:jc w:val="center"/>
                              <w:rPr>
                                <w:rFonts w:ascii="Palatino Linotype" w:hAnsi="Palatino Linotype"/>
                                <w:sz w:val="17"/>
                              </w:rPr>
                            </w:pPr>
                            <w:r>
                              <w:rPr>
                                <w:rFonts w:ascii="Palatino Linotype" w:hAnsi="Palatino Linotype"/>
                                <w:w w:val="75"/>
                                <w:sz w:val="17"/>
                              </w:rPr>
                              <w:t>яmDOHl</w:t>
                            </w:r>
                            <w:r>
                              <w:rPr>
                                <w:rFonts w:ascii="Palatino Linotype" w:hAnsi="Palatino Linotype"/>
                                <w:spacing w:val="15"/>
                                <w:sz w:val="17"/>
                              </w:rPr>
                              <w:t> </w:t>
                            </w:r>
                            <w:r>
                              <w:rPr>
                                <w:rFonts w:ascii="Palatino Linotype" w:hAnsi="Palatino Linotype"/>
                                <w:spacing w:val="-2"/>
                                <w:w w:val="95"/>
                                <w:sz w:val="17"/>
                              </w:rPr>
                              <w:t>iafiFOuocZdз</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36"/>
                              <w:rPr>
                                <w:sz w:val="19"/>
                              </w:rPr>
                            </w:pPr>
                          </w:p>
                          <w:p>
                            <w:pPr>
                              <w:pStyle w:val="TableParagraph"/>
                              <w:ind w:left="31" w:right="13"/>
                              <w:jc w:val="center"/>
                              <w:rPr>
                                <w:sz w:val="19"/>
                              </w:rPr>
                            </w:pPr>
                            <w:r>
                              <w:rPr>
                                <w:w w:val="90"/>
                                <w:sz w:val="19"/>
                              </w:rPr>
                              <w:t>BCn</w:t>
                            </w:r>
                            <w:r>
                              <w:rPr>
                                <w:spacing w:val="-8"/>
                                <w:w w:val="90"/>
                                <w:sz w:val="19"/>
                              </w:rPr>
                              <w:t> </w:t>
                            </w:r>
                            <w:r>
                              <w:rPr>
                                <w:w w:val="90"/>
                                <w:sz w:val="19"/>
                              </w:rPr>
                              <w:t>о</w:t>
                            </w:r>
                            <w:r>
                              <w:rPr>
                                <w:spacing w:val="31"/>
                                <w:sz w:val="19"/>
                              </w:rPr>
                              <w:t> </w:t>
                            </w:r>
                            <w:r>
                              <w:rPr>
                                <w:spacing w:val="33"/>
                                <w:w w:val="12"/>
                                <w:sz w:val="19"/>
                              </w:rPr>
                              <w:t>і</w:t>
                            </w:r>
                            <w:r>
                              <w:rPr>
                                <w:spacing w:val="-6"/>
                                <w:w w:val="97"/>
                                <w:sz w:val="19"/>
                              </w:rPr>
                              <w:t>огательного</w:t>
                            </w:r>
                          </w:p>
                        </w:tc>
                        <w:tc>
                          <w:tcPr>
                            <w:tcW w:w="734" w:type="dxa"/>
                            <w:vMerge/>
                            <w:tcBorders>
                              <w:top w:val="nil"/>
                            </w:tcBorders>
                            <w:textDirection w:val="btLr"/>
                          </w:tcPr>
                          <w:p>
                            <w:pPr>
                              <w:rPr>
                                <w:sz w:val="2"/>
                                <w:szCs w:val="2"/>
                              </w:rPr>
                            </w:pP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rPr>
                                <w:sz w:val="15"/>
                              </w:rPr>
                            </w:pPr>
                          </w:p>
                          <w:p>
                            <w:pPr>
                              <w:pStyle w:val="TableParagraph"/>
                              <w:spacing w:before="30"/>
                              <w:rPr>
                                <w:sz w:val="15"/>
                              </w:rPr>
                            </w:pPr>
                          </w:p>
                          <w:p>
                            <w:pPr>
                              <w:pStyle w:val="TableParagraph"/>
                              <w:ind w:left="31"/>
                              <w:jc w:val="center"/>
                              <w:rPr>
                                <w:rFonts w:ascii="Palatino Linotype" w:hAnsi="Palatino Linotype"/>
                                <w:sz w:val="15"/>
                              </w:rPr>
                            </w:pPr>
                            <w:r>
                              <w:rPr>
                                <w:rFonts w:ascii="Palatino Linotype" w:hAnsi="Palatino Linotype"/>
                                <w:w w:val="85"/>
                                <w:sz w:val="15"/>
                              </w:rPr>
                              <w:t>r</w:t>
                            </w:r>
                            <w:r>
                              <w:rPr>
                                <w:rFonts w:ascii="Palatino Linotype" w:hAnsi="Palatino Linotype"/>
                                <w:spacing w:val="-8"/>
                                <w:w w:val="85"/>
                                <w:sz w:val="15"/>
                              </w:rPr>
                              <w:t> </w:t>
                            </w:r>
                            <w:r>
                              <w:rPr>
                                <w:rFonts w:ascii="Palatino Linotype" w:hAnsi="Palatino Linotype"/>
                                <w:w w:val="85"/>
                                <w:sz w:val="15"/>
                              </w:rPr>
                              <w:t>il</w:t>
                            </w:r>
                            <w:r>
                              <w:rPr>
                                <w:rFonts w:ascii="Palatino Linotype" w:hAnsi="Palatino Linotype"/>
                                <w:spacing w:val="-12"/>
                                <w:w w:val="85"/>
                                <w:sz w:val="15"/>
                              </w:rPr>
                              <w:t> </w:t>
                            </w:r>
                            <w:r>
                              <w:rPr>
                                <w:rFonts w:ascii="Palatino Linotype" w:hAnsi="Palatino Linotype"/>
                                <w:w w:val="85"/>
                                <w:sz w:val="15"/>
                              </w:rPr>
                              <w:t>із</w:t>
                            </w:r>
                            <w:r>
                              <w:rPr>
                                <w:rFonts w:ascii="Palatino Linotype" w:hAnsi="Palatino Linotype"/>
                                <w:spacing w:val="-8"/>
                                <w:w w:val="85"/>
                                <w:sz w:val="15"/>
                              </w:rPr>
                              <w:t> </w:t>
                            </w:r>
                            <w:r>
                              <w:rPr>
                                <w:rFonts w:ascii="Palatino Linotype" w:hAnsi="Palatino Linotype"/>
                                <w:w w:val="85"/>
                                <w:sz w:val="15"/>
                              </w:rPr>
                              <w:t>BHO</w:t>
                            </w:r>
                            <w:r>
                              <w:rPr>
                                <w:rFonts w:ascii="Palatino Linotype" w:hAnsi="Palatino Linotype"/>
                                <w:spacing w:val="-7"/>
                                <w:w w:val="85"/>
                                <w:sz w:val="15"/>
                              </w:rPr>
                              <w:t> </w:t>
                            </w:r>
                            <w:r>
                              <w:rPr>
                                <w:rFonts w:ascii="Palatino Linotype" w:hAnsi="Palatino Linotype"/>
                                <w:spacing w:val="-5"/>
                                <w:w w:val="85"/>
                                <w:sz w:val="15"/>
                              </w:rPr>
                              <w:t>rO</w:t>
                            </w:r>
                          </w:p>
                        </w:tc>
                        <w:tc>
                          <w:tcPr>
                            <w:tcW w:w="734" w:type="dxa"/>
                            <w:vMerge w:val="restart"/>
                            <w:textDirection w:val="btLr"/>
                          </w:tcPr>
                          <w:p>
                            <w:pPr>
                              <w:pStyle w:val="TableParagraph"/>
                              <w:spacing w:line="210" w:lineRule="exact"/>
                              <w:ind w:left="15" w:right="14"/>
                              <w:jc w:val="center"/>
                              <w:rPr>
                                <w:rFonts w:ascii="Palatino Linotype" w:hAnsi="Palatino Linotype"/>
                                <w:sz w:val="20"/>
                              </w:rPr>
                            </w:pPr>
                            <w:r>
                              <w:rPr>
                                <w:rFonts w:ascii="Palatino Linotype" w:hAnsi="Palatino Linotype"/>
                                <w:w w:val="85"/>
                                <w:sz w:val="20"/>
                              </w:rPr>
                              <w:t>w</w:t>
                            </w:r>
                            <w:r>
                              <w:rPr>
                                <w:rFonts w:ascii="Palatino Linotype" w:hAnsi="Palatino Linotype"/>
                                <w:spacing w:val="-5"/>
                                <w:w w:val="95"/>
                                <w:sz w:val="20"/>
                              </w:rPr>
                              <w:t> </w:t>
                            </w:r>
                            <w:r>
                              <w:rPr>
                                <w:rFonts w:ascii="Palatino Linotype" w:hAnsi="Palatino Linotype"/>
                                <w:spacing w:val="-2"/>
                                <w:w w:val="95"/>
                                <w:sz w:val="20"/>
                              </w:rPr>
                              <w:t>‘e›ioidя</w:t>
                            </w:r>
                          </w:p>
                          <w:p>
                            <w:pPr>
                              <w:pStyle w:val="TableParagraph"/>
                              <w:tabs>
                                <w:tab w:pos="657" w:val="left" w:leader="none"/>
                              </w:tabs>
                              <w:spacing w:before="6"/>
                              <w:ind w:right="14"/>
                              <w:jc w:val="center"/>
                              <w:rPr>
                                <w:rFonts w:ascii="Palatino Linotype" w:hAnsi="Palatino Linotype"/>
                                <w:sz w:val="17"/>
                              </w:rPr>
                            </w:pPr>
                            <w:r>
                              <w:rPr>
                                <w:rFonts w:ascii="Palatino Linotype" w:hAnsi="Palatino Linotype"/>
                                <w:spacing w:val="-5"/>
                                <w:w w:val="115"/>
                                <w:position w:val="-2"/>
                                <w:sz w:val="17"/>
                              </w:rPr>
                              <w:t>•••</w:t>
                            </w:r>
                            <w:r>
                              <w:rPr>
                                <w:rFonts w:ascii="Palatino Linotype" w:hAnsi="Palatino Linotype"/>
                                <w:position w:val="-2"/>
                                <w:sz w:val="17"/>
                              </w:rPr>
                              <w:tab/>
                            </w:r>
                            <w:r>
                              <w:rPr>
                                <w:rFonts w:ascii="Palatino Linotype" w:hAnsi="Palatino Linotype"/>
                                <w:w w:val="115"/>
                                <w:position w:val="-2"/>
                                <w:sz w:val="17"/>
                              </w:rPr>
                              <w:t>•</w:t>
                            </w:r>
                            <w:r>
                              <w:rPr>
                                <w:rFonts w:ascii="Palatino Linotype" w:hAnsi="Palatino Linotype"/>
                                <w:spacing w:val="8"/>
                                <w:w w:val="115"/>
                                <w:position w:val="-2"/>
                                <w:sz w:val="17"/>
                              </w:rPr>
                              <w:t> </w:t>
                            </w:r>
                            <w:r>
                              <w:rPr>
                                <w:rFonts w:ascii="Palatino Linotype" w:hAnsi="Palatino Linotype"/>
                                <w:spacing w:val="-2"/>
                                <w:w w:val="115"/>
                                <w:sz w:val="17"/>
                              </w:rPr>
                              <w:t>eт</w:t>
                            </w:r>
                            <w:r>
                              <w:rPr>
                                <w:rFonts w:ascii="Palatino Linotype" w:hAnsi="Palatino Linotype"/>
                                <w:spacing w:val="-2"/>
                                <w:w w:val="115"/>
                                <w:sz w:val="10"/>
                              </w:rPr>
                              <w:t>O</w:t>
                            </w:r>
                            <w:r>
                              <w:rPr>
                                <w:rFonts w:ascii="Palatino Linotype" w:hAnsi="Palatino Linotype"/>
                                <w:spacing w:val="-2"/>
                                <w:w w:val="115"/>
                                <w:sz w:val="14"/>
                              </w:rPr>
                              <w:t>Э</w:t>
                            </w:r>
                            <w:r>
                              <w:rPr>
                                <w:rFonts w:ascii="Palatino Linotype" w:hAnsi="Palatino Linotype"/>
                                <w:spacing w:val="-2"/>
                                <w:w w:val="115"/>
                                <w:sz w:val="17"/>
                              </w:rPr>
                              <w:t>lfia</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36"/>
                              <w:rPr>
                                <w:sz w:val="19"/>
                              </w:rPr>
                            </w:pPr>
                          </w:p>
                          <w:p>
                            <w:pPr>
                              <w:pStyle w:val="TableParagraph"/>
                              <w:ind w:left="31" w:right="12"/>
                              <w:jc w:val="center"/>
                              <w:rPr>
                                <w:sz w:val="19"/>
                              </w:rPr>
                            </w:pPr>
                            <w:r>
                              <w:rPr>
                                <w:spacing w:val="-2"/>
                                <w:sz w:val="19"/>
                              </w:rPr>
                              <w:t>ВСгіомогаТельНОго</w:t>
                            </w:r>
                          </w:p>
                        </w:tc>
                        <w:tc>
                          <w:tcPr>
                            <w:tcW w:w="734" w:type="dxa"/>
                            <w:vMerge/>
                            <w:tcBorders>
                              <w:top w:val="nil"/>
                            </w:tcBorders>
                            <w:textDirection w:val="btLr"/>
                          </w:tcPr>
                          <w:p>
                            <w:pPr>
                              <w:rPr>
                                <w:sz w:val="2"/>
                                <w:szCs w:val="2"/>
                              </w:rPr>
                            </w:pPr>
                          </w:p>
                        </w:tc>
                      </w:tr>
                      <w:tr>
                        <w:trPr>
                          <w:trHeight w:val="935"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31"/>
                              <w:rPr>
                                <w:sz w:val="18"/>
                              </w:rPr>
                            </w:pPr>
                          </w:p>
                          <w:p>
                            <w:pPr>
                              <w:pStyle w:val="TableParagraph"/>
                              <w:ind w:left="31" w:right="22"/>
                              <w:jc w:val="center"/>
                              <w:rPr>
                                <w:rFonts w:ascii="Palatino Linotype" w:hAnsi="Palatino Linotype"/>
                                <w:sz w:val="18"/>
                              </w:rPr>
                            </w:pPr>
                            <w:r>
                              <w:rPr>
                                <w:rFonts w:ascii="Palatino Linotype" w:hAnsi="Palatino Linotype"/>
                                <w:spacing w:val="-2"/>
                                <w:sz w:val="18"/>
                              </w:rPr>
                              <w:t>глаВНого</w:t>
                            </w:r>
                          </w:p>
                        </w:tc>
                        <w:tc>
                          <w:tcPr>
                            <w:tcW w:w="734" w:type="dxa"/>
                            <w:vMerge w:val="restart"/>
                            <w:textDirection w:val="btLr"/>
                          </w:tcPr>
                          <w:p>
                            <w:pPr>
                              <w:pStyle w:val="TableParagraph"/>
                              <w:spacing w:line="210" w:lineRule="exact"/>
                              <w:ind w:left="16" w:right="9"/>
                              <w:jc w:val="center"/>
                              <w:rPr>
                                <w:rFonts w:ascii="Palatino Linotype" w:hAnsi="Palatino Linotype"/>
                                <w:sz w:val="20"/>
                              </w:rPr>
                            </w:pPr>
                            <w:r>
                              <w:rPr>
                                <w:rFonts w:ascii="Palatino Linotype" w:hAnsi="Palatino Linotype"/>
                                <w:sz w:val="20"/>
                              </w:rPr>
                              <w:t>и</w:t>
                            </w:r>
                            <w:r>
                              <w:rPr>
                                <w:rFonts w:ascii="Palatino Linotype" w:hAnsi="Palatino Linotype"/>
                                <w:spacing w:val="66"/>
                                <w:sz w:val="20"/>
                              </w:rPr>
                              <w:t> </w:t>
                            </w:r>
                            <w:r>
                              <w:rPr>
                                <w:rFonts w:ascii="Palatino Linotype" w:hAnsi="Palatino Linotype"/>
                                <w:spacing w:val="-2"/>
                                <w:sz w:val="20"/>
                              </w:rPr>
                              <w:t>exoidx</w:t>
                            </w:r>
                          </w:p>
                          <w:p>
                            <w:pPr>
                              <w:pStyle w:val="TableParagraph"/>
                              <w:spacing w:before="15"/>
                              <w:ind w:left="16"/>
                              <w:jc w:val="center"/>
                              <w:rPr>
                                <w:rFonts w:ascii="Palatino Linotype" w:hAnsi="Palatino Linotype"/>
                                <w:position w:val="1"/>
                                <w:sz w:val="17"/>
                              </w:rPr>
                            </w:pPr>
                            <w:r>
                              <w:rPr>
                                <w:rFonts w:ascii="Palatino Linotype" w:hAnsi="Palatino Linotype"/>
                                <w:w w:val="120"/>
                                <w:position w:val="1"/>
                                <w:sz w:val="17"/>
                              </w:rPr>
                              <w:t>^</w:t>
                            </w:r>
                            <w:r>
                              <w:rPr>
                                <w:rFonts w:ascii="Palatino Linotype" w:hAnsi="Palatino Linotype"/>
                                <w:w w:val="120"/>
                                <w:sz w:val="10"/>
                              </w:rPr>
                              <w:t>'</w:t>
                            </w:r>
                            <w:r>
                              <w:rPr>
                                <w:rFonts w:ascii="Palatino Linotype" w:hAnsi="Palatino Linotype"/>
                                <w:w w:val="120"/>
                                <w:sz w:val="16"/>
                              </w:rPr>
                              <w:t>l</w:t>
                            </w:r>
                            <w:r>
                              <w:rPr>
                                <w:rFonts w:ascii="Palatino Linotype" w:hAnsi="Palatino Linotype"/>
                                <w:w w:val="120"/>
                                <w:position w:val="4"/>
                                <w:sz w:val="16"/>
                              </w:rPr>
                              <w:t>H</w:t>
                            </w:r>
                            <w:r>
                              <w:rPr>
                                <w:rFonts w:ascii="Palatino Linotype" w:hAnsi="Palatino Linotype"/>
                                <w:w w:val="120"/>
                                <w:position w:val="1"/>
                                <w:sz w:val="17"/>
                              </w:rPr>
                              <w:t>°*°</w:t>
                            </w:r>
                            <w:r>
                              <w:rPr>
                                <w:rFonts w:ascii="Palatino Linotype" w:hAnsi="Palatino Linotype"/>
                                <w:spacing w:val="73"/>
                                <w:w w:val="120"/>
                                <w:position w:val="1"/>
                                <w:sz w:val="17"/>
                              </w:rPr>
                              <w:t> </w:t>
                            </w:r>
                            <w:r>
                              <w:rPr>
                                <w:rFonts w:ascii="Palatino Linotype" w:hAnsi="Palatino Linotype"/>
                                <w:w w:val="120"/>
                                <w:position w:val="1"/>
                                <w:sz w:val="17"/>
                              </w:rPr>
                              <w:t>*°</w:t>
                            </w:r>
                            <w:r>
                              <w:rPr>
                                <w:rFonts w:ascii="Palatino Linotype" w:hAnsi="Palatino Linotype"/>
                                <w:spacing w:val="48"/>
                                <w:w w:val="120"/>
                                <w:position w:val="1"/>
                                <w:sz w:val="17"/>
                              </w:rPr>
                              <w:t> </w:t>
                            </w:r>
                            <w:r>
                              <w:rPr>
                                <w:rFonts w:ascii="Palatino Linotype" w:hAnsi="Palatino Linotype"/>
                                <w:w w:val="120"/>
                                <w:position w:val="1"/>
                                <w:sz w:val="17"/>
                              </w:rPr>
                              <w:t>°*</w:t>
                            </w:r>
                            <w:r>
                              <w:rPr>
                                <w:rFonts w:ascii="Palatino Linotype" w:hAnsi="Palatino Linotype"/>
                                <w:spacing w:val="37"/>
                                <w:w w:val="120"/>
                                <w:position w:val="1"/>
                                <w:sz w:val="17"/>
                              </w:rPr>
                              <w:t>  </w:t>
                            </w:r>
                            <w:r>
                              <w:rPr>
                                <w:rFonts w:ascii="Palatino Linotype" w:hAnsi="Palatino Linotype"/>
                                <w:w w:val="120"/>
                                <w:position w:val="1"/>
                                <w:sz w:val="17"/>
                              </w:rPr>
                              <w:t>9</w:t>
                            </w:r>
                            <w:r>
                              <w:rPr>
                                <w:rFonts w:ascii="Palatino Linotype" w:hAnsi="Palatino Linotype"/>
                                <w:spacing w:val="53"/>
                                <w:w w:val="120"/>
                                <w:position w:val="1"/>
                                <w:sz w:val="17"/>
                              </w:rPr>
                              <w:t> </w:t>
                            </w:r>
                            <w:r>
                              <w:rPr>
                                <w:rFonts w:ascii="Palatino Linotype" w:hAnsi="Palatino Linotype"/>
                                <w:spacing w:val="-5"/>
                                <w:w w:val="120"/>
                                <w:position w:val="1"/>
                                <w:sz w:val="17"/>
                              </w:rPr>
                              <w:t>*^</w:t>
                            </w: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53"/>
                              <w:rPr>
                                <w:sz w:val="17"/>
                              </w:rPr>
                            </w:pPr>
                          </w:p>
                          <w:p>
                            <w:pPr>
                              <w:pStyle w:val="TableParagraph"/>
                              <w:ind w:left="31" w:right="20"/>
                              <w:jc w:val="center"/>
                              <w:rPr>
                                <w:rFonts w:ascii="Palatino Linotype" w:hAnsi="Palatino Linotype"/>
                                <w:sz w:val="17"/>
                              </w:rPr>
                            </w:pPr>
                            <w:r>
                              <w:rPr>
                                <w:rFonts w:ascii="Palatino Linotype" w:hAnsi="Palatino Linotype"/>
                                <w:spacing w:val="-2"/>
                                <w:sz w:val="17"/>
                              </w:rPr>
                              <w:t>BCпомогаТельНОго</w:t>
                            </w:r>
                          </w:p>
                        </w:tc>
                        <w:tc>
                          <w:tcPr>
                            <w:tcW w:w="734" w:type="dxa"/>
                            <w:vMerge/>
                            <w:tcBorders>
                              <w:top w:val="nil"/>
                            </w:tcBorders>
                            <w:textDirection w:val="btLr"/>
                          </w:tcPr>
                          <w:p>
                            <w:pPr>
                              <w:rPr>
                                <w:sz w:val="2"/>
                                <w:szCs w:val="2"/>
                              </w:rPr>
                            </w:pPr>
                          </w:p>
                        </w:tc>
                      </w:tr>
                      <w:tr>
                        <w:trPr>
                          <w:trHeight w:val="925"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201"/>
                              <w:rPr>
                                <w:sz w:val="20"/>
                              </w:rPr>
                            </w:pPr>
                          </w:p>
                          <w:p>
                            <w:pPr>
                              <w:pStyle w:val="TableParagraph"/>
                              <w:spacing w:line="100" w:lineRule="exact"/>
                              <w:ind w:left="950"/>
                              <w:rPr>
                                <w:position w:val="-1"/>
                                <w:sz w:val="10"/>
                              </w:rPr>
                            </w:pPr>
                            <w:r>
                              <w:rPr>
                                <w:position w:val="-1"/>
                                <w:sz w:val="10"/>
                              </w:rPr>
                              <w:drawing>
                                <wp:inline distT="0" distB="0" distL="0" distR="0">
                                  <wp:extent cx="185928" cy="64008"/>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25" cstate="print"/>
                                          <a:stretch>
                                            <a:fillRect/>
                                          </a:stretch>
                                        </pic:blipFill>
                                        <pic:spPr>
                                          <a:xfrm>
                                            <a:off x="0" y="0"/>
                                            <a:ext cx="185928" cy="64008"/>
                                          </a:xfrm>
                                          <a:prstGeom prst="rect">
                                            <a:avLst/>
                                          </a:prstGeom>
                                        </pic:spPr>
                                      </pic:pic>
                                    </a:graphicData>
                                  </a:graphic>
                                </wp:inline>
                              </w:drawing>
                            </w:r>
                            <w:r>
                              <w:rPr>
                                <w:position w:val="-1"/>
                                <w:sz w:val="10"/>
                              </w:rPr>
                            </w:r>
                          </w:p>
                        </w:tc>
                        <w:tc>
                          <w:tcPr>
                            <w:tcW w:w="734" w:type="dxa"/>
                            <w:vMerge w:val="restart"/>
                          </w:tcPr>
                          <w:p>
                            <w:pPr>
                              <w:pStyle w:val="TableParagraph"/>
                              <w:rPr>
                                <w:sz w:val="18"/>
                              </w:rPr>
                            </w:pPr>
                          </w:p>
                        </w:tc>
                      </w:tr>
                      <w:tr>
                        <w:trPr>
                          <w:trHeight w:val="940"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092" w:type="dxa"/>
                          </w:tcPr>
                          <w:p>
                            <w:pPr>
                              <w:pStyle w:val="TableParagraph"/>
                              <w:spacing w:before="120"/>
                              <w:rPr>
                                <w:sz w:val="20"/>
                              </w:rPr>
                            </w:pPr>
                          </w:p>
                          <w:p>
                            <w:pPr>
                              <w:pStyle w:val="TableParagraph"/>
                              <w:ind w:left="31" w:right="10"/>
                              <w:jc w:val="center"/>
                              <w:rPr>
                                <w:sz w:val="20"/>
                              </w:rPr>
                            </w:pPr>
                            <w:r>
                              <w:rPr>
                                <w:sz w:val="20"/>
                              </w:rPr>
                              <w:t>вспо›‹огател</w:t>
                            </w:r>
                            <w:r>
                              <w:rPr>
                                <w:spacing w:val="-8"/>
                                <w:sz w:val="20"/>
                              </w:rPr>
                              <w:t> </w:t>
                            </w:r>
                            <w:r>
                              <w:rPr>
                                <w:spacing w:val="-2"/>
                                <w:sz w:val="20"/>
                              </w:rPr>
                              <w:t>ьного</w:t>
                            </w:r>
                          </w:p>
                        </w:tc>
                        <w:tc>
                          <w:tcPr>
                            <w:tcW w:w="734" w:type="dxa"/>
                            <w:vMerge/>
                            <w:tcBorders>
                              <w:top w:val="nil"/>
                            </w:tcBorders>
                          </w:tcPr>
                          <w:p>
                            <w:pPr>
                              <w:rPr>
                                <w:sz w:val="2"/>
                                <w:szCs w:val="2"/>
                              </w:rPr>
                            </w:pPr>
                          </w:p>
                        </w:tc>
                      </w:tr>
                      <w:tr>
                        <w:trPr>
                          <w:trHeight w:val="1002"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line="273" w:lineRule="auto" w:before="120"/>
                              <w:ind w:left="239" w:right="241"/>
                              <w:jc w:val="center"/>
                              <w:rPr>
                                <w:sz w:val="19"/>
                              </w:rPr>
                            </w:pPr>
                            <w:r>
                              <w:rPr>
                                <w:spacing w:val="-4"/>
                                <w:sz w:val="21"/>
                              </w:rPr>
                              <w:t>Задни</w:t>
                            </w:r>
                            <w:r>
                              <w:rPr>
                                <w:spacing w:val="-24"/>
                                <w:sz w:val="21"/>
                              </w:rPr>
                              <w:t> </w:t>
                            </w:r>
                            <w:r>
                              <w:rPr>
                                <w:spacing w:val="-4"/>
                                <w:sz w:val="21"/>
                              </w:rPr>
                              <w:t>й</w:t>
                            </w:r>
                            <w:r>
                              <w:rPr>
                                <w:spacing w:val="-6"/>
                                <w:sz w:val="21"/>
                              </w:rPr>
                              <w:t> </w:t>
                            </w:r>
                            <w:r>
                              <w:rPr>
                                <w:spacing w:val="-4"/>
                                <w:sz w:val="21"/>
                              </w:rPr>
                              <w:t>вылет</w:t>
                            </w:r>
                            <w:r>
                              <w:rPr>
                                <w:spacing w:val="-9"/>
                                <w:sz w:val="21"/>
                              </w:rPr>
                              <w:t> </w:t>
                            </w:r>
                            <w:r>
                              <w:rPr>
                                <w:spacing w:val="-4"/>
                                <w:sz w:val="21"/>
                              </w:rPr>
                              <w:t>поворотной </w:t>
                            </w:r>
                            <w:r>
                              <w:rPr>
                                <w:sz w:val="19"/>
                              </w:rPr>
                              <w:t>платформы</w:t>
                            </w:r>
                            <w:r>
                              <w:rPr>
                                <w:spacing w:val="40"/>
                                <w:sz w:val="19"/>
                              </w:rPr>
                              <w:t> </w:t>
                            </w:r>
                            <w:r>
                              <w:rPr>
                                <w:sz w:val="19"/>
                              </w:rPr>
                              <w:t>с противовесами.</w:t>
                            </w:r>
                            <w:r>
                              <w:rPr>
                                <w:spacing w:val="40"/>
                                <w:sz w:val="19"/>
                              </w:rPr>
                              <w:t> </w:t>
                            </w:r>
                            <w:r>
                              <w:rPr>
                                <w:sz w:val="19"/>
                              </w:rPr>
                              <w:t>м</w:t>
                            </w:r>
                          </w:p>
                        </w:tc>
                      </w:tr>
                      <w:tr>
                        <w:trPr>
                          <w:trHeight w:val="997"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before="11"/>
                              <w:rPr>
                                <w:sz w:val="20"/>
                              </w:rPr>
                            </w:pPr>
                          </w:p>
                          <w:p>
                            <w:pPr>
                              <w:pStyle w:val="TableParagraph"/>
                              <w:spacing w:line="223" w:lineRule="auto"/>
                              <w:ind w:left="789" w:hanging="255"/>
                              <w:rPr>
                                <w:rFonts w:ascii="Palatino Linotype" w:hAnsi="Palatino Linotype"/>
                                <w:sz w:val="20"/>
                              </w:rPr>
                            </w:pPr>
                            <w:r>
                              <w:rPr>
                                <w:rFonts w:ascii="Palatino Linotype" w:hAnsi="Palatino Linotype"/>
                                <w:w w:val="90"/>
                                <w:sz w:val="20"/>
                              </w:rPr>
                              <w:t>Длина подкрановой </w:t>
                            </w:r>
                            <w:r>
                              <w:rPr>
                                <w:rFonts w:ascii="Palatino Linotype" w:hAnsi="Palatino Linotype"/>
                                <w:sz w:val="20"/>
                              </w:rPr>
                              <w:t>платформы, м</w:t>
                            </w:r>
                          </w:p>
                        </w:tc>
                      </w:tr>
                      <w:tr>
                        <w:trPr>
                          <w:trHeight w:val="992"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line="244" w:lineRule="auto" w:before="120"/>
                              <w:ind w:left="452" w:right="439" w:hanging="14"/>
                              <w:jc w:val="center"/>
                              <w:rPr>
                                <w:sz w:val="21"/>
                              </w:rPr>
                            </w:pPr>
                            <w:r>
                              <w:rPr>
                                <w:sz w:val="21"/>
                              </w:rPr>
                              <w:t>Опорная база крана, </w:t>
                            </w:r>
                            <w:r>
                              <w:rPr>
                                <w:spacing w:val="-2"/>
                                <w:sz w:val="21"/>
                              </w:rPr>
                              <w:t>рекомендованная</w:t>
                            </w:r>
                            <w:r>
                              <w:rPr>
                                <w:spacing w:val="-12"/>
                                <w:sz w:val="21"/>
                              </w:rPr>
                              <w:t> </w:t>
                            </w:r>
                            <w:r>
                              <w:rPr>
                                <w:spacing w:val="-2"/>
                                <w:sz w:val="21"/>
                              </w:rPr>
                              <w:t>при </w:t>
                            </w:r>
                            <w:r>
                              <w:rPr>
                                <w:sz w:val="21"/>
                              </w:rPr>
                              <w:t>рас</w:t>
                            </w:r>
                            <w:r>
                              <w:rPr>
                                <w:spacing w:val="-32"/>
                                <w:sz w:val="21"/>
                              </w:rPr>
                              <w:t> </w:t>
                            </w:r>
                            <w:r>
                              <w:rPr>
                                <w:sz w:val="21"/>
                              </w:rPr>
                              <w:t>ч</w:t>
                            </w:r>
                            <w:r>
                              <w:rPr>
                                <w:spacing w:val="-30"/>
                                <w:sz w:val="21"/>
                              </w:rPr>
                              <w:t> </w:t>
                            </w:r>
                            <w:r>
                              <w:rPr>
                                <w:sz w:val="21"/>
                              </w:rPr>
                              <w:t>истке</w:t>
                            </w:r>
                            <w:r>
                              <w:rPr>
                                <w:spacing w:val="-9"/>
                                <w:sz w:val="21"/>
                              </w:rPr>
                              <w:t> </w:t>
                            </w:r>
                            <w:r>
                              <w:rPr>
                                <w:sz w:val="21"/>
                              </w:rPr>
                              <w:t>завалов,</w:t>
                            </w:r>
                            <w:r>
                              <w:rPr>
                                <w:spacing w:val="-3"/>
                                <w:sz w:val="21"/>
                              </w:rPr>
                              <w:t> </w:t>
                            </w:r>
                            <w:r>
                              <w:rPr>
                                <w:spacing w:val="-10"/>
                                <w:sz w:val="21"/>
                              </w:rPr>
                              <w:t>м</w:t>
                            </w:r>
                          </w:p>
                        </w:tc>
                      </w:tr>
                      <w:tr>
                        <w:trPr>
                          <w:trHeight w:val="997"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before="3"/>
                              <w:rPr>
                                <w:sz w:val="21"/>
                              </w:rPr>
                            </w:pPr>
                          </w:p>
                          <w:p>
                            <w:pPr>
                              <w:pStyle w:val="TableParagraph"/>
                              <w:spacing w:line="242" w:lineRule="auto"/>
                              <w:ind w:left="936" w:right="437" w:hanging="484"/>
                              <w:rPr>
                                <w:sz w:val="21"/>
                              </w:rPr>
                            </w:pPr>
                            <w:r>
                              <w:rPr>
                                <w:spacing w:val="-2"/>
                                <w:sz w:val="21"/>
                              </w:rPr>
                              <w:t>Максимальная</w:t>
                            </w:r>
                            <w:r>
                              <w:rPr>
                                <w:spacing w:val="-12"/>
                                <w:sz w:val="21"/>
                              </w:rPr>
                              <w:t> </w:t>
                            </w:r>
                            <w:r>
                              <w:rPr>
                                <w:spacing w:val="-2"/>
                                <w:sz w:val="21"/>
                              </w:rPr>
                              <w:t>осевая </w:t>
                            </w:r>
                            <w:r>
                              <w:rPr>
                                <w:sz w:val="21"/>
                              </w:rPr>
                              <w:t>нагрузка, т</w:t>
                            </w:r>
                          </w:p>
                        </w:tc>
                      </w:tr>
                      <w:tr>
                        <w:trPr>
                          <w:trHeight w:val="887" w:hRule="atLeast"/>
                        </w:trPr>
                        <w:tc>
                          <w:tcPr>
                            <w:tcW w:w="259" w:type="dxa"/>
                          </w:tcPr>
                          <w:p>
                            <w:pPr>
                              <w:pStyle w:val="TableParagraph"/>
                              <w:rPr>
                                <w:sz w:val="18"/>
                              </w:rPr>
                            </w:pPr>
                          </w:p>
                        </w:tc>
                        <w:tc>
                          <w:tcPr>
                            <w:tcW w:w="254"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63" w:type="dxa"/>
                          </w:tcPr>
                          <w:p>
                            <w:pPr>
                              <w:pStyle w:val="TableParagraph"/>
                              <w:rPr>
                                <w:sz w:val="18"/>
                              </w:rPr>
                            </w:pPr>
                          </w:p>
                        </w:tc>
                        <w:tc>
                          <w:tcPr>
                            <w:tcW w:w="239" w:type="dxa"/>
                          </w:tcPr>
                          <w:p>
                            <w:pPr>
                              <w:pStyle w:val="TableParagraph"/>
                              <w:rPr>
                                <w:sz w:val="18"/>
                              </w:rPr>
                            </w:pPr>
                          </w:p>
                        </w:tc>
                        <w:tc>
                          <w:tcPr>
                            <w:tcW w:w="253" w:type="dxa"/>
                          </w:tcPr>
                          <w:p>
                            <w:pPr>
                              <w:pStyle w:val="TableParagraph"/>
                              <w:rPr>
                                <w:sz w:val="18"/>
                              </w:rPr>
                            </w:pPr>
                          </w:p>
                        </w:tc>
                        <w:tc>
                          <w:tcPr>
                            <w:tcW w:w="239" w:type="dxa"/>
                          </w:tcPr>
                          <w:p>
                            <w:pPr>
                              <w:pStyle w:val="TableParagraph"/>
                              <w:rPr>
                                <w:sz w:val="18"/>
                              </w:rPr>
                            </w:pPr>
                          </w:p>
                        </w:tc>
                        <w:tc>
                          <w:tcPr>
                            <w:tcW w:w="258" w:type="dxa"/>
                          </w:tcPr>
                          <w:p>
                            <w:pPr>
                              <w:pStyle w:val="TableParagraph"/>
                              <w:rPr>
                                <w:sz w:val="18"/>
                              </w:rPr>
                            </w:pPr>
                          </w:p>
                        </w:tc>
                        <w:tc>
                          <w:tcPr>
                            <w:tcW w:w="253" w:type="dxa"/>
                          </w:tcPr>
                          <w:p>
                            <w:pPr>
                              <w:pStyle w:val="TableParagraph"/>
                              <w:rPr>
                                <w:sz w:val="18"/>
                              </w:rPr>
                            </w:pPr>
                          </w:p>
                        </w:tc>
                        <w:tc>
                          <w:tcPr>
                            <w:tcW w:w="258" w:type="dxa"/>
                          </w:tcPr>
                          <w:p>
                            <w:pPr>
                              <w:pStyle w:val="TableParagraph"/>
                              <w:rPr>
                                <w:sz w:val="18"/>
                              </w:rPr>
                            </w:pPr>
                          </w:p>
                        </w:tc>
                        <w:tc>
                          <w:tcPr>
                            <w:tcW w:w="244" w:type="dxa"/>
                          </w:tcPr>
                          <w:p>
                            <w:pPr>
                              <w:pStyle w:val="TableParagraph"/>
                              <w:rPr>
                                <w:sz w:val="18"/>
                              </w:rPr>
                            </w:pPr>
                          </w:p>
                        </w:tc>
                        <w:tc>
                          <w:tcPr>
                            <w:tcW w:w="249" w:type="dxa"/>
                          </w:tcPr>
                          <w:p>
                            <w:pPr>
                              <w:pStyle w:val="TableParagraph"/>
                              <w:rPr>
                                <w:sz w:val="18"/>
                              </w:rPr>
                            </w:pPr>
                          </w:p>
                        </w:tc>
                        <w:tc>
                          <w:tcPr>
                            <w:tcW w:w="244" w:type="dxa"/>
                          </w:tcPr>
                          <w:p>
                            <w:pPr>
                              <w:pStyle w:val="TableParagraph"/>
                              <w:rPr>
                                <w:sz w:val="18"/>
                              </w:rPr>
                            </w:pPr>
                          </w:p>
                        </w:tc>
                        <w:tc>
                          <w:tcPr>
                            <w:tcW w:w="2826" w:type="dxa"/>
                            <w:gridSpan w:val="2"/>
                          </w:tcPr>
                          <w:p>
                            <w:pPr>
                              <w:pStyle w:val="TableParagraph"/>
                              <w:spacing w:before="67"/>
                              <w:ind w:left="395"/>
                              <w:rPr>
                                <w:sz w:val="20"/>
                              </w:rPr>
                            </w:pPr>
                            <w:r>
                              <w:rPr>
                                <w:sz w:val="20"/>
                              </w:rPr>
                              <w:t>Macca</w:t>
                            </w:r>
                            <w:r>
                              <w:rPr>
                                <w:spacing w:val="21"/>
                                <w:sz w:val="20"/>
                              </w:rPr>
                              <w:t> </w:t>
                            </w:r>
                            <w:r>
                              <w:rPr>
                                <w:sz w:val="20"/>
                              </w:rPr>
                              <w:t>крана</w:t>
                            </w:r>
                            <w:r>
                              <w:rPr>
                                <w:spacing w:val="16"/>
                                <w:sz w:val="20"/>
                              </w:rPr>
                              <w:t> </w:t>
                            </w:r>
                            <w:r>
                              <w:rPr>
                                <w:sz w:val="20"/>
                              </w:rPr>
                              <w:t>в</w:t>
                            </w:r>
                            <w:r>
                              <w:rPr>
                                <w:spacing w:val="10"/>
                                <w:sz w:val="20"/>
                              </w:rPr>
                              <w:t> </w:t>
                            </w:r>
                            <w:r>
                              <w:rPr>
                                <w:spacing w:val="-2"/>
                                <w:sz w:val="20"/>
                              </w:rPr>
                              <w:t>рабочем</w:t>
                            </w:r>
                          </w:p>
                          <w:p>
                            <w:pPr>
                              <w:pStyle w:val="TableParagraph"/>
                              <w:spacing w:before="7"/>
                              <w:rPr>
                                <w:sz w:val="9"/>
                              </w:rPr>
                            </w:pPr>
                          </w:p>
                          <w:p>
                            <w:pPr>
                              <w:pStyle w:val="TableParagraph"/>
                              <w:spacing w:line="100" w:lineRule="exact"/>
                              <w:ind w:left="960"/>
                              <w:rPr>
                                <w:position w:val="-1"/>
                                <w:sz w:val="10"/>
                              </w:rPr>
                            </w:pPr>
                            <w:r>
                              <w:rPr>
                                <w:position w:val="-1"/>
                                <w:sz w:val="10"/>
                              </w:rPr>
                              <w:drawing>
                                <wp:inline distT="0" distB="0" distL="0" distR="0">
                                  <wp:extent cx="569976" cy="64008"/>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6" cstate="print"/>
                                          <a:stretch>
                                            <a:fillRect/>
                                          </a:stretch>
                                        </pic:blipFill>
                                        <pic:spPr>
                                          <a:xfrm>
                                            <a:off x="0" y="0"/>
                                            <a:ext cx="569976" cy="64008"/>
                                          </a:xfrm>
                                          <a:prstGeom prst="rect">
                                            <a:avLst/>
                                          </a:prstGeom>
                                        </pic:spPr>
                                      </pic:pic>
                                    </a:graphicData>
                                  </a:graphic>
                                </wp:inline>
                              </w:drawing>
                            </w:r>
                            <w:r>
                              <w:rPr>
                                <w:position w:val="-1"/>
                                <w:sz w:val="10"/>
                              </w:rPr>
                            </w:r>
                          </w:p>
                          <w:p>
                            <w:pPr>
                              <w:pStyle w:val="TableParagraph"/>
                              <w:spacing w:before="49"/>
                              <w:ind w:left="495"/>
                              <w:rPr>
                                <w:sz w:val="21"/>
                              </w:rPr>
                            </w:pPr>
                            <w:r>
                              <w:rPr>
                                <w:sz w:val="21"/>
                              </w:rPr>
                              <w:t>(с</w:t>
                            </w:r>
                            <w:r>
                              <w:rPr>
                                <w:spacing w:val="-13"/>
                                <w:sz w:val="21"/>
                              </w:rPr>
                              <w:t> </w:t>
                            </w:r>
                            <w:r>
                              <w:rPr>
                                <w:sz w:val="21"/>
                              </w:rPr>
                              <w:t>противовесами),</w:t>
                            </w:r>
                            <w:r>
                              <w:rPr>
                                <w:spacing w:val="-1"/>
                                <w:sz w:val="21"/>
                              </w:rPr>
                              <w:t> </w:t>
                            </w:r>
                            <w:r>
                              <w:rPr>
                                <w:spacing w:val="-10"/>
                                <w:sz w:val="21"/>
                              </w:rPr>
                              <w:t>т</w:t>
                            </w:r>
                          </w:p>
                        </w:tc>
                      </w:tr>
                    </w:tbl>
                    <w:p>
                      <w:pPr>
                        <w:pStyle w:val="BodyText"/>
                      </w:pPr>
                    </w:p>
                  </w:txbxContent>
                </v:textbox>
              </v:shape>
            </w:pict>
          </mc:Fallback>
        </mc:AlternateContent>
      </w:r>
      <w:r>
        <w:rPr>
          <w:sz w:val="20"/>
        </w:rPr>
      </w:r>
      <w:r>
        <w:rPr>
          <w:sz w:val="20"/>
        </w:rPr>
        <w:tab/>
      </w:r>
      <w:r>
        <w:rPr>
          <w:position w:val="354"/>
          <w:sz w:val="20"/>
        </w:rPr>
        <w:drawing>
          <wp:inline distT="0" distB="0" distL="0" distR="0">
            <wp:extent cx="164591" cy="1325880"/>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27" cstate="print"/>
                    <a:stretch>
                      <a:fillRect/>
                    </a:stretch>
                  </pic:blipFill>
                  <pic:spPr>
                    <a:xfrm>
                      <a:off x="0" y="0"/>
                      <a:ext cx="164591" cy="1325880"/>
                    </a:xfrm>
                    <a:prstGeom prst="rect">
                      <a:avLst/>
                    </a:prstGeom>
                  </pic:spPr>
                </pic:pic>
              </a:graphicData>
            </a:graphic>
          </wp:inline>
        </w:drawing>
      </w:r>
      <w:r>
        <w:rPr>
          <w:position w:val="354"/>
          <w:sz w:val="20"/>
        </w:rPr>
      </w:r>
    </w:p>
    <w:p>
      <w:pPr>
        <w:spacing w:after="0" w:line="240" w:lineRule="auto"/>
        <w:rPr>
          <w:position w:val="354"/>
          <w:sz w:val="20"/>
        </w:rPr>
        <w:sectPr>
          <w:headerReference w:type="default" r:id="rId119"/>
          <w:pgSz w:w="11910" w:h="16840"/>
          <w:pgMar w:header="0" w:footer="0" w:top="1320" w:bottom="280" w:left="1417" w:right="1700"/>
        </w:sectPr>
      </w:pPr>
    </w:p>
    <w:p>
      <w:pPr>
        <w:spacing w:before="300"/>
        <w:ind w:left="8986" w:right="0" w:firstLine="0"/>
        <w:jc w:val="left"/>
        <w:rPr>
          <w:sz w:val="28"/>
        </w:rPr>
      </w:pPr>
      <w:r>
        <w:rPr>
          <w:spacing w:val="-2"/>
          <w:sz w:val="28"/>
        </w:rPr>
        <w:t>Приложение</w:t>
      </w:r>
      <w:r>
        <w:rPr>
          <w:spacing w:val="1"/>
          <w:sz w:val="28"/>
        </w:rPr>
        <w:t> </w:t>
      </w:r>
      <w:r>
        <w:rPr>
          <w:spacing w:val="-2"/>
          <w:sz w:val="28"/>
        </w:rPr>
        <w:t>№</w:t>
      </w:r>
      <w:r>
        <w:rPr>
          <w:spacing w:val="33"/>
          <w:sz w:val="28"/>
        </w:rPr>
        <w:t> </w:t>
      </w:r>
      <w:r>
        <w:rPr>
          <w:spacing w:val="-5"/>
          <w:sz w:val="28"/>
        </w:rPr>
        <w:t>11</w:t>
      </w:r>
    </w:p>
    <w:p>
      <w:pPr>
        <w:tabs>
          <w:tab w:pos="11419" w:val="left" w:leader="none"/>
        </w:tabs>
        <w:spacing w:line="247" w:lineRule="exact" w:before="124"/>
        <w:ind w:left="8985" w:right="0" w:firstLine="0"/>
        <w:jc w:val="left"/>
        <w:rPr>
          <w:sz w:val="28"/>
        </w:rPr>
      </w:pPr>
      <w:r>
        <w:rPr>
          <w:sz w:val="28"/>
        </w:rPr>
        <w:t>к</w:t>
      </w:r>
      <w:r>
        <w:rPr>
          <w:spacing w:val="72"/>
          <w:w w:val="150"/>
          <w:sz w:val="28"/>
        </w:rPr>
        <w:t> </w:t>
      </w:r>
      <w:r>
        <w:rPr>
          <w:spacing w:val="-2"/>
          <w:sz w:val="28"/>
        </w:rPr>
        <w:t>Инструктивным</w:t>
      </w:r>
      <w:r>
        <w:rPr>
          <w:sz w:val="28"/>
        </w:rPr>
        <w:tab/>
        <w:t>указаниям</w:t>
      </w:r>
      <w:r>
        <w:rPr>
          <w:spacing w:val="24"/>
          <w:sz w:val="28"/>
        </w:rPr>
        <w:t>  </w:t>
      </w:r>
      <w:r>
        <w:rPr>
          <w:sz w:val="28"/>
        </w:rPr>
        <w:t>по</w:t>
      </w:r>
      <w:r>
        <w:rPr>
          <w:spacing w:val="62"/>
          <w:w w:val="150"/>
          <w:sz w:val="28"/>
        </w:rPr>
        <w:t> </w:t>
      </w:r>
      <w:r>
        <w:rPr>
          <w:spacing w:val="-2"/>
          <w:sz w:val="28"/>
        </w:rPr>
        <w:t>организации</w:t>
      </w:r>
    </w:p>
    <w:p>
      <w:pPr>
        <w:tabs>
          <w:tab w:pos="13207" w:val="left" w:leader="none"/>
          <w:tab w:pos="14544" w:val="left" w:leader="none"/>
        </w:tabs>
        <w:spacing w:line="250" w:lineRule="exact" w:before="0"/>
        <w:ind w:left="8991" w:right="0" w:firstLine="0"/>
        <w:jc w:val="left"/>
        <w:rPr>
          <w:sz w:val="28"/>
        </w:rPr>
      </w:pPr>
      <w:r>
        <w:rPr>
          <w:sz w:val="28"/>
        </w:rPr>
        <w:drawing>
          <wp:anchor distT="0" distB="0" distL="0" distR="0" allowOverlap="1" layoutInCell="1" locked="0" behindDoc="1" simplePos="0" relativeHeight="481012224">
            <wp:simplePos x="0" y="0"/>
            <wp:positionH relativeFrom="page">
              <wp:posOffset>6345935</wp:posOffset>
            </wp:positionH>
            <wp:positionV relativeFrom="paragraph">
              <wp:posOffset>36914</wp:posOffset>
            </wp:positionV>
            <wp:extent cx="237743" cy="146303"/>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29" cstate="print"/>
                    <a:stretch>
                      <a:fillRect/>
                    </a:stretch>
                  </pic:blipFill>
                  <pic:spPr>
                    <a:xfrm>
                      <a:off x="0" y="0"/>
                      <a:ext cx="237743" cy="146303"/>
                    </a:xfrm>
                    <a:prstGeom prst="rect">
                      <a:avLst/>
                    </a:prstGeom>
                  </pic:spPr>
                </pic:pic>
              </a:graphicData>
            </a:graphic>
          </wp:anchor>
        </w:drawing>
      </w:r>
      <w:r>
        <w:rPr>
          <w:spacing w:val="5"/>
          <w:w w:val="96"/>
          <w:sz w:val="28"/>
        </w:rPr>
        <w:t>авари</w:t>
      </w:r>
      <w:r>
        <w:rPr>
          <w:spacing w:val="-111"/>
          <w:w w:val="96"/>
          <w:sz w:val="28"/>
        </w:rPr>
        <w:t>и</w:t>
      </w:r>
      <w:r>
        <w:rPr>
          <w:spacing w:val="11"/>
          <w:w w:val="85"/>
          <w:position w:val="1"/>
          <w:sz w:val="28"/>
        </w:rPr>
        <w:t>“</w:t>
      </w:r>
      <w:r>
        <w:rPr>
          <w:spacing w:val="5"/>
          <w:w w:val="96"/>
          <w:sz w:val="28"/>
        </w:rPr>
        <w:t>но-</w:t>
      </w:r>
      <w:r>
        <w:rPr>
          <w:spacing w:val="-6"/>
          <w:w w:val="95"/>
          <w:sz w:val="28"/>
        </w:rPr>
        <w:t>во</w:t>
      </w:r>
      <w:r>
        <w:rPr>
          <w:spacing w:val="-27"/>
          <w:w w:val="95"/>
          <w:sz w:val="28"/>
        </w:rPr>
        <w:t> </w:t>
      </w:r>
      <w:r>
        <w:rPr>
          <w:spacing w:val="-6"/>
          <w:w w:val="95"/>
          <w:position w:val="1"/>
          <w:sz w:val="28"/>
        </w:rPr>
        <w:t>сстановительных</w:t>
      </w:r>
      <w:r>
        <w:rPr>
          <w:position w:val="1"/>
          <w:sz w:val="28"/>
        </w:rPr>
        <w:tab/>
      </w:r>
      <w:r>
        <w:rPr>
          <w:spacing w:val="-2"/>
          <w:sz w:val="28"/>
        </w:rPr>
        <w:t>pafioт</w:t>
      </w:r>
      <w:r>
        <w:rPr>
          <w:sz w:val="28"/>
        </w:rPr>
        <w:tab/>
      </w:r>
      <w:r>
        <w:rPr>
          <w:spacing w:val="-5"/>
          <w:sz w:val="28"/>
        </w:rPr>
        <w:t>на</w:t>
      </w:r>
    </w:p>
    <w:p>
      <w:pPr>
        <w:spacing w:line="310" w:lineRule="exact" w:before="0"/>
        <w:ind w:left="8987" w:right="0" w:firstLine="0"/>
        <w:jc w:val="left"/>
        <w:rPr>
          <w:sz w:val="28"/>
        </w:rPr>
      </w:pPr>
      <w:r>
        <w:rPr>
          <w:sz w:val="28"/>
        </w:rPr>
        <w:t>Московекои</w:t>
      </w:r>
      <w:r>
        <w:rPr>
          <w:spacing w:val="4"/>
          <w:sz w:val="28"/>
        </w:rPr>
        <w:t> </w:t>
      </w:r>
      <w:r>
        <w:rPr>
          <w:sz w:val="28"/>
        </w:rPr>
        <w:t>железной</w:t>
      </w:r>
      <w:r>
        <w:rPr>
          <w:spacing w:val="-9"/>
          <w:sz w:val="28"/>
        </w:rPr>
        <w:t> </w:t>
      </w:r>
      <w:r>
        <w:rPr>
          <w:spacing w:val="-2"/>
          <w:sz w:val="28"/>
        </w:rPr>
        <w:t>дороге</w:t>
      </w:r>
    </w:p>
    <w:p>
      <w:pPr>
        <w:spacing w:before="278"/>
        <w:ind w:left="0" w:right="39" w:firstLine="0"/>
        <w:jc w:val="center"/>
        <w:rPr>
          <w:sz w:val="28"/>
        </w:rPr>
      </w:pPr>
      <w:r>
        <w:rPr>
          <w:sz w:val="28"/>
        </w:rPr>
        <mc:AlternateContent>
          <mc:Choice Requires="wps">
            <w:drawing>
              <wp:anchor distT="0" distB="0" distL="0" distR="0" allowOverlap="1" layoutInCell="1" locked="0" behindDoc="1" simplePos="0" relativeHeight="481013760">
                <wp:simplePos x="0" y="0"/>
                <wp:positionH relativeFrom="page">
                  <wp:posOffset>5135837</wp:posOffset>
                </wp:positionH>
                <wp:positionV relativeFrom="paragraph">
                  <wp:posOffset>919797</wp:posOffset>
                </wp:positionV>
                <wp:extent cx="205104" cy="86868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05104" cy="868680"/>
                        </a:xfrm>
                        <a:prstGeom prst="rect">
                          <a:avLst/>
                        </a:prstGeom>
                      </wps:spPr>
                      <wps:txbx>
                        <w:txbxContent>
                          <w:p>
                            <w:pPr>
                              <w:spacing w:before="49"/>
                              <w:ind w:left="20" w:right="0" w:firstLine="0"/>
                              <w:jc w:val="left"/>
                              <w:rPr>
                                <w:sz w:val="22"/>
                              </w:rPr>
                            </w:pPr>
                            <w:r>
                              <w:rPr>
                                <w:spacing w:val="-6"/>
                                <w:sz w:val="22"/>
                              </w:rPr>
                              <w:t>г</w:t>
                            </w:r>
                            <w:r>
                              <w:rPr>
                                <w:spacing w:val="29"/>
                                <w:sz w:val="22"/>
                              </w:rPr>
                              <w:t> </w:t>
                            </w:r>
                            <w:r>
                              <w:rPr>
                                <w:spacing w:val="12"/>
                                <w:w w:val="99"/>
                                <w:sz w:val="22"/>
                              </w:rPr>
                              <w:t>рун</w:t>
                            </w:r>
                            <w:r>
                              <w:rPr>
                                <w:spacing w:val="4"/>
                                <w:w w:val="99"/>
                                <w:sz w:val="22"/>
                              </w:rPr>
                              <w:t>т</w:t>
                            </w:r>
                            <w:r>
                              <w:rPr>
                                <w:spacing w:val="-91"/>
                                <w:w w:val="103"/>
                                <w:sz w:val="22"/>
                              </w:rPr>
                              <w:t>к</w:t>
                            </w:r>
                            <w:r>
                              <w:rPr>
                                <w:spacing w:val="12"/>
                                <w:w w:val="99"/>
                                <w:sz w:val="22"/>
                              </w:rPr>
                              <w:t>,</w:t>
                            </w:r>
                            <w:r>
                              <w:rPr>
                                <w:spacing w:val="-12"/>
                                <w:w w:val="99"/>
                                <w:sz w:val="22"/>
                              </w:rPr>
                              <w:t> </w:t>
                            </w:r>
                            <w:r>
                              <w:rPr>
                                <w:spacing w:val="-6"/>
                                <w:sz w:val="22"/>
                              </w:rPr>
                              <w:t>г</w:t>
                            </w:r>
                            <w:r>
                              <w:rPr>
                                <w:spacing w:val="41"/>
                                <w:sz w:val="22"/>
                              </w:rPr>
                              <w:t> </w:t>
                            </w:r>
                            <w:r>
                              <w:rPr>
                                <w:spacing w:val="-16"/>
                                <w:sz w:val="22"/>
                              </w:rPr>
                              <w:t>с/см</w:t>
                            </w:r>
                            <w:r>
                              <w:rPr>
                                <w:spacing w:val="-16"/>
                                <w:sz w:val="22"/>
                                <w:vertAlign w:val="superscript"/>
                              </w:rPr>
                              <w:t>2</w:t>
                            </w:r>
                          </w:p>
                        </w:txbxContent>
                      </wps:txbx>
                      <wps:bodyPr wrap="square" lIns="0" tIns="0" rIns="0" bIns="0" rtlCol="0" vert="vert270">
                        <a:noAutofit/>
                      </wps:bodyPr>
                    </wps:wsp>
                  </a:graphicData>
                </a:graphic>
              </wp:anchor>
            </w:drawing>
          </mc:Choice>
          <mc:Fallback>
            <w:pict>
              <v:shape style="position:absolute;margin-left:404.396637pt;margin-top:72.424965pt;width:16.1500pt;height:68.4pt;mso-position-horizontal-relative:page;mso-position-vertical-relative:paragraph;z-index:-22302720" type="#_x0000_t202" id="docshape67" filled="false" stroked="false">
                <v:textbox inset="0,0,0,0" style="layout-flow:vertical;mso-layout-flow-alt:bottom-to-top">
                  <w:txbxContent>
                    <w:p>
                      <w:pPr>
                        <w:spacing w:before="49"/>
                        <w:ind w:left="20" w:right="0" w:firstLine="0"/>
                        <w:jc w:val="left"/>
                        <w:rPr>
                          <w:sz w:val="22"/>
                        </w:rPr>
                      </w:pPr>
                      <w:r>
                        <w:rPr>
                          <w:spacing w:val="-6"/>
                          <w:sz w:val="22"/>
                        </w:rPr>
                        <w:t>г</w:t>
                      </w:r>
                      <w:r>
                        <w:rPr>
                          <w:spacing w:val="29"/>
                          <w:sz w:val="22"/>
                        </w:rPr>
                        <w:t> </w:t>
                      </w:r>
                      <w:r>
                        <w:rPr>
                          <w:spacing w:val="12"/>
                          <w:w w:val="99"/>
                          <w:sz w:val="22"/>
                        </w:rPr>
                        <w:t>рун</w:t>
                      </w:r>
                      <w:r>
                        <w:rPr>
                          <w:spacing w:val="4"/>
                          <w:w w:val="99"/>
                          <w:sz w:val="22"/>
                        </w:rPr>
                        <w:t>т</w:t>
                      </w:r>
                      <w:r>
                        <w:rPr>
                          <w:spacing w:val="-91"/>
                          <w:w w:val="103"/>
                          <w:sz w:val="22"/>
                        </w:rPr>
                        <w:t>к</w:t>
                      </w:r>
                      <w:r>
                        <w:rPr>
                          <w:spacing w:val="12"/>
                          <w:w w:val="99"/>
                          <w:sz w:val="22"/>
                        </w:rPr>
                        <w:t>,</w:t>
                      </w:r>
                      <w:r>
                        <w:rPr>
                          <w:spacing w:val="-12"/>
                          <w:w w:val="99"/>
                          <w:sz w:val="22"/>
                        </w:rPr>
                        <w:t> </w:t>
                      </w:r>
                      <w:r>
                        <w:rPr>
                          <w:spacing w:val="-6"/>
                          <w:sz w:val="22"/>
                        </w:rPr>
                        <w:t>г</w:t>
                      </w:r>
                      <w:r>
                        <w:rPr>
                          <w:spacing w:val="41"/>
                          <w:sz w:val="22"/>
                        </w:rPr>
                        <w:t> </w:t>
                      </w:r>
                      <w:r>
                        <w:rPr>
                          <w:spacing w:val="-16"/>
                          <w:sz w:val="22"/>
                        </w:rPr>
                        <w:t>с/см</w:t>
                      </w:r>
                      <w:r>
                        <w:rPr>
                          <w:spacing w:val="-16"/>
                          <w:sz w:val="22"/>
                          <w:vertAlign w:val="superscript"/>
                        </w:rPr>
                        <w:t>2</w:t>
                      </w:r>
                    </w:p>
                  </w:txbxContent>
                </v:textbox>
                <w10:wrap type="none"/>
              </v:shape>
            </w:pict>
          </mc:Fallback>
        </mc:AlternateContent>
      </w:r>
      <w:r>
        <w:rPr>
          <w:sz w:val="28"/>
        </w:rPr>
        <w:t>Краткие</w:t>
      </w:r>
      <w:r>
        <w:rPr>
          <w:spacing w:val="2"/>
          <w:sz w:val="28"/>
        </w:rPr>
        <w:t> </w:t>
      </w:r>
      <w:r>
        <w:rPr>
          <w:sz w:val="28"/>
        </w:rPr>
        <w:t>технические</w:t>
      </w:r>
      <w:r>
        <w:rPr>
          <w:spacing w:val="12"/>
          <w:sz w:val="28"/>
        </w:rPr>
        <w:t> </w:t>
      </w:r>
      <w:r>
        <w:rPr>
          <w:sz w:val="28"/>
        </w:rPr>
        <w:t>характеристики</w:t>
      </w:r>
      <w:r>
        <w:rPr>
          <w:spacing w:val="-13"/>
          <w:sz w:val="28"/>
        </w:rPr>
        <w:t> </w:t>
      </w:r>
      <w:r>
        <w:rPr>
          <w:sz w:val="28"/>
        </w:rPr>
        <w:t>тяговои</w:t>
      </w:r>
      <w:r>
        <w:rPr>
          <w:spacing w:val="1"/>
          <w:sz w:val="28"/>
        </w:rPr>
        <w:t> </w:t>
      </w:r>
      <w:r>
        <w:rPr>
          <w:spacing w:val="-2"/>
          <w:sz w:val="28"/>
        </w:rPr>
        <w:t>техники</w:t>
      </w:r>
    </w:p>
    <w:p>
      <w:pPr>
        <w:pStyle w:val="BodyText"/>
        <w:spacing w:before="9"/>
        <w:rPr>
          <w:sz w:val="6"/>
        </w:rPr>
      </w:pPr>
    </w:p>
    <w:tbl>
      <w:tblPr>
        <w:tblW w:w="0" w:type="auto"/>
        <w:jc w:val="left"/>
        <w:tblInd w:w="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05"/>
        <w:gridCol w:w="2419"/>
        <w:gridCol w:w="859"/>
        <w:gridCol w:w="710"/>
        <w:gridCol w:w="1411"/>
        <w:gridCol w:w="859"/>
        <w:gridCol w:w="1003"/>
        <w:gridCol w:w="998"/>
        <w:gridCol w:w="993"/>
        <w:gridCol w:w="1060"/>
        <w:gridCol w:w="1055"/>
        <w:gridCol w:w="1060"/>
      </w:tblGrid>
      <w:tr>
        <w:trPr>
          <w:trHeight w:val="822" w:hRule="atLeast"/>
        </w:trPr>
        <w:tc>
          <w:tcPr>
            <w:tcW w:w="2405" w:type="dxa"/>
            <w:vMerge w:val="restart"/>
          </w:tcPr>
          <w:p>
            <w:pPr>
              <w:pStyle w:val="TableParagraph"/>
              <w:rPr>
                <w:sz w:val="22"/>
              </w:rPr>
            </w:pPr>
          </w:p>
          <w:p>
            <w:pPr>
              <w:pStyle w:val="TableParagraph"/>
              <w:rPr>
                <w:sz w:val="22"/>
              </w:rPr>
            </w:pPr>
          </w:p>
          <w:p>
            <w:pPr>
              <w:pStyle w:val="TableParagraph"/>
              <w:rPr>
                <w:sz w:val="22"/>
              </w:rPr>
            </w:pPr>
          </w:p>
          <w:p>
            <w:pPr>
              <w:pStyle w:val="TableParagraph"/>
              <w:spacing w:before="63"/>
              <w:rPr>
                <w:sz w:val="22"/>
              </w:rPr>
            </w:pPr>
          </w:p>
          <w:p>
            <w:pPr>
              <w:pStyle w:val="TableParagraph"/>
              <w:spacing w:line="237" w:lineRule="auto"/>
              <w:ind w:left="793" w:right="122" w:hanging="704"/>
              <w:rPr>
                <w:sz w:val="22"/>
              </w:rPr>
            </w:pPr>
            <w:r>
              <w:rPr>
                <w:sz w:val="22"/>
              </w:rPr>
              <w:t>Наименование</w:t>
            </w:r>
            <w:r>
              <w:rPr>
                <w:spacing w:val="-3"/>
                <w:sz w:val="22"/>
              </w:rPr>
              <w:t> </w:t>
            </w:r>
            <w:r>
              <w:rPr>
                <w:sz w:val="22"/>
              </w:rPr>
              <w:t>тяговой </w:t>
            </w:r>
            <w:r>
              <w:rPr>
                <w:spacing w:val="-2"/>
                <w:sz w:val="22"/>
              </w:rPr>
              <w:t>техники</w:t>
            </w:r>
          </w:p>
        </w:tc>
        <w:tc>
          <w:tcPr>
            <w:tcW w:w="2419" w:type="dxa"/>
            <w:vMerge w:val="restart"/>
            <w:tcBorders>
              <w:top w:val="single" w:sz="6" w:space="0" w:color="000000"/>
            </w:tcBorders>
          </w:tcPr>
          <w:p>
            <w:pPr>
              <w:pStyle w:val="TableParagraph"/>
              <w:rPr>
                <w:sz w:val="22"/>
              </w:rPr>
            </w:pPr>
          </w:p>
          <w:p>
            <w:pPr>
              <w:pStyle w:val="TableParagraph"/>
              <w:rPr>
                <w:sz w:val="22"/>
              </w:rPr>
            </w:pPr>
          </w:p>
          <w:p>
            <w:pPr>
              <w:pStyle w:val="TableParagraph"/>
              <w:rPr>
                <w:sz w:val="22"/>
              </w:rPr>
            </w:pPr>
          </w:p>
          <w:p>
            <w:pPr>
              <w:pStyle w:val="TableParagraph"/>
              <w:spacing w:before="186"/>
              <w:rPr>
                <w:sz w:val="22"/>
              </w:rPr>
            </w:pPr>
          </w:p>
          <w:p>
            <w:pPr>
              <w:pStyle w:val="TableParagraph"/>
              <w:ind w:left="444"/>
              <w:rPr>
                <w:sz w:val="22"/>
              </w:rPr>
            </w:pPr>
            <w:r>
              <w:rPr>
                <w:sz w:val="22"/>
              </w:rPr>
              <w:t>Марка</w:t>
            </w:r>
            <w:r>
              <w:rPr>
                <w:spacing w:val="-6"/>
                <w:sz w:val="22"/>
              </w:rPr>
              <w:t> </w:t>
            </w:r>
            <w:r>
              <w:rPr>
                <w:spacing w:val="-2"/>
                <w:sz w:val="22"/>
              </w:rPr>
              <w:t>(модель)</w:t>
            </w:r>
          </w:p>
        </w:tc>
        <w:tc>
          <w:tcPr>
            <w:tcW w:w="859" w:type="dxa"/>
            <w:vMerge w:val="restart"/>
            <w:textDirection w:val="btLr"/>
          </w:tcPr>
          <w:p>
            <w:pPr>
              <w:pStyle w:val="TableParagraph"/>
              <w:spacing w:before="147"/>
              <w:ind w:left="32" w:right="77"/>
              <w:jc w:val="center"/>
              <w:rPr>
                <w:sz w:val="22"/>
              </w:rPr>
            </w:pPr>
            <w:r>
              <w:rPr>
                <w:spacing w:val="-2"/>
                <w:sz w:val="22"/>
              </w:rPr>
              <w:t>Maccaв</w:t>
            </w:r>
            <w:r>
              <w:rPr>
                <w:spacing w:val="65"/>
                <w:sz w:val="22"/>
              </w:rPr>
              <w:t> </w:t>
            </w:r>
            <w:r>
              <w:rPr>
                <w:spacing w:val="-2"/>
                <w:sz w:val="22"/>
              </w:rPr>
              <w:t>снаряженном</w:t>
            </w:r>
          </w:p>
          <w:p>
            <w:pPr>
              <w:pStyle w:val="TableParagraph"/>
              <w:spacing w:before="76"/>
              <w:ind w:right="77"/>
              <w:jc w:val="center"/>
              <w:rPr>
                <w:sz w:val="15"/>
              </w:rPr>
            </w:pPr>
            <w:r>
              <w:rPr>
                <w:sz w:val="15"/>
              </w:rPr>
              <w:t>СОСТОЯНИИ,</w:t>
            </w:r>
            <w:r>
              <w:rPr>
                <w:spacing w:val="-5"/>
                <w:sz w:val="15"/>
              </w:rPr>
              <w:t> </w:t>
            </w:r>
            <w:r>
              <w:rPr>
                <w:spacing w:val="-10"/>
                <w:sz w:val="15"/>
              </w:rPr>
              <w:t>Т</w:t>
            </w:r>
          </w:p>
        </w:tc>
        <w:tc>
          <w:tcPr>
            <w:tcW w:w="710" w:type="dxa"/>
            <w:vMerge w:val="restart"/>
            <w:textDirection w:val="btLr"/>
          </w:tcPr>
          <w:p>
            <w:pPr>
              <w:pStyle w:val="TableParagraph"/>
              <w:spacing w:before="190"/>
              <w:ind w:left="67" w:right="77"/>
              <w:jc w:val="center"/>
              <w:rPr>
                <w:rFonts w:ascii="Palatino Linotype" w:hAnsi="Palatino Linotype"/>
                <w:sz w:val="21"/>
              </w:rPr>
            </w:pPr>
            <w:r>
              <w:rPr>
                <w:rFonts w:ascii="Palatino Linotype" w:hAnsi="Palatino Linotype"/>
                <w:spacing w:val="-4"/>
                <w:sz w:val="21"/>
              </w:rPr>
              <w:t>База,</w:t>
            </w:r>
            <w:r>
              <w:rPr>
                <w:rFonts w:ascii="Palatino Linotype" w:hAnsi="Palatino Linotype"/>
                <w:spacing w:val="-3"/>
                <w:sz w:val="21"/>
              </w:rPr>
              <w:t> </w:t>
            </w:r>
            <w:r>
              <w:rPr>
                <w:rFonts w:ascii="Palatino Linotype" w:hAnsi="Palatino Linotype"/>
                <w:spacing w:val="-5"/>
                <w:sz w:val="21"/>
              </w:rPr>
              <w:t>мм</w:t>
            </w:r>
          </w:p>
        </w:tc>
        <w:tc>
          <w:tcPr>
            <w:tcW w:w="1411" w:type="dxa"/>
            <w:vMerge w:val="restart"/>
            <w:tcBorders>
              <w:top w:val="single" w:sz="6" w:space="0" w:color="000000"/>
            </w:tcBorders>
            <w:textDirection w:val="btLr"/>
          </w:tcPr>
          <w:p>
            <w:pPr>
              <w:pStyle w:val="TableParagraph"/>
              <w:spacing w:before="174"/>
              <w:rPr>
                <w:sz w:val="21"/>
              </w:rPr>
            </w:pPr>
          </w:p>
          <w:p>
            <w:pPr>
              <w:pStyle w:val="TableParagraph"/>
              <w:ind w:left="207"/>
              <w:rPr>
                <w:rFonts w:ascii="Palatino Linotype" w:hAnsi="Palatino Linotype"/>
                <w:sz w:val="21"/>
              </w:rPr>
            </w:pPr>
            <w:r>
              <w:rPr>
                <w:rFonts w:ascii="Palatino Linotype" w:hAnsi="Palatino Linotype"/>
                <w:spacing w:val="-4"/>
                <w:sz w:val="21"/>
              </w:rPr>
              <w:t>У</w:t>
            </w:r>
            <w:r>
              <w:rPr>
                <w:rFonts w:ascii="Palatino Linotype" w:hAnsi="Palatino Linotype"/>
                <w:spacing w:val="12"/>
                <w:sz w:val="21"/>
              </w:rPr>
              <w:t> </w:t>
            </w:r>
            <w:r>
              <w:rPr>
                <w:rFonts w:ascii="Palatino Linotype" w:hAnsi="Palatino Linotype"/>
                <w:spacing w:val="-4"/>
                <w:sz w:val="21"/>
              </w:rPr>
              <w:t>дельное</w:t>
            </w:r>
            <w:r>
              <w:rPr>
                <w:rFonts w:ascii="Palatino Linotype" w:hAnsi="Palatino Linotype"/>
                <w:spacing w:val="-2"/>
                <w:sz w:val="21"/>
              </w:rPr>
              <w:t> </w:t>
            </w:r>
            <w:r>
              <w:rPr>
                <w:rFonts w:ascii="Palatino Linotype" w:hAnsi="Palatino Linotype"/>
                <w:spacing w:val="-4"/>
                <w:sz w:val="21"/>
              </w:rPr>
              <w:t>давление</w:t>
            </w:r>
            <w:r>
              <w:rPr>
                <w:rFonts w:ascii="Palatino Linotype" w:hAnsi="Palatino Linotype"/>
                <w:spacing w:val="3"/>
                <w:sz w:val="21"/>
              </w:rPr>
              <w:t> </w:t>
            </w:r>
            <w:r>
              <w:rPr>
                <w:rFonts w:ascii="Palatino Linotype" w:hAnsi="Palatino Linotype"/>
                <w:spacing w:val="-5"/>
                <w:sz w:val="21"/>
              </w:rPr>
              <w:t>на</w:t>
            </w:r>
          </w:p>
        </w:tc>
        <w:tc>
          <w:tcPr>
            <w:tcW w:w="859" w:type="dxa"/>
            <w:vMerge w:val="restart"/>
            <w:tcBorders>
              <w:top w:val="nil"/>
            </w:tcBorders>
            <w:textDirection w:val="btLr"/>
          </w:tcPr>
          <w:p>
            <w:pPr>
              <w:pStyle w:val="TableParagraph"/>
              <w:spacing w:before="143"/>
              <w:ind w:left="327"/>
              <w:rPr>
                <w:sz w:val="23"/>
              </w:rPr>
            </w:pPr>
            <w:r>
              <w:rPr>
                <w:spacing w:val="-8"/>
                <w:sz w:val="23"/>
              </w:rPr>
              <w:t>Мощность</w:t>
            </w:r>
            <w:r>
              <w:rPr>
                <w:spacing w:val="-1"/>
                <w:sz w:val="23"/>
              </w:rPr>
              <w:t> </w:t>
            </w:r>
            <w:r>
              <w:rPr>
                <w:spacing w:val="-2"/>
                <w:sz w:val="23"/>
              </w:rPr>
              <w:t>двигателя</w:t>
            </w:r>
          </w:p>
        </w:tc>
        <w:tc>
          <w:tcPr>
            <w:tcW w:w="2001" w:type="dxa"/>
            <w:gridSpan w:val="2"/>
            <w:tcBorders>
              <w:top w:val="single" w:sz="6" w:space="0" w:color="000000"/>
            </w:tcBorders>
          </w:tcPr>
          <w:p>
            <w:pPr>
              <w:pStyle w:val="TableParagraph"/>
              <w:spacing w:before="171"/>
              <w:ind w:left="149" w:right="193" w:firstLine="383"/>
              <w:rPr>
                <w:sz w:val="22"/>
              </w:rPr>
            </w:pPr>
            <w:r>
              <w:rPr>
                <w:sz w:val="22"/>
              </w:rPr>
              <mc:AlternateContent>
                <mc:Choice Requires="wps">
                  <w:drawing>
                    <wp:anchor distT="0" distB="0" distL="0" distR="0" allowOverlap="1" layoutInCell="1" locked="0" behindDoc="1" simplePos="0" relativeHeight="481011712">
                      <wp:simplePos x="0" y="0"/>
                      <wp:positionH relativeFrom="column">
                        <wp:posOffset>-544068</wp:posOffset>
                      </wp:positionH>
                      <wp:positionV relativeFrom="paragraph">
                        <wp:posOffset>4312</wp:posOffset>
                      </wp:positionV>
                      <wp:extent cx="548640" cy="8572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548640" cy="85725"/>
                                <a:chExt cx="548640" cy="85725"/>
                              </a:xfrm>
                            </wpg:grpSpPr>
                            <pic:pic>
                              <pic:nvPicPr>
                                <pic:cNvPr id="162" name="Image 162"/>
                                <pic:cNvPicPr/>
                              </pic:nvPicPr>
                              <pic:blipFill>
                                <a:blip r:embed="rId130" cstate="print"/>
                                <a:stretch>
                                  <a:fillRect/>
                                </a:stretch>
                              </pic:blipFill>
                              <pic:spPr>
                                <a:xfrm>
                                  <a:off x="0" y="0"/>
                                  <a:ext cx="548639" cy="85344"/>
                                </a:xfrm>
                                <a:prstGeom prst="rect">
                                  <a:avLst/>
                                </a:prstGeom>
                              </pic:spPr>
                            </pic:pic>
                          </wpg:wgp>
                        </a:graphicData>
                      </a:graphic>
                    </wp:anchor>
                  </w:drawing>
                </mc:Choice>
                <mc:Fallback>
                  <w:pict>
                    <v:group style="position:absolute;margin-left:-42.84pt;margin-top:.339532pt;width:43.2pt;height:6.75pt;mso-position-horizontal-relative:column;mso-position-vertical-relative:paragraph;z-index:-22304768" id="docshapegroup68" coordorigin="-857,7" coordsize="864,135">
                      <v:shape style="position:absolute;left:-857;top:6;width:864;height:135" type="#_x0000_t75" id="docshape69" stroked="false">
                        <v:imagedata r:id="rId130" o:title=""/>
                      </v:shape>
                      <w10:wrap type="none"/>
                    </v:group>
                  </w:pict>
                </mc:Fallback>
              </mc:AlternateContent>
            </w:r>
            <w:r>
              <w:rPr>
                <w:sz w:val="22"/>
              </w:rPr>
              <mc:AlternateContent>
                <mc:Choice Requires="wps">
                  <w:drawing>
                    <wp:anchor distT="0" distB="0" distL="0" distR="0" allowOverlap="1" layoutInCell="1" locked="0" behindDoc="1" simplePos="0" relativeHeight="481012736">
                      <wp:simplePos x="0" y="0"/>
                      <wp:positionH relativeFrom="column">
                        <wp:posOffset>-217931</wp:posOffset>
                      </wp:positionH>
                      <wp:positionV relativeFrom="paragraph">
                        <wp:posOffset>723640</wp:posOffset>
                      </wp:positionV>
                      <wp:extent cx="64135" cy="7048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4135" cy="70485"/>
                                <a:chExt cx="64135" cy="70485"/>
                              </a:xfrm>
                            </wpg:grpSpPr>
                            <pic:pic>
                              <pic:nvPicPr>
                                <pic:cNvPr id="164" name="Image 164"/>
                                <pic:cNvPicPr/>
                              </pic:nvPicPr>
                              <pic:blipFill>
                                <a:blip r:embed="rId131" cstate="print"/>
                                <a:stretch>
                                  <a:fillRect/>
                                </a:stretch>
                              </pic:blipFill>
                              <pic:spPr>
                                <a:xfrm>
                                  <a:off x="0" y="0"/>
                                  <a:ext cx="64008" cy="70103"/>
                                </a:xfrm>
                                <a:prstGeom prst="rect">
                                  <a:avLst/>
                                </a:prstGeom>
                              </pic:spPr>
                            </pic:pic>
                          </wpg:wgp>
                        </a:graphicData>
                      </a:graphic>
                    </wp:anchor>
                  </w:drawing>
                </mc:Choice>
                <mc:Fallback>
                  <w:pict>
                    <v:group style="position:absolute;margin-left:-17.16pt;margin-top:56.979534pt;width:5.05pt;height:5.55pt;mso-position-horizontal-relative:column;mso-position-vertical-relative:paragraph;z-index:-22303744" id="docshapegroup70" coordorigin="-343,1140" coordsize="101,111">
                      <v:shape style="position:absolute;left:-344;top:1139;width:101;height:111" type="#_x0000_t75" id="docshape71" stroked="false">
                        <v:imagedata r:id="rId131" o:title=""/>
                      </v:shape>
                      <w10:wrap type="none"/>
                    </v:group>
                  </w:pict>
                </mc:Fallback>
              </mc:AlternateContent>
            </w:r>
            <w:r>
              <w:rPr>
                <w:sz w:val="22"/>
              </w:rPr>
              <mc:AlternateContent>
                <mc:Choice Requires="wps">
                  <w:drawing>
                    <wp:anchor distT="0" distB="0" distL="0" distR="0" allowOverlap="1" layoutInCell="1" locked="0" behindDoc="1" simplePos="0" relativeHeight="481013248">
                      <wp:simplePos x="0" y="0"/>
                      <wp:positionH relativeFrom="column">
                        <wp:posOffset>-217931</wp:posOffset>
                      </wp:positionH>
                      <wp:positionV relativeFrom="paragraph">
                        <wp:posOffset>863848</wp:posOffset>
                      </wp:positionV>
                      <wp:extent cx="67310" cy="12192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7310" cy="121920"/>
                                <a:chExt cx="67310" cy="121920"/>
                              </a:xfrm>
                            </wpg:grpSpPr>
                            <pic:pic>
                              <pic:nvPicPr>
                                <pic:cNvPr id="166" name="Image 166"/>
                                <pic:cNvPicPr/>
                              </pic:nvPicPr>
                              <pic:blipFill>
                                <a:blip r:embed="rId132" cstate="print"/>
                                <a:stretch>
                                  <a:fillRect/>
                                </a:stretch>
                              </pic:blipFill>
                              <pic:spPr>
                                <a:xfrm>
                                  <a:off x="0" y="0"/>
                                  <a:ext cx="67055" cy="121920"/>
                                </a:xfrm>
                                <a:prstGeom prst="rect">
                                  <a:avLst/>
                                </a:prstGeom>
                              </pic:spPr>
                            </pic:pic>
                          </wpg:wgp>
                        </a:graphicData>
                      </a:graphic>
                    </wp:anchor>
                  </w:drawing>
                </mc:Choice>
                <mc:Fallback>
                  <w:pict>
                    <v:group style="position:absolute;margin-left:-17.16pt;margin-top:68.019531pt;width:5.3pt;height:9.6pt;mso-position-horizontal-relative:column;mso-position-vertical-relative:paragraph;z-index:-22303232" id="docshapegroup72" coordorigin="-343,1360" coordsize="106,192">
                      <v:shape style="position:absolute;left:-344;top:1360;width:106;height:192" type="#_x0000_t75" id="docshape73" stroked="false">
                        <v:imagedata r:id="rId132" o:title=""/>
                      </v:shape>
                      <w10:wrap type="none"/>
                    </v:group>
                  </w:pict>
                </mc:Fallback>
              </mc:AlternateContent>
            </w:r>
            <w:r>
              <w:rPr>
                <w:spacing w:val="-2"/>
                <w:sz w:val="22"/>
              </w:rPr>
              <w:t>Скорость </w:t>
            </w:r>
            <w:r>
              <w:rPr>
                <w:sz w:val="22"/>
              </w:rPr>
              <w:t>движения,</w:t>
            </w:r>
            <w:r>
              <w:rPr>
                <w:spacing w:val="-14"/>
                <w:sz w:val="22"/>
              </w:rPr>
              <w:t> </w:t>
            </w:r>
            <w:r>
              <w:rPr>
                <w:sz w:val="22"/>
              </w:rPr>
              <w:t>км/час</w:t>
            </w:r>
          </w:p>
        </w:tc>
        <w:tc>
          <w:tcPr>
            <w:tcW w:w="2053" w:type="dxa"/>
            <w:gridSpan w:val="2"/>
            <w:tcBorders>
              <w:top w:val="single" w:sz="6" w:space="0" w:color="000000"/>
            </w:tcBorders>
          </w:tcPr>
          <w:p>
            <w:pPr>
              <w:pStyle w:val="TableParagraph"/>
              <w:spacing w:before="171"/>
              <w:ind w:left="141" w:firstLine="165"/>
              <w:rPr>
                <w:sz w:val="22"/>
              </w:rPr>
            </w:pPr>
            <w:r>
              <w:rPr>
                <w:spacing w:val="-2"/>
                <w:sz w:val="22"/>
              </w:rPr>
              <w:t>Максимальное </w:t>
            </w:r>
            <w:r>
              <w:rPr>
                <w:sz w:val="22"/>
              </w:rPr>
              <w:t>тяговое</w:t>
            </w:r>
            <w:r>
              <w:rPr>
                <w:spacing w:val="-14"/>
                <w:sz w:val="22"/>
              </w:rPr>
              <w:t> </w:t>
            </w:r>
            <w:r>
              <w:rPr>
                <w:sz w:val="22"/>
              </w:rPr>
              <w:t>усилие,</w:t>
            </w:r>
            <w:r>
              <w:rPr>
                <w:spacing w:val="-12"/>
                <w:sz w:val="22"/>
              </w:rPr>
              <w:t> </w:t>
            </w:r>
            <w:r>
              <w:rPr>
                <w:sz w:val="22"/>
              </w:rPr>
              <w:t>тс</w:t>
            </w:r>
          </w:p>
        </w:tc>
        <w:tc>
          <w:tcPr>
            <w:tcW w:w="1055" w:type="dxa"/>
            <w:vMerge w:val="restart"/>
            <w:tcBorders>
              <w:top w:val="single" w:sz="6" w:space="0" w:color="000000"/>
            </w:tcBorders>
            <w:textDirection w:val="btLr"/>
          </w:tcPr>
          <w:p>
            <w:pPr>
              <w:pStyle w:val="TableParagraph"/>
              <w:spacing w:line="235" w:lineRule="auto" w:before="246"/>
              <w:ind w:left="26" w:right="128" w:firstLine="104"/>
              <w:rPr>
                <w:sz w:val="23"/>
              </w:rPr>
            </w:pPr>
            <w:r>
              <w:rPr>
                <w:spacing w:val="-12"/>
                <w:sz w:val="23"/>
              </w:rPr>
              <w:t>Наибольшее</w:t>
            </w:r>
            <w:r>
              <w:rPr>
                <w:spacing w:val="-3"/>
                <w:sz w:val="23"/>
              </w:rPr>
              <w:t> </w:t>
            </w:r>
            <w:r>
              <w:rPr>
                <w:spacing w:val="-12"/>
                <w:sz w:val="23"/>
              </w:rPr>
              <w:t>зга</w:t>
            </w:r>
            <w:r>
              <w:rPr>
                <w:spacing w:val="-2"/>
                <w:sz w:val="23"/>
              </w:rPr>
              <w:t> </w:t>
            </w:r>
            <w:r>
              <w:rPr>
                <w:spacing w:val="-12"/>
                <w:sz w:val="23"/>
              </w:rPr>
              <w:t>луб</w:t>
            </w:r>
            <w:r>
              <w:rPr>
                <w:spacing w:val="15"/>
                <w:sz w:val="23"/>
              </w:rPr>
              <w:t> </w:t>
            </w:r>
            <w:r>
              <w:rPr>
                <w:spacing w:val="-12"/>
                <w:sz w:val="23"/>
              </w:rPr>
              <w:t>ление </w:t>
            </w:r>
            <w:r>
              <w:rPr>
                <w:spacing w:val="-10"/>
                <w:sz w:val="23"/>
              </w:rPr>
              <w:t>б</w:t>
            </w:r>
            <w:r>
              <w:rPr>
                <w:spacing w:val="23"/>
                <w:sz w:val="23"/>
              </w:rPr>
              <w:t> </w:t>
            </w:r>
            <w:r>
              <w:rPr>
                <w:spacing w:val="-10"/>
                <w:sz w:val="23"/>
              </w:rPr>
              <w:t>ульдозернгоо</w:t>
            </w:r>
            <w:r>
              <w:rPr>
                <w:spacing w:val="75"/>
                <w:sz w:val="23"/>
              </w:rPr>
              <w:t> </w:t>
            </w:r>
            <w:r>
              <w:rPr>
                <w:spacing w:val="-10"/>
                <w:sz w:val="23"/>
              </w:rPr>
              <w:t>отвала,</w:t>
            </w:r>
            <w:r>
              <w:rPr>
                <w:spacing w:val="-5"/>
                <w:sz w:val="23"/>
              </w:rPr>
              <w:t> </w:t>
            </w:r>
            <w:r>
              <w:rPr>
                <w:spacing w:val="-13"/>
                <w:sz w:val="23"/>
              </w:rPr>
              <w:t>мм</w:t>
            </w:r>
          </w:p>
        </w:tc>
        <w:tc>
          <w:tcPr>
            <w:tcW w:w="1060" w:type="dxa"/>
            <w:vMerge w:val="restart"/>
            <w:textDirection w:val="btLr"/>
          </w:tcPr>
          <w:p>
            <w:pPr>
              <w:pStyle w:val="TableParagraph"/>
              <w:spacing w:before="242"/>
              <w:ind w:left="390" w:right="167" w:hanging="261"/>
              <w:rPr>
                <w:sz w:val="23"/>
              </w:rPr>
            </w:pPr>
            <w:r>
              <w:rPr>
                <w:spacing w:val="-18"/>
                <w:sz w:val="23"/>
              </w:rPr>
              <w:t>Наиб</w:t>
            </w:r>
            <w:r>
              <w:rPr>
                <w:spacing w:val="14"/>
                <w:sz w:val="23"/>
              </w:rPr>
              <w:t> </w:t>
            </w:r>
            <w:r>
              <w:rPr>
                <w:spacing w:val="-18"/>
                <w:sz w:val="23"/>
              </w:rPr>
              <w:t>ольшее</w:t>
            </w:r>
            <w:r>
              <w:rPr>
                <w:spacing w:val="3"/>
                <w:sz w:val="23"/>
              </w:rPr>
              <w:t> </w:t>
            </w:r>
            <w:r>
              <w:rPr>
                <w:spacing w:val="-18"/>
                <w:sz w:val="23"/>
              </w:rPr>
              <w:t>зга</w:t>
            </w:r>
            <w:r>
              <w:rPr>
                <w:spacing w:val="4"/>
                <w:sz w:val="23"/>
              </w:rPr>
              <w:t> </w:t>
            </w:r>
            <w:r>
              <w:rPr>
                <w:spacing w:val="-18"/>
                <w:sz w:val="23"/>
              </w:rPr>
              <w:t>луб</w:t>
            </w:r>
            <w:r>
              <w:rPr>
                <w:spacing w:val="22"/>
                <w:sz w:val="23"/>
              </w:rPr>
              <w:t> </w:t>
            </w:r>
            <w:r>
              <w:rPr>
                <w:spacing w:val="-18"/>
                <w:sz w:val="23"/>
              </w:rPr>
              <w:t>ление</w:t>
            </w:r>
            <w:r>
              <w:rPr>
                <w:sz w:val="23"/>
              </w:rPr>
              <w:t> зуба рыхлителя, мм</w:t>
            </w:r>
          </w:p>
        </w:tc>
      </w:tr>
      <w:tr>
        <w:trPr>
          <w:trHeight w:val="1818" w:hRule="atLeast"/>
        </w:trPr>
        <w:tc>
          <w:tcPr>
            <w:tcW w:w="2405" w:type="dxa"/>
            <w:vMerge/>
            <w:tcBorders>
              <w:top w:val="nil"/>
            </w:tcBorders>
          </w:tcPr>
          <w:p>
            <w:pPr>
              <w:rPr>
                <w:sz w:val="2"/>
                <w:szCs w:val="2"/>
              </w:rPr>
            </w:pPr>
          </w:p>
        </w:tc>
        <w:tc>
          <w:tcPr>
            <w:tcW w:w="2419" w:type="dxa"/>
            <w:vMerge/>
            <w:tcBorders>
              <w:top w:val="nil"/>
            </w:tcBorders>
          </w:tcPr>
          <w:p>
            <w:pPr>
              <w:rPr>
                <w:sz w:val="2"/>
                <w:szCs w:val="2"/>
              </w:rPr>
            </w:pPr>
          </w:p>
        </w:tc>
        <w:tc>
          <w:tcPr>
            <w:tcW w:w="859" w:type="dxa"/>
            <w:vMerge/>
            <w:tcBorders>
              <w:top w:val="nil"/>
            </w:tcBorders>
            <w:textDirection w:val="btLr"/>
          </w:tcPr>
          <w:p>
            <w:pPr>
              <w:rPr>
                <w:sz w:val="2"/>
                <w:szCs w:val="2"/>
              </w:rPr>
            </w:pPr>
          </w:p>
        </w:tc>
        <w:tc>
          <w:tcPr>
            <w:tcW w:w="710" w:type="dxa"/>
            <w:vMerge/>
            <w:tcBorders>
              <w:top w:val="nil"/>
            </w:tcBorders>
            <w:textDirection w:val="btLr"/>
          </w:tcPr>
          <w:p>
            <w:pPr>
              <w:rPr>
                <w:sz w:val="2"/>
                <w:szCs w:val="2"/>
              </w:rPr>
            </w:pPr>
          </w:p>
        </w:tc>
        <w:tc>
          <w:tcPr>
            <w:tcW w:w="1411" w:type="dxa"/>
            <w:vMerge/>
            <w:tcBorders>
              <w:top w:val="nil"/>
            </w:tcBorders>
            <w:textDirection w:val="btLr"/>
          </w:tcPr>
          <w:p>
            <w:pPr>
              <w:rPr>
                <w:sz w:val="2"/>
                <w:szCs w:val="2"/>
              </w:rPr>
            </w:pPr>
          </w:p>
        </w:tc>
        <w:tc>
          <w:tcPr>
            <w:tcW w:w="859" w:type="dxa"/>
            <w:vMerge/>
            <w:tcBorders>
              <w:top w:val="nil"/>
            </w:tcBorders>
            <w:textDirection w:val="btLr"/>
          </w:tcPr>
          <w:p>
            <w:pPr>
              <w:rPr>
                <w:sz w:val="2"/>
                <w:szCs w:val="2"/>
              </w:rPr>
            </w:pPr>
          </w:p>
        </w:tc>
        <w:tc>
          <w:tcPr>
            <w:tcW w:w="1003" w:type="dxa"/>
            <w:textDirection w:val="btLr"/>
          </w:tcPr>
          <w:p>
            <w:pPr>
              <w:pStyle w:val="TableParagraph"/>
              <w:spacing w:before="76"/>
              <w:rPr>
                <w:sz w:val="23"/>
              </w:rPr>
            </w:pPr>
          </w:p>
          <w:p>
            <w:pPr>
              <w:pStyle w:val="TableParagraph"/>
              <w:ind w:left="277"/>
              <w:rPr>
                <w:sz w:val="23"/>
              </w:rPr>
            </w:pPr>
            <w:r>
              <w:rPr>
                <w:spacing w:val="-2"/>
                <w:sz w:val="23"/>
              </w:rPr>
              <w:t>минимальная</w:t>
            </w:r>
          </w:p>
        </w:tc>
        <w:tc>
          <w:tcPr>
            <w:tcW w:w="998" w:type="dxa"/>
            <w:textDirection w:val="btLr"/>
          </w:tcPr>
          <w:p>
            <w:pPr>
              <w:pStyle w:val="TableParagraph"/>
              <w:spacing w:before="117"/>
              <w:rPr>
                <w:sz w:val="21"/>
              </w:rPr>
            </w:pPr>
          </w:p>
          <w:p>
            <w:pPr>
              <w:pStyle w:val="TableParagraph"/>
              <w:spacing w:before="1"/>
              <w:ind w:left="239"/>
              <w:rPr>
                <w:sz w:val="21"/>
              </w:rPr>
            </w:pPr>
            <w:r>
              <w:rPr>
                <w:spacing w:val="-2"/>
                <w:sz w:val="21"/>
              </w:rPr>
              <w:t>максимальная</w:t>
            </w:r>
          </w:p>
        </w:tc>
        <w:tc>
          <w:tcPr>
            <w:tcW w:w="993" w:type="dxa"/>
            <w:textDirection w:val="btLr"/>
          </w:tcPr>
          <w:p>
            <w:pPr>
              <w:pStyle w:val="TableParagraph"/>
              <w:spacing w:before="92"/>
              <w:rPr>
                <w:sz w:val="22"/>
              </w:rPr>
            </w:pPr>
          </w:p>
          <w:p>
            <w:pPr>
              <w:pStyle w:val="TableParagraph"/>
              <w:ind w:left="474"/>
              <w:rPr>
                <w:sz w:val="22"/>
              </w:rPr>
            </w:pPr>
            <w:r>
              <w:rPr>
                <w:sz w:val="22"/>
              </w:rPr>
              <w:t>на</w:t>
            </w:r>
            <w:r>
              <w:rPr>
                <w:spacing w:val="-4"/>
                <w:sz w:val="22"/>
              </w:rPr>
              <w:t> </w:t>
            </w:r>
            <w:r>
              <w:rPr>
                <w:spacing w:val="-2"/>
                <w:sz w:val="22"/>
              </w:rPr>
              <w:t>крюке</w:t>
            </w:r>
          </w:p>
        </w:tc>
        <w:tc>
          <w:tcPr>
            <w:tcW w:w="1060" w:type="dxa"/>
            <w:textDirection w:val="btLr"/>
          </w:tcPr>
          <w:p>
            <w:pPr>
              <w:pStyle w:val="TableParagraph"/>
              <w:spacing w:before="126"/>
              <w:rPr>
                <w:sz w:val="22"/>
              </w:rPr>
            </w:pPr>
          </w:p>
          <w:p>
            <w:pPr>
              <w:pStyle w:val="TableParagraph"/>
              <w:spacing w:before="1"/>
              <w:ind w:left="398"/>
              <w:rPr>
                <w:sz w:val="22"/>
              </w:rPr>
            </w:pPr>
            <w:r>
              <w:rPr>
                <w:sz w:val="22"/>
              </w:rPr>
              <w:t>на</w:t>
            </w:r>
            <w:r>
              <w:rPr>
                <w:spacing w:val="-5"/>
                <w:sz w:val="22"/>
              </w:rPr>
              <w:t> </w:t>
            </w:r>
            <w:r>
              <w:rPr>
                <w:spacing w:val="-2"/>
                <w:sz w:val="22"/>
              </w:rPr>
              <w:t>лебедке</w:t>
            </w:r>
          </w:p>
        </w:tc>
        <w:tc>
          <w:tcPr>
            <w:tcW w:w="1055" w:type="dxa"/>
            <w:vMerge/>
            <w:tcBorders>
              <w:top w:val="nil"/>
            </w:tcBorders>
            <w:textDirection w:val="btLr"/>
          </w:tcPr>
          <w:p>
            <w:pPr>
              <w:rPr>
                <w:sz w:val="2"/>
                <w:szCs w:val="2"/>
              </w:rPr>
            </w:pPr>
          </w:p>
        </w:tc>
        <w:tc>
          <w:tcPr>
            <w:tcW w:w="1060" w:type="dxa"/>
            <w:vMerge/>
            <w:tcBorders>
              <w:top w:val="nil"/>
            </w:tcBorders>
            <w:textDirection w:val="btLr"/>
          </w:tcPr>
          <w:p>
            <w:pPr>
              <w:rPr>
                <w:sz w:val="2"/>
                <w:szCs w:val="2"/>
              </w:rPr>
            </w:pPr>
          </w:p>
        </w:tc>
      </w:tr>
      <w:tr>
        <w:trPr>
          <w:trHeight w:val="249" w:hRule="atLeast"/>
        </w:trPr>
        <w:tc>
          <w:tcPr>
            <w:tcW w:w="2405" w:type="dxa"/>
            <w:vMerge w:val="restart"/>
          </w:tcPr>
          <w:p>
            <w:pPr>
              <w:pStyle w:val="TableParagraph"/>
              <w:rPr>
                <w:sz w:val="22"/>
              </w:rPr>
            </w:pPr>
          </w:p>
          <w:p>
            <w:pPr>
              <w:pStyle w:val="TableParagraph"/>
              <w:spacing w:before="169"/>
              <w:rPr>
                <w:sz w:val="22"/>
              </w:rPr>
            </w:pPr>
          </w:p>
          <w:p>
            <w:pPr>
              <w:pStyle w:val="TableParagraph"/>
              <w:spacing w:line="237" w:lineRule="auto"/>
              <w:ind w:left="599" w:right="122" w:hanging="477"/>
              <w:rPr>
                <w:sz w:val="22"/>
              </w:rPr>
            </w:pPr>
            <w:r>
              <w:rPr>
                <w:sz w:val="22"/>
              </w:rPr>
              <w:t>Бульдозерный</w:t>
            </w:r>
            <w:r>
              <w:rPr>
                <w:spacing w:val="-3"/>
                <w:sz w:val="22"/>
              </w:rPr>
              <w:t> </w:t>
            </w:r>
            <w:r>
              <w:rPr>
                <w:sz w:val="22"/>
              </w:rPr>
              <w:t>агрегат с лебедками</w:t>
            </w:r>
          </w:p>
        </w:tc>
        <w:tc>
          <w:tcPr>
            <w:tcW w:w="2419" w:type="dxa"/>
          </w:tcPr>
          <w:p>
            <w:pPr>
              <w:pStyle w:val="TableParagraph"/>
              <w:spacing w:line="214" w:lineRule="exact" w:before="15"/>
              <w:ind w:right="82"/>
              <w:jc w:val="center"/>
              <w:rPr>
                <w:sz w:val="22"/>
              </w:rPr>
            </w:pPr>
            <w:r>
              <w:rPr>
                <w:sz w:val="22"/>
              </w:rPr>
              <w:t>Т-35.01ЯБЈІ-</w:t>
            </w:r>
            <w:r>
              <w:rPr>
                <w:spacing w:val="-10"/>
                <w:sz w:val="22"/>
              </w:rPr>
              <w:t>3</w:t>
            </w:r>
          </w:p>
        </w:tc>
        <w:tc>
          <w:tcPr>
            <w:tcW w:w="859" w:type="dxa"/>
          </w:tcPr>
          <w:p>
            <w:pPr>
              <w:pStyle w:val="TableParagraph"/>
              <w:spacing w:line="214" w:lineRule="exact" w:before="15"/>
              <w:ind w:left="8" w:right="47"/>
              <w:jc w:val="center"/>
              <w:rPr>
                <w:sz w:val="22"/>
              </w:rPr>
            </w:pPr>
            <w:r>
              <w:rPr>
                <w:spacing w:val="-4"/>
                <w:sz w:val="22"/>
              </w:rPr>
              <w:t>58,3</w:t>
            </w:r>
          </w:p>
        </w:tc>
        <w:tc>
          <w:tcPr>
            <w:tcW w:w="710" w:type="dxa"/>
          </w:tcPr>
          <w:p>
            <w:pPr>
              <w:pStyle w:val="TableParagraph"/>
              <w:spacing w:line="214" w:lineRule="exact" w:before="15"/>
              <w:ind w:right="59"/>
              <w:jc w:val="center"/>
              <w:rPr>
                <w:sz w:val="22"/>
              </w:rPr>
            </w:pPr>
            <w:r>
              <w:rPr>
                <w:spacing w:val="-4"/>
                <w:sz w:val="22"/>
              </w:rPr>
              <w:t>3545</w:t>
            </w:r>
          </w:p>
        </w:tc>
        <w:tc>
          <w:tcPr>
            <w:tcW w:w="1411" w:type="dxa"/>
          </w:tcPr>
          <w:p>
            <w:pPr>
              <w:pStyle w:val="TableParagraph"/>
              <w:spacing w:line="214" w:lineRule="exact" w:before="15"/>
              <w:ind w:left="38" w:right="73"/>
              <w:jc w:val="center"/>
              <w:rPr>
                <w:sz w:val="22"/>
              </w:rPr>
            </w:pPr>
            <w:r>
              <w:rPr>
                <w:spacing w:val="-4"/>
                <w:sz w:val="22"/>
              </w:rPr>
              <w:t>1,26</w:t>
            </w:r>
          </w:p>
        </w:tc>
        <w:tc>
          <w:tcPr>
            <w:tcW w:w="859" w:type="dxa"/>
          </w:tcPr>
          <w:p>
            <w:pPr>
              <w:pStyle w:val="TableParagraph"/>
              <w:spacing w:line="214" w:lineRule="exact" w:before="15"/>
              <w:ind w:left="10" w:right="47"/>
              <w:jc w:val="center"/>
              <w:rPr>
                <w:sz w:val="22"/>
              </w:rPr>
            </w:pPr>
            <w:r>
              <w:rPr>
                <w:spacing w:val="-5"/>
                <w:sz w:val="22"/>
              </w:rPr>
              <w:t>520</w:t>
            </w:r>
          </w:p>
        </w:tc>
        <w:tc>
          <w:tcPr>
            <w:tcW w:w="1003" w:type="dxa"/>
          </w:tcPr>
          <w:p>
            <w:pPr>
              <w:pStyle w:val="TableParagraph"/>
              <w:spacing w:line="214" w:lineRule="exact" w:before="15"/>
              <w:ind w:right="45"/>
              <w:jc w:val="center"/>
              <w:rPr>
                <w:sz w:val="22"/>
              </w:rPr>
            </w:pPr>
            <w:r>
              <w:rPr>
                <w:spacing w:val="-5"/>
                <w:sz w:val="22"/>
              </w:rPr>
              <w:t>4,3</w:t>
            </w:r>
          </w:p>
        </w:tc>
        <w:tc>
          <w:tcPr>
            <w:tcW w:w="998" w:type="dxa"/>
          </w:tcPr>
          <w:p>
            <w:pPr>
              <w:pStyle w:val="TableParagraph"/>
              <w:spacing w:line="214" w:lineRule="exact" w:before="15"/>
              <w:ind w:left="6" w:right="34"/>
              <w:jc w:val="center"/>
              <w:rPr>
                <w:sz w:val="22"/>
              </w:rPr>
            </w:pPr>
            <w:r>
              <w:rPr>
                <w:spacing w:val="-4"/>
                <w:sz w:val="22"/>
              </w:rPr>
              <w:t>12,8</w:t>
            </w:r>
          </w:p>
        </w:tc>
        <w:tc>
          <w:tcPr>
            <w:tcW w:w="993" w:type="dxa"/>
          </w:tcPr>
          <w:p>
            <w:pPr>
              <w:pStyle w:val="TableParagraph"/>
              <w:spacing w:line="214" w:lineRule="exact" w:before="15"/>
              <w:ind w:left="7" w:right="44"/>
              <w:jc w:val="center"/>
              <w:rPr>
                <w:sz w:val="22"/>
              </w:rPr>
            </w:pPr>
            <w:r>
              <w:rPr>
                <w:spacing w:val="-4"/>
                <w:w w:val="110"/>
                <w:sz w:val="22"/>
              </w:rPr>
              <w:t>до50</w:t>
            </w:r>
          </w:p>
        </w:tc>
        <w:tc>
          <w:tcPr>
            <w:tcW w:w="1060" w:type="dxa"/>
          </w:tcPr>
          <w:p>
            <w:pPr>
              <w:pStyle w:val="TableParagraph"/>
              <w:spacing w:line="214" w:lineRule="exact" w:before="15"/>
              <w:ind w:left="3" w:right="36"/>
              <w:jc w:val="center"/>
              <w:rPr>
                <w:sz w:val="22"/>
              </w:rPr>
            </w:pPr>
            <w:r>
              <w:rPr>
                <w:spacing w:val="-5"/>
                <w:sz w:val="22"/>
              </w:rPr>
              <w:t>50</w:t>
            </w:r>
          </w:p>
        </w:tc>
        <w:tc>
          <w:tcPr>
            <w:tcW w:w="1055" w:type="dxa"/>
          </w:tcPr>
          <w:p>
            <w:pPr>
              <w:pStyle w:val="TableParagraph"/>
              <w:spacing w:line="214" w:lineRule="exact" w:before="15"/>
              <w:ind w:left="35" w:right="67"/>
              <w:jc w:val="center"/>
              <w:rPr>
                <w:sz w:val="22"/>
              </w:rPr>
            </w:pPr>
            <w:r>
              <w:rPr>
                <w:spacing w:val="-5"/>
                <w:sz w:val="22"/>
              </w:rPr>
              <w:t>720</w:t>
            </w:r>
          </w:p>
        </w:tc>
        <w:tc>
          <w:tcPr>
            <w:tcW w:w="1060" w:type="dxa"/>
          </w:tcPr>
          <w:p>
            <w:pPr>
              <w:pStyle w:val="TableParagraph"/>
              <w:rPr>
                <w:sz w:val="18"/>
              </w:rPr>
            </w:pPr>
          </w:p>
        </w:tc>
      </w:tr>
      <w:tr>
        <w:trPr>
          <w:trHeight w:val="263" w:hRule="atLeast"/>
        </w:trPr>
        <w:tc>
          <w:tcPr>
            <w:tcW w:w="2405" w:type="dxa"/>
            <w:vMerge/>
            <w:tcBorders>
              <w:top w:val="nil"/>
            </w:tcBorders>
          </w:tcPr>
          <w:p>
            <w:pPr>
              <w:rPr>
                <w:sz w:val="2"/>
                <w:szCs w:val="2"/>
              </w:rPr>
            </w:pPr>
          </w:p>
        </w:tc>
        <w:tc>
          <w:tcPr>
            <w:tcW w:w="2419" w:type="dxa"/>
          </w:tcPr>
          <w:p>
            <w:pPr>
              <w:pStyle w:val="TableParagraph"/>
              <w:spacing w:line="224" w:lineRule="exact" w:before="20"/>
              <w:ind w:left="34" w:right="82"/>
              <w:jc w:val="center"/>
              <w:rPr>
                <w:sz w:val="22"/>
              </w:rPr>
            </w:pPr>
            <w:r>
              <w:rPr>
                <w:sz w:val="22"/>
              </w:rPr>
              <w:t>Т-11.01ЯМІТfiЛ-</w:t>
            </w:r>
            <w:r>
              <w:rPr>
                <w:spacing w:val="-10"/>
                <w:sz w:val="22"/>
              </w:rPr>
              <w:t>3</w:t>
            </w:r>
          </w:p>
        </w:tc>
        <w:tc>
          <w:tcPr>
            <w:tcW w:w="859" w:type="dxa"/>
          </w:tcPr>
          <w:p>
            <w:pPr>
              <w:pStyle w:val="TableParagraph"/>
              <w:spacing w:line="224" w:lineRule="exact" w:before="20"/>
              <w:ind w:left="2" w:right="47"/>
              <w:jc w:val="center"/>
              <w:rPr>
                <w:sz w:val="22"/>
              </w:rPr>
            </w:pPr>
            <w:r>
              <w:rPr>
                <w:spacing w:val="-2"/>
                <w:sz w:val="22"/>
              </w:rPr>
              <w:t>22,93</w:t>
            </w:r>
          </w:p>
        </w:tc>
        <w:tc>
          <w:tcPr>
            <w:tcW w:w="710" w:type="dxa"/>
          </w:tcPr>
          <w:p>
            <w:pPr>
              <w:pStyle w:val="TableParagraph"/>
              <w:spacing w:line="224" w:lineRule="exact" w:before="20"/>
              <w:ind w:left="10" w:right="59"/>
              <w:jc w:val="center"/>
              <w:rPr>
                <w:sz w:val="22"/>
              </w:rPr>
            </w:pPr>
            <w:r>
              <w:rPr>
                <w:spacing w:val="-4"/>
                <w:sz w:val="22"/>
              </w:rPr>
              <w:t>3022</w:t>
            </w:r>
          </w:p>
        </w:tc>
        <w:tc>
          <w:tcPr>
            <w:tcW w:w="1411" w:type="dxa"/>
          </w:tcPr>
          <w:p>
            <w:pPr>
              <w:pStyle w:val="TableParagraph"/>
              <w:spacing w:line="224" w:lineRule="exact" w:before="20"/>
              <w:ind w:left="38" w:right="72"/>
              <w:jc w:val="center"/>
              <w:rPr>
                <w:sz w:val="22"/>
              </w:rPr>
            </w:pPr>
            <w:r>
              <w:rPr>
                <w:spacing w:val="-4"/>
                <w:sz w:val="22"/>
              </w:rPr>
              <w:t>0,57</w:t>
            </w:r>
          </w:p>
        </w:tc>
        <w:tc>
          <w:tcPr>
            <w:tcW w:w="859" w:type="dxa"/>
          </w:tcPr>
          <w:p>
            <w:pPr>
              <w:pStyle w:val="TableParagraph"/>
              <w:spacing w:line="219" w:lineRule="exact" w:before="25"/>
              <w:ind w:left="8" w:right="47"/>
              <w:jc w:val="center"/>
              <w:rPr>
                <w:sz w:val="22"/>
              </w:rPr>
            </w:pPr>
            <w:r>
              <w:rPr>
                <w:spacing w:val="-5"/>
                <w:sz w:val="22"/>
              </w:rPr>
              <w:t>173</w:t>
            </w:r>
          </w:p>
        </w:tc>
        <w:tc>
          <w:tcPr>
            <w:tcW w:w="1003" w:type="dxa"/>
          </w:tcPr>
          <w:p>
            <w:pPr>
              <w:pStyle w:val="TableParagraph"/>
              <w:spacing w:line="219" w:lineRule="exact" w:before="25"/>
              <w:ind w:left="4" w:right="45"/>
              <w:jc w:val="center"/>
              <w:rPr>
                <w:sz w:val="22"/>
              </w:rPr>
            </w:pPr>
            <w:r>
              <w:rPr>
                <w:spacing w:val="-5"/>
                <w:sz w:val="22"/>
              </w:rPr>
              <w:t>3,6</w:t>
            </w:r>
          </w:p>
        </w:tc>
        <w:tc>
          <w:tcPr>
            <w:tcW w:w="998" w:type="dxa"/>
          </w:tcPr>
          <w:p>
            <w:pPr>
              <w:pStyle w:val="TableParagraph"/>
              <w:spacing w:line="219" w:lineRule="exact" w:before="25"/>
              <w:ind w:right="34"/>
              <w:jc w:val="center"/>
              <w:rPr>
                <w:sz w:val="22"/>
              </w:rPr>
            </w:pPr>
            <w:r>
              <w:rPr>
                <w:spacing w:val="-4"/>
                <w:sz w:val="22"/>
              </w:rPr>
              <w:t>14,3</w:t>
            </w:r>
          </w:p>
        </w:tc>
        <w:tc>
          <w:tcPr>
            <w:tcW w:w="993" w:type="dxa"/>
          </w:tcPr>
          <w:p>
            <w:pPr>
              <w:pStyle w:val="TableParagraph"/>
              <w:spacing w:line="219" w:lineRule="exact" w:before="25"/>
              <w:ind w:left="7" w:right="44"/>
              <w:jc w:val="center"/>
              <w:rPr>
                <w:sz w:val="22"/>
              </w:rPr>
            </w:pPr>
            <w:r>
              <w:rPr>
                <w:spacing w:val="-4"/>
                <w:w w:val="115"/>
                <w:sz w:val="22"/>
              </w:rPr>
              <w:t>po17</w:t>
            </w:r>
          </w:p>
        </w:tc>
        <w:tc>
          <w:tcPr>
            <w:tcW w:w="1060" w:type="dxa"/>
          </w:tcPr>
          <w:p>
            <w:pPr>
              <w:pStyle w:val="TableParagraph"/>
              <w:spacing w:line="219" w:lineRule="exact" w:before="25"/>
              <w:ind w:left="4" w:right="36"/>
              <w:jc w:val="center"/>
              <w:rPr>
                <w:sz w:val="22"/>
              </w:rPr>
            </w:pPr>
            <w:r>
              <w:rPr>
                <w:spacing w:val="-5"/>
                <w:sz w:val="22"/>
              </w:rPr>
              <w:t>17</w:t>
            </w:r>
          </w:p>
        </w:tc>
        <w:tc>
          <w:tcPr>
            <w:tcW w:w="1055" w:type="dxa"/>
          </w:tcPr>
          <w:p>
            <w:pPr>
              <w:pStyle w:val="TableParagraph"/>
              <w:spacing w:line="224" w:lineRule="exact" w:before="20"/>
              <w:ind w:left="35" w:right="69"/>
              <w:jc w:val="center"/>
              <w:rPr>
                <w:sz w:val="22"/>
              </w:rPr>
            </w:pPr>
            <w:r>
              <w:rPr>
                <w:spacing w:val="-5"/>
                <w:sz w:val="22"/>
              </w:rPr>
              <w:t>550</w:t>
            </w:r>
          </w:p>
        </w:tc>
        <w:tc>
          <w:tcPr>
            <w:tcW w:w="1060" w:type="dxa"/>
          </w:tcPr>
          <w:p>
            <w:pPr>
              <w:pStyle w:val="TableParagraph"/>
              <w:rPr>
                <w:sz w:val="18"/>
              </w:rPr>
            </w:pPr>
          </w:p>
        </w:tc>
      </w:tr>
      <w:tr>
        <w:trPr>
          <w:trHeight w:val="254" w:hRule="atLeast"/>
        </w:trPr>
        <w:tc>
          <w:tcPr>
            <w:tcW w:w="2405" w:type="dxa"/>
            <w:vMerge/>
            <w:tcBorders>
              <w:top w:val="nil"/>
            </w:tcBorders>
          </w:tcPr>
          <w:p>
            <w:pPr>
              <w:rPr>
                <w:sz w:val="2"/>
                <w:szCs w:val="2"/>
              </w:rPr>
            </w:pPr>
          </w:p>
        </w:tc>
        <w:tc>
          <w:tcPr>
            <w:tcW w:w="2419" w:type="dxa"/>
          </w:tcPr>
          <w:p>
            <w:pPr>
              <w:pStyle w:val="TableParagraph"/>
              <w:spacing w:line="219" w:lineRule="exact" w:before="15"/>
              <w:ind w:left="21" w:right="82"/>
              <w:jc w:val="center"/>
              <w:rPr>
                <w:sz w:val="22"/>
              </w:rPr>
            </w:pPr>
            <w:r>
              <w:rPr>
                <w:spacing w:val="-4"/>
                <w:sz w:val="22"/>
              </w:rPr>
              <w:t>ДТ-</w:t>
            </w:r>
            <w:r>
              <w:rPr>
                <w:spacing w:val="-5"/>
                <w:sz w:val="22"/>
              </w:rPr>
              <w:t>75</w:t>
            </w:r>
          </w:p>
        </w:tc>
        <w:tc>
          <w:tcPr>
            <w:tcW w:w="859" w:type="dxa"/>
          </w:tcPr>
          <w:p>
            <w:pPr>
              <w:pStyle w:val="TableParagraph"/>
              <w:spacing w:line="219" w:lineRule="exact" w:before="15"/>
              <w:ind w:left="2" w:right="47"/>
              <w:jc w:val="center"/>
              <w:rPr>
                <w:sz w:val="22"/>
              </w:rPr>
            </w:pPr>
            <w:r>
              <w:rPr>
                <w:spacing w:val="-4"/>
                <w:sz w:val="22"/>
              </w:rPr>
              <w:t>6,62</w:t>
            </w:r>
          </w:p>
        </w:tc>
        <w:tc>
          <w:tcPr>
            <w:tcW w:w="710" w:type="dxa"/>
          </w:tcPr>
          <w:p>
            <w:pPr>
              <w:pStyle w:val="TableParagraph"/>
              <w:spacing w:line="219" w:lineRule="exact" w:before="15"/>
              <w:ind w:left="19" w:right="59"/>
              <w:jc w:val="center"/>
              <w:rPr>
                <w:sz w:val="22"/>
              </w:rPr>
            </w:pPr>
            <w:r>
              <w:rPr>
                <w:spacing w:val="-4"/>
                <w:sz w:val="22"/>
              </w:rPr>
              <w:t>1330</w:t>
            </w:r>
          </w:p>
        </w:tc>
        <w:tc>
          <w:tcPr>
            <w:tcW w:w="1411" w:type="dxa"/>
          </w:tcPr>
          <w:p>
            <w:pPr>
              <w:pStyle w:val="TableParagraph"/>
              <w:spacing w:line="219" w:lineRule="exact" w:before="15"/>
              <w:ind w:left="38" w:right="78"/>
              <w:jc w:val="center"/>
              <w:rPr>
                <w:sz w:val="22"/>
              </w:rPr>
            </w:pPr>
            <w:r>
              <w:rPr>
                <w:spacing w:val="-2"/>
                <w:sz w:val="22"/>
              </w:rPr>
              <w:t>0,415</w:t>
            </w:r>
          </w:p>
        </w:tc>
        <w:tc>
          <w:tcPr>
            <w:tcW w:w="859" w:type="dxa"/>
          </w:tcPr>
          <w:p>
            <w:pPr>
              <w:pStyle w:val="TableParagraph"/>
              <w:spacing w:line="219" w:lineRule="exact" w:before="15"/>
              <w:ind w:left="9" w:right="47"/>
              <w:jc w:val="center"/>
              <w:rPr>
                <w:sz w:val="22"/>
              </w:rPr>
            </w:pPr>
            <w:r>
              <w:rPr>
                <w:spacing w:val="-5"/>
                <w:sz w:val="22"/>
              </w:rPr>
              <w:t>95</w:t>
            </w:r>
          </w:p>
        </w:tc>
        <w:tc>
          <w:tcPr>
            <w:tcW w:w="1003" w:type="dxa"/>
          </w:tcPr>
          <w:p>
            <w:pPr>
              <w:pStyle w:val="TableParagraph"/>
              <w:spacing w:line="219" w:lineRule="exact" w:before="15"/>
              <w:ind w:left="3" w:right="45"/>
              <w:jc w:val="center"/>
              <w:rPr>
                <w:sz w:val="22"/>
              </w:rPr>
            </w:pPr>
            <w:r>
              <w:rPr>
                <w:spacing w:val="-5"/>
                <w:sz w:val="22"/>
              </w:rPr>
              <w:t>5,3</w:t>
            </w:r>
          </w:p>
        </w:tc>
        <w:tc>
          <w:tcPr>
            <w:tcW w:w="998" w:type="dxa"/>
          </w:tcPr>
          <w:p>
            <w:pPr>
              <w:pStyle w:val="TableParagraph"/>
              <w:spacing w:line="219" w:lineRule="exact" w:before="15"/>
              <w:ind w:left="2" w:right="34"/>
              <w:jc w:val="center"/>
              <w:rPr>
                <w:sz w:val="22"/>
              </w:rPr>
            </w:pPr>
            <w:r>
              <w:rPr>
                <w:spacing w:val="-4"/>
                <w:sz w:val="22"/>
              </w:rPr>
              <w:t>11,2</w:t>
            </w:r>
          </w:p>
        </w:tc>
        <w:tc>
          <w:tcPr>
            <w:tcW w:w="993" w:type="dxa"/>
          </w:tcPr>
          <w:p>
            <w:pPr>
              <w:pStyle w:val="TableParagraph"/>
              <w:spacing w:line="219" w:lineRule="exact" w:before="15"/>
              <w:ind w:left="2" w:right="44"/>
              <w:jc w:val="center"/>
              <w:rPr>
                <w:sz w:val="22"/>
              </w:rPr>
            </w:pPr>
            <w:r>
              <w:rPr>
                <w:spacing w:val="-5"/>
                <w:sz w:val="22"/>
              </w:rPr>
              <w:t>3,6</w:t>
            </w:r>
          </w:p>
        </w:tc>
        <w:tc>
          <w:tcPr>
            <w:tcW w:w="1060" w:type="dxa"/>
          </w:tcPr>
          <w:p>
            <w:pPr>
              <w:pStyle w:val="TableParagraph"/>
              <w:rPr>
                <w:sz w:val="18"/>
              </w:rPr>
            </w:pPr>
          </w:p>
        </w:tc>
        <w:tc>
          <w:tcPr>
            <w:tcW w:w="1055" w:type="dxa"/>
          </w:tcPr>
          <w:p>
            <w:pPr>
              <w:pStyle w:val="TableParagraph"/>
              <w:rPr>
                <w:sz w:val="18"/>
              </w:rPr>
            </w:pPr>
          </w:p>
        </w:tc>
        <w:tc>
          <w:tcPr>
            <w:tcW w:w="1060" w:type="dxa"/>
          </w:tcPr>
          <w:p>
            <w:pPr>
              <w:pStyle w:val="TableParagraph"/>
              <w:rPr>
                <w:sz w:val="18"/>
              </w:rPr>
            </w:pPr>
          </w:p>
        </w:tc>
      </w:tr>
      <w:tr>
        <w:trPr>
          <w:trHeight w:val="249" w:hRule="atLeast"/>
        </w:trPr>
        <w:tc>
          <w:tcPr>
            <w:tcW w:w="2405" w:type="dxa"/>
            <w:vMerge/>
            <w:tcBorders>
              <w:top w:val="nil"/>
            </w:tcBorders>
          </w:tcPr>
          <w:p>
            <w:pPr>
              <w:rPr>
                <w:sz w:val="2"/>
                <w:szCs w:val="2"/>
              </w:rPr>
            </w:pPr>
          </w:p>
        </w:tc>
        <w:tc>
          <w:tcPr>
            <w:tcW w:w="2419" w:type="dxa"/>
          </w:tcPr>
          <w:p>
            <w:pPr>
              <w:pStyle w:val="TableParagraph"/>
              <w:spacing w:line="214" w:lineRule="exact" w:before="15"/>
              <w:ind w:left="17" w:right="82"/>
              <w:jc w:val="center"/>
              <w:rPr>
                <w:sz w:val="22"/>
              </w:rPr>
            </w:pPr>
            <w:r>
              <w:rPr>
                <w:spacing w:val="-4"/>
                <w:sz w:val="22"/>
              </w:rPr>
              <w:t>ABM-</w:t>
            </w:r>
            <w:r>
              <w:rPr>
                <w:spacing w:val="-5"/>
                <w:sz w:val="22"/>
              </w:rPr>
              <w:t>355</w:t>
            </w:r>
          </w:p>
        </w:tc>
        <w:tc>
          <w:tcPr>
            <w:tcW w:w="859" w:type="dxa"/>
          </w:tcPr>
          <w:p>
            <w:pPr>
              <w:pStyle w:val="TableParagraph"/>
              <w:spacing w:line="214" w:lineRule="exact" w:before="15"/>
              <w:ind w:left="8" w:right="47"/>
              <w:jc w:val="center"/>
              <w:rPr>
                <w:sz w:val="22"/>
              </w:rPr>
            </w:pPr>
            <w:r>
              <w:rPr>
                <w:spacing w:val="-4"/>
                <w:sz w:val="22"/>
              </w:rPr>
              <w:t>51,5</w:t>
            </w:r>
          </w:p>
        </w:tc>
        <w:tc>
          <w:tcPr>
            <w:tcW w:w="710" w:type="dxa"/>
          </w:tcPr>
          <w:p>
            <w:pPr>
              <w:pStyle w:val="TableParagraph"/>
              <w:spacing w:line="214" w:lineRule="exact" w:before="15"/>
              <w:ind w:left="10" w:right="59"/>
              <w:jc w:val="center"/>
              <w:rPr>
                <w:sz w:val="22"/>
              </w:rPr>
            </w:pPr>
            <w:r>
              <w:rPr>
                <w:spacing w:val="-4"/>
                <w:sz w:val="22"/>
              </w:rPr>
              <w:t>3360</w:t>
            </w:r>
          </w:p>
        </w:tc>
        <w:tc>
          <w:tcPr>
            <w:tcW w:w="1411" w:type="dxa"/>
          </w:tcPr>
          <w:p>
            <w:pPr>
              <w:pStyle w:val="TableParagraph"/>
              <w:spacing w:line="214" w:lineRule="exact" w:before="15"/>
              <w:ind w:left="38" w:right="73"/>
              <w:jc w:val="center"/>
              <w:rPr>
                <w:sz w:val="22"/>
              </w:rPr>
            </w:pPr>
            <w:r>
              <w:rPr>
                <w:spacing w:val="-4"/>
                <w:sz w:val="22"/>
              </w:rPr>
              <w:t>1,23</w:t>
            </w:r>
          </w:p>
        </w:tc>
        <w:tc>
          <w:tcPr>
            <w:tcW w:w="859" w:type="dxa"/>
          </w:tcPr>
          <w:p>
            <w:pPr>
              <w:pStyle w:val="TableParagraph"/>
              <w:spacing w:line="214" w:lineRule="exact" w:before="15"/>
              <w:ind w:left="11" w:right="47"/>
              <w:jc w:val="center"/>
              <w:rPr>
                <w:sz w:val="22"/>
              </w:rPr>
            </w:pPr>
            <w:r>
              <w:rPr>
                <w:spacing w:val="-5"/>
                <w:sz w:val="22"/>
              </w:rPr>
              <w:t>410</w:t>
            </w:r>
          </w:p>
        </w:tc>
        <w:tc>
          <w:tcPr>
            <w:tcW w:w="1003" w:type="dxa"/>
          </w:tcPr>
          <w:p>
            <w:pPr>
              <w:pStyle w:val="TableParagraph"/>
              <w:spacing w:line="214" w:lineRule="exact" w:before="15"/>
              <w:ind w:left="8" w:right="45"/>
              <w:jc w:val="center"/>
              <w:rPr>
                <w:sz w:val="22"/>
              </w:rPr>
            </w:pPr>
            <w:r>
              <w:rPr>
                <w:w w:val="75"/>
                <w:sz w:val="22"/>
              </w:rPr>
              <w:t>0</w:t>
            </w:r>
            <w:r>
              <w:rPr>
                <w:spacing w:val="-10"/>
                <w:sz w:val="22"/>
              </w:rPr>
              <w:t> </w:t>
            </w:r>
            <w:r>
              <w:rPr>
                <w:w w:val="75"/>
                <w:sz w:val="22"/>
              </w:rPr>
              <w:t>—</w:t>
            </w:r>
            <w:r>
              <w:rPr>
                <w:spacing w:val="-14"/>
                <w:sz w:val="22"/>
              </w:rPr>
              <w:t> </w:t>
            </w:r>
            <w:r>
              <w:rPr>
                <w:spacing w:val="-5"/>
                <w:w w:val="75"/>
                <w:sz w:val="22"/>
              </w:rPr>
              <w:t>3,2</w:t>
            </w:r>
          </w:p>
        </w:tc>
        <w:tc>
          <w:tcPr>
            <w:tcW w:w="998" w:type="dxa"/>
          </w:tcPr>
          <w:p>
            <w:pPr>
              <w:pStyle w:val="TableParagraph"/>
              <w:spacing w:line="214" w:lineRule="exact" w:before="15"/>
              <w:ind w:left="8" w:right="34"/>
              <w:jc w:val="center"/>
              <w:rPr>
                <w:sz w:val="22"/>
              </w:rPr>
            </w:pPr>
            <w:r>
              <w:rPr>
                <w:spacing w:val="-4"/>
                <w:sz w:val="22"/>
              </w:rPr>
              <w:t>12,7</w:t>
            </w:r>
          </w:p>
        </w:tc>
        <w:tc>
          <w:tcPr>
            <w:tcW w:w="993" w:type="dxa"/>
          </w:tcPr>
          <w:p>
            <w:pPr>
              <w:pStyle w:val="TableParagraph"/>
              <w:spacing w:line="214" w:lineRule="exact" w:before="15"/>
              <w:ind w:left="5" w:right="44"/>
              <w:jc w:val="center"/>
              <w:rPr>
                <w:sz w:val="22"/>
              </w:rPr>
            </w:pPr>
            <w:r>
              <w:rPr>
                <w:spacing w:val="-5"/>
                <w:sz w:val="22"/>
              </w:rPr>
              <w:t>45</w:t>
            </w:r>
          </w:p>
        </w:tc>
        <w:tc>
          <w:tcPr>
            <w:tcW w:w="1060" w:type="dxa"/>
          </w:tcPr>
          <w:p>
            <w:pPr>
              <w:pStyle w:val="TableParagraph"/>
              <w:spacing w:line="214" w:lineRule="exact" w:before="15"/>
              <w:ind w:right="36"/>
              <w:jc w:val="center"/>
              <w:rPr>
                <w:sz w:val="22"/>
              </w:rPr>
            </w:pPr>
            <w:r>
              <w:rPr>
                <w:spacing w:val="-10"/>
                <w:sz w:val="22"/>
              </w:rPr>
              <w:t>-</w:t>
            </w:r>
          </w:p>
        </w:tc>
        <w:tc>
          <w:tcPr>
            <w:tcW w:w="1055" w:type="dxa"/>
          </w:tcPr>
          <w:p>
            <w:pPr>
              <w:pStyle w:val="TableParagraph"/>
              <w:spacing w:line="214" w:lineRule="exact" w:before="15"/>
              <w:ind w:left="35" w:right="68"/>
              <w:jc w:val="center"/>
              <w:rPr>
                <w:sz w:val="22"/>
              </w:rPr>
            </w:pPr>
            <w:r>
              <w:rPr>
                <w:spacing w:val="-5"/>
                <w:sz w:val="22"/>
              </w:rPr>
              <w:t>915</w:t>
            </w:r>
          </w:p>
        </w:tc>
        <w:tc>
          <w:tcPr>
            <w:tcW w:w="1060" w:type="dxa"/>
          </w:tcPr>
          <w:p>
            <w:pPr>
              <w:pStyle w:val="TableParagraph"/>
              <w:spacing w:line="214" w:lineRule="exact" w:before="15"/>
              <w:ind w:left="9" w:right="36"/>
              <w:jc w:val="center"/>
              <w:rPr>
                <w:sz w:val="22"/>
              </w:rPr>
            </w:pPr>
            <w:r>
              <w:rPr>
                <w:spacing w:val="-4"/>
                <w:sz w:val="22"/>
              </w:rPr>
              <w:t>1400</w:t>
            </w:r>
          </w:p>
        </w:tc>
      </w:tr>
      <w:tr>
        <w:trPr>
          <w:trHeight w:val="263" w:hRule="atLeast"/>
        </w:trPr>
        <w:tc>
          <w:tcPr>
            <w:tcW w:w="2405" w:type="dxa"/>
            <w:vMerge/>
            <w:tcBorders>
              <w:top w:val="nil"/>
            </w:tcBorders>
          </w:tcPr>
          <w:p>
            <w:pPr>
              <w:rPr>
                <w:sz w:val="2"/>
                <w:szCs w:val="2"/>
              </w:rPr>
            </w:pPr>
          </w:p>
        </w:tc>
        <w:tc>
          <w:tcPr>
            <w:tcW w:w="2419" w:type="dxa"/>
          </w:tcPr>
          <w:p>
            <w:pPr>
              <w:pStyle w:val="TableParagraph"/>
              <w:spacing w:line="219" w:lineRule="exact" w:before="25"/>
              <w:ind w:left="23" w:right="82"/>
              <w:jc w:val="center"/>
              <w:rPr>
                <w:sz w:val="22"/>
              </w:rPr>
            </w:pPr>
            <w:r>
              <w:rPr>
                <w:sz w:val="22"/>
              </w:rPr>
              <w:t>Т-</w:t>
            </w:r>
            <w:r>
              <w:rPr>
                <w:spacing w:val="-5"/>
                <w:sz w:val="22"/>
              </w:rPr>
              <w:t>330</w:t>
            </w:r>
          </w:p>
        </w:tc>
        <w:tc>
          <w:tcPr>
            <w:tcW w:w="859" w:type="dxa"/>
          </w:tcPr>
          <w:p>
            <w:pPr>
              <w:pStyle w:val="TableParagraph"/>
              <w:spacing w:line="219" w:lineRule="exact" w:before="25"/>
              <w:ind w:left="8" w:right="47"/>
              <w:jc w:val="center"/>
              <w:rPr>
                <w:sz w:val="22"/>
              </w:rPr>
            </w:pPr>
            <w:r>
              <w:rPr>
                <w:spacing w:val="-2"/>
                <w:sz w:val="22"/>
              </w:rPr>
              <w:t>39,32</w:t>
            </w:r>
          </w:p>
        </w:tc>
        <w:tc>
          <w:tcPr>
            <w:tcW w:w="710" w:type="dxa"/>
          </w:tcPr>
          <w:p>
            <w:pPr>
              <w:pStyle w:val="TableParagraph"/>
              <w:spacing w:line="219" w:lineRule="exact" w:before="25"/>
              <w:ind w:left="14" w:right="59"/>
              <w:jc w:val="center"/>
              <w:rPr>
                <w:sz w:val="22"/>
              </w:rPr>
            </w:pPr>
            <w:r>
              <w:rPr>
                <w:spacing w:val="-4"/>
                <w:sz w:val="22"/>
              </w:rPr>
              <w:t>3560</w:t>
            </w:r>
          </w:p>
        </w:tc>
        <w:tc>
          <w:tcPr>
            <w:tcW w:w="1411" w:type="dxa"/>
          </w:tcPr>
          <w:p>
            <w:pPr>
              <w:pStyle w:val="TableParagraph"/>
              <w:spacing w:line="219" w:lineRule="exact" w:before="25"/>
              <w:ind w:left="38" w:right="66"/>
              <w:jc w:val="center"/>
              <w:rPr>
                <w:sz w:val="22"/>
              </w:rPr>
            </w:pPr>
            <w:r>
              <w:rPr>
                <w:spacing w:val="-4"/>
                <w:sz w:val="22"/>
              </w:rPr>
              <w:t>0,81</w:t>
            </w:r>
          </w:p>
        </w:tc>
        <w:tc>
          <w:tcPr>
            <w:tcW w:w="859" w:type="dxa"/>
          </w:tcPr>
          <w:p>
            <w:pPr>
              <w:pStyle w:val="TableParagraph"/>
              <w:spacing w:line="224" w:lineRule="exact" w:before="20"/>
              <w:ind w:left="16" w:right="47"/>
              <w:jc w:val="center"/>
              <w:rPr>
                <w:sz w:val="22"/>
              </w:rPr>
            </w:pPr>
            <w:r>
              <w:rPr>
                <w:spacing w:val="-5"/>
                <w:sz w:val="22"/>
              </w:rPr>
              <w:t>340</w:t>
            </w:r>
          </w:p>
        </w:tc>
        <w:tc>
          <w:tcPr>
            <w:tcW w:w="1003" w:type="dxa"/>
          </w:tcPr>
          <w:p>
            <w:pPr>
              <w:pStyle w:val="TableParagraph"/>
              <w:spacing w:line="224" w:lineRule="exact" w:before="20"/>
              <w:ind w:left="6" w:right="45"/>
              <w:jc w:val="center"/>
              <w:rPr>
                <w:sz w:val="22"/>
              </w:rPr>
            </w:pPr>
            <w:r>
              <w:rPr>
                <w:spacing w:val="-5"/>
                <w:sz w:val="22"/>
              </w:rPr>
              <w:t>2,9</w:t>
            </w:r>
          </w:p>
        </w:tc>
        <w:tc>
          <w:tcPr>
            <w:tcW w:w="998" w:type="dxa"/>
          </w:tcPr>
          <w:p>
            <w:pPr>
              <w:pStyle w:val="TableParagraph"/>
              <w:spacing w:line="224" w:lineRule="exact" w:before="20"/>
              <w:ind w:left="8" w:right="34"/>
              <w:jc w:val="center"/>
              <w:rPr>
                <w:sz w:val="22"/>
              </w:rPr>
            </w:pPr>
            <w:r>
              <w:rPr>
                <w:spacing w:val="-4"/>
                <w:sz w:val="22"/>
              </w:rPr>
              <w:t>13,0</w:t>
            </w:r>
          </w:p>
        </w:tc>
        <w:tc>
          <w:tcPr>
            <w:tcW w:w="993" w:type="dxa"/>
          </w:tcPr>
          <w:p>
            <w:pPr>
              <w:pStyle w:val="TableParagraph"/>
              <w:spacing w:line="224" w:lineRule="exact" w:before="20"/>
              <w:ind w:left="9" w:right="44"/>
              <w:jc w:val="center"/>
              <w:rPr>
                <w:sz w:val="22"/>
              </w:rPr>
            </w:pPr>
            <w:r>
              <w:rPr>
                <w:sz w:val="22"/>
              </w:rPr>
              <w:t>до </w:t>
            </w:r>
            <w:r>
              <w:rPr>
                <w:spacing w:val="-5"/>
                <w:sz w:val="22"/>
              </w:rPr>
              <w:t>36</w:t>
            </w:r>
          </w:p>
        </w:tc>
        <w:tc>
          <w:tcPr>
            <w:tcW w:w="1060" w:type="dxa"/>
          </w:tcPr>
          <w:p>
            <w:pPr>
              <w:pStyle w:val="TableParagraph"/>
              <w:spacing w:line="224" w:lineRule="exact" w:before="20"/>
              <w:ind w:left="9" w:right="36"/>
              <w:jc w:val="center"/>
              <w:rPr>
                <w:sz w:val="22"/>
              </w:rPr>
            </w:pPr>
            <w:r>
              <w:rPr>
                <w:spacing w:val="-10"/>
                <w:sz w:val="22"/>
              </w:rPr>
              <w:t>-</w:t>
            </w:r>
          </w:p>
        </w:tc>
        <w:tc>
          <w:tcPr>
            <w:tcW w:w="1055" w:type="dxa"/>
          </w:tcPr>
          <w:p>
            <w:pPr>
              <w:pStyle w:val="TableParagraph"/>
              <w:spacing w:line="224" w:lineRule="exact" w:before="20"/>
              <w:ind w:left="35" w:right="63"/>
              <w:jc w:val="center"/>
              <w:rPr>
                <w:sz w:val="22"/>
              </w:rPr>
            </w:pPr>
            <w:r>
              <w:rPr>
                <w:spacing w:val="-5"/>
                <w:sz w:val="22"/>
              </w:rPr>
              <w:t>650</w:t>
            </w:r>
          </w:p>
        </w:tc>
        <w:tc>
          <w:tcPr>
            <w:tcW w:w="1060" w:type="dxa"/>
          </w:tcPr>
          <w:p>
            <w:pPr>
              <w:pStyle w:val="TableParagraph"/>
              <w:rPr>
                <w:sz w:val="18"/>
              </w:rPr>
            </w:pPr>
          </w:p>
        </w:tc>
      </w:tr>
      <w:tr>
        <w:trPr>
          <w:trHeight w:val="254" w:hRule="atLeast"/>
        </w:trPr>
        <w:tc>
          <w:tcPr>
            <w:tcW w:w="2405" w:type="dxa"/>
            <w:vMerge/>
            <w:tcBorders>
              <w:top w:val="nil"/>
            </w:tcBorders>
          </w:tcPr>
          <w:p>
            <w:pPr>
              <w:rPr>
                <w:sz w:val="2"/>
                <w:szCs w:val="2"/>
              </w:rPr>
            </w:pPr>
          </w:p>
        </w:tc>
        <w:tc>
          <w:tcPr>
            <w:tcW w:w="2419" w:type="dxa"/>
          </w:tcPr>
          <w:p>
            <w:pPr>
              <w:pStyle w:val="TableParagraph"/>
              <w:spacing w:line="224" w:lineRule="exact" w:before="10"/>
              <w:ind w:left="12" w:right="82"/>
              <w:jc w:val="center"/>
              <w:rPr>
                <w:sz w:val="22"/>
              </w:rPr>
            </w:pPr>
            <w:r>
              <w:rPr>
                <w:spacing w:val="-4"/>
                <w:sz w:val="22"/>
              </w:rPr>
              <w:t>ДЭТ-</w:t>
            </w:r>
            <w:r>
              <w:rPr>
                <w:spacing w:val="-5"/>
                <w:sz w:val="22"/>
              </w:rPr>
              <w:t>400</w:t>
            </w:r>
          </w:p>
        </w:tc>
        <w:tc>
          <w:tcPr>
            <w:tcW w:w="859" w:type="dxa"/>
          </w:tcPr>
          <w:p>
            <w:pPr>
              <w:pStyle w:val="TableParagraph"/>
              <w:spacing w:line="224" w:lineRule="exact" w:before="10"/>
              <w:ind w:right="47"/>
              <w:jc w:val="center"/>
              <w:rPr>
                <w:sz w:val="22"/>
              </w:rPr>
            </w:pPr>
            <w:r>
              <w:rPr>
                <w:spacing w:val="-2"/>
                <w:sz w:val="22"/>
              </w:rPr>
              <w:t>46,66</w:t>
            </w:r>
          </w:p>
        </w:tc>
        <w:tc>
          <w:tcPr>
            <w:tcW w:w="710" w:type="dxa"/>
          </w:tcPr>
          <w:p>
            <w:pPr>
              <w:pStyle w:val="TableParagraph"/>
              <w:spacing w:line="224" w:lineRule="exact" w:before="10"/>
              <w:ind w:left="10" w:right="59"/>
              <w:jc w:val="center"/>
              <w:rPr>
                <w:sz w:val="22"/>
              </w:rPr>
            </w:pPr>
            <w:r>
              <w:rPr>
                <w:spacing w:val="-4"/>
                <w:sz w:val="22"/>
              </w:rPr>
              <w:t>3200</w:t>
            </w:r>
          </w:p>
        </w:tc>
        <w:tc>
          <w:tcPr>
            <w:tcW w:w="1411" w:type="dxa"/>
          </w:tcPr>
          <w:p>
            <w:pPr>
              <w:pStyle w:val="TableParagraph"/>
              <w:spacing w:line="224" w:lineRule="exact" w:before="10"/>
              <w:ind w:left="38" w:right="73"/>
              <w:jc w:val="center"/>
              <w:rPr>
                <w:sz w:val="22"/>
              </w:rPr>
            </w:pPr>
            <w:r>
              <w:rPr>
                <w:spacing w:val="-4"/>
                <w:sz w:val="22"/>
              </w:rPr>
              <w:t>1,04</w:t>
            </w:r>
          </w:p>
        </w:tc>
        <w:tc>
          <w:tcPr>
            <w:tcW w:w="859" w:type="dxa"/>
          </w:tcPr>
          <w:p>
            <w:pPr>
              <w:pStyle w:val="TableParagraph"/>
              <w:spacing w:line="224" w:lineRule="exact" w:before="10"/>
              <w:ind w:left="10" w:right="47"/>
              <w:jc w:val="center"/>
              <w:rPr>
                <w:sz w:val="22"/>
              </w:rPr>
            </w:pPr>
            <w:r>
              <w:rPr>
                <w:spacing w:val="-5"/>
                <w:sz w:val="22"/>
              </w:rPr>
              <w:t>370</w:t>
            </w:r>
          </w:p>
        </w:tc>
        <w:tc>
          <w:tcPr>
            <w:tcW w:w="1003" w:type="dxa"/>
          </w:tcPr>
          <w:p>
            <w:pPr>
              <w:pStyle w:val="TableParagraph"/>
              <w:spacing w:line="224" w:lineRule="exact" w:before="10"/>
              <w:ind w:left="10" w:right="45"/>
              <w:jc w:val="center"/>
              <w:rPr>
                <w:sz w:val="22"/>
              </w:rPr>
            </w:pPr>
            <w:r>
              <w:rPr>
                <w:spacing w:val="-10"/>
                <w:w w:val="105"/>
                <w:sz w:val="22"/>
              </w:rPr>
              <w:t>0</w:t>
            </w:r>
          </w:p>
        </w:tc>
        <w:tc>
          <w:tcPr>
            <w:tcW w:w="998" w:type="dxa"/>
          </w:tcPr>
          <w:p>
            <w:pPr>
              <w:pStyle w:val="TableParagraph"/>
              <w:spacing w:line="224" w:lineRule="exact" w:before="10"/>
              <w:ind w:left="2" w:right="34"/>
              <w:jc w:val="center"/>
              <w:rPr>
                <w:sz w:val="22"/>
              </w:rPr>
            </w:pPr>
            <w:r>
              <w:rPr>
                <w:spacing w:val="-4"/>
                <w:sz w:val="22"/>
              </w:rPr>
              <w:t>15,7</w:t>
            </w:r>
          </w:p>
        </w:tc>
        <w:tc>
          <w:tcPr>
            <w:tcW w:w="993" w:type="dxa"/>
          </w:tcPr>
          <w:p>
            <w:pPr>
              <w:pStyle w:val="TableParagraph"/>
              <w:spacing w:line="224" w:lineRule="exact" w:before="10"/>
              <w:ind w:right="44"/>
              <w:jc w:val="center"/>
              <w:rPr>
                <w:sz w:val="22"/>
              </w:rPr>
            </w:pPr>
            <w:r>
              <w:rPr>
                <w:spacing w:val="-10"/>
                <w:sz w:val="22"/>
              </w:rPr>
              <w:t>-</w:t>
            </w:r>
          </w:p>
        </w:tc>
        <w:tc>
          <w:tcPr>
            <w:tcW w:w="1060" w:type="dxa"/>
          </w:tcPr>
          <w:p>
            <w:pPr>
              <w:pStyle w:val="TableParagraph"/>
              <w:spacing w:line="224" w:lineRule="exact" w:before="10"/>
              <w:ind w:left="8" w:right="36"/>
              <w:jc w:val="center"/>
              <w:rPr>
                <w:sz w:val="22"/>
              </w:rPr>
            </w:pPr>
            <w:r>
              <w:rPr>
                <w:spacing w:val="-5"/>
                <w:sz w:val="22"/>
              </w:rPr>
              <w:t>50</w:t>
            </w:r>
          </w:p>
        </w:tc>
        <w:tc>
          <w:tcPr>
            <w:tcW w:w="1055" w:type="dxa"/>
          </w:tcPr>
          <w:p>
            <w:pPr>
              <w:pStyle w:val="TableParagraph"/>
              <w:rPr>
                <w:sz w:val="18"/>
              </w:rPr>
            </w:pPr>
          </w:p>
        </w:tc>
        <w:tc>
          <w:tcPr>
            <w:tcW w:w="1060" w:type="dxa"/>
          </w:tcPr>
          <w:p>
            <w:pPr>
              <w:pStyle w:val="TableParagraph"/>
              <w:rPr>
                <w:sz w:val="18"/>
              </w:rPr>
            </w:pPr>
          </w:p>
        </w:tc>
      </w:tr>
      <w:tr>
        <w:trPr>
          <w:trHeight w:val="254" w:hRule="atLeast"/>
        </w:trPr>
        <w:tc>
          <w:tcPr>
            <w:tcW w:w="2405" w:type="dxa"/>
            <w:vMerge/>
            <w:tcBorders>
              <w:top w:val="nil"/>
            </w:tcBorders>
          </w:tcPr>
          <w:p>
            <w:pPr>
              <w:rPr>
                <w:sz w:val="2"/>
                <w:szCs w:val="2"/>
              </w:rPr>
            </w:pPr>
          </w:p>
        </w:tc>
        <w:tc>
          <w:tcPr>
            <w:tcW w:w="2419" w:type="dxa"/>
          </w:tcPr>
          <w:p>
            <w:pPr>
              <w:pStyle w:val="TableParagraph"/>
              <w:spacing w:line="219" w:lineRule="exact" w:before="15"/>
              <w:ind w:left="23" w:right="82"/>
              <w:jc w:val="center"/>
              <w:rPr>
                <w:sz w:val="22"/>
              </w:rPr>
            </w:pPr>
            <w:r>
              <w:rPr>
                <w:spacing w:val="-3"/>
                <w:sz w:val="22"/>
              </w:rPr>
              <w:t>Б-</w:t>
            </w:r>
            <w:r>
              <w:rPr>
                <w:spacing w:val="-5"/>
                <w:sz w:val="22"/>
              </w:rPr>
              <w:t>14</w:t>
            </w:r>
          </w:p>
        </w:tc>
        <w:tc>
          <w:tcPr>
            <w:tcW w:w="859" w:type="dxa"/>
          </w:tcPr>
          <w:p>
            <w:pPr>
              <w:pStyle w:val="TableParagraph"/>
              <w:spacing w:line="219" w:lineRule="exact" w:before="15"/>
              <w:ind w:left="7" w:right="47"/>
              <w:jc w:val="center"/>
              <w:rPr>
                <w:sz w:val="22"/>
              </w:rPr>
            </w:pPr>
            <w:r>
              <w:rPr>
                <w:spacing w:val="-2"/>
                <w:sz w:val="22"/>
              </w:rPr>
              <w:t>24,52</w:t>
            </w:r>
          </w:p>
        </w:tc>
        <w:tc>
          <w:tcPr>
            <w:tcW w:w="710" w:type="dxa"/>
          </w:tcPr>
          <w:p>
            <w:pPr>
              <w:pStyle w:val="TableParagraph"/>
              <w:spacing w:line="219" w:lineRule="exact" w:before="15"/>
              <w:ind w:left="10" w:right="59"/>
              <w:jc w:val="center"/>
              <w:rPr>
                <w:sz w:val="22"/>
              </w:rPr>
            </w:pPr>
            <w:r>
              <w:rPr>
                <w:spacing w:val="-4"/>
                <w:sz w:val="22"/>
              </w:rPr>
              <w:t>3182</w:t>
            </w:r>
          </w:p>
        </w:tc>
        <w:tc>
          <w:tcPr>
            <w:tcW w:w="1411" w:type="dxa"/>
          </w:tcPr>
          <w:p>
            <w:pPr>
              <w:pStyle w:val="TableParagraph"/>
              <w:spacing w:line="219" w:lineRule="exact" w:before="15"/>
              <w:ind w:left="38" w:right="72"/>
              <w:jc w:val="center"/>
              <w:rPr>
                <w:sz w:val="22"/>
              </w:rPr>
            </w:pPr>
            <w:r>
              <w:rPr>
                <w:spacing w:val="-4"/>
                <w:sz w:val="22"/>
              </w:rPr>
              <w:t>0,87</w:t>
            </w:r>
          </w:p>
        </w:tc>
        <w:tc>
          <w:tcPr>
            <w:tcW w:w="859" w:type="dxa"/>
          </w:tcPr>
          <w:p>
            <w:pPr>
              <w:pStyle w:val="TableParagraph"/>
              <w:spacing w:line="219" w:lineRule="exact" w:before="15"/>
              <w:ind w:left="15" w:right="47"/>
              <w:jc w:val="center"/>
              <w:rPr>
                <w:sz w:val="22"/>
              </w:rPr>
            </w:pPr>
            <w:r>
              <w:rPr>
                <w:spacing w:val="-5"/>
                <w:sz w:val="22"/>
              </w:rPr>
              <w:t>230</w:t>
            </w:r>
          </w:p>
        </w:tc>
        <w:tc>
          <w:tcPr>
            <w:tcW w:w="1003" w:type="dxa"/>
          </w:tcPr>
          <w:p>
            <w:pPr>
              <w:pStyle w:val="TableParagraph"/>
              <w:spacing w:line="219" w:lineRule="exact" w:before="15"/>
              <w:ind w:left="9" w:right="45"/>
              <w:jc w:val="center"/>
              <w:rPr>
                <w:sz w:val="22"/>
              </w:rPr>
            </w:pPr>
            <w:r>
              <w:rPr>
                <w:spacing w:val="-4"/>
                <w:sz w:val="22"/>
              </w:rPr>
              <w:t>3,42</w:t>
            </w:r>
          </w:p>
        </w:tc>
        <w:tc>
          <w:tcPr>
            <w:tcW w:w="998" w:type="dxa"/>
          </w:tcPr>
          <w:p>
            <w:pPr>
              <w:pStyle w:val="TableParagraph"/>
              <w:spacing w:line="219" w:lineRule="exact" w:before="15"/>
              <w:ind w:left="4" w:right="34"/>
              <w:jc w:val="center"/>
              <w:rPr>
                <w:sz w:val="22"/>
              </w:rPr>
            </w:pPr>
            <w:r>
              <w:rPr>
                <w:spacing w:val="-4"/>
                <w:sz w:val="22"/>
              </w:rPr>
              <w:t>9,57</w:t>
            </w:r>
          </w:p>
        </w:tc>
        <w:tc>
          <w:tcPr>
            <w:tcW w:w="993" w:type="dxa"/>
          </w:tcPr>
          <w:p>
            <w:pPr>
              <w:pStyle w:val="TableParagraph"/>
              <w:spacing w:line="219" w:lineRule="exact" w:before="15"/>
              <w:ind w:left="6" w:right="44"/>
              <w:jc w:val="center"/>
              <w:rPr>
                <w:sz w:val="22"/>
              </w:rPr>
            </w:pPr>
            <w:r>
              <w:rPr>
                <w:spacing w:val="-10"/>
                <w:sz w:val="22"/>
              </w:rPr>
              <w:t>-</w:t>
            </w:r>
          </w:p>
        </w:tc>
        <w:tc>
          <w:tcPr>
            <w:tcW w:w="1060" w:type="dxa"/>
          </w:tcPr>
          <w:p>
            <w:pPr>
              <w:pStyle w:val="TableParagraph"/>
              <w:spacing w:line="219" w:lineRule="exact" w:before="15"/>
              <w:ind w:left="5" w:right="36"/>
              <w:jc w:val="center"/>
              <w:rPr>
                <w:sz w:val="22"/>
              </w:rPr>
            </w:pPr>
            <w:r>
              <w:rPr>
                <w:spacing w:val="-5"/>
                <w:sz w:val="22"/>
              </w:rPr>
              <w:t>25</w:t>
            </w:r>
          </w:p>
        </w:tc>
        <w:tc>
          <w:tcPr>
            <w:tcW w:w="1055" w:type="dxa"/>
          </w:tcPr>
          <w:p>
            <w:pPr>
              <w:pStyle w:val="TableParagraph"/>
              <w:spacing w:line="219" w:lineRule="exact" w:before="15"/>
              <w:ind w:left="35" w:right="62"/>
              <w:jc w:val="center"/>
              <w:rPr>
                <w:sz w:val="22"/>
              </w:rPr>
            </w:pPr>
            <w:r>
              <w:rPr>
                <w:spacing w:val="-5"/>
                <w:sz w:val="22"/>
              </w:rPr>
              <w:t>550</w:t>
            </w:r>
          </w:p>
        </w:tc>
        <w:tc>
          <w:tcPr>
            <w:tcW w:w="1060" w:type="dxa"/>
          </w:tcPr>
          <w:p>
            <w:pPr>
              <w:pStyle w:val="TableParagraph"/>
              <w:spacing w:line="219" w:lineRule="exact" w:before="15"/>
              <w:ind w:left="15" w:right="36"/>
              <w:jc w:val="center"/>
              <w:rPr>
                <w:sz w:val="22"/>
              </w:rPr>
            </w:pPr>
            <w:r>
              <w:rPr>
                <w:spacing w:val="-5"/>
                <w:sz w:val="22"/>
              </w:rPr>
              <w:t>500</w:t>
            </w:r>
          </w:p>
        </w:tc>
      </w:tr>
      <w:tr>
        <w:trPr>
          <w:trHeight w:val="258" w:hRule="atLeast"/>
        </w:trPr>
        <w:tc>
          <w:tcPr>
            <w:tcW w:w="2405" w:type="dxa"/>
            <w:vMerge w:val="restart"/>
          </w:tcPr>
          <w:p>
            <w:pPr>
              <w:pStyle w:val="TableParagraph"/>
              <w:rPr>
                <w:sz w:val="22"/>
              </w:rPr>
            </w:pPr>
          </w:p>
          <w:p>
            <w:pPr>
              <w:pStyle w:val="TableParagraph"/>
              <w:spacing w:before="176"/>
              <w:rPr>
                <w:sz w:val="22"/>
              </w:rPr>
            </w:pPr>
          </w:p>
          <w:p>
            <w:pPr>
              <w:pStyle w:val="TableParagraph"/>
              <w:ind w:left="113" w:right="122" w:firstLine="384"/>
              <w:rPr>
                <w:sz w:val="22"/>
              </w:rPr>
            </w:pPr>
            <w:r>
              <w:rPr>
                <w:sz w:val="22"/>
              </w:rPr>
              <w:t>Бульдозерно </w:t>
            </w:r>
            <w:r>
              <w:rPr>
                <w:w w:val="95"/>
                <w:sz w:val="22"/>
              </w:rPr>
              <w:t>— </w:t>
            </w:r>
            <w:r>
              <w:rPr>
                <w:sz w:val="22"/>
              </w:rPr>
              <w:t>рыхлительный</w:t>
            </w:r>
            <w:r>
              <w:rPr>
                <w:spacing w:val="-8"/>
                <w:sz w:val="22"/>
              </w:rPr>
              <w:t> </w:t>
            </w:r>
            <w:r>
              <w:rPr>
                <w:sz w:val="22"/>
              </w:rPr>
              <w:t>агрегат</w:t>
            </w:r>
          </w:p>
        </w:tc>
        <w:tc>
          <w:tcPr>
            <w:tcW w:w="2419" w:type="dxa"/>
          </w:tcPr>
          <w:p>
            <w:pPr>
              <w:pStyle w:val="TableParagraph"/>
              <w:spacing w:line="219" w:lineRule="exact" w:before="20"/>
              <w:ind w:left="40" w:right="82"/>
              <w:jc w:val="center"/>
              <w:rPr>
                <w:sz w:val="22"/>
              </w:rPr>
            </w:pPr>
            <w:r>
              <w:rPr>
                <w:sz w:val="22"/>
              </w:rPr>
              <w:t>Д-</w:t>
            </w:r>
            <w:r>
              <w:rPr>
                <w:spacing w:val="-2"/>
                <w:sz w:val="22"/>
              </w:rPr>
              <w:t>З55"А”Каматцу</w:t>
            </w:r>
          </w:p>
        </w:tc>
        <w:tc>
          <w:tcPr>
            <w:tcW w:w="859" w:type="dxa"/>
          </w:tcPr>
          <w:p>
            <w:pPr>
              <w:pStyle w:val="TableParagraph"/>
              <w:spacing w:line="219" w:lineRule="exact" w:before="20"/>
              <w:ind w:left="8" w:right="47"/>
              <w:jc w:val="center"/>
              <w:rPr>
                <w:sz w:val="22"/>
              </w:rPr>
            </w:pPr>
            <w:r>
              <w:rPr>
                <w:spacing w:val="-4"/>
                <w:sz w:val="22"/>
              </w:rPr>
              <w:t>51,5</w:t>
            </w:r>
          </w:p>
        </w:tc>
        <w:tc>
          <w:tcPr>
            <w:tcW w:w="710" w:type="dxa"/>
          </w:tcPr>
          <w:p>
            <w:pPr>
              <w:pStyle w:val="TableParagraph"/>
              <w:spacing w:line="219" w:lineRule="exact" w:before="20"/>
              <w:ind w:left="15" w:right="59"/>
              <w:jc w:val="center"/>
              <w:rPr>
                <w:sz w:val="22"/>
              </w:rPr>
            </w:pPr>
            <w:r>
              <w:rPr>
                <w:spacing w:val="-4"/>
                <w:sz w:val="22"/>
              </w:rPr>
              <w:t>3360</w:t>
            </w:r>
          </w:p>
        </w:tc>
        <w:tc>
          <w:tcPr>
            <w:tcW w:w="1411" w:type="dxa"/>
          </w:tcPr>
          <w:p>
            <w:pPr>
              <w:pStyle w:val="TableParagraph"/>
              <w:spacing w:line="219" w:lineRule="exact" w:before="20"/>
              <w:ind w:left="38" w:right="73"/>
              <w:jc w:val="center"/>
              <w:rPr>
                <w:sz w:val="22"/>
              </w:rPr>
            </w:pPr>
            <w:r>
              <w:rPr>
                <w:spacing w:val="-4"/>
                <w:sz w:val="22"/>
              </w:rPr>
              <w:t>1,23</w:t>
            </w:r>
          </w:p>
        </w:tc>
        <w:tc>
          <w:tcPr>
            <w:tcW w:w="859" w:type="dxa"/>
          </w:tcPr>
          <w:p>
            <w:pPr>
              <w:pStyle w:val="TableParagraph"/>
              <w:spacing w:line="219" w:lineRule="exact" w:before="20"/>
              <w:ind w:left="14" w:right="47"/>
              <w:jc w:val="center"/>
              <w:rPr>
                <w:sz w:val="22"/>
              </w:rPr>
            </w:pPr>
            <w:r>
              <w:rPr>
                <w:spacing w:val="-5"/>
                <w:sz w:val="22"/>
              </w:rPr>
              <w:t>410</w:t>
            </w:r>
          </w:p>
        </w:tc>
        <w:tc>
          <w:tcPr>
            <w:tcW w:w="1003" w:type="dxa"/>
          </w:tcPr>
          <w:p>
            <w:pPr>
              <w:pStyle w:val="TableParagraph"/>
              <w:spacing w:line="219" w:lineRule="exact" w:before="20"/>
              <w:ind w:left="14" w:right="45"/>
              <w:jc w:val="center"/>
              <w:rPr>
                <w:sz w:val="22"/>
              </w:rPr>
            </w:pPr>
            <w:r>
              <w:rPr>
                <w:w w:val="75"/>
                <w:sz w:val="22"/>
              </w:rPr>
              <w:t>0</w:t>
            </w:r>
            <w:r>
              <w:rPr>
                <w:spacing w:val="-12"/>
                <w:sz w:val="22"/>
              </w:rPr>
              <w:t> </w:t>
            </w:r>
            <w:r>
              <w:rPr>
                <w:w w:val="75"/>
                <w:sz w:val="22"/>
              </w:rPr>
              <w:t>—</w:t>
            </w:r>
            <w:r>
              <w:rPr>
                <w:spacing w:val="-12"/>
                <w:sz w:val="22"/>
              </w:rPr>
              <w:t> </w:t>
            </w:r>
            <w:r>
              <w:rPr>
                <w:spacing w:val="-5"/>
                <w:w w:val="75"/>
                <w:sz w:val="22"/>
              </w:rPr>
              <w:t>3,2</w:t>
            </w:r>
          </w:p>
        </w:tc>
        <w:tc>
          <w:tcPr>
            <w:tcW w:w="998" w:type="dxa"/>
          </w:tcPr>
          <w:p>
            <w:pPr>
              <w:pStyle w:val="TableParagraph"/>
              <w:spacing w:line="219" w:lineRule="exact" w:before="20"/>
              <w:ind w:left="8" w:right="34"/>
              <w:jc w:val="center"/>
              <w:rPr>
                <w:sz w:val="22"/>
              </w:rPr>
            </w:pPr>
            <w:r>
              <w:rPr>
                <w:spacing w:val="-4"/>
                <w:sz w:val="22"/>
              </w:rPr>
              <w:t>12,7</w:t>
            </w:r>
          </w:p>
        </w:tc>
        <w:tc>
          <w:tcPr>
            <w:tcW w:w="993" w:type="dxa"/>
          </w:tcPr>
          <w:p>
            <w:pPr>
              <w:pStyle w:val="TableParagraph"/>
              <w:spacing w:line="219" w:lineRule="exact" w:before="20"/>
              <w:ind w:left="14" w:right="44"/>
              <w:jc w:val="center"/>
              <w:rPr>
                <w:sz w:val="22"/>
              </w:rPr>
            </w:pPr>
            <w:r>
              <w:rPr>
                <w:spacing w:val="-5"/>
                <w:sz w:val="22"/>
              </w:rPr>
              <w:t>45</w:t>
            </w:r>
          </w:p>
        </w:tc>
        <w:tc>
          <w:tcPr>
            <w:tcW w:w="1060" w:type="dxa"/>
          </w:tcPr>
          <w:p>
            <w:pPr>
              <w:pStyle w:val="TableParagraph"/>
              <w:spacing w:line="219" w:lineRule="exact" w:before="20"/>
              <w:ind w:left="9" w:right="36"/>
              <w:jc w:val="center"/>
              <w:rPr>
                <w:sz w:val="22"/>
              </w:rPr>
            </w:pPr>
            <w:r>
              <w:rPr>
                <w:spacing w:val="-10"/>
                <w:sz w:val="22"/>
              </w:rPr>
              <w:t>-</w:t>
            </w:r>
          </w:p>
        </w:tc>
        <w:tc>
          <w:tcPr>
            <w:tcW w:w="1055" w:type="dxa"/>
          </w:tcPr>
          <w:p>
            <w:pPr>
              <w:pStyle w:val="TableParagraph"/>
              <w:spacing w:line="219" w:lineRule="exact" w:before="20"/>
              <w:ind w:left="35" w:right="68"/>
              <w:jc w:val="center"/>
              <w:rPr>
                <w:sz w:val="22"/>
              </w:rPr>
            </w:pPr>
            <w:r>
              <w:rPr>
                <w:spacing w:val="-5"/>
                <w:sz w:val="22"/>
              </w:rPr>
              <w:t>915</w:t>
            </w:r>
          </w:p>
        </w:tc>
        <w:tc>
          <w:tcPr>
            <w:tcW w:w="1060" w:type="dxa"/>
          </w:tcPr>
          <w:p>
            <w:pPr>
              <w:pStyle w:val="TableParagraph"/>
              <w:spacing w:line="224" w:lineRule="exact" w:before="15"/>
              <w:ind w:left="18" w:right="36"/>
              <w:jc w:val="center"/>
              <w:rPr>
                <w:sz w:val="22"/>
              </w:rPr>
            </w:pPr>
            <w:r>
              <w:rPr>
                <w:spacing w:val="-4"/>
                <w:sz w:val="22"/>
              </w:rPr>
              <w:t>1400</w:t>
            </w:r>
          </w:p>
        </w:tc>
      </w:tr>
      <w:tr>
        <w:trPr>
          <w:trHeight w:val="263" w:hRule="atLeast"/>
        </w:trPr>
        <w:tc>
          <w:tcPr>
            <w:tcW w:w="2405" w:type="dxa"/>
            <w:vMerge/>
            <w:tcBorders>
              <w:top w:val="nil"/>
            </w:tcBorders>
          </w:tcPr>
          <w:p>
            <w:pPr>
              <w:rPr>
                <w:sz w:val="2"/>
                <w:szCs w:val="2"/>
              </w:rPr>
            </w:pPr>
          </w:p>
        </w:tc>
        <w:tc>
          <w:tcPr>
            <w:tcW w:w="2419" w:type="dxa"/>
          </w:tcPr>
          <w:p>
            <w:pPr>
              <w:pStyle w:val="TableParagraph"/>
              <w:spacing w:line="228" w:lineRule="exact" w:before="15"/>
              <w:ind w:left="18" w:right="82"/>
              <w:jc w:val="center"/>
              <w:rPr>
                <w:sz w:val="22"/>
              </w:rPr>
            </w:pPr>
            <w:r>
              <w:rPr>
                <w:sz w:val="22"/>
              </w:rPr>
              <w:t>ДЭТ-</w:t>
            </w:r>
            <w:r>
              <w:rPr>
                <w:spacing w:val="-2"/>
                <w:sz w:val="22"/>
              </w:rPr>
              <w:t>З20Б2Р2</w:t>
            </w:r>
          </w:p>
        </w:tc>
        <w:tc>
          <w:tcPr>
            <w:tcW w:w="859" w:type="dxa"/>
          </w:tcPr>
          <w:p>
            <w:pPr>
              <w:pStyle w:val="TableParagraph"/>
              <w:spacing w:line="228" w:lineRule="exact" w:before="15"/>
              <w:ind w:left="5" w:right="47"/>
              <w:jc w:val="center"/>
              <w:rPr>
                <w:sz w:val="22"/>
              </w:rPr>
            </w:pPr>
            <w:r>
              <w:rPr>
                <w:spacing w:val="-2"/>
                <w:sz w:val="22"/>
              </w:rPr>
              <w:t>46,02</w:t>
            </w:r>
          </w:p>
        </w:tc>
        <w:tc>
          <w:tcPr>
            <w:tcW w:w="710" w:type="dxa"/>
          </w:tcPr>
          <w:p>
            <w:pPr>
              <w:pStyle w:val="TableParagraph"/>
              <w:spacing w:line="228" w:lineRule="exact" w:before="15"/>
              <w:ind w:left="14" w:right="59"/>
              <w:jc w:val="center"/>
              <w:rPr>
                <w:sz w:val="22"/>
              </w:rPr>
            </w:pPr>
            <w:r>
              <w:rPr>
                <w:spacing w:val="-4"/>
                <w:sz w:val="22"/>
              </w:rPr>
              <w:t>3000</w:t>
            </w:r>
          </w:p>
        </w:tc>
        <w:tc>
          <w:tcPr>
            <w:tcW w:w="1411" w:type="dxa"/>
          </w:tcPr>
          <w:p>
            <w:pPr>
              <w:pStyle w:val="TableParagraph"/>
              <w:spacing w:line="228" w:lineRule="exact" w:before="15"/>
              <w:ind w:left="38" w:right="64"/>
              <w:jc w:val="center"/>
              <w:rPr>
                <w:sz w:val="22"/>
              </w:rPr>
            </w:pPr>
            <w:r>
              <w:rPr>
                <w:spacing w:val="-4"/>
                <w:sz w:val="22"/>
              </w:rPr>
              <w:t>1,04</w:t>
            </w:r>
          </w:p>
        </w:tc>
        <w:tc>
          <w:tcPr>
            <w:tcW w:w="859" w:type="dxa"/>
          </w:tcPr>
          <w:p>
            <w:pPr>
              <w:pStyle w:val="TableParagraph"/>
              <w:spacing w:line="228" w:lineRule="exact" w:before="15"/>
              <w:ind w:left="16" w:right="47"/>
              <w:jc w:val="center"/>
              <w:rPr>
                <w:sz w:val="22"/>
              </w:rPr>
            </w:pPr>
            <w:r>
              <w:rPr>
                <w:spacing w:val="-5"/>
                <w:sz w:val="22"/>
              </w:rPr>
              <w:t>350</w:t>
            </w:r>
          </w:p>
        </w:tc>
        <w:tc>
          <w:tcPr>
            <w:tcW w:w="1003" w:type="dxa"/>
          </w:tcPr>
          <w:p>
            <w:pPr>
              <w:pStyle w:val="TableParagraph"/>
              <w:spacing w:line="228" w:lineRule="exact" w:before="15"/>
              <w:ind w:left="6" w:right="45"/>
              <w:jc w:val="center"/>
              <w:rPr>
                <w:sz w:val="22"/>
              </w:rPr>
            </w:pPr>
            <w:r>
              <w:rPr>
                <w:spacing w:val="-5"/>
                <w:sz w:val="22"/>
              </w:rPr>
              <w:t>1,1</w:t>
            </w:r>
          </w:p>
        </w:tc>
        <w:tc>
          <w:tcPr>
            <w:tcW w:w="998" w:type="dxa"/>
          </w:tcPr>
          <w:p>
            <w:pPr>
              <w:pStyle w:val="TableParagraph"/>
              <w:spacing w:line="228" w:lineRule="exact" w:before="15"/>
              <w:ind w:left="8" w:right="34"/>
              <w:jc w:val="center"/>
              <w:rPr>
                <w:sz w:val="22"/>
              </w:rPr>
            </w:pPr>
            <w:r>
              <w:rPr>
                <w:spacing w:val="-4"/>
                <w:sz w:val="22"/>
              </w:rPr>
              <w:t>15,7</w:t>
            </w:r>
          </w:p>
        </w:tc>
        <w:tc>
          <w:tcPr>
            <w:tcW w:w="993" w:type="dxa"/>
          </w:tcPr>
          <w:p>
            <w:pPr>
              <w:pStyle w:val="TableParagraph"/>
              <w:spacing w:line="228" w:lineRule="exact" w:before="15"/>
              <w:ind w:left="13" w:right="44"/>
              <w:jc w:val="center"/>
              <w:rPr>
                <w:sz w:val="22"/>
              </w:rPr>
            </w:pPr>
            <w:r>
              <w:rPr>
                <w:spacing w:val="-4"/>
                <w:sz w:val="22"/>
              </w:rPr>
              <w:t>42,1</w:t>
            </w:r>
          </w:p>
        </w:tc>
        <w:tc>
          <w:tcPr>
            <w:tcW w:w="1060" w:type="dxa"/>
          </w:tcPr>
          <w:p>
            <w:pPr>
              <w:pStyle w:val="TableParagraph"/>
              <w:spacing w:line="228" w:lineRule="exact" w:before="15"/>
              <w:ind w:left="9" w:right="36"/>
              <w:jc w:val="center"/>
              <w:rPr>
                <w:sz w:val="22"/>
              </w:rPr>
            </w:pPr>
            <w:r>
              <w:rPr>
                <w:spacing w:val="-10"/>
                <w:sz w:val="22"/>
              </w:rPr>
              <w:t>-</w:t>
            </w:r>
          </w:p>
        </w:tc>
        <w:tc>
          <w:tcPr>
            <w:tcW w:w="1055" w:type="dxa"/>
          </w:tcPr>
          <w:p>
            <w:pPr>
              <w:pStyle w:val="TableParagraph"/>
              <w:spacing w:line="228" w:lineRule="exact" w:before="15"/>
              <w:ind w:left="35" w:right="53"/>
              <w:jc w:val="center"/>
              <w:rPr>
                <w:sz w:val="22"/>
              </w:rPr>
            </w:pPr>
            <w:r>
              <w:rPr>
                <w:spacing w:val="-5"/>
                <w:sz w:val="22"/>
              </w:rPr>
              <w:t>500</w:t>
            </w:r>
          </w:p>
        </w:tc>
        <w:tc>
          <w:tcPr>
            <w:tcW w:w="1060" w:type="dxa"/>
          </w:tcPr>
          <w:p>
            <w:pPr>
              <w:pStyle w:val="TableParagraph"/>
              <w:spacing w:line="228" w:lineRule="exact" w:before="15"/>
              <w:ind w:left="14" w:right="36"/>
              <w:jc w:val="center"/>
              <w:rPr>
                <w:sz w:val="22"/>
              </w:rPr>
            </w:pPr>
            <w:r>
              <w:rPr>
                <w:spacing w:val="-4"/>
                <w:sz w:val="22"/>
              </w:rPr>
              <w:t>1545</w:t>
            </w:r>
          </w:p>
        </w:tc>
      </w:tr>
      <w:tr>
        <w:trPr>
          <w:trHeight w:val="254" w:hRule="atLeast"/>
        </w:trPr>
        <w:tc>
          <w:tcPr>
            <w:tcW w:w="2405" w:type="dxa"/>
            <w:vMerge/>
            <w:tcBorders>
              <w:top w:val="nil"/>
            </w:tcBorders>
          </w:tcPr>
          <w:p>
            <w:pPr>
              <w:rPr>
                <w:sz w:val="2"/>
                <w:szCs w:val="2"/>
              </w:rPr>
            </w:pPr>
          </w:p>
        </w:tc>
        <w:tc>
          <w:tcPr>
            <w:tcW w:w="2419" w:type="dxa"/>
          </w:tcPr>
          <w:p>
            <w:pPr>
              <w:pStyle w:val="TableParagraph"/>
              <w:spacing w:line="224" w:lineRule="exact" w:before="10"/>
              <w:ind w:left="18" w:right="82"/>
              <w:jc w:val="center"/>
              <w:rPr>
                <w:sz w:val="22"/>
              </w:rPr>
            </w:pPr>
            <w:r>
              <w:rPr>
                <w:sz w:val="22"/>
              </w:rPr>
              <w:t>Т-11.01ЯБР-</w:t>
            </w:r>
            <w:r>
              <w:rPr>
                <w:spacing w:val="-10"/>
                <w:sz w:val="22"/>
              </w:rPr>
              <w:t>1</w:t>
            </w:r>
          </w:p>
        </w:tc>
        <w:tc>
          <w:tcPr>
            <w:tcW w:w="859" w:type="dxa"/>
          </w:tcPr>
          <w:p>
            <w:pPr>
              <w:pStyle w:val="TableParagraph"/>
              <w:spacing w:line="224" w:lineRule="exact" w:before="10"/>
              <w:ind w:left="7" w:right="47"/>
              <w:jc w:val="center"/>
              <w:rPr>
                <w:sz w:val="22"/>
              </w:rPr>
            </w:pPr>
            <w:r>
              <w:rPr>
                <w:spacing w:val="-2"/>
                <w:sz w:val="22"/>
              </w:rPr>
              <w:t>22,93</w:t>
            </w:r>
          </w:p>
        </w:tc>
        <w:tc>
          <w:tcPr>
            <w:tcW w:w="710" w:type="dxa"/>
          </w:tcPr>
          <w:p>
            <w:pPr>
              <w:pStyle w:val="TableParagraph"/>
              <w:spacing w:line="224" w:lineRule="exact" w:before="10"/>
              <w:ind w:left="15" w:right="59"/>
              <w:jc w:val="center"/>
              <w:rPr>
                <w:sz w:val="22"/>
              </w:rPr>
            </w:pPr>
            <w:r>
              <w:rPr>
                <w:spacing w:val="-4"/>
                <w:sz w:val="22"/>
              </w:rPr>
              <w:t>3022</w:t>
            </w:r>
          </w:p>
        </w:tc>
        <w:tc>
          <w:tcPr>
            <w:tcW w:w="1411" w:type="dxa"/>
          </w:tcPr>
          <w:p>
            <w:pPr>
              <w:pStyle w:val="TableParagraph"/>
              <w:spacing w:line="224" w:lineRule="exact" w:before="10"/>
              <w:ind w:left="38" w:right="70"/>
              <w:jc w:val="center"/>
              <w:rPr>
                <w:sz w:val="22"/>
              </w:rPr>
            </w:pPr>
            <w:r>
              <w:rPr>
                <w:spacing w:val="-4"/>
                <w:sz w:val="22"/>
              </w:rPr>
              <w:t>0,57</w:t>
            </w:r>
          </w:p>
        </w:tc>
        <w:tc>
          <w:tcPr>
            <w:tcW w:w="859" w:type="dxa"/>
          </w:tcPr>
          <w:p>
            <w:pPr>
              <w:pStyle w:val="TableParagraph"/>
              <w:spacing w:line="224" w:lineRule="exact" w:before="10"/>
              <w:ind w:left="18" w:right="47"/>
              <w:jc w:val="center"/>
              <w:rPr>
                <w:sz w:val="22"/>
              </w:rPr>
            </w:pPr>
            <w:r>
              <w:rPr>
                <w:spacing w:val="-5"/>
                <w:sz w:val="22"/>
              </w:rPr>
              <w:t>173</w:t>
            </w:r>
          </w:p>
        </w:tc>
        <w:tc>
          <w:tcPr>
            <w:tcW w:w="1003" w:type="dxa"/>
          </w:tcPr>
          <w:p>
            <w:pPr>
              <w:pStyle w:val="TableParagraph"/>
              <w:spacing w:line="224" w:lineRule="exact" w:before="10"/>
              <w:ind w:left="14" w:right="45"/>
              <w:jc w:val="center"/>
              <w:rPr>
                <w:sz w:val="22"/>
              </w:rPr>
            </w:pPr>
            <w:r>
              <w:rPr>
                <w:spacing w:val="-5"/>
                <w:sz w:val="22"/>
              </w:rPr>
              <w:t>3,6</w:t>
            </w:r>
          </w:p>
        </w:tc>
        <w:tc>
          <w:tcPr>
            <w:tcW w:w="998" w:type="dxa"/>
          </w:tcPr>
          <w:p>
            <w:pPr>
              <w:pStyle w:val="TableParagraph"/>
              <w:spacing w:line="224" w:lineRule="exact" w:before="10"/>
              <w:ind w:left="14" w:right="34"/>
              <w:jc w:val="center"/>
              <w:rPr>
                <w:sz w:val="22"/>
              </w:rPr>
            </w:pPr>
            <w:r>
              <w:rPr>
                <w:spacing w:val="-4"/>
                <w:sz w:val="22"/>
              </w:rPr>
              <w:t>14,3</w:t>
            </w:r>
          </w:p>
        </w:tc>
        <w:tc>
          <w:tcPr>
            <w:tcW w:w="993" w:type="dxa"/>
          </w:tcPr>
          <w:p>
            <w:pPr>
              <w:pStyle w:val="TableParagraph"/>
              <w:spacing w:line="224" w:lineRule="exact" w:before="10"/>
              <w:ind w:left="19" w:right="44"/>
              <w:jc w:val="center"/>
              <w:rPr>
                <w:sz w:val="22"/>
              </w:rPr>
            </w:pPr>
            <w:r>
              <w:rPr>
                <w:sz w:val="22"/>
              </w:rPr>
              <w:t>до</w:t>
            </w:r>
            <w:r>
              <w:rPr>
                <w:spacing w:val="7"/>
                <w:sz w:val="22"/>
              </w:rPr>
              <w:t> </w:t>
            </w:r>
            <w:r>
              <w:rPr>
                <w:spacing w:val="-5"/>
                <w:sz w:val="22"/>
              </w:rPr>
              <w:t>17</w:t>
            </w:r>
          </w:p>
        </w:tc>
        <w:tc>
          <w:tcPr>
            <w:tcW w:w="1060" w:type="dxa"/>
          </w:tcPr>
          <w:p>
            <w:pPr>
              <w:pStyle w:val="TableParagraph"/>
              <w:spacing w:line="224" w:lineRule="exact" w:before="10"/>
              <w:ind w:left="18" w:right="36"/>
              <w:jc w:val="center"/>
              <w:rPr>
                <w:sz w:val="22"/>
              </w:rPr>
            </w:pPr>
            <w:r>
              <w:rPr>
                <w:spacing w:val="-5"/>
                <w:sz w:val="22"/>
              </w:rPr>
              <w:t>17</w:t>
            </w:r>
          </w:p>
        </w:tc>
        <w:tc>
          <w:tcPr>
            <w:tcW w:w="1055" w:type="dxa"/>
          </w:tcPr>
          <w:p>
            <w:pPr>
              <w:pStyle w:val="TableParagraph"/>
              <w:spacing w:line="224" w:lineRule="exact" w:before="10"/>
              <w:ind w:left="35" w:right="53"/>
              <w:jc w:val="center"/>
              <w:rPr>
                <w:sz w:val="22"/>
              </w:rPr>
            </w:pPr>
            <w:r>
              <w:rPr>
                <w:spacing w:val="-5"/>
                <w:sz w:val="22"/>
              </w:rPr>
              <w:t>550</w:t>
            </w:r>
          </w:p>
        </w:tc>
        <w:tc>
          <w:tcPr>
            <w:tcW w:w="1060" w:type="dxa"/>
          </w:tcPr>
          <w:p>
            <w:pPr>
              <w:pStyle w:val="TableParagraph"/>
              <w:rPr>
                <w:sz w:val="18"/>
              </w:rPr>
            </w:pPr>
          </w:p>
        </w:tc>
      </w:tr>
      <w:tr>
        <w:trPr>
          <w:trHeight w:val="263" w:hRule="atLeast"/>
        </w:trPr>
        <w:tc>
          <w:tcPr>
            <w:tcW w:w="2405" w:type="dxa"/>
            <w:vMerge/>
            <w:tcBorders>
              <w:top w:val="nil"/>
            </w:tcBorders>
          </w:tcPr>
          <w:p>
            <w:pPr>
              <w:rPr>
                <w:sz w:val="2"/>
                <w:szCs w:val="2"/>
              </w:rPr>
            </w:pPr>
          </w:p>
        </w:tc>
        <w:tc>
          <w:tcPr>
            <w:tcW w:w="2419" w:type="dxa"/>
          </w:tcPr>
          <w:p>
            <w:pPr>
              <w:pStyle w:val="TableParagraph"/>
              <w:spacing w:line="228" w:lineRule="exact" w:before="15"/>
              <w:ind w:left="22" w:right="82"/>
              <w:jc w:val="center"/>
              <w:rPr>
                <w:sz w:val="22"/>
              </w:rPr>
            </w:pPr>
            <w:r>
              <w:rPr>
                <w:spacing w:val="-4"/>
                <w:sz w:val="22"/>
              </w:rPr>
              <w:t>Т-</w:t>
            </w:r>
            <w:r>
              <w:rPr>
                <w:spacing w:val="-5"/>
                <w:sz w:val="22"/>
              </w:rPr>
              <w:t>330</w:t>
            </w:r>
          </w:p>
        </w:tc>
        <w:tc>
          <w:tcPr>
            <w:tcW w:w="859" w:type="dxa"/>
          </w:tcPr>
          <w:p>
            <w:pPr>
              <w:pStyle w:val="TableParagraph"/>
              <w:spacing w:line="228" w:lineRule="exact" w:before="15"/>
              <w:ind w:left="4" w:right="47"/>
              <w:jc w:val="center"/>
              <w:rPr>
                <w:sz w:val="22"/>
              </w:rPr>
            </w:pPr>
            <w:r>
              <w:rPr>
                <w:spacing w:val="-2"/>
                <w:sz w:val="22"/>
              </w:rPr>
              <w:t>39,32</w:t>
            </w:r>
          </w:p>
        </w:tc>
        <w:tc>
          <w:tcPr>
            <w:tcW w:w="710" w:type="dxa"/>
          </w:tcPr>
          <w:p>
            <w:pPr>
              <w:pStyle w:val="TableParagraph"/>
              <w:spacing w:line="228" w:lineRule="exact" w:before="15"/>
              <w:ind w:left="15" w:right="59"/>
              <w:jc w:val="center"/>
              <w:rPr>
                <w:sz w:val="22"/>
              </w:rPr>
            </w:pPr>
            <w:r>
              <w:rPr>
                <w:spacing w:val="-4"/>
                <w:sz w:val="22"/>
              </w:rPr>
              <w:t>3560</w:t>
            </w:r>
          </w:p>
        </w:tc>
        <w:tc>
          <w:tcPr>
            <w:tcW w:w="1411" w:type="dxa"/>
          </w:tcPr>
          <w:p>
            <w:pPr>
              <w:pStyle w:val="TableParagraph"/>
              <w:spacing w:line="228" w:lineRule="exact" w:before="15"/>
              <w:ind w:left="38" w:right="66"/>
              <w:jc w:val="center"/>
              <w:rPr>
                <w:sz w:val="22"/>
              </w:rPr>
            </w:pPr>
            <w:r>
              <w:rPr>
                <w:spacing w:val="-4"/>
                <w:sz w:val="22"/>
              </w:rPr>
              <w:t>0,81</w:t>
            </w:r>
          </w:p>
        </w:tc>
        <w:tc>
          <w:tcPr>
            <w:tcW w:w="859" w:type="dxa"/>
          </w:tcPr>
          <w:p>
            <w:pPr>
              <w:pStyle w:val="TableParagraph"/>
              <w:spacing w:line="228" w:lineRule="exact" w:before="15"/>
              <w:ind w:left="19" w:right="47"/>
              <w:jc w:val="center"/>
              <w:rPr>
                <w:sz w:val="22"/>
              </w:rPr>
            </w:pPr>
            <w:r>
              <w:rPr>
                <w:spacing w:val="-5"/>
                <w:sz w:val="22"/>
              </w:rPr>
              <w:t>340</w:t>
            </w:r>
          </w:p>
        </w:tc>
        <w:tc>
          <w:tcPr>
            <w:tcW w:w="1003" w:type="dxa"/>
          </w:tcPr>
          <w:p>
            <w:pPr>
              <w:pStyle w:val="TableParagraph"/>
              <w:spacing w:line="228" w:lineRule="exact" w:before="15"/>
              <w:ind w:left="6" w:right="45"/>
              <w:jc w:val="center"/>
              <w:rPr>
                <w:sz w:val="22"/>
              </w:rPr>
            </w:pPr>
            <w:r>
              <w:rPr>
                <w:spacing w:val="-5"/>
                <w:sz w:val="22"/>
              </w:rPr>
              <w:t>2,9</w:t>
            </w:r>
          </w:p>
        </w:tc>
        <w:tc>
          <w:tcPr>
            <w:tcW w:w="998" w:type="dxa"/>
          </w:tcPr>
          <w:p>
            <w:pPr>
              <w:pStyle w:val="TableParagraph"/>
              <w:spacing w:line="228" w:lineRule="exact" w:before="15"/>
              <w:ind w:left="14" w:right="34"/>
              <w:jc w:val="center"/>
              <w:rPr>
                <w:sz w:val="22"/>
              </w:rPr>
            </w:pPr>
            <w:r>
              <w:rPr>
                <w:spacing w:val="-4"/>
                <w:sz w:val="22"/>
              </w:rPr>
              <w:t>13,0</w:t>
            </w:r>
          </w:p>
        </w:tc>
        <w:tc>
          <w:tcPr>
            <w:tcW w:w="993" w:type="dxa"/>
          </w:tcPr>
          <w:p>
            <w:pPr>
              <w:pStyle w:val="TableParagraph"/>
              <w:spacing w:line="228" w:lineRule="exact" w:before="15"/>
              <w:ind w:left="9" w:right="44"/>
              <w:jc w:val="center"/>
              <w:rPr>
                <w:sz w:val="22"/>
              </w:rPr>
            </w:pPr>
            <w:r>
              <w:rPr>
                <w:sz w:val="22"/>
              </w:rPr>
              <w:t>до</w:t>
            </w:r>
            <w:r>
              <w:rPr>
                <w:spacing w:val="4"/>
                <w:sz w:val="22"/>
              </w:rPr>
              <w:t> </w:t>
            </w:r>
            <w:r>
              <w:rPr>
                <w:spacing w:val="-5"/>
                <w:sz w:val="22"/>
              </w:rPr>
              <w:t>36</w:t>
            </w:r>
          </w:p>
        </w:tc>
        <w:tc>
          <w:tcPr>
            <w:tcW w:w="1060" w:type="dxa"/>
          </w:tcPr>
          <w:p>
            <w:pPr>
              <w:pStyle w:val="TableParagraph"/>
              <w:spacing w:line="228" w:lineRule="exact" w:before="15"/>
              <w:ind w:left="9" w:right="36"/>
              <w:jc w:val="center"/>
              <w:rPr>
                <w:sz w:val="22"/>
              </w:rPr>
            </w:pPr>
            <w:r>
              <w:rPr>
                <w:spacing w:val="-10"/>
                <w:sz w:val="22"/>
              </w:rPr>
              <w:t>-</w:t>
            </w:r>
          </w:p>
        </w:tc>
        <w:tc>
          <w:tcPr>
            <w:tcW w:w="1055" w:type="dxa"/>
          </w:tcPr>
          <w:p>
            <w:pPr>
              <w:pStyle w:val="TableParagraph"/>
              <w:spacing w:line="228" w:lineRule="exact" w:before="15"/>
              <w:ind w:left="35" w:right="57"/>
              <w:jc w:val="center"/>
              <w:rPr>
                <w:sz w:val="22"/>
              </w:rPr>
            </w:pPr>
            <w:r>
              <w:rPr>
                <w:spacing w:val="-5"/>
                <w:sz w:val="22"/>
              </w:rPr>
              <w:t>650</w:t>
            </w:r>
          </w:p>
        </w:tc>
        <w:tc>
          <w:tcPr>
            <w:tcW w:w="1060" w:type="dxa"/>
          </w:tcPr>
          <w:p>
            <w:pPr>
              <w:pStyle w:val="TableParagraph"/>
              <w:rPr>
                <w:sz w:val="18"/>
              </w:rPr>
            </w:pPr>
          </w:p>
        </w:tc>
      </w:tr>
      <w:tr>
        <w:trPr>
          <w:trHeight w:val="249" w:hRule="atLeast"/>
        </w:trPr>
        <w:tc>
          <w:tcPr>
            <w:tcW w:w="2405" w:type="dxa"/>
            <w:vMerge/>
            <w:tcBorders>
              <w:top w:val="nil"/>
            </w:tcBorders>
          </w:tcPr>
          <w:p>
            <w:pPr>
              <w:rPr>
                <w:sz w:val="2"/>
                <w:szCs w:val="2"/>
              </w:rPr>
            </w:pPr>
          </w:p>
        </w:tc>
        <w:tc>
          <w:tcPr>
            <w:tcW w:w="2419" w:type="dxa"/>
          </w:tcPr>
          <w:p>
            <w:pPr>
              <w:pStyle w:val="TableParagraph"/>
              <w:spacing w:line="219" w:lineRule="exact" w:before="10"/>
              <w:ind w:left="19" w:right="82"/>
              <w:jc w:val="center"/>
              <w:rPr>
                <w:sz w:val="22"/>
              </w:rPr>
            </w:pPr>
            <w:r>
              <w:rPr>
                <w:sz w:val="22"/>
              </w:rPr>
              <w:t>ДЭТ-</w:t>
            </w:r>
            <w:r>
              <w:rPr>
                <w:spacing w:val="-2"/>
                <w:sz w:val="22"/>
              </w:rPr>
              <w:t>250М2Б2Р1</w:t>
            </w:r>
          </w:p>
        </w:tc>
        <w:tc>
          <w:tcPr>
            <w:tcW w:w="859" w:type="dxa"/>
          </w:tcPr>
          <w:p>
            <w:pPr>
              <w:pStyle w:val="TableParagraph"/>
              <w:spacing w:line="219" w:lineRule="exact" w:before="10"/>
              <w:ind w:left="10" w:right="47"/>
              <w:jc w:val="center"/>
              <w:rPr>
                <w:sz w:val="22"/>
              </w:rPr>
            </w:pPr>
            <w:r>
              <w:rPr>
                <w:spacing w:val="-2"/>
                <w:sz w:val="22"/>
              </w:rPr>
              <w:t>41,34</w:t>
            </w:r>
          </w:p>
        </w:tc>
        <w:tc>
          <w:tcPr>
            <w:tcW w:w="710" w:type="dxa"/>
          </w:tcPr>
          <w:p>
            <w:pPr>
              <w:pStyle w:val="TableParagraph"/>
              <w:spacing w:line="219" w:lineRule="exact" w:before="10"/>
              <w:ind w:left="19" w:right="59"/>
              <w:jc w:val="center"/>
              <w:rPr>
                <w:sz w:val="22"/>
              </w:rPr>
            </w:pPr>
            <w:r>
              <w:rPr>
                <w:spacing w:val="-4"/>
                <w:sz w:val="22"/>
              </w:rPr>
              <w:t>3218</w:t>
            </w:r>
          </w:p>
        </w:tc>
        <w:tc>
          <w:tcPr>
            <w:tcW w:w="1411" w:type="dxa"/>
          </w:tcPr>
          <w:p>
            <w:pPr>
              <w:pStyle w:val="TableParagraph"/>
              <w:spacing w:line="219" w:lineRule="exact" w:before="10"/>
              <w:ind w:left="38" w:right="59"/>
              <w:jc w:val="center"/>
              <w:rPr>
                <w:sz w:val="22"/>
              </w:rPr>
            </w:pPr>
            <w:r>
              <w:rPr>
                <w:spacing w:val="-4"/>
                <w:sz w:val="22"/>
              </w:rPr>
              <w:t>0,93</w:t>
            </w:r>
          </w:p>
        </w:tc>
        <w:tc>
          <w:tcPr>
            <w:tcW w:w="859" w:type="dxa"/>
          </w:tcPr>
          <w:p>
            <w:pPr>
              <w:pStyle w:val="TableParagraph"/>
              <w:spacing w:line="224" w:lineRule="exact" w:before="5"/>
              <w:ind w:left="19" w:right="47"/>
              <w:jc w:val="center"/>
              <w:rPr>
                <w:sz w:val="22"/>
              </w:rPr>
            </w:pPr>
            <w:r>
              <w:rPr>
                <w:spacing w:val="-5"/>
                <w:sz w:val="22"/>
              </w:rPr>
              <w:t>323</w:t>
            </w:r>
          </w:p>
        </w:tc>
        <w:tc>
          <w:tcPr>
            <w:tcW w:w="1003" w:type="dxa"/>
          </w:tcPr>
          <w:p>
            <w:pPr>
              <w:pStyle w:val="TableParagraph"/>
              <w:spacing w:line="224" w:lineRule="exact" w:before="5"/>
              <w:ind w:left="19" w:right="45"/>
              <w:jc w:val="center"/>
              <w:rPr>
                <w:sz w:val="22"/>
              </w:rPr>
            </w:pPr>
            <w:r>
              <w:rPr>
                <w:spacing w:val="-5"/>
                <w:sz w:val="22"/>
              </w:rPr>
              <w:t>1,2</w:t>
            </w:r>
          </w:p>
        </w:tc>
        <w:tc>
          <w:tcPr>
            <w:tcW w:w="998" w:type="dxa"/>
          </w:tcPr>
          <w:p>
            <w:pPr>
              <w:pStyle w:val="TableParagraph"/>
              <w:spacing w:line="224" w:lineRule="exact" w:before="5"/>
              <w:ind w:left="14" w:right="34"/>
              <w:jc w:val="center"/>
              <w:rPr>
                <w:sz w:val="22"/>
              </w:rPr>
            </w:pPr>
            <w:r>
              <w:rPr>
                <w:spacing w:val="-4"/>
                <w:sz w:val="22"/>
              </w:rPr>
              <w:t>15,2</w:t>
            </w:r>
          </w:p>
        </w:tc>
        <w:tc>
          <w:tcPr>
            <w:tcW w:w="993" w:type="dxa"/>
          </w:tcPr>
          <w:p>
            <w:pPr>
              <w:pStyle w:val="TableParagraph"/>
              <w:spacing w:line="224" w:lineRule="exact" w:before="5"/>
              <w:ind w:left="21" w:right="44"/>
              <w:jc w:val="center"/>
              <w:rPr>
                <w:sz w:val="22"/>
              </w:rPr>
            </w:pPr>
            <w:r>
              <w:rPr>
                <w:spacing w:val="-4"/>
                <w:sz w:val="22"/>
              </w:rPr>
              <w:t>38,5</w:t>
            </w:r>
          </w:p>
        </w:tc>
        <w:tc>
          <w:tcPr>
            <w:tcW w:w="1060" w:type="dxa"/>
          </w:tcPr>
          <w:p>
            <w:pPr>
              <w:pStyle w:val="TableParagraph"/>
              <w:spacing w:line="224" w:lineRule="exact" w:before="5"/>
              <w:ind w:left="19" w:right="36"/>
              <w:jc w:val="center"/>
              <w:rPr>
                <w:sz w:val="22"/>
              </w:rPr>
            </w:pPr>
            <w:r>
              <w:rPr>
                <w:spacing w:val="-10"/>
                <w:sz w:val="22"/>
              </w:rPr>
              <w:t>-</w:t>
            </w:r>
          </w:p>
        </w:tc>
        <w:tc>
          <w:tcPr>
            <w:tcW w:w="1055" w:type="dxa"/>
          </w:tcPr>
          <w:p>
            <w:pPr>
              <w:pStyle w:val="TableParagraph"/>
              <w:spacing w:line="224" w:lineRule="exact" w:before="5"/>
              <w:ind w:left="35" w:right="53"/>
              <w:jc w:val="center"/>
              <w:rPr>
                <w:sz w:val="22"/>
              </w:rPr>
            </w:pPr>
            <w:r>
              <w:rPr>
                <w:spacing w:val="-5"/>
                <w:sz w:val="22"/>
              </w:rPr>
              <w:t>370</w:t>
            </w:r>
          </w:p>
        </w:tc>
        <w:tc>
          <w:tcPr>
            <w:tcW w:w="1060" w:type="dxa"/>
          </w:tcPr>
          <w:p>
            <w:pPr>
              <w:pStyle w:val="TableParagraph"/>
              <w:spacing w:line="228" w:lineRule="exact" w:before="1"/>
              <w:ind w:left="28" w:right="36"/>
              <w:jc w:val="center"/>
              <w:rPr>
                <w:sz w:val="22"/>
              </w:rPr>
            </w:pPr>
            <w:r>
              <w:rPr>
                <w:spacing w:val="-4"/>
                <w:sz w:val="22"/>
              </w:rPr>
              <w:t>1270</w:t>
            </w:r>
          </w:p>
        </w:tc>
      </w:tr>
      <w:tr>
        <w:trPr>
          <w:trHeight w:val="254" w:hRule="atLeast"/>
        </w:trPr>
        <w:tc>
          <w:tcPr>
            <w:tcW w:w="2405" w:type="dxa"/>
            <w:vMerge/>
            <w:tcBorders>
              <w:top w:val="nil"/>
            </w:tcBorders>
          </w:tcPr>
          <w:p>
            <w:pPr>
              <w:rPr>
                <w:sz w:val="2"/>
                <w:szCs w:val="2"/>
              </w:rPr>
            </w:pPr>
          </w:p>
        </w:tc>
        <w:tc>
          <w:tcPr>
            <w:tcW w:w="2419" w:type="dxa"/>
          </w:tcPr>
          <w:p>
            <w:pPr>
              <w:pStyle w:val="TableParagraph"/>
              <w:spacing w:line="219" w:lineRule="exact" w:before="15"/>
              <w:ind w:left="25" w:right="82"/>
              <w:jc w:val="center"/>
              <w:rPr>
                <w:sz w:val="22"/>
              </w:rPr>
            </w:pPr>
            <w:r>
              <w:rPr>
                <w:w w:val="105"/>
                <w:sz w:val="22"/>
              </w:rPr>
              <w:t>Б-</w:t>
            </w:r>
            <w:r>
              <w:rPr>
                <w:spacing w:val="-5"/>
                <w:w w:val="105"/>
                <w:sz w:val="22"/>
              </w:rPr>
              <w:t>І4</w:t>
            </w:r>
          </w:p>
        </w:tc>
        <w:tc>
          <w:tcPr>
            <w:tcW w:w="859" w:type="dxa"/>
          </w:tcPr>
          <w:p>
            <w:pPr>
              <w:pStyle w:val="TableParagraph"/>
              <w:spacing w:line="219" w:lineRule="exact" w:before="15"/>
              <w:ind w:left="7" w:right="47"/>
              <w:jc w:val="center"/>
              <w:rPr>
                <w:sz w:val="22"/>
              </w:rPr>
            </w:pPr>
            <w:r>
              <w:rPr>
                <w:spacing w:val="-2"/>
                <w:sz w:val="22"/>
              </w:rPr>
              <w:t>24,52</w:t>
            </w:r>
          </w:p>
        </w:tc>
        <w:tc>
          <w:tcPr>
            <w:tcW w:w="710" w:type="dxa"/>
          </w:tcPr>
          <w:p>
            <w:pPr>
              <w:pStyle w:val="TableParagraph"/>
              <w:spacing w:line="219" w:lineRule="exact" w:before="15"/>
              <w:ind w:left="10" w:right="59"/>
              <w:jc w:val="center"/>
              <w:rPr>
                <w:sz w:val="22"/>
              </w:rPr>
            </w:pPr>
            <w:r>
              <w:rPr>
                <w:spacing w:val="-4"/>
                <w:sz w:val="22"/>
              </w:rPr>
              <w:t>3182</w:t>
            </w:r>
          </w:p>
        </w:tc>
        <w:tc>
          <w:tcPr>
            <w:tcW w:w="1411" w:type="dxa"/>
          </w:tcPr>
          <w:p>
            <w:pPr>
              <w:pStyle w:val="TableParagraph"/>
              <w:spacing w:line="219" w:lineRule="exact" w:before="15"/>
              <w:ind w:left="38" w:right="62"/>
              <w:jc w:val="center"/>
              <w:rPr>
                <w:sz w:val="22"/>
              </w:rPr>
            </w:pPr>
            <w:r>
              <w:rPr>
                <w:spacing w:val="-4"/>
                <w:sz w:val="22"/>
              </w:rPr>
              <w:t>0,87</w:t>
            </w:r>
          </w:p>
        </w:tc>
        <w:tc>
          <w:tcPr>
            <w:tcW w:w="859" w:type="dxa"/>
          </w:tcPr>
          <w:p>
            <w:pPr>
              <w:pStyle w:val="TableParagraph"/>
              <w:spacing w:line="219" w:lineRule="exact" w:before="15"/>
              <w:ind w:left="24" w:right="47"/>
              <w:jc w:val="center"/>
              <w:rPr>
                <w:sz w:val="22"/>
              </w:rPr>
            </w:pPr>
            <w:r>
              <w:rPr>
                <w:spacing w:val="-5"/>
                <w:sz w:val="22"/>
              </w:rPr>
              <w:t>230</w:t>
            </w:r>
          </w:p>
        </w:tc>
        <w:tc>
          <w:tcPr>
            <w:tcW w:w="1003" w:type="dxa"/>
          </w:tcPr>
          <w:p>
            <w:pPr>
              <w:pStyle w:val="TableParagraph"/>
              <w:spacing w:line="219" w:lineRule="exact" w:before="15"/>
              <w:ind w:left="15" w:right="45"/>
              <w:jc w:val="center"/>
              <w:rPr>
                <w:sz w:val="22"/>
              </w:rPr>
            </w:pPr>
            <w:r>
              <w:rPr>
                <w:spacing w:val="-4"/>
                <w:sz w:val="22"/>
              </w:rPr>
              <w:t>3,42</w:t>
            </w:r>
          </w:p>
        </w:tc>
        <w:tc>
          <w:tcPr>
            <w:tcW w:w="998" w:type="dxa"/>
          </w:tcPr>
          <w:p>
            <w:pPr>
              <w:pStyle w:val="TableParagraph"/>
              <w:spacing w:line="219" w:lineRule="exact" w:before="15"/>
              <w:ind w:left="8" w:right="34"/>
              <w:jc w:val="center"/>
              <w:rPr>
                <w:sz w:val="22"/>
              </w:rPr>
            </w:pPr>
            <w:r>
              <w:rPr>
                <w:spacing w:val="-4"/>
                <w:sz w:val="22"/>
              </w:rPr>
              <w:t>9,57</w:t>
            </w:r>
          </w:p>
        </w:tc>
        <w:tc>
          <w:tcPr>
            <w:tcW w:w="993" w:type="dxa"/>
          </w:tcPr>
          <w:p>
            <w:pPr>
              <w:pStyle w:val="TableParagraph"/>
              <w:spacing w:line="219" w:lineRule="exact" w:before="15"/>
              <w:ind w:left="16" w:right="44"/>
              <w:jc w:val="center"/>
              <w:rPr>
                <w:sz w:val="22"/>
              </w:rPr>
            </w:pPr>
            <w:r>
              <w:rPr>
                <w:spacing w:val="-10"/>
                <w:sz w:val="22"/>
              </w:rPr>
              <w:t>-</w:t>
            </w:r>
          </w:p>
        </w:tc>
        <w:tc>
          <w:tcPr>
            <w:tcW w:w="1060" w:type="dxa"/>
          </w:tcPr>
          <w:p>
            <w:pPr>
              <w:pStyle w:val="TableParagraph"/>
              <w:spacing w:line="219" w:lineRule="exact" w:before="15"/>
              <w:ind w:left="15" w:right="36"/>
              <w:jc w:val="center"/>
              <w:rPr>
                <w:sz w:val="22"/>
              </w:rPr>
            </w:pPr>
            <w:r>
              <w:rPr>
                <w:spacing w:val="-5"/>
                <w:sz w:val="22"/>
              </w:rPr>
              <w:t>25</w:t>
            </w:r>
          </w:p>
        </w:tc>
        <w:tc>
          <w:tcPr>
            <w:tcW w:w="1055" w:type="dxa"/>
          </w:tcPr>
          <w:p>
            <w:pPr>
              <w:pStyle w:val="TableParagraph"/>
              <w:spacing w:line="219" w:lineRule="exact" w:before="15"/>
              <w:ind w:left="35" w:right="50"/>
              <w:jc w:val="center"/>
              <w:rPr>
                <w:sz w:val="22"/>
              </w:rPr>
            </w:pPr>
            <w:r>
              <w:rPr>
                <w:spacing w:val="-5"/>
                <w:sz w:val="22"/>
              </w:rPr>
              <w:t>550</w:t>
            </w:r>
          </w:p>
        </w:tc>
        <w:tc>
          <w:tcPr>
            <w:tcW w:w="1060" w:type="dxa"/>
          </w:tcPr>
          <w:p>
            <w:pPr>
              <w:pStyle w:val="TableParagraph"/>
              <w:spacing w:line="219" w:lineRule="exact" w:before="15"/>
              <w:ind w:left="35" w:right="36"/>
              <w:jc w:val="center"/>
              <w:rPr>
                <w:sz w:val="22"/>
              </w:rPr>
            </w:pPr>
            <w:r>
              <w:rPr>
                <w:spacing w:val="-5"/>
                <w:sz w:val="22"/>
              </w:rPr>
              <w:t>500</w:t>
            </w:r>
          </w:p>
        </w:tc>
      </w:tr>
      <w:tr>
        <w:trPr>
          <w:trHeight w:val="268" w:hRule="atLeast"/>
        </w:trPr>
        <w:tc>
          <w:tcPr>
            <w:tcW w:w="2405" w:type="dxa"/>
            <w:vMerge/>
            <w:tcBorders>
              <w:top w:val="nil"/>
            </w:tcBorders>
          </w:tcPr>
          <w:p>
            <w:pPr>
              <w:rPr>
                <w:sz w:val="2"/>
                <w:szCs w:val="2"/>
              </w:rPr>
            </w:pPr>
          </w:p>
        </w:tc>
        <w:tc>
          <w:tcPr>
            <w:tcW w:w="2419" w:type="dxa"/>
          </w:tcPr>
          <w:p>
            <w:pPr>
              <w:pStyle w:val="TableParagraph"/>
              <w:spacing w:line="224" w:lineRule="exact" w:before="25"/>
              <w:ind w:left="26" w:right="82"/>
              <w:jc w:val="center"/>
              <w:rPr>
                <w:sz w:val="22"/>
              </w:rPr>
            </w:pPr>
            <w:r>
              <w:rPr>
                <w:sz w:val="22"/>
              </w:rPr>
              <w:t>T-170M1. </w:t>
            </w:r>
            <w:r>
              <w:rPr>
                <w:spacing w:val="-2"/>
                <w:sz w:val="22"/>
              </w:rPr>
              <w:t>01.EH1</w:t>
            </w:r>
          </w:p>
        </w:tc>
        <w:tc>
          <w:tcPr>
            <w:tcW w:w="859" w:type="dxa"/>
          </w:tcPr>
          <w:p>
            <w:pPr>
              <w:pStyle w:val="TableParagraph"/>
              <w:spacing w:line="224" w:lineRule="exact" w:before="25"/>
              <w:ind w:left="8" w:right="47"/>
              <w:jc w:val="center"/>
              <w:rPr>
                <w:sz w:val="22"/>
              </w:rPr>
            </w:pPr>
            <w:r>
              <w:rPr>
                <w:spacing w:val="-2"/>
                <w:sz w:val="22"/>
              </w:rPr>
              <w:t>18,87</w:t>
            </w:r>
          </w:p>
        </w:tc>
        <w:tc>
          <w:tcPr>
            <w:tcW w:w="710" w:type="dxa"/>
          </w:tcPr>
          <w:p>
            <w:pPr>
              <w:pStyle w:val="TableParagraph"/>
              <w:spacing w:line="224" w:lineRule="exact" w:before="25"/>
              <w:ind w:left="22" w:right="59"/>
              <w:jc w:val="center"/>
              <w:rPr>
                <w:sz w:val="22"/>
              </w:rPr>
            </w:pPr>
            <w:r>
              <w:rPr>
                <w:spacing w:val="-4"/>
                <w:sz w:val="22"/>
              </w:rPr>
              <w:t>2517</w:t>
            </w:r>
          </w:p>
        </w:tc>
        <w:tc>
          <w:tcPr>
            <w:tcW w:w="1411" w:type="dxa"/>
          </w:tcPr>
          <w:p>
            <w:pPr>
              <w:pStyle w:val="TableParagraph"/>
              <w:spacing w:line="224" w:lineRule="exact" w:before="25"/>
              <w:ind w:left="38" w:right="59"/>
              <w:jc w:val="center"/>
              <w:rPr>
                <w:sz w:val="22"/>
              </w:rPr>
            </w:pPr>
            <w:r>
              <w:rPr>
                <w:spacing w:val="-4"/>
                <w:sz w:val="22"/>
              </w:rPr>
              <w:t>0,76</w:t>
            </w:r>
          </w:p>
        </w:tc>
        <w:tc>
          <w:tcPr>
            <w:tcW w:w="859" w:type="dxa"/>
          </w:tcPr>
          <w:p>
            <w:pPr>
              <w:pStyle w:val="TableParagraph"/>
              <w:spacing w:line="228" w:lineRule="exact" w:before="20"/>
              <w:ind w:left="27" w:right="47"/>
              <w:jc w:val="center"/>
              <w:rPr>
                <w:sz w:val="22"/>
              </w:rPr>
            </w:pPr>
            <w:r>
              <w:rPr>
                <w:spacing w:val="-5"/>
                <w:sz w:val="22"/>
              </w:rPr>
              <w:t>170</w:t>
            </w:r>
          </w:p>
        </w:tc>
        <w:tc>
          <w:tcPr>
            <w:tcW w:w="1003" w:type="dxa"/>
          </w:tcPr>
          <w:p>
            <w:pPr>
              <w:pStyle w:val="TableParagraph"/>
              <w:spacing w:line="228" w:lineRule="exact" w:before="20"/>
              <w:ind w:left="17" w:right="45"/>
              <w:jc w:val="center"/>
              <w:rPr>
                <w:sz w:val="22"/>
              </w:rPr>
            </w:pPr>
            <w:r>
              <w:rPr>
                <w:spacing w:val="-4"/>
                <w:sz w:val="22"/>
              </w:rPr>
              <w:t>2,58</w:t>
            </w:r>
          </w:p>
        </w:tc>
        <w:tc>
          <w:tcPr>
            <w:tcW w:w="998" w:type="dxa"/>
          </w:tcPr>
          <w:p>
            <w:pPr>
              <w:pStyle w:val="TableParagraph"/>
              <w:spacing w:line="228" w:lineRule="exact" w:before="20"/>
              <w:ind w:left="14" w:right="34"/>
              <w:jc w:val="center"/>
              <w:rPr>
                <w:sz w:val="22"/>
              </w:rPr>
            </w:pPr>
            <w:r>
              <w:rPr>
                <w:spacing w:val="-4"/>
                <w:sz w:val="22"/>
              </w:rPr>
              <w:t>10,4</w:t>
            </w:r>
          </w:p>
        </w:tc>
        <w:tc>
          <w:tcPr>
            <w:tcW w:w="993" w:type="dxa"/>
          </w:tcPr>
          <w:p>
            <w:pPr>
              <w:pStyle w:val="TableParagraph"/>
              <w:spacing w:line="228" w:lineRule="exact" w:before="20"/>
              <w:ind w:left="26" w:right="44"/>
              <w:jc w:val="center"/>
              <w:rPr>
                <w:sz w:val="22"/>
              </w:rPr>
            </w:pPr>
            <w:r>
              <w:rPr>
                <w:spacing w:val="-4"/>
                <w:sz w:val="22"/>
              </w:rPr>
              <w:t>14,6</w:t>
            </w:r>
          </w:p>
        </w:tc>
        <w:tc>
          <w:tcPr>
            <w:tcW w:w="1060" w:type="dxa"/>
          </w:tcPr>
          <w:p>
            <w:pPr>
              <w:pStyle w:val="TableParagraph"/>
              <w:spacing w:line="228" w:lineRule="exact" w:before="20"/>
              <w:ind w:left="19" w:right="36"/>
              <w:jc w:val="center"/>
              <w:rPr>
                <w:sz w:val="22"/>
              </w:rPr>
            </w:pPr>
            <w:r>
              <w:rPr>
                <w:spacing w:val="-10"/>
                <w:sz w:val="22"/>
              </w:rPr>
              <w:t>-</w:t>
            </w:r>
          </w:p>
        </w:tc>
        <w:tc>
          <w:tcPr>
            <w:tcW w:w="1055" w:type="dxa"/>
          </w:tcPr>
          <w:p>
            <w:pPr>
              <w:pStyle w:val="TableParagraph"/>
              <w:spacing w:line="228" w:lineRule="exact" w:before="20"/>
              <w:ind w:left="35" w:right="51"/>
              <w:jc w:val="center"/>
              <w:rPr>
                <w:sz w:val="22"/>
              </w:rPr>
            </w:pPr>
            <w:r>
              <w:rPr>
                <w:spacing w:val="-5"/>
                <w:sz w:val="22"/>
              </w:rPr>
              <w:t>440</w:t>
            </w:r>
          </w:p>
        </w:tc>
        <w:tc>
          <w:tcPr>
            <w:tcW w:w="1060" w:type="dxa"/>
          </w:tcPr>
          <w:p>
            <w:pPr>
              <w:pStyle w:val="TableParagraph"/>
              <w:spacing w:line="228" w:lineRule="exact" w:before="20"/>
              <w:ind w:left="21" w:right="36"/>
              <w:jc w:val="center"/>
              <w:rPr>
                <w:sz w:val="22"/>
              </w:rPr>
            </w:pPr>
            <w:r>
              <w:rPr>
                <w:spacing w:val="-5"/>
                <w:sz w:val="22"/>
              </w:rPr>
              <w:t>650</w:t>
            </w:r>
          </w:p>
        </w:tc>
      </w:tr>
      <w:tr>
        <w:trPr>
          <w:trHeight w:val="503" w:hRule="atLeast"/>
        </w:trPr>
        <w:tc>
          <w:tcPr>
            <w:tcW w:w="2405" w:type="dxa"/>
          </w:tcPr>
          <w:p>
            <w:pPr>
              <w:pStyle w:val="TableParagraph"/>
              <w:spacing w:line="250" w:lineRule="exact"/>
              <w:ind w:left="513" w:right="122" w:firstLine="101"/>
              <w:rPr>
                <w:sz w:val="22"/>
              </w:rPr>
            </w:pPr>
            <w:r>
              <w:rPr>
                <w:sz w:val="22"/>
              </w:rPr>
              <w:t>Трактор без </w:t>
            </w:r>
            <w:r>
              <w:rPr>
                <w:spacing w:val="-2"/>
                <w:sz w:val="22"/>
              </w:rPr>
              <w:t>оборудования</w:t>
            </w:r>
          </w:p>
        </w:tc>
        <w:tc>
          <w:tcPr>
            <w:tcW w:w="2419" w:type="dxa"/>
          </w:tcPr>
          <w:p>
            <w:pPr>
              <w:pStyle w:val="TableParagraph"/>
              <w:spacing w:before="15"/>
              <w:ind w:left="21" w:right="82"/>
              <w:jc w:val="center"/>
              <w:rPr>
                <w:sz w:val="22"/>
              </w:rPr>
            </w:pPr>
            <w:r>
              <w:rPr>
                <w:spacing w:val="-4"/>
                <w:sz w:val="22"/>
              </w:rPr>
              <w:t>ДЭТ-</w:t>
            </w:r>
            <w:r>
              <w:rPr>
                <w:spacing w:val="-5"/>
                <w:sz w:val="22"/>
              </w:rPr>
              <w:t>250</w:t>
            </w:r>
          </w:p>
        </w:tc>
        <w:tc>
          <w:tcPr>
            <w:tcW w:w="859" w:type="dxa"/>
          </w:tcPr>
          <w:p>
            <w:pPr>
              <w:pStyle w:val="TableParagraph"/>
              <w:spacing w:before="15"/>
              <w:ind w:left="10" w:right="47"/>
              <w:jc w:val="center"/>
              <w:rPr>
                <w:sz w:val="22"/>
              </w:rPr>
            </w:pPr>
            <w:r>
              <w:rPr>
                <w:spacing w:val="-2"/>
                <w:sz w:val="22"/>
              </w:rPr>
              <w:t>41,34</w:t>
            </w:r>
          </w:p>
        </w:tc>
        <w:tc>
          <w:tcPr>
            <w:tcW w:w="710" w:type="dxa"/>
          </w:tcPr>
          <w:p>
            <w:pPr>
              <w:pStyle w:val="TableParagraph"/>
              <w:spacing w:before="15"/>
              <w:ind w:left="24" w:right="59"/>
              <w:jc w:val="center"/>
              <w:rPr>
                <w:sz w:val="22"/>
              </w:rPr>
            </w:pPr>
            <w:r>
              <w:rPr>
                <w:spacing w:val="-4"/>
                <w:sz w:val="22"/>
              </w:rPr>
              <w:t>3218</w:t>
            </w:r>
          </w:p>
        </w:tc>
        <w:tc>
          <w:tcPr>
            <w:tcW w:w="1411" w:type="dxa"/>
          </w:tcPr>
          <w:p>
            <w:pPr>
              <w:pStyle w:val="TableParagraph"/>
              <w:spacing w:before="15"/>
              <w:ind w:left="38" w:right="66"/>
              <w:jc w:val="center"/>
              <w:rPr>
                <w:sz w:val="22"/>
              </w:rPr>
            </w:pPr>
            <w:r>
              <w:rPr>
                <w:spacing w:val="-4"/>
                <w:sz w:val="22"/>
              </w:rPr>
              <w:t>0,93</w:t>
            </w:r>
          </w:p>
        </w:tc>
        <w:tc>
          <w:tcPr>
            <w:tcW w:w="859" w:type="dxa"/>
          </w:tcPr>
          <w:p>
            <w:pPr>
              <w:pStyle w:val="TableParagraph"/>
              <w:spacing w:before="15"/>
              <w:ind w:left="19" w:right="47"/>
              <w:jc w:val="center"/>
              <w:rPr>
                <w:sz w:val="22"/>
              </w:rPr>
            </w:pPr>
            <w:r>
              <w:rPr>
                <w:spacing w:val="-5"/>
                <w:sz w:val="22"/>
              </w:rPr>
              <w:t>323</w:t>
            </w:r>
          </w:p>
        </w:tc>
        <w:tc>
          <w:tcPr>
            <w:tcW w:w="1003" w:type="dxa"/>
          </w:tcPr>
          <w:p>
            <w:pPr>
              <w:pStyle w:val="TableParagraph"/>
              <w:spacing w:before="15"/>
              <w:ind w:left="19" w:right="45"/>
              <w:jc w:val="center"/>
              <w:rPr>
                <w:sz w:val="22"/>
              </w:rPr>
            </w:pPr>
            <w:r>
              <w:rPr>
                <w:spacing w:val="-5"/>
                <w:sz w:val="22"/>
              </w:rPr>
              <w:t>1,2</w:t>
            </w:r>
          </w:p>
        </w:tc>
        <w:tc>
          <w:tcPr>
            <w:tcW w:w="998" w:type="dxa"/>
          </w:tcPr>
          <w:p>
            <w:pPr>
              <w:pStyle w:val="TableParagraph"/>
              <w:spacing w:before="15"/>
              <w:ind w:left="21" w:right="34"/>
              <w:jc w:val="center"/>
              <w:rPr>
                <w:sz w:val="22"/>
              </w:rPr>
            </w:pPr>
            <w:r>
              <w:rPr>
                <w:spacing w:val="-4"/>
                <w:sz w:val="22"/>
              </w:rPr>
              <w:t>15,2</w:t>
            </w:r>
          </w:p>
        </w:tc>
        <w:tc>
          <w:tcPr>
            <w:tcW w:w="2053" w:type="dxa"/>
            <w:gridSpan w:val="2"/>
          </w:tcPr>
          <w:p>
            <w:pPr>
              <w:pStyle w:val="TableParagraph"/>
              <w:spacing w:before="15"/>
              <w:ind w:right="23"/>
              <w:jc w:val="center"/>
              <w:rPr>
                <w:sz w:val="22"/>
              </w:rPr>
            </w:pPr>
            <w:r>
              <w:rPr>
                <w:spacing w:val="-4"/>
                <w:sz w:val="22"/>
              </w:rPr>
              <w:t>38,5</w:t>
            </w:r>
          </w:p>
        </w:tc>
        <w:tc>
          <w:tcPr>
            <w:tcW w:w="1055" w:type="dxa"/>
          </w:tcPr>
          <w:p>
            <w:pPr>
              <w:pStyle w:val="TableParagraph"/>
              <w:spacing w:before="15"/>
              <w:ind w:left="35" w:right="46"/>
              <w:jc w:val="center"/>
              <w:rPr>
                <w:sz w:val="22"/>
              </w:rPr>
            </w:pPr>
            <w:r>
              <w:rPr>
                <w:spacing w:val="-5"/>
                <w:sz w:val="22"/>
              </w:rPr>
              <w:t>370</w:t>
            </w:r>
          </w:p>
        </w:tc>
        <w:tc>
          <w:tcPr>
            <w:tcW w:w="1060" w:type="dxa"/>
          </w:tcPr>
          <w:p>
            <w:pPr>
              <w:pStyle w:val="TableParagraph"/>
              <w:spacing w:before="10"/>
              <w:ind w:left="35" w:right="36"/>
              <w:jc w:val="center"/>
              <w:rPr>
                <w:sz w:val="22"/>
              </w:rPr>
            </w:pPr>
            <w:r>
              <w:rPr>
                <w:spacing w:val="-4"/>
                <w:sz w:val="22"/>
              </w:rPr>
              <w:t>1270</w:t>
            </w:r>
          </w:p>
        </w:tc>
      </w:tr>
      <w:tr>
        <w:trPr>
          <w:trHeight w:val="350" w:hRule="atLeast"/>
        </w:trPr>
        <w:tc>
          <w:tcPr>
            <w:tcW w:w="2405" w:type="dxa"/>
          </w:tcPr>
          <w:p>
            <w:pPr>
              <w:pStyle w:val="TableParagraph"/>
              <w:spacing w:before="58"/>
              <w:ind w:left="128"/>
              <w:rPr>
                <w:sz w:val="22"/>
              </w:rPr>
            </w:pPr>
            <w:r>
              <w:rPr>
                <w:sz w:val="22"/>
              </w:rPr>
              <w:t>Бульдозерный</w:t>
            </w:r>
            <w:r>
              <w:rPr>
                <w:spacing w:val="9"/>
                <w:sz w:val="22"/>
              </w:rPr>
              <w:t> </w:t>
            </w:r>
            <w:r>
              <w:rPr>
                <w:spacing w:val="-2"/>
                <w:sz w:val="22"/>
              </w:rPr>
              <w:t>агрегат</w:t>
            </w:r>
          </w:p>
        </w:tc>
        <w:tc>
          <w:tcPr>
            <w:tcW w:w="2419" w:type="dxa"/>
          </w:tcPr>
          <w:p>
            <w:pPr>
              <w:pStyle w:val="TableParagraph"/>
              <w:spacing w:before="15"/>
              <w:ind w:left="21" w:right="82"/>
              <w:jc w:val="center"/>
              <w:rPr>
                <w:sz w:val="22"/>
              </w:rPr>
            </w:pPr>
            <w:r>
              <w:rPr>
                <w:spacing w:val="-4"/>
                <w:sz w:val="22"/>
              </w:rPr>
              <w:t>ДЭТ-</w:t>
            </w:r>
            <w:r>
              <w:rPr>
                <w:spacing w:val="-5"/>
                <w:sz w:val="22"/>
              </w:rPr>
              <w:t>250</w:t>
            </w:r>
          </w:p>
        </w:tc>
        <w:tc>
          <w:tcPr>
            <w:tcW w:w="859" w:type="dxa"/>
          </w:tcPr>
          <w:p>
            <w:pPr>
              <w:pStyle w:val="TableParagraph"/>
              <w:spacing w:before="15"/>
              <w:ind w:left="10" w:right="47"/>
              <w:jc w:val="center"/>
              <w:rPr>
                <w:sz w:val="22"/>
              </w:rPr>
            </w:pPr>
            <w:r>
              <w:rPr>
                <w:spacing w:val="-2"/>
                <w:sz w:val="22"/>
              </w:rPr>
              <w:t>41,34</w:t>
            </w:r>
          </w:p>
        </w:tc>
        <w:tc>
          <w:tcPr>
            <w:tcW w:w="710" w:type="dxa"/>
          </w:tcPr>
          <w:p>
            <w:pPr>
              <w:pStyle w:val="TableParagraph"/>
              <w:spacing w:before="15"/>
              <w:ind w:left="24" w:right="59"/>
              <w:jc w:val="center"/>
              <w:rPr>
                <w:sz w:val="22"/>
              </w:rPr>
            </w:pPr>
            <w:r>
              <w:rPr>
                <w:spacing w:val="-4"/>
                <w:sz w:val="22"/>
              </w:rPr>
              <w:t>3218</w:t>
            </w:r>
          </w:p>
        </w:tc>
        <w:tc>
          <w:tcPr>
            <w:tcW w:w="1411" w:type="dxa"/>
          </w:tcPr>
          <w:p>
            <w:pPr>
              <w:pStyle w:val="TableParagraph"/>
              <w:spacing w:before="15"/>
              <w:ind w:left="38" w:right="61"/>
              <w:jc w:val="center"/>
              <w:rPr>
                <w:sz w:val="22"/>
              </w:rPr>
            </w:pPr>
            <w:r>
              <w:rPr>
                <w:spacing w:val="-4"/>
                <w:sz w:val="22"/>
              </w:rPr>
              <w:t>0,93</w:t>
            </w:r>
          </w:p>
        </w:tc>
        <w:tc>
          <w:tcPr>
            <w:tcW w:w="859" w:type="dxa"/>
          </w:tcPr>
          <w:p>
            <w:pPr>
              <w:pStyle w:val="TableParagraph"/>
              <w:spacing w:before="15"/>
              <w:ind w:left="26" w:right="47"/>
              <w:jc w:val="center"/>
              <w:rPr>
                <w:sz w:val="22"/>
              </w:rPr>
            </w:pPr>
            <w:r>
              <w:rPr>
                <w:spacing w:val="-5"/>
                <w:sz w:val="22"/>
              </w:rPr>
              <w:t>323</w:t>
            </w:r>
          </w:p>
        </w:tc>
        <w:tc>
          <w:tcPr>
            <w:tcW w:w="1003" w:type="dxa"/>
          </w:tcPr>
          <w:p>
            <w:pPr>
              <w:pStyle w:val="TableParagraph"/>
              <w:spacing w:before="15"/>
              <w:ind w:left="19" w:right="45"/>
              <w:jc w:val="center"/>
              <w:rPr>
                <w:sz w:val="22"/>
              </w:rPr>
            </w:pPr>
            <w:r>
              <w:rPr>
                <w:spacing w:val="-5"/>
                <w:sz w:val="22"/>
              </w:rPr>
              <w:t>1,2</w:t>
            </w:r>
          </w:p>
        </w:tc>
        <w:tc>
          <w:tcPr>
            <w:tcW w:w="998" w:type="dxa"/>
          </w:tcPr>
          <w:p>
            <w:pPr>
              <w:pStyle w:val="TableParagraph"/>
              <w:spacing w:before="15"/>
              <w:ind w:left="14" w:right="34"/>
              <w:jc w:val="center"/>
              <w:rPr>
                <w:sz w:val="22"/>
              </w:rPr>
            </w:pPr>
            <w:r>
              <w:rPr>
                <w:spacing w:val="-4"/>
                <w:sz w:val="22"/>
              </w:rPr>
              <w:t>15,2</w:t>
            </w:r>
          </w:p>
        </w:tc>
        <w:tc>
          <w:tcPr>
            <w:tcW w:w="2053" w:type="dxa"/>
            <w:gridSpan w:val="2"/>
          </w:tcPr>
          <w:p>
            <w:pPr>
              <w:pStyle w:val="TableParagraph"/>
              <w:spacing w:before="20"/>
              <w:ind w:right="23"/>
              <w:jc w:val="center"/>
              <w:rPr>
                <w:sz w:val="22"/>
              </w:rPr>
            </w:pPr>
            <w:r>
              <w:rPr>
                <w:spacing w:val="-4"/>
                <w:sz w:val="22"/>
              </w:rPr>
              <w:t>38,5</w:t>
            </w:r>
          </w:p>
        </w:tc>
        <w:tc>
          <w:tcPr>
            <w:tcW w:w="1055" w:type="dxa"/>
          </w:tcPr>
          <w:p>
            <w:pPr>
              <w:pStyle w:val="TableParagraph"/>
              <w:spacing w:before="15"/>
              <w:ind w:left="35" w:right="46"/>
              <w:jc w:val="center"/>
              <w:rPr>
                <w:sz w:val="22"/>
              </w:rPr>
            </w:pPr>
            <w:r>
              <w:rPr>
                <w:spacing w:val="-5"/>
                <w:sz w:val="22"/>
              </w:rPr>
              <w:t>370</w:t>
            </w:r>
          </w:p>
        </w:tc>
        <w:tc>
          <w:tcPr>
            <w:tcW w:w="1060" w:type="dxa"/>
          </w:tcPr>
          <w:p>
            <w:pPr>
              <w:pStyle w:val="TableParagraph"/>
              <w:spacing w:before="15"/>
              <w:ind w:left="35" w:right="36"/>
              <w:jc w:val="center"/>
              <w:rPr>
                <w:sz w:val="22"/>
              </w:rPr>
            </w:pPr>
            <w:r>
              <w:rPr>
                <w:spacing w:val="-4"/>
                <w:sz w:val="22"/>
              </w:rPr>
              <w:t>1270</w:t>
            </w:r>
          </w:p>
        </w:tc>
      </w:tr>
    </w:tbl>
    <w:p>
      <w:pPr>
        <w:pStyle w:val="TableParagraph"/>
        <w:spacing w:after="0"/>
        <w:jc w:val="center"/>
        <w:rPr>
          <w:sz w:val="22"/>
        </w:rPr>
        <w:sectPr>
          <w:headerReference w:type="default" r:id="rId128"/>
          <w:pgSz w:w="16840" w:h="11910" w:orient="landscape"/>
          <w:pgMar w:header="0" w:footer="0" w:top="1340" w:bottom="280" w:left="992" w:right="850"/>
        </w:sectPr>
      </w:pPr>
    </w:p>
    <w:p>
      <w:pPr>
        <w:pStyle w:val="BodyText"/>
        <w:spacing w:before="120"/>
        <w:rPr>
          <w:sz w:val="20"/>
        </w:rPr>
      </w:pPr>
    </w:p>
    <w:tbl>
      <w:tblPr>
        <w:tblW w:w="0" w:type="auto"/>
        <w:jc w:val="left"/>
        <w:tblInd w:w="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5"/>
        <w:gridCol w:w="2419"/>
        <w:gridCol w:w="854"/>
        <w:gridCol w:w="710"/>
        <w:gridCol w:w="1420"/>
        <w:gridCol w:w="863"/>
        <w:gridCol w:w="993"/>
        <w:gridCol w:w="988"/>
        <w:gridCol w:w="988"/>
        <w:gridCol w:w="1065"/>
        <w:gridCol w:w="1055"/>
        <w:gridCol w:w="1065"/>
      </w:tblGrid>
      <w:tr>
        <w:trPr>
          <w:trHeight w:val="253" w:hRule="atLeast"/>
        </w:trPr>
        <w:tc>
          <w:tcPr>
            <w:tcW w:w="2395" w:type="dxa"/>
            <w:vMerge w:val="restart"/>
          </w:tcPr>
          <w:p>
            <w:pPr>
              <w:pStyle w:val="TableParagraph"/>
              <w:rPr>
                <w:sz w:val="22"/>
              </w:rPr>
            </w:pPr>
          </w:p>
        </w:tc>
        <w:tc>
          <w:tcPr>
            <w:tcW w:w="2419" w:type="dxa"/>
          </w:tcPr>
          <w:p>
            <w:pPr>
              <w:pStyle w:val="TableParagraph"/>
              <w:spacing w:line="234" w:lineRule="exact"/>
              <w:ind w:left="41" w:right="1"/>
              <w:jc w:val="center"/>
              <w:rPr>
                <w:sz w:val="23"/>
              </w:rPr>
            </w:pPr>
            <w:r>
              <w:rPr>
                <w:spacing w:val="-7"/>
                <w:sz w:val="23"/>
              </w:rPr>
              <w:t>T-</w:t>
            </w:r>
            <w:r>
              <w:rPr>
                <w:spacing w:val="-5"/>
                <w:sz w:val="23"/>
              </w:rPr>
              <w:t>170</w:t>
            </w:r>
          </w:p>
        </w:tc>
        <w:tc>
          <w:tcPr>
            <w:tcW w:w="854" w:type="dxa"/>
          </w:tcPr>
          <w:p>
            <w:pPr>
              <w:pStyle w:val="TableParagraph"/>
              <w:spacing w:line="234" w:lineRule="exact"/>
              <w:ind w:left="46" w:right="2"/>
              <w:jc w:val="center"/>
              <w:rPr>
                <w:sz w:val="23"/>
              </w:rPr>
            </w:pPr>
            <w:r>
              <w:rPr>
                <w:spacing w:val="-2"/>
                <w:sz w:val="23"/>
              </w:rPr>
              <w:t>18,87</w:t>
            </w:r>
          </w:p>
        </w:tc>
        <w:tc>
          <w:tcPr>
            <w:tcW w:w="710" w:type="dxa"/>
          </w:tcPr>
          <w:p>
            <w:pPr>
              <w:pStyle w:val="TableParagraph"/>
              <w:spacing w:line="234" w:lineRule="exact"/>
              <w:ind w:left="48" w:right="13"/>
              <w:jc w:val="center"/>
              <w:rPr>
                <w:sz w:val="23"/>
              </w:rPr>
            </w:pPr>
            <w:r>
              <w:rPr>
                <w:spacing w:val="-4"/>
                <w:sz w:val="23"/>
              </w:rPr>
              <w:t>2880</w:t>
            </w:r>
          </w:p>
        </w:tc>
        <w:tc>
          <w:tcPr>
            <w:tcW w:w="1420" w:type="dxa"/>
          </w:tcPr>
          <w:p>
            <w:pPr>
              <w:pStyle w:val="TableParagraph"/>
              <w:spacing w:line="234" w:lineRule="exact"/>
              <w:ind w:left="39" w:right="7"/>
              <w:jc w:val="center"/>
              <w:rPr>
                <w:sz w:val="23"/>
              </w:rPr>
            </w:pPr>
            <w:r>
              <w:rPr>
                <w:spacing w:val="-4"/>
                <w:sz w:val="23"/>
              </w:rPr>
              <w:t>0,76</w:t>
            </w:r>
          </w:p>
        </w:tc>
        <w:tc>
          <w:tcPr>
            <w:tcW w:w="863" w:type="dxa"/>
          </w:tcPr>
          <w:p>
            <w:pPr>
              <w:pStyle w:val="TableParagraph"/>
              <w:spacing w:line="234" w:lineRule="exact"/>
              <w:ind w:left="32" w:right="4"/>
              <w:jc w:val="center"/>
              <w:rPr>
                <w:sz w:val="23"/>
              </w:rPr>
            </w:pPr>
            <w:r>
              <w:rPr>
                <w:spacing w:val="-5"/>
                <w:sz w:val="23"/>
              </w:rPr>
              <w:t>170</w:t>
            </w:r>
          </w:p>
        </w:tc>
        <w:tc>
          <w:tcPr>
            <w:tcW w:w="993" w:type="dxa"/>
          </w:tcPr>
          <w:p>
            <w:pPr>
              <w:pStyle w:val="TableParagraph"/>
              <w:spacing w:line="234" w:lineRule="exact"/>
              <w:ind w:left="37" w:right="3"/>
              <w:jc w:val="center"/>
              <w:rPr>
                <w:sz w:val="23"/>
              </w:rPr>
            </w:pPr>
            <w:r>
              <w:rPr>
                <w:spacing w:val="-4"/>
                <w:sz w:val="23"/>
              </w:rPr>
              <w:t>2,58</w:t>
            </w:r>
          </w:p>
        </w:tc>
        <w:tc>
          <w:tcPr>
            <w:tcW w:w="988" w:type="dxa"/>
          </w:tcPr>
          <w:p>
            <w:pPr>
              <w:pStyle w:val="TableParagraph"/>
              <w:spacing w:line="234" w:lineRule="exact"/>
              <w:ind w:left="42" w:right="12"/>
              <w:jc w:val="center"/>
              <w:rPr>
                <w:sz w:val="23"/>
              </w:rPr>
            </w:pPr>
            <w:r>
              <w:rPr>
                <w:spacing w:val="-4"/>
                <w:sz w:val="23"/>
              </w:rPr>
              <w:t>10,4</w:t>
            </w:r>
          </w:p>
        </w:tc>
        <w:tc>
          <w:tcPr>
            <w:tcW w:w="988" w:type="dxa"/>
          </w:tcPr>
          <w:p>
            <w:pPr>
              <w:pStyle w:val="TableParagraph"/>
              <w:spacing w:line="234" w:lineRule="exact"/>
              <w:ind w:left="315"/>
              <w:rPr>
                <w:sz w:val="23"/>
              </w:rPr>
            </w:pPr>
            <w:r>
              <w:rPr>
                <w:spacing w:val="-4"/>
                <w:sz w:val="23"/>
              </w:rPr>
              <w:t>14,6</w:t>
            </w:r>
          </w:p>
        </w:tc>
        <w:tc>
          <w:tcPr>
            <w:tcW w:w="1065" w:type="dxa"/>
          </w:tcPr>
          <w:p>
            <w:pPr>
              <w:pStyle w:val="TableParagraph"/>
              <w:rPr>
                <w:sz w:val="18"/>
              </w:rPr>
            </w:pPr>
          </w:p>
        </w:tc>
        <w:tc>
          <w:tcPr>
            <w:tcW w:w="1055" w:type="dxa"/>
          </w:tcPr>
          <w:p>
            <w:pPr>
              <w:pStyle w:val="TableParagraph"/>
              <w:spacing w:line="234" w:lineRule="exact"/>
              <w:ind w:left="49" w:right="14"/>
              <w:jc w:val="center"/>
              <w:rPr>
                <w:sz w:val="23"/>
              </w:rPr>
            </w:pPr>
            <w:r>
              <w:rPr>
                <w:spacing w:val="-5"/>
                <w:sz w:val="23"/>
              </w:rPr>
              <w:t>440</w:t>
            </w:r>
          </w:p>
        </w:tc>
        <w:tc>
          <w:tcPr>
            <w:tcW w:w="1065" w:type="dxa"/>
          </w:tcPr>
          <w:p>
            <w:pPr>
              <w:pStyle w:val="TableParagraph"/>
              <w:spacing w:line="234" w:lineRule="exact"/>
              <w:ind w:left="58" w:right="34"/>
              <w:jc w:val="center"/>
              <w:rPr>
                <w:sz w:val="23"/>
              </w:rPr>
            </w:pPr>
            <w:r>
              <w:rPr>
                <w:spacing w:val="-5"/>
                <w:sz w:val="23"/>
              </w:rPr>
              <w:t>650</w:t>
            </w:r>
          </w:p>
        </w:tc>
      </w:tr>
      <w:tr>
        <w:trPr>
          <w:trHeight w:val="249" w:hRule="atLeast"/>
        </w:trPr>
        <w:tc>
          <w:tcPr>
            <w:tcW w:w="2395" w:type="dxa"/>
            <w:vMerge/>
            <w:tcBorders>
              <w:top w:val="nil"/>
            </w:tcBorders>
          </w:tcPr>
          <w:p>
            <w:pPr>
              <w:rPr>
                <w:sz w:val="2"/>
                <w:szCs w:val="2"/>
              </w:rPr>
            </w:pPr>
          </w:p>
        </w:tc>
        <w:tc>
          <w:tcPr>
            <w:tcW w:w="2419" w:type="dxa"/>
          </w:tcPr>
          <w:p>
            <w:pPr>
              <w:pStyle w:val="TableParagraph"/>
              <w:spacing w:line="229" w:lineRule="exact"/>
              <w:ind w:left="41" w:right="10"/>
              <w:jc w:val="center"/>
              <w:rPr>
                <w:sz w:val="23"/>
              </w:rPr>
            </w:pPr>
            <w:r>
              <w:rPr>
                <w:spacing w:val="-7"/>
                <w:sz w:val="23"/>
              </w:rPr>
              <w:t>Т-</w:t>
            </w:r>
            <w:r>
              <w:rPr>
                <w:spacing w:val="-5"/>
                <w:sz w:val="23"/>
              </w:rPr>
              <w:t>330</w:t>
            </w:r>
          </w:p>
        </w:tc>
        <w:tc>
          <w:tcPr>
            <w:tcW w:w="854" w:type="dxa"/>
          </w:tcPr>
          <w:p>
            <w:pPr>
              <w:pStyle w:val="TableParagraph"/>
              <w:spacing w:line="229" w:lineRule="exact"/>
              <w:ind w:left="46" w:right="5"/>
              <w:jc w:val="center"/>
              <w:rPr>
                <w:sz w:val="23"/>
              </w:rPr>
            </w:pPr>
            <w:r>
              <w:rPr>
                <w:spacing w:val="-2"/>
                <w:sz w:val="23"/>
              </w:rPr>
              <w:t>39,32</w:t>
            </w:r>
          </w:p>
        </w:tc>
        <w:tc>
          <w:tcPr>
            <w:tcW w:w="710" w:type="dxa"/>
          </w:tcPr>
          <w:p>
            <w:pPr>
              <w:pStyle w:val="TableParagraph"/>
              <w:spacing w:line="229" w:lineRule="exact"/>
              <w:ind w:left="48" w:right="8"/>
              <w:jc w:val="center"/>
              <w:rPr>
                <w:sz w:val="23"/>
              </w:rPr>
            </w:pPr>
            <w:r>
              <w:rPr>
                <w:spacing w:val="-4"/>
                <w:sz w:val="23"/>
              </w:rPr>
              <w:t>3560</w:t>
            </w:r>
          </w:p>
        </w:tc>
        <w:tc>
          <w:tcPr>
            <w:tcW w:w="1420" w:type="dxa"/>
          </w:tcPr>
          <w:p>
            <w:pPr>
              <w:pStyle w:val="TableParagraph"/>
              <w:spacing w:line="229" w:lineRule="exact"/>
              <w:ind w:left="39" w:right="1"/>
              <w:jc w:val="center"/>
              <w:rPr>
                <w:sz w:val="23"/>
              </w:rPr>
            </w:pPr>
            <w:r>
              <w:rPr>
                <w:spacing w:val="-4"/>
                <w:sz w:val="23"/>
              </w:rPr>
              <w:t>0,81</w:t>
            </w:r>
          </w:p>
        </w:tc>
        <w:tc>
          <w:tcPr>
            <w:tcW w:w="863" w:type="dxa"/>
          </w:tcPr>
          <w:p>
            <w:pPr>
              <w:pStyle w:val="TableParagraph"/>
              <w:spacing w:line="229" w:lineRule="exact"/>
              <w:ind w:left="32" w:right="3"/>
              <w:jc w:val="center"/>
              <w:rPr>
                <w:sz w:val="23"/>
              </w:rPr>
            </w:pPr>
            <w:r>
              <w:rPr>
                <w:spacing w:val="-5"/>
                <w:sz w:val="23"/>
              </w:rPr>
              <w:t>340</w:t>
            </w:r>
          </w:p>
        </w:tc>
        <w:tc>
          <w:tcPr>
            <w:tcW w:w="993" w:type="dxa"/>
          </w:tcPr>
          <w:p>
            <w:pPr>
              <w:pStyle w:val="TableParagraph"/>
              <w:spacing w:line="229" w:lineRule="exact"/>
              <w:ind w:left="37" w:right="3"/>
              <w:jc w:val="center"/>
              <w:rPr>
                <w:sz w:val="23"/>
              </w:rPr>
            </w:pPr>
            <w:r>
              <w:rPr>
                <w:spacing w:val="-5"/>
                <w:sz w:val="23"/>
              </w:rPr>
              <w:t>2,9</w:t>
            </w:r>
          </w:p>
        </w:tc>
        <w:tc>
          <w:tcPr>
            <w:tcW w:w="988" w:type="dxa"/>
          </w:tcPr>
          <w:p>
            <w:pPr>
              <w:pStyle w:val="TableParagraph"/>
              <w:spacing w:line="229" w:lineRule="exact"/>
              <w:ind w:left="42" w:right="12"/>
              <w:jc w:val="center"/>
              <w:rPr>
                <w:sz w:val="23"/>
              </w:rPr>
            </w:pPr>
            <w:r>
              <w:rPr>
                <w:spacing w:val="-4"/>
                <w:sz w:val="23"/>
              </w:rPr>
              <w:t>13,0</w:t>
            </w:r>
          </w:p>
        </w:tc>
        <w:tc>
          <w:tcPr>
            <w:tcW w:w="988" w:type="dxa"/>
          </w:tcPr>
          <w:p>
            <w:pPr>
              <w:pStyle w:val="TableParagraph"/>
              <w:spacing w:line="229" w:lineRule="exact"/>
              <w:ind w:left="253"/>
              <w:rPr>
                <w:sz w:val="23"/>
              </w:rPr>
            </w:pPr>
            <w:r>
              <w:rPr>
                <w:sz w:val="23"/>
              </w:rPr>
              <w:t>до</w:t>
            </w:r>
            <w:r>
              <w:rPr>
                <w:spacing w:val="-9"/>
                <w:sz w:val="23"/>
              </w:rPr>
              <w:t> </w:t>
            </w:r>
            <w:r>
              <w:rPr>
                <w:spacing w:val="-5"/>
                <w:sz w:val="23"/>
              </w:rPr>
              <w:t>36</w:t>
            </w:r>
          </w:p>
        </w:tc>
        <w:tc>
          <w:tcPr>
            <w:tcW w:w="1065" w:type="dxa"/>
          </w:tcPr>
          <w:p>
            <w:pPr>
              <w:pStyle w:val="TableParagraph"/>
              <w:spacing w:line="229" w:lineRule="exact"/>
              <w:ind w:right="460"/>
              <w:jc w:val="right"/>
              <w:rPr>
                <w:sz w:val="23"/>
              </w:rPr>
            </w:pPr>
            <w:r>
              <w:rPr>
                <w:spacing w:val="-10"/>
                <w:w w:val="105"/>
                <w:sz w:val="23"/>
              </w:rPr>
              <w:t>-</w:t>
            </w:r>
          </w:p>
        </w:tc>
        <w:tc>
          <w:tcPr>
            <w:tcW w:w="1055" w:type="dxa"/>
          </w:tcPr>
          <w:p>
            <w:pPr>
              <w:pStyle w:val="TableParagraph"/>
              <w:spacing w:line="229" w:lineRule="exact"/>
              <w:ind w:left="49" w:right="13"/>
              <w:jc w:val="center"/>
              <w:rPr>
                <w:sz w:val="23"/>
              </w:rPr>
            </w:pPr>
            <w:r>
              <w:rPr>
                <w:spacing w:val="-5"/>
                <w:sz w:val="23"/>
              </w:rPr>
              <w:t>650</w:t>
            </w:r>
          </w:p>
        </w:tc>
        <w:tc>
          <w:tcPr>
            <w:tcW w:w="1065" w:type="dxa"/>
          </w:tcPr>
          <w:p>
            <w:pPr>
              <w:pStyle w:val="TableParagraph"/>
              <w:rPr>
                <w:sz w:val="18"/>
              </w:rPr>
            </w:pPr>
          </w:p>
        </w:tc>
      </w:tr>
      <w:tr>
        <w:trPr>
          <w:trHeight w:val="248" w:hRule="atLeast"/>
        </w:trPr>
        <w:tc>
          <w:tcPr>
            <w:tcW w:w="2395" w:type="dxa"/>
            <w:vMerge/>
            <w:tcBorders>
              <w:top w:val="nil"/>
            </w:tcBorders>
          </w:tcPr>
          <w:p>
            <w:pPr>
              <w:rPr>
                <w:sz w:val="2"/>
                <w:szCs w:val="2"/>
              </w:rPr>
            </w:pPr>
          </w:p>
        </w:tc>
        <w:tc>
          <w:tcPr>
            <w:tcW w:w="2419" w:type="dxa"/>
          </w:tcPr>
          <w:p>
            <w:pPr>
              <w:pStyle w:val="TableParagraph"/>
              <w:spacing w:line="229" w:lineRule="exact"/>
              <w:ind w:left="41" w:right="11"/>
              <w:jc w:val="center"/>
              <w:rPr>
                <w:sz w:val="23"/>
              </w:rPr>
            </w:pPr>
            <w:r>
              <w:rPr>
                <w:spacing w:val="-8"/>
                <w:sz w:val="23"/>
              </w:rPr>
              <w:t>ДТ-</w:t>
            </w:r>
            <w:r>
              <w:rPr>
                <w:spacing w:val="-5"/>
                <w:sz w:val="23"/>
              </w:rPr>
              <w:t>75</w:t>
            </w:r>
          </w:p>
        </w:tc>
        <w:tc>
          <w:tcPr>
            <w:tcW w:w="854" w:type="dxa"/>
          </w:tcPr>
          <w:p>
            <w:pPr>
              <w:pStyle w:val="TableParagraph"/>
              <w:spacing w:line="229" w:lineRule="exact"/>
              <w:ind w:left="46" w:right="13"/>
              <w:jc w:val="center"/>
              <w:rPr>
                <w:sz w:val="23"/>
              </w:rPr>
            </w:pPr>
            <w:r>
              <w:rPr>
                <w:spacing w:val="-4"/>
                <w:sz w:val="23"/>
              </w:rPr>
              <w:t>6,62</w:t>
            </w:r>
          </w:p>
        </w:tc>
        <w:tc>
          <w:tcPr>
            <w:tcW w:w="710" w:type="dxa"/>
          </w:tcPr>
          <w:p>
            <w:pPr>
              <w:pStyle w:val="TableParagraph"/>
              <w:spacing w:line="229" w:lineRule="exact"/>
              <w:ind w:left="48" w:right="14"/>
              <w:jc w:val="center"/>
              <w:rPr>
                <w:sz w:val="23"/>
              </w:rPr>
            </w:pPr>
            <w:r>
              <w:rPr>
                <w:spacing w:val="-4"/>
                <w:sz w:val="23"/>
              </w:rPr>
              <w:t>1330</w:t>
            </w:r>
          </w:p>
        </w:tc>
        <w:tc>
          <w:tcPr>
            <w:tcW w:w="1420" w:type="dxa"/>
          </w:tcPr>
          <w:p>
            <w:pPr>
              <w:pStyle w:val="TableParagraph"/>
              <w:spacing w:line="229" w:lineRule="exact"/>
              <w:ind w:left="39" w:right="8"/>
              <w:jc w:val="center"/>
              <w:rPr>
                <w:sz w:val="23"/>
              </w:rPr>
            </w:pPr>
            <w:r>
              <w:rPr>
                <w:spacing w:val="-2"/>
                <w:sz w:val="23"/>
              </w:rPr>
              <w:t>0,415</w:t>
            </w:r>
          </w:p>
        </w:tc>
        <w:tc>
          <w:tcPr>
            <w:tcW w:w="863" w:type="dxa"/>
          </w:tcPr>
          <w:p>
            <w:pPr>
              <w:pStyle w:val="TableParagraph"/>
              <w:spacing w:line="229" w:lineRule="exact"/>
              <w:ind w:left="32" w:right="7"/>
              <w:jc w:val="center"/>
              <w:rPr>
                <w:sz w:val="23"/>
              </w:rPr>
            </w:pPr>
            <w:r>
              <w:rPr>
                <w:spacing w:val="-5"/>
                <w:sz w:val="23"/>
              </w:rPr>
              <w:t>95</w:t>
            </w:r>
          </w:p>
        </w:tc>
        <w:tc>
          <w:tcPr>
            <w:tcW w:w="993" w:type="dxa"/>
          </w:tcPr>
          <w:p>
            <w:pPr>
              <w:pStyle w:val="TableParagraph"/>
              <w:spacing w:line="229" w:lineRule="exact"/>
              <w:ind w:left="37" w:right="11"/>
              <w:jc w:val="center"/>
              <w:rPr>
                <w:sz w:val="23"/>
              </w:rPr>
            </w:pPr>
            <w:r>
              <w:rPr>
                <w:spacing w:val="-5"/>
                <w:sz w:val="23"/>
              </w:rPr>
              <w:t>5,3</w:t>
            </w:r>
          </w:p>
        </w:tc>
        <w:tc>
          <w:tcPr>
            <w:tcW w:w="988" w:type="dxa"/>
          </w:tcPr>
          <w:p>
            <w:pPr>
              <w:pStyle w:val="TableParagraph"/>
              <w:spacing w:line="229" w:lineRule="exact"/>
              <w:ind w:left="42" w:right="13"/>
              <w:jc w:val="center"/>
              <w:rPr>
                <w:sz w:val="23"/>
              </w:rPr>
            </w:pPr>
            <w:r>
              <w:rPr>
                <w:spacing w:val="-4"/>
                <w:sz w:val="23"/>
              </w:rPr>
              <w:t>11,2</w:t>
            </w:r>
          </w:p>
        </w:tc>
        <w:tc>
          <w:tcPr>
            <w:tcW w:w="988" w:type="dxa"/>
          </w:tcPr>
          <w:p>
            <w:pPr>
              <w:pStyle w:val="TableParagraph"/>
              <w:spacing w:line="229" w:lineRule="exact"/>
              <w:ind w:left="366"/>
              <w:rPr>
                <w:sz w:val="23"/>
              </w:rPr>
            </w:pPr>
            <w:r>
              <w:rPr>
                <w:spacing w:val="-5"/>
                <w:sz w:val="23"/>
              </w:rPr>
              <w:t>3,6</w:t>
            </w:r>
          </w:p>
        </w:tc>
        <w:tc>
          <w:tcPr>
            <w:tcW w:w="1065" w:type="dxa"/>
          </w:tcPr>
          <w:p>
            <w:pPr>
              <w:pStyle w:val="TableParagraph"/>
              <w:rPr>
                <w:sz w:val="18"/>
              </w:rPr>
            </w:pPr>
          </w:p>
        </w:tc>
        <w:tc>
          <w:tcPr>
            <w:tcW w:w="1055" w:type="dxa"/>
          </w:tcPr>
          <w:p>
            <w:pPr>
              <w:pStyle w:val="TableParagraph"/>
              <w:rPr>
                <w:sz w:val="18"/>
              </w:rPr>
            </w:pPr>
          </w:p>
        </w:tc>
        <w:tc>
          <w:tcPr>
            <w:tcW w:w="1065" w:type="dxa"/>
          </w:tcPr>
          <w:p>
            <w:pPr>
              <w:pStyle w:val="TableParagraph"/>
              <w:rPr>
                <w:sz w:val="18"/>
              </w:rPr>
            </w:pPr>
          </w:p>
        </w:tc>
      </w:tr>
      <w:tr>
        <w:trPr>
          <w:trHeight w:val="263" w:hRule="atLeast"/>
        </w:trPr>
        <w:tc>
          <w:tcPr>
            <w:tcW w:w="2395" w:type="dxa"/>
            <w:vMerge/>
            <w:tcBorders>
              <w:top w:val="nil"/>
            </w:tcBorders>
          </w:tcPr>
          <w:p>
            <w:pPr>
              <w:rPr>
                <w:sz w:val="2"/>
                <w:szCs w:val="2"/>
              </w:rPr>
            </w:pPr>
          </w:p>
        </w:tc>
        <w:tc>
          <w:tcPr>
            <w:tcW w:w="2419" w:type="dxa"/>
          </w:tcPr>
          <w:p>
            <w:pPr>
              <w:pStyle w:val="TableParagraph"/>
              <w:spacing w:line="243" w:lineRule="exact"/>
              <w:ind w:left="41" w:right="22"/>
              <w:jc w:val="center"/>
              <w:rPr>
                <w:sz w:val="23"/>
              </w:rPr>
            </w:pPr>
            <w:r>
              <w:rPr>
                <w:spacing w:val="-8"/>
                <w:sz w:val="23"/>
              </w:rPr>
              <w:t>D155B-II-KW</w:t>
            </w:r>
          </w:p>
        </w:tc>
        <w:tc>
          <w:tcPr>
            <w:tcW w:w="854" w:type="dxa"/>
          </w:tcPr>
          <w:p>
            <w:pPr>
              <w:pStyle w:val="TableParagraph"/>
              <w:spacing w:line="243" w:lineRule="exact"/>
              <w:ind w:left="46" w:right="2"/>
              <w:jc w:val="center"/>
              <w:rPr>
                <w:sz w:val="23"/>
              </w:rPr>
            </w:pPr>
            <w:r>
              <w:rPr>
                <w:spacing w:val="-5"/>
                <w:sz w:val="23"/>
              </w:rPr>
              <w:t>40</w:t>
            </w:r>
          </w:p>
        </w:tc>
        <w:tc>
          <w:tcPr>
            <w:tcW w:w="710" w:type="dxa"/>
          </w:tcPr>
          <w:p>
            <w:pPr>
              <w:pStyle w:val="TableParagraph"/>
              <w:spacing w:line="243" w:lineRule="exact"/>
              <w:ind w:left="48" w:right="13"/>
              <w:jc w:val="center"/>
              <w:rPr>
                <w:sz w:val="23"/>
              </w:rPr>
            </w:pPr>
            <w:r>
              <w:rPr>
                <w:spacing w:val="-4"/>
                <w:sz w:val="23"/>
              </w:rPr>
              <w:t>2140</w:t>
            </w:r>
          </w:p>
        </w:tc>
        <w:tc>
          <w:tcPr>
            <w:tcW w:w="1420" w:type="dxa"/>
          </w:tcPr>
          <w:p>
            <w:pPr>
              <w:pStyle w:val="TableParagraph"/>
              <w:spacing w:line="243" w:lineRule="exact"/>
              <w:ind w:left="39" w:right="7"/>
              <w:jc w:val="center"/>
              <w:rPr>
                <w:sz w:val="23"/>
              </w:rPr>
            </w:pPr>
            <w:r>
              <w:rPr>
                <w:spacing w:val="-4"/>
                <w:sz w:val="23"/>
              </w:rPr>
              <w:t>0,78</w:t>
            </w:r>
          </w:p>
        </w:tc>
        <w:tc>
          <w:tcPr>
            <w:tcW w:w="863" w:type="dxa"/>
          </w:tcPr>
          <w:p>
            <w:pPr>
              <w:pStyle w:val="TableParagraph"/>
              <w:spacing w:line="243" w:lineRule="exact"/>
              <w:ind w:left="32" w:right="6"/>
              <w:jc w:val="center"/>
              <w:rPr>
                <w:sz w:val="23"/>
              </w:rPr>
            </w:pPr>
            <w:r>
              <w:rPr>
                <w:spacing w:val="-5"/>
                <w:sz w:val="23"/>
              </w:rPr>
              <w:t>320</w:t>
            </w:r>
          </w:p>
        </w:tc>
        <w:tc>
          <w:tcPr>
            <w:tcW w:w="993" w:type="dxa"/>
          </w:tcPr>
          <w:p>
            <w:pPr>
              <w:pStyle w:val="TableParagraph"/>
              <w:spacing w:line="243" w:lineRule="exact"/>
              <w:ind w:left="37" w:right="9"/>
              <w:jc w:val="center"/>
              <w:rPr>
                <w:sz w:val="23"/>
              </w:rPr>
            </w:pPr>
            <w:r>
              <w:rPr>
                <w:spacing w:val="-5"/>
                <w:sz w:val="23"/>
              </w:rPr>
              <w:t>3,6</w:t>
            </w:r>
          </w:p>
        </w:tc>
        <w:tc>
          <w:tcPr>
            <w:tcW w:w="988" w:type="dxa"/>
          </w:tcPr>
          <w:p>
            <w:pPr>
              <w:pStyle w:val="TableParagraph"/>
              <w:spacing w:line="243" w:lineRule="exact"/>
              <w:ind w:left="42" w:right="12"/>
              <w:jc w:val="center"/>
              <w:rPr>
                <w:sz w:val="23"/>
              </w:rPr>
            </w:pPr>
            <w:r>
              <w:rPr>
                <w:spacing w:val="-4"/>
                <w:sz w:val="23"/>
              </w:rPr>
              <w:t>11,5</w:t>
            </w:r>
          </w:p>
        </w:tc>
        <w:tc>
          <w:tcPr>
            <w:tcW w:w="988" w:type="dxa"/>
          </w:tcPr>
          <w:p>
            <w:pPr>
              <w:pStyle w:val="TableParagraph"/>
              <w:spacing w:line="243" w:lineRule="exact"/>
              <w:ind w:right="22"/>
              <w:jc w:val="right"/>
              <w:rPr>
                <w:sz w:val="23"/>
              </w:rPr>
            </w:pPr>
            <w:r>
              <w:rPr>
                <w:spacing w:val="-10"/>
                <w:sz w:val="23"/>
              </w:rPr>
              <w:t>6</w:t>
            </w:r>
          </w:p>
        </w:tc>
        <w:tc>
          <w:tcPr>
            <w:tcW w:w="1065" w:type="dxa"/>
          </w:tcPr>
          <w:p>
            <w:pPr>
              <w:pStyle w:val="TableParagraph"/>
              <w:spacing w:line="243" w:lineRule="exact"/>
              <w:ind w:left="71"/>
              <w:rPr>
                <w:sz w:val="23"/>
              </w:rPr>
            </w:pPr>
            <w:r>
              <w:rPr>
                <w:spacing w:val="-5"/>
                <w:sz w:val="23"/>
              </w:rPr>
              <w:t>,5</w:t>
            </w:r>
          </w:p>
        </w:tc>
        <w:tc>
          <w:tcPr>
            <w:tcW w:w="1055" w:type="dxa"/>
          </w:tcPr>
          <w:p>
            <w:pPr>
              <w:pStyle w:val="TableParagraph"/>
              <w:spacing w:line="243" w:lineRule="exact"/>
              <w:ind w:left="49" w:right="19"/>
              <w:jc w:val="center"/>
              <w:rPr>
                <w:sz w:val="23"/>
              </w:rPr>
            </w:pPr>
            <w:r>
              <w:rPr>
                <w:spacing w:val="-5"/>
                <w:sz w:val="23"/>
              </w:rPr>
              <w:t>500</w:t>
            </w:r>
          </w:p>
        </w:tc>
        <w:tc>
          <w:tcPr>
            <w:tcW w:w="1065" w:type="dxa"/>
          </w:tcPr>
          <w:p>
            <w:pPr>
              <w:pStyle w:val="TableParagraph"/>
              <w:spacing w:line="243" w:lineRule="exact"/>
              <w:ind w:left="61" w:right="34"/>
              <w:jc w:val="center"/>
              <w:rPr>
                <w:sz w:val="23"/>
              </w:rPr>
            </w:pPr>
            <w:r>
              <w:rPr>
                <w:spacing w:val="-4"/>
                <w:sz w:val="23"/>
              </w:rPr>
              <w:t>1000</w:t>
            </w:r>
          </w:p>
        </w:tc>
      </w:tr>
      <w:tr>
        <w:trPr>
          <w:trHeight w:val="249" w:hRule="atLeast"/>
        </w:trPr>
        <w:tc>
          <w:tcPr>
            <w:tcW w:w="2395" w:type="dxa"/>
            <w:vMerge w:val="restart"/>
          </w:tcPr>
          <w:p>
            <w:pPr>
              <w:pStyle w:val="TableParagraph"/>
              <w:spacing w:line="232" w:lineRule="exact"/>
              <w:ind w:left="122"/>
              <w:rPr>
                <w:sz w:val="23"/>
              </w:rPr>
            </w:pPr>
            <w:r>
              <w:rPr>
                <w:spacing w:val="-6"/>
                <w:sz w:val="23"/>
              </w:rPr>
              <w:t>Бульдозерный</w:t>
            </w:r>
            <w:r>
              <w:rPr>
                <w:spacing w:val="7"/>
                <w:sz w:val="23"/>
              </w:rPr>
              <w:t> </w:t>
            </w:r>
            <w:r>
              <w:rPr>
                <w:spacing w:val="-2"/>
                <w:sz w:val="23"/>
              </w:rPr>
              <w:t>агрегат</w:t>
            </w:r>
          </w:p>
          <w:p>
            <w:pPr>
              <w:pStyle w:val="TableParagraph"/>
              <w:spacing w:before="4"/>
              <w:ind w:left="127"/>
              <w:rPr>
                <w:sz w:val="23"/>
              </w:rPr>
            </w:pPr>
            <w:r>
              <w:rPr>
                <w:spacing w:val="-5"/>
                <w:sz w:val="23"/>
              </w:rPr>
              <w:t>рыхлитель,</w:t>
            </w:r>
            <w:r>
              <w:rPr>
                <w:spacing w:val="5"/>
                <w:sz w:val="23"/>
              </w:rPr>
              <w:t> </w:t>
            </w:r>
            <w:r>
              <w:rPr>
                <w:spacing w:val="-2"/>
                <w:sz w:val="23"/>
              </w:rPr>
              <w:t>леберка</w:t>
            </w:r>
          </w:p>
        </w:tc>
        <w:tc>
          <w:tcPr>
            <w:tcW w:w="2419" w:type="dxa"/>
          </w:tcPr>
          <w:p>
            <w:pPr>
              <w:pStyle w:val="TableParagraph"/>
              <w:spacing w:line="229" w:lineRule="exact"/>
              <w:ind w:left="41"/>
              <w:jc w:val="center"/>
              <w:rPr>
                <w:sz w:val="23"/>
              </w:rPr>
            </w:pPr>
            <w:r>
              <w:rPr>
                <w:spacing w:val="-4"/>
                <w:sz w:val="23"/>
              </w:rPr>
              <w:t>ABM</w:t>
            </w:r>
            <w:r>
              <w:rPr>
                <w:spacing w:val="-10"/>
                <w:sz w:val="23"/>
              </w:rPr>
              <w:t> </w:t>
            </w:r>
            <w:r>
              <w:rPr>
                <w:spacing w:val="-4"/>
                <w:sz w:val="23"/>
              </w:rPr>
              <w:t>-355/T35.01</w:t>
            </w:r>
            <w:r>
              <w:rPr>
                <w:spacing w:val="2"/>
                <w:sz w:val="23"/>
              </w:rPr>
              <w:t> </w:t>
            </w:r>
            <w:r>
              <w:rPr>
                <w:spacing w:val="-5"/>
                <w:sz w:val="23"/>
              </w:rPr>
              <w:t>ЯБЛ</w:t>
            </w:r>
          </w:p>
        </w:tc>
        <w:tc>
          <w:tcPr>
            <w:tcW w:w="854" w:type="dxa"/>
          </w:tcPr>
          <w:p>
            <w:pPr>
              <w:pStyle w:val="TableParagraph"/>
              <w:spacing w:line="229" w:lineRule="exact"/>
              <w:ind w:left="46"/>
              <w:jc w:val="center"/>
              <w:rPr>
                <w:sz w:val="23"/>
              </w:rPr>
            </w:pPr>
            <w:r>
              <w:rPr>
                <w:spacing w:val="-4"/>
                <w:sz w:val="23"/>
              </w:rPr>
              <w:t>58,3</w:t>
            </w:r>
          </w:p>
        </w:tc>
        <w:tc>
          <w:tcPr>
            <w:tcW w:w="710" w:type="dxa"/>
          </w:tcPr>
          <w:p>
            <w:pPr>
              <w:pStyle w:val="TableParagraph"/>
              <w:spacing w:line="229" w:lineRule="exact"/>
              <w:ind w:left="48" w:right="17"/>
              <w:jc w:val="center"/>
              <w:rPr>
                <w:sz w:val="23"/>
              </w:rPr>
            </w:pPr>
            <w:r>
              <w:rPr>
                <w:spacing w:val="-4"/>
                <w:sz w:val="23"/>
              </w:rPr>
              <w:t>3545</w:t>
            </w:r>
          </w:p>
        </w:tc>
        <w:tc>
          <w:tcPr>
            <w:tcW w:w="1420" w:type="dxa"/>
          </w:tcPr>
          <w:p>
            <w:pPr>
              <w:pStyle w:val="TableParagraph"/>
              <w:spacing w:line="229" w:lineRule="exact"/>
              <w:ind w:left="39"/>
              <w:jc w:val="center"/>
              <w:rPr>
                <w:sz w:val="23"/>
              </w:rPr>
            </w:pPr>
            <w:r>
              <w:rPr>
                <w:spacing w:val="-4"/>
                <w:sz w:val="23"/>
              </w:rPr>
              <w:t>1,26</w:t>
            </w:r>
          </w:p>
        </w:tc>
        <w:tc>
          <w:tcPr>
            <w:tcW w:w="863" w:type="dxa"/>
          </w:tcPr>
          <w:p>
            <w:pPr>
              <w:pStyle w:val="TableParagraph"/>
              <w:spacing w:line="229" w:lineRule="exact"/>
              <w:ind w:left="32"/>
              <w:jc w:val="center"/>
              <w:rPr>
                <w:sz w:val="23"/>
              </w:rPr>
            </w:pPr>
            <w:r>
              <w:rPr>
                <w:spacing w:val="-5"/>
                <w:sz w:val="23"/>
              </w:rPr>
              <w:t>520</w:t>
            </w:r>
          </w:p>
        </w:tc>
        <w:tc>
          <w:tcPr>
            <w:tcW w:w="993" w:type="dxa"/>
          </w:tcPr>
          <w:p>
            <w:pPr>
              <w:pStyle w:val="TableParagraph"/>
              <w:spacing w:line="229" w:lineRule="exact"/>
              <w:ind w:left="37" w:right="3"/>
              <w:jc w:val="center"/>
              <w:rPr>
                <w:sz w:val="23"/>
              </w:rPr>
            </w:pPr>
            <w:r>
              <w:rPr>
                <w:spacing w:val="-5"/>
                <w:sz w:val="23"/>
              </w:rPr>
              <w:t>4,3</w:t>
            </w:r>
          </w:p>
        </w:tc>
        <w:tc>
          <w:tcPr>
            <w:tcW w:w="988" w:type="dxa"/>
          </w:tcPr>
          <w:p>
            <w:pPr>
              <w:pStyle w:val="TableParagraph"/>
              <w:spacing w:line="229" w:lineRule="exact"/>
              <w:ind w:left="42" w:right="12"/>
              <w:jc w:val="center"/>
              <w:rPr>
                <w:sz w:val="23"/>
              </w:rPr>
            </w:pPr>
            <w:r>
              <w:rPr>
                <w:spacing w:val="-4"/>
                <w:sz w:val="23"/>
              </w:rPr>
              <w:t>12,8</w:t>
            </w:r>
          </w:p>
        </w:tc>
        <w:tc>
          <w:tcPr>
            <w:tcW w:w="988" w:type="dxa"/>
          </w:tcPr>
          <w:p>
            <w:pPr>
              <w:pStyle w:val="TableParagraph"/>
              <w:spacing w:line="229" w:lineRule="exact"/>
              <w:ind w:left="253"/>
              <w:rPr>
                <w:sz w:val="23"/>
              </w:rPr>
            </w:pPr>
            <w:r>
              <w:rPr>
                <w:sz w:val="23"/>
              </w:rPr>
              <w:t>до</w:t>
            </w:r>
            <w:r>
              <w:rPr>
                <w:spacing w:val="-6"/>
                <w:sz w:val="23"/>
              </w:rPr>
              <w:t> </w:t>
            </w:r>
            <w:r>
              <w:rPr>
                <w:spacing w:val="-5"/>
                <w:sz w:val="23"/>
              </w:rPr>
              <w:t>50</w:t>
            </w:r>
          </w:p>
        </w:tc>
        <w:tc>
          <w:tcPr>
            <w:tcW w:w="1065" w:type="dxa"/>
          </w:tcPr>
          <w:p>
            <w:pPr>
              <w:pStyle w:val="TableParagraph"/>
              <w:spacing w:line="229" w:lineRule="exact"/>
              <w:ind w:right="396"/>
              <w:jc w:val="right"/>
              <w:rPr>
                <w:sz w:val="23"/>
              </w:rPr>
            </w:pPr>
            <w:r>
              <w:rPr>
                <w:spacing w:val="-5"/>
                <w:sz w:val="23"/>
              </w:rPr>
              <w:t>50</w:t>
            </w:r>
          </w:p>
        </w:tc>
        <w:tc>
          <w:tcPr>
            <w:tcW w:w="1055" w:type="dxa"/>
          </w:tcPr>
          <w:p>
            <w:pPr>
              <w:pStyle w:val="TableParagraph"/>
              <w:spacing w:line="229" w:lineRule="exact"/>
              <w:ind w:left="49" w:right="5"/>
              <w:jc w:val="center"/>
              <w:rPr>
                <w:sz w:val="23"/>
              </w:rPr>
            </w:pPr>
            <w:r>
              <w:rPr>
                <w:spacing w:val="-5"/>
                <w:sz w:val="23"/>
              </w:rPr>
              <w:t>720</w:t>
            </w:r>
          </w:p>
        </w:tc>
        <w:tc>
          <w:tcPr>
            <w:tcW w:w="1065" w:type="dxa"/>
          </w:tcPr>
          <w:p>
            <w:pPr>
              <w:pStyle w:val="TableParagraph"/>
              <w:rPr>
                <w:sz w:val="18"/>
              </w:rPr>
            </w:pPr>
          </w:p>
        </w:tc>
      </w:tr>
      <w:tr>
        <w:trPr>
          <w:trHeight w:val="248" w:hRule="atLeast"/>
        </w:trPr>
        <w:tc>
          <w:tcPr>
            <w:tcW w:w="2395" w:type="dxa"/>
            <w:vMerge/>
            <w:tcBorders>
              <w:top w:val="nil"/>
            </w:tcBorders>
          </w:tcPr>
          <w:p>
            <w:pPr>
              <w:rPr>
                <w:sz w:val="2"/>
                <w:szCs w:val="2"/>
              </w:rPr>
            </w:pPr>
          </w:p>
        </w:tc>
        <w:tc>
          <w:tcPr>
            <w:tcW w:w="2419" w:type="dxa"/>
          </w:tcPr>
          <w:p>
            <w:pPr>
              <w:pStyle w:val="TableParagraph"/>
              <w:spacing w:line="229" w:lineRule="exact"/>
              <w:ind w:left="41" w:right="21"/>
              <w:jc w:val="center"/>
              <w:rPr>
                <w:sz w:val="23"/>
              </w:rPr>
            </w:pPr>
            <w:r>
              <w:rPr>
                <w:spacing w:val="-10"/>
                <w:sz w:val="23"/>
              </w:rPr>
              <w:t>ТМ-</w:t>
            </w:r>
            <w:r>
              <w:rPr>
                <w:spacing w:val="-2"/>
                <w:sz w:val="23"/>
              </w:rPr>
              <w:t>10ГСТ</w:t>
            </w:r>
          </w:p>
        </w:tc>
        <w:tc>
          <w:tcPr>
            <w:tcW w:w="854" w:type="dxa"/>
          </w:tcPr>
          <w:p>
            <w:pPr>
              <w:pStyle w:val="TableParagraph"/>
              <w:spacing w:line="229" w:lineRule="exact"/>
              <w:ind w:left="46" w:right="17"/>
              <w:jc w:val="center"/>
              <w:rPr>
                <w:sz w:val="23"/>
              </w:rPr>
            </w:pPr>
            <w:r>
              <w:rPr>
                <w:w w:val="90"/>
                <w:sz w:val="23"/>
              </w:rPr>
              <w:t>22-</w:t>
            </w:r>
            <w:r>
              <w:rPr>
                <w:spacing w:val="-5"/>
                <w:sz w:val="23"/>
              </w:rPr>
              <w:t>26</w:t>
            </w:r>
          </w:p>
        </w:tc>
        <w:tc>
          <w:tcPr>
            <w:tcW w:w="710" w:type="dxa"/>
          </w:tcPr>
          <w:p>
            <w:pPr>
              <w:pStyle w:val="TableParagraph"/>
              <w:spacing w:line="229" w:lineRule="exact"/>
              <w:ind w:left="48" w:right="17"/>
              <w:jc w:val="center"/>
              <w:rPr>
                <w:sz w:val="23"/>
              </w:rPr>
            </w:pPr>
            <w:r>
              <w:rPr>
                <w:spacing w:val="-4"/>
                <w:sz w:val="23"/>
              </w:rPr>
              <w:t>3050</w:t>
            </w:r>
          </w:p>
        </w:tc>
        <w:tc>
          <w:tcPr>
            <w:tcW w:w="1420" w:type="dxa"/>
          </w:tcPr>
          <w:p>
            <w:pPr>
              <w:pStyle w:val="TableParagraph"/>
              <w:spacing w:line="229" w:lineRule="exact"/>
              <w:ind w:left="39" w:right="21"/>
              <w:jc w:val="center"/>
              <w:rPr>
                <w:sz w:val="23"/>
              </w:rPr>
            </w:pPr>
            <w:r>
              <w:rPr>
                <w:w w:val="90"/>
                <w:sz w:val="23"/>
              </w:rPr>
              <w:t>0,04-</w:t>
            </w:r>
            <w:r>
              <w:rPr>
                <w:spacing w:val="-4"/>
                <w:w w:val="95"/>
                <w:sz w:val="23"/>
              </w:rPr>
              <w:t>0,05</w:t>
            </w:r>
          </w:p>
        </w:tc>
        <w:tc>
          <w:tcPr>
            <w:tcW w:w="863" w:type="dxa"/>
          </w:tcPr>
          <w:p>
            <w:pPr>
              <w:pStyle w:val="TableParagraph"/>
              <w:spacing w:line="229" w:lineRule="exact"/>
              <w:ind w:left="32" w:right="7"/>
              <w:jc w:val="center"/>
              <w:rPr>
                <w:sz w:val="23"/>
              </w:rPr>
            </w:pPr>
            <w:r>
              <w:rPr>
                <w:spacing w:val="-5"/>
                <w:sz w:val="23"/>
              </w:rPr>
              <w:t>176</w:t>
            </w:r>
          </w:p>
        </w:tc>
        <w:tc>
          <w:tcPr>
            <w:tcW w:w="993" w:type="dxa"/>
          </w:tcPr>
          <w:p>
            <w:pPr>
              <w:pStyle w:val="TableParagraph"/>
              <w:spacing w:line="229" w:lineRule="exact"/>
              <w:ind w:left="37"/>
              <w:jc w:val="center"/>
              <w:rPr>
                <w:sz w:val="23"/>
              </w:rPr>
            </w:pPr>
            <w:r>
              <w:rPr>
                <w:spacing w:val="-5"/>
                <w:sz w:val="23"/>
              </w:rPr>
              <w:t>2,2</w:t>
            </w:r>
          </w:p>
        </w:tc>
        <w:tc>
          <w:tcPr>
            <w:tcW w:w="988" w:type="dxa"/>
          </w:tcPr>
          <w:p>
            <w:pPr>
              <w:pStyle w:val="TableParagraph"/>
              <w:spacing w:line="229" w:lineRule="exact"/>
              <w:ind w:left="42" w:right="13"/>
              <w:jc w:val="center"/>
              <w:rPr>
                <w:sz w:val="23"/>
              </w:rPr>
            </w:pPr>
            <w:r>
              <w:rPr>
                <w:spacing w:val="-4"/>
                <w:sz w:val="23"/>
              </w:rPr>
              <w:t>10,0</w:t>
            </w:r>
          </w:p>
        </w:tc>
        <w:tc>
          <w:tcPr>
            <w:tcW w:w="988" w:type="dxa"/>
          </w:tcPr>
          <w:p>
            <w:pPr>
              <w:pStyle w:val="TableParagraph"/>
              <w:spacing w:line="229" w:lineRule="exact"/>
              <w:ind w:left="42" w:right="6"/>
              <w:jc w:val="center"/>
              <w:rPr>
                <w:sz w:val="23"/>
              </w:rPr>
            </w:pPr>
            <w:r>
              <w:rPr>
                <w:spacing w:val="-10"/>
                <w:sz w:val="23"/>
              </w:rPr>
              <w:t>-</w:t>
            </w:r>
          </w:p>
        </w:tc>
        <w:tc>
          <w:tcPr>
            <w:tcW w:w="1065" w:type="dxa"/>
          </w:tcPr>
          <w:p>
            <w:pPr>
              <w:pStyle w:val="TableParagraph"/>
              <w:spacing w:line="229" w:lineRule="exact"/>
              <w:ind w:right="390"/>
              <w:jc w:val="right"/>
              <w:rPr>
                <w:sz w:val="23"/>
              </w:rPr>
            </w:pPr>
            <w:r>
              <w:rPr>
                <w:spacing w:val="-5"/>
                <w:sz w:val="23"/>
              </w:rPr>
              <w:t>16</w:t>
            </w:r>
          </w:p>
        </w:tc>
        <w:tc>
          <w:tcPr>
            <w:tcW w:w="1055" w:type="dxa"/>
          </w:tcPr>
          <w:p>
            <w:pPr>
              <w:pStyle w:val="TableParagraph"/>
              <w:spacing w:line="229" w:lineRule="exact"/>
              <w:ind w:left="49"/>
              <w:jc w:val="center"/>
              <w:rPr>
                <w:sz w:val="23"/>
              </w:rPr>
            </w:pPr>
            <w:r>
              <w:rPr>
                <w:spacing w:val="-5"/>
                <w:sz w:val="23"/>
              </w:rPr>
              <w:t>500</w:t>
            </w:r>
          </w:p>
        </w:tc>
        <w:tc>
          <w:tcPr>
            <w:tcW w:w="1065" w:type="dxa"/>
          </w:tcPr>
          <w:p>
            <w:pPr>
              <w:pStyle w:val="TableParagraph"/>
              <w:spacing w:line="229" w:lineRule="exact"/>
              <w:ind w:left="69" w:right="34"/>
              <w:jc w:val="center"/>
              <w:rPr>
                <w:sz w:val="23"/>
              </w:rPr>
            </w:pPr>
            <w:r>
              <w:rPr>
                <w:spacing w:val="-5"/>
                <w:sz w:val="23"/>
              </w:rPr>
              <w:t>800</w:t>
            </w:r>
          </w:p>
        </w:tc>
      </w:tr>
      <w:tr>
        <w:trPr>
          <w:trHeight w:val="248" w:hRule="atLeast"/>
        </w:trPr>
        <w:tc>
          <w:tcPr>
            <w:tcW w:w="2395" w:type="dxa"/>
            <w:vMerge/>
            <w:tcBorders>
              <w:top w:val="nil"/>
            </w:tcBorders>
          </w:tcPr>
          <w:p>
            <w:pPr>
              <w:rPr>
                <w:sz w:val="2"/>
                <w:szCs w:val="2"/>
              </w:rPr>
            </w:pPr>
          </w:p>
        </w:tc>
        <w:tc>
          <w:tcPr>
            <w:tcW w:w="2419" w:type="dxa"/>
          </w:tcPr>
          <w:p>
            <w:pPr>
              <w:pStyle w:val="TableParagraph"/>
              <w:spacing w:line="229" w:lineRule="exact"/>
              <w:ind w:left="41" w:right="10"/>
              <w:jc w:val="center"/>
              <w:rPr>
                <w:sz w:val="23"/>
              </w:rPr>
            </w:pPr>
            <w:r>
              <w:rPr>
                <w:spacing w:val="-7"/>
                <w:sz w:val="23"/>
              </w:rPr>
              <w:t>T-</w:t>
            </w:r>
            <w:r>
              <w:rPr>
                <w:spacing w:val="-2"/>
                <w:sz w:val="23"/>
              </w:rPr>
              <w:t>35,01</w:t>
            </w:r>
          </w:p>
        </w:tc>
        <w:tc>
          <w:tcPr>
            <w:tcW w:w="854" w:type="dxa"/>
          </w:tcPr>
          <w:p>
            <w:pPr>
              <w:pStyle w:val="TableParagraph"/>
              <w:spacing w:line="229" w:lineRule="exact"/>
              <w:ind w:left="46" w:right="4"/>
              <w:jc w:val="center"/>
              <w:rPr>
                <w:sz w:val="23"/>
              </w:rPr>
            </w:pPr>
            <w:r>
              <w:rPr>
                <w:spacing w:val="-4"/>
                <w:sz w:val="23"/>
              </w:rPr>
              <w:t>58,3</w:t>
            </w:r>
          </w:p>
        </w:tc>
        <w:tc>
          <w:tcPr>
            <w:tcW w:w="710" w:type="dxa"/>
          </w:tcPr>
          <w:p>
            <w:pPr>
              <w:pStyle w:val="TableParagraph"/>
              <w:spacing w:line="229" w:lineRule="exact"/>
              <w:ind w:left="48" w:right="17"/>
              <w:jc w:val="center"/>
              <w:rPr>
                <w:sz w:val="23"/>
              </w:rPr>
            </w:pPr>
            <w:r>
              <w:rPr>
                <w:spacing w:val="-4"/>
                <w:sz w:val="23"/>
              </w:rPr>
              <w:t>3545</w:t>
            </w:r>
          </w:p>
        </w:tc>
        <w:tc>
          <w:tcPr>
            <w:tcW w:w="1420" w:type="dxa"/>
          </w:tcPr>
          <w:p>
            <w:pPr>
              <w:pStyle w:val="TableParagraph"/>
              <w:spacing w:line="229" w:lineRule="exact"/>
              <w:ind w:left="39"/>
              <w:jc w:val="center"/>
              <w:rPr>
                <w:sz w:val="23"/>
              </w:rPr>
            </w:pPr>
            <w:r>
              <w:rPr>
                <w:spacing w:val="-4"/>
                <w:sz w:val="23"/>
              </w:rPr>
              <w:t>1,26</w:t>
            </w:r>
          </w:p>
        </w:tc>
        <w:tc>
          <w:tcPr>
            <w:tcW w:w="863" w:type="dxa"/>
          </w:tcPr>
          <w:p>
            <w:pPr>
              <w:pStyle w:val="TableParagraph"/>
              <w:spacing w:line="229" w:lineRule="exact"/>
              <w:ind w:left="32" w:right="4"/>
              <w:jc w:val="center"/>
              <w:rPr>
                <w:sz w:val="23"/>
              </w:rPr>
            </w:pPr>
            <w:r>
              <w:rPr>
                <w:spacing w:val="-5"/>
                <w:sz w:val="23"/>
              </w:rPr>
              <w:t>520</w:t>
            </w:r>
          </w:p>
        </w:tc>
        <w:tc>
          <w:tcPr>
            <w:tcW w:w="993" w:type="dxa"/>
          </w:tcPr>
          <w:p>
            <w:pPr>
              <w:pStyle w:val="TableParagraph"/>
              <w:spacing w:line="229" w:lineRule="exact"/>
              <w:ind w:left="37" w:right="3"/>
              <w:jc w:val="center"/>
              <w:rPr>
                <w:sz w:val="23"/>
              </w:rPr>
            </w:pPr>
            <w:r>
              <w:rPr>
                <w:spacing w:val="-5"/>
                <w:sz w:val="23"/>
              </w:rPr>
              <w:t>4,3</w:t>
            </w:r>
          </w:p>
        </w:tc>
        <w:tc>
          <w:tcPr>
            <w:tcW w:w="988" w:type="dxa"/>
          </w:tcPr>
          <w:p>
            <w:pPr>
              <w:pStyle w:val="TableParagraph"/>
              <w:spacing w:line="229" w:lineRule="exact"/>
              <w:ind w:left="42" w:right="12"/>
              <w:jc w:val="center"/>
              <w:rPr>
                <w:sz w:val="23"/>
              </w:rPr>
            </w:pPr>
            <w:r>
              <w:rPr>
                <w:spacing w:val="-4"/>
                <w:sz w:val="23"/>
              </w:rPr>
              <w:t>12,8</w:t>
            </w:r>
          </w:p>
        </w:tc>
        <w:tc>
          <w:tcPr>
            <w:tcW w:w="988" w:type="dxa"/>
          </w:tcPr>
          <w:p>
            <w:pPr>
              <w:pStyle w:val="TableParagraph"/>
              <w:spacing w:line="229" w:lineRule="exact"/>
              <w:ind w:left="253"/>
              <w:rPr>
                <w:sz w:val="23"/>
              </w:rPr>
            </w:pPr>
            <w:r>
              <w:rPr>
                <w:sz w:val="23"/>
              </w:rPr>
              <w:t>до</w:t>
            </w:r>
            <w:r>
              <w:rPr>
                <w:spacing w:val="-11"/>
                <w:sz w:val="23"/>
              </w:rPr>
              <w:t> </w:t>
            </w:r>
            <w:r>
              <w:rPr>
                <w:spacing w:val="-5"/>
                <w:sz w:val="23"/>
              </w:rPr>
              <w:t>50</w:t>
            </w:r>
          </w:p>
        </w:tc>
        <w:tc>
          <w:tcPr>
            <w:tcW w:w="1065" w:type="dxa"/>
          </w:tcPr>
          <w:p>
            <w:pPr>
              <w:pStyle w:val="TableParagraph"/>
              <w:spacing w:line="229" w:lineRule="exact"/>
              <w:ind w:right="389"/>
              <w:jc w:val="right"/>
              <w:rPr>
                <w:sz w:val="23"/>
              </w:rPr>
            </w:pPr>
            <w:r>
              <w:rPr>
                <w:spacing w:val="-5"/>
                <w:sz w:val="23"/>
              </w:rPr>
              <w:t>50</w:t>
            </w:r>
          </w:p>
        </w:tc>
        <w:tc>
          <w:tcPr>
            <w:tcW w:w="1055" w:type="dxa"/>
          </w:tcPr>
          <w:p>
            <w:pPr>
              <w:pStyle w:val="TableParagraph"/>
              <w:spacing w:line="229" w:lineRule="exact"/>
              <w:ind w:left="49" w:right="5"/>
              <w:jc w:val="center"/>
              <w:rPr>
                <w:sz w:val="23"/>
              </w:rPr>
            </w:pPr>
            <w:r>
              <w:rPr>
                <w:spacing w:val="-5"/>
                <w:sz w:val="23"/>
              </w:rPr>
              <w:t>720</w:t>
            </w:r>
          </w:p>
        </w:tc>
        <w:tc>
          <w:tcPr>
            <w:tcW w:w="1065" w:type="dxa"/>
          </w:tcPr>
          <w:p>
            <w:pPr>
              <w:pStyle w:val="TableParagraph"/>
              <w:rPr>
                <w:sz w:val="18"/>
              </w:rPr>
            </w:pPr>
          </w:p>
        </w:tc>
      </w:tr>
    </w:tbl>
    <w:p>
      <w:pPr>
        <w:pStyle w:val="TableParagraph"/>
        <w:spacing w:after="0"/>
        <w:rPr>
          <w:sz w:val="18"/>
        </w:rPr>
        <w:sectPr>
          <w:headerReference w:type="default" r:id="rId133"/>
          <w:pgSz w:w="16840" w:h="11910" w:orient="landscape"/>
          <w:pgMar w:header="0" w:footer="0" w:top="1340" w:bottom="280" w:left="992" w:right="850"/>
        </w:sectPr>
      </w:pPr>
    </w:p>
    <w:p>
      <w:pPr>
        <w:pStyle w:val="BodyText"/>
        <w:spacing w:before="75"/>
        <w:ind w:left="5845"/>
      </w:pPr>
      <w:r>
        <w:rPr>
          <w:spacing w:val="-8"/>
        </w:rPr>
        <w:t>Приложение</w:t>
      </w:r>
      <w:r>
        <w:rPr>
          <w:spacing w:val="-9"/>
        </w:rPr>
        <w:t> </w:t>
      </w:r>
      <w:r>
        <w:rPr>
          <w:spacing w:val="-8"/>
        </w:rPr>
        <w:t>№</w:t>
      </w:r>
      <w:r>
        <w:rPr>
          <w:spacing w:val="24"/>
        </w:rPr>
        <w:t> </w:t>
      </w:r>
      <w:r>
        <w:rPr>
          <w:spacing w:val="-8"/>
        </w:rPr>
        <w:t>12</w:t>
      </w:r>
    </w:p>
    <w:p>
      <w:pPr>
        <w:pStyle w:val="BodyText"/>
        <w:spacing w:line="232" w:lineRule="auto" w:before="323"/>
        <w:ind w:left="5850" w:right="261" w:firstLine="3"/>
      </w:pPr>
      <w:r>
        <w:rPr>
          <w:spacing w:val="-2"/>
        </w:rPr>
        <w:t>к</w:t>
      </w:r>
      <w:r>
        <w:rPr>
          <w:spacing w:val="-17"/>
        </w:rPr>
        <w:t> </w:t>
      </w:r>
      <w:r>
        <w:rPr>
          <w:spacing w:val="-2"/>
        </w:rPr>
        <w:t>Инструктивным</w:t>
      </w:r>
      <w:r>
        <w:rPr>
          <w:spacing w:val="-2"/>
        </w:rPr>
        <w:t> указаниям </w:t>
      </w:r>
      <w:r>
        <w:rPr/>
        <w:t>по</w:t>
      </w:r>
      <w:r>
        <w:rPr>
          <w:spacing w:val="-2"/>
        </w:rPr>
        <w:t> </w:t>
      </w:r>
      <w:r>
        <w:rPr/>
        <w:t>организации аварийно- восстановительных</w:t>
      </w:r>
      <w:r>
        <w:rPr>
          <w:spacing w:val="-19"/>
        </w:rPr>
        <w:t> </w:t>
      </w:r>
      <w:r>
        <w:rPr/>
        <w:t>работ</w:t>
      </w:r>
      <w:r>
        <w:rPr>
          <w:spacing w:val="-18"/>
        </w:rPr>
        <w:t> </w:t>
      </w:r>
      <w:r>
        <w:rPr/>
        <w:t>на </w:t>
      </w:r>
      <w:r>
        <w:rPr>
          <w:spacing w:val="-6"/>
        </w:rPr>
        <w:t>Московской</w:t>
      </w:r>
      <w:r>
        <w:rPr>
          <w:spacing w:val="-12"/>
        </w:rPr>
        <w:t> </w:t>
      </w:r>
      <w:r>
        <w:rPr>
          <w:spacing w:val="-6"/>
        </w:rPr>
        <w:t>железной</w:t>
      </w:r>
      <w:r>
        <w:rPr>
          <w:spacing w:val="-12"/>
        </w:rPr>
        <w:t> </w:t>
      </w:r>
      <w:r>
        <w:rPr>
          <w:spacing w:val="-6"/>
        </w:rPr>
        <w:t>дороге</w:t>
      </w:r>
    </w:p>
    <w:p>
      <w:pPr>
        <w:pStyle w:val="BodyText"/>
        <w:spacing w:before="16"/>
      </w:pPr>
    </w:p>
    <w:p>
      <w:pPr>
        <w:pStyle w:val="Heading1"/>
        <w:ind w:left="69"/>
      </w:pPr>
      <w:r>
        <w:rPr>
          <w:spacing w:val="-2"/>
        </w:rPr>
        <w:t>ПЕРЕЧЕНЬ</w:t>
      </w:r>
    </w:p>
    <w:p>
      <w:pPr>
        <w:spacing w:line="247" w:lineRule="auto" w:before="2"/>
        <w:ind w:left="396" w:right="305" w:firstLine="14"/>
        <w:jc w:val="center"/>
        <w:rPr>
          <w:b/>
          <w:sz w:val="29"/>
        </w:rPr>
      </w:pPr>
      <w:r>
        <w:rPr>
          <w:b/>
          <w:spacing w:val="-4"/>
          <w:sz w:val="29"/>
        </w:rPr>
        <w:t>происшествий</w:t>
      </w:r>
      <w:r>
        <w:rPr>
          <w:b/>
          <w:spacing w:val="-8"/>
          <w:sz w:val="29"/>
        </w:rPr>
        <w:t> </w:t>
      </w:r>
      <w:r>
        <w:rPr>
          <w:b/>
          <w:spacing w:val="-4"/>
          <w:sz w:val="29"/>
        </w:rPr>
        <w:t>(событий),</w:t>
      </w:r>
      <w:r>
        <w:rPr>
          <w:b/>
          <w:spacing w:val="-14"/>
          <w:sz w:val="29"/>
        </w:rPr>
        <w:t> </w:t>
      </w:r>
      <w:r>
        <w:rPr>
          <w:b/>
          <w:spacing w:val="-4"/>
          <w:sz w:val="29"/>
        </w:rPr>
        <w:t>при</w:t>
      </w:r>
      <w:r>
        <w:rPr>
          <w:b/>
          <w:spacing w:val="-15"/>
          <w:sz w:val="29"/>
        </w:rPr>
        <w:t> </w:t>
      </w:r>
      <w:r>
        <w:rPr>
          <w:b/>
          <w:spacing w:val="-4"/>
          <w:sz w:val="29"/>
        </w:rPr>
        <w:t>получении</w:t>
      </w:r>
      <w:r>
        <w:rPr>
          <w:b/>
          <w:spacing w:val="-8"/>
          <w:sz w:val="29"/>
        </w:rPr>
        <w:t> </w:t>
      </w:r>
      <w:r>
        <w:rPr>
          <w:b/>
          <w:spacing w:val="-4"/>
          <w:sz w:val="29"/>
        </w:rPr>
        <w:t>информации</w:t>
      </w:r>
      <w:r>
        <w:rPr>
          <w:b/>
          <w:sz w:val="29"/>
        </w:rPr>
        <w:t> </w:t>
      </w:r>
      <w:r>
        <w:rPr>
          <w:b/>
          <w:spacing w:val="-4"/>
          <w:sz w:val="29"/>
        </w:rPr>
        <w:t>по</w:t>
      </w:r>
      <w:r>
        <w:rPr>
          <w:b/>
          <w:spacing w:val="-15"/>
          <w:sz w:val="29"/>
        </w:rPr>
        <w:t> </w:t>
      </w:r>
      <w:r>
        <w:rPr>
          <w:b/>
          <w:spacing w:val="-4"/>
          <w:sz w:val="29"/>
        </w:rPr>
        <w:t>которым</w:t>
      </w:r>
      <w:r>
        <w:rPr>
          <w:b/>
          <w:spacing w:val="-11"/>
          <w:sz w:val="29"/>
        </w:rPr>
        <w:t> </w:t>
      </w:r>
      <w:r>
        <w:rPr>
          <w:b/>
          <w:spacing w:val="-4"/>
          <w:sz w:val="29"/>
        </w:rPr>
        <w:t>от диспетчера</w:t>
      </w:r>
      <w:r>
        <w:rPr>
          <w:b/>
          <w:spacing w:val="-8"/>
          <w:sz w:val="29"/>
        </w:rPr>
        <w:t> </w:t>
      </w:r>
      <w:r>
        <w:rPr>
          <w:b/>
          <w:spacing w:val="-4"/>
          <w:sz w:val="29"/>
        </w:rPr>
        <w:t>(по</w:t>
      </w:r>
      <w:r>
        <w:rPr>
          <w:b/>
          <w:spacing w:val="-14"/>
          <w:sz w:val="29"/>
        </w:rPr>
        <w:t> </w:t>
      </w:r>
      <w:r>
        <w:rPr>
          <w:b/>
          <w:spacing w:val="-4"/>
          <w:sz w:val="29"/>
        </w:rPr>
        <w:t>управлению</w:t>
      </w:r>
      <w:r>
        <w:rPr>
          <w:b/>
          <w:spacing w:val="6"/>
          <w:sz w:val="29"/>
        </w:rPr>
        <w:t> </w:t>
      </w:r>
      <w:r>
        <w:rPr>
          <w:b/>
          <w:spacing w:val="-4"/>
          <w:sz w:val="29"/>
        </w:rPr>
        <w:t>перевозками)</w:t>
      </w:r>
      <w:r>
        <w:rPr>
          <w:b/>
          <w:spacing w:val="5"/>
          <w:sz w:val="29"/>
        </w:rPr>
        <w:t> </w:t>
      </w:r>
      <w:r>
        <w:rPr>
          <w:b/>
          <w:spacing w:val="-4"/>
          <w:sz w:val="29"/>
        </w:rPr>
        <w:t>района</w:t>
      </w:r>
      <w:r>
        <w:rPr>
          <w:b/>
          <w:spacing w:val="-7"/>
          <w:sz w:val="29"/>
        </w:rPr>
        <w:t> </w:t>
      </w:r>
      <w:r>
        <w:rPr>
          <w:b/>
          <w:spacing w:val="-4"/>
          <w:sz w:val="29"/>
        </w:rPr>
        <w:t>управления ДЦУП, сменныи инженер</w:t>
      </w:r>
      <w:r>
        <w:rPr>
          <w:b/>
          <w:spacing w:val="-8"/>
          <w:sz w:val="29"/>
        </w:rPr>
        <w:t> </w:t>
      </w:r>
      <w:r>
        <w:rPr>
          <w:b/>
          <w:spacing w:val="-4"/>
          <w:sz w:val="29"/>
        </w:rPr>
        <w:t>отдела технического анализа аппарата</w:t>
      </w:r>
      <w:r>
        <w:rPr>
          <w:b/>
          <w:sz w:val="29"/>
        </w:rPr>
        <w:t> </w:t>
      </w:r>
      <w:r>
        <w:rPr>
          <w:b/>
          <w:spacing w:val="-4"/>
          <w:sz w:val="29"/>
        </w:rPr>
        <w:t>главного ревизора по</w:t>
      </w:r>
      <w:r>
        <w:rPr>
          <w:b/>
          <w:spacing w:val="-15"/>
          <w:sz w:val="29"/>
        </w:rPr>
        <w:t> </w:t>
      </w:r>
      <w:r>
        <w:rPr>
          <w:b/>
          <w:spacing w:val="-4"/>
          <w:sz w:val="29"/>
        </w:rPr>
        <w:t>безопасности</w:t>
      </w:r>
      <w:r>
        <w:rPr>
          <w:b/>
          <w:spacing w:val="10"/>
          <w:sz w:val="29"/>
        </w:rPr>
        <w:t> </w:t>
      </w:r>
      <w:r>
        <w:rPr>
          <w:b/>
          <w:spacing w:val="-4"/>
          <w:sz w:val="29"/>
        </w:rPr>
        <w:t>движения поездов</w:t>
      </w:r>
      <w:r>
        <w:rPr>
          <w:b/>
          <w:spacing w:val="-9"/>
          <w:sz w:val="29"/>
        </w:rPr>
        <w:t> </w:t>
      </w:r>
      <w:r>
        <w:rPr>
          <w:b/>
          <w:spacing w:val="-4"/>
          <w:sz w:val="29"/>
        </w:rPr>
        <w:t>(РБА),</w:t>
      </w:r>
      <w:r>
        <w:rPr>
          <w:b/>
          <w:spacing w:val="-10"/>
          <w:sz w:val="29"/>
        </w:rPr>
        <w:t> </w:t>
      </w:r>
      <w:r>
        <w:rPr>
          <w:b/>
          <w:spacing w:val="-4"/>
          <w:sz w:val="29"/>
        </w:rPr>
        <w:t>информирует </w:t>
      </w:r>
      <w:r>
        <w:rPr>
          <w:b/>
          <w:spacing w:val="-6"/>
          <w:sz w:val="29"/>
        </w:rPr>
        <w:t>согласно</w:t>
      </w:r>
      <w:r>
        <w:rPr>
          <w:b/>
          <w:spacing w:val="-13"/>
          <w:sz w:val="29"/>
        </w:rPr>
        <w:t> </w:t>
      </w:r>
      <w:r>
        <w:rPr>
          <w:b/>
          <w:spacing w:val="-6"/>
          <w:sz w:val="29"/>
        </w:rPr>
        <w:t>п.п.</w:t>
      </w:r>
      <w:r>
        <w:rPr>
          <w:b/>
          <w:spacing w:val="-12"/>
          <w:sz w:val="29"/>
        </w:rPr>
        <w:t> </w:t>
      </w:r>
      <w:r>
        <w:rPr>
          <w:b/>
          <w:spacing w:val="-6"/>
          <w:sz w:val="29"/>
        </w:rPr>
        <w:t>2.19.</w:t>
      </w:r>
      <w:r>
        <w:rPr>
          <w:b/>
          <w:spacing w:val="-12"/>
          <w:sz w:val="29"/>
        </w:rPr>
        <w:t> </w:t>
      </w:r>
      <w:r>
        <w:rPr>
          <w:b/>
          <w:spacing w:val="-6"/>
          <w:sz w:val="29"/>
        </w:rPr>
        <w:t>Инструктивных</w:t>
      </w:r>
      <w:r>
        <w:rPr>
          <w:b/>
          <w:spacing w:val="-4"/>
          <w:sz w:val="29"/>
        </w:rPr>
        <w:t> </w:t>
      </w:r>
      <w:r>
        <w:rPr>
          <w:b/>
          <w:spacing w:val="-6"/>
          <w:sz w:val="29"/>
        </w:rPr>
        <w:t>указаний</w:t>
      </w:r>
      <w:r>
        <w:rPr>
          <w:b/>
          <w:spacing w:val="-12"/>
          <w:sz w:val="29"/>
        </w:rPr>
        <w:t> </w:t>
      </w:r>
      <w:r>
        <w:rPr>
          <w:b/>
          <w:spacing w:val="-6"/>
          <w:sz w:val="29"/>
        </w:rPr>
        <w:t>и</w:t>
      </w:r>
      <w:r>
        <w:rPr>
          <w:b/>
          <w:spacing w:val="-12"/>
          <w:sz w:val="29"/>
        </w:rPr>
        <w:t> </w:t>
      </w:r>
      <w:r>
        <w:rPr>
          <w:b/>
          <w:spacing w:val="-6"/>
          <w:sz w:val="29"/>
        </w:rPr>
        <w:t>приложению</w:t>
      </w:r>
      <w:r>
        <w:rPr>
          <w:b/>
          <w:spacing w:val="-8"/>
          <w:sz w:val="29"/>
        </w:rPr>
        <w:t> </w:t>
      </w:r>
      <w:r>
        <w:rPr>
          <w:spacing w:val="-6"/>
          <w:sz w:val="29"/>
        </w:rPr>
        <w:t>N•.</w:t>
      </w:r>
      <w:r>
        <w:rPr>
          <w:spacing w:val="-12"/>
          <w:sz w:val="29"/>
        </w:rPr>
        <w:t> </w:t>
      </w:r>
      <w:r>
        <w:rPr>
          <w:spacing w:val="-6"/>
          <w:sz w:val="29"/>
        </w:rPr>
        <w:t>3</w:t>
      </w:r>
      <w:r>
        <w:rPr>
          <w:spacing w:val="1"/>
          <w:sz w:val="29"/>
        </w:rPr>
        <w:t> </w:t>
      </w:r>
      <w:r>
        <w:rPr>
          <w:spacing w:val="-6"/>
          <w:sz w:val="29"/>
        </w:rPr>
        <w:t>к</w:t>
      </w:r>
      <w:r>
        <w:rPr>
          <w:spacing w:val="-12"/>
          <w:sz w:val="29"/>
        </w:rPr>
        <w:t> </w:t>
      </w:r>
      <w:r>
        <w:rPr>
          <w:b/>
          <w:spacing w:val="-6"/>
          <w:sz w:val="29"/>
        </w:rPr>
        <w:t>ним</w:t>
      </w:r>
    </w:p>
    <w:p>
      <w:pPr>
        <w:pStyle w:val="BodyText"/>
        <w:spacing w:before="13"/>
        <w:rPr>
          <w:b/>
        </w:rPr>
      </w:pPr>
    </w:p>
    <w:p>
      <w:pPr>
        <w:pStyle w:val="BodyText"/>
        <w:tabs>
          <w:tab w:pos="3237" w:val="left" w:leader="none"/>
          <w:tab w:pos="3755" w:val="left" w:leader="none"/>
          <w:tab w:pos="4718" w:val="left" w:leader="none"/>
          <w:tab w:pos="6152" w:val="left" w:leader="none"/>
          <w:tab w:pos="7117" w:val="left" w:leader="none"/>
          <w:tab w:pos="9242" w:val="left" w:leader="none"/>
        </w:tabs>
        <w:spacing w:line="244" w:lineRule="auto"/>
        <w:ind w:left="208" w:right="114" w:firstLine="706"/>
      </w:pPr>
      <w:r>
        <w:rPr>
          <w:spacing w:val="-2"/>
        </w:rPr>
        <w:t>Информирование</w:t>
      </w:r>
      <w:r>
        <w:rPr/>
        <w:tab/>
      </w:r>
      <w:r>
        <w:rPr>
          <w:spacing w:val="-6"/>
        </w:rPr>
        <w:t>по</w:t>
      </w:r>
      <w:r>
        <w:rPr/>
        <w:tab/>
      </w:r>
      <w:r>
        <w:rPr>
          <w:spacing w:val="-2"/>
        </w:rPr>
        <w:t>линии</w:t>
      </w:r>
      <w:r>
        <w:rPr/>
        <w:tab/>
      </w:r>
      <w:r>
        <w:rPr>
          <w:spacing w:val="-2"/>
        </w:rPr>
        <w:t>дежурных</w:t>
      </w:r>
      <w:r>
        <w:rPr/>
        <w:tab/>
      </w:r>
      <w:r>
        <w:rPr>
          <w:spacing w:val="-2"/>
        </w:rPr>
        <w:t>служб</w:t>
      </w:r>
      <w:r>
        <w:rPr/>
        <w:tab/>
      </w:r>
      <w:r>
        <w:rPr>
          <w:spacing w:val="-2"/>
        </w:rPr>
        <w:t>осуществляется</w:t>
      </w:r>
      <w:r>
        <w:rPr/>
        <w:tab/>
      </w:r>
      <w:r>
        <w:rPr>
          <w:spacing w:val="-12"/>
        </w:rPr>
        <w:t>по </w:t>
      </w:r>
      <w:r>
        <w:rPr>
          <w:spacing w:val="-2"/>
        </w:rPr>
        <w:t>телефонам:</w:t>
      </w:r>
    </w:p>
    <w:p>
      <w:pPr>
        <w:pStyle w:val="BodyText"/>
        <w:spacing w:line="244" w:lineRule="auto" w:before="2"/>
        <w:ind w:left="209" w:right="111" w:firstLine="707"/>
      </w:pPr>
      <w:r>
        <w:rPr>
          <w:w w:val="95"/>
        </w:rPr>
        <w:t>диспетчер</w:t>
      </w:r>
      <w:r>
        <w:rPr>
          <w:spacing w:val="-8"/>
          <w:w w:val="95"/>
        </w:rPr>
        <w:t> </w:t>
      </w:r>
      <w:r>
        <w:rPr>
          <w:w w:val="95"/>
        </w:rPr>
        <w:t>(по</w:t>
      </w:r>
      <w:r>
        <w:rPr>
          <w:spacing w:val="-8"/>
          <w:w w:val="95"/>
        </w:rPr>
        <w:t> </w:t>
      </w:r>
      <w:r>
        <w:rPr>
          <w:w w:val="95"/>
        </w:rPr>
        <w:t>управлению</w:t>
      </w:r>
      <w:r>
        <w:rPr>
          <w:spacing w:val="9"/>
        </w:rPr>
        <w:t> </w:t>
      </w:r>
      <w:r>
        <w:rPr>
          <w:w w:val="95"/>
        </w:rPr>
        <w:t>перевозками)</w:t>
      </w:r>
      <w:r>
        <w:rPr/>
        <w:t> </w:t>
      </w:r>
      <w:r>
        <w:rPr>
          <w:w w:val="95"/>
        </w:rPr>
        <w:t>района</w:t>
      </w:r>
      <w:r>
        <w:rPr>
          <w:spacing w:val="-3"/>
          <w:w w:val="95"/>
        </w:rPr>
        <w:t> </w:t>
      </w:r>
      <w:r>
        <w:rPr>
          <w:w w:val="95"/>
        </w:rPr>
        <w:t>управления</w:t>
      </w:r>
      <w:r>
        <w:rPr>
          <w:spacing w:val="9"/>
        </w:rPr>
        <w:t> </w:t>
      </w:r>
      <w:r>
        <w:rPr>
          <w:w w:val="95"/>
        </w:rPr>
        <w:t>ДЦУП</w:t>
      </w:r>
      <w:r>
        <w:rPr>
          <w:spacing w:val="-11"/>
          <w:w w:val="95"/>
        </w:rPr>
        <w:t> </w:t>
      </w:r>
      <w:r>
        <w:rPr>
          <w:w w:val="90"/>
        </w:rPr>
        <w:t>—</w:t>
      </w:r>
      <w:r>
        <w:rPr>
          <w:spacing w:val="-11"/>
          <w:w w:val="90"/>
        </w:rPr>
        <w:t> </w:t>
      </w:r>
      <w:r>
        <w:rPr>
          <w:w w:val="95"/>
        </w:rPr>
        <w:t>4- </w:t>
      </w:r>
      <w:r>
        <w:rPr>
          <w:spacing w:val="-2"/>
        </w:rPr>
        <w:t>75-46,</w:t>
      </w:r>
      <w:r>
        <w:rPr>
          <w:spacing w:val="-7"/>
        </w:rPr>
        <w:t> </w:t>
      </w:r>
      <w:r>
        <w:rPr>
          <w:spacing w:val="-2"/>
        </w:rPr>
        <w:t>4-75-76,</w:t>
      </w:r>
      <w:r>
        <w:rPr>
          <w:spacing w:val="-4"/>
        </w:rPr>
        <w:t> </w:t>
      </w:r>
      <w:r>
        <w:rPr>
          <w:spacing w:val="-2"/>
        </w:rPr>
        <w:t>4-75-77,</w:t>
      </w:r>
      <w:r>
        <w:rPr>
          <w:spacing w:val="-7"/>
        </w:rPr>
        <w:t> </w:t>
      </w:r>
      <w:r>
        <w:rPr>
          <w:spacing w:val="-2"/>
        </w:rPr>
        <w:t>4-75-50,</w:t>
      </w:r>
      <w:r>
        <w:rPr>
          <w:spacing w:val="-4"/>
        </w:rPr>
        <w:t> </w:t>
      </w:r>
      <w:r>
        <w:rPr>
          <w:spacing w:val="-2"/>
        </w:rPr>
        <w:t>4-75-09,</w:t>
      </w:r>
      <w:r>
        <w:rPr>
          <w:spacing w:val="-5"/>
        </w:rPr>
        <w:t> </w:t>
      </w:r>
      <w:r>
        <w:rPr>
          <w:spacing w:val="-2"/>
        </w:rPr>
        <w:t>тлф.</w:t>
      </w:r>
      <w:r>
        <w:rPr>
          <w:spacing w:val="-15"/>
        </w:rPr>
        <w:t> </w:t>
      </w:r>
      <w:r>
        <w:rPr>
          <w:spacing w:val="-2"/>
        </w:rPr>
        <w:t>прямой</w:t>
      </w:r>
      <w:r>
        <w:rPr>
          <w:spacing w:val="-9"/>
        </w:rPr>
        <w:t> </w:t>
      </w:r>
      <w:r>
        <w:rPr>
          <w:spacing w:val="-2"/>
        </w:rPr>
        <w:t>связи;</w:t>
      </w:r>
    </w:p>
    <w:p>
      <w:pPr>
        <w:pStyle w:val="BodyText"/>
        <w:spacing w:line="242" w:lineRule="auto" w:before="1"/>
        <w:ind w:left="206" w:right="114" w:firstLine="708"/>
      </w:pPr>
      <w:r>
        <w:rPr>
          <w:spacing w:val="-4"/>
        </w:rPr>
        <w:t>старший</w:t>
      </w:r>
      <w:r>
        <w:rPr>
          <w:spacing w:val="-2"/>
        </w:rPr>
        <w:t> </w:t>
      </w:r>
      <w:r>
        <w:rPr>
          <w:spacing w:val="-4"/>
        </w:rPr>
        <w:t>диспетчер</w:t>
      </w:r>
      <w:r>
        <w:rPr>
          <w:spacing w:val="4"/>
        </w:rPr>
        <w:t> </w:t>
      </w:r>
      <w:r>
        <w:rPr>
          <w:spacing w:val="-4"/>
        </w:rPr>
        <w:t>по</w:t>
      </w:r>
      <w:r>
        <w:rPr>
          <w:spacing w:val="-10"/>
        </w:rPr>
        <w:t> </w:t>
      </w:r>
      <w:r>
        <w:rPr>
          <w:spacing w:val="-4"/>
        </w:rPr>
        <w:t>управлению</w:t>
      </w:r>
      <w:r>
        <w:rPr>
          <w:spacing w:val="9"/>
        </w:rPr>
        <w:t> </w:t>
      </w:r>
      <w:r>
        <w:rPr>
          <w:spacing w:val="-4"/>
        </w:rPr>
        <w:t>перевозками</w:t>
      </w:r>
      <w:r>
        <w:rPr>
          <w:spacing w:val="4"/>
        </w:rPr>
        <w:t> </w:t>
      </w:r>
      <w:r>
        <w:rPr>
          <w:spacing w:val="-4"/>
        </w:rPr>
        <w:t>(руководитель</w:t>
      </w:r>
      <w:r>
        <w:rPr>
          <w:spacing w:val="12"/>
        </w:rPr>
        <w:t> </w:t>
      </w:r>
      <w:r>
        <w:rPr>
          <w:spacing w:val="-4"/>
        </w:rPr>
        <w:t>смены) </w:t>
      </w:r>
      <w:r>
        <w:rPr>
          <w:spacing w:val="-2"/>
        </w:rPr>
        <w:t>ДЦУП</w:t>
      </w:r>
      <w:r>
        <w:rPr>
          <w:spacing w:val="-17"/>
        </w:rPr>
        <w:t> </w:t>
      </w:r>
      <w:r>
        <w:rPr>
          <w:spacing w:val="-2"/>
          <w:w w:val="90"/>
        </w:rPr>
        <w:t>—</w:t>
      </w:r>
      <w:r>
        <w:rPr>
          <w:spacing w:val="-8"/>
          <w:w w:val="90"/>
        </w:rPr>
        <w:t> </w:t>
      </w:r>
      <w:r>
        <w:rPr>
          <w:spacing w:val="-2"/>
        </w:rPr>
        <w:t>4-36-93</w:t>
      </w:r>
      <w:r>
        <w:rPr>
          <w:spacing w:val="-17"/>
        </w:rPr>
        <w:t> </w:t>
      </w:r>
      <w:r>
        <w:rPr>
          <w:spacing w:val="-2"/>
        </w:rPr>
        <w:t>4-75-04;</w:t>
      </w:r>
    </w:p>
    <w:p>
      <w:pPr>
        <w:pStyle w:val="BodyText"/>
        <w:tabs>
          <w:tab w:pos="2861" w:val="left" w:leader="none"/>
          <w:tab w:pos="4441" w:val="left" w:leader="none"/>
          <w:tab w:pos="6157" w:val="left" w:leader="none"/>
          <w:tab w:pos="8155" w:val="left" w:leader="none"/>
        </w:tabs>
        <w:spacing w:line="242" w:lineRule="auto" w:before="8"/>
        <w:ind w:left="915" w:right="138" w:hanging="2"/>
      </w:pPr>
      <w:r>
        <w:rPr>
          <w:w w:val="95"/>
        </w:rPr>
        <w:t>инженер (сменный) аппарата РБ </w:t>
      </w:r>
      <w:r>
        <w:rPr>
          <w:w w:val="90"/>
        </w:rPr>
        <w:t>—</w:t>
      </w:r>
      <w:r>
        <w:rPr>
          <w:spacing w:val="-2"/>
          <w:w w:val="90"/>
        </w:rPr>
        <w:t> </w:t>
      </w:r>
      <w:r>
        <w:rPr>
          <w:w w:val="95"/>
        </w:rPr>
        <w:t>4-21-27, 4-77-06, 5-99-99; </w:t>
      </w:r>
      <w:r>
        <w:rPr>
          <w:spacing w:val="-2"/>
        </w:rPr>
        <w:t>оперативный</w:t>
      </w:r>
      <w:r>
        <w:rPr/>
        <w:tab/>
      </w:r>
      <w:r>
        <w:rPr>
          <w:spacing w:val="-2"/>
        </w:rPr>
        <w:t>дежурный</w:t>
      </w:r>
      <w:r>
        <w:rPr/>
        <w:tab/>
      </w:r>
      <w:r>
        <w:rPr>
          <w:spacing w:val="-2"/>
        </w:rPr>
        <w:t>(помощник</w:t>
      </w:r>
      <w:r>
        <w:rPr/>
        <w:tab/>
      </w:r>
      <w:r>
        <w:rPr>
          <w:spacing w:val="-2"/>
        </w:rPr>
        <w:t>оперативного</w:t>
      </w:r>
      <w:r>
        <w:rPr/>
        <w:tab/>
      </w:r>
      <w:r>
        <w:rPr>
          <w:spacing w:val="-10"/>
        </w:rPr>
        <w:t>дежурного)</w:t>
      </w:r>
    </w:p>
    <w:p>
      <w:pPr>
        <w:pStyle w:val="BodyText"/>
        <w:spacing w:before="3"/>
        <w:ind w:left="205"/>
      </w:pPr>
      <w:r>
        <w:rPr>
          <w:w w:val="95"/>
        </w:rPr>
        <w:t>Московского</w:t>
      </w:r>
      <w:r>
        <w:rPr>
          <w:spacing w:val="-9"/>
          <w:w w:val="95"/>
        </w:rPr>
        <w:t> </w:t>
      </w:r>
      <w:r>
        <w:rPr>
          <w:w w:val="95"/>
        </w:rPr>
        <w:t>РЦБЗ</w:t>
      </w:r>
      <w:r>
        <w:rPr>
          <w:spacing w:val="-15"/>
          <w:w w:val="95"/>
        </w:rPr>
        <w:t> </w:t>
      </w:r>
      <w:r>
        <w:rPr>
          <w:w w:val="90"/>
        </w:rPr>
        <w:t>—</w:t>
      </w:r>
      <w:r>
        <w:rPr>
          <w:spacing w:val="-11"/>
          <w:w w:val="90"/>
        </w:rPr>
        <w:t> </w:t>
      </w:r>
      <w:r>
        <w:rPr>
          <w:w w:val="95"/>
        </w:rPr>
        <w:t>4-11-74,</w:t>
      </w:r>
      <w:r>
        <w:rPr>
          <w:spacing w:val="-1"/>
          <w:w w:val="95"/>
        </w:rPr>
        <w:t> </w:t>
      </w:r>
      <w:r>
        <w:rPr>
          <w:w w:val="95"/>
        </w:rPr>
        <w:t>4-11-27,</w:t>
      </w:r>
      <w:r>
        <w:rPr>
          <w:spacing w:val="-2"/>
          <w:w w:val="95"/>
        </w:rPr>
        <w:t> </w:t>
      </w:r>
      <w:r>
        <w:rPr>
          <w:w w:val="95"/>
        </w:rPr>
        <w:t>8</w:t>
      </w:r>
      <w:r>
        <w:rPr>
          <w:spacing w:val="-15"/>
          <w:w w:val="95"/>
        </w:rPr>
        <w:t> </w:t>
      </w:r>
      <w:r>
        <w:rPr>
          <w:w w:val="95"/>
        </w:rPr>
        <w:t>(916)</w:t>
      </w:r>
      <w:r>
        <w:rPr>
          <w:spacing w:val="-14"/>
          <w:w w:val="95"/>
        </w:rPr>
        <w:t> </w:t>
      </w:r>
      <w:r>
        <w:rPr>
          <w:w w:val="95"/>
        </w:rPr>
        <w:t>060-13-</w:t>
      </w:r>
      <w:r>
        <w:rPr>
          <w:spacing w:val="-5"/>
          <w:w w:val="95"/>
        </w:rPr>
        <w:t>44.</w:t>
      </w:r>
    </w:p>
    <w:p>
      <w:pPr>
        <w:pStyle w:val="BodyText"/>
        <w:spacing w:line="244" w:lineRule="auto" w:before="8"/>
        <w:ind w:left="208" w:right="106" w:firstLine="706"/>
        <w:jc w:val="both"/>
      </w:pPr>
      <w:r>
        <w:rPr/>
        <w:t>Перечень происшествий (событий) передаваемых в соответствии с п.п.</w:t>
      </w:r>
      <w:r>
        <w:rPr>
          <w:spacing w:val="-19"/>
        </w:rPr>
        <w:t> </w:t>
      </w:r>
      <w:r>
        <w:rPr/>
        <w:t>2.19.</w:t>
      </w:r>
      <w:r>
        <w:rPr>
          <w:spacing w:val="-18"/>
        </w:rPr>
        <w:t> </w:t>
      </w:r>
      <w:r>
        <w:rPr/>
        <w:t>Инструктивных</w:t>
      </w:r>
      <w:r>
        <w:rPr>
          <w:spacing w:val="-10"/>
        </w:rPr>
        <w:t> </w:t>
      </w:r>
      <w:r>
        <w:rPr/>
        <w:t>указаний</w:t>
      </w:r>
      <w:r>
        <w:rPr>
          <w:spacing w:val="-16"/>
        </w:rPr>
        <w:t> </w:t>
      </w:r>
      <w:r>
        <w:rPr/>
        <w:t>и</w:t>
      </w:r>
      <w:r>
        <w:rPr>
          <w:spacing w:val="-18"/>
        </w:rPr>
        <w:t> </w:t>
      </w:r>
      <w:r>
        <w:rPr/>
        <w:t>приложению N</w:t>
      </w:r>
      <w:r>
        <w:rPr>
          <w:spacing w:val="23"/>
        </w:rPr>
        <w:t> </w:t>
      </w:r>
      <w:r>
        <w:rPr/>
        <w:t>3</w:t>
      </w:r>
      <w:r>
        <w:rPr>
          <w:spacing w:val="-19"/>
        </w:rPr>
        <w:t> </w:t>
      </w:r>
      <w:r>
        <w:rPr/>
        <w:t>к</w:t>
      </w:r>
      <w:r>
        <w:rPr>
          <w:spacing w:val="-18"/>
        </w:rPr>
        <w:t> </w:t>
      </w:r>
      <w:r>
        <w:rPr/>
        <w:t>ним:</w:t>
      </w:r>
    </w:p>
    <w:p>
      <w:pPr>
        <w:pStyle w:val="BodyText"/>
        <w:spacing w:before="6"/>
        <w:ind w:left="907"/>
        <w:jc w:val="both"/>
      </w:pPr>
      <w:r>
        <w:rPr>
          <w:spacing w:val="-6"/>
        </w:rPr>
        <w:t>захват</w:t>
      </w:r>
      <w:r>
        <w:rPr>
          <w:spacing w:val="2"/>
        </w:rPr>
        <w:t> </w:t>
      </w:r>
      <w:r>
        <w:rPr>
          <w:spacing w:val="-6"/>
        </w:rPr>
        <w:t>(угроза</w:t>
      </w:r>
      <w:r>
        <w:rPr>
          <w:spacing w:val="2"/>
        </w:rPr>
        <w:t> </w:t>
      </w:r>
      <w:r>
        <w:rPr>
          <w:spacing w:val="-6"/>
        </w:rPr>
        <w:t>захвата)</w:t>
      </w:r>
      <w:r>
        <w:rPr>
          <w:spacing w:val="-2"/>
        </w:rPr>
        <w:t> </w:t>
      </w:r>
      <w:r>
        <w:rPr>
          <w:spacing w:val="-6"/>
        </w:rPr>
        <w:t>объекта</w:t>
      </w:r>
      <w:r>
        <w:rPr>
          <w:spacing w:val="11"/>
        </w:rPr>
        <w:t> </w:t>
      </w:r>
      <w:r>
        <w:rPr>
          <w:spacing w:val="-6"/>
        </w:rPr>
        <w:t>железнодорожного</w:t>
      </w:r>
      <w:r>
        <w:rPr>
          <w:spacing w:val="-10"/>
        </w:rPr>
        <w:t> </w:t>
      </w:r>
      <w:r>
        <w:rPr>
          <w:spacing w:val="-6"/>
        </w:rPr>
        <w:t>транспорта;</w:t>
      </w:r>
    </w:p>
    <w:p>
      <w:pPr>
        <w:pStyle w:val="BodyText"/>
        <w:spacing w:line="244" w:lineRule="auto" w:before="12"/>
        <w:ind w:left="208" w:right="119" w:firstLine="695"/>
        <w:jc w:val="both"/>
      </w:pPr>
      <w:r>
        <w:rPr/>
        <w:t>взрывы (угрозы взрывов), размещение или попытки размещения (обнаружение) взрывных устройств (взрывчатых веществ), боеприпасов и </w:t>
      </w:r>
      <w:r>
        <w:rPr>
          <w:spacing w:val="-4"/>
        </w:rPr>
        <w:t>подозрительных</w:t>
      </w:r>
      <w:r>
        <w:rPr>
          <w:spacing w:val="-17"/>
        </w:rPr>
        <w:t> </w:t>
      </w:r>
      <w:r>
        <w:rPr>
          <w:spacing w:val="-4"/>
        </w:rPr>
        <w:t>предметов</w:t>
      </w:r>
      <w:r>
        <w:rPr>
          <w:spacing w:val="-14"/>
        </w:rPr>
        <w:t> </w:t>
      </w:r>
      <w:r>
        <w:rPr>
          <w:spacing w:val="-4"/>
        </w:rPr>
        <w:t>с</w:t>
      </w:r>
      <w:r>
        <w:rPr>
          <w:spacing w:val="-14"/>
        </w:rPr>
        <w:t> </w:t>
      </w:r>
      <w:r>
        <w:rPr>
          <w:spacing w:val="-4"/>
        </w:rPr>
        <w:t>признаками</w:t>
      </w:r>
      <w:r>
        <w:rPr>
          <w:spacing w:val="-14"/>
        </w:rPr>
        <w:t> </w:t>
      </w:r>
      <w:r>
        <w:rPr>
          <w:spacing w:val="-4"/>
        </w:rPr>
        <w:t>наличия</w:t>
      </w:r>
      <w:r>
        <w:rPr>
          <w:spacing w:val="-14"/>
        </w:rPr>
        <w:t> </w:t>
      </w:r>
      <w:r>
        <w:rPr>
          <w:spacing w:val="-4"/>
        </w:rPr>
        <w:t>в</w:t>
      </w:r>
      <w:r>
        <w:rPr>
          <w:spacing w:val="-14"/>
        </w:rPr>
        <w:t> </w:t>
      </w:r>
      <w:r>
        <w:rPr>
          <w:spacing w:val="-4"/>
        </w:rPr>
        <w:t>них</w:t>
      </w:r>
      <w:r>
        <w:rPr>
          <w:spacing w:val="-14"/>
        </w:rPr>
        <w:t> </w:t>
      </w:r>
      <w:r>
        <w:rPr>
          <w:spacing w:val="-4"/>
        </w:rPr>
        <w:t>взрывчатых</w:t>
      </w:r>
      <w:r>
        <w:rPr>
          <w:spacing w:val="-14"/>
        </w:rPr>
        <w:t> </w:t>
      </w:r>
      <w:r>
        <w:rPr>
          <w:spacing w:val="-4"/>
        </w:rPr>
        <w:t>веществ, </w:t>
      </w:r>
      <w:r>
        <w:rPr/>
        <w:t>а также бесхозных предметов и вещей на объектах железнодорожной инфраструктуры и в непосредственной близости от них, в результате чего прекращено (ограничено) движение поездов или функционирование </w:t>
      </w:r>
      <w:r>
        <w:rPr>
          <w:spacing w:val="-2"/>
        </w:rPr>
        <w:t>объектов</w:t>
      </w:r>
      <w:r>
        <w:rPr/>
        <w:t> </w:t>
      </w:r>
      <w:r>
        <w:rPr>
          <w:spacing w:val="-2"/>
        </w:rPr>
        <w:t>железнодорожного</w:t>
      </w:r>
      <w:r>
        <w:rPr>
          <w:spacing w:val="-17"/>
        </w:rPr>
        <w:t> </w:t>
      </w:r>
      <w:r>
        <w:rPr>
          <w:spacing w:val="-2"/>
        </w:rPr>
        <w:t>транспорта;</w:t>
      </w:r>
    </w:p>
    <w:p>
      <w:pPr>
        <w:pStyle w:val="BodyText"/>
        <w:spacing w:line="247" w:lineRule="auto"/>
        <w:ind w:left="210" w:right="129" w:firstLine="689"/>
        <w:jc w:val="both"/>
      </w:pPr>
      <w:r>
        <w:rPr/>
        <w:t>поражения (угроза поражения) опасными веществами, разлив (течь) ядовитых жидкостей, горюче-смазочных материалов, нанёсшие ущерб здоровью и жизни людей, имуществу физических или юридических лиц, </w:t>
      </w:r>
      <w:r>
        <w:rPr>
          <w:spacing w:val="-4"/>
        </w:rPr>
        <w:t>окружающей природной среде,</w:t>
      </w:r>
      <w:r>
        <w:rPr>
          <w:spacing w:val="-13"/>
        </w:rPr>
        <w:t> </w:t>
      </w:r>
      <w:r>
        <w:rPr>
          <w:spacing w:val="-4"/>
        </w:rPr>
        <w:t>приведшие к</w:t>
      </w:r>
      <w:r>
        <w:rPr>
          <w:spacing w:val="-15"/>
        </w:rPr>
        <w:t> </w:t>
      </w:r>
      <w:r>
        <w:rPr>
          <w:spacing w:val="-4"/>
        </w:rPr>
        <w:t>чрезвычайным</w:t>
      </w:r>
      <w:r>
        <w:rPr>
          <w:spacing w:val="14"/>
        </w:rPr>
        <w:t> </w:t>
      </w:r>
      <w:r>
        <w:rPr>
          <w:spacing w:val="-4"/>
        </w:rPr>
        <w:t>ситуациям;</w:t>
      </w:r>
    </w:p>
    <w:p>
      <w:pPr>
        <w:pStyle w:val="BodyText"/>
        <w:spacing w:line="249" w:lineRule="auto"/>
        <w:ind w:left="202" w:right="110" w:firstLine="707"/>
        <w:jc w:val="both"/>
      </w:pPr>
      <w:r>
        <w:rPr/>
        <w:t>блокврование (угроза блокирования), создание препятствия, </w:t>
      </w:r>
      <w:r>
        <w:rPr>
          <w:w w:val="95"/>
        </w:rPr>
        <w:t>делающего</w:t>
      </w:r>
      <w:r>
        <w:rPr>
          <w:w w:val="95"/>
        </w:rPr>
        <w:t> невозможным</w:t>
      </w:r>
      <w:r>
        <w:rPr>
          <w:w w:val="95"/>
        </w:rPr>
        <w:t> движение</w:t>
      </w:r>
      <w:r>
        <w:rPr>
          <w:w w:val="95"/>
        </w:rPr>
        <w:t> транспортных</w:t>
      </w:r>
      <w:r>
        <w:rPr>
          <w:w w:val="95"/>
        </w:rPr>
        <w:t> средств (далее</w:t>
      </w:r>
      <w:r>
        <w:rPr>
          <w:w w:val="95"/>
        </w:rPr>
        <w:t> </w:t>
      </w:r>
      <w:r>
        <w:rPr>
          <w:w w:val="90"/>
        </w:rPr>
        <w:t>— </w:t>
      </w:r>
      <w:r>
        <w:rPr>
          <w:w w:val="95"/>
        </w:rPr>
        <w:t>TC) или </w:t>
      </w:r>
      <w:r>
        <w:rPr/>
        <w:t>ограничивающее функционирование объекта,</w:t>
      </w:r>
      <w:r>
        <w:rPr>
          <w:spacing w:val="40"/>
        </w:rPr>
        <w:t> </w:t>
      </w:r>
      <w:r>
        <w:rPr/>
        <w:t>а также создающее угрозу </w:t>
      </w:r>
      <w:r>
        <w:rPr>
          <w:spacing w:val="-2"/>
        </w:rPr>
        <w:t>жизни</w:t>
      </w:r>
      <w:r>
        <w:rPr>
          <w:spacing w:val="-8"/>
        </w:rPr>
        <w:t> </w:t>
      </w:r>
      <w:r>
        <w:rPr>
          <w:spacing w:val="-2"/>
        </w:rPr>
        <w:t>или</w:t>
      </w:r>
      <w:r>
        <w:rPr>
          <w:spacing w:val="-17"/>
        </w:rPr>
        <w:t> </w:t>
      </w:r>
      <w:r>
        <w:rPr>
          <w:spacing w:val="-2"/>
        </w:rPr>
        <w:t>здоровью персонала, пассажиров</w:t>
      </w:r>
      <w:r>
        <w:rPr>
          <w:spacing w:val="-6"/>
        </w:rPr>
        <w:t> </w:t>
      </w:r>
      <w:r>
        <w:rPr>
          <w:spacing w:val="-2"/>
        </w:rPr>
        <w:t>и</w:t>
      </w:r>
      <w:r>
        <w:rPr>
          <w:spacing w:val="-17"/>
        </w:rPr>
        <w:t> </w:t>
      </w:r>
      <w:r>
        <w:rPr>
          <w:spacing w:val="-2"/>
        </w:rPr>
        <w:t>других лиц;</w:t>
      </w:r>
    </w:p>
    <w:p>
      <w:pPr>
        <w:pStyle w:val="BodyText"/>
        <w:spacing w:line="244" w:lineRule="auto"/>
        <w:ind w:left="203" w:right="107" w:firstLine="710"/>
        <w:jc w:val="both"/>
      </w:pPr>
      <w:r>
        <w:rPr/>
        <w:t>террористические акты, диверсии на объектах железнодорожной </w:t>
      </w:r>
      <w:r>
        <w:rPr>
          <w:spacing w:val="-2"/>
        </w:rPr>
        <w:t>инфраструктурьт</w:t>
      </w:r>
      <w:r>
        <w:rPr>
          <w:spacing w:val="-17"/>
        </w:rPr>
        <w:t> </w:t>
      </w:r>
      <w:r>
        <w:rPr>
          <w:spacing w:val="-2"/>
        </w:rPr>
        <w:t>и</w:t>
      </w:r>
      <w:r>
        <w:rPr>
          <w:spacing w:val="-16"/>
        </w:rPr>
        <w:t> </w:t>
      </w:r>
      <w:r>
        <w:rPr>
          <w:spacing w:val="-2"/>
        </w:rPr>
        <w:t>в</w:t>
      </w:r>
      <w:r>
        <w:rPr>
          <w:spacing w:val="-16"/>
        </w:rPr>
        <w:t> </w:t>
      </w:r>
      <w:r>
        <w:rPr>
          <w:spacing w:val="-2"/>
        </w:rPr>
        <w:t>непосредственной</w:t>
      </w:r>
      <w:r>
        <w:rPr>
          <w:spacing w:val="-16"/>
        </w:rPr>
        <w:t> </w:t>
      </w:r>
      <w:r>
        <w:rPr>
          <w:spacing w:val="-2"/>
        </w:rPr>
        <w:t>близости</w:t>
      </w:r>
      <w:r>
        <w:rPr>
          <w:spacing w:val="-12"/>
        </w:rPr>
        <w:t> </w:t>
      </w:r>
      <w:r>
        <w:rPr>
          <w:spacing w:val="-2"/>
        </w:rPr>
        <w:t>от</w:t>
      </w:r>
      <w:r>
        <w:rPr>
          <w:spacing w:val="-16"/>
        </w:rPr>
        <w:t> </w:t>
      </w:r>
      <w:r>
        <w:rPr>
          <w:spacing w:val="-2"/>
        </w:rPr>
        <w:t>них;</w:t>
      </w:r>
    </w:p>
    <w:p>
      <w:pPr>
        <w:pStyle w:val="BodyText"/>
        <w:spacing w:after="0" w:line="244" w:lineRule="auto"/>
        <w:jc w:val="both"/>
        <w:sectPr>
          <w:headerReference w:type="default" r:id="rId134"/>
          <w:pgSz w:w="11910" w:h="16840"/>
          <w:pgMar w:header="0" w:footer="0" w:top="840" w:bottom="280" w:left="1700" w:right="566"/>
        </w:sectPr>
      </w:pPr>
    </w:p>
    <w:p>
      <w:pPr>
        <w:pStyle w:val="BodyText"/>
        <w:spacing w:line="247" w:lineRule="auto" w:before="59"/>
        <w:ind w:left="189" w:right="153" w:firstLine="689"/>
        <w:jc w:val="both"/>
      </w:pPr>
      <w:r>
        <w:rPr/>
        <w:t>хищение (угроза хищения), а также факты как умышленного </w:t>
      </w:r>
      <w:r>
        <w:rPr>
          <w:spacing w:val="-4"/>
        </w:rPr>
        <w:t>разоборудования</w:t>
      </w:r>
      <w:r>
        <w:rPr>
          <w:spacing w:val="-17"/>
        </w:rPr>
        <w:t> </w:t>
      </w:r>
      <w:r>
        <w:rPr>
          <w:spacing w:val="-4"/>
        </w:rPr>
        <w:t>и</w:t>
      </w:r>
      <w:r>
        <w:rPr>
          <w:spacing w:val="-14"/>
        </w:rPr>
        <w:t> </w:t>
      </w:r>
      <w:r>
        <w:rPr>
          <w:spacing w:val="-4"/>
        </w:rPr>
        <w:t>повреждения</w:t>
      </w:r>
      <w:r>
        <w:rPr>
          <w:spacing w:val="-14"/>
        </w:rPr>
        <w:t> </w:t>
      </w:r>
      <w:r>
        <w:rPr>
          <w:spacing w:val="-4"/>
        </w:rPr>
        <w:t>с</w:t>
      </w:r>
      <w:r>
        <w:rPr>
          <w:spacing w:val="-14"/>
        </w:rPr>
        <w:t> </w:t>
      </w:r>
      <w:r>
        <w:rPr>
          <w:spacing w:val="-4"/>
        </w:rPr>
        <w:t>целью</w:t>
      </w:r>
      <w:r>
        <w:rPr>
          <w:spacing w:val="-14"/>
        </w:rPr>
        <w:t> </w:t>
      </w:r>
      <w:r>
        <w:rPr>
          <w:spacing w:val="-4"/>
        </w:rPr>
        <w:t>хищения</w:t>
      </w:r>
      <w:r>
        <w:rPr>
          <w:spacing w:val="-14"/>
        </w:rPr>
        <w:t> </w:t>
      </w:r>
      <w:r>
        <w:rPr>
          <w:spacing w:val="-4"/>
        </w:rPr>
        <w:t>устройств</w:t>
      </w:r>
      <w:r>
        <w:rPr>
          <w:spacing w:val="-14"/>
        </w:rPr>
        <w:t> </w:t>
      </w:r>
      <w:r>
        <w:rPr>
          <w:spacing w:val="-4"/>
        </w:rPr>
        <w:t>СЦБ,</w:t>
      </w:r>
      <w:r>
        <w:rPr>
          <w:spacing w:val="-14"/>
        </w:rPr>
        <w:t> </w:t>
      </w:r>
      <w:r>
        <w:rPr>
          <w:spacing w:val="-4"/>
        </w:rPr>
        <w:t>элементов </w:t>
      </w:r>
      <w:r>
        <w:rPr/>
        <w:t>BCП, устройств энергоснабжения, объектов систем связи, навигации и </w:t>
      </w:r>
      <w:r>
        <w:rPr>
          <w:spacing w:val="-2"/>
        </w:rPr>
        <w:t>управления</w:t>
      </w:r>
      <w:r>
        <w:rPr>
          <w:spacing w:val="-8"/>
        </w:rPr>
        <w:t> </w:t>
      </w:r>
      <w:r>
        <w:rPr>
          <w:spacing w:val="-2"/>
        </w:rPr>
        <w:t>движением</w:t>
      </w:r>
      <w:r>
        <w:rPr>
          <w:spacing w:val="-9"/>
        </w:rPr>
        <w:t> </w:t>
      </w:r>
      <w:r>
        <w:rPr>
          <w:spacing w:val="-2"/>
        </w:rPr>
        <w:t>транспортных</w:t>
      </w:r>
      <w:r>
        <w:rPr>
          <w:spacing w:val="-7"/>
        </w:rPr>
        <w:t> </w:t>
      </w:r>
      <w:r>
        <w:rPr>
          <w:spacing w:val="-2"/>
        </w:rPr>
        <w:t>средств,</w:t>
      </w:r>
      <w:r>
        <w:rPr>
          <w:spacing w:val="-17"/>
        </w:rPr>
        <w:t> </w:t>
      </w:r>
      <w:r>
        <w:rPr>
          <w:spacing w:val="-2"/>
        </w:rPr>
        <w:t>а</w:t>
      </w:r>
      <w:r>
        <w:rPr>
          <w:spacing w:val="-16"/>
        </w:rPr>
        <w:t> </w:t>
      </w:r>
      <w:r>
        <w:rPr>
          <w:spacing w:val="-2"/>
        </w:rPr>
        <w:t>также</w:t>
      </w:r>
      <w:r>
        <w:rPr>
          <w:spacing w:val="-9"/>
        </w:rPr>
        <w:t> </w:t>
      </w:r>
      <w:r>
        <w:rPr>
          <w:spacing w:val="-2"/>
        </w:rPr>
        <w:t>иного</w:t>
      </w:r>
      <w:r>
        <w:rPr>
          <w:spacing w:val="-16"/>
        </w:rPr>
        <w:t> </w:t>
      </w:r>
      <w:r>
        <w:rPr>
          <w:spacing w:val="-2"/>
        </w:rPr>
        <w:t>оборудования, </w:t>
      </w:r>
      <w:r>
        <w:rPr/>
        <w:t>обеспечивающее функционирование систем безопасности движения ж.д. транспорта, так и при проведении производственных, в т.ч. несанкционированных</w:t>
      </w:r>
      <w:r>
        <w:rPr>
          <w:spacing w:val="-6"/>
        </w:rPr>
        <w:t> </w:t>
      </w:r>
      <w:r>
        <w:rPr/>
        <w:t>работ;</w:t>
      </w:r>
    </w:p>
    <w:p>
      <w:pPr>
        <w:pStyle w:val="BodyText"/>
        <w:spacing w:line="244" w:lineRule="auto"/>
        <w:ind w:left="175" w:right="161" w:firstLine="715"/>
        <w:jc w:val="both"/>
      </w:pPr>
      <w:r>
        <w:rPr>
          <w:spacing w:val="-2"/>
        </w:rPr>
        <w:t>крушения,</w:t>
      </w:r>
      <w:r>
        <w:rPr>
          <w:spacing w:val="-17"/>
        </w:rPr>
        <w:t> </w:t>
      </w:r>
      <w:r>
        <w:rPr>
          <w:spacing w:val="-2"/>
        </w:rPr>
        <w:t>аварии,</w:t>
      </w:r>
      <w:r>
        <w:rPr>
          <w:spacing w:val="-16"/>
        </w:rPr>
        <w:t> </w:t>
      </w:r>
      <w:r>
        <w:rPr>
          <w:spacing w:val="-2"/>
        </w:rPr>
        <w:t>в</w:t>
      </w:r>
      <w:r>
        <w:rPr>
          <w:spacing w:val="-16"/>
        </w:rPr>
        <w:t> </w:t>
      </w:r>
      <w:r>
        <w:rPr>
          <w:spacing w:val="-2"/>
        </w:rPr>
        <w:t>т.ч.</w:t>
      </w:r>
      <w:r>
        <w:rPr>
          <w:spacing w:val="-16"/>
        </w:rPr>
        <w:t> </w:t>
      </w:r>
      <w:r>
        <w:rPr>
          <w:spacing w:val="-2"/>
        </w:rPr>
        <w:t>столкновения</w:t>
      </w:r>
      <w:r>
        <w:rPr>
          <w:spacing w:val="-16"/>
        </w:rPr>
        <w:t> </w:t>
      </w:r>
      <w:r>
        <w:rPr>
          <w:spacing w:val="-2"/>
        </w:rPr>
        <w:t>железнодорожного</w:t>
      </w:r>
      <w:r>
        <w:rPr>
          <w:spacing w:val="-16"/>
        </w:rPr>
        <w:t> </w:t>
      </w:r>
      <w:r>
        <w:rPr>
          <w:spacing w:val="-2"/>
        </w:rPr>
        <w:t>подвижного </w:t>
      </w:r>
      <w:r>
        <w:rPr/>
        <w:t>состава с другим железнодорожным подвижным составом, с другими транспортными средствами, саморасцеп, несанкционированное движение, сход железнодорожного подвижного состава, сбои в графике движения пригородных, пассажирских и грузовых поездов, которые могут вызвать общественный резонанс, существенные экономические и социальные </w:t>
      </w:r>
      <w:r>
        <w:rPr>
          <w:spacing w:val="-2"/>
        </w:rPr>
        <w:t>последствия;</w:t>
      </w:r>
    </w:p>
    <w:p>
      <w:pPr>
        <w:pStyle w:val="BodyText"/>
        <w:spacing w:line="247" w:lineRule="auto"/>
        <w:ind w:left="175" w:right="145" w:firstLine="705"/>
        <w:jc w:val="both"/>
      </w:pPr>
      <w:r>
        <w:rPr/>
        <w:t>вооруженные нападения на объекты OAO «РЖД» и преступления с применением огнестрельного</w:t>
      </w:r>
      <w:r>
        <w:rPr>
          <w:spacing w:val="-1"/>
        </w:rPr>
        <w:t> </w:t>
      </w:r>
      <w:r>
        <w:rPr/>
        <w:t>оружия на ОТИ и TC, и в непосредственной близости</w:t>
      </w:r>
      <w:r>
        <w:rPr>
          <w:spacing w:val="-1"/>
        </w:rPr>
        <w:t> </w:t>
      </w:r>
      <w:r>
        <w:rPr/>
        <w:t>от</w:t>
      </w:r>
      <w:r>
        <w:rPr>
          <w:spacing w:val="-10"/>
        </w:rPr>
        <w:t> </w:t>
      </w:r>
      <w:r>
        <w:rPr/>
        <w:t>них,</w:t>
      </w:r>
      <w:r>
        <w:rPr>
          <w:spacing w:val="-7"/>
        </w:rPr>
        <w:t> </w:t>
      </w:r>
      <w:r>
        <w:rPr/>
        <w:t>применение оружия работниками охраны,</w:t>
      </w:r>
      <w:r>
        <w:rPr>
          <w:spacing w:val="-2"/>
        </w:rPr>
        <w:t> </w:t>
      </w:r>
      <w:r>
        <w:rPr/>
        <w:t>подразделений </w:t>
      </w:r>
      <w:r>
        <w:rPr>
          <w:spacing w:val="-4"/>
        </w:rPr>
        <w:t>транспортной</w:t>
      </w:r>
      <w:r>
        <w:rPr>
          <w:spacing w:val="-5"/>
        </w:rPr>
        <w:t> </w:t>
      </w:r>
      <w:r>
        <w:rPr>
          <w:spacing w:val="-4"/>
        </w:rPr>
        <w:t>безопасности при</w:t>
      </w:r>
      <w:r>
        <w:rPr>
          <w:spacing w:val="-13"/>
        </w:rPr>
        <w:t> </w:t>
      </w:r>
      <w:r>
        <w:rPr>
          <w:spacing w:val="-4"/>
        </w:rPr>
        <w:t>выполнении должностных обязанностей;</w:t>
      </w:r>
    </w:p>
    <w:p>
      <w:pPr>
        <w:pStyle w:val="BodyText"/>
        <w:spacing w:line="247" w:lineRule="auto"/>
        <w:ind w:left="179" w:right="154" w:firstLine="692"/>
        <w:jc w:val="both"/>
      </w:pPr>
      <w:r>
        <w:rPr/>
        <w:t>анонимные сообщения о готовящихся террористических актах и диверсиях на объектах железнодорожной инфраструктуры и в непосредственной</w:t>
      </w:r>
      <w:r>
        <w:rPr>
          <w:spacing w:val="-19"/>
        </w:rPr>
        <w:t> </w:t>
      </w:r>
      <w:r>
        <w:rPr/>
        <w:t>близости</w:t>
      </w:r>
      <w:r>
        <w:rPr>
          <w:spacing w:val="-2"/>
        </w:rPr>
        <w:t> </w:t>
      </w:r>
      <w:r>
        <w:rPr/>
        <w:t>от</w:t>
      </w:r>
      <w:r>
        <w:rPr>
          <w:spacing w:val="-15"/>
        </w:rPr>
        <w:t> </w:t>
      </w:r>
      <w:r>
        <w:rPr/>
        <w:t>них;</w:t>
      </w:r>
    </w:p>
    <w:p>
      <w:pPr>
        <w:pStyle w:val="BodyText"/>
        <w:spacing w:line="244" w:lineRule="auto"/>
        <w:ind w:left="166" w:right="148" w:firstLine="715"/>
        <w:jc w:val="both"/>
      </w:pPr>
      <w:r>
        <w:rPr/>
        <w:t>сбои в графике движения скоростных и высокоскоростных поездов, </w:t>
      </w:r>
      <w:r>
        <w:rPr>
          <w:spacing w:val="-4"/>
        </w:rPr>
        <w:t>пассажирских</w:t>
      </w:r>
      <w:r>
        <w:rPr>
          <w:spacing w:val="-17"/>
        </w:rPr>
        <w:t> </w:t>
      </w:r>
      <w:r>
        <w:rPr>
          <w:spacing w:val="-4"/>
        </w:rPr>
        <w:t>поездов</w:t>
      </w:r>
      <w:r>
        <w:rPr>
          <w:spacing w:val="-14"/>
        </w:rPr>
        <w:t> </w:t>
      </w:r>
      <w:r>
        <w:rPr>
          <w:spacing w:val="-4"/>
        </w:rPr>
        <w:t>дальнего</w:t>
      </w:r>
      <w:r>
        <w:rPr>
          <w:spacing w:val="-14"/>
        </w:rPr>
        <w:t> </w:t>
      </w:r>
      <w:r>
        <w:rPr>
          <w:spacing w:val="-4"/>
        </w:rPr>
        <w:t>следования,</w:t>
      </w:r>
      <w:r>
        <w:rPr>
          <w:spacing w:val="-14"/>
        </w:rPr>
        <w:t> </w:t>
      </w:r>
      <w:r>
        <w:rPr>
          <w:spacing w:val="-4"/>
        </w:rPr>
        <w:t>а</w:t>
      </w:r>
      <w:r>
        <w:rPr>
          <w:spacing w:val="-14"/>
        </w:rPr>
        <w:t> </w:t>
      </w:r>
      <w:r>
        <w:rPr>
          <w:spacing w:val="-4"/>
        </w:rPr>
        <w:t>также</w:t>
      </w:r>
      <w:r>
        <w:rPr>
          <w:spacing w:val="-14"/>
        </w:rPr>
        <w:t> </w:t>
      </w:r>
      <w:r>
        <w:rPr>
          <w:spacing w:val="-4"/>
        </w:rPr>
        <w:t>пригородных</w:t>
      </w:r>
      <w:r>
        <w:rPr>
          <w:spacing w:val="-14"/>
        </w:rPr>
        <w:t> </w:t>
      </w:r>
      <w:r>
        <w:rPr>
          <w:spacing w:val="-4"/>
        </w:rPr>
        <w:t>и</w:t>
      </w:r>
      <w:r>
        <w:rPr>
          <w:spacing w:val="-14"/>
        </w:rPr>
        <w:t> </w:t>
      </w:r>
      <w:r>
        <w:rPr>
          <w:spacing w:val="-4"/>
        </w:rPr>
        <w:t>грузовых поездов,</w:t>
      </w:r>
      <w:r>
        <w:rPr>
          <w:spacing w:val="-15"/>
        </w:rPr>
        <w:t> </w:t>
      </w:r>
      <w:r>
        <w:rPr>
          <w:spacing w:val="-4"/>
        </w:rPr>
        <w:t>которые</w:t>
      </w:r>
      <w:r>
        <w:rPr>
          <w:spacing w:val="-14"/>
        </w:rPr>
        <w:t> </w:t>
      </w:r>
      <w:r>
        <w:rPr>
          <w:spacing w:val="-4"/>
        </w:rPr>
        <w:t>могут</w:t>
      </w:r>
      <w:r>
        <w:rPr>
          <w:spacing w:val="-14"/>
        </w:rPr>
        <w:t> </w:t>
      </w:r>
      <w:r>
        <w:rPr>
          <w:spacing w:val="-4"/>
        </w:rPr>
        <w:t>вызвать</w:t>
      </w:r>
      <w:r>
        <w:rPr>
          <w:spacing w:val="-14"/>
        </w:rPr>
        <w:t> </w:t>
      </w:r>
      <w:r>
        <w:rPr>
          <w:spacing w:val="-4"/>
        </w:rPr>
        <w:t>существенные</w:t>
      </w:r>
      <w:r>
        <w:rPr>
          <w:spacing w:val="-14"/>
        </w:rPr>
        <w:t> </w:t>
      </w:r>
      <w:r>
        <w:rPr>
          <w:spacing w:val="-4"/>
        </w:rPr>
        <w:t>финансовые,</w:t>
      </w:r>
      <w:r>
        <w:rPr>
          <w:spacing w:val="-14"/>
        </w:rPr>
        <w:t> </w:t>
      </w:r>
      <w:r>
        <w:rPr>
          <w:spacing w:val="-4"/>
        </w:rPr>
        <w:t>экономические</w:t>
      </w:r>
      <w:r>
        <w:rPr>
          <w:spacing w:val="-14"/>
        </w:rPr>
        <w:t> </w:t>
      </w:r>
      <w:r>
        <w:rPr>
          <w:spacing w:val="-4"/>
        </w:rPr>
        <w:t>и </w:t>
      </w:r>
      <w:r>
        <w:rPr>
          <w:spacing w:val="-2"/>
        </w:rPr>
        <w:t>социальные</w:t>
      </w:r>
      <w:r>
        <w:rPr>
          <w:spacing w:val="-13"/>
        </w:rPr>
        <w:t> </w:t>
      </w:r>
      <w:r>
        <w:rPr>
          <w:spacing w:val="-2"/>
        </w:rPr>
        <w:t>последствия</w:t>
      </w:r>
      <w:r>
        <w:rPr>
          <w:spacing w:val="-11"/>
        </w:rPr>
        <w:t> </w:t>
      </w:r>
      <w:r>
        <w:rPr>
          <w:spacing w:val="-2"/>
        </w:rPr>
        <w:t>и</w:t>
      </w:r>
      <w:r>
        <w:rPr>
          <w:spacing w:val="-16"/>
        </w:rPr>
        <w:t> </w:t>
      </w:r>
      <w:r>
        <w:rPr>
          <w:spacing w:val="-2"/>
        </w:rPr>
        <w:t>общественный</w:t>
      </w:r>
      <w:r>
        <w:rPr>
          <w:spacing w:val="-5"/>
        </w:rPr>
        <w:t> </w:t>
      </w:r>
      <w:r>
        <w:rPr>
          <w:spacing w:val="-2"/>
        </w:rPr>
        <w:t>резонанс;</w:t>
      </w:r>
    </w:p>
    <w:p>
      <w:pPr>
        <w:pStyle w:val="BodyText"/>
        <w:spacing w:line="242" w:lineRule="auto"/>
        <w:ind w:left="165" w:right="162" w:firstLine="716"/>
        <w:jc w:val="both"/>
      </w:pPr>
      <w:r>
        <w:rPr/>
        <w:t>случаи гибели работников железнодорожного транспорта при </w:t>
      </w:r>
      <w:r>
        <w:rPr>
          <w:spacing w:val="-2"/>
        </w:rPr>
        <w:t>исполнении</w:t>
      </w:r>
      <w:r>
        <w:rPr>
          <w:spacing w:val="-16"/>
        </w:rPr>
        <w:t> </w:t>
      </w:r>
      <w:r>
        <w:rPr>
          <w:spacing w:val="-2"/>
        </w:rPr>
        <w:t>ими</w:t>
      </w:r>
      <w:r>
        <w:rPr>
          <w:spacing w:val="-16"/>
        </w:rPr>
        <w:t> </w:t>
      </w:r>
      <w:r>
        <w:rPr>
          <w:spacing w:val="-2"/>
        </w:rPr>
        <w:t>должностных</w:t>
      </w:r>
      <w:r>
        <w:rPr>
          <w:spacing w:val="-7"/>
        </w:rPr>
        <w:t> </w:t>
      </w:r>
      <w:r>
        <w:rPr>
          <w:spacing w:val="-2"/>
        </w:rPr>
        <w:t>обязанностей;</w:t>
      </w:r>
    </w:p>
    <w:p>
      <w:pPr>
        <w:pStyle w:val="BodyText"/>
        <w:spacing w:line="244" w:lineRule="auto"/>
        <w:ind w:left="168" w:right="158" w:firstLine="708"/>
        <w:jc w:val="both"/>
      </w:pPr>
      <w:r>
        <w:rPr/>
        <w:t>случаи смертельного травмированная посторонних лиц </w:t>
      </w:r>
      <w:r>
        <w:rPr>
          <w:spacing w:val="-4"/>
        </w:rPr>
        <w:t>железнодорожным</w:t>
      </w:r>
      <w:r>
        <w:rPr>
          <w:spacing w:val="-13"/>
        </w:rPr>
        <w:t> </w:t>
      </w:r>
      <w:r>
        <w:rPr>
          <w:spacing w:val="-4"/>
        </w:rPr>
        <w:t>подвижным составом (на</w:t>
      </w:r>
      <w:r>
        <w:rPr>
          <w:spacing w:val="-9"/>
        </w:rPr>
        <w:t> </w:t>
      </w:r>
      <w:r>
        <w:rPr>
          <w:spacing w:val="-4"/>
        </w:rPr>
        <w:t>подвижном</w:t>
      </w:r>
      <w:r>
        <w:rPr/>
        <w:t> </w:t>
      </w:r>
      <w:r>
        <w:rPr>
          <w:spacing w:val="-4"/>
        </w:rPr>
        <w:t>составе);</w:t>
      </w:r>
    </w:p>
    <w:p>
      <w:pPr>
        <w:pStyle w:val="BodyText"/>
        <w:spacing w:line="242" w:lineRule="auto"/>
        <w:ind w:left="165" w:right="153" w:firstLine="710"/>
        <w:jc w:val="both"/>
      </w:pPr>
      <w:r>
        <w:rPr/>
        <w:t>пожары, возгорания, задымления, затопления повлекшие за собой нарушение</w:t>
      </w:r>
      <w:r>
        <w:rPr>
          <w:spacing w:val="-19"/>
        </w:rPr>
        <w:t> </w:t>
      </w:r>
      <w:r>
        <w:rPr/>
        <w:t>целостности</w:t>
      </w:r>
      <w:r>
        <w:rPr>
          <w:spacing w:val="-18"/>
        </w:rPr>
        <w:t> </w:t>
      </w:r>
      <w:r>
        <w:rPr/>
        <w:t>конструкции</w:t>
      </w:r>
      <w:r>
        <w:rPr>
          <w:spacing w:val="-18"/>
        </w:rPr>
        <w:t> </w:t>
      </w:r>
      <w:r>
        <w:rPr/>
        <w:t>железнодорожной</w:t>
      </w:r>
      <w:r>
        <w:rPr>
          <w:spacing w:val="-18"/>
        </w:rPr>
        <w:t> </w:t>
      </w:r>
      <w:r>
        <w:rPr/>
        <w:t>инфраструктуры,</w:t>
      </w:r>
      <w:r>
        <w:rPr>
          <w:spacing w:val="-18"/>
        </w:rPr>
        <w:t> </w:t>
      </w:r>
      <w:r>
        <w:rPr/>
        <w:t>а также</w:t>
      </w:r>
      <w:r>
        <w:rPr>
          <w:spacing w:val="-17"/>
        </w:rPr>
        <w:t> </w:t>
      </w:r>
      <w:r>
        <w:rPr/>
        <w:t>сбои</w:t>
      </w:r>
      <w:r>
        <w:rPr>
          <w:spacing w:val="-19"/>
        </w:rPr>
        <w:t> </w:t>
      </w:r>
      <w:r>
        <w:rPr/>
        <w:t>в</w:t>
      </w:r>
      <w:r>
        <w:rPr>
          <w:spacing w:val="-18"/>
        </w:rPr>
        <w:t> </w:t>
      </w:r>
      <w:r>
        <w:rPr/>
        <w:t>движении</w:t>
      </w:r>
      <w:r>
        <w:rPr>
          <w:spacing w:val="-14"/>
        </w:rPr>
        <w:t> </w:t>
      </w:r>
      <w:r>
        <w:rPr/>
        <w:t>подвижного</w:t>
      </w:r>
      <w:r>
        <w:rPr>
          <w:spacing w:val="-8"/>
        </w:rPr>
        <w:t> </w:t>
      </w:r>
      <w:r>
        <w:rPr/>
        <w:t>состава;</w:t>
      </w:r>
    </w:p>
    <w:p>
      <w:pPr>
        <w:pStyle w:val="BodyText"/>
        <w:spacing w:line="244" w:lineRule="auto" w:before="10"/>
        <w:ind w:left="155" w:right="159" w:firstLine="700"/>
        <w:jc w:val="both"/>
      </w:pPr>
      <w:r>
        <w:rPr/>
        <w:t>факты наложения посторонних предметов на рельсы, при этом отдельно</w:t>
      </w:r>
      <w:r>
        <w:rPr>
          <w:spacing w:val="-16"/>
        </w:rPr>
        <w:t> </w:t>
      </w:r>
      <w:r>
        <w:rPr/>
        <w:t>сообщать</w:t>
      </w:r>
      <w:r>
        <w:rPr>
          <w:spacing w:val="-17"/>
        </w:rPr>
        <w:t> </w:t>
      </w:r>
      <w:r>
        <w:rPr/>
        <w:t>по</w:t>
      </w:r>
      <w:r>
        <w:rPr>
          <w:spacing w:val="-19"/>
        </w:rPr>
        <w:t> </w:t>
      </w:r>
      <w:r>
        <w:rPr/>
        <w:t>фактам</w:t>
      </w:r>
      <w:r>
        <w:rPr>
          <w:spacing w:val="-13"/>
        </w:rPr>
        <w:t> </w:t>
      </w:r>
      <w:r>
        <w:rPr/>
        <w:t>наложения</w:t>
      </w:r>
      <w:r>
        <w:rPr>
          <w:spacing w:val="-8"/>
        </w:rPr>
        <w:t> </w:t>
      </w:r>
      <w:r>
        <w:rPr/>
        <w:t>тормозных</w:t>
      </w:r>
      <w:r>
        <w:rPr>
          <w:spacing w:val="-12"/>
        </w:rPr>
        <w:t> </w:t>
      </w:r>
      <w:r>
        <w:rPr/>
        <w:t>башмаков,</w:t>
      </w:r>
      <w:r>
        <w:rPr>
          <w:spacing w:val="-14"/>
        </w:rPr>
        <w:t> </w:t>
      </w:r>
      <w:r>
        <w:rPr/>
        <w:t>вызвавших или способных вызвать аварию подвижного состава, а также наезд (столкновение) железнодорожного подвижного состава на механизмы, </w:t>
      </w:r>
      <w:r>
        <w:rPr>
          <w:spacing w:val="-2"/>
        </w:rPr>
        <w:t>оборудование</w:t>
      </w:r>
      <w:r>
        <w:rPr/>
        <w:t> </w:t>
      </w:r>
      <w:r>
        <w:rPr>
          <w:spacing w:val="-2"/>
        </w:rPr>
        <w:t>и</w:t>
      </w:r>
      <w:r>
        <w:rPr>
          <w:spacing w:val="-17"/>
        </w:rPr>
        <w:t> </w:t>
      </w:r>
      <w:r>
        <w:rPr>
          <w:spacing w:val="-2"/>
        </w:rPr>
        <w:t>посторонние предметы;</w:t>
      </w:r>
    </w:p>
    <w:p>
      <w:pPr>
        <w:pStyle w:val="BodyText"/>
        <w:spacing w:line="242" w:lineRule="auto" w:before="8"/>
        <w:ind w:left="160" w:right="174" w:firstLine="710"/>
        <w:jc w:val="both"/>
      </w:pPr>
      <w:r>
        <w:rPr/>
        <w:t>массовые беспорядки вблизи и на объектах OAO «РЖД», пикетирование с перекрытием движения поездов, забастовки работников железнодорожного</w:t>
      </w:r>
      <w:r>
        <w:rPr>
          <w:spacing w:val="-19"/>
        </w:rPr>
        <w:t> </w:t>
      </w:r>
      <w:r>
        <w:rPr/>
        <w:t>транспорта;</w:t>
      </w:r>
    </w:p>
    <w:p>
      <w:pPr>
        <w:pStyle w:val="BodyText"/>
        <w:spacing w:line="244" w:lineRule="auto" w:before="17"/>
        <w:ind w:left="157" w:right="150" w:firstLine="718"/>
        <w:jc w:val="both"/>
      </w:pPr>
      <w:r>
        <w:rPr/>
        <w:t>противоправные действия, посягательства на жизнь и здоровье в отношении</w:t>
      </w:r>
      <w:r>
        <w:rPr>
          <w:spacing w:val="57"/>
          <w:w w:val="150"/>
        </w:rPr>
        <w:t> </w:t>
      </w:r>
      <w:r>
        <w:rPr/>
        <w:t>работников</w:t>
      </w:r>
      <w:r>
        <w:rPr>
          <w:spacing w:val="80"/>
        </w:rPr>
        <w:t> </w:t>
      </w:r>
      <w:r>
        <w:rPr/>
        <w:t>OAO</w:t>
      </w:r>
      <w:r>
        <w:rPr>
          <w:spacing w:val="80"/>
        </w:rPr>
        <w:t> </w:t>
      </w:r>
      <w:r>
        <w:rPr/>
        <w:t>«РЖД»,</w:t>
      </w:r>
      <w:r>
        <w:rPr>
          <w:spacing w:val="80"/>
        </w:rPr>
        <w:t> </w:t>
      </w:r>
      <w:r>
        <w:rPr/>
        <w:t>дочерних</w:t>
      </w:r>
      <w:r>
        <w:rPr>
          <w:spacing w:val="80"/>
        </w:rPr>
        <w:t> </w:t>
      </w:r>
      <w:r>
        <w:rPr/>
        <w:t>и</w:t>
      </w:r>
      <w:r>
        <w:rPr>
          <w:spacing w:val="73"/>
        </w:rPr>
        <w:t> </w:t>
      </w:r>
      <w:r>
        <w:rPr/>
        <w:t>зависимых</w:t>
      </w:r>
      <w:r>
        <w:rPr>
          <w:spacing w:val="80"/>
        </w:rPr>
        <w:t> </w:t>
      </w:r>
      <w:r>
        <w:rPr/>
        <w:t>обществ,</w:t>
      </w:r>
    </w:p>
    <w:p>
      <w:pPr>
        <w:pStyle w:val="BodyText"/>
        <w:spacing w:after="0" w:line="244" w:lineRule="auto"/>
        <w:jc w:val="both"/>
        <w:sectPr>
          <w:headerReference w:type="default" r:id="rId135"/>
          <w:pgSz w:w="11910" w:h="16840"/>
          <w:pgMar w:header="0" w:footer="0" w:top="900" w:bottom="280" w:left="1700" w:right="566"/>
        </w:sectPr>
      </w:pPr>
    </w:p>
    <w:p>
      <w:pPr>
        <w:pStyle w:val="BodyText"/>
        <w:spacing w:line="244" w:lineRule="auto" w:before="76"/>
        <w:ind w:left="184" w:right="129" w:firstLine="1"/>
        <w:jc w:val="both"/>
      </w:pPr>
      <w:r>
        <w:rPr/>
        <w:t>связанных с исполнением ими должностных обязанностей, а так же пассажиров и иных лиц на объектах железнодорожного транспорта и подвижном составе;</w:t>
      </w:r>
    </w:p>
    <w:p>
      <w:pPr>
        <w:pStyle w:val="BodyText"/>
        <w:spacing w:line="249" w:lineRule="auto"/>
        <w:ind w:left="181" w:right="113" w:firstLine="714"/>
        <w:jc w:val="both"/>
      </w:pPr>
      <w:r>
        <w:rPr/>
        <w:t>проведение правоохранительными органами оперативно-розыскных, следственных или иных действий в отношении работников и руководства OAO «РЖД»;</w:t>
      </w:r>
    </w:p>
    <w:p>
      <w:pPr>
        <w:pStyle w:val="BodyText"/>
        <w:spacing w:line="249" w:lineRule="auto"/>
        <w:ind w:left="184" w:right="155" w:firstLine="707"/>
        <w:jc w:val="both"/>
      </w:pPr>
      <w:r>
        <w:rPr/>
        <w:t>обкидывания пассажирских, пригородных, скоростных и грузовых </w:t>
      </w:r>
      <w:r>
        <w:rPr>
          <w:spacing w:val="-2"/>
        </w:rPr>
        <w:t>поездов,</w:t>
      </w:r>
      <w:r>
        <w:rPr>
          <w:spacing w:val="-8"/>
        </w:rPr>
        <w:t> </w:t>
      </w:r>
      <w:r>
        <w:rPr>
          <w:spacing w:val="-2"/>
        </w:rPr>
        <w:t>а</w:t>
      </w:r>
      <w:r>
        <w:rPr>
          <w:spacing w:val="-16"/>
        </w:rPr>
        <w:t> </w:t>
      </w:r>
      <w:r>
        <w:rPr>
          <w:spacing w:val="-2"/>
        </w:rPr>
        <w:t>также</w:t>
      </w:r>
      <w:r>
        <w:rPr>
          <w:spacing w:val="-10"/>
        </w:rPr>
        <w:t> </w:t>
      </w:r>
      <w:r>
        <w:rPr>
          <w:spacing w:val="-2"/>
        </w:rPr>
        <w:t>обстрелы подвижного состава;</w:t>
      </w:r>
    </w:p>
    <w:p>
      <w:pPr>
        <w:pStyle w:val="BodyText"/>
        <w:spacing w:line="249" w:lineRule="auto"/>
        <w:ind w:left="184" w:right="155" w:firstLine="701"/>
        <w:jc w:val="both"/>
      </w:pPr>
      <w:r>
        <w:rPr/>
        <w:t>акты вамдализма, причиной которых явились поджог, нарушение </w:t>
      </w:r>
      <w:r>
        <w:rPr>
          <w:spacing w:val="-2"/>
        </w:rPr>
        <w:t>целостности</w:t>
      </w:r>
      <w:r>
        <w:rPr>
          <w:spacing w:val="-6"/>
        </w:rPr>
        <w:t> </w:t>
      </w:r>
      <w:r>
        <w:rPr>
          <w:spacing w:val="-2"/>
        </w:rPr>
        <w:t>конструкции</w:t>
      </w:r>
      <w:r>
        <w:rPr>
          <w:spacing w:val="-2"/>
        </w:rPr>
        <w:t> сооружений</w:t>
      </w:r>
      <w:r>
        <w:rPr>
          <w:spacing w:val="-2"/>
        </w:rPr>
        <w:t> или</w:t>
      </w:r>
      <w:r>
        <w:rPr>
          <w:spacing w:val="-13"/>
        </w:rPr>
        <w:t> </w:t>
      </w:r>
      <w:r>
        <w:rPr>
          <w:spacing w:val="-2"/>
        </w:rPr>
        <w:t>подвижного</w:t>
      </w:r>
      <w:r>
        <w:rPr>
          <w:spacing w:val="-2"/>
        </w:rPr>
        <w:t> состава,</w:t>
      </w:r>
      <w:r>
        <w:rPr>
          <w:spacing w:val="-6"/>
        </w:rPr>
        <w:t> </w:t>
      </w:r>
      <w:r>
        <w:rPr>
          <w:spacing w:val="-2"/>
        </w:rPr>
        <w:t>создающие </w:t>
      </w:r>
      <w:r>
        <w:rPr>
          <w:spacing w:val="-4"/>
        </w:rPr>
        <w:t>угрозу</w:t>
      </w:r>
      <w:r>
        <w:rPr>
          <w:spacing w:val="-5"/>
        </w:rPr>
        <w:t> </w:t>
      </w:r>
      <w:r>
        <w:rPr>
          <w:spacing w:val="-4"/>
        </w:rPr>
        <w:t>безопасности движения или</w:t>
      </w:r>
      <w:r>
        <w:rPr>
          <w:spacing w:val="-15"/>
        </w:rPr>
        <w:t> </w:t>
      </w:r>
      <w:r>
        <w:rPr>
          <w:spacing w:val="-4"/>
        </w:rPr>
        <w:t>повлекшие</w:t>
      </w:r>
      <w:r>
        <w:rPr/>
        <w:t> </w:t>
      </w:r>
      <w:r>
        <w:rPr>
          <w:spacing w:val="-4"/>
        </w:rPr>
        <w:t>материальный ущерб;</w:t>
      </w:r>
    </w:p>
    <w:p>
      <w:pPr>
        <w:pStyle w:val="BodyText"/>
        <w:spacing w:line="325" w:lineRule="exact"/>
        <w:ind w:left="894"/>
        <w:jc w:val="both"/>
      </w:pPr>
      <w:r>
        <w:rPr>
          <w:spacing w:val="-6"/>
        </w:rPr>
        <w:t>факты</w:t>
      </w:r>
      <w:r>
        <w:rPr>
          <w:spacing w:val="-13"/>
        </w:rPr>
        <w:t> </w:t>
      </w:r>
      <w:r>
        <w:rPr>
          <w:spacing w:val="-6"/>
        </w:rPr>
        <w:t>раскраски</w:t>
      </w:r>
      <w:r>
        <w:rPr>
          <w:spacing w:val="-9"/>
        </w:rPr>
        <w:t> </w:t>
      </w:r>
      <w:r>
        <w:rPr>
          <w:spacing w:val="-6"/>
        </w:rPr>
        <w:t>пассажирских</w:t>
      </w:r>
      <w:r>
        <w:rPr>
          <w:spacing w:val="8"/>
        </w:rPr>
        <w:t> </w:t>
      </w:r>
      <w:r>
        <w:rPr>
          <w:spacing w:val="-6"/>
        </w:rPr>
        <w:t>и</w:t>
      </w:r>
      <w:r>
        <w:rPr>
          <w:spacing w:val="-12"/>
        </w:rPr>
        <w:t> </w:t>
      </w:r>
      <w:r>
        <w:rPr>
          <w:spacing w:val="-6"/>
        </w:rPr>
        <w:t>пригородных</w:t>
      </w:r>
      <w:r>
        <w:rPr>
          <w:spacing w:val="2"/>
        </w:rPr>
        <w:t> </w:t>
      </w:r>
      <w:r>
        <w:rPr>
          <w:spacing w:val="-6"/>
        </w:rPr>
        <w:t>вагонов;</w:t>
      </w:r>
    </w:p>
    <w:p>
      <w:pPr>
        <w:pStyle w:val="BodyText"/>
        <w:spacing w:line="244" w:lineRule="auto"/>
        <w:ind w:left="179" w:right="135" w:firstLine="713"/>
        <w:jc w:val="both"/>
      </w:pPr>
      <w:r>
        <w:rPr/>
        <w:t>работы, проводимые по разминированию и очистке местности от взрывоопасных предметов на объектах ж.д. инфраструктуры и в непосредственной</w:t>
      </w:r>
      <w:r>
        <w:rPr>
          <w:spacing w:val="-19"/>
        </w:rPr>
        <w:t> </w:t>
      </w:r>
      <w:r>
        <w:rPr/>
        <w:t>близости</w:t>
      </w:r>
      <w:r>
        <w:rPr>
          <w:spacing w:val="-6"/>
        </w:rPr>
        <w:t> </w:t>
      </w:r>
      <w:r>
        <w:rPr/>
        <w:t>от</w:t>
      </w:r>
      <w:r>
        <w:rPr>
          <w:spacing w:val="-17"/>
        </w:rPr>
        <w:t> </w:t>
      </w:r>
      <w:r>
        <w:rPr/>
        <w:t>них;</w:t>
      </w:r>
    </w:p>
    <w:p>
      <w:pPr>
        <w:pStyle w:val="BodyText"/>
        <w:spacing w:line="247" w:lineRule="auto"/>
        <w:ind w:left="175" w:right="158" w:firstLine="711"/>
        <w:jc w:val="both"/>
      </w:pPr>
      <w:r>
        <w:rPr>
          <w:spacing w:val="-2"/>
        </w:rPr>
        <w:t>обнаружение</w:t>
      </w:r>
      <w:r>
        <w:rPr>
          <w:spacing w:val="-17"/>
        </w:rPr>
        <w:t> </w:t>
      </w:r>
      <w:r>
        <w:rPr>
          <w:spacing w:val="-2"/>
        </w:rPr>
        <w:t>опасных</w:t>
      </w:r>
      <w:r>
        <w:rPr>
          <w:spacing w:val="-16"/>
        </w:rPr>
        <w:t> </w:t>
      </w:r>
      <w:r>
        <w:rPr>
          <w:spacing w:val="-2"/>
        </w:rPr>
        <w:t>веществ</w:t>
      </w:r>
      <w:r>
        <w:rPr>
          <w:spacing w:val="-16"/>
        </w:rPr>
        <w:t> </w:t>
      </w:r>
      <w:r>
        <w:rPr>
          <w:spacing w:val="-2"/>
        </w:rPr>
        <w:t>и</w:t>
      </w:r>
      <w:r>
        <w:rPr>
          <w:spacing w:val="-16"/>
        </w:rPr>
        <w:t> </w:t>
      </w:r>
      <w:r>
        <w:rPr>
          <w:spacing w:val="-2"/>
        </w:rPr>
        <w:t>предметов</w:t>
      </w:r>
      <w:r>
        <w:rPr>
          <w:spacing w:val="-16"/>
        </w:rPr>
        <w:t> </w:t>
      </w:r>
      <w:r>
        <w:rPr>
          <w:spacing w:val="-2"/>
        </w:rPr>
        <w:t>при</w:t>
      </w:r>
      <w:r>
        <w:rPr>
          <w:spacing w:val="-16"/>
        </w:rPr>
        <w:t> </w:t>
      </w:r>
      <w:r>
        <w:rPr>
          <w:spacing w:val="-2"/>
        </w:rPr>
        <w:t>проведении</w:t>
      </w:r>
      <w:r>
        <w:rPr>
          <w:spacing w:val="-16"/>
        </w:rPr>
        <w:t> </w:t>
      </w:r>
      <w:r>
        <w:rPr>
          <w:spacing w:val="-2"/>
        </w:rPr>
        <w:t>досмотра, </w:t>
      </w:r>
      <w:r>
        <w:rPr/>
        <w:t>запрещённых к перевозке в железнодорожном транспорте, с помощью установленных на объектах транспортной инфраструктуры стационарных металлодетекторов и других технического средств обеспечения транспортной</w:t>
      </w:r>
      <w:r>
        <w:rPr>
          <w:spacing w:val="-6"/>
        </w:rPr>
        <w:t> </w:t>
      </w:r>
      <w:r>
        <w:rPr/>
        <w:t>безопасности;</w:t>
      </w:r>
    </w:p>
    <w:p>
      <w:pPr>
        <w:pStyle w:val="BodyText"/>
        <w:spacing w:line="247" w:lineRule="auto"/>
        <w:ind w:left="176" w:right="134" w:firstLine="708"/>
        <w:jc w:val="both"/>
      </w:pPr>
      <w:r>
        <w:rPr/>
        <w:t>проведение на объектах командно-штабных тренировок, тактико- специальньіх</w:t>
      </w:r>
      <w:r>
        <w:rPr>
          <w:spacing w:val="-21"/>
        </w:rPr>
        <w:t> </w:t>
      </w:r>
      <w:r>
        <w:rPr/>
        <w:t>учений,</w:t>
      </w:r>
      <w:r>
        <w:rPr>
          <w:spacing w:val="-18"/>
        </w:rPr>
        <w:t> </w:t>
      </w:r>
      <w:r>
        <w:rPr/>
        <w:t>а</w:t>
      </w:r>
      <w:r>
        <w:rPr>
          <w:spacing w:val="-18"/>
        </w:rPr>
        <w:t> </w:t>
      </w:r>
      <w:r>
        <w:rPr/>
        <w:t>также</w:t>
      </w:r>
      <w:r>
        <w:rPr>
          <w:spacing w:val="-18"/>
        </w:rPr>
        <w:t> </w:t>
      </w:r>
      <w:r>
        <w:rPr/>
        <w:t>мероприятий</w:t>
      </w:r>
      <w:r>
        <w:rPr>
          <w:spacing w:val="-18"/>
        </w:rPr>
        <w:t> </w:t>
      </w:r>
      <w:r>
        <w:rPr/>
        <w:t>об</w:t>
      </w:r>
      <w:r>
        <w:rPr>
          <w:spacing w:val="-18"/>
        </w:rPr>
        <w:t> </w:t>
      </w:r>
      <w:r>
        <w:rPr/>
        <w:t>объявлении</w:t>
      </w:r>
      <w:r>
        <w:rPr>
          <w:spacing w:val="-18"/>
        </w:rPr>
        <w:t> </w:t>
      </w:r>
      <w:r>
        <w:rPr/>
        <w:t>(установлении)</w:t>
      </w:r>
      <w:r>
        <w:rPr>
          <w:spacing w:val="-18"/>
        </w:rPr>
        <w:t> </w:t>
      </w:r>
      <w:r>
        <w:rPr/>
        <w:t>и отмене уровней безопасности объектов транспортной инфраструктуры и транспортных</w:t>
      </w:r>
      <w:r>
        <w:rPr>
          <w:spacing w:val="-6"/>
        </w:rPr>
        <w:t> </w:t>
      </w:r>
      <w:r>
        <w:rPr/>
        <w:t>средств</w:t>
      </w:r>
      <w:r>
        <w:rPr>
          <w:spacing w:val="-15"/>
        </w:rPr>
        <w:t> </w:t>
      </w:r>
      <w:r>
        <w:rPr/>
        <w:t>OAO</w:t>
      </w:r>
      <w:r>
        <w:rPr>
          <w:spacing w:val="-18"/>
        </w:rPr>
        <w:t> </w:t>
      </w:r>
      <w:r>
        <w:rPr/>
        <w:t>«РЖД»;</w:t>
      </w:r>
    </w:p>
    <w:p>
      <w:pPr>
        <w:pStyle w:val="BodyText"/>
        <w:spacing w:line="244" w:lineRule="auto"/>
        <w:ind w:left="175" w:right="139" w:firstLine="710"/>
        <w:jc w:val="both"/>
      </w:pPr>
      <w:r>
        <w:rPr>
          <w:spacing w:val="-4"/>
        </w:rPr>
        <w:t>проверки</w:t>
      </w:r>
      <w:r>
        <w:rPr>
          <w:spacing w:val="-7"/>
        </w:rPr>
        <w:t> </w:t>
      </w:r>
      <w:r>
        <w:rPr>
          <w:spacing w:val="-4"/>
        </w:rPr>
        <w:t>правоохранительных,</w:t>
      </w:r>
      <w:r>
        <w:rPr>
          <w:spacing w:val="-15"/>
        </w:rPr>
        <w:t> </w:t>
      </w:r>
      <w:r>
        <w:rPr>
          <w:spacing w:val="-4"/>
        </w:rPr>
        <w:t>контролирующих</w:t>
      </w:r>
      <w:r>
        <w:rPr>
          <w:spacing w:val="-9"/>
        </w:rPr>
        <w:t> </w:t>
      </w:r>
      <w:r>
        <w:rPr>
          <w:spacing w:val="-4"/>
        </w:rPr>
        <w:t>и</w:t>
      </w:r>
      <w:r>
        <w:rPr>
          <w:spacing w:val="-12"/>
        </w:rPr>
        <w:t> </w:t>
      </w:r>
      <w:r>
        <w:rPr>
          <w:spacing w:val="-4"/>
        </w:rPr>
        <w:t>надзорных</w:t>
      </w:r>
      <w:r>
        <w:rPr/>
        <w:t> </w:t>
      </w:r>
      <w:r>
        <w:rPr>
          <w:spacing w:val="-4"/>
        </w:rPr>
        <w:t>органов </w:t>
      </w:r>
      <w:r>
        <w:rPr/>
        <w:t>соблюдения законодательства по антитеррористической защищенности и транспортной безопасности на объектах транспортной инфраструктуры и транспортных средствах;</w:t>
      </w:r>
    </w:p>
    <w:p>
      <w:pPr>
        <w:pStyle w:val="BodyText"/>
        <w:spacing w:line="331" w:lineRule="exact"/>
        <w:ind w:left="872"/>
        <w:jc w:val="both"/>
      </w:pPr>
      <w:r>
        <w:rPr>
          <w:spacing w:val="-6"/>
        </w:rPr>
        <w:t>стихийные</w:t>
      </w:r>
      <w:r>
        <w:rPr>
          <w:spacing w:val="1"/>
        </w:rPr>
        <w:t> </w:t>
      </w:r>
      <w:r>
        <w:rPr>
          <w:spacing w:val="-2"/>
        </w:rPr>
        <w:t>бедствия.</w:t>
      </w:r>
    </w:p>
    <w:p>
      <w:pPr>
        <w:pStyle w:val="BodyText"/>
        <w:spacing w:line="242" w:lineRule="auto"/>
        <w:ind w:left="175" w:right="162" w:firstLine="692"/>
        <w:jc w:val="both"/>
      </w:pPr>
      <w:r>
        <w:rPr>
          <w:w w:val="95"/>
        </w:rPr>
        <w:t>Справочный</w:t>
      </w:r>
      <w:r>
        <w:rPr>
          <w:w w:val="95"/>
        </w:rPr>
        <w:t> материал передается по запросу</w:t>
      </w:r>
      <w:r>
        <w:rPr>
          <w:w w:val="95"/>
        </w:rPr>
        <w:t> </w:t>
      </w:r>
      <w:r>
        <w:rPr>
          <w:w w:val="90"/>
        </w:rPr>
        <w:t>—</w:t>
      </w:r>
      <w:r>
        <w:rPr>
          <w:spacing w:val="-2"/>
          <w:w w:val="90"/>
        </w:rPr>
        <w:t> </w:t>
      </w:r>
      <w:r>
        <w:rPr>
          <w:w w:val="95"/>
        </w:rPr>
        <w:t>по</w:t>
      </w:r>
      <w:r>
        <w:rPr>
          <w:spacing w:val="-4"/>
          <w:w w:val="95"/>
        </w:rPr>
        <w:t> </w:t>
      </w:r>
      <w:r>
        <w:rPr>
          <w:w w:val="95"/>
        </w:rPr>
        <w:t>факсимильной</w:t>
      </w:r>
      <w:r>
        <w:rPr>
          <w:w w:val="95"/>
        </w:rPr>
        <w:t> связи </w:t>
      </w:r>
      <w:r>
        <w:rPr/>
        <w:t>или электронной почте в течение 1 часа со времени поступления информации о факте.</w:t>
      </w:r>
    </w:p>
    <w:p>
      <w:pPr>
        <w:pStyle w:val="BodyText"/>
        <w:spacing w:after="0" w:line="242" w:lineRule="auto"/>
        <w:jc w:val="both"/>
        <w:sectPr>
          <w:headerReference w:type="default" r:id="rId136"/>
          <w:pgSz w:w="11910" w:h="16840"/>
          <w:pgMar w:header="0" w:footer="0" w:top="940" w:bottom="280" w:left="1700" w:right="566"/>
        </w:sectPr>
      </w:pPr>
    </w:p>
    <w:p>
      <w:pPr>
        <w:spacing w:before="64"/>
        <w:ind w:left="8992" w:right="0" w:firstLine="0"/>
        <w:jc w:val="both"/>
        <w:rPr>
          <w:sz w:val="28"/>
        </w:rPr>
      </w:pPr>
      <w:r>
        <w:rPr>
          <w:spacing w:val="-2"/>
          <w:sz w:val="28"/>
        </w:rPr>
        <w:t>Приложение №</w:t>
      </w:r>
      <w:r>
        <w:rPr>
          <w:spacing w:val="26"/>
          <w:sz w:val="28"/>
        </w:rPr>
        <w:t> </w:t>
      </w:r>
      <w:r>
        <w:rPr>
          <w:spacing w:val="-5"/>
          <w:sz w:val="28"/>
        </w:rPr>
        <w:t>13</w:t>
      </w:r>
    </w:p>
    <w:p>
      <w:pPr>
        <w:spacing w:line="177" w:lineRule="auto" w:before="231"/>
        <w:ind w:left="8997" w:right="43" w:firstLine="3"/>
        <w:jc w:val="both"/>
        <w:rPr>
          <w:sz w:val="28"/>
        </w:rPr>
      </w:pPr>
      <w:r>
        <w:rPr>
          <w:sz w:val="28"/>
        </w:rPr>
        <w:t>к Инструктивным указаниям по организации аварийно-восстановительных работ на Московской железной дороге</w:t>
      </w:r>
    </w:p>
    <w:p>
      <w:pPr>
        <w:spacing w:before="254"/>
        <w:ind w:left="82" w:right="0" w:firstLine="0"/>
        <w:jc w:val="center"/>
        <w:rPr>
          <w:sz w:val="28"/>
        </w:rPr>
      </w:pPr>
      <w:r>
        <w:rPr>
          <w:w w:val="105"/>
          <w:sz w:val="28"/>
        </w:rPr>
        <w:t>И</w:t>
      </w:r>
      <w:r>
        <w:rPr>
          <w:spacing w:val="-34"/>
          <w:w w:val="105"/>
          <w:sz w:val="28"/>
        </w:rPr>
        <w:t> </w:t>
      </w:r>
      <w:r>
        <w:rPr>
          <w:w w:val="105"/>
          <w:sz w:val="28"/>
        </w:rPr>
        <w:t>Б</w:t>
      </w:r>
      <w:r>
        <w:rPr>
          <w:spacing w:val="14"/>
          <w:w w:val="105"/>
          <w:sz w:val="28"/>
        </w:rPr>
        <w:t> </w:t>
      </w:r>
      <w:r>
        <w:rPr>
          <w:w w:val="105"/>
          <w:sz w:val="28"/>
        </w:rPr>
        <w:t>Ф</w:t>
      </w:r>
      <w:r>
        <w:rPr>
          <w:spacing w:val="-34"/>
          <w:w w:val="105"/>
          <w:sz w:val="28"/>
        </w:rPr>
        <w:t> </w:t>
      </w:r>
      <w:r>
        <w:rPr>
          <w:w w:val="105"/>
          <w:sz w:val="28"/>
        </w:rPr>
        <w:t>О</w:t>
      </w:r>
      <w:r>
        <w:rPr>
          <w:spacing w:val="-34"/>
          <w:w w:val="105"/>
          <w:sz w:val="28"/>
        </w:rPr>
        <w:t> </w:t>
      </w:r>
      <w:r>
        <w:rPr>
          <w:w w:val="105"/>
          <w:sz w:val="28"/>
        </w:rPr>
        <w:t>Р</w:t>
      </w:r>
      <w:r>
        <w:rPr>
          <w:spacing w:val="-28"/>
          <w:w w:val="105"/>
          <w:sz w:val="28"/>
        </w:rPr>
        <w:t> </w:t>
      </w:r>
      <w:r>
        <w:rPr>
          <w:w w:val="105"/>
          <w:sz w:val="28"/>
        </w:rPr>
        <w:t>М</w:t>
      </w:r>
      <w:r>
        <w:rPr>
          <w:spacing w:val="-35"/>
          <w:w w:val="105"/>
          <w:sz w:val="28"/>
        </w:rPr>
        <w:t> </w:t>
      </w:r>
      <w:r>
        <w:rPr>
          <w:w w:val="105"/>
          <w:sz w:val="28"/>
        </w:rPr>
        <w:t>А</w:t>
      </w:r>
      <w:r>
        <w:rPr>
          <w:spacing w:val="-36"/>
          <w:w w:val="105"/>
          <w:sz w:val="28"/>
        </w:rPr>
        <w:t> </w:t>
      </w:r>
      <w:r>
        <w:rPr>
          <w:w w:val="105"/>
          <w:sz w:val="28"/>
        </w:rPr>
        <w:t>ЦИ</w:t>
      </w:r>
      <w:r>
        <w:rPr>
          <w:spacing w:val="46"/>
          <w:w w:val="105"/>
          <w:sz w:val="28"/>
        </w:rPr>
        <w:t> </w:t>
      </w:r>
      <w:r>
        <w:rPr>
          <w:spacing w:val="-10"/>
          <w:w w:val="105"/>
          <w:sz w:val="28"/>
        </w:rPr>
        <w:t>Я</w:t>
      </w:r>
    </w:p>
    <w:p>
      <w:pPr>
        <w:spacing w:before="4"/>
        <w:ind w:left="946" w:right="871" w:firstLine="86"/>
        <w:jc w:val="center"/>
        <w:rPr>
          <w:b/>
          <w:sz w:val="28"/>
        </w:rPr>
      </w:pPr>
      <w:r>
        <w:rPr>
          <w:w w:val="105"/>
          <w:sz w:val="28"/>
        </w:rPr>
        <w:t>об угрозе совершения</w:t>
      </w:r>
      <w:r>
        <w:rPr>
          <w:spacing w:val="40"/>
          <w:w w:val="105"/>
          <w:sz w:val="28"/>
        </w:rPr>
        <w:t> </w:t>
      </w:r>
      <w:r>
        <w:rPr>
          <w:w w:val="105"/>
          <w:sz w:val="28"/>
        </w:rPr>
        <w:t>и о совершении акта незаконного вмешательства</w:t>
      </w:r>
      <w:r>
        <w:rPr>
          <w:spacing w:val="40"/>
          <w:w w:val="105"/>
          <w:sz w:val="28"/>
        </w:rPr>
        <w:t> </w:t>
      </w:r>
      <w:r>
        <w:rPr>
          <w:w w:val="105"/>
          <w:sz w:val="28"/>
        </w:rPr>
        <w:t>в деятельность объекта </w:t>
      </w:r>
      <w:r>
        <w:rPr>
          <w:sz w:val="28"/>
        </w:rPr>
        <w:t>транспортной</w:t>
      </w:r>
      <w:r>
        <w:rPr>
          <w:spacing w:val="80"/>
          <w:sz w:val="28"/>
        </w:rPr>
        <w:t> </w:t>
      </w:r>
      <w:r>
        <w:rPr>
          <w:b/>
          <w:sz w:val="28"/>
        </w:rPr>
        <w:t>инфраструктуры</w:t>
      </w:r>
      <w:r>
        <w:rPr>
          <w:b/>
          <w:spacing w:val="40"/>
          <w:sz w:val="28"/>
        </w:rPr>
        <w:t> </w:t>
      </w:r>
      <w:r>
        <w:rPr>
          <w:sz w:val="28"/>
        </w:rPr>
        <w:t>железнодорожного</w:t>
      </w:r>
      <w:r>
        <w:rPr>
          <w:spacing w:val="26"/>
          <w:sz w:val="28"/>
        </w:rPr>
        <w:t> </w:t>
      </w:r>
      <w:r>
        <w:rPr>
          <w:b/>
          <w:sz w:val="28"/>
        </w:rPr>
        <w:t>транспорта,</w:t>
      </w:r>
      <w:r>
        <w:rPr>
          <w:b/>
          <w:spacing w:val="80"/>
          <w:sz w:val="28"/>
        </w:rPr>
        <w:t> </w:t>
      </w:r>
      <w:r>
        <w:rPr>
          <w:sz w:val="28"/>
        </w:rPr>
        <w:t>представляемая</w:t>
      </w:r>
      <w:r>
        <w:rPr>
          <w:spacing w:val="40"/>
          <w:sz w:val="28"/>
        </w:rPr>
        <w:t> </w:t>
      </w:r>
      <w:r>
        <w:rPr>
          <w:sz w:val="28"/>
        </w:rPr>
        <w:t>субъектами</w:t>
      </w:r>
      <w:r>
        <w:rPr>
          <w:spacing w:val="80"/>
          <w:sz w:val="28"/>
        </w:rPr>
        <w:t> </w:t>
      </w:r>
      <w:r>
        <w:rPr>
          <w:b/>
          <w:sz w:val="28"/>
        </w:rPr>
        <w:t>транспортной</w:t>
      </w:r>
    </w:p>
    <w:p>
      <w:pPr>
        <w:spacing w:line="235" w:lineRule="auto" w:before="0"/>
        <w:ind w:left="245" w:right="147" w:hanging="1"/>
        <w:jc w:val="center"/>
        <w:rPr>
          <w:sz w:val="28"/>
        </w:rPr>
      </w:pPr>
      <w:r>
        <w:rPr>
          <w:b/>
          <w:sz w:val="28"/>
        </w:rPr>
        <w:t>инфраструктуры, в компетентные</w:t>
      </w:r>
      <w:r>
        <w:rPr>
          <w:b/>
          <w:spacing w:val="40"/>
          <w:sz w:val="28"/>
        </w:rPr>
        <w:t> </w:t>
      </w:r>
      <w:r>
        <w:rPr>
          <w:b/>
          <w:sz w:val="28"/>
        </w:rPr>
        <w:t>органы</w:t>
      </w:r>
      <w:r>
        <w:rPr>
          <w:b/>
          <w:spacing w:val="40"/>
          <w:sz w:val="28"/>
        </w:rPr>
        <w:t> </w:t>
      </w:r>
      <w:r>
        <w:rPr>
          <w:b/>
          <w:sz w:val="28"/>
        </w:rPr>
        <w:t>в </w:t>
      </w:r>
      <w:r>
        <w:rPr>
          <w:sz w:val="28"/>
        </w:rPr>
        <w:t>области</w:t>
      </w:r>
      <w:r>
        <w:rPr>
          <w:spacing w:val="40"/>
          <w:sz w:val="28"/>
        </w:rPr>
        <w:t> </w:t>
      </w:r>
      <w:r>
        <w:rPr>
          <w:b/>
          <w:sz w:val="28"/>
        </w:rPr>
        <w:t>обеспечения</w:t>
      </w:r>
      <w:r>
        <w:rPr>
          <w:b/>
          <w:spacing w:val="40"/>
          <w:sz w:val="28"/>
        </w:rPr>
        <w:t> </w:t>
      </w:r>
      <w:r>
        <w:rPr>
          <w:b/>
          <w:sz w:val="28"/>
        </w:rPr>
        <w:t>транспортной</w:t>
      </w:r>
      <w:r>
        <w:rPr>
          <w:b/>
          <w:spacing w:val="40"/>
          <w:sz w:val="28"/>
        </w:rPr>
        <w:t> </w:t>
      </w:r>
      <w:r>
        <w:rPr>
          <w:sz w:val="28"/>
        </w:rPr>
        <w:t>безопасности,</w:t>
      </w:r>
      <w:r>
        <w:rPr>
          <w:spacing w:val="39"/>
          <w:sz w:val="28"/>
        </w:rPr>
        <w:t> </w:t>
      </w:r>
      <w:r>
        <w:rPr>
          <w:sz w:val="28"/>
        </w:rPr>
        <w:t>Федеральную</w:t>
      </w:r>
      <w:r>
        <w:rPr>
          <w:spacing w:val="40"/>
          <w:sz w:val="28"/>
        </w:rPr>
        <w:t> </w:t>
      </w:r>
      <w:r>
        <w:rPr>
          <w:sz w:val="28"/>
        </w:rPr>
        <w:t>службу по надзору</w:t>
      </w:r>
      <w:r>
        <w:rPr>
          <w:spacing w:val="40"/>
          <w:sz w:val="28"/>
        </w:rPr>
        <w:t> </w:t>
      </w:r>
      <w:r>
        <w:rPr>
          <w:b/>
          <w:sz w:val="28"/>
        </w:rPr>
        <w:t>в сфере транспорта</w:t>
      </w:r>
      <w:r>
        <w:rPr>
          <w:b/>
          <w:spacing w:val="40"/>
          <w:sz w:val="28"/>
        </w:rPr>
        <w:t> </w:t>
      </w:r>
      <w:r>
        <w:rPr>
          <w:b/>
          <w:sz w:val="28"/>
        </w:rPr>
        <w:t>и ее территориальные </w:t>
      </w:r>
      <w:r>
        <w:rPr>
          <w:sz w:val="28"/>
        </w:rPr>
        <w:t>органы, органы </w:t>
      </w:r>
      <w:r>
        <w:rPr>
          <w:b/>
          <w:sz w:val="28"/>
        </w:rPr>
        <w:t>Федеральной</w:t>
      </w:r>
      <w:r>
        <w:rPr>
          <w:b/>
          <w:spacing w:val="40"/>
          <w:sz w:val="28"/>
        </w:rPr>
        <w:t> </w:t>
      </w:r>
      <w:r>
        <w:rPr>
          <w:sz w:val="28"/>
        </w:rPr>
        <w:t>службы</w:t>
      </w:r>
      <w:r>
        <w:rPr>
          <w:spacing w:val="30"/>
          <w:sz w:val="28"/>
        </w:rPr>
        <w:t> </w:t>
      </w:r>
      <w:r>
        <w:rPr>
          <w:sz w:val="28"/>
        </w:rPr>
        <w:t>безопасности</w:t>
      </w:r>
      <w:r>
        <w:rPr>
          <w:spacing w:val="40"/>
          <w:sz w:val="28"/>
        </w:rPr>
        <w:t> </w:t>
      </w:r>
      <w:r>
        <w:rPr>
          <w:b/>
          <w:sz w:val="28"/>
        </w:rPr>
        <w:t>Российскои </w:t>
      </w:r>
      <w:r>
        <w:rPr>
          <w:sz w:val="28"/>
        </w:rPr>
        <w:t>Федерации, органы</w:t>
      </w:r>
      <w:r>
        <w:rPr>
          <w:spacing w:val="40"/>
          <w:sz w:val="28"/>
        </w:rPr>
        <w:t> </w:t>
      </w:r>
      <w:r>
        <w:rPr>
          <w:b/>
          <w:sz w:val="28"/>
        </w:rPr>
        <w:t>внутренниs дел Российской</w:t>
      </w:r>
      <w:r>
        <w:rPr>
          <w:b/>
          <w:spacing w:val="40"/>
          <w:sz w:val="28"/>
        </w:rPr>
        <w:t> </w:t>
      </w:r>
      <w:r>
        <w:rPr>
          <w:sz w:val="28"/>
        </w:rPr>
        <w:t>Федерации</w:t>
      </w:r>
      <w:r>
        <w:rPr>
          <w:spacing w:val="40"/>
          <w:sz w:val="28"/>
        </w:rPr>
        <w:t> </w:t>
      </w:r>
      <w:r>
        <w:rPr>
          <w:b/>
          <w:sz w:val="28"/>
        </w:rPr>
        <w:t>или их уполномоченные структурные</w:t>
      </w:r>
      <w:r>
        <w:rPr>
          <w:b/>
          <w:spacing w:val="40"/>
          <w:sz w:val="28"/>
        </w:rPr>
        <w:t> </w:t>
      </w:r>
      <w:r>
        <w:rPr>
          <w:b/>
          <w:sz w:val="28"/>
        </w:rPr>
        <w:t>подразделения, а </w:t>
      </w:r>
      <w:r>
        <w:rPr>
          <w:sz w:val="28"/>
        </w:rPr>
        <w:t>также</w:t>
      </w:r>
      <w:r>
        <w:rPr>
          <w:spacing w:val="80"/>
          <w:sz w:val="28"/>
        </w:rPr>
        <w:t> </w:t>
      </w:r>
      <w:r>
        <w:rPr>
          <w:sz w:val="28"/>
        </w:rPr>
        <w:t>ведущим</w:t>
      </w:r>
      <w:r>
        <w:rPr>
          <w:spacing w:val="80"/>
          <w:sz w:val="28"/>
        </w:rPr>
        <w:t> </w:t>
      </w:r>
      <w:r>
        <w:rPr>
          <w:sz w:val="28"/>
        </w:rPr>
        <w:t>инженером</w:t>
      </w:r>
      <w:r>
        <w:rPr>
          <w:spacing w:val="80"/>
          <w:sz w:val="28"/>
        </w:rPr>
        <w:t> </w:t>
      </w:r>
      <w:r>
        <w:rPr>
          <w:sz w:val="28"/>
        </w:rPr>
        <w:t>(сменным)</w:t>
      </w:r>
      <w:r>
        <w:rPr>
          <w:spacing w:val="80"/>
          <w:sz w:val="28"/>
        </w:rPr>
        <w:t> </w:t>
      </w:r>
      <w:r>
        <w:rPr>
          <w:sz w:val="28"/>
        </w:rPr>
        <w:t>аппарата</w:t>
      </w:r>
      <w:r>
        <w:rPr>
          <w:spacing w:val="80"/>
          <w:sz w:val="28"/>
        </w:rPr>
        <w:t> </w:t>
      </w:r>
      <w:r>
        <w:rPr>
          <w:sz w:val="28"/>
        </w:rPr>
        <w:t>РБ</w:t>
      </w:r>
      <w:r>
        <w:rPr>
          <w:spacing w:val="40"/>
          <w:sz w:val="28"/>
        </w:rPr>
        <w:t> </w:t>
      </w:r>
      <w:r>
        <w:rPr>
          <w:sz w:val="28"/>
        </w:rPr>
        <w:t>дежурному</w:t>
      </w:r>
      <w:r>
        <w:rPr>
          <w:spacing w:val="80"/>
          <w:sz w:val="28"/>
        </w:rPr>
        <w:t> </w:t>
      </w:r>
      <w:r>
        <w:rPr>
          <w:sz w:val="28"/>
        </w:rPr>
        <w:t>Ситуационного</w:t>
      </w:r>
      <w:r>
        <w:rPr>
          <w:spacing w:val="80"/>
          <w:w w:val="150"/>
          <w:sz w:val="28"/>
        </w:rPr>
        <w:t> </w:t>
      </w:r>
      <w:r>
        <w:rPr>
          <w:sz w:val="28"/>
        </w:rPr>
        <w:t>центра</w:t>
      </w:r>
      <w:r>
        <w:rPr>
          <w:spacing w:val="80"/>
          <w:sz w:val="28"/>
        </w:rPr>
        <w:t> </w:t>
      </w:r>
      <w:r>
        <w:rPr>
          <w:sz w:val="28"/>
        </w:rPr>
        <w:t>OAO</w:t>
      </w:r>
      <w:r>
        <w:rPr>
          <w:spacing w:val="40"/>
          <w:sz w:val="28"/>
        </w:rPr>
        <w:t> </w:t>
      </w:r>
      <w:r>
        <w:rPr>
          <w:sz w:val="28"/>
        </w:rPr>
        <w:t>«РЖД»</w:t>
      </w:r>
    </w:p>
    <w:p>
      <w:pPr>
        <w:pStyle w:val="BodyText"/>
        <w:spacing w:before="8"/>
        <w:rPr>
          <w:sz w:val="20"/>
        </w:rPr>
      </w:pPr>
    </w:p>
    <w:p>
      <w:pPr>
        <w:pStyle w:val="BodyText"/>
        <w:spacing w:after="0"/>
        <w:rPr>
          <w:sz w:val="20"/>
        </w:rPr>
        <w:sectPr>
          <w:headerReference w:type="default" r:id="rId137"/>
          <w:pgSz w:w="16840" w:h="11910" w:orient="landscape"/>
          <w:pgMar w:header="0" w:footer="0" w:top="1000" w:bottom="280" w:left="708" w:right="708"/>
        </w:sectPr>
      </w:pPr>
    </w:p>
    <w:p>
      <w:pPr>
        <w:pStyle w:val="BodyText"/>
        <w:spacing w:before="304"/>
        <w:rPr>
          <w:sz w:val="28"/>
        </w:rPr>
      </w:pPr>
    </w:p>
    <w:p>
      <w:pPr>
        <w:pStyle w:val="ListParagraph"/>
        <w:numPr>
          <w:ilvl w:val="0"/>
          <w:numId w:val="11"/>
        </w:numPr>
        <w:tabs>
          <w:tab w:pos="1705" w:val="left" w:leader="none"/>
        </w:tabs>
        <w:spacing w:line="240" w:lineRule="auto" w:before="0" w:after="0"/>
        <w:ind w:left="1705" w:right="0" w:hanging="277"/>
        <w:jc w:val="left"/>
        <w:rPr>
          <w:sz w:val="28"/>
        </w:rPr>
      </w:pPr>
      <w:r>
        <w:rPr>
          <w:sz w:val="28"/>
        </w:rPr>
        <w:t>Дата</w:t>
      </w:r>
      <w:r>
        <w:rPr>
          <w:spacing w:val="10"/>
          <w:sz w:val="28"/>
        </w:rPr>
        <w:t> </w:t>
      </w:r>
      <w:r>
        <w:rPr>
          <w:sz w:val="28"/>
        </w:rPr>
        <w:t>предоставления</w:t>
      </w:r>
      <w:r>
        <w:rPr>
          <w:spacing w:val="1"/>
          <w:sz w:val="28"/>
        </w:rPr>
        <w:t> </w:t>
      </w:r>
      <w:r>
        <w:rPr>
          <w:spacing w:val="-4"/>
          <w:sz w:val="28"/>
        </w:rPr>
        <w:t>информации:</w:t>
      </w:r>
    </w:p>
    <w:p>
      <w:pPr>
        <w:spacing w:before="88"/>
        <w:ind w:left="1338" w:right="0" w:firstLine="0"/>
        <w:jc w:val="left"/>
        <w:rPr>
          <w:sz w:val="28"/>
        </w:rPr>
      </w:pPr>
      <w:r>
        <w:rPr/>
        <w:br w:type="column"/>
      </w:r>
      <w:r>
        <w:rPr>
          <w:w w:val="105"/>
          <w:sz w:val="28"/>
        </w:rPr>
        <w:t>Раздел</w:t>
      </w:r>
      <w:r>
        <w:rPr>
          <w:spacing w:val="8"/>
          <w:w w:val="105"/>
          <w:sz w:val="28"/>
        </w:rPr>
        <w:t> </w:t>
      </w:r>
      <w:r>
        <w:rPr>
          <w:spacing w:val="-10"/>
          <w:w w:val="105"/>
          <w:sz w:val="28"/>
        </w:rPr>
        <w:t>I</w:t>
      </w:r>
    </w:p>
    <w:p>
      <w:pPr>
        <w:pStyle w:val="ListParagraph"/>
        <w:numPr>
          <w:ilvl w:val="0"/>
          <w:numId w:val="11"/>
        </w:numPr>
        <w:tabs>
          <w:tab w:pos="2173" w:val="left" w:leader="none"/>
        </w:tabs>
        <w:spacing w:line="240" w:lineRule="auto" w:before="221" w:after="0"/>
        <w:ind w:left="2173" w:right="0" w:hanging="279"/>
        <w:jc w:val="left"/>
        <w:rPr>
          <w:sz w:val="28"/>
        </w:rPr>
      </w:pPr>
      <w:r>
        <w:rPr>
          <w:sz w:val="28"/>
        </w:rPr>
        <w:t>Время</w:t>
      </w:r>
      <w:r>
        <w:rPr>
          <w:spacing w:val="1"/>
          <w:sz w:val="28"/>
        </w:rPr>
        <w:t> </w:t>
      </w:r>
      <w:r>
        <w:rPr>
          <w:sz w:val="28"/>
        </w:rPr>
        <w:t>предоставления</w:t>
      </w:r>
      <w:r>
        <w:rPr>
          <w:spacing w:val="-7"/>
          <w:sz w:val="28"/>
        </w:rPr>
        <w:t> </w:t>
      </w:r>
      <w:r>
        <w:rPr>
          <w:spacing w:val="-2"/>
          <w:sz w:val="28"/>
        </w:rPr>
        <w:t>информации:</w:t>
      </w:r>
    </w:p>
    <w:p>
      <w:pPr>
        <w:pStyle w:val="ListParagraph"/>
        <w:spacing w:after="0" w:line="240" w:lineRule="auto"/>
        <w:jc w:val="left"/>
        <w:rPr>
          <w:sz w:val="28"/>
        </w:rPr>
        <w:sectPr>
          <w:type w:val="continuous"/>
          <w:pgSz w:w="16840" w:h="11910" w:orient="landscape"/>
          <w:pgMar w:header="0" w:footer="0" w:top="1120" w:bottom="280" w:left="708" w:right="708"/>
          <w:cols w:num="2" w:equalWidth="0">
            <w:col w:w="5882" w:space="40"/>
            <w:col w:w="9502"/>
          </w:cols>
        </w:sectPr>
      </w:pPr>
    </w:p>
    <w:p>
      <w:pPr>
        <w:pStyle w:val="BodyText"/>
        <w:spacing w:before="5"/>
        <w:rPr>
          <w:sz w:val="9"/>
        </w:rPr>
      </w:pPr>
    </w:p>
    <w:p>
      <w:pPr>
        <w:tabs>
          <w:tab w:pos="3808" w:val="left" w:leader="none"/>
          <w:tab w:pos="5092" w:val="left" w:leader="none"/>
          <w:tab w:pos="8292" w:val="left" w:leader="none"/>
          <w:tab w:pos="9578" w:val="left" w:leader="none"/>
          <w:tab w:pos="10884" w:val="left" w:leader="none"/>
          <w:tab w:pos="11752" w:val="left" w:leader="none"/>
          <w:tab w:pos="12621" w:val="left" w:leader="none"/>
        </w:tabs>
        <w:spacing w:line="240" w:lineRule="auto"/>
        <w:ind w:left="2493" w:right="0" w:firstLine="0"/>
        <w:jc w:val="left"/>
        <w:rPr>
          <w:position w:val="2"/>
          <w:sz w:val="20"/>
        </w:rPr>
      </w:pPr>
      <w:r>
        <w:rPr>
          <w:position w:val="2"/>
          <w:sz w:val="20"/>
        </w:rPr>
        <mc:AlternateContent>
          <mc:Choice Requires="wps">
            <w:drawing>
              <wp:inline distT="0" distB="0" distL="0" distR="0">
                <wp:extent cx="573405" cy="9525"/>
                <wp:effectExtent l="9525" t="0" r="0" b="0"/>
                <wp:docPr id="167" name="Group 167"/>
                <wp:cNvGraphicFramePr>
                  <a:graphicFrameLocks/>
                </wp:cNvGraphicFramePr>
                <a:graphic>
                  <a:graphicData uri="http://schemas.microsoft.com/office/word/2010/wordprocessingGroup">
                    <wpg:wgp>
                      <wpg:cNvPr id="167" name="Group 167"/>
                      <wpg:cNvGrpSpPr/>
                      <wpg:grpSpPr>
                        <a:xfrm>
                          <a:off x="0" y="0"/>
                          <a:ext cx="573405" cy="9525"/>
                          <a:chExt cx="573405" cy="9525"/>
                        </a:xfrm>
                      </wpg:grpSpPr>
                      <wps:wsp>
                        <wps:cNvPr id="168" name="Graphic 168"/>
                        <wps:cNvSpPr/>
                        <wps:spPr>
                          <a:xfrm>
                            <a:off x="0" y="4572"/>
                            <a:ext cx="573405" cy="1270"/>
                          </a:xfrm>
                          <a:custGeom>
                            <a:avLst/>
                            <a:gdLst/>
                            <a:ahLst/>
                            <a:cxnLst/>
                            <a:rect l="l" t="t" r="r" b="b"/>
                            <a:pathLst>
                              <a:path w="573405" h="0">
                                <a:moveTo>
                                  <a:pt x="0" y="0"/>
                                </a:moveTo>
                                <a:lnTo>
                                  <a:pt x="57302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5pt;height:.75pt;mso-position-horizontal-relative:char;mso-position-vertical-relative:line" id="docshapegroup74" coordorigin="0,0" coordsize="903,15">
                <v:line style="position:absolute" from="0,7" to="902,7" stroked="true" strokeweight=".72pt" strokecolor="#000000">
                  <v:stroke dashstyle="solid"/>
                </v:line>
              </v:group>
            </w:pict>
          </mc:Fallback>
        </mc:AlternateContent>
      </w:r>
      <w:r>
        <w:rPr>
          <w:position w:val="2"/>
          <w:sz w:val="20"/>
        </w:rPr>
      </w:r>
      <w:r>
        <w:rPr>
          <w:position w:val="2"/>
          <w:sz w:val="20"/>
        </w:rPr>
        <w:tab/>
      </w:r>
      <w:r>
        <w:rPr>
          <w:position w:val="3"/>
          <w:sz w:val="20"/>
        </w:rPr>
        <mc:AlternateContent>
          <mc:Choice Requires="wps">
            <w:drawing>
              <wp:inline distT="0" distB="0" distL="0" distR="0">
                <wp:extent cx="561340" cy="9525"/>
                <wp:effectExtent l="9525" t="0" r="634" b="0"/>
                <wp:docPr id="169" name="Group 169"/>
                <wp:cNvGraphicFramePr>
                  <a:graphicFrameLocks/>
                </wp:cNvGraphicFramePr>
                <a:graphic>
                  <a:graphicData uri="http://schemas.microsoft.com/office/word/2010/wordprocessingGroup">
                    <wpg:wgp>
                      <wpg:cNvPr id="169" name="Group 169"/>
                      <wpg:cNvGrpSpPr/>
                      <wpg:grpSpPr>
                        <a:xfrm>
                          <a:off x="0" y="0"/>
                          <a:ext cx="561340" cy="9525"/>
                          <a:chExt cx="561340" cy="9525"/>
                        </a:xfrm>
                      </wpg:grpSpPr>
                      <wps:wsp>
                        <wps:cNvPr id="170" name="Graphic 170"/>
                        <wps:cNvSpPr/>
                        <wps:spPr>
                          <a:xfrm>
                            <a:off x="0" y="4572"/>
                            <a:ext cx="561340" cy="1270"/>
                          </a:xfrm>
                          <a:custGeom>
                            <a:avLst/>
                            <a:gdLst/>
                            <a:ahLst/>
                            <a:cxnLst/>
                            <a:rect l="l" t="t" r="r" b="b"/>
                            <a:pathLst>
                              <a:path w="561340" h="0">
                                <a:moveTo>
                                  <a:pt x="0" y="0"/>
                                </a:moveTo>
                                <a:lnTo>
                                  <a:pt x="560832"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2pt;height:.75pt;mso-position-horizontal-relative:char;mso-position-vertical-relative:line" id="docshapegroup75" coordorigin="0,0" coordsize="884,15">
                <v:line style="position:absolute" from="0,7" to="883,7" stroked="true" strokeweight=".72pt" strokecolor="#000000">
                  <v:stroke dashstyle="solid"/>
                </v:line>
              </v:group>
            </w:pict>
          </mc:Fallback>
        </mc:AlternateContent>
      </w:r>
      <w:r>
        <w:rPr>
          <w:position w:val="3"/>
          <w:sz w:val="20"/>
        </w:rPr>
      </w:r>
      <w:r>
        <w:rPr>
          <w:position w:val="3"/>
          <w:sz w:val="20"/>
        </w:rPr>
        <w:tab/>
      </w:r>
      <w:r>
        <w:rPr>
          <w:sz w:val="20"/>
        </w:rPr>
        <mc:AlternateContent>
          <mc:Choice Requires="wps">
            <w:drawing>
              <wp:inline distT="0" distB="0" distL="0" distR="0">
                <wp:extent cx="1115695" cy="360045"/>
                <wp:effectExtent l="9525" t="0" r="0" b="11429"/>
                <wp:docPr id="171" name="Group 171"/>
                <wp:cNvGraphicFramePr>
                  <a:graphicFrameLocks/>
                </wp:cNvGraphicFramePr>
                <a:graphic>
                  <a:graphicData uri="http://schemas.microsoft.com/office/word/2010/wordprocessingGroup">
                    <wpg:wgp>
                      <wpg:cNvPr id="171" name="Group 171"/>
                      <wpg:cNvGrpSpPr/>
                      <wpg:grpSpPr>
                        <a:xfrm>
                          <a:off x="0" y="0"/>
                          <a:ext cx="1115695" cy="360045"/>
                          <a:chExt cx="1115695" cy="360045"/>
                        </a:xfrm>
                      </wpg:grpSpPr>
                      <wps:wsp>
                        <wps:cNvPr id="172" name="Graphic 172"/>
                        <wps:cNvSpPr/>
                        <wps:spPr>
                          <a:xfrm>
                            <a:off x="0" y="355091"/>
                            <a:ext cx="1115695" cy="1270"/>
                          </a:xfrm>
                          <a:custGeom>
                            <a:avLst/>
                            <a:gdLst/>
                            <a:ahLst/>
                            <a:cxnLst/>
                            <a:rect l="l" t="t" r="r" b="b"/>
                            <a:pathLst>
                              <a:path w="1115695" h="0">
                                <a:moveTo>
                                  <a:pt x="0" y="0"/>
                                </a:moveTo>
                                <a:lnTo>
                                  <a:pt x="1115568" y="0"/>
                                </a:lnTo>
                              </a:path>
                            </a:pathLst>
                          </a:custGeom>
                          <a:ln w="9144">
                            <a:solidFill>
                              <a:srgbClr val="000000"/>
                            </a:solidFill>
                            <a:prstDash val="solid"/>
                          </a:ln>
                        </wps:spPr>
                        <wps:bodyPr wrap="square" lIns="0" tIns="0" rIns="0" bIns="0" rtlCol="0">
                          <a:prstTxWarp prst="textNoShape">
                            <a:avLst/>
                          </a:prstTxWarp>
                          <a:noAutofit/>
                        </wps:bodyPr>
                      </wps:wsp>
                      <wps:wsp>
                        <wps:cNvPr id="173" name="Graphic 173"/>
                        <wps:cNvSpPr/>
                        <wps:spPr>
                          <a:xfrm>
                            <a:off x="0" y="0"/>
                            <a:ext cx="1115695" cy="360045"/>
                          </a:xfrm>
                          <a:custGeom>
                            <a:avLst/>
                            <a:gdLst/>
                            <a:ahLst/>
                            <a:cxnLst/>
                            <a:rect l="l" t="t" r="r" b="b"/>
                            <a:pathLst>
                              <a:path w="1115695" h="360045">
                                <a:moveTo>
                                  <a:pt x="0" y="4572"/>
                                </a:moveTo>
                                <a:lnTo>
                                  <a:pt x="1115568" y="4572"/>
                                </a:lnTo>
                              </a:path>
                              <a:path w="1115695"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174" name="Graphic 174"/>
                        <wps:cNvSpPr/>
                        <wps:spPr>
                          <a:xfrm>
                            <a:off x="1110996"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7.85pt;height:28.35pt;mso-position-horizontal-relative:char;mso-position-vertical-relative:line" id="docshapegroup76" coordorigin="0,0" coordsize="1757,567">
                <v:line style="position:absolute" from="0,559" to="1757,559" stroked="true" strokeweight=".72pt" strokecolor="#000000">
                  <v:stroke dashstyle="solid"/>
                </v:line>
                <v:shape style="position:absolute;left:0;top:0;width:1757;height:567" id="docshape77" coordorigin="0,0" coordsize="1757,567" path="m0,7l1757,7m7,566l7,0e" filled="false" stroked="true" strokeweight=".72pt" strokecolor="#000000">
                  <v:path arrowok="t"/>
                  <v:stroke dashstyle="solid"/>
                </v:shape>
                <v:line style="position:absolute" from="1750,566" to="1750,0" stroked="true" strokeweight=".72pt" strokecolor="#000000">
                  <v:stroke dashstyle="solid"/>
                </v:line>
              </v:group>
            </w:pict>
          </mc:Fallback>
        </mc:AlternateContent>
      </w:r>
      <w:r>
        <w:rPr>
          <w:sz w:val="20"/>
        </w:rPr>
      </w:r>
      <w:r>
        <w:rPr>
          <w:sz w:val="20"/>
        </w:rPr>
        <w:tab/>
      </w:r>
      <w:r>
        <w:rPr>
          <w:position w:val="2"/>
          <w:sz w:val="20"/>
        </w:rPr>
        <mc:AlternateContent>
          <mc:Choice Requires="wps">
            <w:drawing>
              <wp:inline distT="0" distB="0" distL="0" distR="0">
                <wp:extent cx="558165" cy="9525"/>
                <wp:effectExtent l="9525" t="0" r="3809" b="0"/>
                <wp:docPr id="175" name="Group 175"/>
                <wp:cNvGraphicFramePr>
                  <a:graphicFrameLocks/>
                </wp:cNvGraphicFramePr>
                <a:graphic>
                  <a:graphicData uri="http://schemas.microsoft.com/office/word/2010/wordprocessingGroup">
                    <wpg:wgp>
                      <wpg:cNvPr id="175" name="Group 175"/>
                      <wpg:cNvGrpSpPr/>
                      <wpg:grpSpPr>
                        <a:xfrm>
                          <a:off x="0" y="0"/>
                          <a:ext cx="558165" cy="9525"/>
                          <a:chExt cx="558165" cy="9525"/>
                        </a:xfrm>
                      </wpg:grpSpPr>
                      <wps:wsp>
                        <wps:cNvPr id="176" name="Graphic 176"/>
                        <wps:cNvSpPr/>
                        <wps:spPr>
                          <a:xfrm>
                            <a:off x="0" y="4572"/>
                            <a:ext cx="558165" cy="1270"/>
                          </a:xfrm>
                          <a:custGeom>
                            <a:avLst/>
                            <a:gdLst/>
                            <a:ahLst/>
                            <a:cxnLst/>
                            <a:rect l="l" t="t" r="r" b="b"/>
                            <a:pathLst>
                              <a:path w="558165" h="0">
                                <a:moveTo>
                                  <a:pt x="0" y="0"/>
                                </a:moveTo>
                                <a:lnTo>
                                  <a:pt x="55778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5pt;height:.75pt;mso-position-horizontal-relative:char;mso-position-vertical-relative:line" id="docshapegroup78" coordorigin="0,0" coordsize="879,15">
                <v:line style="position:absolute" from="0,7" to="878,7" stroked="true" strokeweight=".72pt" strokecolor="#000000">
                  <v:stroke dashstyle="solid"/>
                </v:line>
              </v:group>
            </w:pict>
          </mc:Fallback>
        </mc:AlternateContent>
      </w:r>
      <w:r>
        <w:rPr>
          <w:position w:val="2"/>
          <w:sz w:val="20"/>
        </w:rPr>
      </w:r>
      <w:r>
        <w:rPr>
          <w:position w:val="2"/>
          <w:sz w:val="20"/>
        </w:rPr>
        <w:tab/>
      </w:r>
      <w:r>
        <w:rPr>
          <w:position w:val="3"/>
          <w:sz w:val="20"/>
        </w:rPr>
        <mc:AlternateContent>
          <mc:Choice Requires="wps">
            <w:drawing>
              <wp:inline distT="0" distB="0" distL="0" distR="0">
                <wp:extent cx="567055" cy="9525"/>
                <wp:effectExtent l="9525" t="0" r="4445" b="0"/>
                <wp:docPr id="177" name="Group 177"/>
                <wp:cNvGraphicFramePr>
                  <a:graphicFrameLocks/>
                </wp:cNvGraphicFramePr>
                <a:graphic>
                  <a:graphicData uri="http://schemas.microsoft.com/office/word/2010/wordprocessingGroup">
                    <wpg:wgp>
                      <wpg:cNvPr id="177" name="Group 177"/>
                      <wpg:cNvGrpSpPr/>
                      <wpg:grpSpPr>
                        <a:xfrm>
                          <a:off x="0" y="0"/>
                          <a:ext cx="567055" cy="9525"/>
                          <a:chExt cx="567055" cy="9525"/>
                        </a:xfrm>
                      </wpg:grpSpPr>
                      <wps:wsp>
                        <wps:cNvPr id="178" name="Graphic 178"/>
                        <wps:cNvSpPr/>
                        <wps:spPr>
                          <a:xfrm>
                            <a:off x="0" y="4572"/>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5pt;height:.75pt;mso-position-horizontal-relative:char;mso-position-vertical-relative:line" id="docshapegroup79" coordorigin="0,0" coordsize="893,15">
                <v:line style="position:absolute" from="0,7" to="893,7" stroked="true" strokeweight=".72pt" strokecolor="#000000">
                  <v:stroke dashstyle="solid"/>
                </v:line>
              </v:group>
            </w:pict>
          </mc:Fallback>
        </mc:AlternateContent>
      </w:r>
      <w:r>
        <w:rPr>
          <w:position w:val="3"/>
          <w:sz w:val="20"/>
        </w:rPr>
      </w:r>
      <w:r>
        <w:rPr>
          <w:position w:val="3"/>
          <w:sz w:val="20"/>
        </w:rPr>
        <w:tab/>
      </w:r>
      <w:r>
        <w:rPr>
          <w:position w:val="2"/>
          <w:sz w:val="20"/>
        </w:rPr>
        <mc:AlternateContent>
          <mc:Choice Requires="wps">
            <w:drawing>
              <wp:inline distT="0" distB="0" distL="0" distR="0">
                <wp:extent cx="289560" cy="9525"/>
                <wp:effectExtent l="9525" t="0" r="0" b="0"/>
                <wp:docPr id="179" name="Group 179"/>
                <wp:cNvGraphicFramePr>
                  <a:graphicFrameLocks/>
                </wp:cNvGraphicFramePr>
                <a:graphic>
                  <a:graphicData uri="http://schemas.microsoft.com/office/word/2010/wordprocessingGroup">
                    <wpg:wgp>
                      <wpg:cNvPr id="179" name="Group 179"/>
                      <wpg:cNvGrpSpPr/>
                      <wpg:grpSpPr>
                        <a:xfrm>
                          <a:off x="0" y="0"/>
                          <a:ext cx="289560" cy="9525"/>
                          <a:chExt cx="289560" cy="9525"/>
                        </a:xfrm>
                      </wpg:grpSpPr>
                      <wps:wsp>
                        <wps:cNvPr id="180" name="Graphic 180"/>
                        <wps:cNvSpPr/>
                        <wps:spPr>
                          <a:xfrm>
                            <a:off x="0" y="4572"/>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8pt;height:.75pt;mso-position-horizontal-relative:char;mso-position-vertical-relative:line" id="docshapegroup80" coordorigin="0,0" coordsize="456,15">
                <v:line style="position:absolute" from="0,7" to="456,7" stroked="true" strokeweight=".72pt" strokecolor="#000000">
                  <v:stroke dashstyle="solid"/>
                </v:line>
              </v:group>
            </w:pict>
          </mc:Fallback>
        </mc:AlternateContent>
      </w:r>
      <w:r>
        <w:rPr>
          <w:position w:val="2"/>
          <w:sz w:val="20"/>
        </w:rPr>
      </w:r>
      <w:r>
        <w:rPr>
          <w:position w:val="2"/>
          <w:sz w:val="20"/>
        </w:rPr>
        <w:tab/>
      </w:r>
      <w:r>
        <w:rPr>
          <w:position w:val="3"/>
          <w:sz w:val="20"/>
        </w:rPr>
        <mc:AlternateContent>
          <mc:Choice Requires="wps">
            <w:drawing>
              <wp:inline distT="0" distB="0" distL="0" distR="0">
                <wp:extent cx="295910" cy="9525"/>
                <wp:effectExtent l="9525" t="0" r="0" b="0"/>
                <wp:docPr id="181" name="Group 181"/>
                <wp:cNvGraphicFramePr>
                  <a:graphicFrameLocks/>
                </wp:cNvGraphicFramePr>
                <a:graphic>
                  <a:graphicData uri="http://schemas.microsoft.com/office/word/2010/wordprocessingGroup">
                    <wpg:wgp>
                      <wpg:cNvPr id="181" name="Group 181"/>
                      <wpg:cNvGrpSpPr/>
                      <wpg:grpSpPr>
                        <a:xfrm>
                          <a:off x="0" y="0"/>
                          <a:ext cx="295910" cy="9525"/>
                          <a:chExt cx="295910" cy="9525"/>
                        </a:xfrm>
                      </wpg:grpSpPr>
                      <wps:wsp>
                        <wps:cNvPr id="182" name="Graphic 182"/>
                        <wps:cNvSpPr/>
                        <wps:spPr>
                          <a:xfrm>
                            <a:off x="0" y="4572"/>
                            <a:ext cx="295910" cy="1270"/>
                          </a:xfrm>
                          <a:custGeom>
                            <a:avLst/>
                            <a:gdLst/>
                            <a:ahLst/>
                            <a:cxnLst/>
                            <a:rect l="l" t="t" r="r" b="b"/>
                            <a:pathLst>
                              <a:path w="295910" h="0">
                                <a:moveTo>
                                  <a:pt x="0" y="0"/>
                                </a:moveTo>
                                <a:lnTo>
                                  <a:pt x="295656"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3pt;height:.75pt;mso-position-horizontal-relative:char;mso-position-vertical-relative:line" id="docshapegroup81" coordorigin="0,0" coordsize="466,15">
                <v:line style="position:absolute" from="0,7" to="466,7" stroked="true" strokeweight=".72pt" strokecolor="#000000">
                  <v:stroke dashstyle="solid"/>
                </v:line>
              </v:group>
            </w:pict>
          </mc:Fallback>
        </mc:AlternateContent>
      </w:r>
      <w:r>
        <w:rPr>
          <w:position w:val="3"/>
          <w:sz w:val="20"/>
        </w:rPr>
      </w:r>
      <w:r>
        <w:rPr>
          <w:position w:val="3"/>
          <w:sz w:val="20"/>
        </w:rPr>
        <w:tab/>
      </w:r>
      <w:r>
        <w:rPr>
          <w:position w:val="2"/>
          <w:sz w:val="20"/>
        </w:rPr>
        <mc:AlternateContent>
          <mc:Choice Requires="wps">
            <w:drawing>
              <wp:inline distT="0" distB="0" distL="0" distR="0">
                <wp:extent cx="292735" cy="9525"/>
                <wp:effectExtent l="9525" t="0" r="2539" b="0"/>
                <wp:docPr id="183" name="Group 183"/>
                <wp:cNvGraphicFramePr>
                  <a:graphicFrameLocks/>
                </wp:cNvGraphicFramePr>
                <a:graphic>
                  <a:graphicData uri="http://schemas.microsoft.com/office/word/2010/wordprocessingGroup">
                    <wpg:wgp>
                      <wpg:cNvPr id="183" name="Group 183"/>
                      <wpg:cNvGrpSpPr/>
                      <wpg:grpSpPr>
                        <a:xfrm>
                          <a:off x="0" y="0"/>
                          <a:ext cx="292735" cy="9525"/>
                          <a:chExt cx="292735" cy="9525"/>
                        </a:xfrm>
                      </wpg:grpSpPr>
                      <wps:wsp>
                        <wps:cNvPr id="184" name="Graphic 184"/>
                        <wps:cNvSpPr/>
                        <wps:spPr>
                          <a:xfrm>
                            <a:off x="0" y="4572"/>
                            <a:ext cx="292735" cy="1270"/>
                          </a:xfrm>
                          <a:custGeom>
                            <a:avLst/>
                            <a:gdLst/>
                            <a:ahLst/>
                            <a:cxnLst/>
                            <a:rect l="l" t="t" r="r" b="b"/>
                            <a:pathLst>
                              <a:path w="292735" h="0">
                                <a:moveTo>
                                  <a:pt x="0" y="0"/>
                                </a:moveTo>
                                <a:lnTo>
                                  <a:pt x="292608"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05pt;height:.75pt;mso-position-horizontal-relative:char;mso-position-vertical-relative:line" id="docshapegroup82" coordorigin="0,0" coordsize="461,15">
                <v:line style="position:absolute" from="0,7" to="461,7" stroked="true" strokeweight=".72pt" strokecolor="#000000">
                  <v:stroke dashstyle="solid"/>
                </v:line>
              </v:group>
            </w:pict>
          </mc:Fallback>
        </mc:AlternateContent>
      </w:r>
      <w:r>
        <w:rPr>
          <w:position w:val="2"/>
          <w:sz w:val="20"/>
        </w:rPr>
      </w:r>
    </w:p>
    <w:p>
      <w:pPr>
        <w:tabs>
          <w:tab w:pos="1242" w:val="left" w:leader="none"/>
          <w:tab w:pos="2926" w:val="left" w:leader="none"/>
          <w:tab w:pos="5500" w:val="left" w:leader="none"/>
          <w:tab w:pos="6738" w:val="left" w:leader="none"/>
          <w:tab w:pos="8863" w:val="left" w:leader="none"/>
          <w:tab w:pos="9659" w:val="left" w:leader="none"/>
        </w:tabs>
        <w:spacing w:before="91"/>
        <w:ind w:left="0" w:right="545" w:firstLine="0"/>
        <w:jc w:val="center"/>
        <w:rPr>
          <w:sz w:val="28"/>
        </w:rPr>
      </w:pPr>
      <w:r>
        <w:rPr>
          <w:spacing w:val="-2"/>
          <w:sz w:val="28"/>
        </w:rPr>
        <w:t>Число</w:t>
      </w:r>
      <w:r>
        <w:rPr>
          <w:sz w:val="28"/>
        </w:rPr>
        <w:tab/>
      </w:r>
      <w:r>
        <w:rPr>
          <w:spacing w:val="-4"/>
          <w:sz w:val="28"/>
        </w:rPr>
        <w:t>Месяц</w:t>
      </w:r>
      <w:r>
        <w:rPr>
          <w:sz w:val="28"/>
        </w:rPr>
        <w:tab/>
      </w:r>
      <w:r>
        <w:rPr>
          <w:spacing w:val="-5"/>
          <w:sz w:val="28"/>
        </w:rPr>
        <w:t>Год</w:t>
      </w:r>
      <w:r>
        <w:rPr>
          <w:sz w:val="28"/>
        </w:rPr>
        <w:tab/>
      </w:r>
      <w:r>
        <w:rPr>
          <w:spacing w:val="-4"/>
          <w:sz w:val="28"/>
        </w:rPr>
        <w:t>Часы</w:t>
      </w:r>
      <w:r>
        <w:rPr>
          <w:sz w:val="28"/>
        </w:rPr>
        <w:tab/>
        <w:t>Минуты</w:t>
      </w:r>
      <w:r>
        <w:rPr>
          <w:spacing w:val="67"/>
          <w:sz w:val="28"/>
        </w:rPr>
        <w:t> </w:t>
      </w:r>
      <w:r>
        <w:rPr>
          <w:spacing w:val="-5"/>
          <w:sz w:val="28"/>
        </w:rPr>
        <w:t>UTC</w:t>
      </w:r>
      <w:r>
        <w:rPr>
          <w:sz w:val="28"/>
        </w:rPr>
        <w:tab/>
      </w:r>
      <w:r>
        <w:rPr>
          <w:spacing w:val="-5"/>
          <w:sz w:val="28"/>
        </w:rPr>
        <w:t>мск</w:t>
      </w:r>
      <w:r>
        <w:rPr>
          <w:sz w:val="28"/>
        </w:rPr>
        <w:tab/>
      </w:r>
      <w:r>
        <w:rPr>
          <w:spacing w:val="-2"/>
          <w:sz w:val="28"/>
        </w:rPr>
        <w:t>местное</w:t>
      </w:r>
    </w:p>
    <w:p>
      <w:pPr>
        <w:pStyle w:val="ListParagraph"/>
        <w:numPr>
          <w:ilvl w:val="0"/>
          <w:numId w:val="11"/>
        </w:numPr>
        <w:tabs>
          <w:tab w:pos="606" w:val="left" w:leader="none"/>
          <w:tab w:pos="5656" w:val="left" w:leader="none"/>
          <w:tab w:pos="5781" w:val="left" w:leader="none"/>
        </w:tabs>
        <w:spacing w:line="240" w:lineRule="auto" w:before="230" w:after="0"/>
        <w:ind w:left="5656" w:right="220" w:hanging="5330"/>
        <w:jc w:val="left"/>
        <w:rPr>
          <w:sz w:val="28"/>
        </w:rPr>
      </w:pPr>
      <w:r>
        <w:rPr>
          <w:sz w:val="28"/>
        </w:rPr>
        <w:t>Место получения информации об</w:t>
      </w:r>
      <w:r>
        <w:rPr>
          <w:spacing w:val="40"/>
          <w:sz w:val="28"/>
        </w:rPr>
        <w:t> </w:t>
      </w:r>
      <w:r>
        <w:rPr>
          <w:sz w:val="28"/>
        </w:rPr>
        <w:t>угрозе</w:t>
        <w:tab/>
        <w:tab/>
        <w:t>совершения/совершении</w:t>
      </w:r>
      <w:r>
        <w:rPr>
          <w:spacing w:val="40"/>
          <w:sz w:val="28"/>
        </w:rPr>
        <w:t> </w:t>
      </w:r>
      <w:r>
        <w:rPr>
          <w:sz w:val="28"/>
        </w:rPr>
        <w:t>AHB</w:t>
      </w:r>
      <w:r>
        <w:rPr>
          <w:spacing w:val="-3"/>
          <w:sz w:val="28"/>
        </w:rPr>
        <w:t> </w:t>
      </w:r>
      <w:r>
        <w:rPr>
          <w:sz w:val="28"/>
        </w:rPr>
        <w:t>(субъект Российской Федерации, индекс, краи, область, город, район, улица, дом):</w:t>
      </w:r>
    </w:p>
    <w:p>
      <w:pPr>
        <w:pStyle w:val="BodyText"/>
        <w:spacing w:before="10"/>
        <w:rPr>
          <w:sz w:val="9"/>
        </w:rPr>
      </w:pPr>
      <w:r>
        <w:rPr>
          <w:sz w:val="9"/>
        </w:rPr>
        <mc:AlternateContent>
          <mc:Choice Requires="wps">
            <w:drawing>
              <wp:anchor distT="0" distB="0" distL="0" distR="0" allowOverlap="1" layoutInCell="1" locked="0" behindDoc="1" simplePos="0" relativeHeight="487614464">
                <wp:simplePos x="0" y="0"/>
                <wp:positionH relativeFrom="page">
                  <wp:posOffset>2612135</wp:posOffset>
                </wp:positionH>
                <wp:positionV relativeFrom="paragraph">
                  <wp:posOffset>92386</wp:posOffset>
                </wp:positionV>
                <wp:extent cx="5541645" cy="174053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5541645" cy="1740535"/>
                          <a:chExt cx="5541645" cy="1740535"/>
                        </a:xfrm>
                      </wpg:grpSpPr>
                      <wps:wsp>
                        <wps:cNvPr id="186" name="Graphic 186"/>
                        <wps:cNvSpPr/>
                        <wps:spPr>
                          <a:xfrm>
                            <a:off x="4572" y="0"/>
                            <a:ext cx="1270" cy="1740535"/>
                          </a:xfrm>
                          <a:custGeom>
                            <a:avLst/>
                            <a:gdLst/>
                            <a:ahLst/>
                            <a:cxnLst/>
                            <a:rect l="l" t="t" r="r" b="b"/>
                            <a:pathLst>
                              <a:path w="0" h="1740535">
                                <a:moveTo>
                                  <a:pt x="0" y="174040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187" name="Graphic 187"/>
                        <wps:cNvSpPr/>
                        <wps:spPr>
                          <a:xfrm>
                            <a:off x="5536691" y="0"/>
                            <a:ext cx="1270" cy="1740535"/>
                          </a:xfrm>
                          <a:custGeom>
                            <a:avLst/>
                            <a:gdLst/>
                            <a:ahLst/>
                            <a:cxnLst/>
                            <a:rect l="l" t="t" r="r" b="b"/>
                            <a:pathLst>
                              <a:path w="0" h="1740535">
                                <a:moveTo>
                                  <a:pt x="0" y="174040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188" name="Graphic 188"/>
                        <wps:cNvSpPr/>
                        <wps:spPr>
                          <a:xfrm>
                            <a:off x="0" y="4572"/>
                            <a:ext cx="5541645" cy="1270"/>
                          </a:xfrm>
                          <a:custGeom>
                            <a:avLst/>
                            <a:gdLst/>
                            <a:ahLst/>
                            <a:cxnLst/>
                            <a:rect l="l" t="t" r="r" b="b"/>
                            <a:pathLst>
                              <a:path w="5541645" h="0">
                                <a:moveTo>
                                  <a:pt x="0" y="0"/>
                                </a:moveTo>
                                <a:lnTo>
                                  <a:pt x="5541264" y="0"/>
                                </a:lnTo>
                              </a:path>
                            </a:pathLst>
                          </a:custGeom>
                          <a:ln w="9144">
                            <a:solidFill>
                              <a:srgbClr val="000000"/>
                            </a:solidFill>
                            <a:prstDash val="solid"/>
                          </a:ln>
                        </wps:spPr>
                        <wps:bodyPr wrap="square" lIns="0" tIns="0" rIns="0" bIns="0" rtlCol="0">
                          <a:prstTxWarp prst="textNoShape">
                            <a:avLst/>
                          </a:prstTxWarp>
                          <a:noAutofit/>
                        </wps:bodyPr>
                      </wps:wsp>
                      <wps:wsp>
                        <wps:cNvPr id="189" name="Graphic 189"/>
                        <wps:cNvSpPr/>
                        <wps:spPr>
                          <a:xfrm>
                            <a:off x="0" y="1735835"/>
                            <a:ext cx="5541645" cy="1270"/>
                          </a:xfrm>
                          <a:custGeom>
                            <a:avLst/>
                            <a:gdLst/>
                            <a:ahLst/>
                            <a:cxnLst/>
                            <a:rect l="l" t="t" r="r" b="b"/>
                            <a:pathLst>
                              <a:path w="5541645" h="0">
                                <a:moveTo>
                                  <a:pt x="0" y="0"/>
                                </a:moveTo>
                                <a:lnTo>
                                  <a:pt x="5541264" y="0"/>
                                </a:lnTo>
                              </a:path>
                            </a:pathLst>
                          </a:custGeom>
                          <a:ln w="9144">
                            <a:solidFill>
                              <a:srgbClr val="000000"/>
                            </a:solidFill>
                            <a:prstDash val="solid"/>
                          </a:ln>
                        </wps:spPr>
                        <wps:bodyPr wrap="square" lIns="0" tIns="0" rIns="0" bIns="0" rtlCol="0">
                          <a:prstTxWarp prst="textNoShape">
                            <a:avLst/>
                          </a:prstTxWarp>
                          <a:noAutofit/>
                        </wps:bodyPr>
                      </wps:wsp>
                      <wps:wsp>
                        <wps:cNvPr id="190" name="Graphic 190"/>
                        <wps:cNvSpPr/>
                        <wps:spPr>
                          <a:xfrm>
                            <a:off x="0" y="1388363"/>
                            <a:ext cx="5541645" cy="1270"/>
                          </a:xfrm>
                          <a:custGeom>
                            <a:avLst/>
                            <a:gdLst/>
                            <a:ahLst/>
                            <a:cxnLst/>
                            <a:rect l="l" t="t" r="r" b="b"/>
                            <a:pathLst>
                              <a:path w="5541645" h="0">
                                <a:moveTo>
                                  <a:pt x="0" y="0"/>
                                </a:moveTo>
                                <a:lnTo>
                                  <a:pt x="5541264" y="0"/>
                                </a:lnTo>
                              </a:path>
                            </a:pathLst>
                          </a:custGeom>
                          <a:ln w="9144">
                            <a:solidFill>
                              <a:srgbClr val="000000"/>
                            </a:solidFill>
                            <a:prstDash val="solid"/>
                          </a:ln>
                        </wps:spPr>
                        <wps:bodyPr wrap="square" lIns="0" tIns="0" rIns="0" bIns="0" rtlCol="0">
                          <a:prstTxWarp prst="textNoShape">
                            <a:avLst/>
                          </a:prstTxWarp>
                          <a:noAutofit/>
                        </wps:bodyPr>
                      </wps:wsp>
                      <wps:wsp>
                        <wps:cNvPr id="191" name="Graphic 191"/>
                        <wps:cNvSpPr/>
                        <wps:spPr>
                          <a:xfrm>
                            <a:off x="0" y="1043939"/>
                            <a:ext cx="5541645" cy="1270"/>
                          </a:xfrm>
                          <a:custGeom>
                            <a:avLst/>
                            <a:gdLst/>
                            <a:ahLst/>
                            <a:cxnLst/>
                            <a:rect l="l" t="t" r="r" b="b"/>
                            <a:pathLst>
                              <a:path w="5541645" h="0">
                                <a:moveTo>
                                  <a:pt x="0" y="0"/>
                                </a:moveTo>
                                <a:lnTo>
                                  <a:pt x="5541264" y="0"/>
                                </a:lnTo>
                              </a:path>
                            </a:pathLst>
                          </a:custGeom>
                          <a:ln w="9144">
                            <a:solidFill>
                              <a:srgbClr val="000000"/>
                            </a:solidFill>
                            <a:prstDash val="solid"/>
                          </a:ln>
                        </wps:spPr>
                        <wps:bodyPr wrap="square" lIns="0" tIns="0" rIns="0" bIns="0" rtlCol="0">
                          <a:prstTxWarp prst="textNoShape">
                            <a:avLst/>
                          </a:prstTxWarp>
                          <a:noAutofit/>
                        </wps:bodyPr>
                      </wps:wsp>
                      <wps:wsp>
                        <wps:cNvPr id="192" name="Graphic 192"/>
                        <wps:cNvSpPr/>
                        <wps:spPr>
                          <a:xfrm>
                            <a:off x="0" y="696468"/>
                            <a:ext cx="5541645" cy="1270"/>
                          </a:xfrm>
                          <a:custGeom>
                            <a:avLst/>
                            <a:gdLst/>
                            <a:ahLst/>
                            <a:cxnLst/>
                            <a:rect l="l" t="t" r="r" b="b"/>
                            <a:pathLst>
                              <a:path w="5541645" h="0">
                                <a:moveTo>
                                  <a:pt x="0" y="0"/>
                                </a:moveTo>
                                <a:lnTo>
                                  <a:pt x="5541264" y="0"/>
                                </a:lnTo>
                              </a:path>
                            </a:pathLst>
                          </a:custGeom>
                          <a:ln w="9144">
                            <a:solidFill>
                              <a:srgbClr val="000000"/>
                            </a:solidFill>
                            <a:prstDash val="solid"/>
                          </a:ln>
                        </wps:spPr>
                        <wps:bodyPr wrap="square" lIns="0" tIns="0" rIns="0" bIns="0" rtlCol="0">
                          <a:prstTxWarp prst="textNoShape">
                            <a:avLst/>
                          </a:prstTxWarp>
                          <a:noAutofit/>
                        </wps:bodyPr>
                      </wps:wsp>
                      <wps:wsp>
                        <wps:cNvPr id="193" name="Graphic 193"/>
                        <wps:cNvSpPr/>
                        <wps:spPr>
                          <a:xfrm>
                            <a:off x="0" y="352043"/>
                            <a:ext cx="5541645" cy="1270"/>
                          </a:xfrm>
                          <a:custGeom>
                            <a:avLst/>
                            <a:gdLst/>
                            <a:ahLst/>
                            <a:cxnLst/>
                            <a:rect l="l" t="t" r="r" b="b"/>
                            <a:pathLst>
                              <a:path w="5541645" h="0">
                                <a:moveTo>
                                  <a:pt x="0" y="0"/>
                                </a:moveTo>
                                <a:lnTo>
                                  <a:pt x="5541264" y="0"/>
                                </a:lnTo>
                              </a:path>
                            </a:pathLst>
                          </a:custGeom>
                          <a:ln w="9144">
                            <a:solidFill>
                              <a:srgbClr val="000000"/>
                            </a:solidFill>
                            <a:prstDash val="solid"/>
                          </a:ln>
                        </wps:spPr>
                        <wps:bodyPr wrap="square" lIns="0" tIns="0" rIns="0" bIns="0" rtlCol="0">
                          <a:prstTxWarp prst="textNoShape">
                            <a:avLst/>
                          </a:prstTxWarp>
                          <a:noAutofit/>
                        </wps:bodyPr>
                      </wps:wsp>
                      <wps:wsp>
                        <wps:cNvPr id="194" name="Graphic 194"/>
                        <wps:cNvSpPr/>
                        <wps:spPr>
                          <a:xfrm>
                            <a:off x="39623" y="1370075"/>
                            <a:ext cx="1280160" cy="1270"/>
                          </a:xfrm>
                          <a:custGeom>
                            <a:avLst/>
                            <a:gdLst/>
                            <a:ahLst/>
                            <a:cxnLst/>
                            <a:rect l="l" t="t" r="r" b="b"/>
                            <a:pathLst>
                              <a:path w="1280160" h="0">
                                <a:moveTo>
                                  <a:pt x="0" y="0"/>
                                </a:moveTo>
                                <a:lnTo>
                                  <a:pt x="1280160" y="0"/>
                                </a:lnTo>
                              </a:path>
                            </a:pathLst>
                          </a:custGeom>
                          <a:ln w="3048">
                            <a:solidFill>
                              <a:srgbClr val="000000"/>
                            </a:solidFill>
                            <a:prstDash val="solid"/>
                          </a:ln>
                        </wps:spPr>
                        <wps:bodyPr wrap="square" lIns="0" tIns="0" rIns="0" bIns="0" rtlCol="0">
                          <a:prstTxWarp prst="textNoShape">
                            <a:avLst/>
                          </a:prstTxWarp>
                          <a:noAutofit/>
                        </wps:bodyPr>
                      </wps:wsp>
                      <wps:wsp>
                        <wps:cNvPr id="195" name="Graphic 195"/>
                        <wps:cNvSpPr/>
                        <wps:spPr>
                          <a:xfrm>
                            <a:off x="2499360" y="1376172"/>
                            <a:ext cx="363220" cy="1270"/>
                          </a:xfrm>
                          <a:custGeom>
                            <a:avLst/>
                            <a:gdLst/>
                            <a:ahLst/>
                            <a:cxnLst/>
                            <a:rect l="l" t="t" r="r" b="b"/>
                            <a:pathLst>
                              <a:path w="363220" h="0">
                                <a:moveTo>
                                  <a:pt x="0" y="0"/>
                                </a:moveTo>
                                <a:lnTo>
                                  <a:pt x="362712" y="0"/>
                                </a:lnTo>
                              </a:path>
                            </a:pathLst>
                          </a:custGeom>
                          <a:ln w="3048">
                            <a:solidFill>
                              <a:srgbClr val="000000"/>
                            </a:solidFill>
                            <a:prstDash val="solid"/>
                          </a:ln>
                        </wps:spPr>
                        <wps:bodyPr wrap="square" lIns="0" tIns="0" rIns="0" bIns="0" rtlCol="0">
                          <a:prstTxWarp prst="textNoShape">
                            <a:avLst/>
                          </a:prstTxWarp>
                          <a:noAutofit/>
                        </wps:bodyPr>
                      </wps:wsp>
                      <wps:wsp>
                        <wps:cNvPr id="196" name="Graphic 196"/>
                        <wps:cNvSpPr/>
                        <wps:spPr>
                          <a:xfrm>
                            <a:off x="3691128" y="1370075"/>
                            <a:ext cx="304800" cy="1270"/>
                          </a:xfrm>
                          <a:custGeom>
                            <a:avLst/>
                            <a:gdLst/>
                            <a:ahLst/>
                            <a:cxnLst/>
                            <a:rect l="l" t="t" r="r" b="b"/>
                            <a:pathLst>
                              <a:path w="304800" h="0">
                                <a:moveTo>
                                  <a:pt x="0" y="0"/>
                                </a:moveTo>
                                <a:lnTo>
                                  <a:pt x="304800" y="0"/>
                                </a:lnTo>
                              </a:path>
                            </a:pathLst>
                          </a:custGeom>
                          <a:ln w="9144">
                            <a:solidFill>
                              <a:srgbClr val="000000"/>
                            </a:solidFill>
                            <a:prstDash val="solid"/>
                          </a:ln>
                        </wps:spPr>
                        <wps:bodyPr wrap="square" lIns="0" tIns="0" rIns="0" bIns="0" rtlCol="0">
                          <a:prstTxWarp prst="textNoShape">
                            <a:avLst/>
                          </a:prstTxWarp>
                          <a:noAutofit/>
                        </wps:bodyPr>
                      </wps:wsp>
                      <wps:wsp>
                        <wps:cNvPr id="197" name="Graphic 197"/>
                        <wps:cNvSpPr/>
                        <wps:spPr>
                          <a:xfrm>
                            <a:off x="569976" y="1022603"/>
                            <a:ext cx="231775" cy="1270"/>
                          </a:xfrm>
                          <a:custGeom>
                            <a:avLst/>
                            <a:gdLst/>
                            <a:ahLst/>
                            <a:cxnLst/>
                            <a:rect l="l" t="t" r="r" b="b"/>
                            <a:pathLst>
                              <a:path w="231775" h="0">
                                <a:moveTo>
                                  <a:pt x="0" y="0"/>
                                </a:moveTo>
                                <a:lnTo>
                                  <a:pt x="231647" y="0"/>
                                </a:lnTo>
                              </a:path>
                            </a:pathLst>
                          </a:custGeom>
                          <a:ln w="3048">
                            <a:solidFill>
                              <a:srgbClr val="000000"/>
                            </a:solidFill>
                            <a:prstDash val="solid"/>
                          </a:ln>
                        </wps:spPr>
                        <wps:bodyPr wrap="square" lIns="0" tIns="0" rIns="0" bIns="0" rtlCol="0">
                          <a:prstTxWarp prst="textNoShape">
                            <a:avLst/>
                          </a:prstTxWarp>
                          <a:noAutofit/>
                        </wps:bodyPr>
                      </wps:wsp>
                      <wps:wsp>
                        <wps:cNvPr id="198" name="Graphic 198"/>
                        <wps:cNvSpPr/>
                        <wps:spPr>
                          <a:xfrm>
                            <a:off x="1075944" y="1022603"/>
                            <a:ext cx="195580" cy="1270"/>
                          </a:xfrm>
                          <a:custGeom>
                            <a:avLst/>
                            <a:gdLst/>
                            <a:ahLst/>
                            <a:cxnLst/>
                            <a:rect l="l" t="t" r="r" b="b"/>
                            <a:pathLst>
                              <a:path w="195580" h="0">
                                <a:moveTo>
                                  <a:pt x="0" y="0"/>
                                </a:moveTo>
                                <a:lnTo>
                                  <a:pt x="195072" y="0"/>
                                </a:lnTo>
                              </a:path>
                            </a:pathLst>
                          </a:custGeom>
                          <a:ln w="3048">
                            <a:solidFill>
                              <a:srgbClr val="000000"/>
                            </a:solidFill>
                            <a:prstDash val="solid"/>
                          </a:ln>
                        </wps:spPr>
                        <wps:bodyPr wrap="square" lIns="0" tIns="0" rIns="0" bIns="0" rtlCol="0">
                          <a:prstTxWarp prst="textNoShape">
                            <a:avLst/>
                          </a:prstTxWarp>
                          <a:noAutofit/>
                        </wps:bodyPr>
                      </wps:wsp>
                      <wps:wsp>
                        <wps:cNvPr id="199" name="Graphic 199"/>
                        <wps:cNvSpPr/>
                        <wps:spPr>
                          <a:xfrm>
                            <a:off x="3669791" y="333756"/>
                            <a:ext cx="350520" cy="1270"/>
                          </a:xfrm>
                          <a:custGeom>
                            <a:avLst/>
                            <a:gdLst/>
                            <a:ahLst/>
                            <a:cxnLst/>
                            <a:rect l="l" t="t" r="r" b="b"/>
                            <a:pathLst>
                              <a:path w="350520" h="0">
                                <a:moveTo>
                                  <a:pt x="0" y="0"/>
                                </a:moveTo>
                                <a:lnTo>
                                  <a:pt x="350520" y="0"/>
                                </a:lnTo>
                              </a:path>
                            </a:pathLst>
                          </a:custGeom>
                          <a:ln w="3048">
                            <a:solidFill>
                              <a:srgbClr val="000000"/>
                            </a:solidFill>
                            <a:prstDash val="solid"/>
                          </a:ln>
                        </wps:spPr>
                        <wps:bodyPr wrap="square" lIns="0" tIns="0" rIns="0" bIns="0" rtlCol="0">
                          <a:prstTxWarp prst="textNoShape">
                            <a:avLst/>
                          </a:prstTxWarp>
                          <a:noAutofit/>
                        </wps:bodyPr>
                      </wps:wsp>
                      <wps:wsp>
                        <wps:cNvPr id="200" name="Graphic 200"/>
                        <wps:cNvSpPr/>
                        <wps:spPr>
                          <a:xfrm>
                            <a:off x="2941320" y="339852"/>
                            <a:ext cx="173990" cy="1270"/>
                          </a:xfrm>
                          <a:custGeom>
                            <a:avLst/>
                            <a:gdLst/>
                            <a:ahLst/>
                            <a:cxnLst/>
                            <a:rect l="l" t="t" r="r" b="b"/>
                            <a:pathLst>
                              <a:path w="173990" h="0">
                                <a:moveTo>
                                  <a:pt x="0" y="0"/>
                                </a:moveTo>
                                <a:lnTo>
                                  <a:pt x="173736" y="0"/>
                                </a:lnTo>
                              </a:path>
                            </a:pathLst>
                          </a:custGeom>
                          <a:ln w="3048">
                            <a:solidFill>
                              <a:srgbClr val="000000"/>
                            </a:solidFill>
                            <a:prstDash val="solid"/>
                          </a:ln>
                        </wps:spPr>
                        <wps:bodyPr wrap="square" lIns="0" tIns="0" rIns="0" bIns="0" rtlCol="0">
                          <a:prstTxWarp prst="textNoShape">
                            <a:avLst/>
                          </a:prstTxWarp>
                          <a:noAutofit/>
                        </wps:bodyPr>
                      </wps:wsp>
                      <wps:wsp>
                        <wps:cNvPr id="201" name="Graphic 201"/>
                        <wps:cNvSpPr/>
                        <wps:spPr>
                          <a:xfrm>
                            <a:off x="3160776" y="339852"/>
                            <a:ext cx="210820" cy="1270"/>
                          </a:xfrm>
                          <a:custGeom>
                            <a:avLst/>
                            <a:gdLst/>
                            <a:ahLst/>
                            <a:cxnLst/>
                            <a:rect l="l" t="t" r="r" b="b"/>
                            <a:pathLst>
                              <a:path w="210820" h="0">
                                <a:moveTo>
                                  <a:pt x="0" y="0"/>
                                </a:moveTo>
                                <a:lnTo>
                                  <a:pt x="210311" y="0"/>
                                </a:lnTo>
                              </a:path>
                            </a:pathLst>
                          </a:custGeom>
                          <a:ln w="3048">
                            <a:solidFill>
                              <a:srgbClr val="000000"/>
                            </a:solidFill>
                            <a:prstDash val="solid"/>
                          </a:ln>
                        </wps:spPr>
                        <wps:bodyPr wrap="square" lIns="0" tIns="0" rIns="0" bIns="0" rtlCol="0">
                          <a:prstTxWarp prst="textNoShape">
                            <a:avLst/>
                          </a:prstTxWarp>
                          <a:noAutofit/>
                        </wps:bodyPr>
                      </wps:wsp>
                      <wps:wsp>
                        <wps:cNvPr id="202" name="Graphic 202"/>
                        <wps:cNvSpPr/>
                        <wps:spPr>
                          <a:xfrm>
                            <a:off x="3401567" y="339852"/>
                            <a:ext cx="222885" cy="1270"/>
                          </a:xfrm>
                          <a:custGeom>
                            <a:avLst/>
                            <a:gdLst/>
                            <a:ahLst/>
                            <a:cxnLst/>
                            <a:rect l="l" t="t" r="r" b="b"/>
                            <a:pathLst>
                              <a:path w="222885" h="0">
                                <a:moveTo>
                                  <a:pt x="0" y="0"/>
                                </a:moveTo>
                                <a:lnTo>
                                  <a:pt x="222504" y="0"/>
                                </a:lnTo>
                              </a:path>
                            </a:pathLst>
                          </a:custGeom>
                          <a:ln w="3048">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38" cstate="print"/>
                          <a:stretch>
                            <a:fillRect/>
                          </a:stretch>
                        </pic:blipFill>
                        <pic:spPr>
                          <a:xfrm>
                            <a:off x="286511" y="262127"/>
                            <a:ext cx="4974336" cy="167639"/>
                          </a:xfrm>
                          <a:prstGeom prst="rect">
                            <a:avLst/>
                          </a:prstGeom>
                        </pic:spPr>
                      </pic:pic>
                      <pic:pic>
                        <pic:nvPicPr>
                          <pic:cNvPr id="204" name="Image 204"/>
                          <pic:cNvPicPr/>
                        </pic:nvPicPr>
                        <pic:blipFill>
                          <a:blip r:embed="rId139" cstate="print"/>
                          <a:stretch>
                            <a:fillRect/>
                          </a:stretch>
                        </pic:blipFill>
                        <pic:spPr>
                          <a:xfrm>
                            <a:off x="286511" y="950975"/>
                            <a:ext cx="5071872" cy="170687"/>
                          </a:xfrm>
                          <a:prstGeom prst="rect">
                            <a:avLst/>
                          </a:prstGeom>
                        </pic:spPr>
                      </pic:pic>
                      <pic:pic>
                        <pic:nvPicPr>
                          <pic:cNvPr id="205" name="Image 205"/>
                          <pic:cNvPicPr/>
                        </pic:nvPicPr>
                        <pic:blipFill>
                          <a:blip r:embed="rId140" cstate="print"/>
                          <a:stretch>
                            <a:fillRect/>
                          </a:stretch>
                        </pic:blipFill>
                        <pic:spPr>
                          <a:xfrm>
                            <a:off x="289559" y="1298447"/>
                            <a:ext cx="5053583" cy="167640"/>
                          </a:xfrm>
                          <a:prstGeom prst="rect">
                            <a:avLst/>
                          </a:prstGeom>
                        </pic:spPr>
                      </pic:pic>
                    </wpg:wgp>
                  </a:graphicData>
                </a:graphic>
              </wp:anchor>
            </w:drawing>
          </mc:Choice>
          <mc:Fallback>
            <w:pict>
              <v:group style="position:absolute;margin-left:205.679993pt;margin-top:7.27456pt;width:436.35pt;height:137.050pt;mso-position-horizontal-relative:page;mso-position-vertical-relative:paragraph;z-index:-15702016;mso-wrap-distance-left:0;mso-wrap-distance-right:0" id="docshapegroup83" coordorigin="4114,145" coordsize="8727,2741">
                <v:line style="position:absolute" from="4121,2886" to="4121,145" stroked="true" strokeweight=".72pt" strokecolor="#000000">
                  <v:stroke dashstyle="solid"/>
                </v:line>
                <v:line style="position:absolute" from="12833,2886" to="12833,145" stroked="true" strokeweight=".72pt" strokecolor="#000000">
                  <v:stroke dashstyle="solid"/>
                </v:line>
                <v:line style="position:absolute" from="4114,153" to="12840,153" stroked="true" strokeweight=".72pt" strokecolor="#000000">
                  <v:stroke dashstyle="solid"/>
                </v:line>
                <v:line style="position:absolute" from="4114,2879" to="12840,2879" stroked="true" strokeweight=".72pt" strokecolor="#000000">
                  <v:stroke dashstyle="solid"/>
                </v:line>
                <v:line style="position:absolute" from="4114,2332" to="12840,2332" stroked="true" strokeweight=".72pt" strokecolor="#000000">
                  <v:stroke dashstyle="solid"/>
                </v:line>
                <v:line style="position:absolute" from="4114,1789" to="12840,1789" stroked="true" strokeweight=".72pt" strokecolor="#000000">
                  <v:stroke dashstyle="solid"/>
                </v:line>
                <v:line style="position:absolute" from="4114,1242" to="12840,1242" stroked="true" strokeweight=".72pt" strokecolor="#000000">
                  <v:stroke dashstyle="solid"/>
                </v:line>
                <v:line style="position:absolute" from="4114,700" to="12840,700" stroked="true" strokeweight=".72pt" strokecolor="#000000">
                  <v:stroke dashstyle="solid"/>
                </v:line>
                <v:line style="position:absolute" from="4176,2303" to="6192,2303" stroked="true" strokeweight=".24pt" strokecolor="#000000">
                  <v:stroke dashstyle="solid"/>
                </v:line>
                <v:line style="position:absolute" from="8050,2313" to="8621,2313" stroked="true" strokeweight=".24pt" strokecolor="#000000">
                  <v:stroke dashstyle="solid"/>
                </v:line>
                <v:line style="position:absolute" from="9926,2303" to="10406,2303" stroked="true" strokeweight=".72pt" strokecolor="#000000">
                  <v:stroke dashstyle="solid"/>
                </v:line>
                <v:line style="position:absolute" from="5011,1756" to="5376,1756" stroked="true" strokeweight=".24pt" strokecolor="#000000">
                  <v:stroke dashstyle="solid"/>
                </v:line>
                <v:line style="position:absolute" from="5808,1756" to="6115,1756" stroked="true" strokeweight=".24pt" strokecolor="#000000">
                  <v:stroke dashstyle="solid"/>
                </v:line>
                <v:line style="position:absolute" from="9893,671" to="10445,671" stroked="true" strokeweight=".24pt" strokecolor="#000000">
                  <v:stroke dashstyle="solid"/>
                </v:line>
                <v:line style="position:absolute" from="8746,681" to="9019,681" stroked="true" strokeweight=".24pt" strokecolor="#000000">
                  <v:stroke dashstyle="solid"/>
                </v:line>
                <v:line style="position:absolute" from="9091,681" to="9422,681" stroked="true" strokeweight=".24pt" strokecolor="#000000">
                  <v:stroke dashstyle="solid"/>
                </v:line>
                <v:line style="position:absolute" from="9470,681" to="9821,681" stroked="true" strokeweight=".24pt" strokecolor="#000000">
                  <v:stroke dashstyle="solid"/>
                </v:line>
                <v:shape style="position:absolute;left:4564;top:558;width:7834;height:264" type="#_x0000_t75" id="docshape84" stroked="false">
                  <v:imagedata r:id="rId138" o:title=""/>
                </v:shape>
                <v:shape style="position:absolute;left:4564;top:1643;width:7988;height:269" type="#_x0000_t75" id="docshape85" stroked="false">
                  <v:imagedata r:id="rId139" o:title=""/>
                </v:shape>
                <v:shape style="position:absolute;left:4569;top:2190;width:7959;height:264" type="#_x0000_t75" id="docshape86" stroked="false">
                  <v:imagedata r:id="rId140" o:title=""/>
                </v:shape>
                <w10:wrap type="topAndBottom"/>
              </v:group>
            </w:pict>
          </mc:Fallback>
        </mc:AlternateContent>
      </w:r>
    </w:p>
    <w:p>
      <w:pPr>
        <w:pStyle w:val="BodyText"/>
        <w:spacing w:after="0"/>
        <w:rPr>
          <w:sz w:val="9"/>
        </w:rPr>
        <w:sectPr>
          <w:type w:val="continuous"/>
          <w:pgSz w:w="16840" w:h="11910" w:orient="landscape"/>
          <w:pgMar w:header="0" w:footer="0" w:top="1120" w:bottom="280" w:left="708" w:right="708"/>
        </w:sectPr>
      </w:pPr>
    </w:p>
    <w:p>
      <w:pPr>
        <w:pStyle w:val="ListParagraph"/>
        <w:numPr>
          <w:ilvl w:val="0"/>
          <w:numId w:val="11"/>
        </w:numPr>
        <w:tabs>
          <w:tab w:pos="3664" w:val="left" w:leader="none"/>
          <w:tab w:pos="8000" w:val="left" w:leader="none"/>
        </w:tabs>
        <w:spacing w:line="240" w:lineRule="auto" w:before="61" w:after="0"/>
        <w:ind w:left="3664" w:right="0" w:hanging="273"/>
        <w:jc w:val="left"/>
        <w:rPr>
          <w:sz w:val="28"/>
        </w:rPr>
      </w:pPr>
      <w:r>
        <w:rPr>
          <w:sz w:val="28"/>
        </w:rPr>
        <w:t>Дата</w:t>
      </w:r>
      <w:r>
        <w:rPr>
          <w:spacing w:val="-8"/>
          <w:sz w:val="28"/>
        </w:rPr>
        <w:t> </w:t>
      </w:r>
      <w:r>
        <w:rPr>
          <w:sz w:val="28"/>
        </w:rPr>
        <w:t>получения</w:t>
      </w:r>
      <w:r>
        <w:rPr>
          <w:spacing w:val="8"/>
          <w:sz w:val="28"/>
        </w:rPr>
        <w:t> </w:t>
      </w:r>
      <w:r>
        <w:rPr>
          <w:spacing w:val="-2"/>
          <w:sz w:val="28"/>
        </w:rPr>
        <w:t>информации:</w:t>
      </w:r>
      <w:r>
        <w:rPr>
          <w:sz w:val="28"/>
        </w:rPr>
        <w:tab/>
        <w:t>5.</w:t>
      </w:r>
      <w:r>
        <w:rPr>
          <w:spacing w:val="-10"/>
          <w:sz w:val="28"/>
        </w:rPr>
        <w:t> </w:t>
      </w:r>
      <w:r>
        <w:rPr>
          <w:sz w:val="28"/>
        </w:rPr>
        <w:t>Время</w:t>
      </w:r>
      <w:r>
        <w:rPr>
          <w:spacing w:val="-1"/>
          <w:sz w:val="28"/>
        </w:rPr>
        <w:t> </w:t>
      </w:r>
      <w:r>
        <w:rPr>
          <w:sz w:val="28"/>
        </w:rPr>
        <w:t>получения</w:t>
      </w:r>
      <w:r>
        <w:rPr>
          <w:spacing w:val="15"/>
          <w:sz w:val="28"/>
        </w:rPr>
        <w:t> </w:t>
      </w:r>
      <w:r>
        <w:rPr>
          <w:spacing w:val="-2"/>
          <w:sz w:val="28"/>
        </w:rPr>
        <w:t>информации:</w:t>
      </w:r>
    </w:p>
    <w:p>
      <w:pPr>
        <w:pStyle w:val="BodyText"/>
        <w:spacing w:before="133"/>
        <w:rPr>
          <w:sz w:val="20"/>
        </w:rPr>
      </w:pPr>
      <w:r>
        <w:rPr>
          <w:sz w:val="20"/>
        </w:rPr>
        <mc:AlternateContent>
          <mc:Choice Requires="wps">
            <w:drawing>
              <wp:anchor distT="0" distB="0" distL="0" distR="0" allowOverlap="1" layoutInCell="1" locked="0" behindDoc="1" simplePos="0" relativeHeight="487614976">
                <wp:simplePos x="0" y="0"/>
                <wp:positionH relativeFrom="page">
                  <wp:posOffset>2020823</wp:posOffset>
                </wp:positionH>
                <wp:positionV relativeFrom="paragraph">
                  <wp:posOffset>603140</wp:posOffset>
                </wp:positionV>
                <wp:extent cx="567055"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9.119995pt;margin-top:47.491367pt;width:44.65pt;height:.1pt;mso-position-horizontal-relative:page;mso-position-vertical-relative:paragraph;z-index:-15701504;mso-wrap-distance-left:0;mso-wrap-distance-right:0" id="docshape87" coordorigin="3182,950" coordsize="893,0" path="m3182,950l4075,950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2849879</wp:posOffset>
                </wp:positionH>
                <wp:positionV relativeFrom="paragraph">
                  <wp:posOffset>603140</wp:posOffset>
                </wp:positionV>
                <wp:extent cx="56388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4.399994pt;margin-top:47.491367pt;width:44.4pt;height:.1pt;mso-position-horizontal-relative:page;mso-position-vertical-relative:paragraph;z-index:-15700992;mso-wrap-distance-left:0;mso-wrap-distance-right:0" id="docshape88" coordorigin="4488,950" coordsize="888,0" path="m4488,950l5376,950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3672840</wp:posOffset>
                </wp:positionH>
                <wp:positionV relativeFrom="paragraph">
                  <wp:posOffset>251096</wp:posOffset>
                </wp:positionV>
                <wp:extent cx="1118870" cy="360045"/>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1118870" cy="360045"/>
                          <a:chExt cx="1118870" cy="360045"/>
                        </a:xfrm>
                      </wpg:grpSpPr>
                      <wps:wsp>
                        <wps:cNvPr id="209" name="Graphic 209"/>
                        <wps:cNvSpPr/>
                        <wps:spPr>
                          <a:xfrm>
                            <a:off x="0" y="355091"/>
                            <a:ext cx="1118870" cy="1270"/>
                          </a:xfrm>
                          <a:custGeom>
                            <a:avLst/>
                            <a:gdLst/>
                            <a:ahLst/>
                            <a:cxnLst/>
                            <a:rect l="l" t="t" r="r" b="b"/>
                            <a:pathLst>
                              <a:path w="1118870" h="0">
                                <a:moveTo>
                                  <a:pt x="0" y="0"/>
                                </a:moveTo>
                                <a:lnTo>
                                  <a:pt x="1118616" y="0"/>
                                </a:lnTo>
                              </a:path>
                            </a:pathLst>
                          </a:custGeom>
                          <a:ln w="9144">
                            <a:solidFill>
                              <a:srgbClr val="000000"/>
                            </a:solidFill>
                            <a:prstDash val="solid"/>
                          </a:ln>
                        </wps:spPr>
                        <wps:bodyPr wrap="square" lIns="0" tIns="0" rIns="0" bIns="0" rtlCol="0">
                          <a:prstTxWarp prst="textNoShape">
                            <a:avLst/>
                          </a:prstTxWarp>
                          <a:noAutofit/>
                        </wps:bodyPr>
                      </wps:wsp>
                      <wps:wsp>
                        <wps:cNvPr id="210" name="Graphic 210"/>
                        <wps:cNvSpPr/>
                        <wps:spPr>
                          <a:xfrm>
                            <a:off x="0" y="0"/>
                            <a:ext cx="1118870" cy="360045"/>
                          </a:xfrm>
                          <a:custGeom>
                            <a:avLst/>
                            <a:gdLst/>
                            <a:ahLst/>
                            <a:cxnLst/>
                            <a:rect l="l" t="t" r="r" b="b"/>
                            <a:pathLst>
                              <a:path w="1118870" h="360045">
                                <a:moveTo>
                                  <a:pt x="0" y="4572"/>
                                </a:moveTo>
                                <a:lnTo>
                                  <a:pt x="1118616" y="4572"/>
                                </a:lnTo>
                              </a:path>
                              <a:path w="1118870"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211" name="Graphic 211"/>
                        <wps:cNvSpPr/>
                        <wps:spPr>
                          <a:xfrm>
                            <a:off x="1114044"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9.200012pt;margin-top:19.771368pt;width:88.1pt;height:28.35pt;mso-position-horizontal-relative:page;mso-position-vertical-relative:paragraph;z-index:-15700480;mso-wrap-distance-left:0;mso-wrap-distance-right:0" id="docshapegroup89" coordorigin="5784,395" coordsize="1762,567">
                <v:line style="position:absolute" from="5784,955" to="7546,955" stroked="true" strokeweight=".72pt" strokecolor="#000000">
                  <v:stroke dashstyle="solid"/>
                </v:line>
                <v:shape style="position:absolute;left:5784;top:395;width:1762;height:567" id="docshape90" coordorigin="5784,395" coordsize="1762,567" path="m5784,403l7546,403m5791,962l5791,395e" filled="false" stroked="true" strokeweight=".72pt" strokecolor="#000000">
                  <v:path arrowok="t"/>
                  <v:stroke dashstyle="solid"/>
                </v:shape>
                <v:line style="position:absolute" from="7538,962" to="7538,395" stroked="true" strokeweight=".72pt" strokecolor="#000000">
                  <v:stroke dashstyle="solid"/>
                </v:line>
                <w10:wrap type="topAndBottom"/>
              </v:group>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5690615</wp:posOffset>
                </wp:positionH>
                <wp:positionV relativeFrom="paragraph">
                  <wp:posOffset>606188</wp:posOffset>
                </wp:positionV>
                <wp:extent cx="563880"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8.079987pt;margin-top:47.731369pt;width:44.4pt;height:.1pt;mso-position-horizontal-relative:page;mso-position-vertical-relative:paragraph;z-index:-15699968;mso-wrap-distance-left:0;mso-wrap-distance-right:0" id="docshape91" coordorigin="8962,955" coordsize="888,0" path="m8962,955l9850,955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6513576</wp:posOffset>
                </wp:positionH>
                <wp:positionV relativeFrom="paragraph">
                  <wp:posOffset>603140</wp:posOffset>
                </wp:positionV>
                <wp:extent cx="57023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70230" cy="1270"/>
                        </a:xfrm>
                        <a:custGeom>
                          <a:avLst/>
                          <a:gdLst/>
                          <a:ahLst/>
                          <a:cxnLst/>
                          <a:rect l="l" t="t" r="r" b="b"/>
                          <a:pathLst>
                            <a:path w="570230" h="0">
                              <a:moveTo>
                                <a:pt x="0" y="0"/>
                              </a:moveTo>
                              <a:lnTo>
                                <a:pt x="569976"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2.880005pt;margin-top:47.491367pt;width:44.9pt;height:.1pt;mso-position-horizontal-relative:page;mso-position-vertical-relative:paragraph;z-index:-15699456;mso-wrap-distance-left:0;mso-wrap-distance-right:0" id="docshape92" coordorigin="10258,950" coordsize="898,0" path="m10258,950l11155,950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7345680</wp:posOffset>
                </wp:positionH>
                <wp:positionV relativeFrom="paragraph">
                  <wp:posOffset>603140</wp:posOffset>
                </wp:positionV>
                <wp:extent cx="28956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8.400024pt;margin-top:47.491367pt;width:22.8pt;height:.1pt;mso-position-horizontal-relative:page;mso-position-vertical-relative:paragraph;z-index:-15698944;mso-wrap-distance-left:0;mso-wrap-distance-right:0" id="docshape93" coordorigin="11568,950" coordsize="456,0" path="m11568,950l12024,950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7897368</wp:posOffset>
                </wp:positionH>
                <wp:positionV relativeFrom="paragraph">
                  <wp:posOffset>606188</wp:posOffset>
                </wp:positionV>
                <wp:extent cx="28956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1.840027pt;margin-top:47.731369pt;width:22.8pt;height:.1pt;mso-position-horizontal-relative:page;mso-position-vertical-relative:paragraph;z-index:-15698432;mso-wrap-distance-left:0;mso-wrap-distance-right:0" id="docshape94" coordorigin="12437,955" coordsize="456,0" path="m12437,955l12893,955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8449056</wp:posOffset>
                </wp:positionH>
                <wp:positionV relativeFrom="paragraph">
                  <wp:posOffset>606188</wp:posOffset>
                </wp:positionV>
                <wp:extent cx="28702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287020" cy="1270"/>
                        </a:xfrm>
                        <a:custGeom>
                          <a:avLst/>
                          <a:gdLst/>
                          <a:ahLst/>
                          <a:cxnLst/>
                          <a:rect l="l" t="t" r="r" b="b"/>
                          <a:pathLst>
                            <a:path w="287020" h="0">
                              <a:moveTo>
                                <a:pt x="0" y="0"/>
                              </a:moveTo>
                              <a:lnTo>
                                <a:pt x="286512"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5.280029pt;margin-top:47.731369pt;width:22.6pt;height:.1pt;mso-position-horizontal-relative:page;mso-position-vertical-relative:paragraph;z-index:-15697920;mso-wrap-distance-left:0;mso-wrap-distance-right:0" id="docshape95" coordorigin="13306,955" coordsize="452,0" path="m13306,955l13757,955e" filled="false" stroked="true" strokeweight=".72pt" strokecolor="#000000">
                <v:path arrowok="t"/>
                <v:stroke dashstyle="solid"/>
                <w10:wrap type="topAndBottom"/>
              </v:shape>
            </w:pict>
          </mc:Fallback>
        </mc:AlternateContent>
      </w:r>
    </w:p>
    <w:p>
      <w:pPr>
        <w:pStyle w:val="BodyText"/>
        <w:tabs>
          <w:tab w:pos="3343" w:val="left" w:leader="none"/>
          <w:tab w:pos="5099" w:val="left" w:leader="none"/>
          <w:tab w:pos="7591" w:val="left" w:leader="none"/>
          <w:tab w:pos="8762" w:val="left" w:leader="none"/>
          <w:tab w:pos="10056" w:val="left" w:leader="none"/>
          <w:tab w:pos="10896" w:val="left" w:leader="none"/>
          <w:tab w:pos="11549" w:val="left" w:leader="none"/>
        </w:tabs>
        <w:spacing w:line="328" w:lineRule="exact" w:before="132"/>
        <w:ind w:left="2115"/>
      </w:pPr>
      <w:r>
        <w:rPr>
          <w:spacing w:val="-2"/>
        </w:rPr>
        <w:t>Число</w:t>
      </w:r>
      <w:r>
        <w:rPr/>
        <w:tab/>
      </w:r>
      <w:r>
        <w:rPr>
          <w:spacing w:val="-2"/>
        </w:rPr>
        <w:t>Месяц</w:t>
      </w:r>
      <w:r>
        <w:rPr/>
        <w:tab/>
      </w:r>
      <w:r>
        <w:rPr>
          <w:spacing w:val="-5"/>
        </w:rPr>
        <w:t>Год</w:t>
      </w:r>
      <w:r>
        <w:rPr/>
        <w:tab/>
      </w:r>
      <w:r>
        <w:rPr>
          <w:spacing w:val="-4"/>
        </w:rPr>
        <w:t>Часы</w:t>
      </w:r>
      <w:r>
        <w:rPr/>
        <w:tab/>
      </w:r>
      <w:r>
        <w:rPr>
          <w:spacing w:val="-2"/>
        </w:rPr>
        <w:t>Минуты</w:t>
      </w:r>
      <w:r>
        <w:rPr/>
        <w:tab/>
      </w:r>
      <w:r>
        <w:rPr>
          <w:spacing w:val="-5"/>
        </w:rPr>
        <w:t>UTC</w:t>
      </w:r>
      <w:r>
        <w:rPr/>
        <w:tab/>
      </w:r>
      <w:r>
        <w:rPr>
          <w:spacing w:val="-5"/>
        </w:rPr>
        <w:t>мск</w:t>
      </w:r>
      <w:r>
        <w:rPr/>
        <w:tab/>
      </w:r>
      <w:r>
        <w:rPr>
          <w:spacing w:val="-2"/>
        </w:rPr>
        <w:t>местное</w:t>
      </w:r>
    </w:p>
    <w:p>
      <w:pPr>
        <w:pStyle w:val="BodyText"/>
        <w:tabs>
          <w:tab w:pos="10306" w:val="left" w:leader="none"/>
        </w:tabs>
        <w:spacing w:line="328" w:lineRule="exact"/>
        <w:ind w:left="2601"/>
      </w:pPr>
      <w:r>
        <w:rPr>
          <w:spacing w:val="-4"/>
        </w:rPr>
        <w:t>6.</w:t>
      </w:r>
      <w:r>
        <w:rPr>
          <w:spacing w:val="-14"/>
        </w:rPr>
        <w:t> </w:t>
      </w:r>
      <w:r>
        <w:rPr>
          <w:spacing w:val="-4"/>
        </w:rPr>
        <w:t>Реестровый</w:t>
      </w:r>
      <w:r>
        <w:rPr>
          <w:spacing w:val="6"/>
        </w:rPr>
        <w:t> </w:t>
      </w:r>
      <w:r>
        <w:rPr>
          <w:spacing w:val="-4"/>
        </w:rPr>
        <w:t>номер</w:t>
      </w:r>
      <w:r>
        <w:rPr>
          <w:spacing w:val="-6"/>
        </w:rPr>
        <w:t> </w:t>
      </w:r>
      <w:r>
        <w:rPr>
          <w:spacing w:val="-4"/>
        </w:rPr>
        <w:t>категорированного</w:t>
      </w:r>
      <w:r>
        <w:rPr>
          <w:spacing w:val="-14"/>
        </w:rPr>
        <w:t> </w:t>
      </w:r>
      <w:r>
        <w:rPr>
          <w:spacing w:val="-4"/>
        </w:rPr>
        <w:t>ОТИ:</w:t>
      </w:r>
      <w:r>
        <w:rPr/>
        <w:tab/>
        <w:t>7.</w:t>
      </w:r>
      <w:r>
        <w:rPr>
          <w:spacing w:val="-12"/>
        </w:rPr>
        <w:t> </w:t>
      </w:r>
      <w:r>
        <w:rPr>
          <w:spacing w:val="-2"/>
        </w:rPr>
        <w:t>Категория:</w:t>
      </w:r>
    </w:p>
    <w:p>
      <w:pPr>
        <w:pStyle w:val="BodyText"/>
        <w:spacing w:before="3"/>
        <w:rPr>
          <w:sz w:val="8"/>
        </w:rPr>
      </w:pPr>
      <w:r>
        <w:rPr>
          <w:sz w:val="8"/>
        </w:rPr>
        <mc:AlternateContent>
          <mc:Choice Requires="wps">
            <w:drawing>
              <wp:anchor distT="0" distB="0" distL="0" distR="0" allowOverlap="1" layoutInCell="1" locked="0" behindDoc="1" simplePos="0" relativeHeight="487619072">
                <wp:simplePos x="0" y="0"/>
                <wp:positionH relativeFrom="page">
                  <wp:posOffset>2116835</wp:posOffset>
                </wp:positionH>
                <wp:positionV relativeFrom="paragraph">
                  <wp:posOffset>80853</wp:posOffset>
                </wp:positionV>
                <wp:extent cx="4038600" cy="350520"/>
                <wp:effectExtent l="0" t="0" r="0" b="0"/>
                <wp:wrapTopAndBottom/>
                <wp:docPr id="217" name="Textbox 217"/>
                <wp:cNvGraphicFramePr>
                  <a:graphicFrameLocks/>
                </wp:cNvGraphicFramePr>
                <a:graphic>
                  <a:graphicData uri="http://schemas.microsoft.com/office/word/2010/wordprocessingShape">
                    <wps:wsp>
                      <wps:cNvPr id="217" name="Textbox 217"/>
                      <wps:cNvSpPr txBox="1"/>
                      <wps:spPr>
                        <a:xfrm>
                          <a:off x="0" y="0"/>
                          <a:ext cx="4038600" cy="350520"/>
                        </a:xfrm>
                        <a:prstGeom prst="rect">
                          <a:avLst/>
                        </a:prstGeom>
                        <a:ln w="9144">
                          <a:solidFill>
                            <a:srgbClr val="000000"/>
                          </a:solidFill>
                          <a:prstDash val="solid"/>
                        </a:ln>
                      </wps:spPr>
                      <wps:txbx>
                        <w:txbxContent>
                          <w:p>
                            <w:pPr>
                              <w:tabs>
                                <w:tab w:pos="2208" w:val="left" w:leader="none"/>
                              </w:tabs>
                              <w:spacing w:before="145"/>
                              <w:ind w:left="47" w:right="0" w:firstLine="0"/>
                              <w:jc w:val="left"/>
                              <w:rPr>
                                <w:rFonts w:ascii="Courier New" w:hAnsi="Courier New"/>
                                <w:sz w:val="24"/>
                              </w:rPr>
                            </w:pPr>
                            <w:r>
                              <w:rPr>
                                <w:rFonts w:ascii="Courier New" w:hAnsi="Courier New"/>
                                <w:spacing w:val="-2"/>
                                <w:sz w:val="24"/>
                              </w:rPr>
                              <w:t>Серия</w:t>
                            </w:r>
                            <w:r>
                              <w:rPr>
                                <w:rFonts w:ascii="Courier New" w:hAnsi="Courier New"/>
                                <w:sz w:val="24"/>
                              </w:rPr>
                              <w:tab/>
                            </w:r>
                            <w:r>
                              <w:rPr>
                                <w:rFonts w:ascii="Courier New" w:hAnsi="Courier New"/>
                                <w:spacing w:val="-2"/>
                                <w:sz w:val="24"/>
                              </w:rPr>
                              <w:t>|Номер</w:t>
                            </w:r>
                          </w:p>
                        </w:txbxContent>
                      </wps:txbx>
                      <wps:bodyPr wrap="square" lIns="0" tIns="0" rIns="0" bIns="0" rtlCol="0">
                        <a:noAutofit/>
                      </wps:bodyPr>
                    </wps:wsp>
                  </a:graphicData>
                </a:graphic>
              </wp:anchor>
            </w:drawing>
          </mc:Choice>
          <mc:Fallback>
            <w:pict>
              <v:shape style="position:absolute;margin-left:166.679993pt;margin-top:6.366399pt;width:318pt;height:27.6pt;mso-position-horizontal-relative:page;mso-position-vertical-relative:paragraph;z-index:-15697408;mso-wrap-distance-left:0;mso-wrap-distance-right:0" type="#_x0000_t202" id="docshape96" filled="false" stroked="true" strokeweight=".72pt" strokecolor="#000000">
                <v:textbox inset="0,0,0,0">
                  <w:txbxContent>
                    <w:p>
                      <w:pPr>
                        <w:tabs>
                          <w:tab w:pos="2208" w:val="left" w:leader="none"/>
                        </w:tabs>
                        <w:spacing w:before="145"/>
                        <w:ind w:left="47" w:right="0" w:firstLine="0"/>
                        <w:jc w:val="left"/>
                        <w:rPr>
                          <w:rFonts w:ascii="Courier New" w:hAnsi="Courier New"/>
                          <w:sz w:val="24"/>
                        </w:rPr>
                      </w:pPr>
                      <w:r>
                        <w:rPr>
                          <w:rFonts w:ascii="Courier New" w:hAnsi="Courier New"/>
                          <w:spacing w:val="-2"/>
                          <w:sz w:val="24"/>
                        </w:rPr>
                        <w:t>Серия</w:t>
                      </w:r>
                      <w:r>
                        <w:rPr>
                          <w:rFonts w:ascii="Courier New" w:hAnsi="Courier New"/>
                          <w:sz w:val="24"/>
                        </w:rPr>
                        <w:tab/>
                      </w:r>
                      <w:r>
                        <w:rPr>
                          <w:rFonts w:ascii="Courier New" w:hAnsi="Courier New"/>
                          <w:spacing w:val="-2"/>
                          <w:sz w:val="24"/>
                        </w:rPr>
                        <w:t>|Номер</w:t>
                      </w:r>
                    </w:p>
                  </w:txbxContent>
                </v:textbox>
                <v:stroke dashstyle="solid"/>
                <w10:wrap type="topAndBottom"/>
              </v:shape>
            </w:pict>
          </mc:Fallback>
        </mc:AlternateContent>
      </w:r>
      <w:r>
        <w:rPr>
          <w:sz w:val="8"/>
        </w:rPr>
        <mc:AlternateContent>
          <mc:Choice Requires="wps">
            <w:drawing>
              <wp:anchor distT="0" distB="0" distL="0" distR="0" allowOverlap="1" layoutInCell="1" locked="0" behindDoc="1" simplePos="0" relativeHeight="487619584">
                <wp:simplePos x="0" y="0"/>
                <wp:positionH relativeFrom="page">
                  <wp:posOffset>7533131</wp:posOffset>
                </wp:positionH>
                <wp:positionV relativeFrom="paragraph">
                  <wp:posOffset>80853</wp:posOffset>
                </wp:positionV>
                <wp:extent cx="1109980" cy="350520"/>
                <wp:effectExtent l="0" t="0" r="0" b="0"/>
                <wp:wrapTopAndBottom/>
                <wp:docPr id="218" name="Textbox 218"/>
                <wp:cNvGraphicFramePr>
                  <a:graphicFrameLocks/>
                </wp:cNvGraphicFramePr>
                <a:graphic>
                  <a:graphicData uri="http://schemas.microsoft.com/office/word/2010/wordprocessingShape">
                    <wps:wsp>
                      <wps:cNvPr id="218" name="Textbox 218"/>
                      <wps:cNvSpPr txBox="1"/>
                      <wps:spPr>
                        <a:xfrm>
                          <a:off x="0" y="0"/>
                          <a:ext cx="1109980" cy="350520"/>
                        </a:xfrm>
                        <a:prstGeom prst="rect">
                          <a:avLst/>
                        </a:prstGeom>
                        <a:ln w="9144">
                          <a:solidFill>
                            <a:srgbClr val="000000"/>
                          </a:solidFill>
                          <a:prstDash val="solid"/>
                        </a:ln>
                      </wps:spPr>
                      <wps:txbx>
                        <w:txbxContent>
                          <w:p>
                            <w:pPr>
                              <w:spacing w:before="137"/>
                              <w:ind w:left="48" w:right="0" w:firstLine="0"/>
                              <w:jc w:val="left"/>
                              <w:rPr>
                                <w:rFonts w:ascii="Courier New"/>
                                <w:sz w:val="25"/>
                              </w:rPr>
                            </w:pPr>
                            <w:r>
                              <w:rPr>
                                <w:rFonts w:ascii="Courier New"/>
                                <w:sz w:val="25"/>
                              </w:rPr>
                              <w:t>1</w:t>
                            </w:r>
                            <w:r>
                              <w:rPr>
                                <w:rFonts w:ascii="Courier New"/>
                                <w:spacing w:val="-17"/>
                                <w:sz w:val="25"/>
                              </w:rPr>
                              <w:t> </w:t>
                            </w:r>
                            <w:r>
                              <w:rPr>
                                <w:rFonts w:ascii="Courier New"/>
                                <w:sz w:val="25"/>
                              </w:rPr>
                              <w:t>|2</w:t>
                            </w:r>
                            <w:r>
                              <w:rPr>
                                <w:rFonts w:ascii="Courier New"/>
                                <w:spacing w:val="-19"/>
                                <w:sz w:val="25"/>
                              </w:rPr>
                              <w:t> </w:t>
                            </w:r>
                            <w:r>
                              <w:rPr>
                                <w:rFonts w:ascii="Courier New"/>
                                <w:sz w:val="25"/>
                              </w:rPr>
                              <w:t>|3</w:t>
                            </w:r>
                            <w:r>
                              <w:rPr>
                                <w:rFonts w:ascii="Courier New"/>
                                <w:spacing w:val="-20"/>
                                <w:sz w:val="25"/>
                              </w:rPr>
                              <w:t> </w:t>
                            </w:r>
                            <w:r>
                              <w:rPr>
                                <w:rFonts w:ascii="Courier New"/>
                                <w:spacing w:val="-5"/>
                                <w:sz w:val="25"/>
                              </w:rPr>
                              <w:t>|4</w:t>
                            </w:r>
                          </w:p>
                        </w:txbxContent>
                      </wps:txbx>
                      <wps:bodyPr wrap="square" lIns="0" tIns="0" rIns="0" bIns="0" rtlCol="0">
                        <a:noAutofit/>
                      </wps:bodyPr>
                    </wps:wsp>
                  </a:graphicData>
                </a:graphic>
              </wp:anchor>
            </w:drawing>
          </mc:Choice>
          <mc:Fallback>
            <w:pict>
              <v:shape style="position:absolute;margin-left:593.159973pt;margin-top:6.366399pt;width:87.4pt;height:27.6pt;mso-position-horizontal-relative:page;mso-position-vertical-relative:paragraph;z-index:-15696896;mso-wrap-distance-left:0;mso-wrap-distance-right:0" type="#_x0000_t202" id="docshape97" filled="false" stroked="true" strokeweight=".72pt" strokecolor="#000000">
                <v:textbox inset="0,0,0,0">
                  <w:txbxContent>
                    <w:p>
                      <w:pPr>
                        <w:spacing w:before="137"/>
                        <w:ind w:left="48" w:right="0" w:firstLine="0"/>
                        <w:jc w:val="left"/>
                        <w:rPr>
                          <w:rFonts w:ascii="Courier New"/>
                          <w:sz w:val="25"/>
                        </w:rPr>
                      </w:pPr>
                      <w:r>
                        <w:rPr>
                          <w:rFonts w:ascii="Courier New"/>
                          <w:sz w:val="25"/>
                        </w:rPr>
                        <w:t>1</w:t>
                      </w:r>
                      <w:r>
                        <w:rPr>
                          <w:rFonts w:ascii="Courier New"/>
                          <w:spacing w:val="-17"/>
                          <w:sz w:val="25"/>
                        </w:rPr>
                        <w:t> </w:t>
                      </w:r>
                      <w:r>
                        <w:rPr>
                          <w:rFonts w:ascii="Courier New"/>
                          <w:sz w:val="25"/>
                        </w:rPr>
                        <w:t>|2</w:t>
                      </w:r>
                      <w:r>
                        <w:rPr>
                          <w:rFonts w:ascii="Courier New"/>
                          <w:spacing w:val="-19"/>
                          <w:sz w:val="25"/>
                        </w:rPr>
                        <w:t> </w:t>
                      </w:r>
                      <w:r>
                        <w:rPr>
                          <w:rFonts w:ascii="Courier New"/>
                          <w:sz w:val="25"/>
                        </w:rPr>
                        <w:t>|3</w:t>
                      </w:r>
                      <w:r>
                        <w:rPr>
                          <w:rFonts w:ascii="Courier New"/>
                          <w:spacing w:val="-20"/>
                          <w:sz w:val="25"/>
                        </w:rPr>
                        <w:t> </w:t>
                      </w:r>
                      <w:r>
                        <w:rPr>
                          <w:rFonts w:ascii="Courier New"/>
                          <w:spacing w:val="-5"/>
                          <w:sz w:val="25"/>
                        </w:rPr>
                        <w:t>|4</w:t>
                      </w:r>
                    </w:p>
                  </w:txbxContent>
                </v:textbox>
                <v:stroke dashstyle="solid"/>
                <w10:wrap type="topAndBottom"/>
              </v:shape>
            </w:pict>
          </mc:Fallback>
        </mc:AlternateContent>
      </w:r>
    </w:p>
    <w:p>
      <w:pPr>
        <w:pStyle w:val="ListParagraph"/>
        <w:numPr>
          <w:ilvl w:val="0"/>
          <w:numId w:val="12"/>
        </w:numPr>
        <w:tabs>
          <w:tab w:pos="4830" w:val="left" w:leader="none"/>
        </w:tabs>
        <w:spacing w:line="240" w:lineRule="auto" w:before="125" w:after="0"/>
        <w:ind w:left="4830" w:right="0" w:hanging="280"/>
        <w:jc w:val="left"/>
        <w:rPr>
          <w:sz w:val="28"/>
        </w:rPr>
      </w:pPr>
      <w:r>
        <w:rPr>
          <w:sz w:val="28"/>
        </w:rPr>
        <w:t>Наименование</w:t>
      </w:r>
      <w:r>
        <w:rPr>
          <w:spacing w:val="7"/>
          <w:sz w:val="28"/>
        </w:rPr>
        <w:t> </w:t>
      </w:r>
      <w:r>
        <w:rPr>
          <w:sz w:val="28"/>
        </w:rPr>
        <w:t>собственника</w:t>
      </w:r>
      <w:r>
        <w:rPr>
          <w:spacing w:val="3"/>
          <w:sz w:val="28"/>
        </w:rPr>
        <w:t> </w:t>
      </w:r>
      <w:r>
        <w:rPr>
          <w:sz w:val="28"/>
        </w:rPr>
        <w:t>или</w:t>
      </w:r>
      <w:r>
        <w:rPr>
          <w:spacing w:val="-14"/>
          <w:sz w:val="28"/>
        </w:rPr>
        <w:t> </w:t>
      </w:r>
      <w:r>
        <w:rPr>
          <w:sz w:val="28"/>
        </w:rPr>
        <w:t>арендатора </w:t>
      </w:r>
      <w:r>
        <w:rPr>
          <w:spacing w:val="-4"/>
          <w:sz w:val="28"/>
        </w:rPr>
        <w:t>ОТИ:</w:t>
      </w:r>
    </w:p>
    <w:p>
      <w:pPr>
        <w:pStyle w:val="BodyText"/>
        <w:spacing w:before="7" w:after="1"/>
        <w:rPr>
          <w:sz w:val="12"/>
        </w:rPr>
      </w:pPr>
    </w:p>
    <w:tbl>
      <w:tblPr>
        <w:tblW w:w="0" w:type="auto"/>
        <w:jc w:val="left"/>
        <w:tblInd w:w="20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99"/>
      </w:tblGrid>
      <w:tr>
        <w:trPr>
          <w:trHeight w:val="532" w:hRule="atLeast"/>
        </w:trPr>
        <w:tc>
          <w:tcPr>
            <w:tcW w:w="11299" w:type="dxa"/>
          </w:tcPr>
          <w:p>
            <w:pPr>
              <w:pStyle w:val="TableParagraph"/>
              <w:rPr>
                <w:sz w:val="26"/>
              </w:rPr>
            </w:pPr>
          </w:p>
        </w:tc>
      </w:tr>
      <w:tr>
        <w:trPr>
          <w:trHeight w:val="517" w:hRule="atLeast"/>
        </w:trPr>
        <w:tc>
          <w:tcPr>
            <w:tcW w:w="11299" w:type="dxa"/>
          </w:tcPr>
          <w:p>
            <w:pPr>
              <w:pStyle w:val="TableParagraph"/>
              <w:tabs>
                <w:tab w:pos="428" w:val="left" w:leader="none"/>
              </w:tabs>
              <w:spacing w:line="135" w:lineRule="exact"/>
              <w:ind w:right="1269"/>
              <w:jc w:val="center"/>
              <w:rPr>
                <w:sz w:val="16"/>
              </w:rPr>
            </w:pPr>
            <w:r>
              <w:rPr>
                <w:spacing w:val="-10"/>
                <w:w w:val="85"/>
                <w:sz w:val="16"/>
              </w:rPr>
              <w:t>f</w:t>
            </w:r>
            <w:r>
              <w:rPr>
                <w:sz w:val="16"/>
              </w:rPr>
              <w:tab/>
            </w:r>
            <w:r>
              <w:rPr>
                <w:spacing w:val="-10"/>
                <w:w w:val="85"/>
                <w:sz w:val="16"/>
              </w:rPr>
              <w:t>l</w:t>
            </w:r>
          </w:p>
          <w:p>
            <w:pPr>
              <w:pStyle w:val="TableParagraph"/>
              <w:tabs>
                <w:tab w:pos="869" w:val="left" w:leader="none"/>
                <w:tab w:pos="1294" w:val="left" w:leader="none"/>
                <w:tab w:pos="1731" w:val="left" w:leader="none"/>
                <w:tab w:pos="2134" w:val="left" w:leader="none"/>
                <w:tab w:pos="2590" w:val="left" w:leader="none"/>
                <w:tab w:pos="3017" w:val="left" w:leader="none"/>
                <w:tab w:pos="3475" w:val="left" w:leader="none"/>
                <w:tab w:pos="3907" w:val="left" w:leader="none"/>
                <w:tab w:pos="4344" w:val="left" w:leader="none"/>
                <w:tab w:pos="4770" w:val="left" w:leader="none"/>
                <w:tab w:pos="5124" w:val="left" w:leader="none"/>
                <w:tab w:pos="5625" w:val="left" w:leader="none"/>
                <w:tab w:pos="6057" w:val="left" w:leader="none"/>
                <w:tab w:pos="6489" w:val="left" w:leader="none"/>
                <w:tab w:pos="6921" w:val="left" w:leader="none"/>
                <w:tab w:pos="7348" w:val="left" w:leader="none"/>
                <w:tab w:pos="7807" w:val="left" w:leader="none"/>
                <w:tab w:pos="8246" w:val="left" w:leader="none"/>
                <w:tab w:pos="8680" w:val="left" w:leader="none"/>
                <w:tab w:pos="9096" w:val="left" w:leader="none"/>
                <w:tab w:pos="9532" w:val="left" w:leader="none"/>
                <w:tab w:pos="9969" w:val="left" w:leader="none"/>
                <w:tab w:pos="10401" w:val="left" w:leader="none"/>
              </w:tabs>
              <w:spacing w:line="227" w:lineRule="exact" w:before="135"/>
              <w:ind w:left="427"/>
              <w:rPr>
                <w:sz w:val="18"/>
              </w:rPr>
            </w:pPr>
            <w:r>
              <w:rPr>
                <w:sz w:val="18"/>
              </w:rPr>
              <mc:AlternateContent>
                <mc:Choice Requires="wps">
                  <w:drawing>
                    <wp:anchor distT="0" distB="0" distL="0" distR="0" allowOverlap="1" layoutInCell="1" locked="0" behindDoc="1" simplePos="0" relativeHeight="481025024">
                      <wp:simplePos x="0" y="0"/>
                      <wp:positionH relativeFrom="column">
                        <wp:posOffset>89915</wp:posOffset>
                      </wp:positionH>
                      <wp:positionV relativeFrom="paragraph">
                        <wp:posOffset>-436627</wp:posOffset>
                      </wp:positionV>
                      <wp:extent cx="6882765" cy="67373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882765" cy="673735"/>
                                <a:chExt cx="6882765" cy="673735"/>
                              </a:xfrm>
                            </wpg:grpSpPr>
                            <wps:wsp>
                              <wps:cNvPr id="220" name="Graphic 220"/>
                              <wps:cNvSpPr/>
                              <wps:spPr>
                                <a:xfrm>
                                  <a:off x="2017776" y="324611"/>
                                  <a:ext cx="243840" cy="1270"/>
                                </a:xfrm>
                                <a:custGeom>
                                  <a:avLst/>
                                  <a:gdLst/>
                                  <a:ahLst/>
                                  <a:cxnLst/>
                                  <a:rect l="l" t="t" r="r" b="b"/>
                                  <a:pathLst>
                                    <a:path w="243840" h="0">
                                      <a:moveTo>
                                        <a:pt x="0" y="0"/>
                                      </a:moveTo>
                                      <a:lnTo>
                                        <a:pt x="243840" y="0"/>
                                      </a:lnTo>
                                    </a:path>
                                  </a:pathLst>
                                </a:custGeom>
                                <a:ln w="9144">
                                  <a:solidFill>
                                    <a:srgbClr val="000000"/>
                                  </a:solidFill>
                                  <a:prstDash val="solid"/>
                                </a:ln>
                              </wps:spPr>
                              <wps:bodyPr wrap="square" lIns="0" tIns="0" rIns="0" bIns="0" rtlCol="0">
                                <a:prstTxWarp prst="textNoShape">
                                  <a:avLst/>
                                </a:prstTxWarp>
                                <a:noAutofit/>
                              </wps:bodyPr>
                            </wps:wsp>
                            <wps:wsp>
                              <wps:cNvPr id="221" name="Graphic 221"/>
                              <wps:cNvSpPr/>
                              <wps:spPr>
                                <a:xfrm>
                                  <a:off x="5434584" y="333756"/>
                                  <a:ext cx="1173480" cy="1270"/>
                                </a:xfrm>
                                <a:custGeom>
                                  <a:avLst/>
                                  <a:gdLst/>
                                  <a:ahLst/>
                                  <a:cxnLst/>
                                  <a:rect l="l" t="t" r="r" b="b"/>
                                  <a:pathLst>
                                    <a:path w="1173480" h="0">
                                      <a:moveTo>
                                        <a:pt x="0" y="0"/>
                                      </a:moveTo>
                                      <a:lnTo>
                                        <a:pt x="1173480" y="0"/>
                                      </a:lnTo>
                                    </a:path>
                                  </a:pathLst>
                                </a:custGeom>
                                <a:ln w="9144">
                                  <a:solidFill>
                                    <a:srgbClr val="000000"/>
                                  </a:solidFill>
                                  <a:prstDash val="solid"/>
                                </a:ln>
                              </wps:spPr>
                              <wps:bodyPr wrap="square" lIns="0" tIns="0" rIns="0" bIns="0" rtlCol="0">
                                <a:prstTxWarp prst="textNoShape">
                                  <a:avLst/>
                                </a:prstTxWarp>
                                <a:noAutofit/>
                              </wps:bodyPr>
                            </wps:wsp>
                            <wps:wsp>
                              <wps:cNvPr id="222" name="Graphic 222"/>
                              <wps:cNvSpPr/>
                              <wps:spPr>
                                <a:xfrm>
                                  <a:off x="4608576" y="327659"/>
                                  <a:ext cx="807720" cy="1270"/>
                                </a:xfrm>
                                <a:custGeom>
                                  <a:avLst/>
                                  <a:gdLst/>
                                  <a:ahLst/>
                                  <a:cxnLst/>
                                  <a:rect l="l" t="t" r="r" b="b"/>
                                  <a:pathLst>
                                    <a:path w="807720" h="0">
                                      <a:moveTo>
                                        <a:pt x="0" y="0"/>
                                      </a:moveTo>
                                      <a:lnTo>
                                        <a:pt x="807720" y="0"/>
                                      </a:lnTo>
                                    </a:path>
                                  </a:pathLst>
                                </a:custGeom>
                                <a:ln w="9144">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142" cstate="print"/>
                                <a:stretch>
                                  <a:fillRect/>
                                </a:stretch>
                              </pic:blipFill>
                              <pic:spPr>
                                <a:xfrm>
                                  <a:off x="188976" y="0"/>
                                  <a:ext cx="3870960" cy="243840"/>
                                </a:xfrm>
                                <a:prstGeom prst="rect">
                                  <a:avLst/>
                                </a:prstGeom>
                              </pic:spPr>
                            </pic:pic>
                            <pic:pic>
                              <pic:nvPicPr>
                                <pic:cNvPr id="224" name="Image 224"/>
                                <pic:cNvPicPr/>
                              </pic:nvPicPr>
                              <pic:blipFill>
                                <a:blip r:embed="rId143" cstate="print"/>
                                <a:stretch>
                                  <a:fillRect/>
                                </a:stretch>
                              </pic:blipFill>
                              <pic:spPr>
                                <a:xfrm>
                                  <a:off x="0" y="252984"/>
                                  <a:ext cx="4059936" cy="82296"/>
                                </a:xfrm>
                                <a:prstGeom prst="rect">
                                  <a:avLst/>
                                </a:prstGeom>
                              </pic:spPr>
                            </pic:pic>
                            <pic:pic>
                              <pic:nvPicPr>
                                <pic:cNvPr id="225" name="Image 225"/>
                                <pic:cNvPicPr/>
                              </pic:nvPicPr>
                              <pic:blipFill>
                                <a:blip r:embed="rId144" cstate="print"/>
                                <a:stretch>
                                  <a:fillRect/>
                                </a:stretch>
                              </pic:blipFill>
                              <pic:spPr>
                                <a:xfrm>
                                  <a:off x="176784" y="341375"/>
                                  <a:ext cx="2237232" cy="332232"/>
                                </a:xfrm>
                                <a:prstGeom prst="rect">
                                  <a:avLst/>
                                </a:prstGeom>
                              </pic:spPr>
                            </pic:pic>
                            <pic:pic>
                              <pic:nvPicPr>
                                <pic:cNvPr id="226" name="Image 226"/>
                                <pic:cNvPicPr/>
                              </pic:nvPicPr>
                              <pic:blipFill>
                                <a:blip r:embed="rId145" cstate="print"/>
                                <a:stretch>
                                  <a:fillRect/>
                                </a:stretch>
                              </pic:blipFill>
                              <pic:spPr>
                                <a:xfrm>
                                  <a:off x="4319015" y="0"/>
                                  <a:ext cx="2563368" cy="79248"/>
                                </a:xfrm>
                                <a:prstGeom prst="rect">
                                  <a:avLst/>
                                </a:prstGeom>
                              </pic:spPr>
                            </pic:pic>
                            <pic:pic>
                              <pic:nvPicPr>
                                <pic:cNvPr id="227" name="Image 227"/>
                                <pic:cNvPicPr/>
                              </pic:nvPicPr>
                              <pic:blipFill>
                                <a:blip r:embed="rId146" cstate="print"/>
                                <a:stretch>
                                  <a:fillRect/>
                                </a:stretch>
                              </pic:blipFill>
                              <pic:spPr>
                                <a:xfrm>
                                  <a:off x="4297679" y="82296"/>
                                  <a:ext cx="2520695" cy="252984"/>
                                </a:xfrm>
                                <a:prstGeom prst="rect">
                                  <a:avLst/>
                                </a:prstGeom>
                              </pic:spPr>
                            </pic:pic>
                            <pic:pic>
                              <pic:nvPicPr>
                                <pic:cNvPr id="228" name="Image 228"/>
                                <pic:cNvPicPr/>
                              </pic:nvPicPr>
                              <pic:blipFill>
                                <a:blip r:embed="rId147" cstate="print"/>
                                <a:stretch>
                                  <a:fillRect/>
                                </a:stretch>
                              </pic:blipFill>
                              <pic:spPr>
                                <a:xfrm>
                                  <a:off x="3496055" y="341375"/>
                                  <a:ext cx="3386327" cy="246888"/>
                                </a:xfrm>
                                <a:prstGeom prst="rect">
                                  <a:avLst/>
                                </a:prstGeom>
                              </pic:spPr>
                            </pic:pic>
                            <pic:pic>
                              <pic:nvPicPr>
                                <pic:cNvPr id="229" name="Image 229"/>
                                <pic:cNvPicPr/>
                              </pic:nvPicPr>
                              <pic:blipFill>
                                <a:blip r:embed="rId148" cstate="print"/>
                                <a:stretch>
                                  <a:fillRect/>
                                </a:stretch>
                              </pic:blipFill>
                              <pic:spPr>
                                <a:xfrm>
                                  <a:off x="2667000" y="341375"/>
                                  <a:ext cx="24384" cy="332232"/>
                                </a:xfrm>
                                <a:prstGeom prst="rect">
                                  <a:avLst/>
                                </a:prstGeom>
                              </pic:spPr>
                            </pic:pic>
                          </wpg:wgp>
                        </a:graphicData>
                      </a:graphic>
                    </wp:anchor>
                  </w:drawing>
                </mc:Choice>
                <mc:Fallback>
                  <w:pict>
                    <v:group style="position:absolute;margin-left:7.08pt;margin-top:-34.380089pt;width:541.950pt;height:53.05pt;mso-position-horizontal-relative:column;mso-position-vertical-relative:paragraph;z-index:-22291456" id="docshapegroup98" coordorigin="142,-688" coordsize="10839,1061">
                      <v:line style="position:absolute" from="3319,-176" to="3703,-176" stroked="true" strokeweight=".72pt" strokecolor="#000000">
                        <v:stroke dashstyle="solid"/>
                      </v:line>
                      <v:line style="position:absolute" from="8700,-162" to="10548,-162" stroked="true" strokeweight=".72pt" strokecolor="#000000">
                        <v:stroke dashstyle="solid"/>
                      </v:line>
                      <v:line style="position:absolute" from="7399,-172" to="8671,-172" stroked="true" strokeweight=".72pt" strokecolor="#000000">
                        <v:stroke dashstyle="solid"/>
                      </v:line>
                      <v:shape style="position:absolute;left:439;top:-688;width:6096;height:384" type="#_x0000_t75" id="docshape99" stroked="false">
                        <v:imagedata r:id="rId142" o:title=""/>
                      </v:shape>
                      <v:shape style="position:absolute;left:141;top:-290;width:6394;height:130" type="#_x0000_t75" id="docshape100" stroked="false">
                        <v:imagedata r:id="rId143" o:title=""/>
                      </v:shape>
                      <v:shape style="position:absolute;left:420;top:-150;width:3524;height:524" type="#_x0000_t75" id="docshape101" stroked="false">
                        <v:imagedata r:id="rId144" o:title=""/>
                      </v:shape>
                      <v:shape style="position:absolute;left:6943;top:-688;width:4037;height:125" type="#_x0000_t75" id="docshape102" stroked="false">
                        <v:imagedata r:id="rId145" o:title=""/>
                      </v:shape>
                      <v:shape style="position:absolute;left:6909;top:-558;width:3970;height:399" type="#_x0000_t75" id="docshape103" stroked="false">
                        <v:imagedata r:id="rId146" o:title=""/>
                      </v:shape>
                      <v:shape style="position:absolute;left:5647;top:-150;width:5333;height:389" type="#_x0000_t75" id="docshape104" stroked="false">
                        <v:imagedata r:id="rId147" o:title=""/>
                      </v:shape>
                      <v:shape style="position:absolute;left:4341;top:-150;width:39;height:524" type="#_x0000_t75" id="docshape105" stroked="false">
                        <v:imagedata r:id="rId148" o:title=""/>
                      </v:shape>
                      <w10:wrap type="none"/>
                    </v:group>
                  </w:pict>
                </mc:Fallback>
              </mc:AlternateContent>
            </w:r>
            <w:r>
              <w:rPr>
                <w:rFonts w:ascii="Comic Sans MS" w:hAnsi="Comic Sans MS"/>
                <w:spacing w:val="-10"/>
                <w:w w:val="60"/>
                <w:position w:val="-12"/>
                <w:sz w:val="17"/>
              </w:rPr>
              <w:t>I</w:t>
            </w:r>
            <w:r>
              <w:rPr>
                <w:rFonts w:ascii="Comic Sans MS" w:hAnsi="Comic Sans MS"/>
                <w:position w:val="-12"/>
                <w:sz w:val="17"/>
              </w:rPr>
              <w:tab/>
            </w:r>
            <w:r>
              <w:rPr>
                <w:rFonts w:ascii="Comic Sans MS" w:hAnsi="Comic Sans MS"/>
                <w:spacing w:val="-10"/>
                <w:w w:val="60"/>
                <w:position w:val="-12"/>
                <w:sz w:val="17"/>
              </w:rPr>
              <w:t>Ї</w:t>
            </w:r>
            <w:r>
              <w:rPr>
                <w:rFonts w:ascii="Comic Sans MS" w:hAnsi="Comic Sans MS"/>
                <w:position w:val="-12"/>
                <w:sz w:val="17"/>
              </w:rPr>
              <w:tab/>
            </w:r>
            <w:r>
              <w:rPr>
                <w:rFonts w:ascii="Comic Sans MS" w:hAnsi="Comic Sans MS"/>
                <w:spacing w:val="-10"/>
                <w:w w:val="60"/>
                <w:position w:val="-12"/>
                <w:sz w:val="17"/>
              </w:rPr>
              <w:t>1</w:t>
            </w:r>
            <w:r>
              <w:rPr>
                <w:rFonts w:ascii="Comic Sans MS" w:hAnsi="Comic Sans MS"/>
                <w:position w:val="-12"/>
                <w:sz w:val="17"/>
              </w:rPr>
              <w:tab/>
            </w:r>
            <w:r>
              <w:rPr>
                <w:rFonts w:ascii="Comic Sans MS" w:hAnsi="Comic Sans MS"/>
                <w:spacing w:val="-10"/>
                <w:w w:val="60"/>
                <w:position w:val="-12"/>
                <w:sz w:val="17"/>
              </w:rPr>
              <w:t>1</w:t>
            </w:r>
            <w:r>
              <w:rPr>
                <w:rFonts w:ascii="Comic Sans MS" w:hAnsi="Comic Sans MS"/>
                <w:position w:val="-12"/>
                <w:sz w:val="17"/>
              </w:rPr>
              <w:tab/>
            </w:r>
            <w:r>
              <w:rPr>
                <w:rFonts w:ascii="Comic Sans MS" w:hAnsi="Comic Sans MS"/>
                <w:spacing w:val="-10"/>
                <w:w w:val="85"/>
                <w:position w:val="-12"/>
                <w:sz w:val="17"/>
              </w:rPr>
              <w:t>1</w:t>
            </w:r>
            <w:r>
              <w:rPr>
                <w:rFonts w:ascii="Comic Sans MS" w:hAnsi="Comic Sans MS"/>
                <w:position w:val="-12"/>
                <w:sz w:val="17"/>
              </w:rPr>
              <w:tab/>
            </w:r>
            <w:r>
              <w:rPr>
                <w:rFonts w:ascii="Comic Sans MS" w:hAnsi="Comic Sans MS"/>
                <w:spacing w:val="-10"/>
                <w:w w:val="60"/>
                <w:position w:val="-12"/>
                <w:sz w:val="17"/>
              </w:rPr>
              <w:t>1</w:t>
            </w:r>
            <w:r>
              <w:rPr>
                <w:rFonts w:ascii="Comic Sans MS" w:hAnsi="Comic Sans MS"/>
                <w:position w:val="-12"/>
                <w:sz w:val="17"/>
              </w:rPr>
              <w:tab/>
            </w:r>
            <w:r>
              <w:rPr>
                <w:rFonts w:ascii="Comic Sans MS" w:hAnsi="Comic Sans MS"/>
                <w:spacing w:val="-10"/>
                <w:w w:val="60"/>
                <w:position w:val="-12"/>
                <w:sz w:val="17"/>
              </w:rPr>
              <w:t>1</w:t>
            </w:r>
            <w:r>
              <w:rPr>
                <w:rFonts w:ascii="Comic Sans MS" w:hAnsi="Comic Sans MS"/>
                <w:position w:val="-12"/>
                <w:sz w:val="17"/>
              </w:rPr>
              <w:tab/>
            </w:r>
            <w:r>
              <w:rPr>
                <w:rFonts w:ascii="Comic Sans MS" w:hAnsi="Comic Sans MS"/>
                <w:spacing w:val="-10"/>
                <w:w w:val="55"/>
                <w:position w:val="-12"/>
                <w:sz w:val="17"/>
              </w:rPr>
              <w:t>I</w:t>
            </w:r>
            <w:r>
              <w:rPr>
                <w:rFonts w:ascii="Comic Sans MS" w:hAnsi="Comic Sans MS"/>
                <w:position w:val="-12"/>
                <w:sz w:val="17"/>
              </w:rPr>
              <w:tab/>
            </w:r>
            <w:r>
              <w:rPr>
                <w:rFonts w:ascii="Comic Sans MS" w:hAnsi="Comic Sans MS"/>
                <w:spacing w:val="-10"/>
                <w:w w:val="60"/>
                <w:position w:val="-12"/>
                <w:sz w:val="17"/>
              </w:rPr>
              <w:t>I</w:t>
            </w:r>
            <w:r>
              <w:rPr>
                <w:rFonts w:ascii="Comic Sans MS" w:hAnsi="Comic Sans MS"/>
                <w:position w:val="-12"/>
                <w:sz w:val="17"/>
              </w:rPr>
              <w:tab/>
            </w:r>
            <w:r>
              <w:rPr>
                <w:rFonts w:ascii="Comic Sans MS" w:hAnsi="Comic Sans MS"/>
                <w:spacing w:val="-10"/>
                <w:w w:val="55"/>
                <w:position w:val="-12"/>
                <w:sz w:val="17"/>
              </w:rPr>
              <w:t>I</w:t>
            </w:r>
            <w:r>
              <w:rPr>
                <w:rFonts w:ascii="Comic Sans MS" w:hAnsi="Comic Sans MS"/>
                <w:position w:val="-12"/>
                <w:sz w:val="17"/>
              </w:rPr>
              <w:tab/>
            </w:r>
            <w:r>
              <w:rPr>
                <w:spacing w:val="-10"/>
                <w:w w:val="60"/>
                <w:sz w:val="25"/>
              </w:rPr>
              <w:t>i</w:t>
            </w:r>
            <w:r>
              <w:rPr>
                <w:sz w:val="25"/>
              </w:rPr>
              <w:tab/>
            </w:r>
            <w:r>
              <w:rPr>
                <w:spacing w:val="20"/>
                <w:w w:val="60"/>
                <w:sz w:val="25"/>
              </w:rPr>
              <w:t>’i</w:t>
            </w:r>
            <w:r>
              <w:rPr>
                <w:sz w:val="25"/>
              </w:rPr>
              <w:tab/>
            </w:r>
            <w:r>
              <w:rPr>
                <w:spacing w:val="-10"/>
                <w:w w:val="60"/>
                <w:sz w:val="18"/>
              </w:rPr>
              <w:t>1</w:t>
            </w:r>
            <w:r>
              <w:rPr>
                <w:sz w:val="18"/>
              </w:rPr>
              <w:tab/>
            </w:r>
            <w:r>
              <w:rPr>
                <w:spacing w:val="-10"/>
                <w:w w:val="60"/>
                <w:sz w:val="18"/>
              </w:rPr>
              <w:t>1</w:t>
            </w:r>
            <w:r>
              <w:rPr>
                <w:sz w:val="18"/>
              </w:rPr>
              <w:tab/>
            </w:r>
            <w:r>
              <w:rPr>
                <w:spacing w:val="-10"/>
                <w:w w:val="60"/>
                <w:sz w:val="18"/>
              </w:rPr>
              <w:t>1</w:t>
            </w:r>
            <w:r>
              <w:rPr>
                <w:sz w:val="18"/>
              </w:rPr>
              <w:tab/>
            </w:r>
            <w:r>
              <w:rPr>
                <w:spacing w:val="-10"/>
                <w:w w:val="60"/>
                <w:sz w:val="18"/>
              </w:rPr>
              <w:t>1</w:t>
            </w:r>
            <w:r>
              <w:rPr>
                <w:sz w:val="18"/>
              </w:rPr>
              <w:tab/>
            </w:r>
            <w:r>
              <w:rPr>
                <w:spacing w:val="-10"/>
                <w:w w:val="60"/>
                <w:sz w:val="18"/>
              </w:rPr>
              <w:t>1</w:t>
            </w:r>
            <w:r>
              <w:rPr>
                <w:sz w:val="18"/>
              </w:rPr>
              <w:tab/>
            </w:r>
            <w:r>
              <w:rPr>
                <w:spacing w:val="-10"/>
                <w:w w:val="60"/>
                <w:sz w:val="18"/>
              </w:rPr>
              <w:t>I</w:t>
            </w:r>
            <w:r>
              <w:rPr>
                <w:sz w:val="18"/>
              </w:rPr>
              <w:tab/>
            </w:r>
            <w:r>
              <w:rPr>
                <w:spacing w:val="-10"/>
                <w:w w:val="85"/>
                <w:sz w:val="18"/>
              </w:rPr>
              <w:t>t</w:t>
            </w:r>
            <w:r>
              <w:rPr>
                <w:sz w:val="18"/>
              </w:rPr>
              <w:tab/>
            </w:r>
            <w:r>
              <w:rPr>
                <w:spacing w:val="-10"/>
                <w:w w:val="60"/>
                <w:sz w:val="18"/>
              </w:rPr>
              <w:t>I</w:t>
            </w:r>
            <w:r>
              <w:rPr>
                <w:sz w:val="18"/>
              </w:rPr>
              <w:tab/>
            </w:r>
            <w:r>
              <w:rPr>
                <w:spacing w:val="-10"/>
                <w:w w:val="60"/>
                <w:sz w:val="18"/>
              </w:rPr>
              <w:t>1</w:t>
            </w:r>
            <w:r>
              <w:rPr>
                <w:sz w:val="18"/>
              </w:rPr>
              <w:tab/>
            </w:r>
            <w:r>
              <w:rPr>
                <w:spacing w:val="-10"/>
                <w:w w:val="60"/>
                <w:sz w:val="18"/>
              </w:rPr>
              <w:t>1</w:t>
            </w:r>
            <w:r>
              <w:rPr>
                <w:sz w:val="18"/>
              </w:rPr>
              <w:tab/>
            </w:r>
            <w:r>
              <w:rPr>
                <w:spacing w:val="-10"/>
                <w:w w:val="60"/>
                <w:sz w:val="18"/>
              </w:rPr>
              <w:t>1</w:t>
            </w:r>
            <w:r>
              <w:rPr>
                <w:sz w:val="18"/>
              </w:rPr>
              <w:tab/>
            </w:r>
            <w:r>
              <w:rPr>
                <w:w w:val="60"/>
                <w:sz w:val="18"/>
              </w:rPr>
              <w:t>1</w:t>
            </w:r>
            <w:r>
              <w:rPr>
                <w:spacing w:val="133"/>
                <w:sz w:val="18"/>
              </w:rPr>
              <w:t> </w:t>
            </w:r>
            <w:r>
              <w:rPr>
                <w:spacing w:val="63"/>
                <w:sz w:val="18"/>
                <w:u w:val="single"/>
              </w:rPr>
              <w:t>  </w:t>
            </w:r>
            <w:r>
              <w:rPr>
                <w:spacing w:val="-10"/>
                <w:w w:val="60"/>
                <w:sz w:val="18"/>
                <w:u w:val="single"/>
              </w:rPr>
              <w:t>I</w:t>
            </w:r>
            <w:r>
              <w:rPr>
                <w:spacing w:val="40"/>
                <w:sz w:val="18"/>
                <w:u w:val="single"/>
              </w:rPr>
              <w:t> </w:t>
            </w:r>
          </w:p>
        </w:tc>
      </w:tr>
      <w:tr>
        <w:trPr>
          <w:trHeight w:val="541" w:hRule="atLeast"/>
        </w:trPr>
        <w:tc>
          <w:tcPr>
            <w:tcW w:w="11299" w:type="dxa"/>
          </w:tcPr>
          <w:p>
            <w:pPr>
              <w:pStyle w:val="TableParagraph"/>
              <w:tabs>
                <w:tab w:pos="862" w:val="left" w:leader="none"/>
                <w:tab w:pos="1298" w:val="left" w:leader="none"/>
                <w:tab w:pos="1730" w:val="left" w:leader="none"/>
                <w:tab w:pos="2158" w:val="left" w:leader="none"/>
                <w:tab w:pos="2594" w:val="left" w:leader="none"/>
                <w:tab w:pos="3026" w:val="left" w:leader="none"/>
                <w:tab w:pos="3463" w:val="left" w:leader="none"/>
                <w:tab w:pos="3895" w:val="left" w:leader="none"/>
                <w:tab w:pos="4332" w:val="left" w:leader="none"/>
                <w:tab w:pos="4764" w:val="left" w:leader="none"/>
                <w:tab w:pos="5201" w:val="left" w:leader="none"/>
                <w:tab w:pos="5633" w:val="left" w:leader="none"/>
                <w:tab w:pos="6065" w:val="left" w:leader="none"/>
                <w:tab w:pos="6491" w:val="left" w:leader="none"/>
                <w:tab w:pos="6929" w:val="left" w:leader="none"/>
                <w:tab w:pos="7361" w:val="left" w:leader="none"/>
                <w:tab w:pos="7802" w:val="left" w:leader="none"/>
                <w:tab w:pos="8234" w:val="left" w:leader="none"/>
                <w:tab w:pos="8671" w:val="left" w:leader="none"/>
                <w:tab w:pos="9103" w:val="left" w:leader="none"/>
                <w:tab w:pos="9540" w:val="left" w:leader="none"/>
                <w:tab w:pos="9977" w:val="left" w:leader="none"/>
                <w:tab w:pos="10409" w:val="left" w:leader="none"/>
                <w:tab w:pos="10832" w:val="left" w:leader="none"/>
              </w:tabs>
              <w:spacing w:line="482" w:lineRule="exact"/>
              <w:ind w:left="425"/>
              <w:rPr>
                <w:rFonts w:ascii="Comic Sans MS" w:hAnsi="Comic Sans MS"/>
                <w:sz w:val="37"/>
              </w:rPr>
            </w:pP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5"/>
                <w:w w:val="30"/>
                <w:sz w:val="37"/>
              </w:rPr>
              <w:t>I</w:t>
            </w:r>
            <w:r>
              <w:rPr>
                <w:rFonts w:ascii="Comic Sans MS" w:hAnsi="Comic Sans MS"/>
                <w:spacing w:val="-5"/>
                <w:w w:val="30"/>
                <w:position w:val="27"/>
                <w:sz w:val="17"/>
              </w:rPr>
              <w:t>I</w:t>
            </w:r>
            <w:r>
              <w:rPr>
                <w:rFonts w:ascii="Comic Sans MS" w:hAnsi="Comic Sans MS"/>
                <w:position w:val="27"/>
                <w:sz w:val="17"/>
              </w:rPr>
              <w:tab/>
            </w:r>
            <w:r>
              <w:rPr>
                <w:rFonts w:ascii="Comic Sans MS" w:hAnsi="Comic Sans MS"/>
                <w:spacing w:val="-5"/>
                <w:w w:val="30"/>
                <w:sz w:val="37"/>
              </w:rPr>
              <w:t>I</w:t>
            </w:r>
            <w:r>
              <w:rPr>
                <w:rFonts w:ascii="Comic Sans MS" w:hAnsi="Comic Sans MS"/>
                <w:spacing w:val="-5"/>
                <w:w w:val="30"/>
                <w:position w:val="27"/>
                <w:sz w:val="17"/>
              </w:rPr>
              <w:t>I</w:t>
            </w:r>
            <w:r>
              <w:rPr>
                <w:rFonts w:ascii="Comic Sans MS" w:hAnsi="Comic Sans MS"/>
                <w:position w:val="27"/>
                <w:sz w:val="17"/>
              </w:rPr>
              <w:tab/>
            </w:r>
            <w:r>
              <w:rPr>
                <w:rFonts w:ascii="Comic Sans MS" w:hAnsi="Comic Sans MS"/>
                <w:spacing w:val="-5"/>
                <w:w w:val="30"/>
                <w:sz w:val="37"/>
              </w:rPr>
              <w:t>I</w:t>
            </w:r>
            <w:r>
              <w:rPr>
                <w:rFonts w:ascii="Comic Sans MS" w:hAnsi="Comic Sans MS"/>
                <w:spacing w:val="-5"/>
                <w:w w:val="30"/>
                <w:position w:val="27"/>
                <w:sz w:val="17"/>
              </w:rPr>
              <w:t>f</w:t>
            </w:r>
            <w:r>
              <w:rPr>
                <w:rFonts w:ascii="Comic Sans MS" w:hAnsi="Comic Sans MS"/>
                <w:position w:val="27"/>
                <w:sz w:val="17"/>
              </w:rPr>
              <w:tab/>
            </w:r>
            <w:r>
              <w:rPr>
                <w:rFonts w:ascii="Comic Sans MS" w:hAnsi="Comic Sans MS"/>
                <w:spacing w:val="-5"/>
                <w:w w:val="30"/>
                <w:sz w:val="37"/>
              </w:rPr>
              <w:t>I</w:t>
            </w:r>
            <w:r>
              <w:rPr>
                <w:rFonts w:ascii="Comic Sans MS" w:hAnsi="Comic Sans MS"/>
                <w:spacing w:val="-5"/>
                <w:w w:val="30"/>
                <w:position w:val="27"/>
                <w:sz w:val="17"/>
              </w:rPr>
              <w:t>f</w:t>
            </w:r>
            <w:r>
              <w:rPr>
                <w:rFonts w:ascii="Comic Sans MS" w:hAnsi="Comic Sans MS"/>
                <w:position w:val="27"/>
                <w:sz w:val="17"/>
              </w:rPr>
              <w:tab/>
            </w:r>
            <w:r>
              <w:rPr>
                <w:rFonts w:ascii="Comic Sans MS" w:hAnsi="Comic Sans MS"/>
                <w:spacing w:val="-5"/>
                <w:w w:val="30"/>
                <w:position w:val="27"/>
                <w:sz w:val="17"/>
              </w:rPr>
              <w:t>Т</w:t>
            </w:r>
            <w:r>
              <w:rPr>
                <w:rFonts w:ascii="Comic Sans MS" w:hAnsi="Comic Sans MS"/>
                <w:spacing w:val="-5"/>
                <w:w w:val="30"/>
                <w:sz w:val="37"/>
              </w:rPr>
              <w:t>I</w:t>
            </w:r>
            <w:r>
              <w:rPr>
                <w:rFonts w:ascii="Comic Sans MS" w:hAnsi="Comic Sans MS"/>
                <w:sz w:val="37"/>
              </w:rPr>
              <w:tab/>
            </w:r>
            <w:r>
              <w:rPr>
                <w:rFonts w:ascii="Comic Sans MS" w:hAnsi="Comic Sans MS"/>
                <w:spacing w:val="-5"/>
                <w:w w:val="30"/>
                <w:sz w:val="37"/>
              </w:rPr>
              <w:t>I</w:t>
            </w:r>
            <w:r>
              <w:rPr>
                <w:rFonts w:ascii="Comic Sans MS" w:hAnsi="Comic Sans MS"/>
                <w:spacing w:val="-5"/>
                <w:w w:val="30"/>
                <w:position w:val="27"/>
                <w:sz w:val="17"/>
              </w:rPr>
              <w:t>I</w:t>
            </w:r>
            <w:r>
              <w:rPr>
                <w:rFonts w:ascii="Comic Sans MS" w:hAnsi="Comic Sans MS"/>
                <w:position w:val="27"/>
                <w:sz w:val="17"/>
              </w:rPr>
              <w:tab/>
            </w:r>
            <w:r>
              <w:rPr>
                <w:rFonts w:ascii="Comic Sans MS" w:hAnsi="Comic Sans MS"/>
                <w:spacing w:val="-5"/>
                <w:w w:val="30"/>
                <w:sz w:val="37"/>
              </w:rPr>
              <w:t>I</w:t>
            </w:r>
            <w:r>
              <w:rPr>
                <w:rFonts w:ascii="Comic Sans MS" w:hAnsi="Comic Sans MS"/>
                <w:spacing w:val="-5"/>
                <w:w w:val="30"/>
                <w:position w:val="27"/>
                <w:sz w:val="17"/>
              </w:rPr>
              <w:t>1</w:t>
            </w:r>
            <w:r>
              <w:rPr>
                <w:rFonts w:ascii="Comic Sans MS" w:hAnsi="Comic Sans MS"/>
                <w:position w:val="27"/>
                <w:sz w:val="1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10"/>
                <w:w w:val="30"/>
                <w:sz w:val="37"/>
              </w:rPr>
              <w:t>I</w:t>
            </w:r>
            <w:r>
              <w:rPr>
                <w:rFonts w:ascii="Comic Sans MS" w:hAnsi="Comic Sans MS"/>
                <w:sz w:val="37"/>
              </w:rPr>
              <w:tab/>
            </w:r>
            <w:r>
              <w:rPr>
                <w:rFonts w:ascii="Comic Sans MS" w:hAnsi="Comic Sans MS"/>
                <w:spacing w:val="-5"/>
                <w:w w:val="30"/>
                <w:position w:val="27"/>
                <w:sz w:val="17"/>
              </w:rPr>
              <w:t>1</w:t>
            </w:r>
            <w:r>
              <w:rPr>
                <w:rFonts w:ascii="Comic Sans MS" w:hAnsi="Comic Sans MS"/>
                <w:spacing w:val="-5"/>
                <w:w w:val="30"/>
                <w:sz w:val="37"/>
              </w:rPr>
              <w:t>I</w:t>
            </w:r>
          </w:p>
        </w:tc>
      </w:tr>
    </w:tbl>
    <w:p>
      <w:pPr>
        <w:pStyle w:val="BodyText"/>
        <w:spacing w:before="91"/>
        <w:rPr>
          <w:sz w:val="28"/>
        </w:rPr>
      </w:pPr>
    </w:p>
    <w:p>
      <w:pPr>
        <w:pStyle w:val="ListParagraph"/>
        <w:numPr>
          <w:ilvl w:val="0"/>
          <w:numId w:val="12"/>
        </w:numPr>
        <w:tabs>
          <w:tab w:pos="3016" w:val="left" w:leader="none"/>
          <w:tab w:pos="5627" w:val="left" w:leader="none"/>
          <w:tab w:pos="7922" w:val="left" w:leader="none"/>
          <w:tab w:pos="11011" w:val="left" w:leader="none"/>
          <w:tab w:pos="12125" w:val="left" w:leader="none"/>
        </w:tabs>
        <w:spacing w:line="230" w:lineRule="auto" w:before="0" w:after="0"/>
        <w:ind w:left="5627" w:right="2673" w:hanging="2897"/>
        <w:jc w:val="left"/>
        <w:rPr>
          <w:sz w:val="29"/>
        </w:rPr>
      </w:pPr>
      <w:r>
        <w:rPr>
          <w:sz w:val="29"/>
        </w:rPr>
        <w:t>Адрес местонахождения ОТИ</w:t>
      </w:r>
      <w:r>
        <w:rPr>
          <w:spacing w:val="-1"/>
          <w:sz w:val="29"/>
        </w:rPr>
        <w:t> </w:t>
      </w:r>
      <w:r>
        <w:rPr>
          <w:sz w:val="29"/>
        </w:rPr>
        <w:t>(субъект</w:t>
        <w:tab/>
        <w:t>Российской Федерации,</w:t>
        <w:tab/>
      </w:r>
      <w:r>
        <w:rPr>
          <w:spacing w:val="-2"/>
          <w:sz w:val="29"/>
        </w:rPr>
        <w:t>индекс,</w:t>
      </w:r>
      <w:r>
        <w:rPr>
          <w:sz w:val="29"/>
        </w:rPr>
        <w:tab/>
      </w:r>
      <w:r>
        <w:rPr>
          <w:spacing w:val="-6"/>
          <w:sz w:val="29"/>
        </w:rPr>
        <w:t>край, </w:t>
      </w:r>
      <w:r>
        <w:rPr>
          <w:sz w:val="29"/>
        </w:rPr>
        <w:t>область, город, район, улица,</w:t>
      </w:r>
      <w:r>
        <w:rPr>
          <w:spacing w:val="-2"/>
          <w:sz w:val="29"/>
        </w:rPr>
        <w:t> </w:t>
      </w:r>
      <w:r>
        <w:rPr>
          <w:sz w:val="29"/>
        </w:rPr>
        <w:t>дом):</w:t>
      </w:r>
    </w:p>
    <w:p>
      <w:pPr>
        <w:pStyle w:val="BodyText"/>
        <w:spacing w:before="5"/>
        <w:rPr>
          <w:sz w:val="12"/>
        </w:rPr>
      </w:pPr>
    </w:p>
    <w:tbl>
      <w:tblPr>
        <w:tblW w:w="0" w:type="auto"/>
        <w:jc w:val="left"/>
        <w:tblInd w:w="20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9"/>
      </w:tblGrid>
      <w:tr>
        <w:trPr>
          <w:trHeight w:val="527" w:hRule="atLeast"/>
        </w:trPr>
        <w:tc>
          <w:tcPr>
            <w:tcW w:w="11309" w:type="dxa"/>
          </w:tcPr>
          <w:p>
            <w:pPr>
              <w:pStyle w:val="TableParagraph"/>
              <w:spacing w:line="124" w:lineRule="exact"/>
              <w:ind w:left="304"/>
              <w:rPr>
                <w:position w:val="-1"/>
                <w:sz w:val="12"/>
              </w:rPr>
            </w:pPr>
            <w:r>
              <w:rPr>
                <w:position w:val="-1"/>
                <w:sz w:val="12"/>
              </w:rPr>
              <w:drawing>
                <wp:inline distT="0" distB="0" distL="0" distR="0">
                  <wp:extent cx="6733979" cy="79248"/>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49" cstate="print"/>
                          <a:stretch>
                            <a:fillRect/>
                          </a:stretch>
                        </pic:blipFill>
                        <pic:spPr>
                          <a:xfrm>
                            <a:off x="0" y="0"/>
                            <a:ext cx="6733979" cy="79248"/>
                          </a:xfrm>
                          <a:prstGeom prst="rect">
                            <a:avLst/>
                          </a:prstGeom>
                        </pic:spPr>
                      </pic:pic>
                    </a:graphicData>
                  </a:graphic>
                </wp:inline>
              </w:drawing>
            </w:r>
            <w:r>
              <w:rPr>
                <w:position w:val="-1"/>
                <w:sz w:val="12"/>
              </w:rPr>
            </w:r>
          </w:p>
          <w:p>
            <w:pPr>
              <w:pStyle w:val="TableParagraph"/>
              <w:tabs>
                <w:tab w:pos="866" w:val="left" w:leader="none"/>
                <w:tab w:pos="1303" w:val="left" w:leader="none"/>
                <w:tab w:pos="1735" w:val="left" w:leader="none"/>
                <w:tab w:pos="2162" w:val="left" w:leader="none"/>
                <w:tab w:pos="2599" w:val="left" w:leader="none"/>
                <w:tab w:pos="3031" w:val="left" w:leader="none"/>
                <w:tab w:pos="3468" w:val="left" w:leader="none"/>
                <w:tab w:pos="3905" w:val="left" w:leader="none"/>
                <w:tab w:pos="4337" w:val="left" w:leader="none"/>
                <w:tab w:pos="4774" w:val="left" w:leader="none"/>
                <w:tab w:pos="5206" w:val="left" w:leader="none"/>
                <w:tab w:pos="5642" w:val="left" w:leader="none"/>
                <w:tab w:pos="6074" w:val="left" w:leader="none"/>
                <w:tab w:pos="6502" w:val="left" w:leader="none"/>
                <w:tab w:pos="6934" w:val="left" w:leader="none"/>
                <w:tab w:pos="7370" w:val="left" w:leader="none"/>
                <w:tab w:pos="7807" w:val="left" w:leader="none"/>
                <w:tab w:pos="8244" w:val="left" w:leader="none"/>
                <w:tab w:pos="8681" w:val="left" w:leader="none"/>
                <w:tab w:pos="9113" w:val="left" w:leader="none"/>
                <w:tab w:pos="9550" w:val="left" w:leader="none"/>
                <w:tab w:pos="9986" w:val="left" w:leader="none"/>
                <w:tab w:pos="10418" w:val="left" w:leader="none"/>
                <w:tab w:pos="10850" w:val="left" w:leader="none"/>
              </w:tabs>
              <w:spacing w:line="289" w:lineRule="exact"/>
              <w:ind w:left="430"/>
              <w:rPr>
                <w:sz w:val="35"/>
              </w:rPr>
            </w:pP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r>
              <w:rPr>
                <w:sz w:val="35"/>
              </w:rPr>
              <w:tab/>
            </w:r>
            <w:r>
              <w:rPr>
                <w:spacing w:val="-10"/>
                <w:w w:val="35"/>
                <w:sz w:val="35"/>
              </w:rPr>
              <w:t>I</w:t>
            </w:r>
          </w:p>
          <w:p>
            <w:pPr>
              <w:pStyle w:val="TableParagraph"/>
              <w:tabs>
                <w:tab w:pos="871" w:val="left" w:leader="none"/>
                <w:tab w:pos="1303" w:val="left" w:leader="none"/>
                <w:tab w:pos="2168" w:val="left" w:leader="none"/>
                <w:tab w:pos="3036" w:val="left" w:leader="none"/>
                <w:tab w:pos="3468" w:val="left" w:leader="none"/>
                <w:tab w:pos="3905" w:val="left" w:leader="none"/>
                <w:tab w:pos="4327" w:val="left" w:leader="none"/>
                <w:tab w:pos="4759" w:val="left" w:leader="none"/>
                <w:tab w:pos="5196" w:val="left" w:leader="none"/>
                <w:tab w:pos="5623" w:val="left" w:leader="none"/>
                <w:tab w:pos="6079" w:val="left" w:leader="none"/>
                <w:tab w:pos="6506" w:val="left" w:leader="none"/>
                <w:tab w:pos="6938" w:val="left" w:leader="none"/>
                <w:tab w:pos="7370" w:val="left" w:leader="none"/>
                <w:tab w:pos="7812" w:val="left" w:leader="none"/>
                <w:tab w:pos="8250" w:val="left" w:leader="none"/>
                <w:tab w:pos="8686" w:val="left" w:leader="none"/>
                <w:tab w:pos="9118" w:val="left" w:leader="none"/>
                <w:tab w:pos="9554" w:val="left" w:leader="none"/>
                <w:tab w:pos="9991" w:val="left" w:leader="none"/>
                <w:tab w:pos="10422" w:val="left" w:leader="none"/>
                <w:tab w:pos="10855" w:val="left" w:leader="none"/>
              </w:tabs>
              <w:spacing w:line="93" w:lineRule="exact"/>
              <w:ind w:left="434"/>
              <w:rPr>
                <w:sz w:val="16"/>
              </w:rPr>
            </w:pPr>
            <w:r>
              <w:rPr>
                <w:spacing w:val="-10"/>
                <w:w w:val="95"/>
                <w:sz w:val="16"/>
              </w:rPr>
              <w:t>l</w:t>
            </w:r>
            <w:r>
              <w:rPr>
                <w:sz w:val="16"/>
              </w:rPr>
              <w:tab/>
            </w:r>
            <w:r>
              <w:rPr>
                <w:spacing w:val="-12"/>
                <w:w w:val="80"/>
                <w:sz w:val="16"/>
              </w:rPr>
              <w:t>I</w:t>
            </w:r>
            <w:r>
              <w:rPr>
                <w:sz w:val="16"/>
              </w:rPr>
              <w:tab/>
            </w:r>
            <w:r>
              <w:rPr>
                <w:spacing w:val="-10"/>
                <w:w w:val="80"/>
                <w:sz w:val="16"/>
              </w:rPr>
              <w:t>I</w:t>
            </w:r>
            <w:r>
              <w:rPr>
                <w:sz w:val="16"/>
              </w:rPr>
              <w:tab/>
            </w:r>
            <w:r>
              <w:rPr>
                <w:spacing w:val="-10"/>
                <w:w w:val="80"/>
                <w:sz w:val="16"/>
              </w:rPr>
              <w:t>L</w:t>
            </w:r>
            <w:r>
              <w:rPr>
                <w:sz w:val="16"/>
              </w:rPr>
              <w:tab/>
            </w:r>
            <w:r>
              <w:rPr>
                <w:spacing w:val="-10"/>
                <w:w w:val="75"/>
                <w:sz w:val="16"/>
              </w:rPr>
              <w:t>I</w:t>
            </w:r>
            <w:r>
              <w:rPr>
                <w:sz w:val="16"/>
              </w:rPr>
              <w:tab/>
            </w:r>
            <w:r>
              <w:rPr>
                <w:spacing w:val="-10"/>
                <w:w w:val="80"/>
                <w:sz w:val="16"/>
              </w:rPr>
              <w:t>I</w:t>
            </w:r>
            <w:r>
              <w:rPr>
                <w:sz w:val="16"/>
              </w:rPr>
              <w:tab/>
            </w:r>
            <w:r>
              <w:rPr>
                <w:spacing w:val="-10"/>
                <w:w w:val="80"/>
                <w:sz w:val="16"/>
              </w:rPr>
              <w:t>I</w:t>
            </w:r>
            <w:r>
              <w:rPr>
                <w:sz w:val="16"/>
              </w:rPr>
              <w:tab/>
            </w:r>
            <w:r>
              <w:rPr>
                <w:spacing w:val="-10"/>
                <w:w w:val="80"/>
                <w:sz w:val="16"/>
              </w:rPr>
              <w:t>1</w:t>
            </w:r>
            <w:r>
              <w:rPr>
                <w:sz w:val="16"/>
              </w:rPr>
              <w:tab/>
            </w:r>
            <w:r>
              <w:rPr>
                <w:spacing w:val="-10"/>
                <w:w w:val="80"/>
                <w:sz w:val="16"/>
              </w:rPr>
              <w:t>1</w:t>
            </w:r>
            <w:r>
              <w:rPr>
                <w:sz w:val="16"/>
              </w:rPr>
              <w:tab/>
            </w:r>
            <w:r>
              <w:rPr>
                <w:spacing w:val="-10"/>
                <w:w w:val="75"/>
                <w:sz w:val="16"/>
              </w:rPr>
              <w:t>1</w:t>
            </w:r>
            <w:r>
              <w:rPr>
                <w:sz w:val="16"/>
              </w:rPr>
              <w:tab/>
            </w:r>
            <w:r>
              <w:rPr>
                <w:spacing w:val="-10"/>
                <w:w w:val="80"/>
                <w:sz w:val="16"/>
              </w:rPr>
              <w:t>1</w:t>
            </w:r>
            <w:r>
              <w:rPr>
                <w:sz w:val="16"/>
              </w:rPr>
              <w:tab/>
            </w:r>
            <w:r>
              <w:rPr>
                <w:spacing w:val="-10"/>
                <w:w w:val="75"/>
                <w:sz w:val="16"/>
              </w:rPr>
              <w:t>I</w:t>
            </w:r>
            <w:r>
              <w:rPr>
                <w:sz w:val="16"/>
              </w:rPr>
              <w:tab/>
            </w:r>
            <w:r>
              <w:rPr>
                <w:spacing w:val="-10"/>
                <w:w w:val="80"/>
                <w:sz w:val="16"/>
              </w:rPr>
              <w:t>I</w:t>
            </w:r>
            <w:r>
              <w:rPr>
                <w:sz w:val="16"/>
              </w:rPr>
              <w:tab/>
            </w:r>
            <w:r>
              <w:rPr>
                <w:spacing w:val="-10"/>
                <w:w w:val="80"/>
                <w:sz w:val="16"/>
              </w:rPr>
              <w:t>I</w:t>
            </w:r>
            <w:r>
              <w:rPr>
                <w:sz w:val="16"/>
              </w:rPr>
              <w:tab/>
            </w:r>
            <w:r>
              <w:rPr>
                <w:spacing w:val="-10"/>
                <w:w w:val="80"/>
                <w:sz w:val="16"/>
              </w:rPr>
              <w:t>I</w:t>
            </w:r>
            <w:r>
              <w:rPr>
                <w:sz w:val="16"/>
              </w:rPr>
              <w:tab/>
            </w:r>
            <w:r>
              <w:rPr>
                <w:spacing w:val="-10"/>
                <w:w w:val="80"/>
                <w:sz w:val="16"/>
              </w:rPr>
              <w:t>I</w:t>
            </w:r>
            <w:r>
              <w:rPr>
                <w:sz w:val="16"/>
              </w:rPr>
              <w:tab/>
            </w:r>
            <w:r>
              <w:rPr>
                <w:spacing w:val="-10"/>
                <w:w w:val="80"/>
                <w:sz w:val="16"/>
              </w:rPr>
              <w:t>L</w:t>
            </w:r>
            <w:r>
              <w:rPr>
                <w:sz w:val="16"/>
              </w:rPr>
              <w:tab/>
            </w:r>
            <w:r>
              <w:rPr>
                <w:spacing w:val="-10"/>
                <w:w w:val="75"/>
                <w:sz w:val="16"/>
              </w:rPr>
              <w:t>I</w:t>
            </w:r>
            <w:r>
              <w:rPr>
                <w:sz w:val="16"/>
              </w:rPr>
              <w:tab/>
            </w:r>
            <w:r>
              <w:rPr>
                <w:spacing w:val="-10"/>
                <w:w w:val="75"/>
                <w:sz w:val="16"/>
              </w:rPr>
              <w:t>I</w:t>
            </w:r>
            <w:r>
              <w:rPr>
                <w:sz w:val="16"/>
              </w:rPr>
              <w:tab/>
            </w:r>
            <w:r>
              <w:rPr>
                <w:spacing w:val="-10"/>
                <w:w w:val="80"/>
                <w:sz w:val="16"/>
              </w:rPr>
              <w:t>I</w:t>
            </w:r>
            <w:r>
              <w:rPr>
                <w:sz w:val="16"/>
              </w:rPr>
              <w:tab/>
            </w:r>
            <w:r>
              <w:rPr>
                <w:spacing w:val="-10"/>
                <w:w w:val="75"/>
                <w:sz w:val="16"/>
              </w:rPr>
              <w:t>I</w:t>
            </w:r>
            <w:r>
              <w:rPr>
                <w:sz w:val="16"/>
              </w:rPr>
              <w:tab/>
            </w:r>
            <w:r>
              <w:rPr>
                <w:spacing w:val="-10"/>
                <w:w w:val="80"/>
                <w:sz w:val="16"/>
              </w:rPr>
              <w:t>i</w:t>
            </w:r>
            <w:r>
              <w:rPr>
                <w:sz w:val="16"/>
              </w:rPr>
              <w:tab/>
            </w:r>
            <w:r>
              <w:rPr>
                <w:spacing w:val="-10"/>
                <w:w w:val="80"/>
                <w:sz w:val="16"/>
              </w:rPr>
              <w:t>I</w:t>
            </w:r>
          </w:p>
        </w:tc>
      </w:tr>
      <w:tr>
        <w:trPr>
          <w:trHeight w:val="527" w:hRule="atLeast"/>
        </w:trPr>
        <w:tc>
          <w:tcPr>
            <w:tcW w:w="11309" w:type="dxa"/>
          </w:tcPr>
          <w:p>
            <w:pPr>
              <w:pStyle w:val="TableParagraph"/>
              <w:spacing w:before="145"/>
              <w:rPr>
                <w:sz w:val="18"/>
              </w:rPr>
            </w:pPr>
          </w:p>
          <w:p>
            <w:pPr>
              <w:pStyle w:val="TableParagraph"/>
              <w:tabs>
                <w:tab w:pos="452" w:val="left" w:leader="none"/>
                <w:tab w:pos="894" w:val="left" w:leader="none"/>
                <w:tab w:pos="1326" w:val="left" w:leader="none"/>
                <w:tab w:pos="1750" w:val="left" w:leader="none"/>
                <w:tab w:pos="2177" w:val="left" w:leader="none"/>
                <w:tab w:pos="2618" w:val="left" w:leader="none"/>
                <w:tab w:pos="3055" w:val="left" w:leader="none"/>
                <w:tab w:pos="3482" w:val="left" w:leader="none"/>
                <w:tab w:pos="3932" w:val="left" w:leader="none"/>
                <w:tab w:pos="4364" w:val="left" w:leader="none"/>
                <w:tab w:pos="4796" w:val="left" w:leader="none"/>
                <w:tab w:pos="5228" w:val="left" w:leader="none"/>
                <w:tab w:pos="5655" w:val="left" w:leader="none"/>
                <w:tab w:pos="6094" w:val="left" w:leader="none"/>
                <w:tab w:pos="6489" w:val="left" w:leader="none"/>
                <w:tab w:pos="6946" w:val="left" w:leader="none"/>
                <w:tab w:pos="7389" w:val="left" w:leader="none"/>
                <w:tab w:pos="7836" w:val="left" w:leader="none"/>
                <w:tab w:pos="8268" w:val="left" w:leader="none"/>
                <w:tab w:pos="8678" w:val="left" w:leader="none"/>
                <w:tab w:pos="9140" w:val="left" w:leader="none"/>
                <w:tab w:pos="9577" w:val="left" w:leader="none"/>
                <w:tab w:pos="10010" w:val="left" w:leader="none"/>
                <w:tab w:pos="10433" w:val="left" w:leader="none"/>
              </w:tabs>
              <w:spacing w:line="155" w:lineRule="exact"/>
              <w:ind w:right="411"/>
              <w:jc w:val="right"/>
              <w:rPr>
                <w:rFonts w:ascii="Consolas"/>
                <w:sz w:val="18"/>
              </w:rPr>
            </w:pPr>
            <w:r>
              <w:rPr>
                <w:rFonts w:ascii="Consolas"/>
                <w:sz w:val="18"/>
              </w:rPr>
              <mc:AlternateContent>
                <mc:Choice Requires="wps">
                  <w:drawing>
                    <wp:anchor distT="0" distB="0" distL="0" distR="0" allowOverlap="1" layoutInCell="1" locked="0" behindDoc="1" simplePos="0" relativeHeight="481024512">
                      <wp:simplePos x="0" y="0"/>
                      <wp:positionH relativeFrom="column">
                        <wp:posOffset>193547</wp:posOffset>
                      </wp:positionH>
                      <wp:positionV relativeFrom="paragraph">
                        <wp:posOffset>720843</wp:posOffset>
                      </wp:positionV>
                      <wp:extent cx="6724015" cy="42672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6724015" cy="426720"/>
                                <a:chExt cx="6724015" cy="426720"/>
                              </a:xfrm>
                            </wpg:grpSpPr>
                            <wps:wsp>
                              <wps:cNvPr id="232" name="Graphic 232"/>
                              <wps:cNvSpPr/>
                              <wps:spPr>
                                <a:xfrm>
                                  <a:off x="5059679" y="413004"/>
                                  <a:ext cx="853440" cy="1270"/>
                                </a:xfrm>
                                <a:custGeom>
                                  <a:avLst/>
                                  <a:gdLst/>
                                  <a:ahLst/>
                                  <a:cxnLst/>
                                  <a:rect l="l" t="t" r="r" b="b"/>
                                  <a:pathLst>
                                    <a:path w="853440" h="0">
                                      <a:moveTo>
                                        <a:pt x="0" y="0"/>
                                      </a:moveTo>
                                      <a:lnTo>
                                        <a:pt x="853440" y="0"/>
                                      </a:lnTo>
                                    </a:path>
                                  </a:pathLst>
                                </a:custGeom>
                                <a:ln w="3048">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150" cstate="print"/>
                                <a:stretch>
                                  <a:fillRect/>
                                </a:stretch>
                              </pic:blipFill>
                              <pic:spPr>
                                <a:xfrm>
                                  <a:off x="82296" y="170687"/>
                                  <a:ext cx="6641592" cy="256031"/>
                                </a:xfrm>
                                <a:prstGeom prst="rect">
                                  <a:avLst/>
                                </a:prstGeom>
                              </pic:spPr>
                            </pic:pic>
                            <pic:pic>
                              <pic:nvPicPr>
                                <pic:cNvPr id="234" name="Image 234"/>
                                <pic:cNvPicPr/>
                              </pic:nvPicPr>
                              <pic:blipFill>
                                <a:blip r:embed="rId151" cstate="print"/>
                                <a:stretch>
                                  <a:fillRect/>
                                </a:stretch>
                              </pic:blipFill>
                              <pic:spPr>
                                <a:xfrm>
                                  <a:off x="0" y="0"/>
                                  <a:ext cx="6720840" cy="164591"/>
                                </a:xfrm>
                                <a:prstGeom prst="rect">
                                  <a:avLst/>
                                </a:prstGeom>
                              </pic:spPr>
                            </pic:pic>
                          </wpg:wgp>
                        </a:graphicData>
                      </a:graphic>
                    </wp:anchor>
                  </w:drawing>
                </mc:Choice>
                <mc:Fallback>
                  <w:pict>
                    <v:group style="position:absolute;margin-left:15.24pt;margin-top:56.759296pt;width:529.450pt;height:33.6pt;mso-position-horizontal-relative:column;mso-position-vertical-relative:paragraph;z-index:-22291968" id="docshapegroup106" coordorigin="305,1135" coordsize="10589,672">
                      <v:line style="position:absolute" from="8273,1786" to="9617,1786" stroked="true" strokeweight=".24pt" strokecolor="#000000">
                        <v:stroke dashstyle="solid"/>
                      </v:line>
                      <v:shape style="position:absolute;left:434;top:1403;width:10460;height:404" type="#_x0000_t75" id="docshape107" stroked="false">
                        <v:imagedata r:id="rId150" o:title=""/>
                      </v:shape>
                      <v:shape style="position:absolute;left:304;top:1135;width:10584;height:260" type="#_x0000_t75" id="docshape108" stroked="false">
                        <v:imagedata r:id="rId151" o:title=""/>
                      </v:shape>
                      <w10:wrap type="none"/>
                    </v:group>
                  </w:pict>
                </mc:Fallback>
              </mc:AlternateContent>
            </w:r>
            <w:r>
              <w:rPr>
                <w:rFonts w:ascii="Consolas"/>
                <w:spacing w:val="-10"/>
                <w:w w:val="65"/>
                <w:sz w:val="18"/>
              </w:rPr>
              <w:t>)</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2"/>
                <w:w w:val="55"/>
                <w:sz w:val="18"/>
              </w:rPr>
              <w:t>1</w:t>
            </w:r>
            <w:r>
              <w:rPr>
                <w:rFonts w:ascii="Consolas"/>
                <w:sz w:val="18"/>
              </w:rPr>
              <w:tab/>
            </w:r>
            <w:r>
              <w:rPr>
                <w:rFonts w:ascii="Consolas"/>
                <w:spacing w:val="-10"/>
                <w:w w:val="55"/>
                <w:sz w:val="18"/>
              </w:rPr>
              <w:t>I</w:t>
            </w:r>
            <w:r>
              <w:rPr>
                <w:rFonts w:ascii="Consolas"/>
                <w:sz w:val="18"/>
              </w:rPr>
              <w:tab/>
            </w:r>
            <w:r>
              <w:rPr>
                <w:rFonts w:ascii="Consolas"/>
                <w:spacing w:val="-10"/>
                <w:w w:val="55"/>
                <w:sz w:val="18"/>
              </w:rPr>
              <w:t>l</w:t>
            </w:r>
            <w:r>
              <w:rPr>
                <w:rFonts w:ascii="Consolas"/>
                <w:sz w:val="18"/>
              </w:rPr>
              <w:tab/>
            </w:r>
            <w:r>
              <w:rPr>
                <w:rFonts w:ascii="Consolas"/>
                <w:spacing w:val="-10"/>
                <w:w w:val="55"/>
                <w:sz w:val="18"/>
              </w:rPr>
              <w:t>I</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l</w:t>
            </w:r>
            <w:r>
              <w:rPr>
                <w:rFonts w:ascii="Consolas"/>
                <w:sz w:val="18"/>
              </w:rPr>
              <w:tab/>
            </w:r>
            <w:r>
              <w:rPr>
                <w:rFonts w:ascii="Consolas"/>
                <w:spacing w:val="-10"/>
                <w:w w:val="55"/>
                <w:sz w:val="18"/>
              </w:rPr>
              <w:t>|</w:t>
            </w:r>
            <w:r>
              <w:rPr>
                <w:rFonts w:ascii="Consolas"/>
                <w:sz w:val="18"/>
              </w:rPr>
              <w:tab/>
            </w:r>
            <w:r>
              <w:rPr>
                <w:rFonts w:ascii="Consolas"/>
                <w:spacing w:val="-10"/>
                <w:w w:val="55"/>
                <w:sz w:val="18"/>
              </w:rPr>
              <w:t>1</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p>
        </w:tc>
      </w:tr>
      <w:tr>
        <w:trPr>
          <w:trHeight w:val="532" w:hRule="atLeast"/>
        </w:trPr>
        <w:tc>
          <w:tcPr>
            <w:tcW w:w="11309" w:type="dxa"/>
          </w:tcPr>
          <w:p>
            <w:pPr>
              <w:pStyle w:val="TableParagraph"/>
              <w:spacing w:line="120" w:lineRule="exact"/>
              <w:ind w:left="338"/>
              <w:rPr>
                <w:position w:val="-1"/>
                <w:sz w:val="12"/>
              </w:rPr>
            </w:pPr>
            <w:r>
              <w:rPr>
                <w:position w:val="-1"/>
                <w:sz w:val="12"/>
              </w:rPr>
              <w:drawing>
                <wp:inline distT="0" distB="0" distL="0" distR="0">
                  <wp:extent cx="6763588" cy="76771"/>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52" cstate="print"/>
                          <a:stretch>
                            <a:fillRect/>
                          </a:stretch>
                        </pic:blipFill>
                        <pic:spPr>
                          <a:xfrm>
                            <a:off x="0" y="0"/>
                            <a:ext cx="6763588" cy="76771"/>
                          </a:xfrm>
                          <a:prstGeom prst="rect">
                            <a:avLst/>
                          </a:prstGeom>
                        </pic:spPr>
                      </pic:pic>
                    </a:graphicData>
                  </a:graphic>
                </wp:inline>
              </w:drawing>
            </w:r>
            <w:r>
              <w:rPr>
                <w:position w:val="-1"/>
                <w:sz w:val="12"/>
              </w:rPr>
            </w:r>
          </w:p>
          <w:p>
            <w:pPr>
              <w:pStyle w:val="TableParagraph"/>
              <w:spacing w:before="43"/>
              <w:rPr>
                <w:sz w:val="20"/>
              </w:rPr>
            </w:pPr>
          </w:p>
          <w:p>
            <w:pPr>
              <w:pStyle w:val="TableParagraph"/>
              <w:spacing w:line="134" w:lineRule="exact"/>
              <w:ind w:left="434"/>
              <w:rPr>
                <w:position w:val="-2"/>
                <w:sz w:val="13"/>
              </w:rPr>
            </w:pPr>
            <w:r>
              <w:rPr>
                <w:position w:val="-2"/>
                <w:sz w:val="13"/>
              </w:rPr>
              <mc:AlternateContent>
                <mc:Choice Requires="wps">
                  <w:drawing>
                    <wp:inline distT="0" distB="0" distL="0" distR="0">
                      <wp:extent cx="6638925" cy="85725"/>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6638925" cy="85725"/>
                                <a:chExt cx="6638925" cy="85725"/>
                              </a:xfrm>
                            </wpg:grpSpPr>
                            <wps:wsp>
                              <wps:cNvPr id="237" name="Graphic 237"/>
                              <wps:cNvSpPr/>
                              <wps:spPr>
                                <a:xfrm>
                                  <a:off x="844296" y="77723"/>
                                  <a:ext cx="289560" cy="1270"/>
                                </a:xfrm>
                                <a:custGeom>
                                  <a:avLst/>
                                  <a:gdLst/>
                                  <a:ahLst/>
                                  <a:cxnLst/>
                                  <a:rect l="l" t="t" r="r" b="b"/>
                                  <a:pathLst>
                                    <a:path w="289560" h="0">
                                      <a:moveTo>
                                        <a:pt x="0" y="0"/>
                                      </a:moveTo>
                                      <a:lnTo>
                                        <a:pt x="289560" y="0"/>
                                      </a:lnTo>
                                    </a:path>
                                  </a:pathLst>
                                </a:custGeom>
                                <a:ln w="3048">
                                  <a:solidFill>
                                    <a:srgbClr val="000000"/>
                                  </a:solidFill>
                                  <a:prstDash val="solid"/>
                                </a:ln>
                              </wps:spPr>
                              <wps:bodyPr wrap="square" lIns="0" tIns="0" rIns="0" bIns="0" rtlCol="0">
                                <a:prstTxWarp prst="textNoShape">
                                  <a:avLst/>
                                </a:prstTxWarp>
                                <a:noAutofit/>
                              </wps:bodyPr>
                            </wps:wsp>
                            <pic:pic>
                              <pic:nvPicPr>
                                <pic:cNvPr id="238" name="Image 238"/>
                                <pic:cNvPicPr/>
                              </pic:nvPicPr>
                              <pic:blipFill>
                                <a:blip r:embed="rId153" cstate="print"/>
                                <a:stretch>
                                  <a:fillRect/>
                                </a:stretch>
                              </pic:blipFill>
                              <pic:spPr>
                                <a:xfrm>
                                  <a:off x="0" y="0"/>
                                  <a:ext cx="6638544" cy="85343"/>
                                </a:xfrm>
                                <a:prstGeom prst="rect">
                                  <a:avLst/>
                                </a:prstGeom>
                              </pic:spPr>
                            </pic:pic>
                          </wpg:wgp>
                        </a:graphicData>
                      </a:graphic>
                    </wp:inline>
                  </w:drawing>
                </mc:Choice>
                <mc:Fallback>
                  <w:pict>
                    <v:group style="width:522.75pt;height:6.75pt;mso-position-horizontal-relative:char;mso-position-vertical-relative:line" id="docshapegroup109" coordorigin="0,0" coordsize="10455,135">
                      <v:line style="position:absolute" from="1330,122" to="1786,122" stroked="true" strokeweight=".24pt" strokecolor="#000000">
                        <v:stroke dashstyle="solid"/>
                      </v:line>
                      <v:shape style="position:absolute;left:0;top:0;width:10455;height:135" type="#_x0000_t75" id="docshape110" stroked="false">
                        <v:imagedata r:id="rId153" o:title=""/>
                      </v:shape>
                    </v:group>
                  </w:pict>
                </mc:Fallback>
              </mc:AlternateContent>
            </w:r>
            <w:r>
              <w:rPr>
                <w:position w:val="-2"/>
                <w:sz w:val="13"/>
              </w:rPr>
            </w:r>
          </w:p>
        </w:tc>
      </w:tr>
      <w:tr>
        <w:trPr>
          <w:trHeight w:val="512" w:hRule="atLeast"/>
        </w:trPr>
        <w:tc>
          <w:tcPr>
            <w:tcW w:w="11309" w:type="dxa"/>
            <w:tcBorders>
              <w:bottom w:val="double" w:sz="6" w:space="0" w:color="000000"/>
            </w:tcBorders>
          </w:tcPr>
          <w:p>
            <w:pPr>
              <w:pStyle w:val="TableParagraph"/>
              <w:tabs>
                <w:tab w:pos="491" w:val="left" w:leader="none"/>
                <w:tab w:pos="918" w:val="left" w:leader="none"/>
                <w:tab w:pos="1351" w:val="left" w:leader="none"/>
                <w:tab w:pos="1792" w:val="left" w:leader="none"/>
                <w:tab w:pos="2209" w:val="left" w:leader="none"/>
                <w:tab w:pos="2661" w:val="left" w:leader="none"/>
                <w:tab w:pos="3095" w:val="left" w:leader="none"/>
                <w:tab w:pos="3525" w:val="left" w:leader="none"/>
                <w:tab w:pos="3961" w:val="left" w:leader="none"/>
                <w:tab w:pos="4389" w:val="left" w:leader="none"/>
                <w:tab w:pos="4830" w:val="left" w:leader="none"/>
                <w:tab w:pos="5260" w:val="left" w:leader="none"/>
                <w:tab w:pos="5680" w:val="left" w:leader="none"/>
                <w:tab w:pos="6122" w:val="left" w:leader="none"/>
                <w:tab w:pos="6540" w:val="left" w:leader="none"/>
                <w:tab w:pos="7000" w:val="left" w:leader="none"/>
                <w:tab w:pos="7437" w:val="left" w:leader="none"/>
                <w:tab w:pos="7878" w:val="left" w:leader="none"/>
                <w:tab w:pos="8308" w:val="left" w:leader="none"/>
                <w:tab w:pos="8742" w:val="left" w:leader="none"/>
                <w:tab w:pos="9169" w:val="left" w:leader="none"/>
              </w:tabs>
              <w:spacing w:line="138" w:lineRule="exact"/>
              <w:ind w:right="402"/>
              <w:jc w:val="right"/>
              <w:rPr>
                <w:sz w:val="15"/>
              </w:rPr>
            </w:pPr>
            <w:r>
              <w:rPr>
                <w:spacing w:val="-5"/>
                <w:w w:val="90"/>
                <w:sz w:val="15"/>
              </w:rPr>
              <w:t>fl</w:t>
            </w:r>
            <w:r>
              <w:rPr>
                <w:sz w:val="15"/>
              </w:rPr>
              <w:tab/>
            </w:r>
            <w:r>
              <w:rPr>
                <w:spacing w:val="-10"/>
                <w:w w:val="75"/>
                <w:sz w:val="15"/>
              </w:rPr>
              <w:t>I</w:t>
            </w:r>
            <w:r>
              <w:rPr>
                <w:sz w:val="15"/>
              </w:rPr>
              <w:tab/>
            </w:r>
            <w:r>
              <w:rPr>
                <w:spacing w:val="-10"/>
                <w:w w:val="90"/>
                <w:sz w:val="15"/>
              </w:rPr>
              <w:t>Ї</w:t>
            </w:r>
            <w:r>
              <w:rPr>
                <w:sz w:val="15"/>
              </w:rPr>
              <w:tab/>
            </w:r>
            <w:r>
              <w:rPr>
                <w:spacing w:val="-10"/>
                <w:w w:val="90"/>
                <w:sz w:val="15"/>
              </w:rPr>
              <w:t>Г</w:t>
            </w:r>
            <w:r>
              <w:rPr>
                <w:sz w:val="15"/>
              </w:rPr>
              <w:tab/>
            </w:r>
            <w:r>
              <w:rPr>
                <w:spacing w:val="-10"/>
                <w:w w:val="75"/>
                <w:sz w:val="15"/>
              </w:rPr>
              <w:t>I</w:t>
            </w:r>
            <w:r>
              <w:rPr>
                <w:sz w:val="15"/>
              </w:rPr>
              <w:tab/>
            </w:r>
            <w:r>
              <w:rPr>
                <w:spacing w:val="-10"/>
                <w:w w:val="75"/>
                <w:sz w:val="15"/>
              </w:rPr>
              <w:t>Ї</w:t>
            </w:r>
            <w:r>
              <w:rPr>
                <w:sz w:val="15"/>
              </w:rPr>
              <w:tab/>
            </w:r>
            <w:r>
              <w:rPr>
                <w:spacing w:val="-10"/>
                <w:w w:val="75"/>
                <w:sz w:val="15"/>
              </w:rPr>
              <w:t>I</w:t>
            </w:r>
            <w:r>
              <w:rPr>
                <w:sz w:val="15"/>
              </w:rPr>
              <w:tab/>
            </w:r>
            <w:r>
              <w:rPr>
                <w:spacing w:val="-10"/>
                <w:w w:val="75"/>
                <w:sz w:val="15"/>
              </w:rPr>
              <w:t>f</w:t>
            </w:r>
            <w:r>
              <w:rPr>
                <w:sz w:val="15"/>
              </w:rPr>
              <w:tab/>
            </w:r>
            <w:r>
              <w:rPr>
                <w:spacing w:val="-10"/>
                <w:w w:val="90"/>
                <w:sz w:val="15"/>
              </w:rPr>
              <w:t>I</w:t>
            </w:r>
            <w:r>
              <w:rPr>
                <w:sz w:val="15"/>
              </w:rPr>
              <w:tab/>
            </w:r>
            <w:r>
              <w:rPr>
                <w:spacing w:val="-10"/>
                <w:w w:val="90"/>
                <w:sz w:val="15"/>
              </w:rPr>
              <w:t>Ї</w:t>
            </w:r>
            <w:r>
              <w:rPr>
                <w:sz w:val="15"/>
              </w:rPr>
              <w:tab/>
            </w:r>
            <w:r>
              <w:rPr>
                <w:spacing w:val="-10"/>
                <w:w w:val="90"/>
                <w:sz w:val="15"/>
              </w:rPr>
              <w:t>Ї</w:t>
            </w:r>
            <w:r>
              <w:rPr>
                <w:sz w:val="15"/>
              </w:rPr>
              <w:tab/>
            </w:r>
            <w:r>
              <w:rPr>
                <w:spacing w:val="-10"/>
                <w:w w:val="90"/>
                <w:sz w:val="15"/>
              </w:rPr>
              <w:t>I</w:t>
            </w:r>
            <w:r>
              <w:rPr>
                <w:sz w:val="15"/>
              </w:rPr>
              <w:tab/>
            </w:r>
            <w:r>
              <w:rPr>
                <w:spacing w:val="-10"/>
                <w:w w:val="75"/>
                <w:sz w:val="15"/>
              </w:rPr>
              <w:t>f</w:t>
            </w:r>
            <w:r>
              <w:rPr>
                <w:sz w:val="15"/>
              </w:rPr>
              <w:tab/>
            </w:r>
            <w:r>
              <w:rPr>
                <w:spacing w:val="-10"/>
                <w:w w:val="75"/>
                <w:sz w:val="15"/>
              </w:rPr>
              <w:t>1</w:t>
            </w:r>
            <w:r>
              <w:rPr>
                <w:sz w:val="15"/>
              </w:rPr>
              <w:tab/>
            </w:r>
            <w:r>
              <w:rPr>
                <w:spacing w:val="-10"/>
                <w:w w:val="75"/>
                <w:sz w:val="15"/>
              </w:rPr>
              <w:t>1</w:t>
            </w:r>
            <w:r>
              <w:rPr>
                <w:sz w:val="15"/>
              </w:rPr>
              <w:tab/>
            </w:r>
            <w:r>
              <w:rPr>
                <w:spacing w:val="-10"/>
                <w:w w:val="90"/>
                <w:sz w:val="15"/>
              </w:rPr>
              <w:t>1</w:t>
            </w:r>
            <w:r>
              <w:rPr>
                <w:sz w:val="15"/>
              </w:rPr>
              <w:tab/>
            </w:r>
            <w:r>
              <w:rPr>
                <w:spacing w:val="-10"/>
                <w:w w:val="90"/>
                <w:sz w:val="15"/>
              </w:rPr>
              <w:t>I</w:t>
            </w:r>
            <w:r>
              <w:rPr>
                <w:sz w:val="15"/>
              </w:rPr>
              <w:tab/>
            </w:r>
            <w:r>
              <w:rPr>
                <w:spacing w:val="-10"/>
                <w:w w:val="75"/>
                <w:sz w:val="15"/>
              </w:rPr>
              <w:t>I</w:t>
            </w:r>
            <w:r>
              <w:rPr>
                <w:sz w:val="15"/>
              </w:rPr>
              <w:tab/>
            </w:r>
            <w:r>
              <w:rPr>
                <w:spacing w:val="-10"/>
                <w:w w:val="75"/>
                <w:sz w:val="15"/>
              </w:rPr>
              <w:t>I</w:t>
            </w:r>
            <w:r>
              <w:rPr>
                <w:sz w:val="15"/>
              </w:rPr>
              <w:tab/>
            </w:r>
            <w:r>
              <w:rPr>
                <w:spacing w:val="-10"/>
                <w:w w:val="75"/>
                <w:sz w:val="15"/>
              </w:rPr>
              <w:t>f</w:t>
            </w:r>
            <w:r>
              <w:rPr>
                <w:sz w:val="15"/>
              </w:rPr>
              <w:tab/>
            </w:r>
            <w:r>
              <w:rPr>
                <w:spacing w:val="-10"/>
                <w:w w:val="90"/>
                <w:sz w:val="15"/>
              </w:rPr>
              <w:t>I</w:t>
            </w:r>
            <w:r>
              <w:rPr>
                <w:sz w:val="15"/>
              </w:rPr>
              <w:tab/>
            </w:r>
            <w:r>
              <w:rPr>
                <w:spacing w:val="-10"/>
                <w:w w:val="90"/>
                <w:sz w:val="15"/>
              </w:rPr>
              <w:t>I</w:t>
            </w:r>
          </w:p>
        </w:tc>
      </w:tr>
      <w:tr>
        <w:trPr>
          <w:trHeight w:val="526" w:hRule="atLeast"/>
        </w:trPr>
        <w:tc>
          <w:tcPr>
            <w:tcW w:w="11309" w:type="dxa"/>
            <w:tcBorders>
              <w:top w:val="double" w:sz="6" w:space="0" w:color="000000"/>
            </w:tcBorders>
          </w:tcPr>
          <w:p>
            <w:pPr>
              <w:pStyle w:val="TableParagraph"/>
              <w:rPr>
                <w:sz w:val="26"/>
              </w:rPr>
            </w:pPr>
          </w:p>
        </w:tc>
      </w:tr>
    </w:tbl>
    <w:p>
      <w:pPr>
        <w:pStyle w:val="TableParagraph"/>
        <w:spacing w:after="0"/>
        <w:rPr>
          <w:sz w:val="26"/>
        </w:rPr>
        <w:sectPr>
          <w:headerReference w:type="default" r:id="rId141"/>
          <w:pgSz w:w="16840" w:h="11910" w:orient="landscape"/>
          <w:pgMar w:header="0" w:footer="0" w:top="1080" w:bottom="280" w:left="708" w:right="708"/>
        </w:sectPr>
      </w:pPr>
    </w:p>
    <w:p>
      <w:pPr>
        <w:pStyle w:val="ListParagraph"/>
        <w:numPr>
          <w:ilvl w:val="0"/>
          <w:numId w:val="12"/>
        </w:numPr>
        <w:tabs>
          <w:tab w:pos="3635" w:val="left" w:leader="none"/>
        </w:tabs>
        <w:spacing w:line="240" w:lineRule="auto" w:before="76" w:after="0"/>
        <w:ind w:left="3635" w:right="0" w:hanging="420"/>
        <w:jc w:val="left"/>
        <w:rPr>
          <w:sz w:val="27"/>
        </w:rPr>
      </w:pPr>
      <w:r>
        <w:rPr>
          <w:sz w:val="27"/>
        </w:rPr>
        <w:drawing>
          <wp:anchor distT="0" distB="0" distL="0" distR="0" allowOverlap="1" layoutInCell="1" locked="0" behindDoc="1" simplePos="0" relativeHeight="481027584">
            <wp:simplePos x="0" y="0"/>
            <wp:positionH relativeFrom="page">
              <wp:posOffset>2097023</wp:posOffset>
            </wp:positionH>
            <wp:positionV relativeFrom="page">
              <wp:posOffset>3642360</wp:posOffset>
            </wp:positionV>
            <wp:extent cx="6629399" cy="515112"/>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155" cstate="print"/>
                    <a:stretch>
                      <a:fillRect/>
                    </a:stretch>
                  </pic:blipFill>
                  <pic:spPr>
                    <a:xfrm>
                      <a:off x="0" y="0"/>
                      <a:ext cx="6629399" cy="515112"/>
                    </a:xfrm>
                    <a:prstGeom prst="rect">
                      <a:avLst/>
                    </a:prstGeom>
                  </pic:spPr>
                </pic:pic>
              </a:graphicData>
            </a:graphic>
          </wp:anchor>
        </w:drawing>
      </w:r>
      <w:r>
        <w:rPr>
          <w:sz w:val="27"/>
        </w:rPr>
        <mc:AlternateContent>
          <mc:Choice Requires="wps">
            <w:drawing>
              <wp:anchor distT="0" distB="0" distL="0" distR="0" allowOverlap="1" layoutInCell="1" locked="0" behindDoc="0" simplePos="0" relativeHeight="15766016">
                <wp:simplePos x="0" y="0"/>
                <wp:positionH relativeFrom="page">
                  <wp:posOffset>2097023</wp:posOffset>
                </wp:positionH>
                <wp:positionV relativeFrom="page">
                  <wp:posOffset>3215640</wp:posOffset>
                </wp:positionV>
                <wp:extent cx="6629400" cy="42100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6629400" cy="421005"/>
                          <a:chExt cx="6629400" cy="421005"/>
                        </a:xfrm>
                      </wpg:grpSpPr>
                      <pic:pic>
                        <pic:nvPicPr>
                          <pic:cNvPr id="241" name="Image 241"/>
                          <pic:cNvPicPr/>
                        </pic:nvPicPr>
                        <pic:blipFill>
                          <a:blip r:embed="rId156" cstate="print"/>
                          <a:stretch>
                            <a:fillRect/>
                          </a:stretch>
                        </pic:blipFill>
                        <pic:spPr>
                          <a:xfrm>
                            <a:off x="0" y="85343"/>
                            <a:ext cx="6626352" cy="335279"/>
                          </a:xfrm>
                          <a:prstGeom prst="rect">
                            <a:avLst/>
                          </a:prstGeom>
                        </pic:spPr>
                      </pic:pic>
                      <pic:pic>
                        <pic:nvPicPr>
                          <pic:cNvPr id="242" name="Image 242"/>
                          <pic:cNvPicPr/>
                        </pic:nvPicPr>
                        <pic:blipFill>
                          <a:blip r:embed="rId157" cstate="print"/>
                          <a:stretch>
                            <a:fillRect/>
                          </a:stretch>
                        </pic:blipFill>
                        <pic:spPr>
                          <a:xfrm>
                            <a:off x="1655064" y="0"/>
                            <a:ext cx="4974336" cy="246888"/>
                          </a:xfrm>
                          <a:prstGeom prst="rect">
                            <a:avLst/>
                          </a:prstGeom>
                        </pic:spPr>
                      </pic:pic>
                    </wpg:wgp>
                  </a:graphicData>
                </a:graphic>
              </wp:anchor>
            </w:drawing>
          </mc:Choice>
          <mc:Fallback>
            <w:pict>
              <v:group style="position:absolute;margin-left:165.119995pt;margin-top:253.200012pt;width:522pt;height:33.15pt;mso-position-horizontal-relative:page;mso-position-vertical-relative:page;z-index:15766016" id="docshapegroup111" coordorigin="3302,5064" coordsize="10440,663">
                <v:shape style="position:absolute;left:3302;top:5198;width:10436;height:528" type="#_x0000_t75" id="docshape112" stroked="false">
                  <v:imagedata r:id="rId156" o:title=""/>
                </v:shape>
                <v:shape style="position:absolute;left:5908;top:5064;width:7834;height:389" type="#_x0000_t75" id="docshape113" stroked="false">
                  <v:imagedata r:id="rId157" o:title=""/>
                </v:shape>
                <w10:wrap type="none"/>
              </v:group>
            </w:pict>
          </mc:Fallback>
        </mc:AlternateContent>
      </w:r>
      <w:r>
        <w:rPr>
          <w:spacing w:val="-2"/>
          <w:w w:val="105"/>
          <w:sz w:val="27"/>
        </w:rPr>
        <w:t>Количество</w:t>
      </w:r>
      <w:r>
        <w:rPr>
          <w:spacing w:val="21"/>
          <w:w w:val="105"/>
          <w:sz w:val="27"/>
        </w:rPr>
        <w:t> </w:t>
      </w:r>
      <w:r>
        <w:rPr>
          <w:spacing w:val="-2"/>
          <w:w w:val="105"/>
          <w:sz w:val="27"/>
        </w:rPr>
        <w:t>пассажиров,</w:t>
      </w:r>
      <w:r>
        <w:rPr>
          <w:spacing w:val="18"/>
          <w:w w:val="105"/>
          <w:sz w:val="27"/>
        </w:rPr>
        <w:t> </w:t>
      </w:r>
      <w:r>
        <w:rPr>
          <w:spacing w:val="-2"/>
          <w:w w:val="105"/>
          <w:sz w:val="27"/>
        </w:rPr>
        <w:t>пользователей,</w:t>
      </w:r>
      <w:r>
        <w:rPr>
          <w:spacing w:val="-14"/>
          <w:w w:val="105"/>
          <w:sz w:val="27"/>
        </w:rPr>
        <w:t> </w:t>
      </w:r>
      <w:r>
        <w:rPr>
          <w:spacing w:val="-2"/>
          <w:w w:val="105"/>
          <w:sz w:val="27"/>
        </w:rPr>
        <w:t>посетителей</w:t>
      </w:r>
      <w:r>
        <w:rPr>
          <w:spacing w:val="12"/>
          <w:w w:val="105"/>
          <w:sz w:val="27"/>
        </w:rPr>
        <w:t> </w:t>
      </w:r>
      <w:r>
        <w:rPr>
          <w:spacing w:val="-2"/>
          <w:w w:val="105"/>
          <w:sz w:val="27"/>
        </w:rPr>
        <w:t>на</w:t>
      </w:r>
      <w:r>
        <w:rPr>
          <w:spacing w:val="-13"/>
          <w:w w:val="105"/>
          <w:sz w:val="27"/>
        </w:rPr>
        <w:t> </w:t>
      </w:r>
      <w:r>
        <w:rPr>
          <w:spacing w:val="-2"/>
          <w:w w:val="105"/>
          <w:sz w:val="27"/>
        </w:rPr>
        <w:t>ОТИ</w:t>
      </w:r>
      <w:r>
        <w:rPr>
          <w:spacing w:val="-12"/>
          <w:w w:val="105"/>
          <w:sz w:val="27"/>
        </w:rPr>
        <w:t> </w:t>
      </w:r>
      <w:r>
        <w:rPr>
          <w:spacing w:val="-2"/>
          <w:w w:val="105"/>
          <w:sz w:val="27"/>
        </w:rPr>
        <w:t>(если</w:t>
      </w:r>
      <w:r>
        <w:rPr>
          <w:w w:val="105"/>
          <w:sz w:val="27"/>
        </w:rPr>
        <w:t> </w:t>
      </w:r>
      <w:r>
        <w:rPr>
          <w:spacing w:val="-2"/>
          <w:w w:val="105"/>
          <w:sz w:val="27"/>
        </w:rPr>
        <w:t>есть):</w:t>
      </w:r>
    </w:p>
    <w:p>
      <w:pPr>
        <w:pStyle w:val="BodyText"/>
        <w:spacing w:before="5"/>
        <w:rPr>
          <w:sz w:val="8"/>
        </w:rPr>
      </w:pPr>
      <w:r>
        <w:rPr>
          <w:sz w:val="8"/>
        </w:rPr>
        <mc:AlternateContent>
          <mc:Choice Requires="wps">
            <w:drawing>
              <wp:anchor distT="0" distB="0" distL="0" distR="0" allowOverlap="1" layoutInCell="1" locked="0" behindDoc="1" simplePos="0" relativeHeight="487621632">
                <wp:simplePos x="0" y="0"/>
                <wp:positionH relativeFrom="page">
                  <wp:posOffset>4736591</wp:posOffset>
                </wp:positionH>
                <wp:positionV relativeFrom="paragraph">
                  <wp:posOffset>82249</wp:posOffset>
                </wp:positionV>
                <wp:extent cx="1384300" cy="35687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1384300" cy="356870"/>
                          <a:chExt cx="1384300" cy="356870"/>
                        </a:xfrm>
                      </wpg:grpSpPr>
                      <wps:wsp>
                        <wps:cNvPr id="244" name="Graphic 244"/>
                        <wps:cNvSpPr/>
                        <wps:spPr>
                          <a:xfrm>
                            <a:off x="0" y="352043"/>
                            <a:ext cx="1384300" cy="1270"/>
                          </a:xfrm>
                          <a:custGeom>
                            <a:avLst/>
                            <a:gdLst/>
                            <a:ahLst/>
                            <a:cxnLst/>
                            <a:rect l="l" t="t" r="r" b="b"/>
                            <a:pathLst>
                              <a:path w="1384300" h="0">
                                <a:moveTo>
                                  <a:pt x="0" y="0"/>
                                </a:moveTo>
                                <a:lnTo>
                                  <a:pt x="1383792" y="0"/>
                                </a:lnTo>
                              </a:path>
                            </a:pathLst>
                          </a:custGeom>
                          <a:ln w="9144">
                            <a:solidFill>
                              <a:srgbClr val="000000"/>
                            </a:solidFill>
                            <a:prstDash val="solid"/>
                          </a:ln>
                        </wps:spPr>
                        <wps:bodyPr wrap="square" lIns="0" tIns="0" rIns="0" bIns="0" rtlCol="0">
                          <a:prstTxWarp prst="textNoShape">
                            <a:avLst/>
                          </a:prstTxWarp>
                          <a:noAutofit/>
                        </wps:bodyPr>
                      </wps:wsp>
                      <wps:wsp>
                        <wps:cNvPr id="245" name="Graphic 245"/>
                        <wps:cNvSpPr/>
                        <wps:spPr>
                          <a:xfrm>
                            <a:off x="0" y="0"/>
                            <a:ext cx="1384300" cy="356870"/>
                          </a:xfrm>
                          <a:custGeom>
                            <a:avLst/>
                            <a:gdLst/>
                            <a:ahLst/>
                            <a:cxnLst/>
                            <a:rect l="l" t="t" r="r" b="b"/>
                            <a:pathLst>
                              <a:path w="1384300" h="356870">
                                <a:moveTo>
                                  <a:pt x="0" y="4572"/>
                                </a:moveTo>
                                <a:lnTo>
                                  <a:pt x="1383792" y="4572"/>
                                </a:lnTo>
                              </a:path>
                              <a:path w="1384300" h="356870">
                                <a:moveTo>
                                  <a:pt x="4572" y="356616"/>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246" name="Graphic 246"/>
                        <wps:cNvSpPr/>
                        <wps:spPr>
                          <a:xfrm>
                            <a:off x="1379219" y="0"/>
                            <a:ext cx="1270" cy="356870"/>
                          </a:xfrm>
                          <a:custGeom>
                            <a:avLst/>
                            <a:gdLst/>
                            <a:ahLst/>
                            <a:cxnLst/>
                            <a:rect l="l" t="t" r="r" b="b"/>
                            <a:pathLst>
                              <a:path w="0" h="356870">
                                <a:moveTo>
                                  <a:pt x="0" y="356616"/>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2.959991pt;margin-top:6.476318pt;width:109pt;height:28.1pt;mso-position-horizontal-relative:page;mso-position-vertical-relative:paragraph;z-index:-15694848;mso-wrap-distance-left:0;mso-wrap-distance-right:0" id="docshapegroup114" coordorigin="7459,130" coordsize="2180,562">
                <v:line style="position:absolute" from="7459,684" to="9638,684" stroked="true" strokeweight=".72pt" strokecolor="#000000">
                  <v:stroke dashstyle="solid"/>
                </v:line>
                <v:shape style="position:absolute;left:7459;top:129;width:2180;height:562" id="docshape115" coordorigin="7459,130" coordsize="2180,562" path="m7459,137l9638,137m7466,691l7466,130e" filled="false" stroked="true" strokeweight=".72pt" strokecolor="#000000">
                  <v:path arrowok="t"/>
                  <v:stroke dashstyle="solid"/>
                </v:shape>
                <v:line style="position:absolute" from="9631,691" to="9631,130" stroked="true" strokeweight=".72pt" strokecolor="#000000">
                  <v:stroke dashstyle="solid"/>
                </v:line>
                <w10:wrap type="topAndBottom"/>
              </v:group>
            </w:pict>
          </mc:Fallback>
        </mc:AlternateContent>
      </w:r>
    </w:p>
    <w:p>
      <w:pPr>
        <w:pStyle w:val="BodyText"/>
        <w:spacing w:before="174"/>
        <w:rPr>
          <w:sz w:val="27"/>
        </w:rPr>
      </w:pPr>
    </w:p>
    <w:p>
      <w:pPr>
        <w:pStyle w:val="ListParagraph"/>
        <w:numPr>
          <w:ilvl w:val="0"/>
          <w:numId w:val="12"/>
        </w:numPr>
        <w:tabs>
          <w:tab w:pos="2664" w:val="left" w:leader="none"/>
          <w:tab w:pos="9411" w:val="left" w:leader="none"/>
        </w:tabs>
        <w:spacing w:line="240" w:lineRule="auto" w:before="0" w:after="0"/>
        <w:ind w:left="2664" w:right="0" w:hanging="670"/>
        <w:jc w:val="left"/>
        <w:rPr>
          <w:rFonts w:ascii="Courier New" w:hAnsi="Courier New"/>
          <w:sz w:val="30"/>
        </w:rPr>
      </w:pPr>
      <w:r>
        <w:rPr>
          <w:rFonts w:ascii="Courier New" w:hAnsi="Courier New"/>
          <w:spacing w:val="-10"/>
          <w:sz w:val="30"/>
        </w:rPr>
        <w:t>Количество</w:t>
      </w:r>
      <w:r>
        <w:rPr>
          <w:rFonts w:ascii="Courier New" w:hAnsi="Courier New"/>
          <w:spacing w:val="-24"/>
          <w:sz w:val="30"/>
        </w:rPr>
        <w:t> </w:t>
      </w:r>
      <w:r>
        <w:rPr>
          <w:rFonts w:ascii="Courier New" w:hAnsi="Courier New"/>
          <w:spacing w:val="-10"/>
          <w:sz w:val="30"/>
        </w:rPr>
        <w:t>персонала</w:t>
      </w:r>
      <w:r>
        <w:rPr>
          <w:rFonts w:ascii="Courier New" w:hAnsi="Courier New"/>
          <w:spacing w:val="-22"/>
          <w:sz w:val="30"/>
        </w:rPr>
        <w:t> </w:t>
      </w:r>
      <w:r>
        <w:rPr>
          <w:rFonts w:ascii="Courier New" w:hAnsi="Courier New"/>
          <w:spacing w:val="-10"/>
          <w:sz w:val="30"/>
        </w:rPr>
        <w:t>на</w:t>
      </w:r>
      <w:r>
        <w:rPr>
          <w:rFonts w:ascii="Courier New" w:hAnsi="Courier New"/>
          <w:spacing w:val="-35"/>
          <w:sz w:val="30"/>
        </w:rPr>
        <w:t> </w:t>
      </w:r>
      <w:r>
        <w:rPr>
          <w:rFonts w:ascii="Courier New" w:hAnsi="Courier New"/>
          <w:spacing w:val="-10"/>
          <w:sz w:val="30"/>
        </w:rPr>
        <w:t>ОТИ:</w:t>
      </w:r>
      <w:r>
        <w:rPr>
          <w:rFonts w:ascii="Courier New" w:hAnsi="Courier New"/>
          <w:sz w:val="30"/>
        </w:rPr>
        <w:tab/>
      </w:r>
      <w:r>
        <w:rPr>
          <w:rFonts w:ascii="Courier New" w:hAnsi="Courier New"/>
          <w:sz w:val="29"/>
        </w:rPr>
        <w:t>12.</w:t>
      </w:r>
      <w:r>
        <w:rPr>
          <w:rFonts w:ascii="Courier New" w:hAnsi="Courier New"/>
          <w:spacing w:val="-31"/>
          <w:sz w:val="29"/>
        </w:rPr>
        <w:t> </w:t>
      </w:r>
      <w:r>
        <w:rPr>
          <w:rFonts w:ascii="Courier New" w:hAnsi="Courier New"/>
          <w:sz w:val="29"/>
        </w:rPr>
        <w:t>Количество</w:t>
      </w:r>
      <w:r>
        <w:rPr>
          <w:rFonts w:ascii="Courier New" w:hAnsi="Courier New"/>
          <w:spacing w:val="-13"/>
          <w:sz w:val="29"/>
        </w:rPr>
        <w:t> </w:t>
      </w:r>
      <w:r>
        <w:rPr>
          <w:rFonts w:ascii="Courier New" w:hAnsi="Courier New"/>
          <w:sz w:val="29"/>
        </w:rPr>
        <w:t>TC</w:t>
      </w:r>
      <w:r>
        <w:rPr>
          <w:rFonts w:ascii="Courier New" w:hAnsi="Courier New"/>
          <w:spacing w:val="-42"/>
          <w:sz w:val="29"/>
        </w:rPr>
        <w:t> </w:t>
      </w:r>
      <w:r>
        <w:rPr>
          <w:rFonts w:ascii="Courier New" w:hAnsi="Courier New"/>
          <w:sz w:val="29"/>
        </w:rPr>
        <w:t>на</w:t>
      </w:r>
      <w:r>
        <w:rPr>
          <w:rFonts w:ascii="Courier New" w:hAnsi="Courier New"/>
          <w:spacing w:val="-29"/>
          <w:sz w:val="29"/>
        </w:rPr>
        <w:t> </w:t>
      </w:r>
      <w:r>
        <w:rPr>
          <w:rFonts w:ascii="Courier New" w:hAnsi="Courier New"/>
          <w:spacing w:val="-4"/>
          <w:sz w:val="29"/>
        </w:rPr>
        <w:t>ОТИ:</w:t>
      </w:r>
    </w:p>
    <w:p>
      <w:pPr>
        <w:pStyle w:val="BodyText"/>
        <w:spacing w:before="2"/>
        <w:rPr>
          <w:rFonts w:ascii="Courier New"/>
          <w:sz w:val="6"/>
        </w:rPr>
      </w:pPr>
      <w:r>
        <w:rPr>
          <w:rFonts w:ascii="Courier New"/>
          <w:sz w:val="6"/>
        </w:rPr>
        <mc:AlternateContent>
          <mc:Choice Requires="wps">
            <w:drawing>
              <wp:anchor distT="0" distB="0" distL="0" distR="0" allowOverlap="1" layoutInCell="1" locked="0" behindDoc="1" simplePos="0" relativeHeight="487622144">
                <wp:simplePos x="0" y="0"/>
                <wp:positionH relativeFrom="page">
                  <wp:posOffset>2624327</wp:posOffset>
                </wp:positionH>
                <wp:positionV relativeFrom="paragraph">
                  <wp:posOffset>64822</wp:posOffset>
                </wp:positionV>
                <wp:extent cx="1390015" cy="356870"/>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1390015" cy="356870"/>
                          <a:chExt cx="1390015" cy="356870"/>
                        </a:xfrm>
                      </wpg:grpSpPr>
                      <wps:wsp>
                        <wps:cNvPr id="248" name="Graphic 248"/>
                        <wps:cNvSpPr/>
                        <wps:spPr>
                          <a:xfrm>
                            <a:off x="0" y="352043"/>
                            <a:ext cx="1390015" cy="1270"/>
                          </a:xfrm>
                          <a:custGeom>
                            <a:avLst/>
                            <a:gdLst/>
                            <a:ahLst/>
                            <a:cxnLst/>
                            <a:rect l="l" t="t" r="r" b="b"/>
                            <a:pathLst>
                              <a:path w="1390015" h="0">
                                <a:moveTo>
                                  <a:pt x="0" y="0"/>
                                </a:moveTo>
                                <a:lnTo>
                                  <a:pt x="1389888" y="0"/>
                                </a:lnTo>
                              </a:path>
                            </a:pathLst>
                          </a:custGeom>
                          <a:ln w="9144">
                            <a:solidFill>
                              <a:srgbClr val="000000"/>
                            </a:solidFill>
                            <a:prstDash val="solid"/>
                          </a:ln>
                        </wps:spPr>
                        <wps:bodyPr wrap="square" lIns="0" tIns="0" rIns="0" bIns="0" rtlCol="0">
                          <a:prstTxWarp prst="textNoShape">
                            <a:avLst/>
                          </a:prstTxWarp>
                          <a:noAutofit/>
                        </wps:bodyPr>
                      </wps:wsp>
                      <wps:wsp>
                        <wps:cNvPr id="249" name="Graphic 249"/>
                        <wps:cNvSpPr/>
                        <wps:spPr>
                          <a:xfrm>
                            <a:off x="0" y="0"/>
                            <a:ext cx="1390015" cy="356870"/>
                          </a:xfrm>
                          <a:custGeom>
                            <a:avLst/>
                            <a:gdLst/>
                            <a:ahLst/>
                            <a:cxnLst/>
                            <a:rect l="l" t="t" r="r" b="b"/>
                            <a:pathLst>
                              <a:path w="1390015" h="356870">
                                <a:moveTo>
                                  <a:pt x="0" y="4572"/>
                                </a:moveTo>
                                <a:lnTo>
                                  <a:pt x="1389888" y="4572"/>
                                </a:lnTo>
                              </a:path>
                              <a:path w="1390015" h="356870">
                                <a:moveTo>
                                  <a:pt x="4572" y="356616"/>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250" name="Graphic 250"/>
                        <wps:cNvSpPr/>
                        <wps:spPr>
                          <a:xfrm>
                            <a:off x="1385316" y="0"/>
                            <a:ext cx="1270" cy="356870"/>
                          </a:xfrm>
                          <a:custGeom>
                            <a:avLst/>
                            <a:gdLst/>
                            <a:ahLst/>
                            <a:cxnLst/>
                            <a:rect l="l" t="t" r="r" b="b"/>
                            <a:pathLst>
                              <a:path w="0" h="356870">
                                <a:moveTo>
                                  <a:pt x="0" y="356616"/>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639999pt;margin-top:5.104131pt;width:109.45pt;height:28.1pt;mso-position-horizontal-relative:page;mso-position-vertical-relative:paragraph;z-index:-15694336;mso-wrap-distance-left:0;mso-wrap-distance-right:0" id="docshapegroup116" coordorigin="4133,102" coordsize="2189,562">
                <v:line style="position:absolute" from="4133,656" to="6322,656" stroked="true" strokeweight=".72pt" strokecolor="#000000">
                  <v:stroke dashstyle="solid"/>
                </v:line>
                <v:shape style="position:absolute;left:4132;top:102;width:2189;height:562" id="docshape117" coordorigin="4133,102" coordsize="2189,562" path="m4133,109l6322,109m4140,664l4140,102e" filled="false" stroked="true" strokeweight=".72pt" strokecolor="#000000">
                  <v:path arrowok="t"/>
                  <v:stroke dashstyle="solid"/>
                </v:shape>
                <v:line style="position:absolute" from="6314,664" to="6314,102" stroked="true" strokeweight=".72pt" strokecolor="#000000">
                  <v:stroke dashstyle="solid"/>
                </v:line>
                <w10:wrap type="topAndBottom"/>
              </v:group>
            </w:pict>
          </mc:Fallback>
        </mc:AlternateContent>
      </w:r>
      <w:r>
        <w:rPr>
          <w:rFonts w:ascii="Courier New"/>
          <w:sz w:val="6"/>
        </w:rPr>
        <mc:AlternateContent>
          <mc:Choice Requires="wps">
            <w:drawing>
              <wp:anchor distT="0" distB="0" distL="0" distR="0" allowOverlap="1" layoutInCell="1" locked="0" behindDoc="1" simplePos="0" relativeHeight="487622656">
                <wp:simplePos x="0" y="0"/>
                <wp:positionH relativeFrom="page">
                  <wp:posOffset>6842759</wp:posOffset>
                </wp:positionH>
                <wp:positionV relativeFrom="paragraph">
                  <wp:posOffset>64822</wp:posOffset>
                </wp:positionV>
                <wp:extent cx="1393190" cy="360045"/>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1393190" cy="360045"/>
                          <a:chExt cx="1393190" cy="360045"/>
                        </a:xfrm>
                      </wpg:grpSpPr>
                      <wps:wsp>
                        <wps:cNvPr id="252" name="Graphic 252"/>
                        <wps:cNvSpPr/>
                        <wps:spPr>
                          <a:xfrm>
                            <a:off x="0" y="355091"/>
                            <a:ext cx="1393190" cy="1270"/>
                          </a:xfrm>
                          <a:custGeom>
                            <a:avLst/>
                            <a:gdLst/>
                            <a:ahLst/>
                            <a:cxnLst/>
                            <a:rect l="l" t="t" r="r" b="b"/>
                            <a:pathLst>
                              <a:path w="1393190" h="0">
                                <a:moveTo>
                                  <a:pt x="0" y="0"/>
                                </a:moveTo>
                                <a:lnTo>
                                  <a:pt x="1392936" y="0"/>
                                </a:lnTo>
                              </a:path>
                            </a:pathLst>
                          </a:custGeom>
                          <a:ln w="9144">
                            <a:solidFill>
                              <a:srgbClr val="000000"/>
                            </a:solidFill>
                            <a:prstDash val="solid"/>
                          </a:ln>
                        </wps:spPr>
                        <wps:bodyPr wrap="square" lIns="0" tIns="0" rIns="0" bIns="0" rtlCol="0">
                          <a:prstTxWarp prst="textNoShape">
                            <a:avLst/>
                          </a:prstTxWarp>
                          <a:noAutofit/>
                        </wps:bodyPr>
                      </wps:wsp>
                      <wps:wsp>
                        <wps:cNvPr id="253" name="Graphic 253"/>
                        <wps:cNvSpPr/>
                        <wps:spPr>
                          <a:xfrm>
                            <a:off x="0" y="0"/>
                            <a:ext cx="1393190" cy="360045"/>
                          </a:xfrm>
                          <a:custGeom>
                            <a:avLst/>
                            <a:gdLst/>
                            <a:ahLst/>
                            <a:cxnLst/>
                            <a:rect l="l" t="t" r="r" b="b"/>
                            <a:pathLst>
                              <a:path w="1393190" h="360045">
                                <a:moveTo>
                                  <a:pt x="0" y="4572"/>
                                </a:moveTo>
                                <a:lnTo>
                                  <a:pt x="1392936" y="4572"/>
                                </a:lnTo>
                              </a:path>
                              <a:path w="1393190"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254" name="Graphic 254"/>
                        <wps:cNvSpPr/>
                        <wps:spPr>
                          <a:xfrm>
                            <a:off x="1388363"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8.799988pt;margin-top:5.104131pt;width:109.7pt;height:28.35pt;mso-position-horizontal-relative:page;mso-position-vertical-relative:paragraph;z-index:-15693824;mso-wrap-distance-left:0;mso-wrap-distance-right:0" id="docshapegroup118" coordorigin="10776,102" coordsize="2194,567">
                <v:line style="position:absolute" from="10776,661" to="12970,661" stroked="true" strokeweight=".72pt" strokecolor="#000000">
                  <v:stroke dashstyle="solid"/>
                </v:line>
                <v:shape style="position:absolute;left:10776;top:102;width:2194;height:567" id="docshape119" coordorigin="10776,102" coordsize="2194,567" path="m10776,109l12970,109m10783,668l10783,102e" filled="false" stroked="true" strokeweight=".72pt" strokecolor="#000000">
                  <v:path arrowok="t"/>
                  <v:stroke dashstyle="solid"/>
                </v:shape>
                <v:line style="position:absolute" from="12962,668" to="12962,102" stroked="true" strokeweight=".72pt" strokecolor="#000000">
                  <v:stroke dashstyle="solid"/>
                </v:line>
                <w10:wrap type="topAndBottom"/>
              </v:group>
            </w:pict>
          </mc:Fallback>
        </mc:AlternateContent>
      </w:r>
    </w:p>
    <w:p>
      <w:pPr>
        <w:pStyle w:val="BodyText"/>
        <w:spacing w:before="72"/>
        <w:rPr>
          <w:rFonts w:ascii="Courier New"/>
          <w:sz w:val="30"/>
        </w:rPr>
      </w:pPr>
    </w:p>
    <w:p>
      <w:pPr>
        <w:pStyle w:val="ListParagraph"/>
        <w:numPr>
          <w:ilvl w:val="0"/>
          <w:numId w:val="10"/>
        </w:numPr>
        <w:tabs>
          <w:tab w:pos="6447" w:val="left" w:leader="none"/>
        </w:tabs>
        <w:spacing w:line="240" w:lineRule="auto" w:before="0" w:after="0"/>
        <w:ind w:left="6447" w:right="0" w:hanging="409"/>
        <w:jc w:val="left"/>
        <w:rPr>
          <w:rFonts w:ascii="Palatino Linotype" w:hAnsi="Palatino Linotype"/>
          <w:sz w:val="27"/>
        </w:rPr>
      </w:pPr>
      <w:r>
        <w:rPr>
          <w:rFonts w:ascii="Palatino Linotype" w:hAnsi="Palatino Linotype"/>
          <w:spacing w:val="-6"/>
          <w:sz w:val="27"/>
        </w:rPr>
        <w:t>Типы,</w:t>
      </w:r>
      <w:r>
        <w:rPr>
          <w:rFonts w:ascii="Palatino Linotype" w:hAnsi="Palatino Linotype"/>
          <w:spacing w:val="-11"/>
          <w:sz w:val="27"/>
        </w:rPr>
        <w:t> </w:t>
      </w:r>
      <w:r>
        <w:rPr>
          <w:rFonts w:ascii="Palatino Linotype" w:hAnsi="Palatino Linotype"/>
          <w:spacing w:val="-6"/>
          <w:sz w:val="27"/>
        </w:rPr>
        <w:t>модели</w:t>
      </w:r>
      <w:r>
        <w:rPr>
          <w:rFonts w:ascii="Palatino Linotype" w:hAnsi="Palatino Linotype"/>
          <w:spacing w:val="-8"/>
          <w:sz w:val="27"/>
        </w:rPr>
        <w:t> </w:t>
      </w:r>
      <w:r>
        <w:rPr>
          <w:rFonts w:ascii="Palatino Linotype" w:hAnsi="Palatino Linotype"/>
          <w:spacing w:val="-6"/>
          <w:sz w:val="27"/>
        </w:rPr>
        <w:t>TC</w:t>
      </w:r>
      <w:r>
        <w:rPr>
          <w:rFonts w:ascii="Palatino Linotype" w:hAnsi="Palatino Linotype"/>
          <w:spacing w:val="-8"/>
          <w:sz w:val="27"/>
        </w:rPr>
        <w:t> </w:t>
      </w:r>
      <w:r>
        <w:rPr>
          <w:rFonts w:ascii="Palatino Linotype" w:hAnsi="Palatino Linotype"/>
          <w:spacing w:val="-6"/>
          <w:sz w:val="27"/>
        </w:rPr>
        <w:t>на</w:t>
      </w:r>
      <w:r>
        <w:rPr>
          <w:rFonts w:ascii="Palatino Linotype" w:hAnsi="Palatino Linotype"/>
          <w:spacing w:val="-11"/>
          <w:sz w:val="27"/>
        </w:rPr>
        <w:t> </w:t>
      </w:r>
      <w:r>
        <w:rPr>
          <w:rFonts w:ascii="Palatino Linotype" w:hAnsi="Palatino Linotype"/>
          <w:spacing w:val="-6"/>
          <w:sz w:val="27"/>
        </w:rPr>
        <w:t>ОТИ:</w:t>
      </w:r>
    </w:p>
    <w:p>
      <w:pPr>
        <w:pStyle w:val="BodyText"/>
        <w:rPr>
          <w:rFonts w:ascii="Palatino Linotype"/>
          <w:sz w:val="9"/>
        </w:rPr>
      </w:pPr>
    </w:p>
    <w:tbl>
      <w:tblPr>
        <w:tblW w:w="0" w:type="auto"/>
        <w:jc w:val="left"/>
        <w:tblInd w:w="2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94"/>
      </w:tblGrid>
      <w:tr>
        <w:trPr>
          <w:trHeight w:val="532" w:hRule="atLeast"/>
        </w:trPr>
        <w:tc>
          <w:tcPr>
            <w:tcW w:w="11294" w:type="dxa"/>
          </w:tcPr>
          <w:p>
            <w:pPr>
              <w:pStyle w:val="TableParagraph"/>
              <w:ind w:left="438"/>
              <w:rPr>
                <w:rFonts w:ascii="Palatino Linotype"/>
                <w:sz w:val="20"/>
              </w:rPr>
            </w:pPr>
            <w:r>
              <w:rPr>
                <w:rFonts w:ascii="Palatino Linotype"/>
                <w:sz w:val="20"/>
              </w:rPr>
              <w:drawing>
                <wp:inline distT="0" distB="0" distL="0" distR="0">
                  <wp:extent cx="6633203" cy="332232"/>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58" cstate="print"/>
                          <a:stretch>
                            <a:fillRect/>
                          </a:stretch>
                        </pic:blipFill>
                        <pic:spPr>
                          <a:xfrm>
                            <a:off x="0" y="0"/>
                            <a:ext cx="6633203" cy="332232"/>
                          </a:xfrm>
                          <a:prstGeom prst="rect">
                            <a:avLst/>
                          </a:prstGeom>
                        </pic:spPr>
                      </pic:pic>
                    </a:graphicData>
                  </a:graphic>
                </wp:inline>
              </w:drawing>
            </w:r>
            <w:r>
              <w:rPr>
                <w:rFonts w:ascii="Palatino Linotype"/>
                <w:sz w:val="20"/>
              </w:rPr>
            </w:r>
          </w:p>
        </w:tc>
      </w:tr>
      <w:tr>
        <w:trPr>
          <w:trHeight w:val="527" w:hRule="atLeast"/>
        </w:trPr>
        <w:tc>
          <w:tcPr>
            <w:tcW w:w="11294" w:type="dxa"/>
          </w:tcPr>
          <w:p>
            <w:pPr>
              <w:pStyle w:val="TableParagraph"/>
              <w:spacing w:line="108" w:lineRule="exact"/>
              <w:ind w:left="438"/>
              <w:rPr>
                <w:rFonts w:ascii="Palatino Linotype"/>
                <w:position w:val="-1"/>
                <w:sz w:val="10"/>
              </w:rPr>
            </w:pPr>
            <w:r>
              <w:rPr>
                <w:rFonts w:ascii="Palatino Linotype"/>
                <w:position w:val="-1"/>
                <w:sz w:val="10"/>
              </w:rPr>
              <w:drawing>
                <wp:inline distT="0" distB="0" distL="0" distR="0">
                  <wp:extent cx="1387898" cy="69056"/>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59" cstate="print"/>
                          <a:stretch>
                            <a:fillRect/>
                          </a:stretch>
                        </pic:blipFill>
                        <pic:spPr>
                          <a:xfrm>
                            <a:off x="0" y="0"/>
                            <a:ext cx="1387898" cy="69056"/>
                          </a:xfrm>
                          <a:prstGeom prst="rect">
                            <a:avLst/>
                          </a:prstGeom>
                        </pic:spPr>
                      </pic:pic>
                    </a:graphicData>
                  </a:graphic>
                </wp:inline>
              </w:drawing>
            </w:r>
            <w:r>
              <w:rPr>
                <w:rFonts w:ascii="Palatino Linotype"/>
                <w:position w:val="-1"/>
                <w:sz w:val="10"/>
              </w:rPr>
            </w:r>
          </w:p>
        </w:tc>
      </w:tr>
      <w:tr>
        <w:trPr>
          <w:trHeight w:val="527" w:hRule="atLeast"/>
        </w:trPr>
        <w:tc>
          <w:tcPr>
            <w:tcW w:w="11294" w:type="dxa"/>
          </w:tcPr>
          <w:p>
            <w:pPr>
              <w:pStyle w:val="TableParagraph"/>
              <w:rPr>
                <w:sz w:val="26"/>
              </w:rPr>
            </w:pPr>
          </w:p>
        </w:tc>
      </w:tr>
      <w:tr>
        <w:trPr>
          <w:trHeight w:val="537" w:hRule="atLeast"/>
        </w:trPr>
        <w:tc>
          <w:tcPr>
            <w:tcW w:w="11294" w:type="dxa"/>
          </w:tcPr>
          <w:p>
            <w:pPr>
              <w:pStyle w:val="TableParagraph"/>
              <w:spacing w:before="231"/>
              <w:rPr>
                <w:rFonts w:ascii="Palatino Linotype"/>
                <w:sz w:val="20"/>
              </w:rPr>
            </w:pPr>
          </w:p>
          <w:p>
            <w:pPr>
              <w:pStyle w:val="TableParagraph"/>
              <w:spacing w:line="20" w:lineRule="exact"/>
              <w:ind w:left="222"/>
              <w:rPr>
                <w:rFonts w:ascii="Palatino Linotype"/>
                <w:sz w:val="2"/>
              </w:rPr>
            </w:pPr>
            <w:r>
              <w:rPr>
                <w:rFonts w:ascii="Palatino Linotype"/>
                <w:sz w:val="2"/>
              </w:rPr>
              <mc:AlternateContent>
                <mc:Choice Requires="wps">
                  <w:drawing>
                    <wp:inline distT="0" distB="0" distL="0" distR="0">
                      <wp:extent cx="2018030" cy="3175"/>
                      <wp:effectExtent l="9525" t="0" r="1269" b="6350"/>
                      <wp:docPr id="257" name="Group 257"/>
                      <wp:cNvGraphicFramePr>
                        <a:graphicFrameLocks/>
                      </wp:cNvGraphicFramePr>
                      <a:graphic>
                        <a:graphicData uri="http://schemas.microsoft.com/office/word/2010/wordprocessingGroup">
                          <wpg:wgp>
                            <wpg:cNvPr id="257" name="Group 257"/>
                            <wpg:cNvGrpSpPr/>
                            <wpg:grpSpPr>
                              <a:xfrm>
                                <a:off x="0" y="0"/>
                                <a:ext cx="2018030" cy="3175"/>
                                <a:chExt cx="2018030" cy="3175"/>
                              </a:xfrm>
                            </wpg:grpSpPr>
                            <wps:wsp>
                              <wps:cNvPr id="258" name="Graphic 258"/>
                              <wps:cNvSpPr/>
                              <wps:spPr>
                                <a:xfrm>
                                  <a:off x="0" y="1523"/>
                                  <a:ext cx="2018030" cy="1270"/>
                                </a:xfrm>
                                <a:custGeom>
                                  <a:avLst/>
                                  <a:gdLst/>
                                  <a:ahLst/>
                                  <a:cxnLst/>
                                  <a:rect l="l" t="t" r="r" b="b"/>
                                  <a:pathLst>
                                    <a:path w="2018030" h="0">
                                      <a:moveTo>
                                        <a:pt x="0" y="0"/>
                                      </a:moveTo>
                                      <a:lnTo>
                                        <a:pt x="2017776" y="0"/>
                                      </a:lnTo>
                                    </a:path>
                                  </a:pathLst>
                                </a:custGeom>
                                <a:ln w="3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8.9pt;height:.25pt;mso-position-horizontal-relative:char;mso-position-vertical-relative:line" id="docshapegroup120" coordorigin="0,0" coordsize="3178,5">
                      <v:line style="position:absolute" from="0,2" to="3178,2" stroked="true" strokeweight=".24pt" strokecolor="#000000">
                        <v:stroke dashstyle="solid"/>
                      </v:line>
                    </v:group>
                  </w:pict>
                </mc:Fallback>
              </mc:AlternateContent>
            </w:r>
            <w:r>
              <w:rPr>
                <w:rFonts w:ascii="Palatino Linotype"/>
                <w:sz w:val="2"/>
              </w:rPr>
            </w:r>
          </w:p>
        </w:tc>
      </w:tr>
    </w:tbl>
    <w:p>
      <w:pPr>
        <w:pStyle w:val="BodyText"/>
        <w:spacing w:before="46"/>
        <w:rPr>
          <w:rFonts w:ascii="Palatino Linotype"/>
          <w:sz w:val="27"/>
        </w:rPr>
      </w:pPr>
    </w:p>
    <w:p>
      <w:pPr>
        <w:pStyle w:val="ListParagraph"/>
        <w:numPr>
          <w:ilvl w:val="0"/>
          <w:numId w:val="10"/>
        </w:numPr>
        <w:tabs>
          <w:tab w:pos="3996" w:val="left" w:leader="none"/>
        </w:tabs>
        <w:spacing w:line="240" w:lineRule="auto" w:before="0" w:after="0"/>
        <w:ind w:left="3996" w:right="0" w:hanging="422"/>
        <w:jc w:val="left"/>
        <w:rPr>
          <w:sz w:val="28"/>
        </w:rPr>
      </w:pPr>
      <w:r>
        <w:rPr>
          <w:sz w:val="28"/>
        </w:rPr>
        <w:t>Тип,</w:t>
      </w:r>
      <w:r>
        <w:rPr>
          <w:spacing w:val="2"/>
          <w:sz w:val="28"/>
        </w:rPr>
        <w:t> </w:t>
      </w:r>
      <w:r>
        <w:rPr>
          <w:sz w:val="28"/>
        </w:rPr>
        <w:t>количество</w:t>
      </w:r>
      <w:r>
        <w:rPr>
          <w:spacing w:val="13"/>
          <w:sz w:val="28"/>
        </w:rPr>
        <w:t> </w:t>
      </w:r>
      <w:r>
        <w:rPr>
          <w:sz w:val="28"/>
        </w:rPr>
        <w:t>груза</w:t>
      </w:r>
      <w:r>
        <w:rPr>
          <w:spacing w:val="4"/>
          <w:sz w:val="28"/>
        </w:rPr>
        <w:t> </w:t>
      </w:r>
      <w:r>
        <w:rPr>
          <w:sz w:val="28"/>
        </w:rPr>
        <w:t>/багажа,</w:t>
      </w:r>
      <w:r>
        <w:rPr>
          <w:spacing w:val="14"/>
          <w:sz w:val="28"/>
        </w:rPr>
        <w:t> </w:t>
      </w:r>
      <w:r>
        <w:rPr>
          <w:sz w:val="28"/>
        </w:rPr>
        <w:t>производственных</w:t>
      </w:r>
      <w:r>
        <w:rPr>
          <w:spacing w:val="-17"/>
          <w:sz w:val="28"/>
        </w:rPr>
        <w:t> </w:t>
      </w:r>
      <w:r>
        <w:rPr>
          <w:sz w:val="28"/>
        </w:rPr>
        <w:t>запасов</w:t>
      </w:r>
      <w:r>
        <w:rPr>
          <w:spacing w:val="-2"/>
          <w:sz w:val="28"/>
        </w:rPr>
        <w:t> </w:t>
      </w:r>
      <w:r>
        <w:rPr>
          <w:sz w:val="28"/>
        </w:rPr>
        <w:t>на</w:t>
      </w:r>
      <w:r>
        <w:rPr>
          <w:spacing w:val="-6"/>
          <w:sz w:val="28"/>
        </w:rPr>
        <w:t> </w:t>
      </w:r>
      <w:r>
        <w:rPr>
          <w:spacing w:val="-4"/>
          <w:sz w:val="28"/>
        </w:rPr>
        <w:t>ОТИ:</w:t>
      </w:r>
    </w:p>
    <w:p>
      <w:pPr>
        <w:pStyle w:val="BodyText"/>
        <w:spacing w:before="3"/>
        <w:rPr>
          <w:sz w:val="12"/>
        </w:rPr>
      </w:pPr>
    </w:p>
    <w:tbl>
      <w:tblPr>
        <w:tblW w:w="0" w:type="auto"/>
        <w:jc w:val="left"/>
        <w:tblInd w:w="2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90"/>
      </w:tblGrid>
      <w:tr>
        <w:trPr>
          <w:trHeight w:val="527" w:hRule="atLeast"/>
        </w:trPr>
        <w:tc>
          <w:tcPr>
            <w:tcW w:w="11290" w:type="dxa"/>
          </w:tcPr>
          <w:p>
            <w:pPr>
              <w:pStyle w:val="TableParagraph"/>
              <w:spacing w:before="143"/>
              <w:rPr>
                <w:sz w:val="18"/>
              </w:rPr>
            </w:pPr>
          </w:p>
          <w:p>
            <w:pPr>
              <w:pStyle w:val="TableParagraph"/>
              <w:tabs>
                <w:tab w:pos="866" w:val="left" w:leader="none"/>
                <w:tab w:pos="1303" w:val="left" w:leader="none"/>
                <w:tab w:pos="1735" w:val="left" w:leader="none"/>
                <w:tab w:pos="2171" w:val="left" w:leader="none"/>
                <w:tab w:pos="2603" w:val="left" w:leader="none"/>
                <w:tab w:pos="3040" w:val="left" w:leader="none"/>
                <w:tab w:pos="3467" w:val="left" w:leader="none"/>
                <w:tab w:pos="3909" w:val="left" w:leader="none"/>
                <w:tab w:pos="4341" w:val="left" w:leader="none"/>
                <w:tab w:pos="4773" w:val="left" w:leader="none"/>
                <w:tab w:pos="5205" w:val="left" w:leader="none"/>
                <w:tab w:pos="5637" w:val="left" w:leader="none"/>
                <w:tab w:pos="6069" w:val="left" w:leader="none"/>
                <w:tab w:pos="6501" w:val="left" w:leader="none"/>
                <w:tab w:pos="6943" w:val="left" w:leader="none"/>
                <w:tab w:pos="7379" w:val="left" w:leader="none"/>
                <w:tab w:pos="7811" w:val="left" w:leader="none"/>
                <w:tab w:pos="8243" w:val="left" w:leader="none"/>
                <w:tab w:pos="8680" w:val="left" w:leader="none"/>
                <w:tab w:pos="9112" w:val="left" w:leader="none"/>
                <w:tab w:pos="9544" w:val="left" w:leader="none"/>
                <w:tab w:pos="9976" w:val="left" w:leader="none"/>
              </w:tabs>
              <w:spacing w:line="157" w:lineRule="exact"/>
              <w:ind w:left="434"/>
              <w:rPr>
                <w:sz w:val="18"/>
              </w:rPr>
            </w:pPr>
            <w:r>
              <w:rPr>
                <w:spacing w:val="-10"/>
                <w:w w:val="60"/>
                <w:sz w:val="18"/>
              </w:rPr>
              <w:t>І</w:t>
            </w:r>
            <w:r>
              <w:rPr>
                <w:sz w:val="18"/>
              </w:rPr>
              <w:tab/>
            </w:r>
            <w:r>
              <w:rPr>
                <w:spacing w:val="-12"/>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2"/>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p>
        </w:tc>
      </w:tr>
      <w:tr>
        <w:trPr>
          <w:trHeight w:val="532" w:hRule="atLeast"/>
        </w:trPr>
        <w:tc>
          <w:tcPr>
            <w:tcW w:w="11290" w:type="dxa"/>
          </w:tcPr>
          <w:p>
            <w:pPr>
              <w:pStyle w:val="TableParagraph"/>
              <w:tabs>
                <w:tab w:pos="1295" w:val="left" w:leader="none"/>
                <w:tab w:pos="1731" w:val="left" w:leader="none"/>
                <w:tab w:pos="2102" w:val="left" w:leader="none"/>
                <w:tab w:pos="2601" w:val="left" w:leader="none"/>
                <w:tab w:pos="3456" w:val="left" w:leader="none"/>
                <w:tab w:pos="3888" w:val="left" w:leader="none"/>
                <w:tab w:pos="4310" w:val="left" w:leader="none"/>
                <w:tab w:pos="4753" w:val="left" w:leader="none"/>
                <w:tab w:pos="5200" w:val="left" w:leader="none"/>
                <w:tab w:pos="5642" w:val="left" w:leader="none"/>
                <w:tab w:pos="6055" w:val="left" w:leader="none"/>
                <w:tab w:pos="6501" w:val="left" w:leader="none"/>
                <w:tab w:pos="6928" w:val="left" w:leader="none"/>
                <w:tab w:pos="7365" w:val="left" w:leader="none"/>
                <w:tab w:pos="8588" w:val="left" w:leader="none"/>
                <w:tab w:pos="9049" w:val="left" w:leader="none"/>
              </w:tabs>
              <w:spacing w:line="139" w:lineRule="exact"/>
              <w:ind w:left="861"/>
              <w:rPr>
                <w:sz w:val="18"/>
              </w:rPr>
            </w:pPr>
            <w:r>
              <w:rPr>
                <w:sz w:val="18"/>
              </w:rPr>
              <mc:AlternateContent>
                <mc:Choice Requires="wps">
                  <w:drawing>
                    <wp:anchor distT="0" distB="0" distL="0" distR="0" allowOverlap="1" layoutInCell="1" locked="0" behindDoc="1" simplePos="0" relativeHeight="481028096">
                      <wp:simplePos x="0" y="0"/>
                      <wp:positionH relativeFrom="column">
                        <wp:posOffset>6557771</wp:posOffset>
                      </wp:positionH>
                      <wp:positionV relativeFrom="paragraph">
                        <wp:posOffset>-3238</wp:posOffset>
                      </wp:positionV>
                      <wp:extent cx="344805" cy="25019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344805" cy="250190"/>
                                <a:chExt cx="344805" cy="250190"/>
                              </a:xfrm>
                            </wpg:grpSpPr>
                            <pic:pic>
                              <pic:nvPicPr>
                                <pic:cNvPr id="260" name="Image 260"/>
                                <pic:cNvPicPr/>
                              </pic:nvPicPr>
                              <pic:blipFill>
                                <a:blip r:embed="rId160" cstate="print"/>
                                <a:stretch>
                                  <a:fillRect/>
                                </a:stretch>
                              </pic:blipFill>
                              <pic:spPr>
                                <a:xfrm>
                                  <a:off x="0" y="0"/>
                                  <a:ext cx="344424" cy="249936"/>
                                </a:xfrm>
                                <a:prstGeom prst="rect">
                                  <a:avLst/>
                                </a:prstGeom>
                              </pic:spPr>
                            </pic:pic>
                          </wpg:wgp>
                        </a:graphicData>
                      </a:graphic>
                    </wp:anchor>
                  </w:drawing>
                </mc:Choice>
                <mc:Fallback>
                  <w:pict>
                    <v:group style="position:absolute;margin-left:516.359985pt;margin-top:-.255pt;width:27.15pt;height:19.7pt;mso-position-horizontal-relative:column;mso-position-vertical-relative:paragraph;z-index:-22288384" id="docshapegroup121" coordorigin="10327,-5" coordsize="543,394">
                      <v:shape style="position:absolute;left:10327;top:-6;width:543;height:394" type="#_x0000_t75" id="docshape122" stroked="false">
                        <v:imagedata r:id="rId160" o:title=""/>
                      </v:shape>
                      <w10:wrap type="none"/>
                    </v:group>
                  </w:pict>
                </mc:Fallback>
              </mc:AlternateContent>
            </w:r>
            <w:r>
              <w:rPr>
                <w:spacing w:val="-10"/>
                <w:w w:val="80"/>
                <w:sz w:val="18"/>
              </w:rPr>
              <w:t>Ї</w:t>
            </w:r>
            <w:r>
              <w:rPr>
                <w:sz w:val="18"/>
              </w:rPr>
              <w:tab/>
            </w:r>
            <w:r>
              <w:rPr>
                <w:spacing w:val="-10"/>
                <w:w w:val="80"/>
                <w:sz w:val="18"/>
              </w:rPr>
              <w:t>f</w:t>
            </w:r>
            <w:r>
              <w:rPr>
                <w:sz w:val="18"/>
              </w:rPr>
              <w:tab/>
            </w:r>
            <w:r>
              <w:rPr>
                <w:spacing w:val="-10"/>
                <w:w w:val="95"/>
                <w:sz w:val="18"/>
              </w:rPr>
              <w:t>Г</w:t>
            </w:r>
            <w:r>
              <w:rPr>
                <w:sz w:val="18"/>
              </w:rPr>
              <w:tab/>
            </w:r>
            <w:r>
              <w:rPr>
                <w:spacing w:val="-12"/>
                <w:w w:val="95"/>
                <w:sz w:val="18"/>
              </w:rPr>
              <w:t>1</w:t>
            </w:r>
            <w:r>
              <w:rPr>
                <w:sz w:val="18"/>
              </w:rPr>
              <w:tab/>
            </w:r>
            <w:r>
              <w:rPr>
                <w:spacing w:val="-10"/>
                <w:w w:val="80"/>
                <w:sz w:val="18"/>
              </w:rPr>
              <w:t>f</w:t>
            </w:r>
            <w:r>
              <w:rPr>
                <w:sz w:val="18"/>
              </w:rPr>
              <w:tab/>
            </w:r>
            <w:r>
              <w:rPr>
                <w:spacing w:val="-10"/>
                <w:w w:val="80"/>
                <w:sz w:val="18"/>
              </w:rPr>
              <w:t>1</w:t>
            </w:r>
            <w:r>
              <w:rPr>
                <w:sz w:val="18"/>
              </w:rPr>
              <w:tab/>
            </w:r>
            <w:r>
              <w:rPr>
                <w:spacing w:val="-10"/>
                <w:w w:val="80"/>
                <w:sz w:val="18"/>
              </w:rPr>
              <w:t>1</w:t>
            </w:r>
            <w:r>
              <w:rPr>
                <w:sz w:val="18"/>
              </w:rPr>
              <w:tab/>
            </w:r>
            <w:r>
              <w:rPr>
                <w:spacing w:val="-10"/>
                <w:w w:val="80"/>
                <w:sz w:val="18"/>
              </w:rPr>
              <w:t>1</w:t>
            </w:r>
            <w:r>
              <w:rPr>
                <w:sz w:val="18"/>
              </w:rPr>
              <w:tab/>
            </w:r>
            <w:r>
              <w:rPr>
                <w:spacing w:val="-10"/>
                <w:w w:val="80"/>
                <w:sz w:val="18"/>
              </w:rPr>
              <w:t>!</w:t>
            </w:r>
            <w:r>
              <w:rPr>
                <w:sz w:val="18"/>
              </w:rPr>
              <w:tab/>
            </w:r>
            <w:r>
              <w:rPr>
                <w:spacing w:val="-10"/>
                <w:w w:val="80"/>
                <w:sz w:val="18"/>
              </w:rPr>
              <w:t>I</w:t>
            </w:r>
            <w:r>
              <w:rPr>
                <w:sz w:val="18"/>
              </w:rPr>
              <w:tab/>
            </w:r>
            <w:r>
              <w:rPr>
                <w:spacing w:val="-10"/>
                <w:w w:val="80"/>
                <w:sz w:val="18"/>
              </w:rPr>
              <w:t>I</w:t>
            </w:r>
            <w:r>
              <w:rPr>
                <w:sz w:val="18"/>
              </w:rPr>
              <w:tab/>
            </w:r>
            <w:r>
              <w:rPr>
                <w:spacing w:val="-10"/>
                <w:w w:val="80"/>
                <w:sz w:val="18"/>
              </w:rPr>
              <w:t>Ї</w:t>
            </w:r>
            <w:r>
              <w:rPr>
                <w:sz w:val="18"/>
              </w:rPr>
              <w:tab/>
            </w:r>
            <w:r>
              <w:rPr>
                <w:spacing w:val="-10"/>
                <w:w w:val="80"/>
                <w:sz w:val="18"/>
              </w:rPr>
              <w:t>I</w:t>
            </w:r>
            <w:r>
              <w:rPr>
                <w:sz w:val="18"/>
              </w:rPr>
              <w:tab/>
            </w:r>
            <w:r>
              <w:rPr>
                <w:spacing w:val="-10"/>
                <w:w w:val="80"/>
                <w:sz w:val="18"/>
              </w:rPr>
              <w:t>Ї</w:t>
            </w:r>
            <w:r>
              <w:rPr>
                <w:sz w:val="18"/>
              </w:rPr>
              <w:tab/>
            </w:r>
            <w:r>
              <w:rPr>
                <w:spacing w:val="-10"/>
                <w:w w:val="80"/>
                <w:sz w:val="18"/>
              </w:rPr>
              <w:t>Ї</w:t>
            </w:r>
            <w:r>
              <w:rPr>
                <w:sz w:val="18"/>
              </w:rPr>
              <w:tab/>
            </w:r>
            <w:r>
              <w:rPr>
                <w:spacing w:val="-10"/>
                <w:w w:val="80"/>
                <w:sz w:val="18"/>
              </w:rPr>
              <w:t>Т</w:t>
            </w:r>
            <w:r>
              <w:rPr>
                <w:sz w:val="18"/>
              </w:rPr>
              <w:tab/>
            </w:r>
            <w:r>
              <w:rPr>
                <w:spacing w:val="-10"/>
                <w:w w:val="80"/>
                <w:sz w:val="18"/>
              </w:rPr>
              <w:t>Т</w:t>
            </w:r>
          </w:p>
          <w:p>
            <w:pPr>
              <w:pStyle w:val="TableParagraph"/>
              <w:tabs>
                <w:tab w:pos="10406" w:val="left" w:leader="none"/>
                <w:tab w:pos="10829" w:val="left" w:leader="none"/>
              </w:tabs>
              <w:spacing w:line="373" w:lineRule="exact"/>
              <w:ind w:left="424"/>
              <w:rPr>
                <w:rFonts w:ascii="Comic Sans MS"/>
                <w:position w:val="1"/>
                <w:sz w:val="19"/>
              </w:rPr>
            </w:pPr>
            <w:r>
              <w:rPr>
                <w:rFonts w:ascii="Comic Sans MS"/>
                <w:position w:val="1"/>
                <w:sz w:val="19"/>
              </w:rPr>
              <mc:AlternateContent>
                <mc:Choice Requires="wps">
                  <w:drawing>
                    <wp:anchor distT="0" distB="0" distL="0" distR="0" allowOverlap="1" layoutInCell="1" locked="0" behindDoc="1" simplePos="0" relativeHeight="481028608">
                      <wp:simplePos x="0" y="0"/>
                      <wp:positionH relativeFrom="column">
                        <wp:posOffset>266700</wp:posOffset>
                      </wp:positionH>
                      <wp:positionV relativeFrom="paragraph">
                        <wp:posOffset>338157</wp:posOffset>
                      </wp:positionV>
                      <wp:extent cx="6696709" cy="35369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6696709" cy="353695"/>
                                <a:chExt cx="6696709" cy="353695"/>
                              </a:xfrm>
                            </wpg:grpSpPr>
                            <pic:pic>
                              <pic:nvPicPr>
                                <pic:cNvPr id="262" name="Image 262"/>
                                <pic:cNvPicPr/>
                              </pic:nvPicPr>
                              <pic:blipFill>
                                <a:blip r:embed="rId161" cstate="print"/>
                                <a:stretch>
                                  <a:fillRect/>
                                </a:stretch>
                              </pic:blipFill>
                              <pic:spPr>
                                <a:xfrm>
                                  <a:off x="0" y="0"/>
                                  <a:ext cx="6696455" cy="353568"/>
                                </a:xfrm>
                                <a:prstGeom prst="rect">
                                  <a:avLst/>
                                </a:prstGeom>
                              </pic:spPr>
                            </pic:pic>
                          </wpg:wgp>
                        </a:graphicData>
                      </a:graphic>
                    </wp:anchor>
                  </w:drawing>
                </mc:Choice>
                <mc:Fallback>
                  <w:pict>
                    <v:group style="position:absolute;margin-left:21pt;margin-top:26.626612pt;width:527.3pt;height:27.85pt;mso-position-horizontal-relative:column;mso-position-vertical-relative:paragraph;z-index:-22287872" id="docshapegroup123" coordorigin="420,533" coordsize="10546,557">
                      <v:shape style="position:absolute;left:420;top:532;width:10546;height:557" type="#_x0000_t75" id="docshape124" stroked="false">
                        <v:imagedata r:id="rId161" o:title=""/>
                      </v:shape>
                      <w10:wrap type="none"/>
                    </v:group>
                  </w:pict>
                </mc:Fallback>
              </mc:AlternateContent>
            </w:r>
            <w:r>
              <w:rPr/>
              <w:drawing>
                <wp:inline distT="0" distB="0" distL="0" distR="0">
                  <wp:extent cx="6089904" cy="25298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162" cstate="print"/>
                          <a:stretch>
                            <a:fillRect/>
                          </a:stretch>
                        </pic:blipFill>
                        <pic:spPr>
                          <a:xfrm>
                            <a:off x="0" y="0"/>
                            <a:ext cx="6089904" cy="252984"/>
                          </a:xfrm>
                          <a:prstGeom prst="rect">
                            <a:avLst/>
                          </a:prstGeom>
                        </pic:spPr>
                      </pic:pic>
                    </a:graphicData>
                  </a:graphic>
                </wp:inline>
              </w:drawing>
            </w:r>
            <w:r>
              <w:rPr/>
            </w:r>
            <w:r>
              <w:rPr>
                <w:position w:val="1"/>
                <w:sz w:val="20"/>
              </w:rPr>
              <w:tab/>
            </w:r>
            <w:r>
              <w:rPr>
                <w:rFonts w:ascii="Comic Sans MS"/>
                <w:spacing w:val="-10"/>
                <w:w w:val="45"/>
                <w:position w:val="1"/>
                <w:sz w:val="19"/>
              </w:rPr>
              <w:t>I</w:t>
            </w:r>
            <w:r>
              <w:rPr>
                <w:rFonts w:ascii="Comic Sans MS"/>
                <w:position w:val="1"/>
                <w:sz w:val="19"/>
              </w:rPr>
              <w:tab/>
            </w:r>
            <w:r>
              <w:rPr>
                <w:rFonts w:ascii="Comic Sans MS"/>
                <w:spacing w:val="-10"/>
                <w:w w:val="45"/>
                <w:position w:val="1"/>
                <w:sz w:val="19"/>
              </w:rPr>
              <w:t>l</w:t>
            </w:r>
          </w:p>
        </w:tc>
      </w:tr>
      <w:tr>
        <w:trPr>
          <w:trHeight w:val="532" w:hRule="atLeast"/>
        </w:trPr>
        <w:tc>
          <w:tcPr>
            <w:tcW w:w="11290" w:type="dxa"/>
          </w:tcPr>
          <w:p>
            <w:pPr>
              <w:pStyle w:val="TableParagraph"/>
              <w:spacing w:line="120" w:lineRule="exact"/>
              <w:ind w:left="429"/>
              <w:rPr>
                <w:position w:val="-1"/>
                <w:sz w:val="12"/>
              </w:rPr>
            </w:pPr>
            <w:r>
              <w:rPr>
                <w:position w:val="-1"/>
                <w:sz w:val="12"/>
              </w:rPr>
              <w:drawing>
                <wp:inline distT="0" distB="0" distL="0" distR="0">
                  <wp:extent cx="6695860" cy="76771"/>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63" cstate="print"/>
                          <a:stretch>
                            <a:fillRect/>
                          </a:stretch>
                        </pic:blipFill>
                        <pic:spPr>
                          <a:xfrm>
                            <a:off x="0" y="0"/>
                            <a:ext cx="6695860" cy="76771"/>
                          </a:xfrm>
                          <a:prstGeom prst="rect">
                            <a:avLst/>
                          </a:prstGeom>
                        </pic:spPr>
                      </pic:pic>
                    </a:graphicData>
                  </a:graphic>
                </wp:inline>
              </w:drawing>
            </w:r>
            <w:r>
              <w:rPr>
                <w:position w:val="-1"/>
                <w:sz w:val="12"/>
              </w:rPr>
            </w:r>
          </w:p>
        </w:tc>
      </w:tr>
      <w:tr>
        <w:trPr>
          <w:trHeight w:val="546" w:hRule="atLeast"/>
        </w:trPr>
        <w:tc>
          <w:tcPr>
            <w:tcW w:w="11290" w:type="dxa"/>
          </w:tcPr>
          <w:p>
            <w:pPr>
              <w:pStyle w:val="TableParagraph"/>
              <w:spacing w:before="168"/>
              <w:rPr>
                <w:sz w:val="20"/>
              </w:rPr>
            </w:pPr>
          </w:p>
          <w:p>
            <w:pPr>
              <w:pStyle w:val="TableParagraph"/>
              <w:spacing w:line="129" w:lineRule="exact"/>
              <w:ind w:left="438"/>
              <w:rPr>
                <w:position w:val="-2"/>
                <w:sz w:val="12"/>
              </w:rPr>
            </w:pPr>
            <w:r>
              <w:rPr>
                <w:position w:val="-2"/>
                <w:sz w:val="12"/>
              </w:rPr>
              <w:drawing>
                <wp:inline distT="0" distB="0" distL="0" distR="0">
                  <wp:extent cx="6623303" cy="82296"/>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64" cstate="print"/>
                          <a:stretch>
                            <a:fillRect/>
                          </a:stretch>
                        </pic:blipFill>
                        <pic:spPr>
                          <a:xfrm>
                            <a:off x="0" y="0"/>
                            <a:ext cx="6623303" cy="82296"/>
                          </a:xfrm>
                          <a:prstGeom prst="rect">
                            <a:avLst/>
                          </a:prstGeom>
                        </pic:spPr>
                      </pic:pic>
                    </a:graphicData>
                  </a:graphic>
                </wp:inline>
              </w:drawing>
            </w:r>
            <w:r>
              <w:rPr>
                <w:position w:val="-2"/>
                <w:sz w:val="12"/>
              </w:rPr>
            </w:r>
          </w:p>
        </w:tc>
      </w:tr>
    </w:tbl>
    <w:p>
      <w:pPr>
        <w:pStyle w:val="TableParagraph"/>
        <w:spacing w:after="0" w:line="129" w:lineRule="exact"/>
        <w:rPr>
          <w:position w:val="-2"/>
          <w:sz w:val="12"/>
        </w:rPr>
        <w:sectPr>
          <w:headerReference w:type="default" r:id="rId154"/>
          <w:pgSz w:w="16840" w:h="11910" w:orient="landscape"/>
          <w:pgMar w:header="0" w:footer="0" w:top="1040" w:bottom="280" w:left="708" w:right="708"/>
        </w:sectPr>
      </w:pPr>
    </w:p>
    <w:p>
      <w:pPr>
        <w:pStyle w:val="ListParagraph"/>
        <w:numPr>
          <w:ilvl w:val="0"/>
          <w:numId w:val="10"/>
        </w:numPr>
        <w:tabs>
          <w:tab w:pos="6034" w:val="left" w:leader="none"/>
        </w:tabs>
        <w:spacing w:line="240" w:lineRule="auto" w:before="66" w:after="0"/>
        <w:ind w:left="6034" w:right="0" w:hanging="420"/>
        <w:jc w:val="left"/>
        <w:rPr>
          <w:sz w:val="28"/>
        </w:rPr>
      </w:pPr>
      <w:r>
        <w:rPr>
          <w:sz w:val="28"/>
        </w:rPr>
        <w:t>Количество</w:t>
      </w:r>
      <w:r>
        <w:rPr>
          <w:spacing w:val="7"/>
          <w:sz w:val="28"/>
        </w:rPr>
        <w:t> </w:t>
      </w:r>
      <w:r>
        <w:rPr>
          <w:sz w:val="28"/>
        </w:rPr>
        <w:t>TC</w:t>
      </w:r>
      <w:r>
        <w:rPr>
          <w:spacing w:val="-5"/>
          <w:sz w:val="28"/>
        </w:rPr>
        <w:t> </w:t>
      </w:r>
      <w:r>
        <w:rPr>
          <w:sz w:val="28"/>
        </w:rPr>
        <w:t>по</w:t>
      </w:r>
      <w:r>
        <w:rPr>
          <w:spacing w:val="-1"/>
          <w:sz w:val="28"/>
        </w:rPr>
        <w:t> </w:t>
      </w:r>
      <w:r>
        <w:rPr>
          <w:sz w:val="28"/>
        </w:rPr>
        <w:t>типу</w:t>
      </w:r>
      <w:r>
        <w:rPr>
          <w:spacing w:val="1"/>
          <w:sz w:val="28"/>
        </w:rPr>
        <w:t> </w:t>
      </w:r>
      <w:r>
        <w:rPr>
          <w:sz w:val="28"/>
        </w:rPr>
        <w:t>на </w:t>
      </w:r>
      <w:r>
        <w:rPr>
          <w:spacing w:val="-4"/>
          <w:sz w:val="28"/>
        </w:rPr>
        <w:t>ОТИ:</w:t>
      </w:r>
    </w:p>
    <w:p>
      <w:pPr>
        <w:pStyle w:val="BodyText"/>
        <w:spacing w:before="3"/>
        <w:rPr>
          <w:sz w:val="12"/>
        </w:rPr>
      </w:pPr>
    </w:p>
    <w:tbl>
      <w:tblPr>
        <w:tblW w:w="0" w:type="auto"/>
        <w:jc w:val="left"/>
        <w:tblInd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87"/>
        <w:gridCol w:w="1754"/>
        <w:gridCol w:w="920"/>
        <w:gridCol w:w="439"/>
        <w:gridCol w:w="428"/>
        <w:gridCol w:w="430"/>
        <w:gridCol w:w="669"/>
      </w:tblGrid>
      <w:tr>
        <w:trPr>
          <w:trHeight w:val="536" w:hRule="atLeast"/>
        </w:trPr>
        <w:tc>
          <w:tcPr>
            <w:tcW w:w="1887" w:type="dxa"/>
            <w:tcBorders>
              <w:right w:val="nil"/>
            </w:tcBorders>
          </w:tcPr>
          <w:p>
            <w:pPr>
              <w:pStyle w:val="TableParagraph"/>
              <w:spacing w:before="74"/>
              <w:ind w:left="96"/>
              <w:rPr>
                <w:sz w:val="27"/>
              </w:rPr>
            </w:pPr>
            <w:r>
              <w:rPr>
                <w:sz w:val="27"/>
              </w:rPr>
              <w:t>локомотив</w:t>
            </w:r>
            <w:r>
              <w:rPr>
                <w:spacing w:val="24"/>
                <w:sz w:val="27"/>
              </w:rPr>
              <w:t> </w:t>
            </w:r>
            <w:r>
              <w:rPr>
                <w:spacing w:val="-10"/>
                <w:sz w:val="27"/>
              </w:rPr>
              <w:t>:</w:t>
            </w:r>
          </w:p>
        </w:tc>
        <w:tc>
          <w:tcPr>
            <w:tcW w:w="1754" w:type="dxa"/>
            <w:tcBorders>
              <w:left w:val="nil"/>
              <w:right w:val="nil"/>
            </w:tcBorders>
          </w:tcPr>
          <w:p>
            <w:pPr>
              <w:pStyle w:val="TableParagraph"/>
              <w:rPr>
                <w:sz w:val="26"/>
              </w:rPr>
            </w:pPr>
          </w:p>
        </w:tc>
        <w:tc>
          <w:tcPr>
            <w:tcW w:w="920" w:type="dxa"/>
            <w:tcBorders>
              <w:left w:val="nil"/>
              <w:right w:val="nil"/>
            </w:tcBorders>
          </w:tcPr>
          <w:p>
            <w:pPr>
              <w:pStyle w:val="TableParagraph"/>
              <w:spacing w:line="158" w:lineRule="exact"/>
              <w:ind w:right="175"/>
              <w:jc w:val="right"/>
              <w:rPr>
                <w:sz w:val="28"/>
              </w:rPr>
            </w:pPr>
            <w:r>
              <w:rPr>
                <w:spacing w:val="-10"/>
                <w:w w:val="75"/>
                <w:sz w:val="28"/>
              </w:rPr>
              <w:t>i</w:t>
            </w:r>
          </w:p>
          <w:p>
            <w:pPr>
              <w:pStyle w:val="TableParagraph"/>
              <w:spacing w:line="279" w:lineRule="exact"/>
              <w:ind w:right="191"/>
              <w:jc w:val="right"/>
              <w:rPr>
                <w:sz w:val="27"/>
              </w:rPr>
            </w:pPr>
            <w:r>
              <w:rPr>
                <w:spacing w:val="-10"/>
                <w:w w:val="45"/>
                <w:sz w:val="27"/>
              </w:rPr>
              <w:t>1</w:t>
            </w:r>
          </w:p>
        </w:tc>
        <w:tc>
          <w:tcPr>
            <w:tcW w:w="439" w:type="dxa"/>
            <w:tcBorders>
              <w:left w:val="nil"/>
              <w:right w:val="nil"/>
            </w:tcBorders>
          </w:tcPr>
          <w:p>
            <w:pPr>
              <w:pStyle w:val="TableParagraph"/>
              <w:spacing w:line="158" w:lineRule="exact"/>
              <w:ind w:left="35" w:right="5"/>
              <w:jc w:val="center"/>
              <w:rPr>
                <w:sz w:val="28"/>
              </w:rPr>
            </w:pPr>
            <w:r>
              <w:rPr>
                <w:spacing w:val="-10"/>
                <w:w w:val="70"/>
                <w:sz w:val="28"/>
              </w:rPr>
              <w:t>i</w:t>
            </w:r>
          </w:p>
          <w:p>
            <w:pPr>
              <w:pStyle w:val="TableParagraph"/>
              <w:spacing w:line="279" w:lineRule="exact"/>
              <w:ind w:left="30" w:right="35"/>
              <w:jc w:val="center"/>
              <w:rPr>
                <w:sz w:val="27"/>
              </w:rPr>
            </w:pPr>
            <w:r>
              <w:rPr>
                <w:spacing w:val="-10"/>
                <w:w w:val="45"/>
                <w:sz w:val="27"/>
              </w:rPr>
              <w:t>1</w:t>
            </w:r>
          </w:p>
        </w:tc>
        <w:tc>
          <w:tcPr>
            <w:tcW w:w="428" w:type="dxa"/>
            <w:tcBorders>
              <w:left w:val="nil"/>
              <w:right w:val="nil"/>
            </w:tcBorders>
          </w:tcPr>
          <w:p>
            <w:pPr>
              <w:pStyle w:val="TableParagraph"/>
              <w:spacing w:line="158" w:lineRule="exact"/>
              <w:ind w:left="31"/>
              <w:jc w:val="center"/>
              <w:rPr>
                <w:sz w:val="28"/>
              </w:rPr>
            </w:pPr>
            <w:r>
              <w:rPr>
                <w:spacing w:val="-10"/>
                <w:w w:val="60"/>
                <w:sz w:val="28"/>
              </w:rPr>
              <w:t>i</w:t>
            </w:r>
          </w:p>
          <w:p>
            <w:pPr>
              <w:pStyle w:val="TableParagraph"/>
              <w:spacing w:line="279" w:lineRule="exact"/>
              <w:ind w:left="31" w:right="31"/>
              <w:jc w:val="center"/>
              <w:rPr>
                <w:sz w:val="27"/>
              </w:rPr>
            </w:pPr>
            <w:r>
              <w:rPr>
                <w:spacing w:val="-10"/>
                <w:w w:val="45"/>
                <w:sz w:val="27"/>
              </w:rPr>
              <w:t>1</w:t>
            </w:r>
          </w:p>
        </w:tc>
        <w:tc>
          <w:tcPr>
            <w:tcW w:w="430" w:type="dxa"/>
            <w:tcBorders>
              <w:left w:val="nil"/>
              <w:right w:val="nil"/>
            </w:tcBorders>
          </w:tcPr>
          <w:p>
            <w:pPr>
              <w:pStyle w:val="TableParagraph"/>
              <w:spacing w:line="158" w:lineRule="exact"/>
              <w:ind w:left="36" w:right="1"/>
              <w:jc w:val="center"/>
              <w:rPr>
                <w:sz w:val="28"/>
              </w:rPr>
            </w:pPr>
            <w:r>
              <w:rPr>
                <w:spacing w:val="-10"/>
                <w:w w:val="50"/>
                <w:sz w:val="28"/>
              </w:rPr>
              <w:t>i</w:t>
            </w:r>
          </w:p>
          <w:p>
            <w:pPr>
              <w:pStyle w:val="TableParagraph"/>
              <w:spacing w:line="279" w:lineRule="exact"/>
              <w:ind w:left="36" w:right="22"/>
              <w:jc w:val="center"/>
              <w:rPr>
                <w:sz w:val="27"/>
              </w:rPr>
            </w:pPr>
            <w:r>
              <w:rPr>
                <w:spacing w:val="-10"/>
                <w:w w:val="50"/>
                <w:sz w:val="27"/>
              </w:rPr>
              <w:t>1</w:t>
            </w:r>
          </w:p>
        </w:tc>
        <w:tc>
          <w:tcPr>
            <w:tcW w:w="669" w:type="dxa"/>
            <w:tcBorders>
              <w:left w:val="nil"/>
            </w:tcBorders>
          </w:tcPr>
          <w:p>
            <w:pPr>
              <w:pStyle w:val="TableParagraph"/>
              <w:spacing w:line="158" w:lineRule="exact"/>
              <w:ind w:left="220"/>
              <w:rPr>
                <w:sz w:val="28"/>
              </w:rPr>
            </w:pPr>
            <w:r>
              <w:rPr>
                <w:spacing w:val="-10"/>
                <w:w w:val="50"/>
                <w:sz w:val="28"/>
              </w:rPr>
              <w:t>i</w:t>
            </w:r>
          </w:p>
          <w:p>
            <w:pPr>
              <w:pStyle w:val="TableParagraph"/>
              <w:spacing w:line="279" w:lineRule="exact"/>
              <w:ind w:left="196"/>
              <w:rPr>
                <w:sz w:val="27"/>
              </w:rPr>
            </w:pPr>
            <w:r>
              <w:rPr>
                <w:spacing w:val="-10"/>
                <w:w w:val="50"/>
                <w:sz w:val="27"/>
              </w:rPr>
              <w:t>1</w:t>
            </w:r>
          </w:p>
        </w:tc>
      </w:tr>
      <w:tr>
        <w:trPr>
          <w:trHeight w:val="541" w:hRule="atLeast"/>
        </w:trPr>
        <w:tc>
          <w:tcPr>
            <w:tcW w:w="1887" w:type="dxa"/>
            <w:tcBorders>
              <w:right w:val="nil"/>
            </w:tcBorders>
          </w:tcPr>
          <w:p>
            <w:pPr>
              <w:pStyle w:val="TableParagraph"/>
              <w:spacing w:before="121"/>
              <w:ind w:left="100"/>
              <w:rPr>
                <w:rFonts w:ascii="Courier New" w:hAnsi="Courier New"/>
                <w:sz w:val="24"/>
              </w:rPr>
            </w:pPr>
            <w:r>
              <w:rPr>
                <w:rFonts w:ascii="Courier New" w:hAnsi="Courier New"/>
                <w:spacing w:val="-2"/>
                <w:sz w:val="24"/>
              </w:rPr>
              <w:t>Маосажирские</w:t>
            </w:r>
          </w:p>
        </w:tc>
        <w:tc>
          <w:tcPr>
            <w:tcW w:w="1754" w:type="dxa"/>
            <w:tcBorders>
              <w:left w:val="nil"/>
              <w:right w:val="nil"/>
            </w:tcBorders>
          </w:tcPr>
          <w:p>
            <w:pPr>
              <w:pStyle w:val="TableParagraph"/>
              <w:spacing w:before="121"/>
              <w:ind w:left="100"/>
              <w:rPr>
                <w:rFonts w:ascii="Courier New" w:hAnsi="Courier New"/>
                <w:sz w:val="24"/>
              </w:rPr>
            </w:pPr>
            <w:r>
              <w:rPr>
                <w:rFonts w:ascii="Courier New" w:hAnsi="Courier New"/>
                <w:spacing w:val="-2"/>
                <w:sz w:val="24"/>
              </w:rPr>
              <w:t>вагоны:</w:t>
            </w:r>
          </w:p>
        </w:tc>
        <w:tc>
          <w:tcPr>
            <w:tcW w:w="920" w:type="dxa"/>
            <w:tcBorders>
              <w:left w:val="nil"/>
              <w:right w:val="nil"/>
            </w:tcBorders>
          </w:tcPr>
          <w:p>
            <w:pPr>
              <w:pStyle w:val="TableParagraph"/>
              <w:spacing w:line="158" w:lineRule="exact"/>
              <w:ind w:right="182"/>
              <w:jc w:val="right"/>
              <w:rPr>
                <w:rFonts w:ascii="Consolas"/>
                <w:sz w:val="17"/>
              </w:rPr>
            </w:pPr>
            <w:r>
              <w:rPr>
                <w:rFonts w:ascii="Consolas"/>
                <w:sz w:val="17"/>
              </w:rPr>
              <mc:AlternateContent>
                <mc:Choice Requires="wps">
                  <w:drawing>
                    <wp:anchor distT="0" distB="0" distL="0" distR="0" allowOverlap="1" layoutInCell="1" locked="0" behindDoc="1" simplePos="0" relativeHeight="481030656">
                      <wp:simplePos x="0" y="0"/>
                      <wp:positionH relativeFrom="column">
                        <wp:posOffset>249616</wp:posOffset>
                      </wp:positionH>
                      <wp:positionV relativeFrom="paragraph">
                        <wp:posOffset>335089</wp:posOffset>
                      </wp:positionV>
                      <wp:extent cx="1335405" cy="317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1335405" cy="3175"/>
                                <a:chExt cx="1335405" cy="3175"/>
                              </a:xfrm>
                            </wpg:grpSpPr>
                            <wps:wsp>
                              <wps:cNvPr id="267" name="Graphic 267"/>
                              <wps:cNvSpPr/>
                              <wps:spPr>
                                <a:xfrm>
                                  <a:off x="0" y="1523"/>
                                  <a:ext cx="1335405" cy="1270"/>
                                </a:xfrm>
                                <a:custGeom>
                                  <a:avLst/>
                                  <a:gdLst/>
                                  <a:ahLst/>
                                  <a:cxnLst/>
                                  <a:rect l="l" t="t" r="r" b="b"/>
                                  <a:pathLst>
                                    <a:path w="1335405" h="0">
                                      <a:moveTo>
                                        <a:pt x="0" y="0"/>
                                      </a:moveTo>
                                      <a:lnTo>
                                        <a:pt x="1335024"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654814pt;margin-top:26.385pt;width:105.15pt;height:.25pt;mso-position-horizontal-relative:column;mso-position-vertical-relative:paragraph;z-index:-22285824" id="docshapegroup125" coordorigin="393,528" coordsize="2103,5">
                      <v:line style="position:absolute" from="393,530" to="2495,530" stroked="true" strokeweight=".24pt" strokecolor="#000000">
                        <v:stroke dashstyle="solid"/>
                      </v:line>
                      <w10:wrap type="none"/>
                    </v:group>
                  </w:pict>
                </mc:Fallback>
              </mc:AlternateContent>
            </w:r>
            <w:r>
              <w:rPr>
                <w:rFonts w:ascii="Consolas"/>
                <w:sz w:val="17"/>
              </w:rPr>
              <mc:AlternateContent>
                <mc:Choice Requires="wps">
                  <w:drawing>
                    <wp:anchor distT="0" distB="0" distL="0" distR="0" allowOverlap="1" layoutInCell="1" locked="0" behindDoc="0" simplePos="0" relativeHeight="15768576">
                      <wp:simplePos x="0" y="0"/>
                      <wp:positionH relativeFrom="column">
                        <wp:posOffset>444688</wp:posOffset>
                      </wp:positionH>
                      <wp:positionV relativeFrom="paragraph">
                        <wp:posOffset>82105</wp:posOffset>
                      </wp:positionV>
                      <wp:extent cx="1122045" cy="259079"/>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122045" cy="259079"/>
                                <a:chExt cx="1122045" cy="259079"/>
                              </a:xfrm>
                            </wpg:grpSpPr>
                            <pic:pic>
                              <pic:nvPicPr>
                                <pic:cNvPr id="269" name="Image 269"/>
                                <pic:cNvPicPr/>
                              </pic:nvPicPr>
                              <pic:blipFill>
                                <a:blip r:embed="rId166" cstate="print"/>
                                <a:stretch>
                                  <a:fillRect/>
                                </a:stretch>
                              </pic:blipFill>
                              <pic:spPr>
                                <a:xfrm>
                                  <a:off x="0" y="0"/>
                                  <a:ext cx="1121664" cy="259080"/>
                                </a:xfrm>
                                <a:prstGeom prst="rect">
                                  <a:avLst/>
                                </a:prstGeom>
                              </pic:spPr>
                            </pic:pic>
                          </wpg:wgp>
                        </a:graphicData>
                      </a:graphic>
                    </wp:anchor>
                  </w:drawing>
                </mc:Choice>
                <mc:Fallback>
                  <w:pict>
                    <v:group style="position:absolute;margin-left:35.014812pt;margin-top:6.465pt;width:88.35pt;height:20.4pt;mso-position-horizontal-relative:column;mso-position-vertical-relative:paragraph;z-index:15768576" id="docshapegroup126" coordorigin="700,129" coordsize="1767,408">
                      <v:shape style="position:absolute;left:700;top:129;width:1767;height:408" type="#_x0000_t75" id="docshape127" stroked="false">
                        <v:imagedata r:id="rId166" o:title=""/>
                      </v:shape>
                      <w10:wrap type="none"/>
                    </v:group>
                  </w:pict>
                </mc:Fallback>
              </mc:AlternateContent>
            </w:r>
            <w:r>
              <w:rPr>
                <w:rFonts w:ascii="Consolas"/>
                <w:sz w:val="17"/>
              </w:rPr>
              <mc:AlternateContent>
                <mc:Choice Requires="wps">
                  <w:drawing>
                    <wp:anchor distT="0" distB="0" distL="0" distR="0" allowOverlap="1" layoutInCell="1" locked="0" behindDoc="0" simplePos="0" relativeHeight="15769088">
                      <wp:simplePos x="0" y="0"/>
                      <wp:positionH relativeFrom="column">
                        <wp:posOffset>447736</wp:posOffset>
                      </wp:positionH>
                      <wp:positionV relativeFrom="paragraph">
                        <wp:posOffset>-88582</wp:posOffset>
                      </wp:positionV>
                      <wp:extent cx="1167765" cy="7937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167765" cy="79375"/>
                                <a:chExt cx="1167765" cy="79375"/>
                              </a:xfrm>
                            </wpg:grpSpPr>
                            <pic:pic>
                              <pic:nvPicPr>
                                <pic:cNvPr id="271" name="Image 271"/>
                                <pic:cNvPicPr/>
                              </pic:nvPicPr>
                              <pic:blipFill>
                                <a:blip r:embed="rId167" cstate="print"/>
                                <a:stretch>
                                  <a:fillRect/>
                                </a:stretch>
                              </pic:blipFill>
                              <pic:spPr>
                                <a:xfrm>
                                  <a:off x="0" y="0"/>
                                  <a:ext cx="1167383" cy="79248"/>
                                </a:xfrm>
                                <a:prstGeom prst="rect">
                                  <a:avLst/>
                                </a:prstGeom>
                              </pic:spPr>
                            </pic:pic>
                          </wpg:wgp>
                        </a:graphicData>
                      </a:graphic>
                    </wp:anchor>
                  </w:drawing>
                </mc:Choice>
                <mc:Fallback>
                  <w:pict>
                    <v:group style="position:absolute;margin-left:35.254814pt;margin-top:-6.975pt;width:91.95pt;height:6.25pt;mso-position-horizontal-relative:column;mso-position-vertical-relative:paragraph;z-index:15769088" id="docshapegroup128" coordorigin="705,-139" coordsize="1839,125">
                      <v:shape style="position:absolute;left:705;top:-140;width:1839;height:125" type="#_x0000_t75" id="docshape129" stroked="false">
                        <v:imagedata r:id="rId167" o:title=""/>
                      </v:shape>
                      <w10:wrap type="none"/>
                    </v:group>
                  </w:pict>
                </mc:Fallback>
              </mc:AlternateContent>
            </w:r>
            <w:r>
              <w:rPr>
                <w:rFonts w:ascii="Consolas"/>
                <w:spacing w:val="-10"/>
                <w:w w:val="60"/>
                <w:sz w:val="17"/>
              </w:rPr>
              <w:t>1</w:t>
            </w:r>
          </w:p>
        </w:tc>
        <w:tc>
          <w:tcPr>
            <w:tcW w:w="439" w:type="dxa"/>
            <w:tcBorders>
              <w:left w:val="nil"/>
              <w:right w:val="nil"/>
            </w:tcBorders>
          </w:tcPr>
          <w:p>
            <w:pPr>
              <w:pStyle w:val="TableParagraph"/>
              <w:spacing w:line="166" w:lineRule="exact"/>
              <w:ind w:left="34" w:right="5"/>
              <w:jc w:val="center"/>
              <w:rPr>
                <w:rFonts w:ascii="Palatino Linotype"/>
                <w:sz w:val="17"/>
              </w:rPr>
            </w:pPr>
            <w:r>
              <w:rPr>
                <w:rFonts w:ascii="Palatino Linotype"/>
                <w:spacing w:val="-10"/>
                <w:w w:val="80"/>
                <w:sz w:val="17"/>
              </w:rPr>
              <w:t>1</w:t>
            </w:r>
          </w:p>
        </w:tc>
        <w:tc>
          <w:tcPr>
            <w:tcW w:w="428" w:type="dxa"/>
            <w:tcBorders>
              <w:left w:val="nil"/>
              <w:right w:val="nil"/>
            </w:tcBorders>
          </w:tcPr>
          <w:p>
            <w:pPr>
              <w:pStyle w:val="TableParagraph"/>
              <w:spacing w:line="166" w:lineRule="exact"/>
              <w:ind w:left="31" w:right="1"/>
              <w:jc w:val="center"/>
              <w:rPr>
                <w:rFonts w:ascii="Palatino Linotype"/>
                <w:sz w:val="17"/>
              </w:rPr>
            </w:pPr>
            <w:r>
              <w:rPr>
                <w:rFonts w:ascii="Palatino Linotype"/>
                <w:spacing w:val="-10"/>
                <w:w w:val="50"/>
                <w:sz w:val="17"/>
              </w:rPr>
              <w:t>1</w:t>
            </w:r>
          </w:p>
        </w:tc>
        <w:tc>
          <w:tcPr>
            <w:tcW w:w="430" w:type="dxa"/>
            <w:tcBorders>
              <w:left w:val="nil"/>
              <w:right w:val="nil"/>
            </w:tcBorders>
          </w:tcPr>
          <w:p>
            <w:pPr>
              <w:pStyle w:val="TableParagraph"/>
              <w:spacing w:line="166" w:lineRule="exact"/>
              <w:ind w:left="36"/>
              <w:jc w:val="center"/>
              <w:rPr>
                <w:rFonts w:ascii="Palatino Linotype"/>
                <w:sz w:val="17"/>
              </w:rPr>
            </w:pPr>
            <w:r>
              <w:rPr>
                <w:rFonts w:ascii="Palatino Linotype"/>
                <w:spacing w:val="-10"/>
                <w:w w:val="50"/>
                <w:sz w:val="17"/>
              </w:rPr>
              <w:t>1</w:t>
            </w:r>
          </w:p>
        </w:tc>
        <w:tc>
          <w:tcPr>
            <w:tcW w:w="669" w:type="dxa"/>
            <w:tcBorders>
              <w:left w:val="nil"/>
            </w:tcBorders>
          </w:tcPr>
          <w:p>
            <w:pPr>
              <w:pStyle w:val="TableParagraph"/>
              <w:spacing w:line="152" w:lineRule="exact"/>
              <w:ind w:right="182"/>
              <w:jc w:val="center"/>
              <w:rPr>
                <w:sz w:val="17"/>
              </w:rPr>
            </w:pPr>
            <w:r>
              <w:rPr>
                <w:spacing w:val="-10"/>
                <w:w w:val="60"/>
                <w:sz w:val="17"/>
              </w:rPr>
              <w:t>I</w:t>
            </w:r>
          </w:p>
        </w:tc>
      </w:tr>
      <w:tr>
        <w:trPr>
          <w:trHeight w:val="536" w:hRule="atLeast"/>
        </w:trPr>
        <w:tc>
          <w:tcPr>
            <w:tcW w:w="6527" w:type="dxa"/>
            <w:gridSpan w:val="7"/>
          </w:tcPr>
          <w:p>
            <w:pPr>
              <w:pStyle w:val="TableParagraph"/>
              <w:spacing w:before="121"/>
              <w:ind w:left="83"/>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1030144">
                      <wp:simplePos x="0" y="0"/>
                      <wp:positionH relativeFrom="column">
                        <wp:posOffset>2561844</wp:posOffset>
                      </wp:positionH>
                      <wp:positionV relativeFrom="paragraph">
                        <wp:posOffset>81790</wp:posOffset>
                      </wp:positionV>
                      <wp:extent cx="1329055" cy="25654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329055" cy="256540"/>
                                <a:chExt cx="1329055" cy="256540"/>
                              </a:xfrm>
                            </wpg:grpSpPr>
                            <wps:wsp>
                              <wps:cNvPr id="273" name="Graphic 273"/>
                              <wps:cNvSpPr/>
                              <wps:spPr>
                                <a:xfrm>
                                  <a:off x="0" y="251459"/>
                                  <a:ext cx="268605" cy="1270"/>
                                </a:xfrm>
                                <a:custGeom>
                                  <a:avLst/>
                                  <a:gdLst/>
                                  <a:ahLst/>
                                  <a:cxnLst/>
                                  <a:rect l="l" t="t" r="r" b="b"/>
                                  <a:pathLst>
                                    <a:path w="268605" h="0">
                                      <a:moveTo>
                                        <a:pt x="0" y="0"/>
                                      </a:moveTo>
                                      <a:lnTo>
                                        <a:pt x="268224" y="0"/>
                                      </a:lnTo>
                                    </a:path>
                                  </a:pathLst>
                                </a:custGeom>
                                <a:ln w="3048">
                                  <a:solidFill>
                                    <a:srgbClr val="000000"/>
                                  </a:solidFill>
                                  <a:prstDash val="solid"/>
                                </a:ln>
                              </wps:spPr>
                              <wps:bodyPr wrap="square" lIns="0" tIns="0" rIns="0" bIns="0" rtlCol="0">
                                <a:prstTxWarp prst="textNoShape">
                                  <a:avLst/>
                                </a:prstTxWarp>
                                <a:noAutofit/>
                              </wps:bodyPr>
                            </wps:wsp>
                            <wps:wsp>
                              <wps:cNvPr id="274" name="Graphic 274"/>
                              <wps:cNvSpPr/>
                              <wps:spPr>
                                <a:xfrm>
                                  <a:off x="316991" y="251459"/>
                                  <a:ext cx="1012190" cy="1270"/>
                                </a:xfrm>
                                <a:custGeom>
                                  <a:avLst/>
                                  <a:gdLst/>
                                  <a:ahLst/>
                                  <a:cxnLst/>
                                  <a:rect l="l" t="t" r="r" b="b"/>
                                  <a:pathLst>
                                    <a:path w="1012190" h="0">
                                      <a:moveTo>
                                        <a:pt x="0" y="0"/>
                                      </a:moveTo>
                                      <a:lnTo>
                                        <a:pt x="1011936" y="0"/>
                                      </a:lnTo>
                                    </a:path>
                                  </a:pathLst>
                                </a:custGeom>
                                <a:ln w="3048">
                                  <a:solidFill>
                                    <a:srgbClr val="000000"/>
                                  </a:solidFill>
                                  <a:prstDash val="solid"/>
                                </a:ln>
                              </wps:spPr>
                              <wps:bodyPr wrap="square" lIns="0" tIns="0" rIns="0" bIns="0" rtlCol="0">
                                <a:prstTxWarp prst="textNoShape">
                                  <a:avLst/>
                                </a:prstTxWarp>
                                <a:noAutofit/>
                              </wps:bodyPr>
                            </wps:wsp>
                            <pic:pic>
                              <pic:nvPicPr>
                                <pic:cNvPr id="275" name="Image 275"/>
                                <pic:cNvPicPr/>
                              </pic:nvPicPr>
                              <pic:blipFill>
                                <a:blip r:embed="rId168" cstate="print"/>
                                <a:stretch>
                                  <a:fillRect/>
                                </a:stretch>
                              </pic:blipFill>
                              <pic:spPr>
                                <a:xfrm>
                                  <a:off x="195071" y="0"/>
                                  <a:ext cx="1121664" cy="256032"/>
                                </a:xfrm>
                                <a:prstGeom prst="rect">
                                  <a:avLst/>
                                </a:prstGeom>
                              </pic:spPr>
                            </pic:pic>
                          </wpg:wgp>
                        </a:graphicData>
                      </a:graphic>
                    </wp:anchor>
                  </w:drawing>
                </mc:Choice>
                <mc:Fallback>
                  <w:pict>
                    <v:group style="position:absolute;margin-left:201.720001pt;margin-top:6.440233pt;width:104.65pt;height:20.2pt;mso-position-horizontal-relative:column;mso-position-vertical-relative:paragraph;z-index:-22286336" id="docshapegroup130" coordorigin="4034,129" coordsize="2093,404">
                      <v:line style="position:absolute" from="4034,525" to="4457,525" stroked="true" strokeweight=".24pt" strokecolor="#000000">
                        <v:stroke dashstyle="solid"/>
                      </v:line>
                      <v:line style="position:absolute" from="4534,525" to="6127,525" stroked="true" strokeweight=".24pt" strokecolor="#000000">
                        <v:stroke dashstyle="solid"/>
                      </v:line>
                      <v:shape style="position:absolute;left:4341;top:128;width:1767;height:404" type="#_x0000_t75" id="docshape131" stroked="false">
                        <v:imagedata r:id="rId168" o:title=""/>
                      </v:shape>
                      <w10:wrap type="none"/>
                    </v:group>
                  </w:pict>
                </mc:Fallback>
              </mc:AlternateContent>
            </w:r>
            <w:r>
              <w:rPr>
                <w:rFonts w:ascii="Courier New" w:hAnsi="Courier New"/>
                <w:sz w:val="24"/>
              </w:rPr>
              <w:t>Грузовые</w:t>
            </w:r>
            <w:r>
              <w:rPr>
                <w:rFonts w:ascii="Courier New" w:hAnsi="Courier New"/>
                <w:spacing w:val="12"/>
                <w:sz w:val="24"/>
              </w:rPr>
              <w:t> </w:t>
            </w:r>
            <w:r>
              <w:rPr>
                <w:rFonts w:ascii="Courier New" w:hAnsi="Courier New"/>
                <w:spacing w:val="-2"/>
                <w:sz w:val="24"/>
              </w:rPr>
              <w:t>вагоны:</w:t>
            </w:r>
          </w:p>
        </w:tc>
      </w:tr>
      <w:tr>
        <w:trPr>
          <w:trHeight w:val="537" w:hRule="atLeast"/>
        </w:trPr>
        <w:tc>
          <w:tcPr>
            <w:tcW w:w="6527" w:type="dxa"/>
            <w:gridSpan w:val="7"/>
          </w:tcPr>
          <w:p>
            <w:pPr>
              <w:pStyle w:val="TableParagraph"/>
              <w:spacing w:before="116"/>
              <w:ind w:left="86"/>
              <w:rPr>
                <w:rFonts w:ascii="Courier New" w:hAnsi="Courier New"/>
                <w:sz w:val="24"/>
              </w:rPr>
            </w:pPr>
            <w:r>
              <w:rPr>
                <w:rFonts w:ascii="Courier New" w:hAnsi="Courier New"/>
                <w:sz w:val="24"/>
              </w:rPr>
              <mc:AlternateContent>
                <mc:Choice Requires="wps">
                  <w:drawing>
                    <wp:anchor distT="0" distB="0" distL="0" distR="0" allowOverlap="1" layoutInCell="1" locked="0" behindDoc="0" simplePos="0" relativeHeight="15768064">
                      <wp:simplePos x="0" y="0"/>
                      <wp:positionH relativeFrom="column">
                        <wp:posOffset>2756916</wp:posOffset>
                      </wp:positionH>
                      <wp:positionV relativeFrom="paragraph">
                        <wp:posOffset>78616</wp:posOffset>
                      </wp:positionV>
                      <wp:extent cx="1122045" cy="16510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122045" cy="165100"/>
                                <a:chExt cx="1122045" cy="165100"/>
                              </a:xfrm>
                            </wpg:grpSpPr>
                            <pic:pic>
                              <pic:nvPicPr>
                                <pic:cNvPr id="277" name="Image 277"/>
                                <pic:cNvPicPr/>
                              </pic:nvPicPr>
                              <pic:blipFill>
                                <a:blip r:embed="rId169" cstate="print"/>
                                <a:stretch>
                                  <a:fillRect/>
                                </a:stretch>
                              </pic:blipFill>
                              <pic:spPr>
                                <a:xfrm>
                                  <a:off x="0" y="0"/>
                                  <a:ext cx="1121664" cy="164591"/>
                                </a:xfrm>
                                <a:prstGeom prst="rect">
                                  <a:avLst/>
                                </a:prstGeom>
                              </pic:spPr>
                            </pic:pic>
                          </wpg:wgp>
                        </a:graphicData>
                      </a:graphic>
                    </wp:anchor>
                  </w:drawing>
                </mc:Choice>
                <mc:Fallback>
                  <w:pict>
                    <v:group style="position:absolute;margin-left:217.080002pt;margin-top:6.190248pt;width:88.35pt;height:13pt;mso-position-horizontal-relative:column;mso-position-vertical-relative:paragraph;z-index:15768064" id="docshapegroup132" coordorigin="4342,124" coordsize="1767,260">
                      <v:shape style="position:absolute;left:4341;top:123;width:1767;height:260" type="#_x0000_t75" id="docshape133" stroked="false">
                        <v:imagedata r:id="rId169" o:title=""/>
                      </v:shape>
                      <w10:wrap type="none"/>
                    </v:group>
                  </w:pict>
                </mc:Fallback>
              </mc:AlternateContent>
            </w:r>
            <w:r>
              <w:rPr>
                <w:rFonts w:ascii="Courier New" w:hAnsi="Courier New"/>
                <w:sz w:val="24"/>
              </w:rPr>
              <w:t>Путевая техника</w:t>
            </w:r>
            <w:r>
              <w:rPr>
                <w:rFonts w:ascii="Courier New" w:hAnsi="Courier New"/>
                <w:spacing w:val="4"/>
                <w:sz w:val="24"/>
              </w:rPr>
              <w:t> </w:t>
            </w:r>
            <w:r>
              <w:rPr>
                <w:rFonts w:ascii="Courier New" w:hAnsi="Courier New"/>
                <w:spacing w:val="-2"/>
                <w:sz w:val="24"/>
              </w:rPr>
              <w:t>(прочее)</w:t>
            </w:r>
          </w:p>
        </w:tc>
      </w:tr>
    </w:tbl>
    <w:p>
      <w:pPr>
        <w:pStyle w:val="ListParagraph"/>
        <w:numPr>
          <w:ilvl w:val="0"/>
          <w:numId w:val="10"/>
        </w:numPr>
        <w:tabs>
          <w:tab w:pos="7034" w:val="left" w:leader="none"/>
        </w:tabs>
        <w:spacing w:line="240" w:lineRule="auto" w:before="86" w:after="0"/>
        <w:ind w:left="7034" w:right="0" w:hanging="422"/>
        <w:jc w:val="left"/>
        <w:rPr>
          <w:sz w:val="28"/>
        </w:rPr>
      </w:pPr>
      <w:r>
        <w:rPr>
          <w:sz w:val="28"/>
        </w:rPr>
        <w:t>Другие</w:t>
      </w:r>
      <w:r>
        <w:rPr>
          <w:spacing w:val="-9"/>
          <w:sz w:val="28"/>
        </w:rPr>
        <w:t> </w:t>
      </w:r>
      <w:r>
        <w:rPr>
          <w:spacing w:val="-2"/>
          <w:sz w:val="28"/>
        </w:rPr>
        <w:t>данные:</w:t>
      </w:r>
    </w:p>
    <w:p>
      <w:pPr>
        <w:pStyle w:val="BodyText"/>
        <w:spacing w:before="4"/>
        <w:rPr>
          <w:sz w:val="14"/>
        </w:rPr>
      </w:pPr>
    </w:p>
    <w:tbl>
      <w:tblPr>
        <w:tblW w:w="0" w:type="auto"/>
        <w:jc w:val="left"/>
        <w:tblInd w:w="11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186"/>
      </w:tblGrid>
      <w:tr>
        <w:trPr>
          <w:trHeight w:val="618" w:hRule="atLeast"/>
        </w:trPr>
        <w:tc>
          <w:tcPr>
            <w:tcW w:w="13186" w:type="dxa"/>
          </w:tcPr>
          <w:p>
            <w:pPr>
              <w:pStyle w:val="TableParagraph"/>
              <w:spacing w:before="187"/>
              <w:rPr>
                <w:sz w:val="20"/>
              </w:rPr>
            </w:pPr>
          </w:p>
          <w:p>
            <w:pPr>
              <w:pStyle w:val="TableParagraph"/>
              <w:tabs>
                <w:tab w:pos="1014" w:val="left" w:leader="none"/>
                <w:tab w:pos="1518" w:val="left" w:leader="none"/>
                <w:tab w:pos="2021" w:val="left" w:leader="none"/>
                <w:tab w:pos="2498" w:val="left" w:leader="none"/>
                <w:tab w:pos="3016" w:val="left" w:leader="none"/>
                <w:tab w:pos="3506" w:val="left" w:leader="none"/>
                <w:tab w:pos="4034" w:val="left" w:leader="none"/>
                <w:tab w:pos="4994" w:val="left" w:leader="none"/>
                <w:tab w:pos="5546" w:val="left" w:leader="none"/>
                <w:tab w:pos="6074" w:val="left" w:leader="none"/>
                <w:tab w:pos="6576" w:val="left" w:leader="none"/>
                <w:tab w:pos="7081" w:val="left" w:leader="none"/>
                <w:tab w:pos="7590" w:val="left" w:leader="none"/>
                <w:tab w:pos="8094" w:val="left" w:leader="none"/>
                <w:tab w:pos="8598" w:val="left" w:leader="none"/>
                <w:tab w:pos="9616" w:val="left" w:leader="none"/>
                <w:tab w:pos="10106" w:val="left" w:leader="none"/>
                <w:tab w:pos="10619" w:val="left" w:leader="none"/>
                <w:tab w:pos="11100" w:val="left" w:leader="none"/>
                <w:tab w:pos="11632" w:val="left" w:leader="none"/>
                <w:tab w:pos="12141" w:val="left" w:leader="none"/>
                <w:tab w:pos="12654" w:val="left" w:leader="none"/>
              </w:tabs>
              <w:spacing w:line="181" w:lineRule="exact" w:before="1"/>
              <w:ind w:left="510"/>
              <w:rPr>
                <w:sz w:val="20"/>
              </w:rPr>
            </w:pP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5"/>
                <w:sz w:val="20"/>
              </w:rPr>
              <w:t>i</w:t>
            </w:r>
            <w:r>
              <w:rPr>
                <w:sz w:val="20"/>
              </w:rPr>
              <w:tab/>
            </w:r>
            <w:r>
              <w:rPr>
                <w:spacing w:val="-10"/>
                <w:w w:val="75"/>
                <w:sz w:val="20"/>
              </w:rPr>
              <w:t>J</w:t>
            </w:r>
            <w:r>
              <w:rPr>
                <w:sz w:val="20"/>
              </w:rPr>
              <w:tab/>
            </w:r>
            <w:r>
              <w:rPr>
                <w:spacing w:val="-10"/>
                <w:w w:val="75"/>
                <w:sz w:val="20"/>
              </w:rPr>
              <w:t>1</w:t>
            </w:r>
            <w:r>
              <w:rPr>
                <w:sz w:val="20"/>
              </w:rPr>
              <w:tab/>
            </w:r>
            <w:r>
              <w:rPr>
                <w:spacing w:val="-10"/>
                <w:w w:val="90"/>
                <w:sz w:val="20"/>
              </w:rPr>
              <w:t>1</w:t>
            </w:r>
            <w:r>
              <w:rPr>
                <w:sz w:val="20"/>
              </w:rPr>
              <w:tab/>
            </w:r>
            <w:r>
              <w:rPr>
                <w:spacing w:val="-10"/>
                <w:w w:val="75"/>
                <w:sz w:val="20"/>
              </w:rPr>
              <w:t>J</w:t>
            </w:r>
            <w:r>
              <w:rPr>
                <w:sz w:val="20"/>
              </w:rPr>
              <w:tab/>
            </w:r>
            <w:r>
              <w:rPr>
                <w:spacing w:val="-10"/>
                <w:w w:val="75"/>
                <w:sz w:val="20"/>
              </w:rPr>
              <w:t>J</w:t>
            </w:r>
            <w:r>
              <w:rPr>
                <w:sz w:val="20"/>
              </w:rPr>
              <w:tab/>
            </w:r>
            <w:r>
              <w:rPr>
                <w:spacing w:val="-10"/>
                <w:w w:val="75"/>
                <w:sz w:val="20"/>
              </w:rPr>
              <w:t>J</w:t>
            </w:r>
            <w:r>
              <w:rPr>
                <w:sz w:val="20"/>
              </w:rPr>
              <w:tab/>
            </w:r>
            <w:r>
              <w:rPr>
                <w:spacing w:val="-10"/>
                <w:w w:val="75"/>
                <w:sz w:val="20"/>
              </w:rPr>
              <w:t>L</w:t>
            </w:r>
            <w:r>
              <w:rPr>
                <w:sz w:val="20"/>
              </w:rPr>
              <w:tab/>
            </w:r>
            <w:r>
              <w:rPr>
                <w:spacing w:val="-10"/>
                <w:w w:val="75"/>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5"/>
                <w:sz w:val="20"/>
              </w:rPr>
              <w:t>I</w:t>
            </w:r>
            <w:r>
              <w:rPr>
                <w:sz w:val="20"/>
              </w:rPr>
              <w:tab/>
            </w:r>
            <w:r>
              <w:rPr>
                <w:spacing w:val="-10"/>
                <w:w w:val="75"/>
                <w:sz w:val="20"/>
              </w:rPr>
              <w:t>I</w:t>
            </w:r>
            <w:r>
              <w:rPr>
                <w:sz w:val="20"/>
              </w:rPr>
              <w:tab/>
            </w:r>
            <w:r>
              <w:rPr>
                <w:spacing w:val="-10"/>
                <w:w w:val="75"/>
                <w:sz w:val="20"/>
              </w:rPr>
              <w:t>J</w:t>
            </w:r>
            <w:r>
              <w:rPr>
                <w:sz w:val="20"/>
              </w:rPr>
              <w:tab/>
            </w:r>
            <w:r>
              <w:rPr>
                <w:spacing w:val="-10"/>
                <w:w w:val="75"/>
                <w:sz w:val="20"/>
              </w:rPr>
              <w:t>I</w:t>
            </w:r>
            <w:r>
              <w:rPr>
                <w:sz w:val="20"/>
              </w:rPr>
              <w:tab/>
            </w:r>
            <w:r>
              <w:rPr>
                <w:spacing w:val="-10"/>
                <w:w w:val="75"/>
                <w:sz w:val="20"/>
              </w:rPr>
              <w:t>J</w:t>
            </w:r>
            <w:r>
              <w:rPr>
                <w:sz w:val="20"/>
              </w:rPr>
              <w:tab/>
            </w:r>
            <w:r>
              <w:rPr>
                <w:spacing w:val="-10"/>
                <w:w w:val="75"/>
                <w:sz w:val="20"/>
              </w:rPr>
              <w:t>I</w:t>
            </w:r>
            <w:r>
              <w:rPr>
                <w:sz w:val="20"/>
              </w:rPr>
              <w:tab/>
            </w:r>
            <w:r>
              <w:rPr>
                <w:spacing w:val="-10"/>
                <w:w w:val="75"/>
                <w:sz w:val="20"/>
              </w:rPr>
              <w:t>I</w:t>
            </w:r>
            <w:r>
              <w:rPr>
                <w:sz w:val="20"/>
              </w:rPr>
              <w:tab/>
            </w:r>
            <w:r>
              <w:rPr>
                <w:spacing w:val="-10"/>
                <w:w w:val="70"/>
                <w:sz w:val="20"/>
              </w:rPr>
              <w:t>I</w:t>
            </w:r>
          </w:p>
        </w:tc>
      </w:tr>
      <w:tr>
        <w:trPr>
          <w:trHeight w:val="613" w:hRule="atLeast"/>
        </w:trPr>
        <w:tc>
          <w:tcPr>
            <w:tcW w:w="13186" w:type="dxa"/>
          </w:tcPr>
          <w:p>
            <w:pPr>
              <w:pStyle w:val="TableParagraph"/>
              <w:tabs>
                <w:tab w:pos="1014" w:val="left" w:leader="none"/>
                <w:tab w:pos="1513" w:val="left" w:leader="none"/>
                <w:tab w:pos="2005" w:val="left" w:leader="none"/>
                <w:tab w:pos="2531" w:val="left" w:leader="none"/>
                <w:tab w:pos="3030" w:val="left" w:leader="none"/>
                <w:tab w:pos="3538" w:val="left" w:leader="none"/>
                <w:tab w:pos="4048" w:val="left" w:leader="none"/>
                <w:tab w:pos="4557" w:val="left" w:leader="none"/>
                <w:tab w:pos="5065" w:val="left" w:leader="none"/>
                <w:tab w:pos="5569" w:val="left" w:leader="none"/>
                <w:tab w:pos="9611" w:val="left" w:leader="none"/>
                <w:tab w:pos="10125" w:val="left" w:leader="none"/>
                <w:tab w:pos="10629" w:val="left" w:leader="none"/>
                <w:tab w:pos="11133" w:val="left" w:leader="none"/>
                <w:tab w:pos="11632" w:val="left" w:leader="none"/>
              </w:tabs>
              <w:spacing w:line="95" w:lineRule="exact"/>
              <w:ind w:left="502"/>
              <w:rPr>
                <w:sz w:val="20"/>
              </w:rPr>
            </w:pPr>
            <w:r>
              <w:rPr>
                <w:spacing w:val="-10"/>
                <w:w w:val="85"/>
                <w:sz w:val="20"/>
              </w:rPr>
              <w:t>F</w:t>
            </w:r>
            <w:r>
              <w:rPr>
                <w:sz w:val="20"/>
              </w:rPr>
              <w:tab/>
            </w:r>
            <w:r>
              <w:rPr>
                <w:spacing w:val="-10"/>
                <w:w w:val="70"/>
                <w:sz w:val="20"/>
              </w:rPr>
              <w:t>I</w:t>
            </w:r>
            <w:r>
              <w:rPr>
                <w:sz w:val="20"/>
              </w:rPr>
              <w:tab/>
            </w:r>
            <w:r>
              <w:rPr>
                <w:spacing w:val="-10"/>
                <w:w w:val="70"/>
                <w:sz w:val="20"/>
              </w:rPr>
              <w:t>I</w:t>
            </w:r>
            <w:r>
              <w:rPr>
                <w:sz w:val="20"/>
              </w:rPr>
              <w:tab/>
            </w:r>
            <w:r>
              <w:rPr>
                <w:spacing w:val="-10"/>
                <w:w w:val="70"/>
                <w:sz w:val="20"/>
              </w:rPr>
              <w:t>!</w:t>
            </w:r>
            <w:r>
              <w:rPr>
                <w:sz w:val="20"/>
              </w:rPr>
              <w:tab/>
            </w:r>
            <w:r>
              <w:rPr>
                <w:spacing w:val="-10"/>
                <w:w w:val="70"/>
                <w:sz w:val="20"/>
              </w:rPr>
              <w:t>І</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r>
              <w:rPr>
                <w:sz w:val="20"/>
              </w:rPr>
              <w:tab/>
            </w:r>
            <w:r>
              <w:rPr>
                <w:spacing w:val="-10"/>
                <w:w w:val="70"/>
                <w:sz w:val="20"/>
              </w:rPr>
              <w:t>I</w:t>
            </w:r>
          </w:p>
          <w:p>
            <w:pPr>
              <w:pStyle w:val="TableParagraph"/>
              <w:tabs>
                <w:tab w:pos="8505" w:val="left" w:leader="none"/>
              </w:tabs>
              <w:spacing w:line="384" w:lineRule="exact"/>
              <w:ind w:left="1993"/>
              <w:rPr>
                <w:rFonts w:ascii="Consolas"/>
                <w:sz w:val="46"/>
              </w:rPr>
            </w:pPr>
            <w:r>
              <w:rPr>
                <w:rFonts w:ascii="Consolas"/>
                <w:w w:val="35"/>
                <w:sz w:val="46"/>
              </w:rPr>
              <w:t>l</w:t>
            </w:r>
            <w:r>
              <w:rPr>
                <w:rFonts w:ascii="Consolas"/>
                <w:spacing w:val="45"/>
                <w:w w:val="150"/>
                <w:sz w:val="46"/>
              </w:rPr>
              <w:t> </w:t>
            </w:r>
            <w:r>
              <w:rPr>
                <w:rFonts w:ascii="Consolas"/>
                <w:w w:val="35"/>
                <w:sz w:val="46"/>
              </w:rPr>
              <w:t>l</w:t>
            </w:r>
            <w:r>
              <w:rPr>
                <w:rFonts w:ascii="Consolas"/>
                <w:spacing w:val="43"/>
                <w:w w:val="150"/>
                <w:sz w:val="46"/>
              </w:rPr>
              <w:t> </w:t>
            </w:r>
            <w:r>
              <w:rPr>
                <w:rFonts w:ascii="Consolas"/>
                <w:w w:val="35"/>
                <w:sz w:val="46"/>
              </w:rPr>
              <w:t>l</w:t>
            </w:r>
            <w:r>
              <w:rPr>
                <w:rFonts w:ascii="Consolas"/>
                <w:spacing w:val="46"/>
                <w:w w:val="150"/>
                <w:sz w:val="46"/>
              </w:rPr>
              <w:t> </w:t>
            </w:r>
            <w:r>
              <w:rPr>
                <w:rFonts w:ascii="Consolas"/>
                <w:w w:val="35"/>
                <w:sz w:val="46"/>
              </w:rPr>
              <w:t>l</w:t>
            </w:r>
            <w:r>
              <w:rPr>
                <w:rFonts w:ascii="Consolas"/>
                <w:spacing w:val="48"/>
                <w:w w:val="150"/>
                <w:sz w:val="46"/>
              </w:rPr>
              <w:t> </w:t>
            </w:r>
            <w:r>
              <w:rPr>
                <w:rFonts w:ascii="Consolas"/>
                <w:w w:val="35"/>
                <w:sz w:val="46"/>
              </w:rPr>
              <w:t>l</w:t>
            </w:r>
            <w:r>
              <w:rPr>
                <w:rFonts w:ascii="Consolas"/>
                <w:spacing w:val="45"/>
                <w:w w:val="150"/>
                <w:sz w:val="46"/>
              </w:rPr>
              <w:t> </w:t>
            </w:r>
            <w:r>
              <w:rPr>
                <w:rFonts w:ascii="Consolas"/>
                <w:w w:val="35"/>
                <w:sz w:val="46"/>
              </w:rPr>
              <w:t>l</w:t>
            </w:r>
            <w:r>
              <w:rPr>
                <w:rFonts w:ascii="Consolas"/>
                <w:spacing w:val="-24"/>
                <w:w w:val="150"/>
                <w:sz w:val="46"/>
              </w:rPr>
              <w:t> </w:t>
            </w:r>
            <w:r>
              <w:rPr>
                <w:rFonts w:ascii="Consolas"/>
                <w:w w:val="70"/>
                <w:sz w:val="46"/>
              </w:rPr>
              <w:t>|</w:t>
            </w:r>
            <w:r>
              <w:rPr>
                <w:rFonts w:ascii="Consolas"/>
                <w:spacing w:val="-29"/>
                <w:w w:val="150"/>
                <w:sz w:val="46"/>
              </w:rPr>
              <w:t> </w:t>
            </w:r>
            <w:r>
              <w:rPr>
                <w:rFonts w:ascii="Consolas"/>
                <w:spacing w:val="-10"/>
                <w:w w:val="35"/>
                <w:sz w:val="46"/>
              </w:rPr>
              <w:t>l</w:t>
            </w:r>
            <w:r>
              <w:rPr>
                <w:rFonts w:ascii="Consolas"/>
                <w:sz w:val="46"/>
              </w:rPr>
              <w:tab/>
            </w:r>
            <w:r>
              <w:rPr>
                <w:rFonts w:ascii="Consolas"/>
                <w:w w:val="70"/>
                <w:sz w:val="46"/>
              </w:rPr>
              <w:t>|</w:t>
            </w:r>
            <w:r>
              <w:rPr>
                <w:rFonts w:ascii="Consolas"/>
                <w:spacing w:val="-33"/>
                <w:w w:val="150"/>
                <w:sz w:val="46"/>
              </w:rPr>
              <w:t> </w:t>
            </w:r>
            <w:r>
              <w:rPr>
                <w:rFonts w:ascii="Consolas"/>
                <w:w w:val="35"/>
                <w:sz w:val="46"/>
              </w:rPr>
              <w:t>l</w:t>
            </w:r>
            <w:r>
              <w:rPr>
                <w:rFonts w:ascii="Consolas"/>
                <w:spacing w:val="47"/>
                <w:w w:val="150"/>
                <w:sz w:val="46"/>
              </w:rPr>
              <w:t> </w:t>
            </w:r>
            <w:r>
              <w:rPr>
                <w:rFonts w:ascii="Consolas"/>
                <w:w w:val="35"/>
                <w:sz w:val="46"/>
              </w:rPr>
              <w:t>l</w:t>
            </w:r>
            <w:r>
              <w:rPr>
                <w:rFonts w:ascii="Consolas"/>
                <w:spacing w:val="50"/>
                <w:w w:val="150"/>
                <w:sz w:val="46"/>
              </w:rPr>
              <w:t> </w:t>
            </w:r>
            <w:r>
              <w:rPr>
                <w:rFonts w:ascii="Consolas"/>
                <w:w w:val="35"/>
                <w:sz w:val="46"/>
              </w:rPr>
              <w:t>l</w:t>
            </w:r>
            <w:r>
              <w:rPr>
                <w:rFonts w:ascii="Consolas"/>
                <w:spacing w:val="47"/>
                <w:w w:val="150"/>
                <w:sz w:val="46"/>
              </w:rPr>
              <w:t> </w:t>
            </w:r>
            <w:r>
              <w:rPr>
                <w:rFonts w:ascii="Consolas"/>
                <w:w w:val="35"/>
                <w:sz w:val="46"/>
              </w:rPr>
              <w:t>l</w:t>
            </w:r>
            <w:r>
              <w:rPr>
                <w:rFonts w:ascii="Consolas"/>
                <w:spacing w:val="50"/>
                <w:w w:val="150"/>
                <w:sz w:val="46"/>
              </w:rPr>
              <w:t> </w:t>
            </w:r>
            <w:r>
              <w:rPr>
                <w:rFonts w:ascii="Consolas"/>
                <w:w w:val="35"/>
                <w:sz w:val="46"/>
              </w:rPr>
              <w:t>l</w:t>
            </w:r>
            <w:r>
              <w:rPr>
                <w:rFonts w:ascii="Consolas"/>
                <w:spacing w:val="-14"/>
                <w:w w:val="150"/>
                <w:sz w:val="46"/>
              </w:rPr>
              <w:t> </w:t>
            </w:r>
            <w:r>
              <w:rPr>
                <w:rFonts w:ascii="Consolas"/>
                <w:w w:val="70"/>
                <w:sz w:val="46"/>
              </w:rPr>
              <w:t>|</w:t>
            </w:r>
            <w:r>
              <w:rPr>
                <w:rFonts w:ascii="Consolas"/>
                <w:spacing w:val="-2"/>
                <w:w w:val="150"/>
                <w:sz w:val="46"/>
              </w:rPr>
              <w:t> </w:t>
            </w:r>
            <w:r>
              <w:rPr>
                <w:rFonts w:ascii="Consolas"/>
                <w:spacing w:val="-10"/>
                <w:w w:val="35"/>
                <w:sz w:val="46"/>
              </w:rPr>
              <w:t>l</w:t>
            </w:r>
          </w:p>
          <w:p>
            <w:pPr>
              <w:pStyle w:val="TableParagraph"/>
              <w:tabs>
                <w:tab w:pos="1001" w:val="left" w:leader="none"/>
                <w:tab w:pos="1504" w:val="left" w:leader="none"/>
                <w:tab w:pos="1980" w:val="left" w:leader="none"/>
                <w:tab w:pos="2484" w:val="left" w:leader="none"/>
                <w:tab w:pos="2988" w:val="left" w:leader="none"/>
                <w:tab w:pos="3505" w:val="left" w:leader="none"/>
                <w:tab w:pos="4053" w:val="left" w:leader="none"/>
                <w:tab w:pos="4987" w:val="left" w:leader="none"/>
                <w:tab w:pos="6064" w:val="left" w:leader="none"/>
                <w:tab w:pos="6559" w:val="left" w:leader="none"/>
                <w:tab w:pos="7062" w:val="left" w:leader="none"/>
                <w:tab w:pos="7577" w:val="left" w:leader="none"/>
                <w:tab w:pos="8081" w:val="left" w:leader="none"/>
                <w:tab w:pos="8594" w:val="left" w:leader="none"/>
                <w:tab w:pos="9083" w:val="left" w:leader="none"/>
                <w:tab w:pos="11086" w:val="left" w:leader="none"/>
                <w:tab w:pos="11622" w:val="left" w:leader="none"/>
                <w:tab w:pos="12641" w:val="left" w:leader="none"/>
              </w:tabs>
              <w:spacing w:line="114" w:lineRule="exact"/>
              <w:ind w:left="218"/>
              <w:rPr>
                <w:rFonts w:ascii="Consolas"/>
                <w:sz w:val="22"/>
              </w:rPr>
            </w:pPr>
            <w:r>
              <w:rPr>
                <w:rFonts w:ascii="Consolas"/>
                <w:spacing w:val="37"/>
                <w:sz w:val="22"/>
                <w:u w:val="single"/>
              </w:rPr>
              <w:t>  </w:t>
            </w:r>
            <w:r>
              <w:rPr>
                <w:rFonts w:ascii="Consolas"/>
                <w:w w:val="55"/>
                <w:sz w:val="22"/>
                <w:u w:val="single"/>
              </w:rPr>
              <w:t>I</w:t>
            </w:r>
            <w:r>
              <w:rPr>
                <w:rFonts w:ascii="Consolas"/>
                <w:spacing w:val="-15"/>
                <w:sz w:val="22"/>
                <w:u w:val="single"/>
              </w:rPr>
              <w:t> </w:t>
            </w:r>
            <w:r>
              <w:rPr>
                <w:rFonts w:ascii="Consolas"/>
                <w:sz w:val="22"/>
              </w:rPr>
              <w:tab/>
            </w:r>
            <w:r>
              <w:rPr>
                <w:rFonts w:ascii="Consolas"/>
                <w:spacing w:val="-10"/>
                <w:w w:val="55"/>
                <w:sz w:val="22"/>
              </w:rPr>
              <w:t>I</w:t>
            </w:r>
            <w:r>
              <w:rPr>
                <w:rFonts w:ascii="Consolas"/>
                <w:sz w:val="22"/>
              </w:rPr>
              <w:tab/>
            </w:r>
            <w:r>
              <w:rPr>
                <w:rFonts w:ascii="Consolas"/>
                <w:spacing w:val="-10"/>
                <w:w w:val="60"/>
                <w:sz w:val="22"/>
              </w:rPr>
              <w:t>1</w:t>
            </w:r>
            <w:r>
              <w:rPr>
                <w:rFonts w:ascii="Consolas"/>
                <w:sz w:val="22"/>
              </w:rPr>
              <w:tab/>
            </w:r>
            <w:r>
              <w:rPr>
                <w:rFonts w:ascii="Consolas"/>
                <w:spacing w:val="-10"/>
                <w:w w:val="60"/>
                <w:sz w:val="22"/>
              </w:rPr>
              <w:t>|</w:t>
            </w:r>
            <w:r>
              <w:rPr>
                <w:rFonts w:ascii="Consolas"/>
                <w:sz w:val="22"/>
              </w:rPr>
              <w:tab/>
            </w:r>
            <w:r>
              <w:rPr>
                <w:rFonts w:ascii="Consolas"/>
                <w:spacing w:val="-10"/>
                <w:w w:val="60"/>
                <w:sz w:val="22"/>
              </w:rPr>
              <w:t>|</w:t>
            </w:r>
            <w:r>
              <w:rPr>
                <w:rFonts w:ascii="Consolas"/>
                <w:sz w:val="22"/>
              </w:rPr>
              <w:tab/>
            </w:r>
            <w:r>
              <w:rPr>
                <w:rFonts w:ascii="Consolas"/>
                <w:spacing w:val="-10"/>
                <w:w w:val="60"/>
                <w:sz w:val="22"/>
              </w:rPr>
              <w:t>|</w:t>
            </w:r>
            <w:r>
              <w:rPr>
                <w:rFonts w:ascii="Consolas"/>
                <w:sz w:val="22"/>
              </w:rPr>
              <w:tab/>
            </w:r>
            <w:r>
              <w:rPr>
                <w:rFonts w:ascii="Consolas"/>
                <w:spacing w:val="-10"/>
                <w:w w:val="60"/>
                <w:sz w:val="22"/>
              </w:rPr>
              <w:t>1</w:t>
            </w:r>
            <w:r>
              <w:rPr>
                <w:rFonts w:ascii="Consolas"/>
                <w:sz w:val="22"/>
              </w:rPr>
              <w:tab/>
            </w:r>
            <w:r>
              <w:rPr>
                <w:rFonts w:ascii="Consolas"/>
                <w:spacing w:val="-10"/>
                <w:w w:val="60"/>
                <w:sz w:val="22"/>
              </w:rPr>
              <w:t>f</w:t>
            </w:r>
            <w:r>
              <w:rPr>
                <w:rFonts w:ascii="Consolas"/>
                <w:sz w:val="22"/>
              </w:rPr>
              <w:tab/>
            </w:r>
            <w:r>
              <w:rPr>
                <w:rFonts w:ascii="Consolas"/>
                <w:spacing w:val="-10"/>
                <w:sz w:val="22"/>
              </w:rPr>
              <w:t>d</w:t>
            </w:r>
            <w:r>
              <w:rPr>
                <w:rFonts w:ascii="Consolas"/>
                <w:sz w:val="22"/>
              </w:rPr>
              <w:tab/>
            </w:r>
            <w:r>
              <w:rPr>
                <w:rFonts w:ascii="Consolas"/>
                <w:spacing w:val="-12"/>
                <w:w w:val="55"/>
                <w:sz w:val="22"/>
              </w:rPr>
              <w:t>1</w:t>
            </w:r>
            <w:r>
              <w:rPr>
                <w:rFonts w:ascii="Consolas"/>
                <w:sz w:val="22"/>
              </w:rPr>
              <w:tab/>
            </w:r>
            <w:r>
              <w:rPr>
                <w:rFonts w:ascii="Consolas"/>
                <w:spacing w:val="-10"/>
                <w:w w:val="55"/>
                <w:sz w:val="22"/>
              </w:rPr>
              <w:t>l</w:t>
            </w:r>
            <w:r>
              <w:rPr>
                <w:rFonts w:ascii="Consolas"/>
                <w:sz w:val="22"/>
              </w:rPr>
              <w:tab/>
            </w:r>
            <w:r>
              <w:rPr>
                <w:rFonts w:ascii="Consolas"/>
                <w:spacing w:val="-10"/>
                <w:w w:val="60"/>
                <w:sz w:val="22"/>
              </w:rPr>
              <w:t>1</w:t>
            </w:r>
            <w:r>
              <w:rPr>
                <w:rFonts w:ascii="Consolas"/>
                <w:sz w:val="22"/>
              </w:rPr>
              <w:tab/>
            </w:r>
            <w:r>
              <w:rPr>
                <w:rFonts w:ascii="Consolas"/>
                <w:spacing w:val="-10"/>
                <w:w w:val="55"/>
                <w:sz w:val="22"/>
              </w:rPr>
              <w:t>l</w:t>
            </w:r>
            <w:r>
              <w:rPr>
                <w:rFonts w:ascii="Consolas"/>
                <w:sz w:val="22"/>
              </w:rPr>
              <w:tab/>
            </w:r>
            <w:r>
              <w:rPr>
                <w:rFonts w:ascii="Consolas"/>
                <w:spacing w:val="-10"/>
                <w:w w:val="60"/>
                <w:sz w:val="22"/>
              </w:rPr>
              <w:t>l</w:t>
            </w:r>
            <w:r>
              <w:rPr>
                <w:rFonts w:ascii="Consolas"/>
                <w:sz w:val="22"/>
              </w:rPr>
              <w:tab/>
            </w:r>
            <w:r>
              <w:rPr>
                <w:rFonts w:ascii="Consolas"/>
                <w:spacing w:val="-10"/>
                <w:w w:val="55"/>
                <w:sz w:val="22"/>
              </w:rPr>
              <w:t>l</w:t>
            </w:r>
            <w:r>
              <w:rPr>
                <w:rFonts w:ascii="Consolas"/>
                <w:sz w:val="22"/>
              </w:rPr>
              <w:tab/>
            </w:r>
            <w:r>
              <w:rPr>
                <w:rFonts w:ascii="Consolas"/>
                <w:spacing w:val="-10"/>
                <w:w w:val="60"/>
                <w:sz w:val="22"/>
              </w:rPr>
              <w:t>1</w:t>
            </w:r>
            <w:r>
              <w:rPr>
                <w:rFonts w:ascii="Consolas"/>
                <w:sz w:val="22"/>
              </w:rPr>
              <w:tab/>
            </w:r>
            <w:r>
              <w:rPr>
                <w:rFonts w:ascii="Consolas"/>
                <w:spacing w:val="-12"/>
                <w:w w:val="60"/>
                <w:sz w:val="22"/>
              </w:rPr>
              <w:t>|</w:t>
            </w:r>
            <w:r>
              <w:rPr>
                <w:rFonts w:ascii="Consolas"/>
                <w:sz w:val="22"/>
              </w:rPr>
              <w:tab/>
            </w:r>
            <w:r>
              <w:rPr>
                <w:rFonts w:ascii="Consolas"/>
                <w:spacing w:val="-10"/>
                <w:w w:val="60"/>
                <w:sz w:val="22"/>
              </w:rPr>
              <w:t>1</w:t>
            </w:r>
            <w:r>
              <w:rPr>
                <w:rFonts w:ascii="Consolas"/>
                <w:sz w:val="22"/>
              </w:rPr>
              <w:tab/>
            </w:r>
            <w:r>
              <w:rPr>
                <w:rFonts w:ascii="Consolas"/>
                <w:spacing w:val="-10"/>
                <w:w w:val="55"/>
                <w:sz w:val="22"/>
              </w:rPr>
              <w:t>l</w:t>
            </w:r>
          </w:p>
        </w:tc>
      </w:tr>
      <w:tr>
        <w:trPr>
          <w:trHeight w:val="618" w:hRule="atLeast"/>
        </w:trPr>
        <w:tc>
          <w:tcPr>
            <w:tcW w:w="13186" w:type="dxa"/>
          </w:tcPr>
          <w:p>
            <w:pPr>
              <w:pStyle w:val="TableParagraph"/>
              <w:tabs>
                <w:tab w:pos="1004" w:val="left" w:leader="none"/>
                <w:tab w:pos="1518" w:val="left" w:leader="none"/>
                <w:tab w:pos="2021" w:val="left" w:leader="none"/>
                <w:tab w:pos="2512" w:val="left" w:leader="none"/>
                <w:tab w:pos="3016" w:val="left" w:leader="none"/>
                <w:tab w:pos="3520" w:val="left" w:leader="none"/>
                <w:tab w:pos="4020" w:val="left" w:leader="none"/>
                <w:tab w:pos="4556" w:val="left" w:leader="none"/>
                <w:tab w:pos="5060" w:val="left" w:leader="none"/>
                <w:tab w:pos="5569" w:val="left" w:leader="none"/>
                <w:tab w:pos="6547" w:val="left" w:leader="none"/>
                <w:tab w:pos="7034" w:val="left" w:leader="none"/>
                <w:tab w:pos="8028" w:val="left" w:leader="none"/>
                <w:tab w:pos="8602" w:val="left" w:leader="none"/>
                <w:tab w:pos="9106" w:val="left" w:leader="none"/>
                <w:tab w:pos="9610" w:val="left" w:leader="none"/>
                <w:tab w:pos="10124" w:val="left" w:leader="none"/>
                <w:tab w:pos="10628" w:val="left" w:leader="none"/>
                <w:tab w:pos="11136" w:val="left" w:leader="none"/>
                <w:tab w:pos="11636" w:val="left" w:leader="none"/>
                <w:tab w:pos="12149" w:val="left" w:leader="none"/>
              </w:tabs>
              <w:spacing w:line="177" w:lineRule="exact"/>
              <w:ind w:left="509"/>
              <w:rPr>
                <w:sz w:val="20"/>
              </w:rPr>
            </w:pPr>
            <w:r>
              <w:rPr>
                <w:sz w:val="20"/>
              </w:rPr>
              <mc:AlternateContent>
                <mc:Choice Requires="wps">
                  <w:drawing>
                    <wp:anchor distT="0" distB="0" distL="0" distR="0" allowOverlap="1" layoutInCell="1" locked="0" behindDoc="1" simplePos="0" relativeHeight="481029632">
                      <wp:simplePos x="0" y="0"/>
                      <wp:positionH relativeFrom="column">
                        <wp:posOffset>327659</wp:posOffset>
                      </wp:positionH>
                      <wp:positionV relativeFrom="paragraph">
                        <wp:posOffset>94297</wp:posOffset>
                      </wp:positionV>
                      <wp:extent cx="7739380" cy="79883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7739380" cy="798830"/>
                                <a:chExt cx="7739380" cy="798830"/>
                              </a:xfrm>
                            </wpg:grpSpPr>
                            <wps:wsp>
                              <wps:cNvPr id="279" name="Graphic 279"/>
                              <wps:cNvSpPr/>
                              <wps:spPr>
                                <a:xfrm>
                                  <a:off x="1578863" y="693419"/>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280" name="Graphic 280"/>
                              <wps:cNvSpPr/>
                              <wps:spPr>
                                <a:xfrm>
                                  <a:off x="3675888" y="693419"/>
                                  <a:ext cx="231775" cy="1270"/>
                                </a:xfrm>
                                <a:custGeom>
                                  <a:avLst/>
                                  <a:gdLst/>
                                  <a:ahLst/>
                                  <a:cxnLst/>
                                  <a:rect l="l" t="t" r="r" b="b"/>
                                  <a:pathLst>
                                    <a:path w="231775" h="0">
                                      <a:moveTo>
                                        <a:pt x="0" y="0"/>
                                      </a:moveTo>
                                      <a:lnTo>
                                        <a:pt x="231647" y="0"/>
                                      </a:lnTo>
                                    </a:path>
                                  </a:pathLst>
                                </a:custGeom>
                                <a:ln w="3048">
                                  <a:solidFill>
                                    <a:srgbClr val="000000"/>
                                  </a:solidFill>
                                  <a:prstDash val="solid"/>
                                </a:ln>
                              </wps:spPr>
                              <wps:bodyPr wrap="square" lIns="0" tIns="0" rIns="0" bIns="0" rtlCol="0">
                                <a:prstTxWarp prst="textNoShape">
                                  <a:avLst/>
                                </a:prstTxWarp>
                                <a:noAutofit/>
                              </wps:bodyPr>
                            </wps:wsp>
                            <wps:wsp>
                              <wps:cNvPr id="281" name="Graphic 281"/>
                              <wps:cNvSpPr/>
                              <wps:spPr>
                                <a:xfrm>
                                  <a:off x="3968496" y="693419"/>
                                  <a:ext cx="289560" cy="1270"/>
                                </a:xfrm>
                                <a:custGeom>
                                  <a:avLst/>
                                  <a:gdLst/>
                                  <a:ahLst/>
                                  <a:cxnLst/>
                                  <a:rect l="l" t="t" r="r" b="b"/>
                                  <a:pathLst>
                                    <a:path w="289560" h="0">
                                      <a:moveTo>
                                        <a:pt x="0" y="0"/>
                                      </a:moveTo>
                                      <a:lnTo>
                                        <a:pt x="289560" y="0"/>
                                      </a:lnTo>
                                    </a:path>
                                  </a:pathLst>
                                </a:custGeom>
                                <a:ln w="3048">
                                  <a:solidFill>
                                    <a:srgbClr val="000000"/>
                                  </a:solidFill>
                                  <a:prstDash val="solid"/>
                                </a:ln>
                              </wps:spPr>
                              <wps:bodyPr wrap="square" lIns="0" tIns="0" rIns="0" bIns="0" rtlCol="0">
                                <a:prstTxWarp prst="textNoShape">
                                  <a:avLst/>
                                </a:prstTxWarp>
                                <a:noAutofit/>
                              </wps:bodyPr>
                            </wps:wsp>
                            <wps:wsp>
                              <wps:cNvPr id="282" name="Graphic 282"/>
                              <wps:cNvSpPr/>
                              <wps:spPr>
                                <a:xfrm>
                                  <a:off x="4303776" y="693419"/>
                                  <a:ext cx="314325" cy="1270"/>
                                </a:xfrm>
                                <a:custGeom>
                                  <a:avLst/>
                                  <a:gdLst/>
                                  <a:ahLst/>
                                  <a:cxnLst/>
                                  <a:rect l="l" t="t" r="r" b="b"/>
                                  <a:pathLst>
                                    <a:path w="314325" h="0">
                                      <a:moveTo>
                                        <a:pt x="0" y="0"/>
                                      </a:moveTo>
                                      <a:lnTo>
                                        <a:pt x="313944" y="0"/>
                                      </a:lnTo>
                                    </a:path>
                                  </a:pathLst>
                                </a:custGeom>
                                <a:ln w="3048">
                                  <a:solidFill>
                                    <a:srgbClr val="000000"/>
                                  </a:solidFill>
                                  <a:prstDash val="solid"/>
                                </a:ln>
                              </wps:spPr>
                              <wps:bodyPr wrap="square" lIns="0" tIns="0" rIns="0" bIns="0" rtlCol="0">
                                <a:prstTxWarp prst="textNoShape">
                                  <a:avLst/>
                                </a:prstTxWarp>
                                <a:noAutofit/>
                              </wps:bodyPr>
                            </wps:wsp>
                            <wps:wsp>
                              <wps:cNvPr id="283" name="Graphic 283"/>
                              <wps:cNvSpPr/>
                              <wps:spPr>
                                <a:xfrm>
                                  <a:off x="4657344" y="693419"/>
                                  <a:ext cx="302260" cy="1270"/>
                                </a:xfrm>
                                <a:custGeom>
                                  <a:avLst/>
                                  <a:gdLst/>
                                  <a:ahLst/>
                                  <a:cxnLst/>
                                  <a:rect l="l" t="t" r="r" b="b"/>
                                  <a:pathLst>
                                    <a:path w="302260" h="0">
                                      <a:moveTo>
                                        <a:pt x="0" y="0"/>
                                      </a:moveTo>
                                      <a:lnTo>
                                        <a:pt x="301752" y="0"/>
                                      </a:lnTo>
                                    </a:path>
                                  </a:pathLst>
                                </a:custGeom>
                                <a:ln w="3048">
                                  <a:solidFill>
                                    <a:srgbClr val="000000"/>
                                  </a:solidFill>
                                  <a:prstDash val="solid"/>
                                </a:ln>
                              </wps:spPr>
                              <wps:bodyPr wrap="square" lIns="0" tIns="0" rIns="0" bIns="0" rtlCol="0">
                                <a:prstTxWarp prst="textNoShape">
                                  <a:avLst/>
                                </a:prstTxWarp>
                                <a:noAutofit/>
                              </wps:bodyPr>
                            </wps:wsp>
                            <wps:wsp>
                              <wps:cNvPr id="284" name="Graphic 284"/>
                              <wps:cNvSpPr/>
                              <wps:spPr>
                                <a:xfrm>
                                  <a:off x="5017008" y="693419"/>
                                  <a:ext cx="289560" cy="1270"/>
                                </a:xfrm>
                                <a:custGeom>
                                  <a:avLst/>
                                  <a:gdLst/>
                                  <a:ahLst/>
                                  <a:cxnLst/>
                                  <a:rect l="l" t="t" r="r" b="b"/>
                                  <a:pathLst>
                                    <a:path w="289560" h="0">
                                      <a:moveTo>
                                        <a:pt x="0" y="0"/>
                                      </a:moveTo>
                                      <a:lnTo>
                                        <a:pt x="289560" y="0"/>
                                      </a:lnTo>
                                    </a:path>
                                  </a:pathLst>
                                </a:custGeom>
                                <a:ln w="3048">
                                  <a:solidFill>
                                    <a:srgbClr val="000000"/>
                                  </a:solidFill>
                                  <a:prstDash val="solid"/>
                                </a:ln>
                              </wps:spPr>
                              <wps:bodyPr wrap="square" lIns="0" tIns="0" rIns="0" bIns="0" rtlCol="0">
                                <a:prstTxWarp prst="textNoShape">
                                  <a:avLst/>
                                </a:prstTxWarp>
                                <a:noAutofit/>
                              </wps:bodyPr>
                            </wps:wsp>
                            <wps:wsp>
                              <wps:cNvPr id="285" name="Graphic 285"/>
                              <wps:cNvSpPr/>
                              <wps:spPr>
                                <a:xfrm>
                                  <a:off x="5340096" y="693419"/>
                                  <a:ext cx="317500" cy="1270"/>
                                </a:xfrm>
                                <a:custGeom>
                                  <a:avLst/>
                                  <a:gdLst/>
                                  <a:ahLst/>
                                  <a:cxnLst/>
                                  <a:rect l="l" t="t" r="r" b="b"/>
                                  <a:pathLst>
                                    <a:path w="317500" h="0">
                                      <a:moveTo>
                                        <a:pt x="0" y="0"/>
                                      </a:moveTo>
                                      <a:lnTo>
                                        <a:pt x="316992" y="0"/>
                                      </a:lnTo>
                                    </a:path>
                                  </a:pathLst>
                                </a:custGeom>
                                <a:ln w="3048">
                                  <a:solidFill>
                                    <a:srgbClr val="000000"/>
                                  </a:solidFill>
                                  <a:prstDash val="solid"/>
                                </a:ln>
                              </wps:spPr>
                              <wps:bodyPr wrap="square" lIns="0" tIns="0" rIns="0" bIns="0" rtlCol="0">
                                <a:prstTxWarp prst="textNoShape">
                                  <a:avLst/>
                                </a:prstTxWarp>
                                <a:noAutofit/>
                              </wps:bodyPr>
                            </wps:wsp>
                            <wps:wsp>
                              <wps:cNvPr id="286" name="Graphic 286"/>
                              <wps:cNvSpPr/>
                              <wps:spPr>
                                <a:xfrm>
                                  <a:off x="6114288" y="693419"/>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287" name="Graphic 287"/>
                              <wps:cNvSpPr/>
                              <wps:spPr>
                                <a:xfrm>
                                  <a:off x="524255" y="291084"/>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288" name="Graphic 288"/>
                              <wps:cNvSpPr/>
                              <wps:spPr>
                                <a:xfrm>
                                  <a:off x="1542288" y="291084"/>
                                  <a:ext cx="283845" cy="1270"/>
                                </a:xfrm>
                                <a:custGeom>
                                  <a:avLst/>
                                  <a:gdLst/>
                                  <a:ahLst/>
                                  <a:cxnLst/>
                                  <a:rect l="l" t="t" r="r" b="b"/>
                                  <a:pathLst>
                                    <a:path w="283845" h="0">
                                      <a:moveTo>
                                        <a:pt x="0" y="0"/>
                                      </a:moveTo>
                                      <a:lnTo>
                                        <a:pt x="283464" y="0"/>
                                      </a:lnTo>
                                    </a:path>
                                  </a:pathLst>
                                </a:custGeom>
                                <a:ln w="3048">
                                  <a:solidFill>
                                    <a:srgbClr val="000000"/>
                                  </a:solidFill>
                                  <a:prstDash val="solid"/>
                                </a:ln>
                              </wps:spPr>
                              <wps:bodyPr wrap="square" lIns="0" tIns="0" rIns="0" bIns="0" rtlCol="0">
                                <a:prstTxWarp prst="textNoShape">
                                  <a:avLst/>
                                </a:prstTxWarp>
                                <a:noAutofit/>
                              </wps:bodyPr>
                            </wps:wsp>
                            <wps:wsp>
                              <wps:cNvPr id="289" name="Graphic 289"/>
                              <wps:cNvSpPr/>
                              <wps:spPr>
                                <a:xfrm>
                                  <a:off x="1850135" y="291084"/>
                                  <a:ext cx="307975" cy="1270"/>
                                </a:xfrm>
                                <a:custGeom>
                                  <a:avLst/>
                                  <a:gdLst/>
                                  <a:ahLst/>
                                  <a:cxnLst/>
                                  <a:rect l="l" t="t" r="r" b="b"/>
                                  <a:pathLst>
                                    <a:path w="307975" h="0">
                                      <a:moveTo>
                                        <a:pt x="0" y="0"/>
                                      </a:moveTo>
                                      <a:lnTo>
                                        <a:pt x="307848" y="0"/>
                                      </a:lnTo>
                                    </a:path>
                                  </a:pathLst>
                                </a:custGeom>
                                <a:ln w="3048">
                                  <a:solidFill>
                                    <a:srgbClr val="000000"/>
                                  </a:solidFill>
                                  <a:prstDash val="solid"/>
                                </a:ln>
                              </wps:spPr>
                              <wps:bodyPr wrap="square" lIns="0" tIns="0" rIns="0" bIns="0" rtlCol="0">
                                <a:prstTxWarp prst="textNoShape">
                                  <a:avLst/>
                                </a:prstTxWarp>
                                <a:noAutofit/>
                              </wps:bodyPr>
                            </wps:wsp>
                            <wps:wsp>
                              <wps:cNvPr id="290" name="Graphic 290"/>
                              <wps:cNvSpPr/>
                              <wps:spPr>
                                <a:xfrm>
                                  <a:off x="3282696" y="284988"/>
                                  <a:ext cx="283845" cy="1270"/>
                                </a:xfrm>
                                <a:custGeom>
                                  <a:avLst/>
                                  <a:gdLst/>
                                  <a:ahLst/>
                                  <a:cxnLst/>
                                  <a:rect l="l" t="t" r="r" b="b"/>
                                  <a:pathLst>
                                    <a:path w="283845" h="0">
                                      <a:moveTo>
                                        <a:pt x="0" y="0"/>
                                      </a:moveTo>
                                      <a:lnTo>
                                        <a:pt x="283464" y="0"/>
                                      </a:lnTo>
                                    </a:path>
                                  </a:pathLst>
                                </a:custGeom>
                                <a:ln w="3048">
                                  <a:solidFill>
                                    <a:srgbClr val="000000"/>
                                  </a:solidFill>
                                  <a:prstDash val="solid"/>
                                </a:ln>
                              </wps:spPr>
                              <wps:bodyPr wrap="square" lIns="0" tIns="0" rIns="0" bIns="0" rtlCol="0">
                                <a:prstTxWarp prst="textNoShape">
                                  <a:avLst/>
                                </a:prstTxWarp>
                                <a:noAutofit/>
                              </wps:bodyPr>
                            </wps:wsp>
                            <wps:wsp>
                              <wps:cNvPr id="291" name="Graphic 291"/>
                              <wps:cNvSpPr/>
                              <wps:spPr>
                                <a:xfrm>
                                  <a:off x="3669791" y="291084"/>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292" name="Graphic 292"/>
                              <wps:cNvSpPr/>
                              <wps:spPr>
                                <a:xfrm>
                                  <a:off x="3974591" y="291084"/>
                                  <a:ext cx="289560" cy="1270"/>
                                </a:xfrm>
                                <a:custGeom>
                                  <a:avLst/>
                                  <a:gdLst/>
                                  <a:ahLst/>
                                  <a:cxnLst/>
                                  <a:rect l="l" t="t" r="r" b="b"/>
                                  <a:pathLst>
                                    <a:path w="289560" h="0">
                                      <a:moveTo>
                                        <a:pt x="0" y="0"/>
                                      </a:moveTo>
                                      <a:lnTo>
                                        <a:pt x="289560" y="0"/>
                                      </a:lnTo>
                                    </a:path>
                                  </a:pathLst>
                                </a:custGeom>
                                <a:ln w="3048">
                                  <a:solidFill>
                                    <a:srgbClr val="000000"/>
                                  </a:solidFill>
                                  <a:prstDash val="solid"/>
                                </a:ln>
                              </wps:spPr>
                              <wps:bodyPr wrap="square" lIns="0" tIns="0" rIns="0" bIns="0" rtlCol="0">
                                <a:prstTxWarp prst="textNoShape">
                                  <a:avLst/>
                                </a:prstTxWarp>
                                <a:noAutofit/>
                              </wps:bodyPr>
                            </wps:wsp>
                            <wps:wsp>
                              <wps:cNvPr id="293" name="Graphic 293"/>
                              <wps:cNvSpPr/>
                              <wps:spPr>
                                <a:xfrm>
                                  <a:off x="4971288" y="291084"/>
                                  <a:ext cx="332740" cy="1270"/>
                                </a:xfrm>
                                <a:custGeom>
                                  <a:avLst/>
                                  <a:gdLst/>
                                  <a:ahLst/>
                                  <a:cxnLst/>
                                  <a:rect l="l" t="t" r="r" b="b"/>
                                  <a:pathLst>
                                    <a:path w="332740" h="0">
                                      <a:moveTo>
                                        <a:pt x="0" y="0"/>
                                      </a:moveTo>
                                      <a:lnTo>
                                        <a:pt x="332232" y="0"/>
                                      </a:lnTo>
                                    </a:path>
                                  </a:pathLst>
                                </a:custGeom>
                                <a:ln w="3048">
                                  <a:solidFill>
                                    <a:srgbClr val="000000"/>
                                  </a:solidFill>
                                  <a:prstDash val="solid"/>
                                </a:ln>
                              </wps:spPr>
                              <wps:bodyPr wrap="square" lIns="0" tIns="0" rIns="0" bIns="0" rtlCol="0">
                                <a:prstTxWarp prst="textNoShape">
                                  <a:avLst/>
                                </a:prstTxWarp>
                                <a:noAutofit/>
                              </wps:bodyPr>
                            </wps:wsp>
                            <wps:wsp>
                              <wps:cNvPr id="294" name="Graphic 294"/>
                              <wps:cNvSpPr/>
                              <wps:spPr>
                                <a:xfrm>
                                  <a:off x="4303776" y="291084"/>
                                  <a:ext cx="652780" cy="1270"/>
                                </a:xfrm>
                                <a:custGeom>
                                  <a:avLst/>
                                  <a:gdLst/>
                                  <a:ahLst/>
                                  <a:cxnLst/>
                                  <a:rect l="l" t="t" r="r" b="b"/>
                                  <a:pathLst>
                                    <a:path w="652780" h="0">
                                      <a:moveTo>
                                        <a:pt x="0" y="0"/>
                                      </a:moveTo>
                                      <a:lnTo>
                                        <a:pt x="652272" y="0"/>
                                      </a:lnTo>
                                    </a:path>
                                  </a:pathLst>
                                </a:custGeom>
                                <a:ln w="3048">
                                  <a:solidFill>
                                    <a:srgbClr val="000000"/>
                                  </a:solidFill>
                                  <a:prstDash val="solid"/>
                                </a:ln>
                              </wps:spPr>
                              <wps:bodyPr wrap="square" lIns="0" tIns="0" rIns="0" bIns="0" rtlCol="0">
                                <a:prstTxWarp prst="textNoShape">
                                  <a:avLst/>
                                </a:prstTxWarp>
                                <a:noAutofit/>
                              </wps:bodyPr>
                            </wps:wsp>
                            <wps:wsp>
                              <wps:cNvPr id="295" name="Graphic 295"/>
                              <wps:cNvSpPr/>
                              <wps:spPr>
                                <a:xfrm>
                                  <a:off x="5358384" y="291084"/>
                                  <a:ext cx="299085" cy="1270"/>
                                </a:xfrm>
                                <a:custGeom>
                                  <a:avLst/>
                                  <a:gdLst/>
                                  <a:ahLst/>
                                  <a:cxnLst/>
                                  <a:rect l="l" t="t" r="r" b="b"/>
                                  <a:pathLst>
                                    <a:path w="299085" h="0">
                                      <a:moveTo>
                                        <a:pt x="0" y="0"/>
                                      </a:moveTo>
                                      <a:lnTo>
                                        <a:pt x="298704" y="0"/>
                                      </a:lnTo>
                                    </a:path>
                                  </a:pathLst>
                                </a:custGeom>
                                <a:ln w="9144">
                                  <a:solidFill>
                                    <a:srgbClr val="000000"/>
                                  </a:solidFill>
                                  <a:prstDash val="solid"/>
                                </a:ln>
                              </wps:spPr>
                              <wps:bodyPr wrap="square" lIns="0" tIns="0" rIns="0" bIns="0" rtlCol="0">
                                <a:prstTxWarp prst="textNoShape">
                                  <a:avLst/>
                                </a:prstTxWarp>
                                <a:noAutofit/>
                              </wps:bodyPr>
                            </wps:wsp>
                            <wps:wsp>
                              <wps:cNvPr id="296" name="Graphic 296"/>
                              <wps:cNvSpPr/>
                              <wps:spPr>
                                <a:xfrm>
                                  <a:off x="5754623" y="291084"/>
                                  <a:ext cx="250190" cy="1270"/>
                                </a:xfrm>
                                <a:custGeom>
                                  <a:avLst/>
                                  <a:gdLst/>
                                  <a:ahLst/>
                                  <a:cxnLst/>
                                  <a:rect l="l" t="t" r="r" b="b"/>
                                  <a:pathLst>
                                    <a:path w="250190" h="0">
                                      <a:moveTo>
                                        <a:pt x="0" y="0"/>
                                      </a:moveTo>
                                      <a:lnTo>
                                        <a:pt x="249936" y="0"/>
                                      </a:lnTo>
                                    </a:path>
                                  </a:pathLst>
                                </a:custGeom>
                                <a:ln w="9144">
                                  <a:solidFill>
                                    <a:srgbClr val="000000"/>
                                  </a:solidFill>
                                  <a:prstDash val="solid"/>
                                </a:ln>
                              </wps:spPr>
                              <wps:bodyPr wrap="square" lIns="0" tIns="0" rIns="0" bIns="0" rtlCol="0">
                                <a:prstTxWarp prst="textNoShape">
                                  <a:avLst/>
                                </a:prstTxWarp>
                                <a:noAutofit/>
                              </wps:bodyPr>
                            </wps:wsp>
                            <pic:pic>
                              <pic:nvPicPr>
                                <pic:cNvPr id="297" name="Image 297"/>
                                <pic:cNvPicPr/>
                              </pic:nvPicPr>
                              <pic:blipFill>
                                <a:blip r:embed="rId170" cstate="print"/>
                                <a:stretch>
                                  <a:fillRect/>
                                </a:stretch>
                              </pic:blipFill>
                              <pic:spPr>
                                <a:xfrm>
                                  <a:off x="0" y="0"/>
                                  <a:ext cx="4200144" cy="798576"/>
                                </a:xfrm>
                                <a:prstGeom prst="rect">
                                  <a:avLst/>
                                </a:prstGeom>
                              </pic:spPr>
                            </pic:pic>
                            <pic:pic>
                              <pic:nvPicPr>
                                <pic:cNvPr id="298" name="Image 298"/>
                                <pic:cNvPicPr/>
                              </pic:nvPicPr>
                              <pic:blipFill>
                                <a:blip r:embed="rId171" cstate="print"/>
                                <a:stretch>
                                  <a:fillRect/>
                                </a:stretch>
                              </pic:blipFill>
                              <pic:spPr>
                                <a:xfrm>
                                  <a:off x="4495800" y="0"/>
                                  <a:ext cx="3243072" cy="795528"/>
                                </a:xfrm>
                                <a:prstGeom prst="rect">
                                  <a:avLst/>
                                </a:prstGeom>
                              </pic:spPr>
                            </pic:pic>
                          </wpg:wgp>
                        </a:graphicData>
                      </a:graphic>
                    </wp:anchor>
                  </w:drawing>
                </mc:Choice>
                <mc:Fallback>
                  <w:pict>
                    <v:group style="position:absolute;margin-left:25.799999pt;margin-top:7.425pt;width:609.4pt;height:62.9pt;mso-position-horizontal-relative:column;mso-position-vertical-relative:paragraph;z-index:-22286848" id="docshapegroup134" coordorigin="516,149" coordsize="12188,1258">
                      <v:line style="position:absolute" from="3002,1240" to="3377,1240" stroked="true" strokeweight=".24pt" strokecolor="#000000">
                        <v:stroke dashstyle="solid"/>
                      </v:line>
                      <v:line style="position:absolute" from="6305,1240" to="6670,1240" stroked="true" strokeweight=".24pt" strokecolor="#000000">
                        <v:stroke dashstyle="solid"/>
                      </v:line>
                      <v:line style="position:absolute" from="6766,1240" to="7222,1240" stroked="true" strokeweight=".24pt" strokecolor="#000000">
                        <v:stroke dashstyle="solid"/>
                      </v:line>
                      <v:line style="position:absolute" from="7294,1240" to="7788,1240" stroked="true" strokeweight=".24pt" strokecolor="#000000">
                        <v:stroke dashstyle="solid"/>
                      </v:line>
                      <v:line style="position:absolute" from="7850,1240" to="8326,1240" stroked="true" strokeweight=".24pt" strokecolor="#000000">
                        <v:stroke dashstyle="solid"/>
                      </v:line>
                      <v:line style="position:absolute" from="8417,1240" to="8873,1240" stroked="true" strokeweight=".24pt" strokecolor="#000000">
                        <v:stroke dashstyle="solid"/>
                      </v:line>
                      <v:line style="position:absolute" from="8926,1240" to="9425,1240" stroked="true" strokeweight=".24pt" strokecolor="#000000">
                        <v:stroke dashstyle="solid"/>
                      </v:line>
                      <v:line style="position:absolute" from="10145,1240" to="10519,1240" stroked="true" strokeweight=".24pt" strokecolor="#000000">
                        <v:stroke dashstyle="solid"/>
                      </v:line>
                      <v:line style="position:absolute" from="1342,607" to="1716,607" stroked="true" strokeweight=".24pt" strokecolor="#000000">
                        <v:stroke dashstyle="solid"/>
                      </v:line>
                      <v:line style="position:absolute" from="2945,607" to="3391,607" stroked="true" strokeweight=".24pt" strokecolor="#000000">
                        <v:stroke dashstyle="solid"/>
                      </v:line>
                      <v:line style="position:absolute" from="3430,607" to="3914,607" stroked="true" strokeweight=".24pt" strokecolor="#000000">
                        <v:stroke dashstyle="solid"/>
                      </v:line>
                      <v:line style="position:absolute" from="5686,597" to="6132,597" stroked="true" strokeweight=".24pt" strokecolor="#000000">
                        <v:stroke dashstyle="solid"/>
                      </v:line>
                      <v:line style="position:absolute" from="6295,607" to="6670,607" stroked="true" strokeweight=".24pt" strokecolor="#000000">
                        <v:stroke dashstyle="solid"/>
                      </v:line>
                      <v:line style="position:absolute" from="6775,607" to="7231,607" stroked="true" strokeweight=".24pt" strokecolor="#000000">
                        <v:stroke dashstyle="solid"/>
                      </v:line>
                      <v:line style="position:absolute" from="8345,607" to="8868,607" stroked="true" strokeweight=".24pt" strokecolor="#000000">
                        <v:stroke dashstyle="solid"/>
                      </v:line>
                      <v:line style="position:absolute" from="7294,607" to="8321,607" stroked="true" strokeweight=".24pt" strokecolor="#000000">
                        <v:stroke dashstyle="solid"/>
                      </v:line>
                      <v:line style="position:absolute" from="8954,607" to="9425,607" stroked="true" strokeweight=".72pt" strokecolor="#000000">
                        <v:stroke dashstyle="solid"/>
                      </v:line>
                      <v:line style="position:absolute" from="9578,607" to="9972,607" stroked="true" strokeweight=".72pt" strokecolor="#000000">
                        <v:stroke dashstyle="solid"/>
                      </v:line>
                      <v:shape style="position:absolute;left:516;top:148;width:6615;height:1258" type="#_x0000_t75" id="docshape135" stroked="false">
                        <v:imagedata r:id="rId170" o:title=""/>
                      </v:shape>
                      <v:shape style="position:absolute;left:7596;top:148;width:5108;height:1253" type="#_x0000_t75" id="docshape136" stroked="false">
                        <v:imagedata r:id="rId171" o:title=""/>
                      </v:shape>
                      <w10:wrap type="none"/>
                    </v:group>
                  </w:pict>
                </mc:Fallback>
              </mc:AlternateContent>
            </w:r>
            <w:r>
              <w:rPr>
                <w:spacing w:val="-10"/>
                <w:w w:val="80"/>
                <w:sz w:val="20"/>
              </w:rPr>
              <w:t>l</w:t>
            </w:r>
            <w:r>
              <w:rPr>
                <w:sz w:val="20"/>
              </w:rPr>
              <w:tab/>
            </w:r>
            <w:r>
              <w:rPr>
                <w:spacing w:val="-10"/>
                <w:w w:val="80"/>
                <w:sz w:val="20"/>
              </w:rPr>
              <w:t>l</w:t>
            </w:r>
            <w:r>
              <w:rPr>
                <w:sz w:val="20"/>
              </w:rPr>
              <w:tab/>
            </w:r>
            <w:r>
              <w:rPr>
                <w:spacing w:val="-10"/>
                <w:w w:val="80"/>
                <w:sz w:val="20"/>
              </w:rPr>
              <w:t>I</w:t>
            </w:r>
            <w:r>
              <w:rPr>
                <w:sz w:val="20"/>
              </w:rPr>
              <w:tab/>
            </w:r>
            <w:r>
              <w:rPr>
                <w:spacing w:val="-10"/>
                <w:w w:val="80"/>
                <w:sz w:val="20"/>
              </w:rPr>
              <w:t>l</w:t>
            </w:r>
            <w:r>
              <w:rPr>
                <w:sz w:val="20"/>
              </w:rPr>
              <w:tab/>
            </w:r>
            <w:r>
              <w:rPr>
                <w:spacing w:val="-10"/>
                <w:w w:val="80"/>
                <w:sz w:val="20"/>
              </w:rPr>
              <w:t>1</w:t>
            </w:r>
            <w:r>
              <w:rPr>
                <w:sz w:val="20"/>
              </w:rPr>
              <w:tab/>
            </w:r>
            <w:r>
              <w:rPr>
                <w:spacing w:val="-10"/>
                <w:w w:val="80"/>
                <w:sz w:val="20"/>
              </w:rPr>
              <w:t>1</w:t>
            </w:r>
            <w:r>
              <w:rPr>
                <w:sz w:val="20"/>
              </w:rPr>
              <w:tab/>
            </w:r>
            <w:r>
              <w:rPr>
                <w:spacing w:val="-10"/>
                <w:w w:val="80"/>
                <w:sz w:val="20"/>
              </w:rPr>
              <w:t>1</w:t>
            </w:r>
            <w:r>
              <w:rPr>
                <w:sz w:val="20"/>
              </w:rPr>
              <w:tab/>
            </w:r>
            <w:r>
              <w:rPr>
                <w:spacing w:val="-10"/>
                <w:w w:val="80"/>
                <w:sz w:val="20"/>
              </w:rPr>
              <w:t>1</w:t>
            </w:r>
            <w:r>
              <w:rPr>
                <w:sz w:val="20"/>
              </w:rPr>
              <w:tab/>
            </w:r>
            <w:r>
              <w:rPr>
                <w:spacing w:val="-10"/>
                <w:w w:val="80"/>
                <w:sz w:val="20"/>
              </w:rPr>
              <w:t>l</w:t>
            </w:r>
            <w:r>
              <w:rPr>
                <w:sz w:val="20"/>
              </w:rPr>
              <w:tab/>
            </w:r>
            <w:r>
              <w:rPr>
                <w:spacing w:val="-10"/>
                <w:w w:val="80"/>
                <w:sz w:val="20"/>
              </w:rPr>
              <w:t>l</w:t>
            </w:r>
            <w:r>
              <w:rPr>
                <w:sz w:val="20"/>
              </w:rPr>
              <w:tab/>
            </w:r>
            <w:r>
              <w:rPr>
                <w:spacing w:val="-10"/>
                <w:w w:val="80"/>
                <w:sz w:val="20"/>
              </w:rPr>
              <w:t>I</w:t>
            </w:r>
            <w:r>
              <w:rPr>
                <w:sz w:val="20"/>
              </w:rPr>
              <w:tab/>
            </w:r>
            <w:r>
              <w:rPr>
                <w:spacing w:val="-10"/>
                <w:w w:val="80"/>
                <w:sz w:val="20"/>
              </w:rPr>
              <w:t>Т</w:t>
            </w:r>
            <w:r>
              <w:rPr>
                <w:sz w:val="20"/>
              </w:rPr>
              <w:tab/>
            </w:r>
            <w:r>
              <w:rPr>
                <w:spacing w:val="-10"/>
                <w:sz w:val="20"/>
              </w:rPr>
              <w:t>1</w:t>
            </w:r>
            <w:r>
              <w:rPr>
                <w:sz w:val="20"/>
              </w:rPr>
              <w:tab/>
            </w:r>
            <w:r>
              <w:rPr>
                <w:spacing w:val="-10"/>
                <w:w w:val="80"/>
                <w:sz w:val="20"/>
              </w:rPr>
              <w:t>Ч</w:t>
            </w:r>
            <w:r>
              <w:rPr>
                <w:sz w:val="20"/>
              </w:rPr>
              <w:tab/>
            </w:r>
            <w:r>
              <w:rPr>
                <w:spacing w:val="-10"/>
                <w:w w:val="80"/>
                <w:sz w:val="20"/>
              </w:rPr>
              <w:t>l</w:t>
            </w:r>
            <w:r>
              <w:rPr>
                <w:sz w:val="20"/>
              </w:rPr>
              <w:tab/>
            </w:r>
            <w:r>
              <w:rPr>
                <w:spacing w:val="-10"/>
                <w:w w:val="80"/>
                <w:sz w:val="20"/>
              </w:rPr>
              <w:t>l</w:t>
            </w:r>
            <w:r>
              <w:rPr>
                <w:sz w:val="20"/>
              </w:rPr>
              <w:tab/>
            </w:r>
            <w:r>
              <w:rPr>
                <w:spacing w:val="-10"/>
                <w:w w:val="80"/>
                <w:sz w:val="20"/>
              </w:rPr>
              <w:t>l</w:t>
            </w:r>
            <w:r>
              <w:rPr>
                <w:sz w:val="20"/>
              </w:rPr>
              <w:tab/>
            </w:r>
            <w:r>
              <w:rPr>
                <w:spacing w:val="-10"/>
                <w:w w:val="80"/>
                <w:sz w:val="20"/>
              </w:rPr>
              <w:t>l</w:t>
            </w:r>
            <w:r>
              <w:rPr>
                <w:sz w:val="20"/>
              </w:rPr>
              <w:tab/>
            </w:r>
            <w:r>
              <w:rPr>
                <w:spacing w:val="-10"/>
                <w:w w:val="80"/>
                <w:sz w:val="20"/>
              </w:rPr>
              <w:t>l</w:t>
            </w:r>
            <w:r>
              <w:rPr>
                <w:sz w:val="20"/>
              </w:rPr>
              <w:tab/>
            </w:r>
            <w:r>
              <w:rPr>
                <w:spacing w:val="-10"/>
                <w:w w:val="80"/>
                <w:sz w:val="20"/>
              </w:rPr>
              <w:t>l</w:t>
            </w:r>
            <w:r>
              <w:rPr>
                <w:sz w:val="20"/>
              </w:rPr>
              <w:tab/>
            </w:r>
            <w:r>
              <w:rPr>
                <w:spacing w:val="-10"/>
                <w:w w:val="80"/>
                <w:sz w:val="20"/>
              </w:rPr>
              <w:t>l</w:t>
            </w:r>
            <w:r>
              <w:rPr>
                <w:sz w:val="20"/>
              </w:rPr>
              <w:tab/>
            </w:r>
            <w:r>
              <w:rPr>
                <w:spacing w:val="-10"/>
                <w:w w:val="80"/>
                <w:sz w:val="20"/>
              </w:rPr>
              <w:t>i</w:t>
            </w:r>
          </w:p>
        </w:tc>
      </w:tr>
      <w:tr>
        <w:trPr>
          <w:trHeight w:val="618" w:hRule="atLeast"/>
        </w:trPr>
        <w:tc>
          <w:tcPr>
            <w:tcW w:w="13186" w:type="dxa"/>
          </w:tcPr>
          <w:p>
            <w:pPr>
              <w:pStyle w:val="TableParagraph"/>
              <w:rPr>
                <w:sz w:val="26"/>
              </w:rPr>
            </w:pPr>
          </w:p>
        </w:tc>
      </w:tr>
      <w:tr>
        <w:trPr>
          <w:trHeight w:val="628" w:hRule="atLeast"/>
        </w:trPr>
        <w:tc>
          <w:tcPr>
            <w:tcW w:w="13186" w:type="dxa"/>
          </w:tcPr>
          <w:p>
            <w:pPr>
              <w:pStyle w:val="TableParagraph"/>
              <w:rPr>
                <w:sz w:val="26"/>
              </w:rPr>
            </w:pPr>
          </w:p>
        </w:tc>
      </w:tr>
    </w:tbl>
    <w:p>
      <w:pPr>
        <w:spacing w:before="110" w:after="2"/>
        <w:ind w:left="120" w:right="0" w:firstLine="0"/>
        <w:jc w:val="center"/>
        <w:rPr>
          <w:b/>
          <w:sz w:val="28"/>
        </w:rPr>
      </w:pPr>
      <w:r>
        <w:rPr>
          <w:b/>
          <w:sz w:val="28"/>
        </w:rPr>
        <w:t>Раздел</w:t>
      </w:r>
      <w:r>
        <w:rPr>
          <w:b/>
          <w:spacing w:val="1"/>
          <w:sz w:val="28"/>
        </w:rPr>
        <w:t> </w:t>
      </w:r>
      <w:r>
        <w:rPr>
          <w:b/>
          <w:spacing w:val="-5"/>
          <w:sz w:val="28"/>
        </w:rPr>
        <w:t>II</w:t>
      </w:r>
    </w:p>
    <w:tbl>
      <w:tblPr>
        <w:tblW w:w="0" w:type="auto"/>
        <w:jc w:val="left"/>
        <w:tblInd w:w="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36"/>
        <w:gridCol w:w="1478"/>
        <w:gridCol w:w="2985"/>
        <w:gridCol w:w="1675"/>
      </w:tblGrid>
      <w:tr>
        <w:trPr>
          <w:trHeight w:val="325" w:hRule="atLeast"/>
        </w:trPr>
        <w:tc>
          <w:tcPr>
            <w:tcW w:w="8136" w:type="dxa"/>
          </w:tcPr>
          <w:p>
            <w:pPr>
              <w:pStyle w:val="TableParagraph"/>
              <w:spacing w:line="306" w:lineRule="exact"/>
              <w:ind w:left="4"/>
              <w:jc w:val="center"/>
              <w:rPr>
                <w:sz w:val="28"/>
              </w:rPr>
            </w:pPr>
            <w:r>
              <w:rPr>
                <w:sz w:val="28"/>
              </w:rPr>
              <w:t>Угрозы</w:t>
            </w:r>
            <w:r>
              <w:rPr>
                <w:spacing w:val="-7"/>
                <w:sz w:val="28"/>
              </w:rPr>
              <w:t> </w:t>
            </w:r>
            <w:r>
              <w:rPr>
                <w:sz w:val="28"/>
              </w:rPr>
              <w:t>совершения</w:t>
            </w:r>
            <w:r>
              <w:rPr>
                <w:spacing w:val="11"/>
                <w:sz w:val="28"/>
              </w:rPr>
              <w:t> </w:t>
            </w:r>
            <w:r>
              <w:rPr>
                <w:sz w:val="28"/>
              </w:rPr>
              <w:t>AHB</w:t>
            </w:r>
            <w:r>
              <w:rPr>
                <w:spacing w:val="-3"/>
                <w:sz w:val="28"/>
              </w:rPr>
              <w:t> </w:t>
            </w:r>
            <w:r>
              <w:rPr>
                <w:sz w:val="28"/>
              </w:rPr>
              <w:t>согласно</w:t>
            </w:r>
            <w:r>
              <w:rPr>
                <w:spacing w:val="1"/>
                <w:sz w:val="28"/>
              </w:rPr>
              <w:t> </w:t>
            </w:r>
            <w:r>
              <w:rPr>
                <w:spacing w:val="-2"/>
                <w:sz w:val="28"/>
              </w:rPr>
              <w:t>Перечню</w:t>
            </w:r>
          </w:p>
        </w:tc>
        <w:tc>
          <w:tcPr>
            <w:tcW w:w="1478" w:type="dxa"/>
          </w:tcPr>
          <w:p>
            <w:pPr>
              <w:pStyle w:val="TableParagraph"/>
              <w:spacing w:line="306" w:lineRule="exact"/>
              <w:ind w:left="266"/>
              <w:rPr>
                <w:sz w:val="28"/>
              </w:rPr>
            </w:pPr>
            <w:r>
              <w:rPr>
                <w:spacing w:val="-2"/>
                <w:sz w:val="28"/>
              </w:rPr>
              <w:t>отметка</w:t>
            </w:r>
          </w:p>
        </w:tc>
        <w:tc>
          <w:tcPr>
            <w:tcW w:w="2985" w:type="dxa"/>
          </w:tcPr>
          <w:p>
            <w:pPr>
              <w:pStyle w:val="TableParagraph"/>
              <w:spacing w:line="306" w:lineRule="exact"/>
              <w:ind w:left="419"/>
              <w:rPr>
                <w:sz w:val="28"/>
              </w:rPr>
            </w:pPr>
            <w:r>
              <w:rPr>
                <w:sz w:val="28"/>
              </w:rPr>
              <w:t>Совершение</w:t>
            </w:r>
            <w:r>
              <w:rPr>
                <w:spacing w:val="3"/>
                <w:sz w:val="28"/>
              </w:rPr>
              <w:t> </w:t>
            </w:r>
            <w:r>
              <w:rPr>
                <w:spacing w:val="-5"/>
                <w:sz w:val="28"/>
              </w:rPr>
              <w:t>AHB</w:t>
            </w:r>
          </w:p>
        </w:tc>
        <w:tc>
          <w:tcPr>
            <w:tcW w:w="1675" w:type="dxa"/>
          </w:tcPr>
          <w:p>
            <w:pPr>
              <w:pStyle w:val="TableParagraph"/>
              <w:spacing w:line="306" w:lineRule="exact"/>
              <w:ind w:left="358"/>
              <w:rPr>
                <w:sz w:val="28"/>
              </w:rPr>
            </w:pPr>
            <w:r>
              <w:rPr>
                <w:spacing w:val="-2"/>
                <w:sz w:val="28"/>
              </w:rPr>
              <w:t>отметка</w:t>
            </w:r>
          </w:p>
        </w:tc>
      </w:tr>
      <w:tr>
        <w:trPr>
          <w:trHeight w:val="964" w:hRule="atLeast"/>
        </w:trPr>
        <w:tc>
          <w:tcPr>
            <w:tcW w:w="8136" w:type="dxa"/>
          </w:tcPr>
          <w:p>
            <w:pPr>
              <w:pStyle w:val="TableParagraph"/>
              <w:spacing w:line="300" w:lineRule="exact"/>
              <w:ind w:left="118"/>
              <w:rPr>
                <w:sz w:val="28"/>
              </w:rPr>
            </w:pPr>
            <w:r>
              <w:rPr>
                <w:sz w:val="28"/>
              </w:rPr>
              <w:t>Угроза</w:t>
            </w:r>
            <w:r>
              <w:rPr>
                <w:spacing w:val="49"/>
                <w:sz w:val="28"/>
              </w:rPr>
              <w:t> </w:t>
            </w:r>
            <w:r>
              <w:rPr>
                <w:sz w:val="28"/>
              </w:rPr>
              <w:t>захвата</w:t>
            </w:r>
            <w:r>
              <w:rPr>
                <w:spacing w:val="45"/>
                <w:sz w:val="28"/>
              </w:rPr>
              <w:t> </w:t>
            </w:r>
            <w:r>
              <w:rPr>
                <w:sz w:val="28"/>
              </w:rPr>
              <w:t>ОТИ</w:t>
            </w:r>
            <w:r>
              <w:rPr>
                <w:spacing w:val="36"/>
                <w:sz w:val="28"/>
              </w:rPr>
              <w:t> </w:t>
            </w:r>
            <w:r>
              <w:rPr>
                <w:sz w:val="28"/>
              </w:rPr>
              <w:t>-</w:t>
            </w:r>
            <w:r>
              <w:rPr>
                <w:spacing w:val="30"/>
                <w:sz w:val="28"/>
              </w:rPr>
              <w:t> </w:t>
            </w:r>
            <w:r>
              <w:rPr>
                <w:sz w:val="28"/>
              </w:rPr>
              <w:t>возможность</w:t>
            </w:r>
            <w:r>
              <w:rPr>
                <w:spacing w:val="62"/>
                <w:sz w:val="28"/>
              </w:rPr>
              <w:t> </w:t>
            </w:r>
            <w:r>
              <w:rPr>
                <w:sz w:val="28"/>
              </w:rPr>
              <w:t>захвата</w:t>
            </w:r>
            <w:r>
              <w:rPr>
                <w:spacing w:val="41"/>
                <w:sz w:val="28"/>
              </w:rPr>
              <w:t> </w:t>
            </w:r>
            <w:r>
              <w:rPr>
                <w:sz w:val="28"/>
              </w:rPr>
              <w:t>ОТИ,</w:t>
            </w:r>
            <w:r>
              <w:rPr>
                <w:spacing w:val="44"/>
                <w:sz w:val="28"/>
              </w:rPr>
              <w:t> </w:t>
            </w:r>
            <w:r>
              <w:rPr>
                <w:spacing w:val="-2"/>
                <w:sz w:val="28"/>
              </w:rPr>
              <w:t>установления</w:t>
            </w:r>
          </w:p>
          <w:p>
            <w:pPr>
              <w:pStyle w:val="TableParagraph"/>
              <w:tabs>
                <w:tab w:pos="2191" w:val="left" w:leader="none"/>
              </w:tabs>
              <w:spacing w:line="322" w:lineRule="exact"/>
              <w:ind w:left="120" w:right="108" w:hanging="5"/>
              <w:rPr>
                <w:sz w:val="28"/>
              </w:rPr>
            </w:pPr>
            <w:r>
              <w:rPr>
                <w:sz w:val="28"/>
              </w:rPr>
              <w:t>над</w:t>
            </w:r>
            <w:r>
              <w:rPr>
                <w:spacing w:val="40"/>
                <w:sz w:val="28"/>
              </w:rPr>
              <w:t> </w:t>
            </w:r>
            <w:r>
              <w:rPr>
                <w:sz w:val="28"/>
              </w:rPr>
              <w:t>ними</w:t>
            </w:r>
            <w:r>
              <w:rPr>
                <w:spacing w:val="40"/>
                <w:sz w:val="28"/>
              </w:rPr>
              <w:t> </w:t>
            </w:r>
            <w:r>
              <w:rPr>
                <w:sz w:val="28"/>
              </w:rPr>
              <w:t>контроля</w:t>
            </w:r>
            <w:r>
              <w:rPr>
                <w:spacing w:val="40"/>
                <w:sz w:val="28"/>
              </w:rPr>
              <w:t> </w:t>
            </w:r>
            <w:r>
              <w:rPr>
                <w:sz w:val="28"/>
              </w:rPr>
              <w:t>силой</w:t>
            </w:r>
            <w:r>
              <w:rPr>
                <w:spacing w:val="40"/>
                <w:sz w:val="28"/>
              </w:rPr>
              <w:t> </w:t>
            </w:r>
            <w:r>
              <w:rPr>
                <w:sz w:val="28"/>
              </w:rPr>
              <w:t>или</w:t>
            </w:r>
            <w:r>
              <w:rPr>
                <w:spacing w:val="40"/>
                <w:sz w:val="28"/>
              </w:rPr>
              <w:t> </w:t>
            </w:r>
            <w:r>
              <w:rPr>
                <w:sz w:val="28"/>
              </w:rPr>
              <w:t>угрозой</w:t>
            </w:r>
            <w:r>
              <w:rPr>
                <w:spacing w:val="40"/>
                <w:sz w:val="28"/>
              </w:rPr>
              <w:t> </w:t>
            </w:r>
            <w:r>
              <w:rPr>
                <w:sz w:val="28"/>
              </w:rPr>
              <w:t>применения</w:t>
            </w:r>
            <w:r>
              <w:rPr>
                <w:spacing w:val="80"/>
                <w:sz w:val="28"/>
              </w:rPr>
              <w:t> </w:t>
            </w:r>
            <w:r>
              <w:rPr>
                <w:sz w:val="28"/>
              </w:rPr>
              <w:t>силы,</w:t>
            </w:r>
            <w:r>
              <w:rPr>
                <w:spacing w:val="40"/>
                <w:sz w:val="28"/>
              </w:rPr>
              <w:t> </w:t>
            </w:r>
            <w:r>
              <w:rPr>
                <w:sz w:val="28"/>
              </w:rPr>
              <w:t>или путем любой д</w:t>
              <w:tab/>
              <w:t>гой формы запугивания</w:t>
            </w:r>
          </w:p>
        </w:tc>
        <w:tc>
          <w:tcPr>
            <w:tcW w:w="1478" w:type="dxa"/>
          </w:tcPr>
          <w:p>
            <w:pPr>
              <w:pStyle w:val="TableParagraph"/>
              <w:rPr>
                <w:sz w:val="26"/>
              </w:rPr>
            </w:pPr>
          </w:p>
        </w:tc>
        <w:tc>
          <w:tcPr>
            <w:tcW w:w="2985" w:type="dxa"/>
          </w:tcPr>
          <w:p>
            <w:pPr>
              <w:pStyle w:val="TableParagraph"/>
              <w:spacing w:line="300" w:lineRule="exact"/>
              <w:ind w:left="120"/>
              <w:rPr>
                <w:sz w:val="28"/>
              </w:rPr>
            </w:pPr>
            <w:r>
              <w:rPr>
                <w:sz w:val="28"/>
              </w:rPr>
              <w:t>Акт захвата</w:t>
            </w:r>
            <w:r>
              <w:rPr>
                <w:spacing w:val="5"/>
                <w:sz w:val="28"/>
              </w:rPr>
              <w:t> </w:t>
            </w:r>
            <w:r>
              <w:rPr>
                <w:spacing w:val="-5"/>
                <w:sz w:val="28"/>
              </w:rPr>
              <w:t>ОТИ</w:t>
            </w:r>
          </w:p>
        </w:tc>
        <w:tc>
          <w:tcPr>
            <w:tcW w:w="1675" w:type="dxa"/>
          </w:tcPr>
          <w:p>
            <w:pPr>
              <w:pStyle w:val="TableParagraph"/>
              <w:rPr>
                <w:sz w:val="26"/>
              </w:rPr>
            </w:pPr>
          </w:p>
        </w:tc>
      </w:tr>
      <w:tr>
        <w:trPr>
          <w:trHeight w:val="964" w:hRule="atLeast"/>
        </w:trPr>
        <w:tc>
          <w:tcPr>
            <w:tcW w:w="8136" w:type="dxa"/>
          </w:tcPr>
          <w:p>
            <w:pPr>
              <w:pStyle w:val="TableParagraph"/>
              <w:tabs>
                <w:tab w:pos="1181" w:val="left" w:leader="none"/>
                <w:tab w:pos="2228" w:val="left" w:leader="none"/>
                <w:tab w:pos="3024" w:val="left" w:leader="none"/>
                <w:tab w:pos="3345" w:val="left" w:leader="none"/>
                <w:tab w:pos="5138" w:val="left" w:leader="none"/>
                <w:tab w:pos="6788" w:val="left" w:leader="none"/>
                <w:tab w:pos="7584" w:val="left" w:leader="none"/>
              </w:tabs>
              <w:spacing w:line="300" w:lineRule="exact"/>
              <w:ind w:left="118"/>
              <w:rPr>
                <w:sz w:val="28"/>
              </w:rPr>
            </w:pPr>
            <w:r>
              <w:rPr>
                <w:spacing w:val="-2"/>
                <w:sz w:val="28"/>
              </w:rPr>
              <w:t>Угроза</w:t>
            </w:r>
            <w:r>
              <w:rPr>
                <w:sz w:val="28"/>
              </w:rPr>
              <w:tab/>
            </w:r>
            <w:r>
              <w:rPr>
                <w:spacing w:val="-2"/>
                <w:sz w:val="28"/>
              </w:rPr>
              <w:t>взрыва</w:t>
            </w:r>
            <w:r>
              <w:rPr>
                <w:sz w:val="28"/>
              </w:rPr>
              <w:tab/>
            </w:r>
            <w:r>
              <w:rPr>
                <w:spacing w:val="-5"/>
                <w:sz w:val="28"/>
              </w:rPr>
              <w:t>ОТИ</w:t>
            </w:r>
            <w:r>
              <w:rPr>
                <w:sz w:val="28"/>
              </w:rPr>
              <w:tab/>
            </w:r>
            <w:r>
              <w:rPr>
                <w:spacing w:val="-10"/>
                <w:sz w:val="28"/>
              </w:rPr>
              <w:t>-</w:t>
            </w:r>
            <w:r>
              <w:rPr>
                <w:sz w:val="28"/>
              </w:rPr>
              <w:tab/>
            </w:r>
            <w:r>
              <w:rPr>
                <w:spacing w:val="-2"/>
                <w:sz w:val="28"/>
              </w:rPr>
              <w:t>возможность</w:t>
            </w:r>
            <w:r>
              <w:rPr>
                <w:sz w:val="28"/>
              </w:rPr>
              <w:tab/>
            </w:r>
            <w:r>
              <w:rPr>
                <w:spacing w:val="-2"/>
                <w:sz w:val="28"/>
              </w:rPr>
              <w:t>разрушения</w:t>
            </w:r>
            <w:r>
              <w:rPr>
                <w:sz w:val="28"/>
              </w:rPr>
              <w:tab/>
            </w:r>
            <w:r>
              <w:rPr>
                <w:spacing w:val="-5"/>
                <w:sz w:val="28"/>
              </w:rPr>
              <w:t>ОТИ</w:t>
            </w:r>
            <w:r>
              <w:rPr>
                <w:sz w:val="28"/>
              </w:rPr>
              <w:tab/>
            </w:r>
            <w:r>
              <w:rPr>
                <w:spacing w:val="-5"/>
                <w:sz w:val="28"/>
              </w:rPr>
              <w:t>или</w:t>
            </w:r>
          </w:p>
          <w:p>
            <w:pPr>
              <w:pStyle w:val="TableParagraph"/>
              <w:tabs>
                <w:tab w:pos="1027" w:val="left" w:leader="none"/>
              </w:tabs>
              <w:spacing w:line="322" w:lineRule="exact"/>
              <w:ind w:left="115" w:right="108"/>
              <w:rPr>
                <w:sz w:val="28"/>
              </w:rPr>
            </w:pPr>
            <w:r>
              <w:rPr>
                <w:sz w:val="28"/>
              </w:rPr>
              <w:t>нанесения</w:t>
            </w:r>
            <w:r>
              <w:rPr>
                <w:spacing w:val="21"/>
                <w:sz w:val="28"/>
              </w:rPr>
              <w:t> </w:t>
            </w:r>
            <w:r>
              <w:rPr>
                <w:sz w:val="28"/>
              </w:rPr>
              <w:t>ему и/или его грузу, здоровью персонала, пассажирам и др</w:t>
              <w:tab/>
              <w:t>м лицам повреждений путем взрыва (обстрела)</w:t>
            </w:r>
          </w:p>
        </w:tc>
        <w:tc>
          <w:tcPr>
            <w:tcW w:w="1478" w:type="dxa"/>
          </w:tcPr>
          <w:p>
            <w:pPr>
              <w:pStyle w:val="TableParagraph"/>
              <w:rPr>
                <w:sz w:val="26"/>
              </w:rPr>
            </w:pPr>
          </w:p>
        </w:tc>
        <w:tc>
          <w:tcPr>
            <w:tcW w:w="2985" w:type="dxa"/>
          </w:tcPr>
          <w:p>
            <w:pPr>
              <w:pStyle w:val="TableParagraph"/>
              <w:spacing w:line="295" w:lineRule="exact"/>
              <w:ind w:left="125"/>
              <w:rPr>
                <w:sz w:val="28"/>
              </w:rPr>
            </w:pPr>
            <w:r>
              <w:rPr>
                <w:sz w:val="28"/>
              </w:rPr>
              <w:t>Акт</w:t>
            </w:r>
            <w:r>
              <w:rPr>
                <w:spacing w:val="-1"/>
                <w:sz w:val="28"/>
              </w:rPr>
              <w:t> </w:t>
            </w:r>
            <w:r>
              <w:rPr>
                <w:sz w:val="28"/>
              </w:rPr>
              <w:t>взрыва </w:t>
            </w:r>
            <w:r>
              <w:rPr>
                <w:spacing w:val="-5"/>
                <w:sz w:val="28"/>
              </w:rPr>
              <w:t>ОТИ</w:t>
            </w:r>
          </w:p>
        </w:tc>
        <w:tc>
          <w:tcPr>
            <w:tcW w:w="1675" w:type="dxa"/>
          </w:tcPr>
          <w:p>
            <w:pPr>
              <w:pStyle w:val="TableParagraph"/>
              <w:rPr>
                <w:sz w:val="26"/>
              </w:rPr>
            </w:pPr>
          </w:p>
        </w:tc>
      </w:tr>
      <w:tr>
        <w:trPr>
          <w:trHeight w:val="633" w:hRule="atLeast"/>
        </w:trPr>
        <w:tc>
          <w:tcPr>
            <w:tcW w:w="8136" w:type="dxa"/>
          </w:tcPr>
          <w:p>
            <w:pPr>
              <w:pStyle w:val="TableParagraph"/>
              <w:spacing w:line="290" w:lineRule="exact"/>
              <w:ind w:left="118"/>
              <w:rPr>
                <w:sz w:val="28"/>
              </w:rPr>
            </w:pPr>
            <w:r>
              <w:rPr>
                <w:sz w:val="28"/>
              </w:rPr>
              <w:t>Угроза</w:t>
            </w:r>
            <w:r>
              <w:rPr>
                <w:spacing w:val="47"/>
                <w:w w:val="150"/>
                <w:sz w:val="28"/>
              </w:rPr>
              <w:t> </w:t>
            </w:r>
            <w:r>
              <w:rPr>
                <w:sz w:val="28"/>
              </w:rPr>
              <w:t>поражения</w:t>
            </w:r>
            <w:r>
              <w:rPr>
                <w:spacing w:val="54"/>
                <w:w w:val="150"/>
                <w:sz w:val="28"/>
              </w:rPr>
              <w:t> </w:t>
            </w:r>
            <w:r>
              <w:rPr>
                <w:sz w:val="28"/>
              </w:rPr>
              <w:t>опасными</w:t>
            </w:r>
            <w:r>
              <w:rPr>
                <w:spacing w:val="50"/>
                <w:w w:val="150"/>
                <w:sz w:val="28"/>
              </w:rPr>
              <w:t> </w:t>
            </w:r>
            <w:r>
              <w:rPr>
                <w:sz w:val="28"/>
              </w:rPr>
              <w:t>веществами</w:t>
            </w:r>
            <w:r>
              <w:rPr>
                <w:spacing w:val="53"/>
                <w:w w:val="150"/>
                <w:sz w:val="28"/>
              </w:rPr>
              <w:t> </w:t>
            </w:r>
            <w:r>
              <w:rPr>
                <w:sz w:val="28"/>
              </w:rPr>
              <w:t>ОТИ</w:t>
            </w:r>
            <w:r>
              <w:rPr>
                <w:spacing w:val="64"/>
                <w:sz w:val="28"/>
              </w:rPr>
              <w:t> </w:t>
            </w:r>
            <w:r>
              <w:rPr>
                <w:sz w:val="28"/>
              </w:rPr>
              <w:t>-</w:t>
            </w:r>
            <w:r>
              <w:rPr>
                <w:spacing w:val="62"/>
                <w:sz w:val="28"/>
              </w:rPr>
              <w:t> </w:t>
            </w:r>
            <w:r>
              <w:rPr>
                <w:spacing w:val="-2"/>
                <w:sz w:val="28"/>
              </w:rPr>
              <w:t>возможность</w:t>
            </w:r>
          </w:p>
          <w:p>
            <w:pPr>
              <w:pStyle w:val="TableParagraph"/>
              <w:spacing w:line="317" w:lineRule="exact"/>
              <w:ind w:left="118"/>
              <w:rPr>
                <w:sz w:val="28"/>
              </w:rPr>
            </w:pPr>
            <w:r>
              <w:rPr>
                <w:sz w:val="28"/>
              </w:rPr>
              <w:t>загрязнения</w:t>
            </w:r>
            <w:r>
              <w:rPr>
                <w:spacing w:val="79"/>
                <w:w w:val="150"/>
                <w:sz w:val="28"/>
              </w:rPr>
              <w:t> </w:t>
            </w:r>
            <w:r>
              <w:rPr>
                <w:sz w:val="28"/>
              </w:rPr>
              <w:t>ОТИ</w:t>
            </w:r>
            <w:r>
              <w:rPr>
                <w:spacing w:val="62"/>
                <w:w w:val="150"/>
                <w:sz w:val="28"/>
              </w:rPr>
              <w:t> </w:t>
            </w:r>
            <w:r>
              <w:rPr>
                <w:sz w:val="28"/>
              </w:rPr>
              <w:t>или</w:t>
            </w:r>
            <w:r>
              <w:rPr>
                <w:spacing w:val="65"/>
                <w:w w:val="150"/>
                <w:sz w:val="28"/>
              </w:rPr>
              <w:t> </w:t>
            </w:r>
            <w:r>
              <w:rPr>
                <w:sz w:val="28"/>
              </w:rPr>
              <w:t>его</w:t>
            </w:r>
            <w:r>
              <w:rPr>
                <w:spacing w:val="61"/>
                <w:w w:val="150"/>
                <w:sz w:val="28"/>
              </w:rPr>
              <w:t> </w:t>
            </w:r>
            <w:r>
              <w:rPr>
                <w:sz w:val="28"/>
              </w:rPr>
              <w:t>критическом</w:t>
            </w:r>
            <w:r>
              <w:rPr>
                <w:spacing w:val="23"/>
                <w:sz w:val="28"/>
              </w:rPr>
              <w:t>  </w:t>
            </w:r>
            <w:r>
              <w:rPr>
                <w:sz w:val="28"/>
              </w:rPr>
              <w:t>элементам</w:t>
            </w:r>
            <w:r>
              <w:rPr>
                <w:spacing w:val="73"/>
                <w:w w:val="150"/>
                <w:sz w:val="28"/>
              </w:rPr>
              <w:t> </w:t>
            </w:r>
            <w:r>
              <w:rPr>
                <w:spacing w:val="-2"/>
                <w:sz w:val="28"/>
              </w:rPr>
              <w:t>опасными</w:t>
            </w:r>
          </w:p>
        </w:tc>
        <w:tc>
          <w:tcPr>
            <w:tcW w:w="1478" w:type="dxa"/>
          </w:tcPr>
          <w:p>
            <w:pPr>
              <w:pStyle w:val="TableParagraph"/>
              <w:rPr>
                <w:sz w:val="26"/>
              </w:rPr>
            </w:pPr>
          </w:p>
        </w:tc>
        <w:tc>
          <w:tcPr>
            <w:tcW w:w="2985" w:type="dxa"/>
          </w:tcPr>
          <w:p>
            <w:pPr>
              <w:pStyle w:val="TableParagraph"/>
              <w:spacing w:line="293" w:lineRule="exact"/>
              <w:ind w:left="120"/>
              <w:rPr>
                <w:sz w:val="28"/>
              </w:rPr>
            </w:pPr>
            <w:r>
              <w:rPr>
                <w:sz w:val="28"/>
              </w:rPr>
              <w:t>Акт</w:t>
            </w:r>
            <w:r>
              <w:rPr>
                <w:spacing w:val="7"/>
                <w:sz w:val="28"/>
              </w:rPr>
              <w:t> </w:t>
            </w:r>
            <w:r>
              <w:rPr>
                <w:spacing w:val="-2"/>
                <w:sz w:val="28"/>
              </w:rPr>
              <w:t>поражения</w:t>
            </w:r>
          </w:p>
          <w:p>
            <w:pPr>
              <w:pStyle w:val="TableParagraph"/>
              <w:spacing w:line="319" w:lineRule="exact"/>
              <w:ind w:left="122"/>
              <w:rPr>
                <w:sz w:val="28"/>
              </w:rPr>
            </w:pPr>
            <w:r>
              <w:rPr>
                <w:sz w:val="28"/>
              </w:rPr>
              <w:t>опасными</w:t>
            </w:r>
            <w:r>
              <w:rPr>
                <w:spacing w:val="3"/>
                <w:sz w:val="28"/>
              </w:rPr>
              <w:t> </w:t>
            </w:r>
            <w:r>
              <w:rPr>
                <w:spacing w:val="-2"/>
                <w:sz w:val="28"/>
              </w:rPr>
              <w:t>веществами</w:t>
            </w:r>
          </w:p>
        </w:tc>
        <w:tc>
          <w:tcPr>
            <w:tcW w:w="1675" w:type="dxa"/>
          </w:tcPr>
          <w:p>
            <w:pPr>
              <w:pStyle w:val="TableParagraph"/>
              <w:rPr>
                <w:sz w:val="26"/>
              </w:rPr>
            </w:pPr>
          </w:p>
        </w:tc>
      </w:tr>
    </w:tbl>
    <w:p>
      <w:pPr>
        <w:pStyle w:val="TableParagraph"/>
        <w:spacing w:after="0"/>
        <w:rPr>
          <w:sz w:val="26"/>
        </w:rPr>
        <w:sectPr>
          <w:headerReference w:type="default" r:id="rId165"/>
          <w:pgSz w:w="16840" w:h="11910" w:orient="landscape"/>
          <w:pgMar w:header="0" w:footer="0" w:top="1060" w:bottom="280" w:left="708" w:right="708"/>
        </w:sectPr>
      </w:pPr>
    </w:p>
    <w:p>
      <w:pPr>
        <w:pStyle w:val="BodyText"/>
        <w:spacing w:before="6"/>
        <w:rPr>
          <w:b/>
          <w:sz w:val="2"/>
        </w:rPr>
      </w:pPr>
    </w:p>
    <w:tbl>
      <w:tblPr>
        <w:tblW w:w="0" w:type="auto"/>
        <w:jc w:val="left"/>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17"/>
        <w:gridCol w:w="1479"/>
        <w:gridCol w:w="2977"/>
        <w:gridCol w:w="1667"/>
      </w:tblGrid>
      <w:tr>
        <w:trPr>
          <w:trHeight w:val="318" w:hRule="atLeast"/>
        </w:trPr>
        <w:tc>
          <w:tcPr>
            <w:tcW w:w="8117" w:type="dxa"/>
            <w:tcBorders>
              <w:left w:val="single" w:sz="2" w:space="0" w:color="000000"/>
              <w:right w:val="single" w:sz="2" w:space="0" w:color="000000"/>
            </w:tcBorders>
          </w:tcPr>
          <w:p>
            <w:pPr>
              <w:pStyle w:val="TableParagraph"/>
              <w:spacing w:line="296" w:lineRule="exact" w:before="2"/>
              <w:ind w:right="71"/>
              <w:jc w:val="center"/>
              <w:rPr>
                <w:sz w:val="29"/>
              </w:rPr>
            </w:pPr>
            <w:r>
              <w:rPr>
                <w:spacing w:val="-4"/>
                <w:sz w:val="29"/>
              </w:rPr>
              <w:t>Угрозы</w:t>
            </w:r>
            <w:r>
              <w:rPr>
                <w:spacing w:val="-10"/>
                <w:sz w:val="29"/>
              </w:rPr>
              <w:t> </w:t>
            </w:r>
            <w:r>
              <w:rPr>
                <w:spacing w:val="-4"/>
                <w:sz w:val="29"/>
              </w:rPr>
              <w:t>совершения</w:t>
            </w:r>
            <w:r>
              <w:rPr>
                <w:spacing w:val="-2"/>
                <w:sz w:val="29"/>
              </w:rPr>
              <w:t> </w:t>
            </w:r>
            <w:r>
              <w:rPr>
                <w:spacing w:val="-4"/>
                <w:sz w:val="29"/>
              </w:rPr>
              <w:t>AHB</w:t>
            </w:r>
            <w:r>
              <w:rPr>
                <w:spacing w:val="-14"/>
                <w:sz w:val="29"/>
              </w:rPr>
              <w:t> </w:t>
            </w:r>
            <w:r>
              <w:rPr>
                <w:spacing w:val="-4"/>
                <w:sz w:val="29"/>
              </w:rPr>
              <w:t>согласно</w:t>
            </w:r>
            <w:r>
              <w:rPr>
                <w:spacing w:val="-11"/>
                <w:sz w:val="29"/>
              </w:rPr>
              <w:t> </w:t>
            </w:r>
            <w:r>
              <w:rPr>
                <w:spacing w:val="-4"/>
                <w:sz w:val="29"/>
              </w:rPr>
              <w:t>Перечню</w:t>
            </w:r>
          </w:p>
        </w:tc>
        <w:tc>
          <w:tcPr>
            <w:tcW w:w="1479" w:type="dxa"/>
            <w:tcBorders>
              <w:left w:val="single" w:sz="2" w:space="0" w:color="000000"/>
              <w:right w:val="single" w:sz="2" w:space="0" w:color="000000"/>
            </w:tcBorders>
          </w:tcPr>
          <w:p>
            <w:pPr>
              <w:pStyle w:val="TableParagraph"/>
              <w:spacing w:line="296" w:lineRule="exact" w:before="2"/>
              <w:ind w:left="241"/>
              <w:rPr>
                <w:sz w:val="29"/>
              </w:rPr>
            </w:pPr>
            <w:r>
              <w:rPr>
                <w:spacing w:val="-2"/>
                <w:sz w:val="29"/>
              </w:rPr>
              <w:t>отметка</w:t>
            </w:r>
          </w:p>
        </w:tc>
        <w:tc>
          <w:tcPr>
            <w:tcW w:w="2977" w:type="dxa"/>
            <w:tcBorders>
              <w:left w:val="single" w:sz="2" w:space="0" w:color="000000"/>
              <w:right w:val="single" w:sz="2" w:space="0" w:color="000000"/>
            </w:tcBorders>
          </w:tcPr>
          <w:p>
            <w:pPr>
              <w:pStyle w:val="TableParagraph"/>
              <w:spacing w:line="291" w:lineRule="exact" w:before="7"/>
              <w:ind w:left="384"/>
              <w:rPr>
                <w:sz w:val="29"/>
              </w:rPr>
            </w:pPr>
            <w:r>
              <w:rPr>
                <w:spacing w:val="-7"/>
                <w:sz w:val="29"/>
              </w:rPr>
              <w:t>Совершение</w:t>
            </w:r>
            <w:r>
              <w:rPr>
                <w:spacing w:val="12"/>
                <w:sz w:val="29"/>
              </w:rPr>
              <w:t> </w:t>
            </w:r>
            <w:r>
              <w:rPr>
                <w:spacing w:val="-5"/>
                <w:sz w:val="29"/>
              </w:rPr>
              <w:t>AHB</w:t>
            </w:r>
          </w:p>
        </w:tc>
        <w:tc>
          <w:tcPr>
            <w:tcW w:w="1667" w:type="dxa"/>
            <w:tcBorders>
              <w:left w:val="single" w:sz="2" w:space="0" w:color="000000"/>
              <w:right w:val="single" w:sz="2" w:space="0" w:color="000000"/>
            </w:tcBorders>
          </w:tcPr>
          <w:p>
            <w:pPr>
              <w:pStyle w:val="TableParagraph"/>
              <w:spacing w:line="291" w:lineRule="exact" w:before="7"/>
              <w:ind w:left="331"/>
              <w:rPr>
                <w:sz w:val="29"/>
              </w:rPr>
            </w:pPr>
            <w:r>
              <w:rPr>
                <w:spacing w:val="-2"/>
                <w:sz w:val="29"/>
              </w:rPr>
              <w:t>отметка</w:t>
            </w:r>
          </w:p>
        </w:tc>
      </w:tr>
      <w:tr>
        <w:trPr>
          <w:trHeight w:val="957" w:hRule="atLeast"/>
        </w:trPr>
        <w:tc>
          <w:tcPr>
            <w:tcW w:w="8117" w:type="dxa"/>
            <w:tcBorders>
              <w:left w:val="single" w:sz="2" w:space="0" w:color="000000"/>
              <w:right w:val="single" w:sz="2" w:space="0" w:color="000000"/>
            </w:tcBorders>
          </w:tcPr>
          <w:p>
            <w:pPr>
              <w:pStyle w:val="TableParagraph"/>
              <w:spacing w:line="235" w:lineRule="auto"/>
              <w:ind w:left="82" w:firstLine="2"/>
              <w:rPr>
                <w:sz w:val="29"/>
              </w:rPr>
            </w:pPr>
            <w:r>
              <w:rPr>
                <w:spacing w:val="-2"/>
                <w:sz w:val="29"/>
              </w:rPr>
              <w:t>химическими,</w:t>
            </w:r>
            <w:r>
              <w:rPr>
                <w:spacing w:val="48"/>
                <w:sz w:val="29"/>
              </w:rPr>
              <w:t> </w:t>
            </w:r>
            <w:r>
              <w:rPr>
                <w:spacing w:val="-2"/>
                <w:sz w:val="29"/>
              </w:rPr>
              <w:t>радиоактивными</w:t>
            </w:r>
            <w:r>
              <w:rPr>
                <w:spacing w:val="30"/>
                <w:sz w:val="29"/>
              </w:rPr>
              <w:t> </w:t>
            </w:r>
            <w:r>
              <w:rPr>
                <w:spacing w:val="-2"/>
                <w:sz w:val="29"/>
              </w:rPr>
              <w:t>или</w:t>
            </w:r>
            <w:r>
              <w:rPr>
                <w:spacing w:val="29"/>
                <w:sz w:val="29"/>
              </w:rPr>
              <w:t> </w:t>
            </w:r>
            <w:r>
              <w:rPr>
                <w:spacing w:val="-2"/>
                <w:sz w:val="29"/>
              </w:rPr>
              <w:t>биологическими</w:t>
            </w:r>
            <w:r>
              <w:rPr>
                <w:spacing w:val="19"/>
                <w:sz w:val="29"/>
              </w:rPr>
              <w:t> </w:t>
            </w:r>
            <w:r>
              <w:rPr>
                <w:spacing w:val="-2"/>
                <w:sz w:val="29"/>
              </w:rPr>
              <w:t>агентами, </w:t>
            </w:r>
            <w:r>
              <w:rPr>
                <w:sz w:val="29"/>
              </w:rPr>
              <w:t>угрожающими</w:t>
            </w:r>
            <w:r>
              <w:rPr>
                <w:spacing w:val="56"/>
                <w:sz w:val="29"/>
              </w:rPr>
              <w:t> </w:t>
            </w:r>
            <w:r>
              <w:rPr>
                <w:sz w:val="29"/>
              </w:rPr>
              <w:t>жизни</w:t>
            </w:r>
            <w:r>
              <w:rPr>
                <w:spacing w:val="38"/>
                <w:sz w:val="29"/>
              </w:rPr>
              <w:t> </w:t>
            </w:r>
            <w:r>
              <w:rPr>
                <w:sz w:val="29"/>
              </w:rPr>
              <w:t>или</w:t>
            </w:r>
            <w:r>
              <w:rPr>
                <w:spacing w:val="35"/>
                <w:sz w:val="29"/>
              </w:rPr>
              <w:t> </w:t>
            </w:r>
            <w:r>
              <w:rPr>
                <w:sz w:val="29"/>
              </w:rPr>
              <w:t>здоровью</w:t>
            </w:r>
            <w:r>
              <w:rPr>
                <w:spacing w:val="45"/>
                <w:sz w:val="29"/>
              </w:rPr>
              <w:t> </w:t>
            </w:r>
            <w:r>
              <w:rPr>
                <w:sz w:val="29"/>
              </w:rPr>
              <w:t>персонала,</w:t>
            </w:r>
            <w:r>
              <w:rPr>
                <w:spacing w:val="41"/>
                <w:sz w:val="29"/>
              </w:rPr>
              <w:t> </w:t>
            </w:r>
            <w:r>
              <w:rPr>
                <w:sz w:val="29"/>
              </w:rPr>
              <w:t>пассажиров</w:t>
            </w:r>
            <w:r>
              <w:rPr>
                <w:spacing w:val="45"/>
                <w:sz w:val="29"/>
              </w:rPr>
              <w:t> </w:t>
            </w:r>
            <w:r>
              <w:rPr>
                <w:spacing w:val="-10"/>
                <w:sz w:val="29"/>
              </w:rPr>
              <w:t>и</w:t>
            </w:r>
          </w:p>
          <w:p>
            <w:pPr>
              <w:pStyle w:val="TableParagraph"/>
              <w:spacing w:line="191" w:lineRule="exact" w:before="92"/>
              <w:ind w:left="81"/>
              <w:rPr>
                <w:sz w:val="18"/>
              </w:rPr>
            </w:pPr>
            <w:r>
              <w:rPr>
                <w:w w:val="105"/>
                <w:sz w:val="18"/>
              </w:rPr>
              <w:t>Д]Э</w:t>
            </w:r>
            <w:r>
              <w:rPr>
                <w:spacing w:val="62"/>
                <w:w w:val="150"/>
                <w:sz w:val="18"/>
              </w:rPr>
              <w:t> </w:t>
            </w:r>
            <w:r>
              <w:rPr>
                <w:w w:val="105"/>
                <w:sz w:val="18"/>
              </w:rPr>
              <w:t>ГИХ</w:t>
            </w:r>
            <w:r>
              <w:rPr>
                <w:spacing w:val="20"/>
                <w:w w:val="105"/>
                <w:sz w:val="18"/>
              </w:rPr>
              <w:t> </w:t>
            </w:r>
            <w:r>
              <w:rPr>
                <w:spacing w:val="-4"/>
                <w:w w:val="105"/>
                <w:sz w:val="18"/>
              </w:rPr>
              <w:t>ЈІИЦ</w:t>
            </w:r>
          </w:p>
        </w:tc>
        <w:tc>
          <w:tcPr>
            <w:tcW w:w="1479" w:type="dxa"/>
            <w:tcBorders>
              <w:left w:val="single" w:sz="2" w:space="0" w:color="000000"/>
              <w:right w:val="single" w:sz="2" w:space="0" w:color="000000"/>
            </w:tcBorders>
          </w:tcPr>
          <w:p>
            <w:pPr>
              <w:pStyle w:val="TableParagraph"/>
              <w:rPr>
                <w:sz w:val="28"/>
              </w:rPr>
            </w:pPr>
          </w:p>
        </w:tc>
        <w:tc>
          <w:tcPr>
            <w:tcW w:w="2977" w:type="dxa"/>
            <w:tcBorders>
              <w:left w:val="single" w:sz="2" w:space="0" w:color="000000"/>
              <w:right w:val="single" w:sz="2" w:space="0" w:color="000000"/>
            </w:tcBorders>
          </w:tcPr>
          <w:p>
            <w:pPr>
              <w:pStyle w:val="TableParagraph"/>
              <w:spacing w:line="364" w:lineRule="exact"/>
              <w:ind w:left="78"/>
              <w:rPr>
                <w:sz w:val="43"/>
              </w:rPr>
            </w:pPr>
            <w:r>
              <w:rPr>
                <w:spacing w:val="-5"/>
                <w:sz w:val="43"/>
              </w:rPr>
              <w:t>оти</w:t>
            </w:r>
          </w:p>
        </w:tc>
        <w:tc>
          <w:tcPr>
            <w:tcW w:w="1667" w:type="dxa"/>
            <w:tcBorders>
              <w:left w:val="single" w:sz="2" w:space="0" w:color="000000"/>
              <w:right w:val="single" w:sz="2" w:space="0" w:color="000000"/>
            </w:tcBorders>
          </w:tcPr>
          <w:p>
            <w:pPr>
              <w:pStyle w:val="TableParagraph"/>
              <w:rPr>
                <w:sz w:val="28"/>
              </w:rPr>
            </w:pPr>
          </w:p>
        </w:tc>
      </w:tr>
      <w:tr>
        <w:trPr>
          <w:trHeight w:val="1310" w:hRule="atLeast"/>
        </w:trPr>
        <w:tc>
          <w:tcPr>
            <w:tcW w:w="8117" w:type="dxa"/>
            <w:tcBorders>
              <w:left w:val="single" w:sz="2" w:space="0" w:color="000000"/>
              <w:bottom w:val="single" w:sz="2" w:space="0" w:color="000000"/>
              <w:right w:val="single" w:sz="2" w:space="0" w:color="000000"/>
            </w:tcBorders>
          </w:tcPr>
          <w:p>
            <w:pPr>
              <w:pStyle w:val="TableParagraph"/>
              <w:tabs>
                <w:tab w:pos="1122" w:val="left" w:leader="none"/>
                <w:tab w:pos="2203" w:val="left" w:leader="none"/>
                <w:tab w:pos="2961" w:val="left" w:leader="none"/>
                <w:tab w:pos="4044" w:val="left" w:leader="none"/>
                <w:tab w:pos="4241" w:val="left" w:leader="none"/>
                <w:tab w:pos="5334" w:val="left" w:leader="none"/>
                <w:tab w:pos="6115" w:val="left" w:leader="none"/>
                <w:tab w:pos="6413" w:val="left" w:leader="none"/>
                <w:tab w:pos="6890" w:val="left" w:leader="none"/>
              </w:tabs>
              <w:spacing w:line="230" w:lineRule="auto" w:before="27"/>
              <w:ind w:left="77" w:right="128" w:firstLine="2"/>
              <w:rPr>
                <w:sz w:val="29"/>
              </w:rPr>
            </w:pPr>
            <w:r>
              <w:rPr>
                <w:spacing w:val="-2"/>
                <w:sz w:val="29"/>
              </w:rPr>
              <w:t>Угроза</w:t>
            </w:r>
            <w:r>
              <w:rPr>
                <w:sz w:val="29"/>
              </w:rPr>
              <w:tab/>
            </w:r>
            <w:r>
              <w:rPr>
                <w:spacing w:val="-2"/>
                <w:sz w:val="29"/>
              </w:rPr>
              <w:t>захвата</w:t>
            </w:r>
            <w:r>
              <w:rPr>
                <w:sz w:val="29"/>
              </w:rPr>
              <w:tab/>
            </w:r>
            <w:r>
              <w:rPr>
                <w:spacing w:val="-2"/>
                <w:sz w:val="29"/>
              </w:rPr>
              <w:t>критического</w:t>
            </w:r>
            <w:r>
              <w:rPr>
                <w:sz w:val="29"/>
              </w:rPr>
              <w:tab/>
            </w:r>
            <w:r>
              <w:rPr>
                <w:spacing w:val="-2"/>
                <w:sz w:val="29"/>
              </w:rPr>
              <w:t>элемента</w:t>
            </w:r>
            <w:r>
              <w:rPr>
                <w:sz w:val="29"/>
              </w:rPr>
              <w:tab/>
            </w:r>
            <w:r>
              <w:rPr>
                <w:spacing w:val="-4"/>
                <w:sz w:val="29"/>
              </w:rPr>
              <w:t>ОТИ</w:t>
            </w:r>
            <w:r>
              <w:rPr>
                <w:sz w:val="29"/>
              </w:rPr>
              <w:tab/>
            </w:r>
            <w:r>
              <w:rPr>
                <w:spacing w:val="-10"/>
                <w:sz w:val="29"/>
              </w:rPr>
              <w:t>-</w:t>
            </w:r>
            <w:r>
              <w:rPr>
                <w:sz w:val="29"/>
              </w:rPr>
              <w:tab/>
            </w:r>
            <w:r>
              <w:rPr>
                <w:spacing w:val="-6"/>
                <w:sz w:val="29"/>
              </w:rPr>
              <w:t>возможность </w:t>
            </w:r>
            <w:r>
              <w:rPr>
                <w:sz w:val="29"/>
              </w:rPr>
              <w:t>захвата</w:t>
            </w:r>
            <w:r>
              <w:rPr>
                <w:spacing w:val="44"/>
                <w:w w:val="150"/>
                <w:sz w:val="29"/>
              </w:rPr>
              <w:t> </w:t>
            </w:r>
            <w:r>
              <w:rPr>
                <w:spacing w:val="-2"/>
                <w:sz w:val="29"/>
              </w:rPr>
              <w:t>критического</w:t>
            </w:r>
            <w:r>
              <w:rPr>
                <w:sz w:val="29"/>
              </w:rPr>
              <w:tab/>
            </w:r>
            <w:r>
              <w:rPr>
                <w:spacing w:val="-2"/>
                <w:sz w:val="29"/>
              </w:rPr>
              <w:t>элемента</w:t>
            </w:r>
            <w:r>
              <w:rPr>
                <w:sz w:val="29"/>
              </w:rPr>
              <w:tab/>
              <w:t>ОТИ,</w:t>
            </w:r>
            <w:r>
              <w:rPr>
                <w:spacing w:val="56"/>
                <w:w w:val="150"/>
                <w:sz w:val="29"/>
              </w:rPr>
              <w:t> </w:t>
            </w:r>
            <w:r>
              <w:rPr>
                <w:spacing w:val="-2"/>
                <w:sz w:val="29"/>
              </w:rPr>
              <w:t>установления</w:t>
            </w:r>
            <w:r>
              <w:rPr>
                <w:sz w:val="29"/>
              </w:rPr>
              <w:tab/>
              <w:t>над</w:t>
            </w:r>
            <w:r>
              <w:rPr>
                <w:spacing w:val="71"/>
                <w:w w:val="150"/>
                <w:sz w:val="29"/>
              </w:rPr>
              <w:t> </w:t>
            </w:r>
            <w:r>
              <w:rPr>
                <w:spacing w:val="-9"/>
                <w:sz w:val="29"/>
              </w:rPr>
              <w:t>ним</w:t>
            </w:r>
          </w:p>
          <w:p>
            <w:pPr>
              <w:pStyle w:val="TableParagraph"/>
              <w:spacing w:line="316" w:lineRule="exact"/>
              <w:ind w:left="80" w:hanging="3"/>
              <w:rPr>
                <w:sz w:val="29"/>
              </w:rPr>
            </w:pPr>
            <w:r>
              <w:rPr>
                <w:spacing w:val="-2"/>
                <w:sz w:val="29"/>
              </w:rPr>
              <w:t>контроля</w:t>
            </w:r>
            <w:r>
              <w:rPr>
                <w:spacing w:val="-5"/>
                <w:sz w:val="29"/>
              </w:rPr>
              <w:t> </w:t>
            </w:r>
            <w:r>
              <w:rPr>
                <w:spacing w:val="-2"/>
                <w:sz w:val="29"/>
              </w:rPr>
              <w:t>сялой</w:t>
            </w:r>
            <w:r>
              <w:rPr>
                <w:spacing w:val="-8"/>
                <w:sz w:val="29"/>
              </w:rPr>
              <w:t> </w:t>
            </w:r>
            <w:r>
              <w:rPr>
                <w:spacing w:val="-2"/>
                <w:sz w:val="29"/>
              </w:rPr>
              <w:t>или</w:t>
            </w:r>
            <w:r>
              <w:rPr>
                <w:spacing w:val="-16"/>
                <w:sz w:val="29"/>
              </w:rPr>
              <w:t> </w:t>
            </w:r>
            <w:r>
              <w:rPr>
                <w:spacing w:val="-2"/>
                <w:sz w:val="29"/>
              </w:rPr>
              <w:t>угрозой</w:t>
            </w:r>
            <w:r>
              <w:rPr>
                <w:spacing w:val="-3"/>
                <w:sz w:val="29"/>
              </w:rPr>
              <w:t> </w:t>
            </w:r>
            <w:r>
              <w:rPr>
                <w:spacing w:val="-2"/>
                <w:sz w:val="29"/>
              </w:rPr>
              <w:t>применения</w:t>
            </w:r>
            <w:r>
              <w:rPr>
                <w:spacing w:val="1"/>
                <w:sz w:val="29"/>
              </w:rPr>
              <w:t> </w:t>
            </w:r>
            <w:r>
              <w:rPr>
                <w:spacing w:val="-2"/>
                <w:sz w:val="29"/>
              </w:rPr>
              <w:t>силы,</w:t>
            </w:r>
            <w:r>
              <w:rPr>
                <w:spacing w:val="-14"/>
                <w:sz w:val="29"/>
              </w:rPr>
              <w:t> </w:t>
            </w:r>
            <w:r>
              <w:rPr>
                <w:spacing w:val="-2"/>
                <w:sz w:val="29"/>
              </w:rPr>
              <w:t>или</w:t>
            </w:r>
            <w:r>
              <w:rPr>
                <w:spacing w:val="-13"/>
                <w:sz w:val="29"/>
              </w:rPr>
              <w:t> </w:t>
            </w:r>
            <w:r>
              <w:rPr>
                <w:spacing w:val="-2"/>
                <w:sz w:val="29"/>
              </w:rPr>
              <w:t>путем</w:t>
            </w:r>
            <w:r>
              <w:rPr>
                <w:spacing w:val="-11"/>
                <w:sz w:val="29"/>
              </w:rPr>
              <w:t> </w:t>
            </w:r>
            <w:r>
              <w:rPr>
                <w:spacing w:val="-2"/>
                <w:sz w:val="29"/>
              </w:rPr>
              <w:t>любой другой</w:t>
            </w:r>
            <w:r>
              <w:rPr>
                <w:spacing w:val="-16"/>
                <w:sz w:val="29"/>
              </w:rPr>
              <w:t> </w:t>
            </w:r>
            <w:r>
              <w:rPr>
                <w:spacing w:val="-2"/>
                <w:sz w:val="29"/>
              </w:rPr>
              <w:t>фсірмьl</w:t>
            </w:r>
            <w:r>
              <w:rPr>
                <w:spacing w:val="-5"/>
                <w:sz w:val="29"/>
              </w:rPr>
              <w:t> </w:t>
            </w:r>
            <w:r>
              <w:rPr>
                <w:spacing w:val="-2"/>
                <w:sz w:val="29"/>
              </w:rPr>
              <w:t>запугивания</w:t>
            </w:r>
          </w:p>
        </w:tc>
        <w:tc>
          <w:tcPr>
            <w:tcW w:w="1479" w:type="dxa"/>
            <w:tcBorders>
              <w:left w:val="single" w:sz="2" w:space="0" w:color="000000"/>
              <w:bottom w:val="single" w:sz="2" w:space="0" w:color="000000"/>
              <w:right w:val="single" w:sz="2" w:space="0" w:color="000000"/>
            </w:tcBorders>
          </w:tcPr>
          <w:p>
            <w:pPr>
              <w:pStyle w:val="TableParagraph"/>
              <w:rPr>
                <w:sz w:val="28"/>
              </w:rPr>
            </w:pPr>
          </w:p>
        </w:tc>
        <w:tc>
          <w:tcPr>
            <w:tcW w:w="2977" w:type="dxa"/>
            <w:tcBorders>
              <w:left w:val="single" w:sz="2" w:space="0" w:color="000000"/>
              <w:bottom w:val="single" w:sz="2" w:space="0" w:color="000000"/>
              <w:right w:val="single" w:sz="2" w:space="0" w:color="000000"/>
            </w:tcBorders>
          </w:tcPr>
          <w:p>
            <w:pPr>
              <w:pStyle w:val="TableParagraph"/>
              <w:spacing w:line="235" w:lineRule="auto" w:before="31"/>
              <w:ind w:left="84" w:right="195" w:firstLine="1"/>
              <w:rPr>
                <w:sz w:val="28"/>
              </w:rPr>
            </w:pPr>
            <w:r>
              <w:rPr>
                <w:sz w:val="28"/>
              </w:rPr>
              <w:t>Акт захвата </w:t>
            </w:r>
            <w:r>
              <w:rPr>
                <w:spacing w:val="-2"/>
                <w:sz w:val="29"/>
              </w:rPr>
              <w:t>критического </w:t>
            </w:r>
            <w:r>
              <w:rPr>
                <w:sz w:val="28"/>
              </w:rPr>
              <w:t>элемента</w:t>
            </w:r>
            <w:r>
              <w:rPr>
                <w:spacing w:val="-15"/>
                <w:sz w:val="28"/>
              </w:rPr>
              <w:t> </w:t>
            </w:r>
            <w:r>
              <w:rPr>
                <w:sz w:val="28"/>
              </w:rPr>
              <w:t>ОТИ</w:t>
            </w:r>
          </w:p>
        </w:tc>
        <w:tc>
          <w:tcPr>
            <w:tcW w:w="1667" w:type="dxa"/>
            <w:tcBorders>
              <w:left w:val="single" w:sz="2" w:space="0" w:color="000000"/>
              <w:bottom w:val="single" w:sz="2" w:space="0" w:color="000000"/>
              <w:right w:val="single" w:sz="2" w:space="0" w:color="000000"/>
            </w:tcBorders>
          </w:tcPr>
          <w:p>
            <w:pPr>
              <w:pStyle w:val="TableParagraph"/>
              <w:rPr>
                <w:sz w:val="28"/>
              </w:rPr>
            </w:pPr>
          </w:p>
        </w:tc>
      </w:tr>
      <w:tr>
        <w:trPr>
          <w:trHeight w:val="1588" w:hRule="atLeast"/>
        </w:trPr>
        <w:tc>
          <w:tcPr>
            <w:tcW w:w="8117"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6"/>
              <w:ind w:left="77" w:right="138" w:firstLine="2"/>
              <w:jc w:val="both"/>
              <w:rPr>
                <w:sz w:val="29"/>
              </w:rPr>
            </w:pPr>
            <w:r>
              <w:rPr>
                <w:sz w:val="29"/>
              </w:rPr>
              <w:t>Угроза взрыва критического элемента ОТИ - возможность разрушения критического элемента ОТИ или нанесения ему повреждения путем взрыва (обстрела), создающего угрозу функционированию</w:t>
            </w:r>
            <w:r>
              <w:rPr>
                <w:spacing w:val="71"/>
                <w:w w:val="150"/>
                <w:sz w:val="29"/>
              </w:rPr>
              <w:t> </w:t>
            </w:r>
            <w:r>
              <w:rPr>
                <w:sz w:val="29"/>
              </w:rPr>
              <w:t>ОТИ,</w:t>
            </w:r>
            <w:r>
              <w:rPr>
                <w:spacing w:val="80"/>
                <w:w w:val="150"/>
                <w:sz w:val="29"/>
              </w:rPr>
              <w:t> </w:t>
            </w:r>
            <w:r>
              <w:rPr>
                <w:sz w:val="29"/>
              </w:rPr>
              <w:t>жизни</w:t>
            </w:r>
            <w:r>
              <w:rPr>
                <w:spacing w:val="80"/>
                <w:w w:val="150"/>
                <w:sz w:val="29"/>
              </w:rPr>
              <w:t> </w:t>
            </w:r>
            <w:r>
              <w:rPr>
                <w:sz w:val="29"/>
              </w:rPr>
              <w:t>или</w:t>
            </w:r>
            <w:r>
              <w:rPr>
                <w:spacing w:val="74"/>
                <w:w w:val="150"/>
                <w:sz w:val="29"/>
              </w:rPr>
              <w:t> </w:t>
            </w:r>
            <w:r>
              <w:rPr>
                <w:sz w:val="29"/>
              </w:rPr>
              <w:t>здоровью</w:t>
            </w:r>
            <w:r>
              <w:rPr>
                <w:spacing w:val="80"/>
                <w:w w:val="150"/>
                <w:sz w:val="29"/>
              </w:rPr>
              <w:t> </w:t>
            </w:r>
            <w:r>
              <w:rPr>
                <w:sz w:val="29"/>
              </w:rPr>
              <w:t>персонала,</w:t>
            </w:r>
          </w:p>
          <w:p>
            <w:pPr>
              <w:pStyle w:val="TableParagraph"/>
              <w:spacing w:line="295" w:lineRule="exact"/>
              <w:ind w:left="72"/>
              <w:jc w:val="both"/>
              <w:rPr>
                <w:sz w:val="29"/>
              </w:rPr>
            </w:pPr>
            <w:r>
              <w:rPr>
                <w:spacing w:val="-4"/>
                <w:sz w:val="29"/>
              </w:rPr>
              <w:t>пассажиров</w:t>
            </w:r>
            <w:r>
              <w:rPr>
                <w:spacing w:val="-1"/>
                <w:sz w:val="29"/>
              </w:rPr>
              <w:t> </w:t>
            </w:r>
            <w:r>
              <w:rPr>
                <w:spacing w:val="-4"/>
                <w:sz w:val="29"/>
              </w:rPr>
              <w:t>и</w:t>
            </w:r>
            <w:r>
              <w:rPr>
                <w:spacing w:val="-14"/>
                <w:sz w:val="29"/>
              </w:rPr>
              <w:t> </w:t>
            </w:r>
            <w:r>
              <w:rPr>
                <w:spacing w:val="-4"/>
                <w:sz w:val="29"/>
              </w:rPr>
              <w:t>других</w:t>
            </w:r>
            <w:r>
              <w:rPr>
                <w:spacing w:val="-8"/>
                <w:sz w:val="29"/>
              </w:rPr>
              <w:t> </w:t>
            </w:r>
            <w:r>
              <w:rPr>
                <w:spacing w:val="-5"/>
                <w:sz w:val="29"/>
              </w:rPr>
              <w:t>лиц</w:t>
            </w:r>
          </w:p>
        </w:tc>
        <w:tc>
          <w:tcPr>
            <w:tcW w:w="1479"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c>
          <w:tcPr>
            <w:tcW w:w="2977"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before="6"/>
              <w:ind w:left="84" w:right="1157" w:firstLine="1"/>
              <w:rPr>
                <w:sz w:val="29"/>
              </w:rPr>
            </w:pPr>
            <w:r>
              <w:rPr>
                <w:sz w:val="29"/>
              </w:rPr>
              <w:t>Акт взрыва </w:t>
            </w:r>
            <w:r>
              <w:rPr>
                <w:spacing w:val="-2"/>
                <w:sz w:val="29"/>
              </w:rPr>
              <w:t>критического </w:t>
            </w:r>
            <w:r>
              <w:rPr>
                <w:spacing w:val="-6"/>
                <w:sz w:val="29"/>
              </w:rPr>
              <w:t>элемента</w:t>
            </w:r>
            <w:r>
              <w:rPr>
                <w:spacing w:val="-13"/>
                <w:sz w:val="29"/>
              </w:rPr>
              <w:t> </w:t>
            </w:r>
            <w:r>
              <w:rPr>
                <w:spacing w:val="-6"/>
                <w:sz w:val="29"/>
              </w:rPr>
              <w:t>ОТИ</w:t>
            </w:r>
          </w:p>
        </w:tc>
        <w:tc>
          <w:tcPr>
            <w:tcW w:w="1667"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r>
      <w:tr>
        <w:trPr>
          <w:trHeight w:val="2884" w:hRule="atLeast"/>
        </w:trPr>
        <w:tc>
          <w:tcPr>
            <w:tcW w:w="8117"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3"/>
              <w:ind w:left="75" w:right="125" w:firstLine="4"/>
              <w:jc w:val="both"/>
              <w:rPr>
                <w:sz w:val="29"/>
              </w:rPr>
            </w:pPr>
            <w:r>
              <w:rPr>
                <w:sz w:val="29"/>
              </w:rPr>
              <w:t>Угроза размещения или попытки размещения на критическом элементе ОТИ взрывных устройств (взрывчатых веществ) - возможность размещения или совершения действий в целях размещения каким бы то ни было способом на критическом элементе ОТИ взрывных устройств (взрывчатых веществ), которые могут разрушить критический элемент ОТИ или нанести ему повреждения, угрожающие безопасному функционированию</w:t>
            </w:r>
            <w:r>
              <w:rPr>
                <w:spacing w:val="80"/>
                <w:sz w:val="29"/>
              </w:rPr>
              <w:t> </w:t>
            </w:r>
            <w:r>
              <w:rPr>
                <w:sz w:val="29"/>
              </w:rPr>
              <w:t>ОТИ,</w:t>
            </w:r>
            <w:r>
              <w:rPr>
                <w:spacing w:val="80"/>
                <w:w w:val="150"/>
                <w:sz w:val="29"/>
              </w:rPr>
              <w:t> </w:t>
            </w:r>
            <w:r>
              <w:rPr>
                <w:sz w:val="29"/>
              </w:rPr>
              <w:t>жизни</w:t>
            </w:r>
            <w:r>
              <w:rPr>
                <w:spacing w:val="80"/>
                <w:w w:val="150"/>
                <w:sz w:val="29"/>
              </w:rPr>
              <w:t> </w:t>
            </w:r>
            <w:r>
              <w:rPr>
                <w:sz w:val="29"/>
              </w:rPr>
              <w:t>или</w:t>
            </w:r>
            <w:r>
              <w:rPr>
                <w:spacing w:val="80"/>
                <w:w w:val="150"/>
                <w:sz w:val="29"/>
              </w:rPr>
              <w:t> </w:t>
            </w:r>
            <w:r>
              <w:rPr>
                <w:sz w:val="29"/>
              </w:rPr>
              <w:t>здоровью</w:t>
            </w:r>
            <w:r>
              <w:rPr>
                <w:spacing w:val="80"/>
                <w:w w:val="150"/>
                <w:sz w:val="29"/>
              </w:rPr>
              <w:t> </w:t>
            </w:r>
            <w:r>
              <w:rPr>
                <w:sz w:val="29"/>
              </w:rPr>
              <w:t>персонала,</w:t>
            </w:r>
          </w:p>
          <w:p>
            <w:pPr>
              <w:pStyle w:val="TableParagraph"/>
              <w:spacing w:line="290" w:lineRule="exact"/>
              <w:ind w:left="77"/>
              <w:jc w:val="both"/>
              <w:rPr>
                <w:sz w:val="29"/>
              </w:rPr>
            </w:pPr>
            <w:r>
              <w:rPr>
                <w:spacing w:val="-4"/>
                <w:sz w:val="29"/>
              </w:rPr>
              <w:t>пассажиров</w:t>
            </w:r>
            <w:r>
              <w:rPr>
                <w:spacing w:val="-1"/>
                <w:sz w:val="29"/>
              </w:rPr>
              <w:t> </w:t>
            </w:r>
            <w:r>
              <w:rPr>
                <w:spacing w:val="-4"/>
                <w:sz w:val="29"/>
              </w:rPr>
              <w:t>и</w:t>
            </w:r>
            <w:r>
              <w:rPr>
                <w:spacing w:val="-14"/>
                <w:sz w:val="29"/>
              </w:rPr>
              <w:t> </w:t>
            </w:r>
            <w:r>
              <w:rPr>
                <w:spacing w:val="-4"/>
                <w:sz w:val="29"/>
              </w:rPr>
              <w:t>других</w:t>
            </w:r>
            <w:r>
              <w:rPr>
                <w:spacing w:val="-8"/>
                <w:sz w:val="29"/>
              </w:rPr>
              <w:t> </w:t>
            </w:r>
            <w:r>
              <w:rPr>
                <w:spacing w:val="-5"/>
                <w:sz w:val="29"/>
              </w:rPr>
              <w:t>лиц</w:t>
            </w:r>
          </w:p>
        </w:tc>
        <w:tc>
          <w:tcPr>
            <w:tcW w:w="1479"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c>
          <w:tcPr>
            <w:tcW w:w="2977" w:type="dxa"/>
            <w:tcBorders>
              <w:top w:val="single" w:sz="2" w:space="0" w:color="000000"/>
              <w:left w:val="single" w:sz="2" w:space="0" w:color="000000"/>
              <w:bottom w:val="single" w:sz="2" w:space="0" w:color="000000"/>
              <w:right w:val="single" w:sz="2" w:space="0" w:color="000000"/>
            </w:tcBorders>
          </w:tcPr>
          <w:p>
            <w:pPr>
              <w:pStyle w:val="TableParagraph"/>
              <w:spacing w:line="230" w:lineRule="auto" w:before="13"/>
              <w:ind w:left="86" w:right="195" w:hanging="1"/>
              <w:rPr>
                <w:sz w:val="29"/>
              </w:rPr>
            </w:pPr>
            <w:r>
              <w:rPr>
                <w:sz w:val="29"/>
              </w:rPr>
              <w:t>Акт размещения на </w:t>
            </w:r>
            <w:r>
              <w:rPr>
                <w:spacing w:val="-6"/>
                <w:sz w:val="29"/>
              </w:rPr>
              <w:t>критическом</w:t>
            </w:r>
            <w:r>
              <w:rPr>
                <w:spacing w:val="-4"/>
                <w:sz w:val="29"/>
              </w:rPr>
              <w:t> </w:t>
            </w:r>
            <w:r>
              <w:rPr>
                <w:spacing w:val="-6"/>
                <w:sz w:val="29"/>
              </w:rPr>
              <w:t>элементе </w:t>
            </w:r>
            <w:r>
              <w:rPr>
                <w:sz w:val="29"/>
              </w:rPr>
              <w:t>ОТИ взрывных</w:t>
            </w:r>
          </w:p>
          <w:p>
            <w:pPr>
              <w:pStyle w:val="TableParagraph"/>
              <w:spacing w:before="87"/>
              <w:ind w:left="225"/>
              <w:rPr>
                <w:sz w:val="19"/>
              </w:rPr>
            </w:pPr>
            <w:r>
              <w:rPr>
                <w:spacing w:val="-2"/>
                <w:sz w:val="19"/>
              </w:rPr>
              <w:t>СТ]ЭОЙСТВ</w:t>
            </w:r>
          </w:p>
          <w:p>
            <w:pPr>
              <w:pStyle w:val="TableParagraph"/>
              <w:spacing w:before="5"/>
              <w:ind w:left="85"/>
              <w:rPr>
                <w:sz w:val="29"/>
              </w:rPr>
            </w:pPr>
            <w:r>
              <w:rPr>
                <w:spacing w:val="-5"/>
                <w:sz w:val="29"/>
              </w:rPr>
              <w:t>(взрывчатых</w:t>
            </w:r>
            <w:r>
              <w:rPr>
                <w:spacing w:val="9"/>
                <w:sz w:val="29"/>
              </w:rPr>
              <w:t> </w:t>
            </w:r>
            <w:r>
              <w:rPr>
                <w:spacing w:val="-2"/>
                <w:sz w:val="29"/>
              </w:rPr>
              <w:t>веществ)</w:t>
            </w:r>
          </w:p>
        </w:tc>
        <w:tc>
          <w:tcPr>
            <w:tcW w:w="1667"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r>
      <w:tr>
        <w:trPr>
          <w:trHeight w:val="1290" w:hRule="atLeast"/>
        </w:trPr>
        <w:tc>
          <w:tcPr>
            <w:tcW w:w="8117" w:type="dxa"/>
            <w:tcBorders>
              <w:top w:val="single" w:sz="2" w:space="0" w:color="000000"/>
              <w:left w:val="single" w:sz="2" w:space="0" w:color="000000"/>
              <w:right w:val="single" w:sz="2" w:space="0" w:color="000000"/>
            </w:tcBorders>
          </w:tcPr>
          <w:p>
            <w:pPr>
              <w:pStyle w:val="TableParagraph"/>
              <w:spacing w:line="230" w:lineRule="auto" w:before="18"/>
              <w:ind w:left="80" w:right="117"/>
              <w:jc w:val="both"/>
              <w:rPr>
                <w:sz w:val="29"/>
              </w:rPr>
            </w:pPr>
            <w:r>
              <w:rPr>
                <w:spacing w:val="-2"/>
                <w:sz w:val="29"/>
              </w:rPr>
              <w:t>Угроза</w:t>
            </w:r>
            <w:r>
              <w:rPr>
                <w:spacing w:val="-15"/>
                <w:sz w:val="29"/>
              </w:rPr>
              <w:t> </w:t>
            </w:r>
            <w:r>
              <w:rPr>
                <w:spacing w:val="-2"/>
                <w:sz w:val="29"/>
              </w:rPr>
              <w:t>блокирования</w:t>
            </w:r>
            <w:r>
              <w:rPr>
                <w:spacing w:val="-2"/>
                <w:sz w:val="29"/>
              </w:rPr>
              <w:t> ОТИ</w:t>
            </w:r>
            <w:r>
              <w:rPr>
                <w:spacing w:val="-17"/>
                <w:sz w:val="29"/>
              </w:rPr>
              <w:t> </w:t>
            </w:r>
            <w:r>
              <w:rPr>
                <w:spacing w:val="-2"/>
                <w:sz w:val="29"/>
              </w:rPr>
              <w:t>-</w:t>
            </w:r>
            <w:r>
              <w:rPr>
                <w:spacing w:val="-16"/>
                <w:sz w:val="29"/>
              </w:rPr>
              <w:t> </w:t>
            </w:r>
            <w:r>
              <w:rPr>
                <w:spacing w:val="-2"/>
                <w:sz w:val="29"/>
              </w:rPr>
              <w:t>возможность</w:t>
            </w:r>
            <w:r>
              <w:rPr>
                <w:spacing w:val="-2"/>
                <w:sz w:val="29"/>
              </w:rPr>
              <w:t> создания</w:t>
            </w:r>
            <w:r>
              <w:rPr>
                <w:spacing w:val="-11"/>
                <w:sz w:val="29"/>
              </w:rPr>
              <w:t> </w:t>
            </w:r>
            <w:r>
              <w:rPr>
                <w:spacing w:val="-2"/>
                <w:sz w:val="29"/>
              </w:rPr>
              <w:t>препятствия, </w:t>
            </w:r>
            <w:r>
              <w:rPr>
                <w:sz w:val="29"/>
              </w:rPr>
              <w:t>делающего ограничивающего функционирование ОТИ угрожающего</w:t>
            </w:r>
            <w:r>
              <w:rPr>
                <w:spacing w:val="68"/>
                <w:sz w:val="29"/>
              </w:rPr>
              <w:t> </w:t>
            </w:r>
            <w:r>
              <w:rPr>
                <w:sz w:val="29"/>
              </w:rPr>
              <w:t>жизни</w:t>
            </w:r>
            <w:r>
              <w:rPr>
                <w:spacing w:val="62"/>
                <w:sz w:val="29"/>
              </w:rPr>
              <w:t> </w:t>
            </w:r>
            <w:r>
              <w:rPr>
                <w:sz w:val="29"/>
              </w:rPr>
              <w:t>или</w:t>
            </w:r>
            <w:r>
              <w:rPr>
                <w:spacing w:val="50"/>
                <w:sz w:val="29"/>
              </w:rPr>
              <w:t> </w:t>
            </w:r>
            <w:r>
              <w:rPr>
                <w:sz w:val="29"/>
              </w:rPr>
              <w:t>здоровью</w:t>
            </w:r>
            <w:r>
              <w:rPr>
                <w:spacing w:val="65"/>
                <w:sz w:val="29"/>
              </w:rPr>
              <w:t> </w:t>
            </w:r>
            <w:r>
              <w:rPr>
                <w:sz w:val="29"/>
              </w:rPr>
              <w:t>персонала,</w:t>
            </w:r>
            <w:r>
              <w:rPr>
                <w:spacing w:val="65"/>
                <w:sz w:val="29"/>
              </w:rPr>
              <w:t> </w:t>
            </w:r>
            <w:r>
              <w:rPr>
                <w:sz w:val="29"/>
              </w:rPr>
              <w:t>пассажиров</w:t>
            </w:r>
            <w:r>
              <w:rPr>
                <w:spacing w:val="68"/>
                <w:sz w:val="29"/>
              </w:rPr>
              <w:t> </w:t>
            </w:r>
            <w:r>
              <w:rPr>
                <w:spacing w:val="-10"/>
                <w:sz w:val="29"/>
              </w:rPr>
              <w:t>и</w:t>
            </w:r>
          </w:p>
        </w:tc>
        <w:tc>
          <w:tcPr>
            <w:tcW w:w="1479" w:type="dxa"/>
            <w:tcBorders>
              <w:top w:val="single" w:sz="2" w:space="0" w:color="000000"/>
              <w:left w:val="single" w:sz="2" w:space="0" w:color="000000"/>
              <w:right w:val="single" w:sz="2" w:space="0" w:color="000000"/>
            </w:tcBorders>
          </w:tcPr>
          <w:p>
            <w:pPr>
              <w:pStyle w:val="TableParagraph"/>
              <w:rPr>
                <w:sz w:val="28"/>
              </w:rPr>
            </w:pPr>
          </w:p>
        </w:tc>
        <w:tc>
          <w:tcPr>
            <w:tcW w:w="2977" w:type="dxa"/>
            <w:tcBorders>
              <w:top w:val="single" w:sz="2" w:space="0" w:color="000000"/>
              <w:left w:val="single" w:sz="2" w:space="0" w:color="000000"/>
              <w:right w:val="single" w:sz="2" w:space="0" w:color="000000"/>
            </w:tcBorders>
          </w:tcPr>
          <w:p>
            <w:pPr>
              <w:pStyle w:val="TableParagraph"/>
              <w:spacing w:line="230" w:lineRule="auto" w:before="13"/>
              <w:ind w:left="92" w:right="195" w:firstLine="3"/>
              <w:rPr>
                <w:sz w:val="29"/>
              </w:rPr>
            </w:pPr>
            <w:r>
              <w:rPr>
                <w:spacing w:val="-8"/>
                <w:sz w:val="29"/>
              </w:rPr>
              <w:t>Акт</w:t>
            </w:r>
            <w:r>
              <w:rPr>
                <w:spacing w:val="-11"/>
                <w:sz w:val="29"/>
              </w:rPr>
              <w:t> </w:t>
            </w:r>
            <w:r>
              <w:rPr>
                <w:spacing w:val="-8"/>
                <w:sz w:val="29"/>
              </w:rPr>
              <w:t>блокирования </w:t>
            </w:r>
            <w:r>
              <w:rPr>
                <w:spacing w:val="-4"/>
                <w:sz w:val="29"/>
              </w:rPr>
              <w:t>ОТИ</w:t>
            </w:r>
          </w:p>
        </w:tc>
        <w:tc>
          <w:tcPr>
            <w:tcW w:w="1667" w:type="dxa"/>
            <w:tcBorders>
              <w:top w:val="single" w:sz="2" w:space="0" w:color="000000"/>
              <w:left w:val="single" w:sz="2" w:space="0" w:color="000000"/>
              <w:right w:val="single" w:sz="2" w:space="0" w:color="000000"/>
            </w:tcBorders>
          </w:tcPr>
          <w:p>
            <w:pPr>
              <w:pStyle w:val="TableParagraph"/>
              <w:rPr>
                <w:sz w:val="28"/>
              </w:rPr>
            </w:pPr>
          </w:p>
        </w:tc>
      </w:tr>
      <w:tr>
        <w:trPr>
          <w:trHeight w:val="1266" w:hRule="atLeast"/>
        </w:trPr>
        <w:tc>
          <w:tcPr>
            <w:tcW w:w="8117" w:type="dxa"/>
            <w:tcBorders>
              <w:left w:val="single" w:sz="2" w:space="0" w:color="000000"/>
              <w:bottom w:val="single" w:sz="2" w:space="0" w:color="000000"/>
              <w:right w:val="single" w:sz="2" w:space="0" w:color="000000"/>
            </w:tcBorders>
          </w:tcPr>
          <w:p>
            <w:pPr>
              <w:pStyle w:val="TableParagraph"/>
              <w:spacing w:line="228" w:lineRule="auto" w:before="16"/>
              <w:ind w:left="84" w:right="135"/>
              <w:jc w:val="both"/>
              <w:rPr>
                <w:sz w:val="29"/>
              </w:rPr>
            </w:pPr>
            <w:r>
              <w:rPr>
                <w:sz w:val="29"/>
              </w:rPr>
              <w:t>Угроза хищения элементов ОТИ - возможность совершения </w:t>
            </w:r>
            <w:r>
              <w:rPr>
                <w:spacing w:val="-2"/>
                <w:sz w:val="29"/>
              </w:rPr>
              <w:t>хищения</w:t>
            </w:r>
            <w:r>
              <w:rPr>
                <w:spacing w:val="-17"/>
                <w:sz w:val="29"/>
              </w:rPr>
              <w:t> </w:t>
            </w:r>
            <w:r>
              <w:rPr>
                <w:spacing w:val="-2"/>
                <w:sz w:val="29"/>
              </w:rPr>
              <w:t>элементов</w:t>
            </w:r>
            <w:r>
              <w:rPr>
                <w:spacing w:val="-16"/>
                <w:sz w:val="29"/>
              </w:rPr>
              <w:t> </w:t>
            </w:r>
            <w:r>
              <w:rPr>
                <w:spacing w:val="-2"/>
                <w:sz w:val="29"/>
              </w:rPr>
              <w:t>ОТИ,</w:t>
            </w:r>
            <w:r>
              <w:rPr>
                <w:spacing w:val="-16"/>
                <w:sz w:val="29"/>
              </w:rPr>
              <w:t> </w:t>
            </w:r>
            <w:r>
              <w:rPr>
                <w:spacing w:val="-2"/>
                <w:sz w:val="29"/>
              </w:rPr>
              <w:t>которое</w:t>
            </w:r>
            <w:r>
              <w:rPr>
                <w:spacing w:val="-16"/>
                <w:sz w:val="29"/>
              </w:rPr>
              <w:t> </w:t>
            </w:r>
            <w:r>
              <w:rPr>
                <w:spacing w:val="-2"/>
                <w:sz w:val="29"/>
              </w:rPr>
              <w:t>может</w:t>
            </w:r>
            <w:r>
              <w:rPr>
                <w:spacing w:val="-12"/>
                <w:sz w:val="29"/>
              </w:rPr>
              <w:t> </w:t>
            </w:r>
            <w:r>
              <w:rPr>
                <w:spacing w:val="-2"/>
                <w:sz w:val="29"/>
              </w:rPr>
              <w:t>привести</w:t>
            </w:r>
            <w:r>
              <w:rPr>
                <w:spacing w:val="-9"/>
                <w:sz w:val="29"/>
              </w:rPr>
              <w:t> </w:t>
            </w:r>
            <w:r>
              <w:rPr>
                <w:spacing w:val="-2"/>
                <w:sz w:val="29"/>
              </w:rPr>
              <w:t>их</w:t>
            </w:r>
            <w:r>
              <w:rPr>
                <w:spacing w:val="-17"/>
                <w:sz w:val="29"/>
              </w:rPr>
              <w:t> </w:t>
            </w:r>
            <w:r>
              <w:rPr>
                <w:spacing w:val="-2"/>
                <w:sz w:val="29"/>
              </w:rPr>
              <w:t>в</w:t>
            </w:r>
            <w:r>
              <w:rPr>
                <w:spacing w:val="-16"/>
                <w:sz w:val="29"/>
              </w:rPr>
              <w:t> </w:t>
            </w:r>
            <w:r>
              <w:rPr>
                <w:spacing w:val="-2"/>
                <w:sz w:val="29"/>
              </w:rPr>
              <w:t>негодное для</w:t>
            </w:r>
            <w:r>
              <w:rPr>
                <w:spacing w:val="14"/>
                <w:sz w:val="29"/>
              </w:rPr>
              <w:t> </w:t>
            </w:r>
            <w:r>
              <w:rPr>
                <w:spacing w:val="-2"/>
                <w:sz w:val="29"/>
              </w:rPr>
              <w:t>эксплуатации</w:t>
            </w:r>
            <w:r>
              <w:rPr>
                <w:spacing w:val="31"/>
                <w:sz w:val="29"/>
              </w:rPr>
              <w:t> </w:t>
            </w:r>
            <w:r>
              <w:rPr>
                <w:spacing w:val="-2"/>
                <w:sz w:val="29"/>
              </w:rPr>
              <w:t>состояние,</w:t>
            </w:r>
            <w:r>
              <w:rPr>
                <w:spacing w:val="24"/>
                <w:sz w:val="29"/>
              </w:rPr>
              <w:t> </w:t>
            </w:r>
            <w:r>
              <w:rPr>
                <w:spacing w:val="-2"/>
                <w:sz w:val="29"/>
              </w:rPr>
              <w:t>угрожающее</w:t>
            </w:r>
            <w:r>
              <w:rPr>
                <w:spacing w:val="25"/>
                <w:sz w:val="29"/>
              </w:rPr>
              <w:t> </w:t>
            </w:r>
            <w:r>
              <w:rPr>
                <w:spacing w:val="-2"/>
                <w:sz w:val="29"/>
              </w:rPr>
              <w:t>жизни</w:t>
            </w:r>
            <w:r>
              <w:rPr>
                <w:spacing w:val="14"/>
                <w:sz w:val="29"/>
              </w:rPr>
              <w:t> </w:t>
            </w:r>
            <w:r>
              <w:rPr>
                <w:spacing w:val="-2"/>
                <w:sz w:val="29"/>
              </w:rPr>
              <w:t>или</w:t>
            </w:r>
            <w:r>
              <w:rPr>
                <w:spacing w:val="16"/>
                <w:sz w:val="29"/>
              </w:rPr>
              <w:t> </w:t>
            </w:r>
            <w:r>
              <w:rPr>
                <w:spacing w:val="-4"/>
                <w:sz w:val="29"/>
              </w:rPr>
              <w:t>здоровью</w:t>
            </w:r>
          </w:p>
          <w:p>
            <w:pPr>
              <w:pStyle w:val="TableParagraph"/>
              <w:spacing w:line="280" w:lineRule="exact"/>
              <w:ind w:left="82"/>
              <w:jc w:val="both"/>
              <w:rPr>
                <w:sz w:val="29"/>
              </w:rPr>
            </w:pPr>
            <w:r>
              <w:rPr>
                <w:spacing w:val="-4"/>
                <w:sz w:val="29"/>
              </w:rPr>
              <w:t>персонала,</w:t>
            </w:r>
            <w:r>
              <w:rPr>
                <w:spacing w:val="-8"/>
                <w:sz w:val="29"/>
              </w:rPr>
              <w:t> </w:t>
            </w:r>
            <w:r>
              <w:rPr>
                <w:spacing w:val="-4"/>
                <w:sz w:val="29"/>
              </w:rPr>
              <w:t>пассажиров</w:t>
            </w:r>
            <w:r>
              <w:rPr>
                <w:spacing w:val="2"/>
                <w:sz w:val="29"/>
              </w:rPr>
              <w:t> </w:t>
            </w:r>
            <w:r>
              <w:rPr>
                <w:spacing w:val="-4"/>
                <w:sz w:val="29"/>
              </w:rPr>
              <w:t>и</w:t>
            </w:r>
            <w:r>
              <w:rPr>
                <w:spacing w:val="-14"/>
                <w:sz w:val="29"/>
              </w:rPr>
              <w:t> </w:t>
            </w:r>
            <w:r>
              <w:rPr>
                <w:spacing w:val="-4"/>
                <w:sz w:val="29"/>
              </w:rPr>
              <w:t>других </w:t>
            </w:r>
            <w:r>
              <w:rPr>
                <w:spacing w:val="-5"/>
                <w:sz w:val="29"/>
              </w:rPr>
              <w:t>лиц</w:t>
            </w:r>
          </w:p>
        </w:tc>
        <w:tc>
          <w:tcPr>
            <w:tcW w:w="1479" w:type="dxa"/>
            <w:tcBorders>
              <w:left w:val="single" w:sz="2" w:space="0" w:color="000000"/>
              <w:bottom w:val="single" w:sz="2" w:space="0" w:color="000000"/>
              <w:right w:val="single" w:sz="2" w:space="0" w:color="000000"/>
            </w:tcBorders>
          </w:tcPr>
          <w:p>
            <w:pPr>
              <w:pStyle w:val="TableParagraph"/>
              <w:rPr>
                <w:sz w:val="28"/>
              </w:rPr>
            </w:pPr>
          </w:p>
        </w:tc>
        <w:tc>
          <w:tcPr>
            <w:tcW w:w="2977" w:type="dxa"/>
            <w:tcBorders>
              <w:left w:val="single" w:sz="2" w:space="0" w:color="000000"/>
              <w:bottom w:val="single" w:sz="2" w:space="0" w:color="000000"/>
              <w:right w:val="single" w:sz="2" w:space="0" w:color="000000"/>
            </w:tcBorders>
          </w:tcPr>
          <w:p>
            <w:pPr>
              <w:pStyle w:val="TableParagraph"/>
              <w:spacing w:line="235" w:lineRule="auto" w:before="3"/>
              <w:ind w:left="93" w:right="195" w:firstLine="1"/>
              <w:rPr>
                <w:sz w:val="29"/>
              </w:rPr>
            </w:pPr>
            <w:r>
              <w:rPr>
                <w:sz w:val="29"/>
              </w:rPr>
              <w:t>Акт хищения </w:t>
            </w:r>
            <w:r>
              <w:rPr>
                <w:spacing w:val="-6"/>
                <w:sz w:val="29"/>
              </w:rPr>
              <w:t>элементов</w:t>
            </w:r>
            <w:r>
              <w:rPr>
                <w:spacing w:val="-13"/>
                <w:sz w:val="29"/>
              </w:rPr>
              <w:t> </w:t>
            </w:r>
            <w:r>
              <w:rPr>
                <w:spacing w:val="-6"/>
                <w:sz w:val="29"/>
              </w:rPr>
              <w:t>ОТИ</w:t>
            </w:r>
          </w:p>
        </w:tc>
        <w:tc>
          <w:tcPr>
            <w:tcW w:w="1667" w:type="dxa"/>
            <w:tcBorders>
              <w:left w:val="single" w:sz="2" w:space="0" w:color="000000"/>
              <w:bottom w:val="single" w:sz="2" w:space="0" w:color="000000"/>
              <w:right w:val="single" w:sz="2" w:space="0" w:color="000000"/>
            </w:tcBorders>
          </w:tcPr>
          <w:p>
            <w:pPr>
              <w:pStyle w:val="TableParagraph"/>
              <w:rPr>
                <w:sz w:val="28"/>
              </w:rPr>
            </w:pPr>
          </w:p>
        </w:tc>
      </w:tr>
    </w:tbl>
    <w:p>
      <w:pPr>
        <w:pStyle w:val="TableParagraph"/>
        <w:spacing w:after="0"/>
        <w:rPr>
          <w:sz w:val="28"/>
        </w:rPr>
        <w:sectPr>
          <w:headerReference w:type="default" r:id="rId172"/>
          <w:pgSz w:w="16840" w:h="11910" w:orient="landscape"/>
          <w:pgMar w:header="0" w:footer="0" w:top="1080" w:bottom="280" w:left="708" w:right="708"/>
        </w:sectPr>
      </w:pPr>
    </w:p>
    <w:p>
      <w:pPr>
        <w:pStyle w:val="Heading1"/>
        <w:spacing w:before="118"/>
        <w:ind w:left="139"/>
      </w:pPr>
      <w:r>
        <w:rPr>
          <w:spacing w:val="-4"/>
        </w:rPr>
        <w:t>Сведения</w:t>
      </w:r>
      <w:r>
        <w:rPr>
          <w:spacing w:val="-15"/>
        </w:rPr>
        <w:t> </w:t>
      </w:r>
      <w:r>
        <w:rPr>
          <w:spacing w:val="-4"/>
        </w:rPr>
        <w:t>об</w:t>
      </w:r>
      <w:r>
        <w:rPr>
          <w:spacing w:val="-14"/>
        </w:rPr>
        <w:t> </w:t>
      </w:r>
      <w:r>
        <w:rPr>
          <w:spacing w:val="-4"/>
        </w:rPr>
        <w:t>угрозе</w:t>
      </w:r>
      <w:r>
        <w:rPr>
          <w:spacing w:val="-14"/>
        </w:rPr>
        <w:t> </w:t>
      </w:r>
      <w:r>
        <w:rPr>
          <w:spacing w:val="-4"/>
        </w:rPr>
        <w:t>совершения AHB</w:t>
      </w:r>
      <w:r>
        <w:rPr>
          <w:spacing w:val="-14"/>
        </w:rPr>
        <w:t> </w:t>
      </w:r>
      <w:r>
        <w:rPr>
          <w:spacing w:val="-4"/>
        </w:rPr>
        <w:t>в</w:t>
      </w:r>
      <w:r>
        <w:rPr>
          <w:spacing w:val="-14"/>
        </w:rPr>
        <w:t> </w:t>
      </w:r>
      <w:r>
        <w:rPr>
          <w:spacing w:val="-4"/>
        </w:rPr>
        <w:t>деятельность</w:t>
      </w:r>
      <w:r>
        <w:rPr>
          <w:spacing w:val="-2"/>
        </w:rPr>
        <w:t> </w:t>
      </w:r>
      <w:r>
        <w:rPr>
          <w:spacing w:val="-5"/>
        </w:rPr>
        <w:t>ОТИ</w:t>
      </w:r>
    </w:p>
    <w:tbl>
      <w:tblPr>
        <w:tblW w:w="0" w:type="auto"/>
        <w:jc w:val="left"/>
        <w:tblInd w:w="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98"/>
        <w:gridCol w:w="4628"/>
      </w:tblGrid>
      <w:tr>
        <w:trPr>
          <w:trHeight w:val="1300" w:hRule="atLeast"/>
        </w:trPr>
        <w:tc>
          <w:tcPr>
            <w:tcW w:w="9898" w:type="dxa"/>
            <w:tcBorders>
              <w:left w:val="single" w:sz="2" w:space="0" w:color="000000"/>
              <w:bottom w:val="single" w:sz="2" w:space="0" w:color="000000"/>
              <w:right w:val="single" w:sz="2" w:space="0" w:color="000000"/>
            </w:tcBorders>
          </w:tcPr>
          <w:p>
            <w:pPr>
              <w:pStyle w:val="TableParagraph"/>
              <w:spacing w:line="299" w:lineRule="exact"/>
              <w:ind w:left="83"/>
              <w:rPr>
                <w:sz w:val="29"/>
              </w:rPr>
            </w:pPr>
            <w:r>
              <w:rPr>
                <w:spacing w:val="-2"/>
                <w:sz w:val="29"/>
              </w:rPr>
              <w:t>Сведения</w:t>
            </w:r>
            <w:r>
              <w:rPr>
                <w:spacing w:val="-12"/>
                <w:sz w:val="29"/>
              </w:rPr>
              <w:t> </w:t>
            </w:r>
            <w:r>
              <w:rPr>
                <w:spacing w:val="-2"/>
                <w:sz w:val="29"/>
              </w:rPr>
              <w:t>о</w:t>
            </w:r>
            <w:r>
              <w:rPr>
                <w:spacing w:val="-17"/>
                <w:sz w:val="29"/>
              </w:rPr>
              <w:t> </w:t>
            </w:r>
            <w:r>
              <w:rPr>
                <w:spacing w:val="-2"/>
                <w:sz w:val="29"/>
              </w:rPr>
              <w:t>возможной:</w:t>
            </w:r>
          </w:p>
          <w:p>
            <w:pPr>
              <w:pStyle w:val="TableParagraph"/>
              <w:numPr>
                <w:ilvl w:val="0"/>
                <w:numId w:val="13"/>
              </w:numPr>
              <w:tabs>
                <w:tab w:pos="241" w:val="left" w:leader="none"/>
              </w:tabs>
              <w:spacing w:line="326" w:lineRule="exact" w:before="0" w:after="0"/>
              <w:ind w:left="241" w:right="0" w:hanging="160"/>
              <w:jc w:val="left"/>
              <w:rPr>
                <w:sz w:val="29"/>
              </w:rPr>
            </w:pPr>
            <w:r>
              <w:rPr>
                <w:spacing w:val="-2"/>
                <w:sz w:val="29"/>
              </w:rPr>
              <w:t>численности;</w:t>
            </w:r>
          </w:p>
          <w:p>
            <w:pPr>
              <w:pStyle w:val="TableParagraph"/>
              <w:numPr>
                <w:ilvl w:val="0"/>
                <w:numId w:val="13"/>
              </w:numPr>
              <w:tabs>
                <w:tab w:pos="245" w:val="left" w:leader="none"/>
              </w:tabs>
              <w:spacing w:line="329" w:lineRule="exact" w:before="0" w:after="0"/>
              <w:ind w:left="245" w:right="0" w:hanging="164"/>
              <w:jc w:val="left"/>
              <w:rPr>
                <w:sz w:val="29"/>
              </w:rPr>
            </w:pPr>
            <w:r>
              <w:rPr>
                <w:spacing w:val="-2"/>
                <w:sz w:val="29"/>
              </w:rPr>
              <w:t>оснащенности;</w:t>
            </w:r>
          </w:p>
          <w:p>
            <w:pPr>
              <w:pStyle w:val="TableParagraph"/>
              <w:numPr>
                <w:ilvl w:val="0"/>
                <w:numId w:val="13"/>
              </w:numPr>
              <w:tabs>
                <w:tab w:pos="243" w:val="left" w:leader="none"/>
              </w:tabs>
              <w:spacing w:line="325" w:lineRule="exact" w:before="0" w:after="0"/>
              <w:ind w:left="243" w:right="0" w:hanging="162"/>
              <w:jc w:val="left"/>
              <w:rPr>
                <w:sz w:val="29"/>
              </w:rPr>
            </w:pPr>
            <w:r>
              <w:rPr>
                <w:spacing w:val="-4"/>
                <w:sz w:val="29"/>
              </w:rPr>
              <w:t>подготовленности</w:t>
            </w:r>
            <w:r>
              <w:rPr>
                <w:spacing w:val="-15"/>
                <w:sz w:val="29"/>
              </w:rPr>
              <w:t> </w:t>
            </w:r>
            <w:r>
              <w:rPr>
                <w:spacing w:val="-4"/>
                <w:sz w:val="29"/>
              </w:rPr>
              <w:t>и</w:t>
            </w:r>
            <w:r>
              <w:rPr>
                <w:spacing w:val="-14"/>
                <w:sz w:val="29"/>
              </w:rPr>
              <w:t> </w:t>
            </w:r>
            <w:r>
              <w:rPr>
                <w:spacing w:val="-4"/>
                <w:sz w:val="29"/>
              </w:rPr>
              <w:t>тактике</w:t>
            </w:r>
            <w:r>
              <w:rPr>
                <w:spacing w:val="-1"/>
                <w:sz w:val="29"/>
              </w:rPr>
              <w:t> </w:t>
            </w:r>
            <w:r>
              <w:rPr>
                <w:spacing w:val="-4"/>
                <w:sz w:val="29"/>
              </w:rPr>
              <w:t>действий</w:t>
            </w:r>
            <w:r>
              <w:rPr>
                <w:spacing w:val="4"/>
                <w:sz w:val="29"/>
              </w:rPr>
              <w:t> </w:t>
            </w:r>
            <w:r>
              <w:rPr>
                <w:spacing w:val="-4"/>
                <w:sz w:val="29"/>
              </w:rPr>
              <w:t>нарушителеи</w:t>
            </w:r>
          </w:p>
        </w:tc>
        <w:tc>
          <w:tcPr>
            <w:tcW w:w="4628" w:type="dxa"/>
            <w:tcBorders>
              <w:left w:val="single" w:sz="2" w:space="0" w:color="000000"/>
              <w:bottom w:val="single" w:sz="2" w:space="0" w:color="000000"/>
              <w:right w:val="single" w:sz="2" w:space="0" w:color="000000"/>
            </w:tcBorders>
          </w:tcPr>
          <w:p>
            <w:pPr>
              <w:pStyle w:val="TableParagraph"/>
              <w:rPr>
                <w:sz w:val="28"/>
              </w:rPr>
            </w:pPr>
          </w:p>
        </w:tc>
      </w:tr>
      <w:tr>
        <w:trPr>
          <w:trHeight w:val="964" w:hRule="atLeast"/>
        </w:trPr>
        <w:tc>
          <w:tcPr>
            <w:tcW w:w="9898" w:type="dxa"/>
            <w:tcBorders>
              <w:top w:val="single" w:sz="2" w:space="0" w:color="000000"/>
              <w:left w:val="single" w:sz="2" w:space="0" w:color="000000"/>
              <w:bottom w:val="single" w:sz="2" w:space="0" w:color="000000"/>
              <w:right w:val="single" w:sz="2" w:space="0" w:color="000000"/>
            </w:tcBorders>
          </w:tcPr>
          <w:p>
            <w:pPr>
              <w:pStyle w:val="TableParagraph"/>
              <w:spacing w:line="228" w:lineRule="auto"/>
              <w:ind w:left="82" w:right="150" w:hanging="4"/>
              <w:jc w:val="both"/>
              <w:rPr>
                <w:sz w:val="29"/>
              </w:rPr>
            </w:pPr>
            <w:r>
              <w:rPr>
                <w:sz w:val="29"/>
              </w:rPr>
              <w:t>Сведения о предпринимаемых и предпринятых мерах при получении </w:t>
            </w:r>
            <w:r>
              <w:rPr>
                <w:spacing w:val="-2"/>
                <w:sz w:val="29"/>
              </w:rPr>
              <w:t>информации</w:t>
            </w:r>
            <w:r>
              <w:rPr>
                <w:spacing w:val="-5"/>
                <w:sz w:val="29"/>
              </w:rPr>
              <w:t> </w:t>
            </w:r>
            <w:r>
              <w:rPr>
                <w:spacing w:val="-2"/>
                <w:sz w:val="29"/>
              </w:rPr>
              <w:t>об</w:t>
            </w:r>
            <w:r>
              <w:rPr>
                <w:spacing w:val="-15"/>
                <w:sz w:val="29"/>
              </w:rPr>
              <w:t> </w:t>
            </w:r>
            <w:r>
              <w:rPr>
                <w:spacing w:val="-2"/>
                <w:sz w:val="29"/>
              </w:rPr>
              <w:t>угрозе</w:t>
            </w:r>
            <w:r>
              <w:rPr>
                <w:spacing w:val="-10"/>
                <w:sz w:val="29"/>
              </w:rPr>
              <w:t> </w:t>
            </w:r>
            <w:r>
              <w:rPr>
                <w:spacing w:val="-2"/>
                <w:sz w:val="29"/>
              </w:rPr>
              <w:t>совершения</w:t>
            </w:r>
            <w:r>
              <w:rPr>
                <w:spacing w:val="-2"/>
                <w:sz w:val="29"/>
              </w:rPr>
              <w:t> AHB</w:t>
            </w:r>
            <w:r>
              <w:rPr>
                <w:spacing w:val="-13"/>
                <w:sz w:val="29"/>
              </w:rPr>
              <w:t> </w:t>
            </w:r>
            <w:r>
              <w:rPr>
                <w:spacing w:val="-2"/>
                <w:sz w:val="29"/>
              </w:rPr>
              <w:t>в</w:t>
            </w:r>
            <w:r>
              <w:rPr>
                <w:spacing w:val="-17"/>
                <w:sz w:val="29"/>
              </w:rPr>
              <w:t> </w:t>
            </w:r>
            <w:r>
              <w:rPr>
                <w:spacing w:val="-2"/>
                <w:sz w:val="29"/>
              </w:rPr>
              <w:t>соответствии</w:t>
            </w:r>
            <w:r>
              <w:rPr>
                <w:spacing w:val="-2"/>
                <w:sz w:val="29"/>
              </w:rPr>
              <w:t> с</w:t>
            </w:r>
            <w:r>
              <w:rPr>
                <w:spacing w:val="-17"/>
                <w:sz w:val="29"/>
              </w:rPr>
              <w:t> </w:t>
            </w:r>
            <w:r>
              <w:rPr>
                <w:spacing w:val="-2"/>
                <w:sz w:val="29"/>
              </w:rPr>
              <w:t>Планом</w:t>
            </w:r>
            <w:r>
              <w:rPr>
                <w:spacing w:val="-12"/>
                <w:sz w:val="29"/>
              </w:rPr>
              <w:t> </w:t>
            </w:r>
            <w:r>
              <w:rPr>
                <w:spacing w:val="-2"/>
                <w:sz w:val="29"/>
              </w:rPr>
              <w:t>обеспечения </w:t>
            </w:r>
            <w:r>
              <w:rPr>
                <w:sz w:val="29"/>
              </w:rPr>
              <w:t>т|эанспо</w:t>
            </w:r>
            <w:r>
              <w:rPr>
                <w:spacing w:val="40"/>
                <w:sz w:val="29"/>
              </w:rPr>
              <w:t> </w:t>
            </w:r>
            <w:r>
              <w:rPr>
                <w:sz w:val="29"/>
              </w:rPr>
              <w:t>тной</w:t>
            </w:r>
            <w:r>
              <w:rPr>
                <w:spacing w:val="-16"/>
                <w:sz w:val="29"/>
              </w:rPr>
              <w:t> </w:t>
            </w:r>
            <w:r>
              <w:rPr>
                <w:sz w:val="29"/>
              </w:rPr>
              <w:t>безопасности ОТИ</w:t>
            </w:r>
          </w:p>
        </w:tc>
        <w:tc>
          <w:tcPr>
            <w:tcW w:w="4628"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r>
      <w:tr>
        <w:trPr>
          <w:trHeight w:val="642" w:hRule="atLeast"/>
        </w:trPr>
        <w:tc>
          <w:tcPr>
            <w:tcW w:w="9898" w:type="dxa"/>
            <w:tcBorders>
              <w:top w:val="single" w:sz="2" w:space="0" w:color="000000"/>
              <w:left w:val="single" w:sz="2" w:space="0" w:color="000000"/>
              <w:bottom w:val="single" w:sz="2" w:space="0" w:color="000000"/>
              <w:right w:val="single" w:sz="2" w:space="0" w:color="000000"/>
            </w:tcBorders>
          </w:tcPr>
          <w:p>
            <w:pPr>
              <w:pStyle w:val="TableParagraph"/>
              <w:tabs>
                <w:tab w:pos="1485" w:val="left" w:leader="none"/>
                <w:tab w:pos="1897" w:val="left" w:leader="none"/>
                <w:tab w:pos="2856" w:val="left" w:leader="none"/>
                <w:tab w:pos="3275" w:val="left" w:leader="none"/>
                <w:tab w:pos="4789" w:val="left" w:leader="none"/>
                <w:tab w:pos="7118" w:val="left" w:leader="none"/>
                <w:tab w:pos="7517" w:val="left" w:leader="none"/>
                <w:tab w:pos="9475" w:val="left" w:leader="none"/>
              </w:tabs>
              <w:spacing w:line="230" w:lineRule="auto"/>
              <w:ind w:left="82" w:right="127" w:hanging="4"/>
              <w:rPr>
                <w:sz w:val="29"/>
              </w:rPr>
            </w:pPr>
            <w:r>
              <w:rPr>
                <w:spacing w:val="-2"/>
                <w:sz w:val="29"/>
              </w:rPr>
              <w:t>Сведения</w:t>
            </w:r>
            <w:r>
              <w:rPr>
                <w:sz w:val="29"/>
              </w:rPr>
              <w:tab/>
            </w:r>
            <w:r>
              <w:rPr>
                <w:spacing w:val="-10"/>
                <w:sz w:val="29"/>
              </w:rPr>
              <w:t>о</w:t>
            </w:r>
            <w:r>
              <w:rPr>
                <w:sz w:val="29"/>
              </w:rPr>
              <w:tab/>
            </w:r>
            <w:r>
              <w:rPr>
                <w:spacing w:val="-2"/>
                <w:sz w:val="29"/>
              </w:rPr>
              <w:t>силах</w:t>
            </w:r>
            <w:r>
              <w:rPr>
                <w:sz w:val="29"/>
              </w:rPr>
              <w:tab/>
            </w:r>
            <w:r>
              <w:rPr>
                <w:spacing w:val="-10"/>
                <w:sz w:val="29"/>
              </w:rPr>
              <w:t>и</w:t>
            </w:r>
            <w:r>
              <w:rPr>
                <w:sz w:val="29"/>
              </w:rPr>
              <w:tab/>
            </w:r>
            <w:r>
              <w:rPr>
                <w:spacing w:val="-2"/>
                <w:sz w:val="29"/>
              </w:rPr>
              <w:t>средствах,</w:t>
            </w:r>
            <w:r>
              <w:rPr>
                <w:sz w:val="29"/>
              </w:rPr>
              <w:tab/>
            </w:r>
            <w:r>
              <w:rPr>
                <w:spacing w:val="-2"/>
                <w:sz w:val="29"/>
              </w:rPr>
              <w:t>задействованных</w:t>
            </w:r>
            <w:r>
              <w:rPr>
                <w:sz w:val="29"/>
              </w:rPr>
              <w:tab/>
            </w:r>
            <w:r>
              <w:rPr>
                <w:spacing w:val="-10"/>
                <w:sz w:val="29"/>
              </w:rPr>
              <w:t>в</w:t>
            </w:r>
            <w:r>
              <w:rPr>
                <w:sz w:val="29"/>
              </w:rPr>
              <w:tab/>
            </w:r>
            <w:r>
              <w:rPr>
                <w:spacing w:val="-2"/>
                <w:sz w:val="29"/>
              </w:rPr>
              <w:t>мероприятиях</w:t>
            </w:r>
            <w:r>
              <w:rPr>
                <w:sz w:val="29"/>
              </w:rPr>
              <w:tab/>
            </w:r>
            <w:r>
              <w:rPr>
                <w:spacing w:val="-10"/>
                <w:sz w:val="29"/>
              </w:rPr>
              <w:t>по </w:t>
            </w:r>
            <w:r>
              <w:rPr>
                <w:spacing w:val="-2"/>
                <w:sz w:val="29"/>
              </w:rPr>
              <w:t>предупреждению</w:t>
            </w:r>
            <w:r>
              <w:rPr>
                <w:spacing w:val="-17"/>
                <w:sz w:val="29"/>
              </w:rPr>
              <w:t> </w:t>
            </w:r>
            <w:r>
              <w:rPr>
                <w:spacing w:val="-2"/>
                <w:sz w:val="29"/>
              </w:rPr>
              <w:t>реализации</w:t>
            </w:r>
            <w:r>
              <w:rPr>
                <w:sz w:val="29"/>
              </w:rPr>
              <w:t> </w:t>
            </w:r>
            <w:r>
              <w:rPr>
                <w:spacing w:val="-2"/>
                <w:sz w:val="29"/>
              </w:rPr>
              <w:t>угрозы</w:t>
            </w:r>
            <w:r>
              <w:rPr>
                <w:spacing w:val="-4"/>
                <w:sz w:val="29"/>
              </w:rPr>
              <w:t> </w:t>
            </w:r>
            <w:r>
              <w:rPr>
                <w:spacing w:val="-2"/>
                <w:sz w:val="29"/>
              </w:rPr>
              <w:t>совершения</w:t>
            </w:r>
            <w:r>
              <w:rPr>
                <w:spacing w:val="14"/>
                <w:sz w:val="29"/>
              </w:rPr>
              <w:t> </w:t>
            </w:r>
            <w:r>
              <w:rPr>
                <w:spacing w:val="-2"/>
                <w:sz w:val="29"/>
              </w:rPr>
              <w:t>AHB</w:t>
            </w:r>
          </w:p>
        </w:tc>
        <w:tc>
          <w:tcPr>
            <w:tcW w:w="4628"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r>
    </w:tbl>
    <w:p>
      <w:pPr>
        <w:spacing w:before="0"/>
        <w:ind w:left="123" w:right="0" w:firstLine="0"/>
        <w:jc w:val="center"/>
        <w:rPr>
          <w:b/>
          <w:sz w:val="29"/>
        </w:rPr>
      </w:pPr>
      <w:r>
        <w:rPr>
          <w:b/>
          <w:spacing w:val="-6"/>
          <w:sz w:val="29"/>
        </w:rPr>
        <w:t>Сведения</w:t>
      </w:r>
      <w:r>
        <w:rPr>
          <w:b/>
          <w:spacing w:val="1"/>
          <w:sz w:val="29"/>
        </w:rPr>
        <w:t> </w:t>
      </w:r>
      <w:r>
        <w:rPr>
          <w:b/>
          <w:spacing w:val="-6"/>
          <w:sz w:val="29"/>
        </w:rPr>
        <w:t>о</w:t>
      </w:r>
      <w:r>
        <w:rPr>
          <w:b/>
          <w:spacing w:val="-13"/>
          <w:sz w:val="29"/>
        </w:rPr>
        <w:t> </w:t>
      </w:r>
      <w:r>
        <w:rPr>
          <w:b/>
          <w:spacing w:val="-6"/>
          <w:sz w:val="29"/>
        </w:rPr>
        <w:t>совершении</w:t>
      </w:r>
      <w:r>
        <w:rPr>
          <w:b/>
          <w:spacing w:val="11"/>
          <w:sz w:val="29"/>
        </w:rPr>
        <w:t> </w:t>
      </w:r>
      <w:r>
        <w:rPr>
          <w:b/>
          <w:spacing w:val="-6"/>
          <w:sz w:val="29"/>
        </w:rPr>
        <w:t>AHB</w:t>
      </w:r>
      <w:r>
        <w:rPr>
          <w:b/>
          <w:spacing w:val="-4"/>
          <w:sz w:val="29"/>
        </w:rPr>
        <w:t> </w:t>
      </w:r>
      <w:r>
        <w:rPr>
          <w:b/>
          <w:spacing w:val="-6"/>
          <w:sz w:val="29"/>
        </w:rPr>
        <w:t>в</w:t>
      </w:r>
      <w:r>
        <w:rPr>
          <w:b/>
          <w:spacing w:val="-9"/>
          <w:sz w:val="29"/>
        </w:rPr>
        <w:t> </w:t>
      </w:r>
      <w:r>
        <w:rPr>
          <w:b/>
          <w:spacing w:val="-6"/>
          <w:sz w:val="29"/>
        </w:rPr>
        <w:t>деятельность</w:t>
      </w:r>
      <w:r>
        <w:rPr>
          <w:b/>
          <w:spacing w:val="14"/>
          <w:sz w:val="29"/>
        </w:rPr>
        <w:t> </w:t>
      </w:r>
      <w:r>
        <w:rPr>
          <w:b/>
          <w:spacing w:val="-6"/>
          <w:sz w:val="29"/>
        </w:rPr>
        <w:t>ОТИ</w:t>
      </w:r>
    </w:p>
    <w:tbl>
      <w:tblPr>
        <w:tblW w:w="0" w:type="auto"/>
        <w:jc w:val="left"/>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12"/>
        <w:gridCol w:w="4656"/>
      </w:tblGrid>
      <w:tr>
        <w:trPr>
          <w:trHeight w:val="1281" w:hRule="atLeast"/>
        </w:trPr>
        <w:tc>
          <w:tcPr>
            <w:tcW w:w="9912" w:type="dxa"/>
          </w:tcPr>
          <w:p>
            <w:pPr>
              <w:pStyle w:val="TableParagraph"/>
              <w:spacing w:line="288" w:lineRule="exact"/>
              <w:ind w:left="121"/>
              <w:rPr>
                <w:sz w:val="29"/>
              </w:rPr>
            </w:pPr>
            <w:r>
              <w:rPr>
                <w:spacing w:val="-4"/>
                <w:sz w:val="29"/>
              </w:rPr>
              <w:t>Сведения</w:t>
            </w:r>
            <w:r>
              <w:rPr>
                <w:spacing w:val="-1"/>
                <w:sz w:val="29"/>
              </w:rPr>
              <w:t> </w:t>
            </w:r>
            <w:r>
              <w:rPr>
                <w:spacing w:val="-4"/>
                <w:sz w:val="29"/>
              </w:rPr>
              <w:t>о</w:t>
            </w:r>
            <w:r>
              <w:rPr>
                <w:spacing w:val="-14"/>
                <w:sz w:val="29"/>
              </w:rPr>
              <w:t> </w:t>
            </w:r>
            <w:r>
              <w:rPr>
                <w:spacing w:val="-4"/>
                <w:sz w:val="29"/>
              </w:rPr>
              <w:t>возможной:</w:t>
            </w:r>
          </w:p>
          <w:p>
            <w:pPr>
              <w:pStyle w:val="TableParagraph"/>
              <w:numPr>
                <w:ilvl w:val="0"/>
                <w:numId w:val="14"/>
              </w:numPr>
              <w:tabs>
                <w:tab w:pos="279" w:val="left" w:leader="none"/>
              </w:tabs>
              <w:spacing w:line="319" w:lineRule="exact" w:before="0" w:after="0"/>
              <w:ind w:left="279" w:right="0" w:hanging="164"/>
              <w:jc w:val="left"/>
              <w:rPr>
                <w:sz w:val="29"/>
              </w:rPr>
            </w:pPr>
            <w:r>
              <w:rPr>
                <w:spacing w:val="-2"/>
                <w:sz w:val="29"/>
              </w:rPr>
              <w:t>численности;</w:t>
            </w:r>
          </w:p>
          <w:p>
            <w:pPr>
              <w:pStyle w:val="TableParagraph"/>
              <w:numPr>
                <w:ilvl w:val="0"/>
                <w:numId w:val="14"/>
              </w:numPr>
              <w:tabs>
                <w:tab w:pos="283" w:val="left" w:leader="none"/>
              </w:tabs>
              <w:spacing w:line="319" w:lineRule="exact" w:before="0" w:after="0"/>
              <w:ind w:left="283" w:right="0" w:hanging="164"/>
              <w:jc w:val="left"/>
              <w:rPr>
                <w:sz w:val="29"/>
              </w:rPr>
            </w:pPr>
            <w:r>
              <w:rPr>
                <w:spacing w:val="-2"/>
                <w:sz w:val="29"/>
              </w:rPr>
              <w:t>оснащенности;</w:t>
            </w:r>
          </w:p>
          <w:p>
            <w:pPr>
              <w:pStyle w:val="TableParagraph"/>
              <w:numPr>
                <w:ilvl w:val="0"/>
                <w:numId w:val="14"/>
              </w:numPr>
              <w:tabs>
                <w:tab w:pos="286" w:val="left" w:leader="none"/>
              </w:tabs>
              <w:spacing w:line="325" w:lineRule="exact" w:before="0" w:after="0"/>
              <w:ind w:left="286" w:right="0" w:hanging="167"/>
              <w:jc w:val="left"/>
              <w:rPr>
                <w:sz w:val="29"/>
              </w:rPr>
            </w:pPr>
            <w:r>
              <w:rPr>
                <w:spacing w:val="-4"/>
                <w:sz w:val="29"/>
              </w:rPr>
              <w:t>подготовленности</w:t>
            </w:r>
            <w:r>
              <w:rPr>
                <w:spacing w:val="-13"/>
                <w:sz w:val="29"/>
              </w:rPr>
              <w:t> </w:t>
            </w:r>
            <w:r>
              <w:rPr>
                <w:spacing w:val="-4"/>
                <w:sz w:val="29"/>
              </w:rPr>
              <w:t>и</w:t>
            </w:r>
            <w:r>
              <w:rPr>
                <w:spacing w:val="-13"/>
                <w:sz w:val="29"/>
              </w:rPr>
              <w:t> </w:t>
            </w:r>
            <w:r>
              <w:rPr>
                <w:spacing w:val="-4"/>
                <w:sz w:val="29"/>
              </w:rPr>
              <w:t>тактике</w:t>
            </w:r>
            <w:r>
              <w:rPr>
                <w:spacing w:val="-2"/>
                <w:sz w:val="29"/>
              </w:rPr>
              <w:t> </w:t>
            </w:r>
            <w:r>
              <w:rPr>
                <w:spacing w:val="-4"/>
                <w:sz w:val="29"/>
              </w:rPr>
              <w:t>действий</w:t>
            </w:r>
            <w:r>
              <w:rPr>
                <w:spacing w:val="-3"/>
                <w:sz w:val="29"/>
              </w:rPr>
              <w:t> </w:t>
            </w:r>
            <w:r>
              <w:rPr>
                <w:spacing w:val="-4"/>
                <w:sz w:val="29"/>
              </w:rPr>
              <w:t>нарушителей</w:t>
            </w:r>
          </w:p>
        </w:tc>
        <w:tc>
          <w:tcPr>
            <w:tcW w:w="4656" w:type="dxa"/>
          </w:tcPr>
          <w:p>
            <w:pPr>
              <w:pStyle w:val="TableParagraph"/>
              <w:rPr>
                <w:sz w:val="28"/>
              </w:rPr>
            </w:pPr>
          </w:p>
        </w:tc>
      </w:tr>
      <w:tr>
        <w:trPr>
          <w:trHeight w:val="954" w:hRule="atLeast"/>
        </w:trPr>
        <w:tc>
          <w:tcPr>
            <w:tcW w:w="9912" w:type="dxa"/>
          </w:tcPr>
          <w:p>
            <w:pPr>
              <w:pStyle w:val="TableParagraph"/>
              <w:spacing w:line="281" w:lineRule="exact"/>
              <w:ind w:left="121"/>
              <w:rPr>
                <w:sz w:val="29"/>
              </w:rPr>
            </w:pPr>
            <w:r>
              <w:rPr>
                <w:sz w:val="29"/>
              </w:rPr>
              <w:t>Сведения</w:t>
            </w:r>
            <w:r>
              <w:rPr>
                <w:spacing w:val="47"/>
                <w:sz w:val="29"/>
              </w:rPr>
              <w:t> </w:t>
            </w:r>
            <w:r>
              <w:rPr>
                <w:sz w:val="29"/>
              </w:rPr>
              <w:t>о</w:t>
            </w:r>
            <w:r>
              <w:rPr>
                <w:spacing w:val="32"/>
                <w:sz w:val="29"/>
              </w:rPr>
              <w:t> </w:t>
            </w:r>
            <w:r>
              <w:rPr>
                <w:sz w:val="29"/>
              </w:rPr>
              <w:t>предпринимаемых</w:t>
            </w:r>
            <w:r>
              <w:rPr>
                <w:spacing w:val="25"/>
                <w:sz w:val="29"/>
              </w:rPr>
              <w:t> </w:t>
            </w:r>
            <w:r>
              <w:rPr>
                <w:sz w:val="29"/>
              </w:rPr>
              <w:t>и</w:t>
            </w:r>
            <w:r>
              <w:rPr>
                <w:spacing w:val="32"/>
                <w:sz w:val="29"/>
              </w:rPr>
              <w:t> </w:t>
            </w:r>
            <w:r>
              <w:rPr>
                <w:sz w:val="29"/>
              </w:rPr>
              <w:t>предпринятых</w:t>
            </w:r>
            <w:r>
              <w:rPr>
                <w:spacing w:val="51"/>
                <w:sz w:val="29"/>
              </w:rPr>
              <w:t> </w:t>
            </w:r>
            <w:r>
              <w:rPr>
                <w:sz w:val="29"/>
              </w:rPr>
              <w:t>мерах</w:t>
            </w:r>
            <w:r>
              <w:rPr>
                <w:spacing w:val="40"/>
                <w:sz w:val="29"/>
              </w:rPr>
              <w:t> </w:t>
            </w:r>
            <w:r>
              <w:rPr>
                <w:sz w:val="29"/>
              </w:rPr>
              <w:t>при</w:t>
            </w:r>
            <w:r>
              <w:rPr>
                <w:spacing w:val="37"/>
                <w:sz w:val="29"/>
              </w:rPr>
              <w:t> </w:t>
            </w:r>
            <w:r>
              <w:rPr>
                <w:sz w:val="29"/>
              </w:rPr>
              <w:t>совершении</w:t>
            </w:r>
            <w:r>
              <w:rPr>
                <w:spacing w:val="52"/>
                <w:sz w:val="29"/>
              </w:rPr>
              <w:t> </w:t>
            </w:r>
            <w:r>
              <w:rPr>
                <w:spacing w:val="-4"/>
                <w:sz w:val="29"/>
              </w:rPr>
              <w:t>акта</w:t>
            </w:r>
          </w:p>
          <w:p>
            <w:pPr>
              <w:pStyle w:val="TableParagraph"/>
              <w:spacing w:line="230" w:lineRule="auto" w:before="5"/>
              <w:ind w:left="117" w:firstLine="8"/>
              <w:rPr>
                <w:sz w:val="29"/>
              </w:rPr>
            </w:pPr>
            <w:r>
              <w:rPr>
                <w:sz w:val="29"/>
              </w:rPr>
              <w:t>незаконного</w:t>
            </w:r>
            <w:r>
              <w:rPr>
                <w:spacing w:val="66"/>
                <w:sz w:val="29"/>
              </w:rPr>
              <w:t> </w:t>
            </w:r>
            <w:r>
              <w:rPr>
                <w:sz w:val="29"/>
              </w:rPr>
              <w:t>вмешательства</w:t>
            </w:r>
            <w:r>
              <w:rPr>
                <w:spacing w:val="66"/>
                <w:sz w:val="29"/>
              </w:rPr>
              <w:t> </w:t>
            </w:r>
            <w:r>
              <w:rPr>
                <w:sz w:val="29"/>
              </w:rPr>
              <w:t>в</w:t>
            </w:r>
            <w:r>
              <w:rPr>
                <w:spacing w:val="40"/>
                <w:sz w:val="29"/>
              </w:rPr>
              <w:t> </w:t>
            </w:r>
            <w:r>
              <w:rPr>
                <w:sz w:val="29"/>
              </w:rPr>
              <w:t>деятельность</w:t>
            </w:r>
            <w:r>
              <w:rPr>
                <w:spacing w:val="64"/>
                <w:sz w:val="29"/>
              </w:rPr>
              <w:t> </w:t>
            </w:r>
            <w:r>
              <w:rPr>
                <w:sz w:val="29"/>
              </w:rPr>
              <w:t>ОТИ</w:t>
            </w:r>
            <w:r>
              <w:rPr>
                <w:spacing w:val="40"/>
                <w:sz w:val="29"/>
              </w:rPr>
              <w:t> </w:t>
            </w:r>
            <w:r>
              <w:rPr>
                <w:sz w:val="29"/>
              </w:rPr>
              <w:t>в</w:t>
            </w:r>
            <w:r>
              <w:rPr>
                <w:spacing w:val="40"/>
                <w:sz w:val="29"/>
              </w:rPr>
              <w:t> </w:t>
            </w:r>
            <w:r>
              <w:rPr>
                <w:sz w:val="29"/>
              </w:rPr>
              <w:t>соответствии</w:t>
            </w:r>
            <w:r>
              <w:rPr>
                <w:spacing w:val="60"/>
                <w:sz w:val="29"/>
              </w:rPr>
              <w:t> </w:t>
            </w:r>
            <w:r>
              <w:rPr>
                <w:sz w:val="29"/>
              </w:rPr>
              <w:t>с</w:t>
            </w:r>
            <w:r>
              <w:rPr>
                <w:spacing w:val="38"/>
                <w:sz w:val="29"/>
              </w:rPr>
              <w:t> </w:t>
            </w:r>
            <w:r>
              <w:rPr>
                <w:sz w:val="29"/>
              </w:rPr>
              <w:t>Планом обеспечения транспо</w:t>
            </w:r>
            <w:r>
              <w:rPr>
                <w:spacing w:val="40"/>
                <w:sz w:val="29"/>
              </w:rPr>
              <w:t> </w:t>
            </w:r>
            <w:r>
              <w:rPr>
                <w:sz w:val="29"/>
              </w:rPr>
              <w:t>тной</w:t>
            </w:r>
            <w:r>
              <w:rPr>
                <w:spacing w:val="-16"/>
                <w:sz w:val="29"/>
              </w:rPr>
              <w:t> </w:t>
            </w:r>
            <w:r>
              <w:rPr>
                <w:sz w:val="29"/>
              </w:rPr>
              <w:t>безопасности ОТИ</w:t>
            </w:r>
          </w:p>
        </w:tc>
        <w:tc>
          <w:tcPr>
            <w:tcW w:w="4656" w:type="dxa"/>
          </w:tcPr>
          <w:p>
            <w:pPr>
              <w:pStyle w:val="TableParagraph"/>
              <w:rPr>
                <w:sz w:val="28"/>
              </w:rPr>
            </w:pPr>
          </w:p>
        </w:tc>
      </w:tr>
      <w:tr>
        <w:trPr>
          <w:trHeight w:val="637" w:hRule="atLeast"/>
        </w:trPr>
        <w:tc>
          <w:tcPr>
            <w:tcW w:w="9912" w:type="dxa"/>
          </w:tcPr>
          <w:p>
            <w:pPr>
              <w:pStyle w:val="TableParagraph"/>
              <w:spacing w:line="284" w:lineRule="exact"/>
              <w:ind w:left="121"/>
              <w:rPr>
                <w:sz w:val="29"/>
              </w:rPr>
            </w:pPr>
            <w:r>
              <w:rPr>
                <w:sz w:val="29"/>
              </w:rPr>
              <w:t>Сведения</w:t>
            </w:r>
            <w:r>
              <w:rPr>
                <w:spacing w:val="25"/>
                <w:sz w:val="29"/>
              </w:rPr>
              <w:t> </w:t>
            </w:r>
            <w:r>
              <w:rPr>
                <w:sz w:val="29"/>
              </w:rPr>
              <w:t>о</w:t>
            </w:r>
            <w:r>
              <w:rPr>
                <w:spacing w:val="7"/>
                <w:sz w:val="29"/>
              </w:rPr>
              <w:t> </w:t>
            </w:r>
            <w:r>
              <w:rPr>
                <w:sz w:val="29"/>
              </w:rPr>
              <w:t>предпринимаемых и</w:t>
            </w:r>
            <w:r>
              <w:rPr>
                <w:spacing w:val="7"/>
                <w:sz w:val="29"/>
              </w:rPr>
              <w:t> </w:t>
            </w:r>
            <w:r>
              <w:rPr>
                <w:sz w:val="29"/>
              </w:rPr>
              <w:t>предпринятых</w:t>
            </w:r>
            <w:r>
              <w:rPr>
                <w:spacing w:val="25"/>
                <w:sz w:val="29"/>
              </w:rPr>
              <w:t> </w:t>
            </w:r>
            <w:r>
              <w:rPr>
                <w:sz w:val="29"/>
              </w:rPr>
              <w:t>мерах</w:t>
            </w:r>
            <w:r>
              <w:rPr>
                <w:spacing w:val="23"/>
                <w:sz w:val="29"/>
              </w:rPr>
              <w:t> </w:t>
            </w:r>
            <w:r>
              <w:rPr>
                <w:sz w:val="29"/>
              </w:rPr>
              <w:t>на</w:t>
            </w:r>
            <w:r>
              <w:rPr>
                <w:spacing w:val="6"/>
                <w:sz w:val="29"/>
              </w:rPr>
              <w:t> </w:t>
            </w:r>
            <w:r>
              <w:rPr>
                <w:sz w:val="29"/>
              </w:rPr>
              <w:t>ОТИ</w:t>
            </w:r>
            <w:r>
              <w:rPr>
                <w:spacing w:val="9"/>
                <w:sz w:val="29"/>
              </w:rPr>
              <w:t> </w:t>
            </w:r>
            <w:r>
              <w:rPr>
                <w:sz w:val="29"/>
              </w:rPr>
              <w:t>по</w:t>
            </w:r>
            <w:r>
              <w:rPr>
                <w:spacing w:val="11"/>
                <w:sz w:val="29"/>
              </w:rPr>
              <w:t> </w:t>
            </w:r>
            <w:r>
              <w:rPr>
                <w:spacing w:val="-2"/>
                <w:sz w:val="29"/>
              </w:rPr>
              <w:t>ликвидации</w:t>
            </w:r>
          </w:p>
          <w:p>
            <w:pPr>
              <w:pStyle w:val="TableParagraph"/>
              <w:spacing w:line="325" w:lineRule="exact"/>
              <w:ind w:left="125"/>
              <w:rPr>
                <w:sz w:val="29"/>
              </w:rPr>
            </w:pPr>
            <w:r>
              <w:rPr>
                <w:spacing w:val="-2"/>
                <w:sz w:val="29"/>
              </w:rPr>
              <w:t>последствий</w:t>
            </w:r>
            <w:r>
              <w:rPr>
                <w:sz w:val="29"/>
              </w:rPr>
              <w:t> </w:t>
            </w:r>
            <w:r>
              <w:rPr>
                <w:spacing w:val="-2"/>
                <w:sz w:val="29"/>
              </w:rPr>
              <w:t>совершения</w:t>
            </w:r>
            <w:r>
              <w:rPr>
                <w:spacing w:val="10"/>
                <w:sz w:val="29"/>
              </w:rPr>
              <w:t> </w:t>
            </w:r>
            <w:r>
              <w:rPr>
                <w:spacing w:val="-2"/>
                <w:sz w:val="29"/>
              </w:rPr>
              <w:t>AHB</w:t>
            </w:r>
            <w:r>
              <w:rPr>
                <w:spacing w:val="-5"/>
                <w:sz w:val="29"/>
              </w:rPr>
              <w:t> </w:t>
            </w:r>
            <w:r>
              <w:rPr>
                <w:spacing w:val="-2"/>
                <w:sz w:val="29"/>
              </w:rPr>
              <w:t>и</w:t>
            </w:r>
            <w:r>
              <w:rPr>
                <w:spacing w:val="-14"/>
                <w:sz w:val="29"/>
              </w:rPr>
              <w:t> </w:t>
            </w:r>
            <w:r>
              <w:rPr>
                <w:spacing w:val="-2"/>
                <w:sz w:val="29"/>
              </w:rPr>
              <w:t>восстановлению</w:t>
            </w:r>
            <w:r>
              <w:rPr>
                <w:spacing w:val="-16"/>
                <w:sz w:val="29"/>
              </w:rPr>
              <w:t> </w:t>
            </w:r>
            <w:r>
              <w:rPr>
                <w:spacing w:val="-2"/>
                <w:sz w:val="29"/>
              </w:rPr>
              <w:t>фнкционирования</w:t>
            </w:r>
            <w:r>
              <w:rPr>
                <w:spacing w:val="-16"/>
                <w:sz w:val="29"/>
              </w:rPr>
              <w:t> </w:t>
            </w:r>
            <w:r>
              <w:rPr>
                <w:spacing w:val="-5"/>
                <w:sz w:val="29"/>
              </w:rPr>
              <w:t>ОТИ</w:t>
            </w:r>
          </w:p>
        </w:tc>
        <w:tc>
          <w:tcPr>
            <w:tcW w:w="4656" w:type="dxa"/>
          </w:tcPr>
          <w:p>
            <w:pPr>
              <w:pStyle w:val="TableParagraph"/>
              <w:rPr>
                <w:sz w:val="28"/>
              </w:rPr>
            </w:pPr>
          </w:p>
        </w:tc>
      </w:tr>
      <w:tr>
        <w:trPr>
          <w:trHeight w:val="2889" w:hRule="atLeast"/>
        </w:trPr>
        <w:tc>
          <w:tcPr>
            <w:tcW w:w="9912" w:type="dxa"/>
          </w:tcPr>
          <w:p>
            <w:pPr>
              <w:pStyle w:val="TableParagraph"/>
              <w:spacing w:line="284" w:lineRule="exact"/>
              <w:ind w:left="121"/>
              <w:rPr>
                <w:sz w:val="29"/>
              </w:rPr>
            </w:pPr>
            <w:r>
              <w:rPr>
                <w:spacing w:val="-4"/>
                <w:sz w:val="29"/>
              </w:rPr>
              <w:t>Сведения</w:t>
            </w:r>
            <w:r>
              <w:rPr>
                <w:spacing w:val="-11"/>
                <w:sz w:val="29"/>
              </w:rPr>
              <w:t> </w:t>
            </w:r>
            <w:r>
              <w:rPr>
                <w:spacing w:val="-4"/>
                <w:sz w:val="29"/>
              </w:rPr>
              <w:t>о</w:t>
            </w:r>
            <w:r>
              <w:rPr>
                <w:spacing w:val="-14"/>
                <w:sz w:val="29"/>
              </w:rPr>
              <w:t> </w:t>
            </w:r>
            <w:r>
              <w:rPr>
                <w:spacing w:val="-4"/>
                <w:sz w:val="29"/>
              </w:rPr>
              <w:t>последствиях</w:t>
            </w:r>
            <w:r>
              <w:rPr>
                <w:spacing w:val="5"/>
                <w:sz w:val="29"/>
              </w:rPr>
              <w:t> </w:t>
            </w:r>
            <w:r>
              <w:rPr>
                <w:spacing w:val="-4"/>
                <w:sz w:val="29"/>
              </w:rPr>
              <w:t>совершенного</w:t>
            </w:r>
            <w:r>
              <w:rPr>
                <w:spacing w:val="8"/>
                <w:sz w:val="29"/>
              </w:rPr>
              <w:t> </w:t>
            </w:r>
            <w:r>
              <w:rPr>
                <w:spacing w:val="-4"/>
                <w:sz w:val="29"/>
              </w:rPr>
              <w:t>AHB:</w:t>
            </w:r>
          </w:p>
          <w:p>
            <w:pPr>
              <w:pStyle w:val="TableParagraph"/>
              <w:numPr>
                <w:ilvl w:val="0"/>
                <w:numId w:val="15"/>
              </w:numPr>
              <w:tabs>
                <w:tab w:pos="404" w:val="left" w:leader="none"/>
              </w:tabs>
              <w:spacing w:line="326" w:lineRule="exact" w:before="0" w:after="0"/>
              <w:ind w:left="404" w:right="0" w:hanging="278"/>
              <w:jc w:val="left"/>
              <w:rPr>
                <w:sz w:val="29"/>
              </w:rPr>
            </w:pPr>
            <w:r>
              <w:rPr>
                <w:spacing w:val="-4"/>
                <w:sz w:val="29"/>
              </w:rPr>
              <w:t>Количество</w:t>
            </w:r>
            <w:r>
              <w:rPr>
                <w:spacing w:val="1"/>
                <w:sz w:val="29"/>
              </w:rPr>
              <w:t> </w:t>
            </w:r>
            <w:r>
              <w:rPr>
                <w:spacing w:val="-4"/>
                <w:sz w:val="29"/>
              </w:rPr>
              <w:t>погибших</w:t>
            </w:r>
            <w:r>
              <w:rPr>
                <w:spacing w:val="-11"/>
                <w:sz w:val="29"/>
              </w:rPr>
              <w:t> </w:t>
            </w:r>
            <w:r>
              <w:rPr>
                <w:spacing w:val="-4"/>
                <w:sz w:val="29"/>
              </w:rPr>
              <w:t>или</w:t>
            </w:r>
            <w:r>
              <w:rPr>
                <w:spacing w:val="-14"/>
                <w:sz w:val="29"/>
              </w:rPr>
              <w:t> </w:t>
            </w:r>
            <w:r>
              <w:rPr>
                <w:spacing w:val="-4"/>
                <w:sz w:val="29"/>
              </w:rPr>
              <w:t>получивших</w:t>
            </w:r>
            <w:r>
              <w:rPr>
                <w:sz w:val="29"/>
              </w:rPr>
              <w:t> </w:t>
            </w:r>
            <w:r>
              <w:rPr>
                <w:spacing w:val="-4"/>
                <w:sz w:val="29"/>
              </w:rPr>
              <w:t>ущерб</w:t>
            </w:r>
            <w:r>
              <w:rPr>
                <w:spacing w:val="-10"/>
                <w:sz w:val="29"/>
              </w:rPr>
              <w:t> </w:t>
            </w:r>
            <w:r>
              <w:rPr>
                <w:spacing w:val="-4"/>
                <w:sz w:val="29"/>
              </w:rPr>
              <w:t>здоровью:</w:t>
            </w:r>
          </w:p>
          <w:p>
            <w:pPr>
              <w:pStyle w:val="TableParagraph"/>
              <w:numPr>
                <w:ilvl w:val="1"/>
                <w:numId w:val="15"/>
              </w:numPr>
              <w:tabs>
                <w:tab w:pos="286" w:val="left" w:leader="none"/>
              </w:tabs>
              <w:spacing w:line="324" w:lineRule="exact" w:before="0" w:after="0"/>
              <w:ind w:left="286" w:right="0" w:hanging="162"/>
              <w:jc w:val="left"/>
              <w:rPr>
                <w:sz w:val="29"/>
              </w:rPr>
            </w:pPr>
            <w:r>
              <w:rPr>
                <w:spacing w:val="-2"/>
                <w:sz w:val="29"/>
              </w:rPr>
              <w:t>пассажиры;</w:t>
            </w:r>
          </w:p>
          <w:p>
            <w:pPr>
              <w:pStyle w:val="TableParagraph"/>
              <w:numPr>
                <w:ilvl w:val="1"/>
                <w:numId w:val="15"/>
              </w:numPr>
              <w:tabs>
                <w:tab w:pos="288" w:val="left" w:leader="none"/>
              </w:tabs>
              <w:spacing w:line="319" w:lineRule="exact" w:before="0" w:after="0"/>
              <w:ind w:left="288" w:right="0" w:hanging="164"/>
              <w:jc w:val="left"/>
              <w:rPr>
                <w:sz w:val="29"/>
              </w:rPr>
            </w:pPr>
            <w:r>
              <w:rPr>
                <w:spacing w:val="-5"/>
                <w:sz w:val="29"/>
              </w:rPr>
              <w:t>члены</w:t>
            </w:r>
            <w:r>
              <w:rPr>
                <w:spacing w:val="-12"/>
                <w:sz w:val="29"/>
              </w:rPr>
              <w:t> </w:t>
            </w:r>
            <w:r>
              <w:rPr>
                <w:spacing w:val="-2"/>
                <w:sz w:val="29"/>
              </w:rPr>
              <w:t>бригады;</w:t>
            </w:r>
          </w:p>
          <w:p>
            <w:pPr>
              <w:pStyle w:val="TableParagraph"/>
              <w:numPr>
                <w:ilvl w:val="1"/>
                <w:numId w:val="15"/>
              </w:numPr>
              <w:tabs>
                <w:tab w:pos="291" w:val="left" w:leader="none"/>
              </w:tabs>
              <w:spacing w:line="322" w:lineRule="exact" w:before="0" w:after="0"/>
              <w:ind w:left="291" w:right="0" w:hanging="162"/>
              <w:jc w:val="left"/>
              <w:rPr>
                <w:sz w:val="29"/>
              </w:rPr>
            </w:pPr>
            <w:r>
              <w:rPr>
                <w:spacing w:val="-2"/>
                <w:sz w:val="29"/>
              </w:rPr>
              <w:t>посетители;</w:t>
            </w:r>
          </w:p>
          <w:p>
            <w:pPr>
              <w:pStyle w:val="TableParagraph"/>
              <w:numPr>
                <w:ilvl w:val="1"/>
                <w:numId w:val="15"/>
              </w:numPr>
              <w:tabs>
                <w:tab w:pos="287" w:val="left" w:leader="none"/>
              </w:tabs>
              <w:spacing w:line="322" w:lineRule="exact" w:before="0" w:after="0"/>
              <w:ind w:left="287" w:right="0" w:hanging="163"/>
              <w:jc w:val="left"/>
              <w:rPr>
                <w:sz w:val="29"/>
              </w:rPr>
            </w:pPr>
            <w:r>
              <w:rPr>
                <w:spacing w:val="-2"/>
                <w:sz w:val="29"/>
              </w:rPr>
              <w:t>персонал;</w:t>
            </w:r>
          </w:p>
          <w:p>
            <w:pPr>
              <w:pStyle w:val="TableParagraph"/>
              <w:numPr>
                <w:ilvl w:val="1"/>
                <w:numId w:val="15"/>
              </w:numPr>
              <w:tabs>
                <w:tab w:pos="289" w:val="left" w:leader="none"/>
              </w:tabs>
              <w:spacing w:line="317" w:lineRule="exact" w:before="0" w:after="0"/>
              <w:ind w:left="289" w:right="0" w:hanging="165"/>
              <w:jc w:val="left"/>
              <w:rPr>
                <w:sz w:val="29"/>
              </w:rPr>
            </w:pPr>
            <w:r>
              <w:rPr>
                <w:spacing w:val="-2"/>
                <w:sz w:val="29"/>
              </w:rPr>
              <w:t>дети.</w:t>
            </w:r>
          </w:p>
          <w:p>
            <w:pPr>
              <w:pStyle w:val="TableParagraph"/>
              <w:tabs>
                <w:tab w:pos="606" w:val="left" w:leader="none"/>
                <w:tab w:pos="2683" w:val="left" w:leader="none"/>
                <w:tab w:pos="3792" w:val="left" w:leader="none"/>
                <w:tab w:pos="4835" w:val="left" w:leader="none"/>
                <w:tab w:pos="6683" w:val="left" w:leader="none"/>
                <w:tab w:pos="7691" w:val="left" w:leader="none"/>
                <w:tab w:pos="8762" w:val="left" w:leader="none"/>
              </w:tabs>
              <w:spacing w:line="228" w:lineRule="auto" w:before="5"/>
              <w:ind w:left="129" w:right="97"/>
              <w:rPr>
                <w:sz w:val="29"/>
              </w:rPr>
            </w:pPr>
            <w:r>
              <w:rPr>
                <w:spacing w:val="-6"/>
                <w:sz w:val="29"/>
              </w:rPr>
              <w:t>2.</w:t>
            </w:r>
            <w:r>
              <w:rPr>
                <w:sz w:val="29"/>
              </w:rPr>
              <w:tab/>
            </w:r>
            <w:r>
              <w:rPr>
                <w:spacing w:val="-2"/>
                <w:sz w:val="29"/>
              </w:rPr>
              <w:t>Материальный</w:t>
            </w:r>
            <w:r>
              <w:rPr>
                <w:sz w:val="29"/>
              </w:rPr>
              <w:tab/>
            </w:r>
            <w:r>
              <w:rPr>
                <w:spacing w:val="-2"/>
                <w:sz w:val="29"/>
              </w:rPr>
              <w:t>ущерб,</w:t>
            </w:r>
            <w:r>
              <w:rPr>
                <w:sz w:val="29"/>
              </w:rPr>
              <w:tab/>
            </w:r>
            <w:r>
              <w:rPr>
                <w:spacing w:val="-2"/>
                <w:sz w:val="29"/>
              </w:rPr>
              <w:t>ущерб</w:t>
            </w:r>
            <w:r>
              <w:rPr>
                <w:sz w:val="29"/>
              </w:rPr>
              <w:tab/>
            </w:r>
            <w:r>
              <w:rPr>
                <w:spacing w:val="-2"/>
                <w:sz w:val="29"/>
              </w:rPr>
              <w:t>окружающей</w:t>
            </w:r>
            <w:r>
              <w:rPr>
                <w:sz w:val="29"/>
              </w:rPr>
              <w:tab/>
            </w:r>
            <w:r>
              <w:rPr>
                <w:spacing w:val="-2"/>
                <w:sz w:val="29"/>
              </w:rPr>
              <w:t>среде,</w:t>
            </w:r>
            <w:r>
              <w:rPr>
                <w:sz w:val="29"/>
              </w:rPr>
              <w:tab/>
            </w:r>
            <w:r>
              <w:rPr>
                <w:spacing w:val="-2"/>
                <w:sz w:val="29"/>
              </w:rPr>
              <w:t>общий</w:t>
            </w:r>
            <w:r>
              <w:rPr>
                <w:sz w:val="29"/>
              </w:rPr>
              <w:tab/>
            </w:r>
            <w:r>
              <w:rPr>
                <w:spacing w:val="-8"/>
                <w:sz w:val="29"/>
              </w:rPr>
              <w:t>характе</w:t>
            </w:r>
            <w:r>
              <w:rPr>
                <w:spacing w:val="-8"/>
                <w:sz w:val="29"/>
              </w:rPr>
              <w:t>р</w:t>
            </w:r>
            <w:r>
              <w:rPr>
                <w:spacing w:val="-8"/>
                <w:sz w:val="29"/>
              </w:rPr>
              <w:t> </w:t>
            </w:r>
            <w:r>
              <w:rPr>
                <w:sz w:val="29"/>
              </w:rPr>
              <w:t>повреждений ОТИ</w:t>
            </w:r>
          </w:p>
        </w:tc>
        <w:tc>
          <w:tcPr>
            <w:tcW w:w="4656" w:type="dxa"/>
          </w:tcPr>
          <w:p>
            <w:pPr>
              <w:pStyle w:val="TableParagraph"/>
              <w:rPr>
                <w:sz w:val="28"/>
              </w:rPr>
            </w:pPr>
          </w:p>
        </w:tc>
      </w:tr>
    </w:tbl>
    <w:p>
      <w:pPr>
        <w:pStyle w:val="TableParagraph"/>
        <w:spacing w:after="0"/>
        <w:rPr>
          <w:sz w:val="28"/>
        </w:rPr>
        <w:sectPr>
          <w:headerReference w:type="default" r:id="rId173"/>
          <w:pgSz w:w="16840" w:h="11910" w:orient="landscape"/>
          <w:pgMar w:header="0" w:footer="0" w:top="1340" w:bottom="280" w:left="708" w:right="708"/>
        </w:sectPr>
      </w:pPr>
    </w:p>
    <w:tbl>
      <w:tblPr>
        <w:tblW w:w="0" w:type="auto"/>
        <w:jc w:val="left"/>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02"/>
        <w:gridCol w:w="4636"/>
      </w:tblGrid>
      <w:tr>
        <w:trPr>
          <w:trHeight w:val="637" w:hRule="atLeast"/>
        </w:trPr>
        <w:tc>
          <w:tcPr>
            <w:tcW w:w="9902" w:type="dxa"/>
          </w:tcPr>
          <w:p>
            <w:pPr>
              <w:pStyle w:val="TableParagraph"/>
              <w:spacing w:line="302" w:lineRule="exact"/>
              <w:ind w:left="116"/>
              <w:rPr>
                <w:sz w:val="28"/>
              </w:rPr>
            </w:pPr>
            <w:r>
              <w:rPr>
                <w:sz w:val="28"/>
              </w:rPr>
              <w:t>Сведения</w:t>
            </w:r>
            <w:r>
              <w:rPr>
                <w:spacing w:val="23"/>
                <w:sz w:val="28"/>
              </w:rPr>
              <w:t> </w:t>
            </w:r>
            <w:r>
              <w:rPr>
                <w:sz w:val="28"/>
              </w:rPr>
              <w:t>о</w:t>
            </w:r>
            <w:r>
              <w:rPr>
                <w:spacing w:val="4"/>
                <w:sz w:val="28"/>
              </w:rPr>
              <w:t> </w:t>
            </w:r>
            <w:r>
              <w:rPr>
                <w:sz w:val="28"/>
              </w:rPr>
              <w:t>силах</w:t>
            </w:r>
            <w:r>
              <w:rPr>
                <w:spacing w:val="13"/>
                <w:sz w:val="28"/>
              </w:rPr>
              <w:t> </w:t>
            </w:r>
            <w:r>
              <w:rPr>
                <w:sz w:val="28"/>
              </w:rPr>
              <w:t>и</w:t>
            </w:r>
            <w:r>
              <w:rPr>
                <w:spacing w:val="3"/>
                <w:sz w:val="28"/>
              </w:rPr>
              <w:t> </w:t>
            </w:r>
            <w:r>
              <w:rPr>
                <w:sz w:val="28"/>
              </w:rPr>
              <w:t>средствах,</w:t>
            </w:r>
            <w:r>
              <w:rPr>
                <w:spacing w:val="19"/>
                <w:sz w:val="28"/>
              </w:rPr>
              <w:t> </w:t>
            </w:r>
            <w:r>
              <w:rPr>
                <w:sz w:val="28"/>
              </w:rPr>
              <w:t>задействованных</w:t>
            </w:r>
            <w:r>
              <w:rPr>
                <w:spacing w:val="7"/>
                <w:sz w:val="28"/>
              </w:rPr>
              <w:t> </w:t>
            </w:r>
            <w:r>
              <w:rPr>
                <w:sz w:val="28"/>
              </w:rPr>
              <w:t>в</w:t>
            </w:r>
            <w:r>
              <w:rPr>
                <w:spacing w:val="-3"/>
                <w:sz w:val="28"/>
              </w:rPr>
              <w:t> </w:t>
            </w:r>
            <w:r>
              <w:rPr>
                <w:sz w:val="28"/>
              </w:rPr>
              <w:t>мероприятиях</w:t>
            </w:r>
            <w:r>
              <w:rPr>
                <w:spacing w:val="30"/>
                <w:sz w:val="28"/>
              </w:rPr>
              <w:t> </w:t>
            </w:r>
            <w:r>
              <w:rPr>
                <w:sz w:val="28"/>
              </w:rPr>
              <w:t>по</w:t>
            </w:r>
            <w:r>
              <w:rPr>
                <w:spacing w:val="4"/>
                <w:sz w:val="28"/>
              </w:rPr>
              <w:t> </w:t>
            </w:r>
            <w:r>
              <w:rPr>
                <w:spacing w:val="-2"/>
                <w:sz w:val="28"/>
              </w:rPr>
              <w:t>ликвидации</w:t>
            </w:r>
          </w:p>
          <w:p>
            <w:pPr>
              <w:pStyle w:val="TableParagraph"/>
              <w:spacing w:line="315" w:lineRule="exact"/>
              <w:ind w:left="120"/>
              <w:rPr>
                <w:sz w:val="28"/>
              </w:rPr>
            </w:pPr>
            <w:r>
              <w:rPr>
                <w:sz w:val="28"/>
              </w:rPr>
              <w:t>последствии</w:t>
            </w:r>
            <w:r>
              <w:rPr>
                <w:spacing w:val="13"/>
                <w:sz w:val="28"/>
              </w:rPr>
              <w:t> </w:t>
            </w:r>
            <w:r>
              <w:rPr>
                <w:sz w:val="28"/>
              </w:rPr>
              <w:t>совершения</w:t>
            </w:r>
            <w:r>
              <w:rPr>
                <w:spacing w:val="17"/>
                <w:sz w:val="28"/>
              </w:rPr>
              <w:t> </w:t>
            </w:r>
            <w:r>
              <w:rPr>
                <w:sz w:val="28"/>
              </w:rPr>
              <w:t>AHB</w:t>
            </w:r>
            <w:r>
              <w:rPr>
                <w:spacing w:val="2"/>
                <w:sz w:val="28"/>
              </w:rPr>
              <w:t> </w:t>
            </w:r>
            <w:r>
              <w:rPr>
                <w:sz w:val="28"/>
              </w:rPr>
              <w:t>и</w:t>
            </w:r>
            <w:r>
              <w:rPr>
                <w:spacing w:val="-8"/>
                <w:sz w:val="28"/>
              </w:rPr>
              <w:t> </w:t>
            </w:r>
            <w:r>
              <w:rPr>
                <w:sz w:val="28"/>
              </w:rPr>
              <w:t>восстановлению</w:t>
            </w:r>
            <w:r>
              <w:rPr>
                <w:spacing w:val="-12"/>
                <w:sz w:val="28"/>
              </w:rPr>
              <w:t> </w:t>
            </w:r>
            <w:r>
              <w:rPr>
                <w:sz w:val="28"/>
              </w:rPr>
              <w:t>функционирования</w:t>
            </w:r>
            <w:r>
              <w:rPr>
                <w:spacing w:val="-18"/>
                <w:sz w:val="28"/>
              </w:rPr>
              <w:t> </w:t>
            </w:r>
            <w:r>
              <w:rPr>
                <w:spacing w:val="-5"/>
                <w:sz w:val="28"/>
              </w:rPr>
              <w:t>ОТИ</w:t>
            </w:r>
          </w:p>
        </w:tc>
        <w:tc>
          <w:tcPr>
            <w:tcW w:w="4636" w:type="dxa"/>
          </w:tcPr>
          <w:p>
            <w:pPr>
              <w:pStyle w:val="TableParagraph"/>
              <w:rPr>
                <w:sz w:val="26"/>
              </w:rPr>
            </w:pPr>
          </w:p>
        </w:tc>
      </w:tr>
      <w:tr>
        <w:trPr>
          <w:trHeight w:val="321" w:hRule="atLeast"/>
        </w:trPr>
        <w:tc>
          <w:tcPr>
            <w:tcW w:w="9902" w:type="dxa"/>
          </w:tcPr>
          <w:p>
            <w:pPr>
              <w:pStyle w:val="TableParagraph"/>
              <w:spacing w:line="300" w:lineRule="exact"/>
              <w:ind w:left="121"/>
              <w:rPr>
                <w:sz w:val="28"/>
              </w:rPr>
            </w:pPr>
            <w:r>
              <w:rPr>
                <w:sz w:val="28"/>
              </w:rPr>
              <w:t>Сведения о</w:t>
            </w:r>
            <w:r>
              <w:rPr>
                <w:spacing w:val="-12"/>
                <w:sz w:val="28"/>
              </w:rPr>
              <w:t> </w:t>
            </w:r>
            <w:r>
              <w:rPr>
                <w:sz w:val="28"/>
              </w:rPr>
              <w:t>возможной</w:t>
            </w:r>
            <w:r>
              <w:rPr>
                <w:spacing w:val="6"/>
                <w:sz w:val="28"/>
              </w:rPr>
              <w:t> </w:t>
            </w:r>
            <w:r>
              <w:rPr>
                <w:sz w:val="28"/>
              </w:rPr>
              <w:t>дате</w:t>
            </w:r>
            <w:r>
              <w:rPr>
                <w:spacing w:val="-2"/>
                <w:sz w:val="28"/>
              </w:rPr>
              <w:t> </w:t>
            </w:r>
            <w:r>
              <w:rPr>
                <w:sz w:val="28"/>
              </w:rPr>
              <w:t>и</w:t>
            </w:r>
            <w:r>
              <w:rPr>
                <w:spacing w:val="-11"/>
                <w:sz w:val="28"/>
              </w:rPr>
              <w:t> </w:t>
            </w:r>
            <w:r>
              <w:rPr>
                <w:sz w:val="28"/>
              </w:rPr>
              <w:t>времени</w:t>
            </w:r>
            <w:r>
              <w:rPr>
                <w:spacing w:val="-3"/>
                <w:sz w:val="28"/>
              </w:rPr>
              <w:t> </w:t>
            </w:r>
            <w:r>
              <w:rPr>
                <w:sz w:val="28"/>
              </w:rPr>
              <w:t>восстановления‹}іункционированяя</w:t>
            </w:r>
            <w:r>
              <w:rPr>
                <w:spacing w:val="-17"/>
                <w:sz w:val="28"/>
              </w:rPr>
              <w:t> </w:t>
            </w:r>
            <w:r>
              <w:rPr>
                <w:spacing w:val="-5"/>
                <w:sz w:val="28"/>
              </w:rPr>
              <w:t>ОТИ</w:t>
            </w:r>
          </w:p>
        </w:tc>
        <w:tc>
          <w:tcPr>
            <w:tcW w:w="4636" w:type="dxa"/>
          </w:tcPr>
          <w:p>
            <w:pPr>
              <w:pStyle w:val="TableParagraph"/>
              <w:rPr>
                <w:sz w:val="24"/>
              </w:rPr>
            </w:pPr>
          </w:p>
        </w:tc>
      </w:tr>
    </w:tbl>
    <w:p>
      <w:pPr>
        <w:spacing w:before="275"/>
        <w:ind w:left="122" w:right="0" w:firstLine="0"/>
        <w:jc w:val="center"/>
        <w:rPr>
          <w:b/>
          <w:sz w:val="28"/>
        </w:rPr>
      </w:pPr>
      <w:r>
        <w:rPr>
          <w:b/>
          <w:sz w:val="28"/>
        </w:rPr>
        <w:t>Раздел</w:t>
      </w:r>
      <w:r>
        <w:rPr>
          <w:b/>
          <w:spacing w:val="1"/>
          <w:sz w:val="28"/>
        </w:rPr>
        <w:t> </w:t>
      </w:r>
      <w:r>
        <w:rPr>
          <w:b/>
          <w:spacing w:val="-5"/>
          <w:sz w:val="28"/>
        </w:rPr>
        <w:t>III</w:t>
      </w:r>
    </w:p>
    <w:p>
      <w:pPr>
        <w:spacing w:line="242" w:lineRule="auto" w:before="10"/>
        <w:ind w:left="162" w:right="70" w:firstLine="0"/>
        <w:jc w:val="center"/>
        <w:rPr>
          <w:b/>
          <w:sz w:val="28"/>
        </w:rPr>
      </w:pPr>
      <w:r>
        <w:rPr>
          <w:b/>
          <w:sz w:val="28"/>
        </w:rPr>
        <w:t>Представляемые</w:t>
      </w:r>
      <w:r>
        <w:rPr>
          <w:b/>
          <w:spacing w:val="-9"/>
          <w:sz w:val="28"/>
        </w:rPr>
        <w:t> </w:t>
      </w:r>
      <w:r>
        <w:rPr>
          <w:b/>
          <w:sz w:val="28"/>
        </w:rPr>
        <w:t>сведения при</w:t>
      </w:r>
      <w:r>
        <w:rPr>
          <w:b/>
          <w:spacing w:val="-1"/>
          <w:sz w:val="28"/>
        </w:rPr>
        <w:t> </w:t>
      </w:r>
      <w:r>
        <w:rPr>
          <w:b/>
          <w:sz w:val="28"/>
        </w:rPr>
        <w:t>получении анонимнои информации об</w:t>
      </w:r>
      <w:r>
        <w:rPr>
          <w:b/>
          <w:spacing w:val="-12"/>
          <w:sz w:val="28"/>
        </w:rPr>
        <w:t> </w:t>
      </w:r>
      <w:r>
        <w:rPr>
          <w:b/>
          <w:sz w:val="28"/>
        </w:rPr>
        <w:t>угрозе совершения АЯВ</w:t>
      </w:r>
      <w:r>
        <w:rPr>
          <w:b/>
          <w:spacing w:val="-3"/>
          <w:sz w:val="28"/>
        </w:rPr>
        <w:t> </w:t>
      </w:r>
      <w:r>
        <w:rPr>
          <w:b/>
          <w:sz w:val="28"/>
        </w:rPr>
        <w:t>в</w:t>
      </w:r>
      <w:r>
        <w:rPr>
          <w:b/>
          <w:spacing w:val="-12"/>
          <w:sz w:val="28"/>
        </w:rPr>
        <w:t> </w:t>
      </w:r>
      <w:r>
        <w:rPr>
          <w:b/>
          <w:sz w:val="28"/>
        </w:rPr>
        <w:t>деятельность</w:t>
      </w:r>
      <w:r>
        <w:rPr>
          <w:b/>
          <w:spacing w:val="18"/>
          <w:sz w:val="28"/>
        </w:rPr>
        <w:t> </w:t>
      </w:r>
      <w:r>
        <w:rPr>
          <w:b/>
          <w:sz w:val="28"/>
        </w:rPr>
        <w:t>ОТИ железнодорожного транспорта</w:t>
      </w:r>
    </w:p>
    <w:p>
      <w:pPr>
        <w:pStyle w:val="BodyText"/>
        <w:spacing w:before="173"/>
        <w:rPr>
          <w:b/>
          <w:sz w:val="20"/>
        </w:rPr>
      </w:pPr>
    </w:p>
    <w:p>
      <w:pPr>
        <w:pStyle w:val="BodyText"/>
        <w:spacing w:after="0"/>
        <w:rPr>
          <w:b/>
          <w:sz w:val="20"/>
        </w:rPr>
        <w:sectPr>
          <w:headerReference w:type="default" r:id="rId174"/>
          <w:pgSz w:w="16840" w:h="11910" w:orient="landscape"/>
          <w:pgMar w:header="0" w:footer="0" w:top="1120" w:bottom="280" w:left="708" w:right="708"/>
        </w:sectPr>
      </w:pPr>
    </w:p>
    <w:p>
      <w:pPr>
        <w:pStyle w:val="ListParagraph"/>
        <w:numPr>
          <w:ilvl w:val="0"/>
          <w:numId w:val="16"/>
        </w:numPr>
        <w:tabs>
          <w:tab w:pos="444" w:val="left" w:leader="none"/>
        </w:tabs>
        <w:spacing w:line="240" w:lineRule="auto" w:before="89" w:after="0"/>
        <w:ind w:left="444" w:right="0" w:hanging="283"/>
        <w:jc w:val="left"/>
        <w:rPr>
          <w:sz w:val="28"/>
        </w:rPr>
      </w:pPr>
      <w:r>
        <w:rPr>
          <w:sz w:val="28"/>
        </w:rPr>
        <w:t>Дата предоставления</w:t>
      </w:r>
      <w:r>
        <w:rPr>
          <w:spacing w:val="5"/>
          <w:sz w:val="28"/>
        </w:rPr>
        <w:t> </w:t>
      </w:r>
      <w:r>
        <w:rPr>
          <w:spacing w:val="-2"/>
          <w:sz w:val="28"/>
        </w:rPr>
        <w:t>информации:</w:t>
      </w:r>
    </w:p>
    <w:p>
      <w:pPr>
        <w:pStyle w:val="BodyText"/>
        <w:spacing w:before="4"/>
        <w:rPr>
          <w:sz w:val="7"/>
        </w:rPr>
      </w:pPr>
      <w:r>
        <w:rPr>
          <w:sz w:val="7"/>
        </w:rPr>
        <mc:AlternateContent>
          <mc:Choice Requires="wps">
            <w:drawing>
              <wp:anchor distT="0" distB="0" distL="0" distR="0" allowOverlap="1" layoutInCell="1" locked="0" behindDoc="1" simplePos="0" relativeHeight="487628800">
                <wp:simplePos x="0" y="0"/>
                <wp:positionH relativeFrom="page">
                  <wp:posOffset>600455</wp:posOffset>
                </wp:positionH>
                <wp:positionV relativeFrom="paragraph">
                  <wp:posOffset>420172</wp:posOffset>
                </wp:positionV>
                <wp:extent cx="567055"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279999pt;margin-top:33.084473pt;width:44.65pt;height:.1pt;mso-position-horizontal-relative:page;mso-position-vertical-relative:paragraph;z-index:-15687680;mso-wrap-distance-left:0;mso-wrap-distance-right:0" id="docshape137" coordorigin="946,662" coordsize="893,0" path="m946,662l1838,662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29312">
                <wp:simplePos x="0" y="0"/>
                <wp:positionH relativeFrom="page">
                  <wp:posOffset>1429511</wp:posOffset>
                </wp:positionH>
                <wp:positionV relativeFrom="paragraph">
                  <wp:posOffset>420172</wp:posOffset>
                </wp:positionV>
                <wp:extent cx="567055"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559998pt;margin-top:33.084473pt;width:44.65pt;height:.1pt;mso-position-horizontal-relative:page;mso-position-vertical-relative:paragraph;z-index:-15687168;mso-wrap-distance-left:0;mso-wrap-distance-right:0" id="docshape138" coordorigin="2251,662" coordsize="893,0" path="m2251,662l3144,662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29824">
                <wp:simplePos x="0" y="0"/>
                <wp:positionH relativeFrom="page">
                  <wp:posOffset>2258567</wp:posOffset>
                </wp:positionH>
                <wp:positionV relativeFrom="paragraph">
                  <wp:posOffset>74224</wp:posOffset>
                </wp:positionV>
                <wp:extent cx="1118870" cy="353695"/>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1118870" cy="353695"/>
                          <a:chExt cx="1118870" cy="353695"/>
                        </a:xfrm>
                      </wpg:grpSpPr>
                      <wps:wsp>
                        <wps:cNvPr id="302" name="Graphic 302"/>
                        <wps:cNvSpPr/>
                        <wps:spPr>
                          <a:xfrm>
                            <a:off x="0" y="348995"/>
                            <a:ext cx="1118870" cy="1270"/>
                          </a:xfrm>
                          <a:custGeom>
                            <a:avLst/>
                            <a:gdLst/>
                            <a:ahLst/>
                            <a:cxnLst/>
                            <a:rect l="l" t="t" r="r" b="b"/>
                            <a:pathLst>
                              <a:path w="1118870" h="0">
                                <a:moveTo>
                                  <a:pt x="0" y="0"/>
                                </a:moveTo>
                                <a:lnTo>
                                  <a:pt x="1118616" y="0"/>
                                </a:lnTo>
                              </a:path>
                            </a:pathLst>
                          </a:custGeom>
                          <a:ln w="9144">
                            <a:solidFill>
                              <a:srgbClr val="000000"/>
                            </a:solidFill>
                            <a:prstDash val="solid"/>
                          </a:ln>
                        </wps:spPr>
                        <wps:bodyPr wrap="square" lIns="0" tIns="0" rIns="0" bIns="0" rtlCol="0">
                          <a:prstTxWarp prst="textNoShape">
                            <a:avLst/>
                          </a:prstTxWarp>
                          <a:noAutofit/>
                        </wps:bodyPr>
                      </wps:wsp>
                      <wps:wsp>
                        <wps:cNvPr id="303" name="Graphic 303"/>
                        <wps:cNvSpPr/>
                        <wps:spPr>
                          <a:xfrm>
                            <a:off x="0" y="0"/>
                            <a:ext cx="1118870" cy="353695"/>
                          </a:xfrm>
                          <a:custGeom>
                            <a:avLst/>
                            <a:gdLst/>
                            <a:ahLst/>
                            <a:cxnLst/>
                            <a:rect l="l" t="t" r="r" b="b"/>
                            <a:pathLst>
                              <a:path w="1118870" h="353695">
                                <a:moveTo>
                                  <a:pt x="0" y="4572"/>
                                </a:moveTo>
                                <a:lnTo>
                                  <a:pt x="1118616" y="4572"/>
                                </a:lnTo>
                              </a:path>
                              <a:path w="1118870" h="353695">
                                <a:moveTo>
                                  <a:pt x="4572" y="353568"/>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304" name="Graphic 304"/>
                        <wps:cNvSpPr/>
                        <wps:spPr>
                          <a:xfrm>
                            <a:off x="1114044" y="0"/>
                            <a:ext cx="1270" cy="353695"/>
                          </a:xfrm>
                          <a:custGeom>
                            <a:avLst/>
                            <a:gdLst/>
                            <a:ahLst/>
                            <a:cxnLst/>
                            <a:rect l="l" t="t" r="r" b="b"/>
                            <a:pathLst>
                              <a:path w="0" h="353695">
                                <a:moveTo>
                                  <a:pt x="0" y="353568"/>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839996pt;margin-top:5.844473pt;width:88.1pt;height:27.85pt;mso-position-horizontal-relative:page;mso-position-vertical-relative:paragraph;z-index:-15686656;mso-wrap-distance-left:0;mso-wrap-distance-right:0" id="docshapegroup139" coordorigin="3557,117" coordsize="1762,557">
                <v:line style="position:absolute" from="3557,666" to="5318,666" stroked="true" strokeweight=".72pt" strokecolor="#000000">
                  <v:stroke dashstyle="solid"/>
                </v:line>
                <v:shape style="position:absolute;left:3556;top:116;width:1762;height:557" id="docshape140" coordorigin="3557,117" coordsize="1762,557" path="m3557,124l5318,124m3564,674l3564,117e" filled="false" stroked="true" strokeweight=".72pt" strokecolor="#000000">
                  <v:path arrowok="t"/>
                  <v:stroke dashstyle="solid"/>
                </v:shape>
                <v:line style="position:absolute" from="5311,674" to="5311,117" stroked="true" strokeweight=".72pt" strokecolor="#000000">
                  <v:stroke dashstyle="solid"/>
                </v:line>
                <w10:wrap type="topAndBottom"/>
              </v:group>
            </w:pict>
          </mc:Fallback>
        </mc:AlternateContent>
      </w:r>
    </w:p>
    <w:p>
      <w:pPr>
        <w:tabs>
          <w:tab w:pos="1596" w:val="left" w:leader="none"/>
          <w:tab w:pos="3232" w:val="left" w:leader="none"/>
        </w:tabs>
        <w:spacing w:before="127"/>
        <w:ind w:left="233" w:right="0" w:firstLine="0"/>
        <w:jc w:val="left"/>
        <w:rPr>
          <w:sz w:val="28"/>
        </w:rPr>
      </w:pPr>
      <w:r>
        <w:rPr>
          <w:spacing w:val="-2"/>
          <w:sz w:val="28"/>
        </w:rPr>
        <w:t>Число</w:t>
      </w:r>
      <w:r>
        <w:rPr>
          <w:sz w:val="28"/>
        </w:rPr>
        <w:tab/>
      </w:r>
      <w:r>
        <w:rPr>
          <w:spacing w:val="-4"/>
          <w:sz w:val="28"/>
        </w:rPr>
        <w:t>Месяц</w:t>
      </w:r>
      <w:r>
        <w:rPr>
          <w:sz w:val="28"/>
        </w:rPr>
        <w:tab/>
      </w:r>
      <w:r>
        <w:rPr>
          <w:spacing w:val="-5"/>
          <w:sz w:val="28"/>
        </w:rPr>
        <w:t>Год</w:t>
      </w:r>
    </w:p>
    <w:p>
      <w:pPr>
        <w:pStyle w:val="ListParagraph"/>
        <w:numPr>
          <w:ilvl w:val="0"/>
          <w:numId w:val="17"/>
        </w:numPr>
        <w:tabs>
          <w:tab w:pos="438" w:val="left" w:leader="none"/>
        </w:tabs>
        <w:spacing w:line="240" w:lineRule="auto" w:before="317" w:after="0"/>
        <w:ind w:left="438" w:right="0" w:hanging="279"/>
        <w:jc w:val="left"/>
        <w:rPr>
          <w:sz w:val="28"/>
        </w:rPr>
      </w:pPr>
      <w:r>
        <w:rPr>
          <w:sz w:val="28"/>
        </w:rPr>
        <w:t>Кто</w:t>
      </w:r>
      <w:r>
        <w:rPr>
          <w:spacing w:val="1"/>
          <w:sz w:val="28"/>
        </w:rPr>
        <w:t> </w:t>
      </w:r>
      <w:r>
        <w:rPr>
          <w:sz w:val="28"/>
        </w:rPr>
        <w:t>принял</w:t>
      </w:r>
      <w:r>
        <w:rPr>
          <w:spacing w:val="13"/>
          <w:sz w:val="28"/>
        </w:rPr>
        <w:t> </w:t>
      </w:r>
      <w:r>
        <w:rPr>
          <w:spacing w:val="-2"/>
          <w:sz w:val="28"/>
        </w:rPr>
        <w:t>информацию:</w:t>
      </w:r>
    </w:p>
    <w:p>
      <w:pPr>
        <w:pStyle w:val="ListParagraph"/>
        <w:numPr>
          <w:ilvl w:val="0"/>
          <w:numId w:val="16"/>
        </w:numPr>
        <w:tabs>
          <w:tab w:pos="1266" w:val="left" w:leader="none"/>
        </w:tabs>
        <w:spacing w:line="240" w:lineRule="auto" w:before="89" w:after="0"/>
        <w:ind w:left="1266" w:right="0" w:hanging="274"/>
        <w:jc w:val="left"/>
        <w:rPr>
          <w:sz w:val="28"/>
        </w:rPr>
      </w:pPr>
      <w:r>
        <w:rPr/>
        <w:br w:type="column"/>
      </w:r>
      <w:r>
        <w:rPr>
          <w:sz w:val="28"/>
        </w:rPr>
        <w:t>Время</w:t>
      </w:r>
      <w:r>
        <w:rPr>
          <w:spacing w:val="8"/>
          <w:sz w:val="28"/>
        </w:rPr>
        <w:t> </w:t>
      </w:r>
      <w:r>
        <w:rPr>
          <w:sz w:val="28"/>
        </w:rPr>
        <w:t>предоставления</w:t>
      </w:r>
      <w:r>
        <w:rPr>
          <w:spacing w:val="-5"/>
          <w:sz w:val="28"/>
        </w:rPr>
        <w:t> </w:t>
      </w:r>
      <w:r>
        <w:rPr>
          <w:spacing w:val="-2"/>
          <w:sz w:val="28"/>
        </w:rPr>
        <w:t>информации:</w:t>
      </w:r>
    </w:p>
    <w:p>
      <w:pPr>
        <w:pStyle w:val="BodyText"/>
        <w:rPr>
          <w:sz w:val="20"/>
        </w:rPr>
      </w:pPr>
    </w:p>
    <w:p>
      <w:pPr>
        <w:pStyle w:val="BodyText"/>
        <w:spacing w:before="168"/>
        <w:rPr>
          <w:sz w:val="20"/>
        </w:rPr>
      </w:pPr>
      <w:r>
        <w:rPr>
          <w:sz w:val="20"/>
        </w:rPr>
        <mc:AlternateContent>
          <mc:Choice Requires="wps">
            <w:drawing>
              <wp:anchor distT="0" distB="0" distL="0" distR="0" allowOverlap="1" layoutInCell="1" locked="0" behindDoc="1" simplePos="0" relativeHeight="487630336">
                <wp:simplePos x="0" y="0"/>
                <wp:positionH relativeFrom="page">
                  <wp:posOffset>4279391</wp:posOffset>
                </wp:positionH>
                <wp:positionV relativeFrom="paragraph">
                  <wp:posOffset>268039</wp:posOffset>
                </wp:positionV>
                <wp:extent cx="57023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570230" cy="1270"/>
                        </a:xfrm>
                        <a:custGeom>
                          <a:avLst/>
                          <a:gdLst/>
                          <a:ahLst/>
                          <a:cxnLst/>
                          <a:rect l="l" t="t" r="r" b="b"/>
                          <a:pathLst>
                            <a:path w="570230" h="0">
                              <a:moveTo>
                                <a:pt x="0" y="0"/>
                              </a:moveTo>
                              <a:lnTo>
                                <a:pt x="569976"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959991pt;margin-top:21.10545pt;width:44.9pt;height:.1pt;mso-position-horizontal-relative:page;mso-position-vertical-relative:paragraph;z-index:-15686144;mso-wrap-distance-left:0;mso-wrap-distance-right:0" id="docshape141" coordorigin="6739,422" coordsize="898,0" path="m6739,422l7637,422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5111496</wp:posOffset>
                </wp:positionH>
                <wp:positionV relativeFrom="paragraph">
                  <wp:posOffset>271087</wp:posOffset>
                </wp:positionV>
                <wp:extent cx="563880"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2.480011pt;margin-top:21.345449pt;width:44.4pt;height:.1pt;mso-position-horizontal-relative:page;mso-position-vertical-relative:paragraph;z-index:-15685632;mso-wrap-distance-left:0;mso-wrap-distance-right:0" id="docshape142" coordorigin="8050,427" coordsize="888,0" path="m8050,427l8938,427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5934455</wp:posOffset>
                </wp:positionH>
                <wp:positionV relativeFrom="paragraph">
                  <wp:posOffset>271087</wp:posOffset>
                </wp:positionV>
                <wp:extent cx="289560"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279999pt;margin-top:21.345449pt;width:22.8pt;height:.1pt;mso-position-horizontal-relative:page;mso-position-vertical-relative:paragraph;z-index:-15685120;mso-wrap-distance-left:0;mso-wrap-distance-right:0" id="docshape143" coordorigin="9346,427" coordsize="456,0" path="m9346,427l9802,427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6483096</wp:posOffset>
                </wp:positionH>
                <wp:positionV relativeFrom="paragraph">
                  <wp:posOffset>271087</wp:posOffset>
                </wp:positionV>
                <wp:extent cx="292735" cy="127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292735" cy="1270"/>
                        </a:xfrm>
                        <a:custGeom>
                          <a:avLst/>
                          <a:gdLst/>
                          <a:ahLst/>
                          <a:cxnLst/>
                          <a:rect l="l" t="t" r="r" b="b"/>
                          <a:pathLst>
                            <a:path w="292735" h="0">
                              <a:moveTo>
                                <a:pt x="0" y="0"/>
                              </a:moveTo>
                              <a:lnTo>
                                <a:pt x="2926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480011pt;margin-top:21.345449pt;width:23.05pt;height:.1pt;mso-position-horizontal-relative:page;mso-position-vertical-relative:paragraph;z-index:-15684608;mso-wrap-distance-left:0;mso-wrap-distance-right:0" id="docshape144" coordorigin="10210,427" coordsize="461,0" path="m10210,427l10670,427e" filled="false" stroked="true" strokeweight=".7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384">
                <wp:simplePos x="0" y="0"/>
                <wp:positionH relativeFrom="page">
                  <wp:posOffset>7034783</wp:posOffset>
                </wp:positionH>
                <wp:positionV relativeFrom="paragraph">
                  <wp:posOffset>268039</wp:posOffset>
                </wp:positionV>
                <wp:extent cx="292735" cy="127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292735" cy="1270"/>
                        </a:xfrm>
                        <a:custGeom>
                          <a:avLst/>
                          <a:gdLst/>
                          <a:ahLst/>
                          <a:cxnLst/>
                          <a:rect l="l" t="t" r="r" b="b"/>
                          <a:pathLst>
                            <a:path w="292735" h="0">
                              <a:moveTo>
                                <a:pt x="0" y="0"/>
                              </a:moveTo>
                              <a:lnTo>
                                <a:pt x="2926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3.919983pt;margin-top:21.10545pt;width:23.05pt;height:.1pt;mso-position-horizontal-relative:page;mso-position-vertical-relative:paragraph;z-index:-15684096;mso-wrap-distance-left:0;mso-wrap-distance-right:0" id="docshape145" coordorigin="11078,422" coordsize="461,0" path="m11078,422l11539,422e" filled="false" stroked="true" strokeweight=".72pt" strokecolor="#000000">
                <v:path arrowok="t"/>
                <v:stroke dashstyle="solid"/>
                <w10:wrap type="topAndBottom"/>
              </v:shape>
            </w:pict>
          </mc:Fallback>
        </mc:AlternateContent>
      </w:r>
    </w:p>
    <w:p>
      <w:pPr>
        <w:tabs>
          <w:tab w:pos="1267" w:val="left" w:leader="none"/>
          <w:tab w:pos="2484" w:val="left" w:leader="none"/>
          <w:tab w:pos="3391" w:val="left" w:leader="none"/>
          <w:tab w:pos="4260" w:val="left" w:leader="none"/>
        </w:tabs>
        <w:spacing w:before="132"/>
        <w:ind w:left="159" w:right="0" w:firstLine="0"/>
        <w:jc w:val="left"/>
        <w:rPr>
          <w:sz w:val="28"/>
        </w:rPr>
      </w:pPr>
      <w:r>
        <w:rPr>
          <w:spacing w:val="-4"/>
          <w:sz w:val="28"/>
        </w:rPr>
        <w:t>Часы</w:t>
      </w:r>
      <w:r>
        <w:rPr>
          <w:sz w:val="28"/>
        </w:rPr>
        <w:tab/>
      </w:r>
      <w:r>
        <w:rPr>
          <w:spacing w:val="-2"/>
          <w:sz w:val="28"/>
        </w:rPr>
        <w:t>Минуты</w:t>
      </w:r>
      <w:r>
        <w:rPr>
          <w:sz w:val="28"/>
        </w:rPr>
        <w:tab/>
      </w:r>
      <w:r>
        <w:rPr>
          <w:spacing w:val="-5"/>
          <w:sz w:val="28"/>
        </w:rPr>
        <w:t>UTC</w:t>
      </w:r>
      <w:r>
        <w:rPr>
          <w:sz w:val="28"/>
        </w:rPr>
        <w:tab/>
      </w:r>
      <w:r>
        <w:rPr>
          <w:spacing w:val="-5"/>
          <w:sz w:val="28"/>
        </w:rPr>
        <w:t>мск</w:t>
      </w:r>
      <w:r>
        <w:rPr>
          <w:sz w:val="28"/>
        </w:rPr>
        <w:tab/>
      </w:r>
      <w:r>
        <w:rPr>
          <w:spacing w:val="-2"/>
          <w:sz w:val="28"/>
        </w:rPr>
        <w:t>местное</w:t>
      </w:r>
    </w:p>
    <w:p>
      <w:pPr>
        <w:spacing w:after="0"/>
        <w:jc w:val="left"/>
        <w:rPr>
          <w:sz w:val="28"/>
        </w:rPr>
        <w:sectPr>
          <w:type w:val="continuous"/>
          <w:pgSz w:w="16840" w:h="11910" w:orient="landscape"/>
          <w:pgMar w:header="0" w:footer="0" w:top="1120" w:bottom="280" w:left="708" w:right="708"/>
          <w:cols w:num="2" w:equalWidth="0">
            <w:col w:w="4670" w:space="958"/>
            <w:col w:w="9796"/>
          </w:cols>
        </w:sectPr>
      </w:pPr>
    </w:p>
    <w:p>
      <w:pPr>
        <w:pStyle w:val="BodyText"/>
        <w:spacing w:before="2" w:after="1"/>
        <w:rPr>
          <w:sz w:val="12"/>
        </w:rPr>
      </w:pPr>
    </w:p>
    <w:tbl>
      <w:tblPr>
        <w:tblW w:w="0" w:type="auto"/>
        <w:jc w:val="left"/>
        <w:tblInd w:w="2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9"/>
      </w:tblGrid>
      <w:tr>
        <w:trPr>
          <w:trHeight w:val="537" w:hRule="atLeast"/>
        </w:trPr>
        <w:tc>
          <w:tcPr>
            <w:tcW w:w="11309" w:type="dxa"/>
          </w:tcPr>
          <w:p>
            <w:pPr>
              <w:pStyle w:val="TableParagraph"/>
              <w:spacing w:before="126"/>
              <w:ind w:left="91"/>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1039360">
                      <wp:simplePos x="0" y="0"/>
                      <wp:positionH relativeFrom="column">
                        <wp:posOffset>1784604</wp:posOffset>
                      </wp:positionH>
                      <wp:positionV relativeFrom="paragraph">
                        <wp:posOffset>-378</wp:posOffset>
                      </wp:positionV>
                      <wp:extent cx="5126990" cy="33845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5126990" cy="338455"/>
                                <a:chExt cx="5126990" cy="338455"/>
                              </a:xfrm>
                            </wpg:grpSpPr>
                            <wps:wsp>
                              <wps:cNvPr id="311" name="Graphic 311"/>
                              <wps:cNvSpPr/>
                              <wps:spPr>
                                <a:xfrm>
                                  <a:off x="0" y="333756"/>
                                  <a:ext cx="234950" cy="1270"/>
                                </a:xfrm>
                                <a:custGeom>
                                  <a:avLst/>
                                  <a:gdLst/>
                                  <a:ahLst/>
                                  <a:cxnLst/>
                                  <a:rect l="l" t="t" r="r" b="b"/>
                                  <a:pathLst>
                                    <a:path w="234950" h="0">
                                      <a:moveTo>
                                        <a:pt x="0" y="0"/>
                                      </a:moveTo>
                                      <a:lnTo>
                                        <a:pt x="234696" y="0"/>
                                      </a:lnTo>
                                    </a:path>
                                  </a:pathLst>
                                </a:custGeom>
                                <a:ln w="9144">
                                  <a:solidFill>
                                    <a:srgbClr val="000000"/>
                                  </a:solidFill>
                                  <a:prstDash val="solid"/>
                                </a:ln>
                              </wps:spPr>
                              <wps:bodyPr wrap="square" lIns="0" tIns="0" rIns="0" bIns="0" rtlCol="0">
                                <a:prstTxWarp prst="textNoShape">
                                  <a:avLst/>
                                </a:prstTxWarp>
                                <a:noAutofit/>
                              </wps:bodyPr>
                            </wps:wsp>
                            <wps:wsp>
                              <wps:cNvPr id="312" name="Graphic 312"/>
                              <wps:cNvSpPr/>
                              <wps:spPr>
                                <a:xfrm>
                                  <a:off x="277368" y="333756"/>
                                  <a:ext cx="226060" cy="1270"/>
                                </a:xfrm>
                                <a:custGeom>
                                  <a:avLst/>
                                  <a:gdLst/>
                                  <a:ahLst/>
                                  <a:cxnLst/>
                                  <a:rect l="l" t="t" r="r" b="b"/>
                                  <a:pathLst>
                                    <a:path w="226060" h="0">
                                      <a:moveTo>
                                        <a:pt x="0" y="0"/>
                                      </a:moveTo>
                                      <a:lnTo>
                                        <a:pt x="225552" y="0"/>
                                      </a:lnTo>
                                    </a:path>
                                  </a:pathLst>
                                </a:custGeom>
                                <a:ln w="9144">
                                  <a:solidFill>
                                    <a:srgbClr val="000000"/>
                                  </a:solidFill>
                                  <a:prstDash val="solid"/>
                                </a:ln>
                              </wps:spPr>
                              <wps:bodyPr wrap="square" lIns="0" tIns="0" rIns="0" bIns="0" rtlCol="0">
                                <a:prstTxWarp prst="textNoShape">
                                  <a:avLst/>
                                </a:prstTxWarp>
                                <a:noAutofit/>
                              </wps:bodyPr>
                            </wps:wsp>
                            <wps:wsp>
                              <wps:cNvPr id="313" name="Graphic 313"/>
                              <wps:cNvSpPr/>
                              <wps:spPr>
                                <a:xfrm>
                                  <a:off x="807719" y="333756"/>
                                  <a:ext cx="241300" cy="1270"/>
                                </a:xfrm>
                                <a:custGeom>
                                  <a:avLst/>
                                  <a:gdLst/>
                                  <a:ahLst/>
                                  <a:cxnLst/>
                                  <a:rect l="l" t="t" r="r" b="b"/>
                                  <a:pathLst>
                                    <a:path w="241300" h="0">
                                      <a:moveTo>
                                        <a:pt x="0" y="0"/>
                                      </a:moveTo>
                                      <a:lnTo>
                                        <a:pt x="240792" y="0"/>
                                      </a:lnTo>
                                    </a:path>
                                  </a:pathLst>
                                </a:custGeom>
                                <a:ln w="3048">
                                  <a:solidFill>
                                    <a:srgbClr val="000000"/>
                                  </a:solidFill>
                                  <a:prstDash val="solid"/>
                                </a:ln>
                              </wps:spPr>
                              <wps:bodyPr wrap="square" lIns="0" tIns="0" rIns="0" bIns="0" rtlCol="0">
                                <a:prstTxWarp prst="textNoShape">
                                  <a:avLst/>
                                </a:prstTxWarp>
                                <a:noAutofit/>
                              </wps:bodyPr>
                            </wps:wsp>
                            <wps:wsp>
                              <wps:cNvPr id="314" name="Graphic 314"/>
                              <wps:cNvSpPr/>
                              <wps:spPr>
                                <a:xfrm>
                                  <a:off x="585216" y="333756"/>
                                  <a:ext cx="192405" cy="1270"/>
                                </a:xfrm>
                                <a:custGeom>
                                  <a:avLst/>
                                  <a:gdLst/>
                                  <a:ahLst/>
                                  <a:cxnLst/>
                                  <a:rect l="l" t="t" r="r" b="b"/>
                                  <a:pathLst>
                                    <a:path w="192405" h="0">
                                      <a:moveTo>
                                        <a:pt x="0" y="0"/>
                                      </a:moveTo>
                                      <a:lnTo>
                                        <a:pt x="192024" y="0"/>
                                      </a:lnTo>
                                    </a:path>
                                  </a:pathLst>
                                </a:custGeom>
                                <a:ln w="3048">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75" cstate="print"/>
                                <a:stretch>
                                  <a:fillRect/>
                                </a:stretch>
                              </pic:blipFill>
                              <pic:spPr>
                                <a:xfrm>
                                  <a:off x="146304" y="0"/>
                                  <a:ext cx="4980432" cy="338328"/>
                                </a:xfrm>
                                <a:prstGeom prst="rect">
                                  <a:avLst/>
                                </a:prstGeom>
                              </pic:spPr>
                            </pic:pic>
                          </wpg:wgp>
                        </a:graphicData>
                      </a:graphic>
                    </wp:anchor>
                  </w:drawing>
                </mc:Choice>
                <mc:Fallback>
                  <w:pict>
                    <v:group style="position:absolute;margin-left:140.520004pt;margin-top:-.029771pt;width:403.7pt;height:26.65pt;mso-position-horizontal-relative:column;mso-position-vertical-relative:paragraph;z-index:-22277120" id="docshapegroup146" coordorigin="2810,-1" coordsize="8074,533">
                      <v:line style="position:absolute" from="2810,525" to="3180,525" stroked="true" strokeweight=".72pt" strokecolor="#000000">
                        <v:stroke dashstyle="solid"/>
                      </v:line>
                      <v:line style="position:absolute" from="3247,525" to="3602,525" stroked="true" strokeweight=".72pt" strokecolor="#000000">
                        <v:stroke dashstyle="solid"/>
                      </v:line>
                      <v:line style="position:absolute" from="4082,525" to="4462,525" stroked="true" strokeweight=".24pt" strokecolor="#000000">
                        <v:stroke dashstyle="solid"/>
                      </v:line>
                      <v:line style="position:absolute" from="3732,525" to="4034,525" stroked="true" strokeweight=".24pt" strokecolor="#000000">
                        <v:stroke dashstyle="solid"/>
                      </v:line>
                      <v:shape style="position:absolute;left:3040;top:-1;width:7844;height:533" type="#_x0000_t75" id="docshape147" stroked="false">
                        <v:imagedata r:id="rId175" o:title=""/>
                      </v:shape>
                      <w10:wrap type="none"/>
                    </v:group>
                  </w:pict>
                </mc:Fallback>
              </mc:AlternateContent>
            </w:r>
            <w:r>
              <w:rPr>
                <w:rFonts w:ascii="Courier New" w:hAnsi="Courier New"/>
                <w:spacing w:val="-2"/>
                <w:sz w:val="24"/>
              </w:rPr>
              <w:t>Фамилия:</w:t>
            </w:r>
          </w:p>
        </w:tc>
      </w:tr>
      <w:tr>
        <w:trPr>
          <w:trHeight w:val="527" w:hRule="atLeast"/>
        </w:trPr>
        <w:tc>
          <w:tcPr>
            <w:tcW w:w="11309" w:type="dxa"/>
          </w:tcPr>
          <w:p>
            <w:pPr>
              <w:pStyle w:val="TableParagraph"/>
              <w:spacing w:before="125"/>
              <w:ind w:left="93"/>
              <w:rPr>
                <w:rFonts w:ascii="Courier New" w:hAnsi="Courier New"/>
                <w:sz w:val="23"/>
              </w:rPr>
            </w:pPr>
            <w:r>
              <w:rPr>
                <w:rFonts w:ascii="Courier New" w:hAnsi="Courier New"/>
                <w:sz w:val="23"/>
              </w:rPr>
              <mc:AlternateContent>
                <mc:Choice Requires="wps">
                  <w:drawing>
                    <wp:anchor distT="0" distB="0" distL="0" distR="0" allowOverlap="1" layoutInCell="1" locked="0" behindDoc="1" simplePos="0" relativeHeight="481039872">
                      <wp:simplePos x="0" y="0"/>
                      <wp:positionH relativeFrom="column">
                        <wp:posOffset>1729739</wp:posOffset>
                      </wp:positionH>
                      <wp:positionV relativeFrom="paragraph">
                        <wp:posOffset>75996</wp:posOffset>
                      </wp:positionV>
                      <wp:extent cx="5191125" cy="25654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191125" cy="256540"/>
                                <a:chExt cx="5191125" cy="256540"/>
                              </a:xfrm>
                            </wpg:grpSpPr>
                            <pic:pic>
                              <pic:nvPicPr>
                                <pic:cNvPr id="317" name="Image 317"/>
                                <pic:cNvPicPr/>
                              </pic:nvPicPr>
                              <pic:blipFill>
                                <a:blip r:embed="rId176" cstate="print"/>
                                <a:stretch>
                                  <a:fillRect/>
                                </a:stretch>
                              </pic:blipFill>
                              <pic:spPr>
                                <a:xfrm>
                                  <a:off x="207263" y="0"/>
                                  <a:ext cx="4974335" cy="167639"/>
                                </a:xfrm>
                                <a:prstGeom prst="rect">
                                  <a:avLst/>
                                </a:prstGeom>
                              </pic:spPr>
                            </pic:pic>
                            <pic:pic>
                              <pic:nvPicPr>
                                <pic:cNvPr id="318" name="Image 318"/>
                                <pic:cNvPicPr/>
                              </pic:nvPicPr>
                              <pic:blipFill>
                                <a:blip r:embed="rId177" cstate="print"/>
                                <a:stretch>
                                  <a:fillRect/>
                                </a:stretch>
                              </pic:blipFill>
                              <pic:spPr>
                                <a:xfrm>
                                  <a:off x="0" y="170687"/>
                                  <a:ext cx="5190744" cy="85343"/>
                                </a:xfrm>
                                <a:prstGeom prst="rect">
                                  <a:avLst/>
                                </a:prstGeom>
                              </pic:spPr>
                            </pic:pic>
                          </wpg:wgp>
                        </a:graphicData>
                      </a:graphic>
                    </wp:anchor>
                  </w:drawing>
                </mc:Choice>
                <mc:Fallback>
                  <w:pict>
                    <v:group style="position:absolute;margin-left:136.199997pt;margin-top:5.983974pt;width:408.75pt;height:20.2pt;mso-position-horizontal-relative:column;mso-position-vertical-relative:paragraph;z-index:-22276608" id="docshapegroup148" coordorigin="2724,120" coordsize="8175,404">
                      <v:shape style="position:absolute;left:3050;top:119;width:7834;height:264" type="#_x0000_t75" id="docshape149" stroked="false">
                        <v:imagedata r:id="rId176" o:title=""/>
                      </v:shape>
                      <v:shape style="position:absolute;left:2724;top:388;width:8175;height:135" type="#_x0000_t75" id="docshape150" stroked="false">
                        <v:imagedata r:id="rId177" o:title=""/>
                      </v:shape>
                      <w10:wrap type="none"/>
                    </v:group>
                  </w:pict>
                </mc:Fallback>
              </mc:AlternateContent>
            </w:r>
            <w:r>
              <w:rPr>
                <w:rFonts w:ascii="Courier New" w:hAnsi="Courier New"/>
                <w:spacing w:val="-5"/>
                <w:w w:val="105"/>
                <w:sz w:val="23"/>
              </w:rPr>
              <w:t>Имя</w:t>
            </w:r>
          </w:p>
        </w:tc>
      </w:tr>
      <w:tr>
        <w:trPr>
          <w:trHeight w:val="546" w:hRule="atLeast"/>
        </w:trPr>
        <w:tc>
          <w:tcPr>
            <w:tcW w:w="11309" w:type="dxa"/>
          </w:tcPr>
          <w:p>
            <w:pPr>
              <w:pStyle w:val="TableParagraph"/>
              <w:tabs>
                <w:tab w:pos="3477" w:val="left" w:leader="none"/>
                <w:tab w:pos="3904" w:val="left" w:leader="none"/>
                <w:tab w:pos="4329" w:val="left" w:leader="none"/>
                <w:tab w:pos="4752" w:val="left" w:leader="none"/>
                <w:tab w:pos="5205" w:val="left" w:leader="none"/>
                <w:tab w:pos="5642" w:val="left" w:leader="none"/>
                <w:tab w:pos="6074" w:val="left" w:leader="none"/>
                <w:tab w:pos="6511" w:val="left" w:leader="none"/>
                <w:tab w:pos="6952" w:val="left" w:leader="none"/>
                <w:tab w:pos="7379" w:val="left" w:leader="none"/>
                <w:tab w:pos="7816" w:val="left" w:leader="none"/>
                <w:tab w:pos="8251" w:val="left" w:leader="none"/>
                <w:tab w:pos="8649" w:val="left" w:leader="none"/>
                <w:tab w:pos="9117" w:val="left" w:leader="none"/>
                <w:tab w:pos="9549" w:val="left" w:leader="none"/>
                <w:tab w:pos="9986" w:val="left" w:leader="none"/>
                <w:tab w:pos="10423" w:val="left" w:leader="none"/>
                <w:tab w:pos="10855" w:val="left" w:leader="none"/>
              </w:tabs>
              <w:spacing w:line="135" w:lineRule="exact"/>
              <w:ind w:left="3046"/>
              <w:rPr>
                <w:sz w:val="18"/>
              </w:rPr>
            </w:pPr>
            <w:r>
              <w:rPr>
                <w:sz w:val="18"/>
              </w:rPr>
              <mc:AlternateContent>
                <mc:Choice Requires="wps">
                  <w:drawing>
                    <wp:anchor distT="0" distB="0" distL="0" distR="0" allowOverlap="1" layoutInCell="1" locked="0" behindDoc="1" simplePos="0" relativeHeight="481038336">
                      <wp:simplePos x="0" y="0"/>
                      <wp:positionH relativeFrom="column">
                        <wp:posOffset>1735835</wp:posOffset>
                      </wp:positionH>
                      <wp:positionV relativeFrom="paragraph">
                        <wp:posOffset>313753</wp:posOffset>
                      </wp:positionV>
                      <wp:extent cx="243840" cy="9525"/>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43840" cy="9525"/>
                                <a:chExt cx="243840" cy="9525"/>
                              </a:xfrm>
                            </wpg:grpSpPr>
                            <wps:wsp>
                              <wps:cNvPr id="320" name="Graphic 320"/>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679993pt;margin-top:24.705pt;width:19.2pt;height:.75pt;mso-position-horizontal-relative:column;mso-position-vertical-relative:paragraph;z-index:-22278144" id="docshapegroup151" coordorigin="2734,494" coordsize="384,15">
                      <v:line style="position:absolute" from="2734,501" to="3118,501" stroked="true" strokeweight=".72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1038848">
                      <wp:simplePos x="0" y="0"/>
                      <wp:positionH relativeFrom="column">
                        <wp:posOffset>4463796</wp:posOffset>
                      </wp:positionH>
                      <wp:positionV relativeFrom="paragraph">
                        <wp:posOffset>316801</wp:posOffset>
                      </wp:positionV>
                      <wp:extent cx="533400" cy="317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533400" cy="3175"/>
                                <a:chExt cx="533400" cy="3175"/>
                              </a:xfrm>
                            </wpg:grpSpPr>
                            <wps:wsp>
                              <wps:cNvPr id="322" name="Graphic 322"/>
                              <wps:cNvSpPr/>
                              <wps:spPr>
                                <a:xfrm>
                                  <a:off x="0" y="1523"/>
                                  <a:ext cx="533400" cy="1270"/>
                                </a:xfrm>
                                <a:custGeom>
                                  <a:avLst/>
                                  <a:gdLst/>
                                  <a:ahLst/>
                                  <a:cxnLst/>
                                  <a:rect l="l" t="t" r="r" b="b"/>
                                  <a:pathLst>
                                    <a:path w="533400" h="0">
                                      <a:moveTo>
                                        <a:pt x="0" y="0"/>
                                      </a:moveTo>
                                      <a:lnTo>
                                        <a:pt x="533400"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1.480011pt;margin-top:24.945pt;width:42pt;height:.25pt;mso-position-horizontal-relative:column;mso-position-vertical-relative:paragraph;z-index:-22277632" id="docshapegroup152" coordorigin="7030,499" coordsize="840,5">
                      <v:line style="position:absolute" from="7030,501" to="7870,501" stroked="true" strokeweight=".24pt" strokecolor="#000000">
                        <v:stroke dashstyle="solid"/>
                      </v:line>
                      <w10:wrap type="none"/>
                    </v:group>
                  </w:pict>
                </mc:Fallback>
              </mc:AlternateContent>
            </w:r>
            <w:r>
              <w:rPr>
                <w:sz w:val="18"/>
              </w:rPr>
              <mc:AlternateContent>
                <mc:Choice Requires="wps">
                  <w:drawing>
                    <wp:anchor distT="0" distB="0" distL="0" distR="0" allowOverlap="1" layoutInCell="1" locked="0" behindDoc="1" simplePos="0" relativeHeight="481040384">
                      <wp:simplePos x="0" y="0"/>
                      <wp:positionH relativeFrom="column">
                        <wp:posOffset>1937004</wp:posOffset>
                      </wp:positionH>
                      <wp:positionV relativeFrom="paragraph">
                        <wp:posOffset>79057</wp:posOffset>
                      </wp:positionV>
                      <wp:extent cx="4974590" cy="16510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4974590" cy="165100"/>
                                <a:chExt cx="4974590" cy="165100"/>
                              </a:xfrm>
                            </wpg:grpSpPr>
                            <pic:pic>
                              <pic:nvPicPr>
                                <pic:cNvPr id="324" name="Image 324"/>
                                <pic:cNvPicPr/>
                              </pic:nvPicPr>
                              <pic:blipFill>
                                <a:blip r:embed="rId178" cstate="print"/>
                                <a:stretch>
                                  <a:fillRect/>
                                </a:stretch>
                              </pic:blipFill>
                              <pic:spPr>
                                <a:xfrm>
                                  <a:off x="0" y="0"/>
                                  <a:ext cx="4974335" cy="164592"/>
                                </a:xfrm>
                                <a:prstGeom prst="rect">
                                  <a:avLst/>
                                </a:prstGeom>
                              </pic:spPr>
                            </pic:pic>
                          </wpg:wgp>
                        </a:graphicData>
                      </a:graphic>
                    </wp:anchor>
                  </w:drawing>
                </mc:Choice>
                <mc:Fallback>
                  <w:pict>
                    <v:group style="position:absolute;margin-left:152.520004pt;margin-top:6.225pt;width:391.7pt;height:13pt;mso-position-horizontal-relative:column;mso-position-vertical-relative:paragraph;z-index:-22276096" id="docshapegroup153" coordorigin="3050,124" coordsize="7834,260">
                      <v:shape style="position:absolute;left:3050;top:124;width:7834;height:260" type="#_x0000_t75" id="docshape154" stroked="false">
                        <v:imagedata r:id="rId178" o:title=""/>
                      </v:shape>
                      <w10:wrap type="none"/>
                    </v:group>
                  </w:pict>
                </mc:Fallback>
              </mc:AlternateContent>
            </w:r>
            <w:r>
              <w:rPr>
                <w:spacing w:val="-10"/>
                <w:sz w:val="18"/>
              </w:rPr>
              <w:t>Г</w:t>
            </w:r>
            <w:r>
              <w:rPr>
                <w:sz w:val="18"/>
              </w:rPr>
              <w:tab/>
            </w:r>
            <w:r>
              <w:rPr>
                <w:spacing w:val="-10"/>
                <w:w w:val="70"/>
                <w:sz w:val="18"/>
              </w:rPr>
              <w:t>I</w:t>
            </w:r>
            <w:r>
              <w:rPr>
                <w:sz w:val="18"/>
              </w:rPr>
              <w:tab/>
            </w:r>
            <w:r>
              <w:rPr>
                <w:spacing w:val="-10"/>
                <w:w w:val="70"/>
                <w:sz w:val="18"/>
              </w:rPr>
              <w:t>Ї</w:t>
            </w:r>
            <w:r>
              <w:rPr>
                <w:sz w:val="18"/>
              </w:rPr>
              <w:tab/>
            </w:r>
            <w:r>
              <w:rPr>
                <w:spacing w:val="-10"/>
                <w:w w:val="70"/>
                <w:sz w:val="18"/>
              </w:rPr>
              <w:t>1</w:t>
            </w:r>
            <w:r>
              <w:rPr>
                <w:sz w:val="18"/>
              </w:rPr>
              <w:tab/>
            </w:r>
            <w:r>
              <w:rPr>
                <w:spacing w:val="-10"/>
                <w:w w:val="70"/>
                <w:sz w:val="18"/>
              </w:rPr>
              <w:t>1</w:t>
            </w:r>
            <w:r>
              <w:rPr>
                <w:sz w:val="18"/>
              </w:rPr>
              <w:tab/>
            </w:r>
            <w:r>
              <w:rPr>
                <w:spacing w:val="-10"/>
                <w:w w:val="70"/>
                <w:sz w:val="18"/>
              </w:rPr>
              <w:t>I</w:t>
            </w:r>
            <w:r>
              <w:rPr>
                <w:sz w:val="18"/>
              </w:rPr>
              <w:tab/>
            </w:r>
            <w:r>
              <w:rPr>
                <w:spacing w:val="-10"/>
                <w:w w:val="70"/>
                <w:sz w:val="18"/>
              </w:rPr>
              <w:t>I</w:t>
            </w:r>
            <w:r>
              <w:rPr>
                <w:sz w:val="18"/>
              </w:rPr>
              <w:tab/>
            </w:r>
            <w:r>
              <w:rPr>
                <w:spacing w:val="-10"/>
                <w:w w:val="70"/>
                <w:sz w:val="18"/>
              </w:rPr>
              <w:t>I</w:t>
            </w:r>
            <w:r>
              <w:rPr>
                <w:sz w:val="18"/>
              </w:rPr>
              <w:tab/>
            </w:r>
            <w:r>
              <w:rPr>
                <w:spacing w:val="-10"/>
                <w:w w:val="70"/>
                <w:sz w:val="18"/>
              </w:rPr>
              <w:t>I</w:t>
            </w:r>
            <w:r>
              <w:rPr>
                <w:sz w:val="18"/>
              </w:rPr>
              <w:tab/>
            </w:r>
            <w:r>
              <w:rPr>
                <w:spacing w:val="-10"/>
                <w:w w:val="70"/>
                <w:sz w:val="18"/>
              </w:rPr>
              <w:t>I</w:t>
            </w:r>
            <w:r>
              <w:rPr>
                <w:sz w:val="18"/>
              </w:rPr>
              <w:tab/>
            </w:r>
            <w:r>
              <w:rPr>
                <w:spacing w:val="-10"/>
                <w:w w:val="70"/>
                <w:sz w:val="18"/>
              </w:rPr>
              <w:t>I</w:t>
            </w:r>
            <w:r>
              <w:rPr>
                <w:sz w:val="18"/>
              </w:rPr>
              <w:tab/>
            </w:r>
            <w:r>
              <w:rPr>
                <w:spacing w:val="-10"/>
                <w:w w:val="70"/>
                <w:sz w:val="18"/>
              </w:rPr>
              <w:t>I</w:t>
            </w:r>
            <w:r>
              <w:rPr>
                <w:sz w:val="18"/>
              </w:rPr>
              <w:tab/>
            </w:r>
            <w:r>
              <w:rPr>
                <w:spacing w:val="-10"/>
                <w:w w:val="70"/>
                <w:sz w:val="18"/>
              </w:rPr>
              <w:t>f</w:t>
            </w:r>
            <w:r>
              <w:rPr>
                <w:sz w:val="18"/>
              </w:rPr>
              <w:tab/>
            </w:r>
            <w:r>
              <w:rPr>
                <w:spacing w:val="-10"/>
                <w:w w:val="70"/>
                <w:sz w:val="18"/>
              </w:rPr>
              <w:t>1</w:t>
            </w:r>
            <w:r>
              <w:rPr>
                <w:sz w:val="18"/>
              </w:rPr>
              <w:tab/>
            </w:r>
            <w:r>
              <w:rPr>
                <w:spacing w:val="-10"/>
                <w:w w:val="70"/>
                <w:sz w:val="18"/>
              </w:rPr>
              <w:t>I</w:t>
            </w:r>
            <w:r>
              <w:rPr>
                <w:sz w:val="18"/>
              </w:rPr>
              <w:tab/>
            </w:r>
            <w:r>
              <w:rPr>
                <w:spacing w:val="-10"/>
                <w:w w:val="70"/>
                <w:sz w:val="18"/>
              </w:rPr>
              <w:t>I</w:t>
            </w:r>
            <w:r>
              <w:rPr>
                <w:sz w:val="18"/>
              </w:rPr>
              <w:tab/>
            </w:r>
            <w:r>
              <w:rPr>
                <w:spacing w:val="-10"/>
                <w:w w:val="70"/>
                <w:sz w:val="18"/>
              </w:rPr>
              <w:t>I</w:t>
            </w:r>
            <w:r>
              <w:rPr>
                <w:sz w:val="18"/>
              </w:rPr>
              <w:tab/>
            </w:r>
            <w:r>
              <w:rPr>
                <w:spacing w:val="-10"/>
                <w:w w:val="65"/>
                <w:sz w:val="18"/>
              </w:rPr>
              <w:t>I</w:t>
            </w:r>
            <w:r>
              <w:rPr>
                <w:sz w:val="18"/>
              </w:rPr>
              <w:tab/>
            </w:r>
            <w:r>
              <w:rPr>
                <w:spacing w:val="-10"/>
                <w:w w:val="70"/>
                <w:sz w:val="18"/>
              </w:rPr>
              <w:t>I</w:t>
            </w:r>
          </w:p>
          <w:p>
            <w:pPr>
              <w:pStyle w:val="TableParagraph"/>
              <w:spacing w:line="251" w:lineRule="exact"/>
              <w:ind w:left="86"/>
              <w:rPr>
                <w:rFonts w:ascii="Courier New" w:hAnsi="Courier New"/>
                <w:sz w:val="23"/>
              </w:rPr>
            </w:pPr>
            <w:r>
              <w:rPr>
                <w:rFonts w:ascii="Courier New" w:hAnsi="Courier New"/>
                <w:spacing w:val="-2"/>
                <w:w w:val="105"/>
                <w:sz w:val="23"/>
              </w:rPr>
              <w:t>Отчество</w:t>
            </w:r>
          </w:p>
        </w:tc>
      </w:tr>
    </w:tbl>
    <w:p>
      <w:pPr>
        <w:pStyle w:val="ListParagraph"/>
        <w:numPr>
          <w:ilvl w:val="0"/>
          <w:numId w:val="17"/>
        </w:numPr>
        <w:tabs>
          <w:tab w:pos="439" w:val="left" w:leader="none"/>
          <w:tab w:pos="4378" w:val="left" w:leader="none"/>
          <w:tab w:pos="5415" w:val="left" w:leader="none"/>
          <w:tab w:pos="7694" w:val="left" w:leader="none"/>
          <w:tab w:pos="8607" w:val="left" w:leader="none"/>
        </w:tabs>
        <w:spacing w:line="218" w:lineRule="auto" w:before="78" w:after="0"/>
        <w:ind w:left="159" w:right="55" w:firstLine="13"/>
        <w:jc w:val="left"/>
        <w:rPr>
          <w:rFonts w:ascii="Palatino Linotype" w:hAnsi="Palatino Linotype"/>
          <w:sz w:val="27"/>
        </w:rPr>
      </w:pPr>
      <w:r>
        <w:rPr>
          <w:rFonts w:ascii="Palatino Linotype" w:hAnsi="Palatino Linotype"/>
          <w:spacing w:val="-2"/>
          <w:sz w:val="27"/>
        </w:rPr>
        <w:t>Номер</w:t>
      </w:r>
      <w:r>
        <w:rPr>
          <w:rFonts w:ascii="Palatino Linotype" w:hAnsi="Palatino Linotype"/>
          <w:spacing w:val="-8"/>
          <w:sz w:val="27"/>
        </w:rPr>
        <w:t> </w:t>
      </w:r>
      <w:r>
        <w:rPr>
          <w:rFonts w:ascii="Palatino Linotype" w:hAnsi="Palatino Linotype"/>
          <w:spacing w:val="-2"/>
          <w:sz w:val="27"/>
        </w:rPr>
        <w:t>телефона</w:t>
      </w:r>
      <w:r>
        <w:rPr>
          <w:rFonts w:ascii="Palatino Linotype" w:hAnsi="Palatino Linotype"/>
          <w:spacing w:val="-15"/>
          <w:sz w:val="27"/>
        </w:rPr>
        <w:t> </w:t>
      </w:r>
      <w:r>
        <w:rPr>
          <w:rFonts w:ascii="Palatino Linotype" w:hAnsi="Palatino Linotype"/>
          <w:spacing w:val="-2"/>
          <w:sz w:val="27"/>
        </w:rPr>
        <w:t>(электронный</w:t>
      </w:r>
      <w:r>
        <w:rPr>
          <w:rFonts w:ascii="Palatino Linotype" w:hAnsi="Palatino Linotype"/>
          <w:sz w:val="27"/>
        </w:rPr>
        <w:tab/>
      </w:r>
      <w:r>
        <w:rPr>
          <w:rFonts w:ascii="Palatino Linotype" w:hAnsi="Palatino Linotype"/>
          <w:spacing w:val="-2"/>
          <w:sz w:val="27"/>
        </w:rPr>
        <w:t>адрес),</w:t>
      </w:r>
      <w:r>
        <w:rPr>
          <w:rFonts w:ascii="Palatino Linotype" w:hAnsi="Palatino Linotype"/>
          <w:sz w:val="27"/>
        </w:rPr>
        <w:tab/>
      </w:r>
      <w:r>
        <w:rPr>
          <w:rFonts w:ascii="Palatino Linotype" w:hAnsi="Palatino Linotype"/>
          <w:spacing w:val="-2"/>
          <w:sz w:val="27"/>
        </w:rPr>
        <w:t>принадлежность,</w:t>
      </w:r>
      <w:r>
        <w:rPr>
          <w:rFonts w:ascii="Palatino Linotype" w:hAnsi="Palatino Linotype"/>
          <w:sz w:val="27"/>
        </w:rPr>
        <w:tab/>
      </w:r>
      <w:r>
        <w:rPr>
          <w:rFonts w:ascii="Palatino Linotype" w:hAnsi="Palatino Linotype"/>
          <w:spacing w:val="-2"/>
          <w:sz w:val="27"/>
        </w:rPr>
        <w:t>место</w:t>
      </w:r>
      <w:r>
        <w:rPr>
          <w:rFonts w:ascii="Palatino Linotype" w:hAnsi="Palatino Linotype"/>
          <w:sz w:val="27"/>
        </w:rPr>
        <w:tab/>
      </w:r>
      <w:r>
        <w:rPr>
          <w:rFonts w:ascii="Palatino Linotype" w:hAnsi="Palatino Linotype"/>
          <w:spacing w:val="-8"/>
          <w:sz w:val="27"/>
        </w:rPr>
        <w:t>нахождения</w:t>
      </w:r>
      <w:r>
        <w:rPr>
          <w:rFonts w:ascii="Palatino Linotype" w:hAnsi="Palatino Linotype"/>
          <w:spacing w:val="12"/>
          <w:sz w:val="27"/>
        </w:rPr>
        <w:t> </w:t>
      </w:r>
      <w:r>
        <w:rPr>
          <w:rFonts w:ascii="Palatino Linotype" w:hAnsi="Palatino Linotype"/>
          <w:spacing w:val="-8"/>
          <w:sz w:val="27"/>
        </w:rPr>
        <w:t>средства связи, в</w:t>
      </w:r>
      <w:r>
        <w:rPr>
          <w:rFonts w:ascii="Palatino Linotype" w:hAnsi="Palatino Linotype"/>
          <w:spacing w:val="-9"/>
          <w:sz w:val="27"/>
        </w:rPr>
        <w:t> </w:t>
      </w:r>
      <w:r>
        <w:rPr>
          <w:rFonts w:ascii="Palatino Linotype" w:hAnsi="Palatino Linotype"/>
          <w:spacing w:val="-8"/>
          <w:sz w:val="27"/>
        </w:rPr>
        <w:t>адрес</w:t>
      </w:r>
      <w:r>
        <w:rPr>
          <w:rFonts w:ascii="Palatino Linotype" w:hAnsi="Palatino Linotype"/>
          <w:sz w:val="27"/>
        </w:rPr>
        <w:t> </w:t>
      </w:r>
      <w:r>
        <w:rPr>
          <w:rFonts w:ascii="Palatino Linotype" w:hAnsi="Palatino Linotype"/>
          <w:spacing w:val="-8"/>
          <w:sz w:val="27"/>
        </w:rPr>
        <w:t>которого</w:t>
      </w:r>
      <w:r>
        <w:rPr>
          <w:rFonts w:ascii="Palatino Linotype" w:hAnsi="Palatino Linotype"/>
          <w:spacing w:val="12"/>
          <w:sz w:val="27"/>
        </w:rPr>
        <w:t> </w:t>
      </w:r>
      <w:r>
        <w:rPr>
          <w:rFonts w:ascii="Palatino Linotype" w:hAnsi="Palatino Linotype"/>
          <w:spacing w:val="-8"/>
          <w:sz w:val="27"/>
        </w:rPr>
        <w:t>поступила </w:t>
      </w:r>
      <w:r>
        <w:rPr>
          <w:rFonts w:ascii="Palatino Linotype" w:hAnsi="Palatino Linotype"/>
          <w:spacing w:val="-2"/>
          <w:sz w:val="27"/>
        </w:rPr>
        <w:t>информация:</w:t>
      </w:r>
    </w:p>
    <w:p>
      <w:pPr>
        <w:pStyle w:val="BodyText"/>
        <w:spacing w:before="5"/>
        <w:rPr>
          <w:rFonts w:ascii="Palatino Linotype"/>
          <w:sz w:val="3"/>
        </w:rPr>
      </w:pPr>
      <w:r>
        <w:rPr>
          <w:rFonts w:ascii="Palatino Linotype"/>
          <w:sz w:val="3"/>
        </w:rPr>
        <mc:AlternateContent>
          <mc:Choice Requires="wps">
            <w:drawing>
              <wp:anchor distT="0" distB="0" distL="0" distR="0" allowOverlap="1" layoutInCell="1" locked="0" behindDoc="1" simplePos="0" relativeHeight="487632896">
                <wp:simplePos x="0" y="0"/>
                <wp:positionH relativeFrom="page">
                  <wp:posOffset>585216</wp:posOffset>
                </wp:positionH>
                <wp:positionV relativeFrom="paragraph">
                  <wp:posOffset>44487</wp:posOffset>
                </wp:positionV>
                <wp:extent cx="7284720" cy="408940"/>
                <wp:effectExtent l="0" t="0" r="0" b="0"/>
                <wp:wrapTopAndBottom/>
                <wp:docPr id="325" name="Group 325"/>
                <wp:cNvGraphicFramePr>
                  <a:graphicFrameLocks/>
                </wp:cNvGraphicFramePr>
                <a:graphic>
                  <a:graphicData uri="http://schemas.microsoft.com/office/word/2010/wordprocessingGroup">
                    <wpg:wgp>
                      <wpg:cNvPr id="325" name="Group 325"/>
                      <wpg:cNvGrpSpPr/>
                      <wpg:grpSpPr>
                        <a:xfrm>
                          <a:off x="0" y="0"/>
                          <a:ext cx="7284720" cy="408940"/>
                          <a:chExt cx="7284720" cy="408940"/>
                        </a:xfrm>
                      </wpg:grpSpPr>
                      <wps:wsp>
                        <wps:cNvPr id="326" name="Graphic 326"/>
                        <wps:cNvSpPr/>
                        <wps:spPr>
                          <a:xfrm>
                            <a:off x="4572" y="30850"/>
                            <a:ext cx="1270" cy="378460"/>
                          </a:xfrm>
                          <a:custGeom>
                            <a:avLst/>
                            <a:gdLst/>
                            <a:ahLst/>
                            <a:cxnLst/>
                            <a:rect l="l" t="t" r="r" b="b"/>
                            <a:pathLst>
                              <a:path w="0" h="378460">
                                <a:moveTo>
                                  <a:pt x="0" y="37795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27" name="Graphic 327"/>
                        <wps:cNvSpPr/>
                        <wps:spPr>
                          <a:xfrm>
                            <a:off x="7280147" y="30850"/>
                            <a:ext cx="1270" cy="378460"/>
                          </a:xfrm>
                          <a:custGeom>
                            <a:avLst/>
                            <a:gdLst/>
                            <a:ahLst/>
                            <a:cxnLst/>
                            <a:rect l="l" t="t" r="r" b="b"/>
                            <a:pathLst>
                              <a:path w="0" h="378460">
                                <a:moveTo>
                                  <a:pt x="0" y="37795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28" name="Graphic 328"/>
                        <wps:cNvSpPr/>
                        <wps:spPr>
                          <a:xfrm>
                            <a:off x="0" y="35422"/>
                            <a:ext cx="7284720" cy="1270"/>
                          </a:xfrm>
                          <a:custGeom>
                            <a:avLst/>
                            <a:gdLst/>
                            <a:ahLst/>
                            <a:cxnLst/>
                            <a:rect l="l" t="t" r="r" b="b"/>
                            <a:pathLst>
                              <a:path w="7284720" h="0">
                                <a:moveTo>
                                  <a:pt x="0" y="0"/>
                                </a:moveTo>
                                <a:lnTo>
                                  <a:pt x="7284720" y="0"/>
                                </a:lnTo>
                              </a:path>
                            </a:pathLst>
                          </a:custGeom>
                          <a:ln w="9144">
                            <a:solidFill>
                              <a:srgbClr val="000000"/>
                            </a:solidFill>
                            <a:prstDash val="solid"/>
                          </a:ln>
                        </wps:spPr>
                        <wps:bodyPr wrap="square" lIns="0" tIns="0" rIns="0" bIns="0" rtlCol="0">
                          <a:prstTxWarp prst="textNoShape">
                            <a:avLst/>
                          </a:prstTxWarp>
                          <a:noAutofit/>
                        </wps:bodyPr>
                      </wps:wsp>
                      <wps:wsp>
                        <wps:cNvPr id="329" name="Graphic 329"/>
                        <wps:cNvSpPr/>
                        <wps:spPr>
                          <a:xfrm>
                            <a:off x="0" y="404230"/>
                            <a:ext cx="7284720" cy="1270"/>
                          </a:xfrm>
                          <a:custGeom>
                            <a:avLst/>
                            <a:gdLst/>
                            <a:ahLst/>
                            <a:cxnLst/>
                            <a:rect l="l" t="t" r="r" b="b"/>
                            <a:pathLst>
                              <a:path w="7284720" h="0">
                                <a:moveTo>
                                  <a:pt x="0" y="0"/>
                                </a:moveTo>
                                <a:lnTo>
                                  <a:pt x="7284720" y="0"/>
                                </a:lnTo>
                              </a:path>
                            </a:pathLst>
                          </a:custGeom>
                          <a:ln w="9144">
                            <a:solidFill>
                              <a:srgbClr val="000000"/>
                            </a:solidFill>
                            <a:prstDash val="solid"/>
                          </a:ln>
                        </wps:spPr>
                        <wps:bodyPr wrap="square" lIns="0" tIns="0" rIns="0" bIns="0" rtlCol="0">
                          <a:prstTxWarp prst="textNoShape">
                            <a:avLst/>
                          </a:prstTxWarp>
                          <a:noAutofit/>
                        </wps:bodyPr>
                      </wps:wsp>
                      <wps:wsp>
                        <wps:cNvPr id="330" name="Graphic 330"/>
                        <wps:cNvSpPr/>
                        <wps:spPr>
                          <a:xfrm>
                            <a:off x="2039111" y="32374"/>
                            <a:ext cx="262255" cy="1270"/>
                          </a:xfrm>
                          <a:custGeom>
                            <a:avLst/>
                            <a:gdLst/>
                            <a:ahLst/>
                            <a:cxnLst/>
                            <a:rect l="l" t="t" r="r" b="b"/>
                            <a:pathLst>
                              <a:path w="262255" h="0">
                                <a:moveTo>
                                  <a:pt x="0" y="0"/>
                                </a:moveTo>
                                <a:lnTo>
                                  <a:pt x="262128" y="0"/>
                                </a:lnTo>
                              </a:path>
                            </a:pathLst>
                          </a:custGeom>
                          <a:ln w="3048">
                            <a:solidFill>
                              <a:srgbClr val="000000"/>
                            </a:solidFill>
                            <a:prstDash val="solid"/>
                          </a:ln>
                        </wps:spPr>
                        <wps:bodyPr wrap="square" lIns="0" tIns="0" rIns="0" bIns="0" rtlCol="0">
                          <a:prstTxWarp prst="textNoShape">
                            <a:avLst/>
                          </a:prstTxWarp>
                          <a:noAutofit/>
                        </wps:bodyPr>
                      </wps:wsp>
                      <wps:wsp>
                        <wps:cNvPr id="331" name="Graphic 331"/>
                        <wps:cNvSpPr/>
                        <wps:spPr>
                          <a:xfrm>
                            <a:off x="2316479" y="32374"/>
                            <a:ext cx="243840" cy="1270"/>
                          </a:xfrm>
                          <a:custGeom>
                            <a:avLst/>
                            <a:gdLst/>
                            <a:ahLst/>
                            <a:cxnLst/>
                            <a:rect l="l" t="t" r="r" b="b"/>
                            <a:pathLst>
                              <a:path w="243840" h="0">
                                <a:moveTo>
                                  <a:pt x="0" y="0"/>
                                </a:moveTo>
                                <a:lnTo>
                                  <a:pt x="243840" y="0"/>
                                </a:lnTo>
                              </a:path>
                            </a:pathLst>
                          </a:custGeom>
                          <a:ln w="3048">
                            <a:solidFill>
                              <a:srgbClr val="000000"/>
                            </a:solidFill>
                            <a:prstDash val="solid"/>
                          </a:ln>
                        </wps:spPr>
                        <wps:bodyPr wrap="square" lIns="0" tIns="0" rIns="0" bIns="0" rtlCol="0">
                          <a:prstTxWarp prst="textNoShape">
                            <a:avLst/>
                          </a:prstTxWarp>
                          <a:noAutofit/>
                        </wps:bodyPr>
                      </wps:wsp>
                      <wps:wsp>
                        <wps:cNvPr id="332" name="Graphic 332"/>
                        <wps:cNvSpPr/>
                        <wps:spPr>
                          <a:xfrm>
                            <a:off x="2590800" y="32374"/>
                            <a:ext cx="243840" cy="1270"/>
                          </a:xfrm>
                          <a:custGeom>
                            <a:avLst/>
                            <a:gdLst/>
                            <a:ahLst/>
                            <a:cxnLst/>
                            <a:rect l="l" t="t" r="r" b="b"/>
                            <a:pathLst>
                              <a:path w="243840" h="0">
                                <a:moveTo>
                                  <a:pt x="0" y="0"/>
                                </a:moveTo>
                                <a:lnTo>
                                  <a:pt x="243840" y="0"/>
                                </a:lnTo>
                              </a:path>
                            </a:pathLst>
                          </a:custGeom>
                          <a:ln w="3048">
                            <a:solidFill>
                              <a:srgbClr val="000000"/>
                            </a:solidFill>
                            <a:prstDash val="solid"/>
                          </a:ln>
                        </wps:spPr>
                        <wps:bodyPr wrap="square" lIns="0" tIns="0" rIns="0" bIns="0" rtlCol="0">
                          <a:prstTxWarp prst="textNoShape">
                            <a:avLst/>
                          </a:prstTxWarp>
                          <a:noAutofit/>
                        </wps:bodyPr>
                      </wps:wsp>
                      <wps:wsp>
                        <wps:cNvPr id="333" name="Graphic 333"/>
                        <wps:cNvSpPr/>
                        <wps:spPr>
                          <a:xfrm>
                            <a:off x="2849879" y="32374"/>
                            <a:ext cx="262255" cy="1270"/>
                          </a:xfrm>
                          <a:custGeom>
                            <a:avLst/>
                            <a:gdLst/>
                            <a:ahLst/>
                            <a:cxnLst/>
                            <a:rect l="l" t="t" r="r" b="b"/>
                            <a:pathLst>
                              <a:path w="262255" h="0">
                                <a:moveTo>
                                  <a:pt x="0" y="0"/>
                                </a:moveTo>
                                <a:lnTo>
                                  <a:pt x="262128" y="0"/>
                                </a:lnTo>
                              </a:path>
                            </a:pathLst>
                          </a:custGeom>
                          <a:ln w="3048">
                            <a:solidFill>
                              <a:srgbClr val="000000"/>
                            </a:solidFill>
                            <a:prstDash val="solid"/>
                          </a:ln>
                        </wps:spPr>
                        <wps:bodyPr wrap="square" lIns="0" tIns="0" rIns="0" bIns="0" rtlCol="0">
                          <a:prstTxWarp prst="textNoShape">
                            <a:avLst/>
                          </a:prstTxWarp>
                          <a:noAutofit/>
                        </wps:bodyPr>
                      </wps:wsp>
                      <wps:wsp>
                        <wps:cNvPr id="334" name="Graphic 334"/>
                        <wps:cNvSpPr/>
                        <wps:spPr>
                          <a:xfrm>
                            <a:off x="4197096" y="370702"/>
                            <a:ext cx="3078480" cy="1270"/>
                          </a:xfrm>
                          <a:custGeom>
                            <a:avLst/>
                            <a:gdLst/>
                            <a:ahLst/>
                            <a:cxnLst/>
                            <a:rect l="l" t="t" r="r" b="b"/>
                            <a:pathLst>
                              <a:path w="3078480" h="0">
                                <a:moveTo>
                                  <a:pt x="0" y="0"/>
                                </a:moveTo>
                                <a:lnTo>
                                  <a:pt x="3078480" y="0"/>
                                </a:lnTo>
                              </a:path>
                            </a:pathLst>
                          </a:custGeom>
                          <a:ln w="9144">
                            <a:solidFill>
                              <a:srgbClr val="000000"/>
                            </a:solidFill>
                            <a:prstDash val="solid"/>
                          </a:ln>
                        </wps:spPr>
                        <wps:bodyPr wrap="square" lIns="0" tIns="0" rIns="0" bIns="0" rtlCol="0">
                          <a:prstTxWarp prst="textNoShape">
                            <a:avLst/>
                          </a:prstTxWarp>
                          <a:noAutofit/>
                        </wps:bodyPr>
                      </wps:wsp>
                      <wps:wsp>
                        <wps:cNvPr id="335" name="Textbox 335"/>
                        <wps:cNvSpPr txBox="1"/>
                        <wps:spPr>
                          <a:xfrm>
                            <a:off x="6988778" y="0"/>
                            <a:ext cx="31115" cy="161925"/>
                          </a:xfrm>
                          <a:prstGeom prst="rect">
                            <a:avLst/>
                          </a:prstGeom>
                        </wps:spPr>
                        <wps:txbx>
                          <w:txbxContent>
                            <w:p>
                              <w:pPr>
                                <w:spacing w:line="254" w:lineRule="exact" w:before="0"/>
                                <w:ind w:left="0" w:right="0" w:firstLine="0"/>
                                <w:jc w:val="left"/>
                                <w:rPr>
                                  <w:rFonts w:ascii="Palatino Linotype"/>
                                  <w:sz w:val="25"/>
                                </w:rPr>
                              </w:pPr>
                              <w:r>
                                <w:rPr>
                                  <w:rFonts w:ascii="Palatino Linotype"/>
                                  <w:spacing w:val="-10"/>
                                  <w:w w:val="50"/>
                                  <w:sz w:val="25"/>
                                </w:rPr>
                                <w:t>i</w:t>
                              </w:r>
                            </w:p>
                          </w:txbxContent>
                        </wps:txbx>
                        <wps:bodyPr wrap="square" lIns="0" tIns="0" rIns="0" bIns="0" rtlCol="0">
                          <a:noAutofit/>
                        </wps:bodyPr>
                      </wps:wsp>
                      <wps:wsp>
                        <wps:cNvPr id="336" name="Textbox 336"/>
                        <wps:cNvSpPr txBox="1"/>
                        <wps:spPr>
                          <a:xfrm>
                            <a:off x="6714458" y="0"/>
                            <a:ext cx="31115" cy="161925"/>
                          </a:xfrm>
                          <a:prstGeom prst="rect">
                            <a:avLst/>
                          </a:prstGeom>
                        </wps:spPr>
                        <wps:txbx>
                          <w:txbxContent>
                            <w:p>
                              <w:pPr>
                                <w:spacing w:line="254" w:lineRule="exact" w:before="0"/>
                                <w:ind w:left="0" w:right="0" w:firstLine="0"/>
                                <w:jc w:val="left"/>
                                <w:rPr>
                                  <w:rFonts w:ascii="Palatino Linotype"/>
                                  <w:sz w:val="25"/>
                                </w:rPr>
                              </w:pPr>
                              <w:r>
                                <w:rPr>
                                  <w:rFonts w:ascii="Palatino Linotype"/>
                                  <w:spacing w:val="-10"/>
                                  <w:w w:val="50"/>
                                  <w:sz w:val="25"/>
                                </w:rPr>
                                <w:t>i</w:t>
                              </w:r>
                            </w:p>
                          </w:txbxContent>
                        </wps:txbx>
                        <wps:bodyPr wrap="square" lIns="0" tIns="0" rIns="0" bIns="0" rtlCol="0">
                          <a:noAutofit/>
                        </wps:bodyPr>
                      </wps:wsp>
                      <wps:wsp>
                        <wps:cNvPr id="337" name="Textbox 337"/>
                        <wps:cNvSpPr txBox="1"/>
                        <wps:spPr>
                          <a:xfrm>
                            <a:off x="6437090" y="0"/>
                            <a:ext cx="31115" cy="161925"/>
                          </a:xfrm>
                          <a:prstGeom prst="rect">
                            <a:avLst/>
                          </a:prstGeom>
                        </wps:spPr>
                        <wps:txbx>
                          <w:txbxContent>
                            <w:p>
                              <w:pPr>
                                <w:spacing w:line="254" w:lineRule="exact" w:before="0"/>
                                <w:ind w:left="0" w:right="0" w:firstLine="0"/>
                                <w:jc w:val="left"/>
                                <w:rPr>
                                  <w:rFonts w:ascii="Palatino Linotype"/>
                                  <w:sz w:val="25"/>
                                </w:rPr>
                              </w:pPr>
                              <w:r>
                                <w:rPr>
                                  <w:rFonts w:ascii="Palatino Linotype"/>
                                  <w:spacing w:val="-10"/>
                                  <w:w w:val="50"/>
                                  <w:sz w:val="25"/>
                                </w:rPr>
                                <w:t>i</w:t>
                              </w:r>
                            </w:p>
                          </w:txbxContent>
                        </wps:txbx>
                        <wps:bodyPr wrap="square" lIns="0" tIns="0" rIns="0" bIns="0" rtlCol="0">
                          <a:noAutofit/>
                        </wps:bodyPr>
                      </wps:wsp>
                      <wps:wsp>
                        <wps:cNvPr id="338" name="Textbox 338"/>
                        <wps:cNvSpPr txBox="1"/>
                        <wps:spPr>
                          <a:xfrm>
                            <a:off x="6162770" y="0"/>
                            <a:ext cx="31115" cy="161925"/>
                          </a:xfrm>
                          <a:prstGeom prst="rect">
                            <a:avLst/>
                          </a:prstGeom>
                        </wps:spPr>
                        <wps:txbx>
                          <w:txbxContent>
                            <w:p>
                              <w:pPr>
                                <w:spacing w:line="254" w:lineRule="exact" w:before="0"/>
                                <w:ind w:left="0" w:right="0" w:firstLine="0"/>
                                <w:jc w:val="left"/>
                                <w:rPr>
                                  <w:rFonts w:ascii="Palatino Linotype"/>
                                  <w:sz w:val="25"/>
                                </w:rPr>
                              </w:pPr>
                              <w:r>
                                <w:rPr>
                                  <w:rFonts w:ascii="Palatino Linotype"/>
                                  <w:spacing w:val="-10"/>
                                  <w:w w:val="50"/>
                                  <w:sz w:val="25"/>
                                </w:rPr>
                                <w:t>i</w:t>
                              </w:r>
                            </w:p>
                          </w:txbxContent>
                        </wps:txbx>
                        <wps:bodyPr wrap="square" lIns="0" tIns="0" rIns="0" bIns="0" rtlCol="0">
                          <a:noAutofit/>
                        </wps:bodyPr>
                      </wps:wsp>
                      <wps:wsp>
                        <wps:cNvPr id="339" name="Textbox 339"/>
                        <wps:cNvSpPr txBox="1"/>
                        <wps:spPr>
                          <a:xfrm>
                            <a:off x="5885402" y="0"/>
                            <a:ext cx="34925" cy="161925"/>
                          </a:xfrm>
                          <a:prstGeom prst="rect">
                            <a:avLst/>
                          </a:prstGeom>
                        </wps:spPr>
                        <wps:txbx>
                          <w:txbxContent>
                            <w:p>
                              <w:pPr>
                                <w:spacing w:line="254" w:lineRule="exact" w:before="0"/>
                                <w:ind w:left="0" w:right="0" w:firstLine="0"/>
                                <w:jc w:val="left"/>
                                <w:rPr>
                                  <w:rFonts w:ascii="Palatino Linotype"/>
                                  <w:sz w:val="25"/>
                                </w:rPr>
                              </w:pPr>
                              <w:r>
                                <w:rPr>
                                  <w:rFonts w:ascii="Palatino Linotype"/>
                                  <w:spacing w:val="-10"/>
                                  <w:w w:val="55"/>
                                  <w:sz w:val="25"/>
                                </w:rPr>
                                <w:t>i</w:t>
                              </w:r>
                            </w:p>
                          </w:txbxContent>
                        </wps:txbx>
                        <wps:bodyPr wrap="square" lIns="0" tIns="0" rIns="0" bIns="0" rtlCol="0">
                          <a:noAutofit/>
                        </wps:bodyPr>
                      </wps:wsp>
                      <wps:wsp>
                        <wps:cNvPr id="340" name="Textbox 340"/>
                        <wps:cNvSpPr txBox="1"/>
                        <wps:spPr>
                          <a:xfrm>
                            <a:off x="4785074" y="0"/>
                            <a:ext cx="857250" cy="161925"/>
                          </a:xfrm>
                          <a:prstGeom prst="rect">
                            <a:avLst/>
                          </a:prstGeom>
                        </wps:spPr>
                        <wps:txbx>
                          <w:txbxContent>
                            <w:p>
                              <w:pPr>
                                <w:tabs>
                                  <w:tab w:pos="422" w:val="left" w:leader="none"/>
                                  <w:tab w:pos="859" w:val="left" w:leader="none"/>
                                  <w:tab w:pos="1291" w:val="left" w:leader="none"/>
                                </w:tabs>
                                <w:spacing w:line="254" w:lineRule="exact" w:before="0"/>
                                <w:ind w:left="0" w:right="0" w:firstLine="0"/>
                                <w:jc w:val="left"/>
                                <w:rPr>
                                  <w:rFonts w:ascii="Palatino Linotype"/>
                                  <w:sz w:val="25"/>
                                </w:rPr>
                              </w:pPr>
                              <w:r>
                                <w:rPr>
                                  <w:rFonts w:ascii="Palatino Linotype"/>
                                  <w:spacing w:val="-10"/>
                                  <w:w w:val="65"/>
                                  <w:sz w:val="25"/>
                                </w:rPr>
                                <w:t>i</w:t>
                              </w:r>
                              <w:r>
                                <w:rPr>
                                  <w:rFonts w:ascii="Palatino Linotype"/>
                                  <w:sz w:val="25"/>
                                </w:rPr>
                                <w:tab/>
                              </w:r>
                              <w:r>
                                <w:rPr>
                                  <w:rFonts w:ascii="Palatino Linotype"/>
                                  <w:spacing w:val="-10"/>
                                  <w:w w:val="65"/>
                                  <w:sz w:val="25"/>
                                </w:rPr>
                                <w:t>i</w:t>
                              </w:r>
                              <w:r>
                                <w:rPr>
                                  <w:rFonts w:ascii="Palatino Linotype"/>
                                  <w:sz w:val="25"/>
                                </w:rPr>
                                <w:tab/>
                              </w:r>
                              <w:r>
                                <w:rPr>
                                  <w:rFonts w:ascii="Palatino Linotype"/>
                                  <w:spacing w:val="-10"/>
                                  <w:w w:val="65"/>
                                  <w:sz w:val="25"/>
                                </w:rPr>
                                <w:t>i</w:t>
                              </w:r>
                              <w:r>
                                <w:rPr>
                                  <w:rFonts w:ascii="Palatino Linotype"/>
                                  <w:sz w:val="25"/>
                                </w:rPr>
                                <w:tab/>
                              </w:r>
                              <w:r>
                                <w:rPr>
                                  <w:rFonts w:ascii="Palatino Linotype"/>
                                  <w:spacing w:val="-10"/>
                                  <w:w w:val="65"/>
                                  <w:sz w:val="25"/>
                                </w:rPr>
                                <w:t>i</w:t>
                              </w:r>
                            </w:p>
                          </w:txbxContent>
                        </wps:txbx>
                        <wps:bodyPr wrap="square" lIns="0" tIns="0" rIns="0" bIns="0" rtlCol="0">
                          <a:noAutofit/>
                        </wps:bodyPr>
                      </wps:wsp>
                      <wps:wsp>
                        <wps:cNvPr id="341" name="Textbox 341"/>
                        <wps:cNvSpPr txBox="1"/>
                        <wps:spPr>
                          <a:xfrm>
                            <a:off x="3952970" y="0"/>
                            <a:ext cx="589280" cy="161925"/>
                          </a:xfrm>
                          <a:prstGeom prst="rect">
                            <a:avLst/>
                          </a:prstGeom>
                        </wps:spPr>
                        <wps:txbx>
                          <w:txbxContent>
                            <w:p>
                              <w:pPr>
                                <w:tabs>
                                  <w:tab w:pos="431" w:val="left" w:leader="none"/>
                                  <w:tab w:pos="868" w:val="left" w:leader="none"/>
                                </w:tabs>
                                <w:spacing w:line="254" w:lineRule="exact" w:before="0"/>
                                <w:ind w:left="0" w:right="0" w:firstLine="0"/>
                                <w:jc w:val="left"/>
                                <w:rPr>
                                  <w:rFonts w:ascii="Palatino Linotype"/>
                                  <w:sz w:val="25"/>
                                </w:rPr>
                              </w:pPr>
                              <w:r>
                                <w:rPr>
                                  <w:rFonts w:ascii="Palatino Linotype"/>
                                  <w:spacing w:val="-10"/>
                                  <w:w w:val="65"/>
                                  <w:sz w:val="25"/>
                                </w:rPr>
                                <w:t>i</w:t>
                              </w:r>
                              <w:r>
                                <w:rPr>
                                  <w:rFonts w:ascii="Palatino Linotype"/>
                                  <w:sz w:val="25"/>
                                </w:rPr>
                                <w:tab/>
                              </w:r>
                              <w:r>
                                <w:rPr>
                                  <w:rFonts w:ascii="Palatino Linotype"/>
                                  <w:spacing w:val="-10"/>
                                  <w:w w:val="65"/>
                                  <w:sz w:val="25"/>
                                </w:rPr>
                                <w:t>i</w:t>
                              </w:r>
                              <w:r>
                                <w:rPr>
                                  <w:rFonts w:ascii="Palatino Linotype"/>
                                  <w:sz w:val="25"/>
                                </w:rPr>
                                <w:tab/>
                              </w:r>
                              <w:r>
                                <w:rPr>
                                  <w:rFonts w:ascii="Palatino Linotype"/>
                                  <w:spacing w:val="-10"/>
                                  <w:w w:val="65"/>
                                  <w:sz w:val="25"/>
                                </w:rPr>
                                <w:t>i</w:t>
                              </w:r>
                            </w:p>
                          </w:txbxContent>
                        </wps:txbx>
                        <wps:bodyPr wrap="square" lIns="0" tIns="0" rIns="0" bIns="0" rtlCol="0">
                          <a:noAutofit/>
                        </wps:bodyPr>
                      </wps:wsp>
                      <wps:wsp>
                        <wps:cNvPr id="342" name="Textbox 342"/>
                        <wps:cNvSpPr txBox="1"/>
                        <wps:spPr>
                          <a:xfrm>
                            <a:off x="2855690" y="0"/>
                            <a:ext cx="854075" cy="161925"/>
                          </a:xfrm>
                          <a:prstGeom prst="rect">
                            <a:avLst/>
                          </a:prstGeom>
                        </wps:spPr>
                        <wps:txbx>
                          <w:txbxContent>
                            <w:p>
                              <w:pPr>
                                <w:tabs>
                                  <w:tab w:pos="427" w:val="left" w:leader="none"/>
                                  <w:tab w:pos="840" w:val="left" w:leader="none"/>
                                  <w:tab w:pos="1286" w:val="left" w:leader="none"/>
                                </w:tabs>
                                <w:spacing w:line="254" w:lineRule="exact" w:before="0"/>
                                <w:ind w:left="0" w:right="0" w:firstLine="0"/>
                                <w:jc w:val="left"/>
                                <w:rPr>
                                  <w:rFonts w:ascii="Palatino Linotype" w:hAnsi="Palatino Linotype"/>
                                  <w:sz w:val="25"/>
                                </w:rPr>
                              </w:pPr>
                              <w:r>
                                <w:rPr>
                                  <w:rFonts w:ascii="Palatino Linotype" w:hAnsi="Palatino Linotype"/>
                                  <w:spacing w:val="-10"/>
                                  <w:w w:val="70"/>
                                  <w:sz w:val="25"/>
                                </w:rPr>
                                <w:t>i</w:t>
                              </w:r>
                              <w:r>
                                <w:rPr>
                                  <w:rFonts w:ascii="Palatino Linotype" w:hAnsi="Palatino Linotype"/>
                                  <w:sz w:val="25"/>
                                </w:rPr>
                                <w:tab/>
                              </w:r>
                              <w:r>
                                <w:rPr>
                                  <w:rFonts w:ascii="Palatino Linotype" w:hAnsi="Palatino Linotype"/>
                                  <w:spacing w:val="-10"/>
                                  <w:w w:val="70"/>
                                  <w:sz w:val="25"/>
                                </w:rPr>
                                <w:t>i</w:t>
                              </w:r>
                              <w:r>
                                <w:rPr>
                                  <w:rFonts w:ascii="Palatino Linotype" w:hAnsi="Palatino Linotype"/>
                                  <w:sz w:val="25"/>
                                </w:rPr>
                                <w:tab/>
                              </w:r>
                              <w:r>
                                <w:rPr>
                                  <w:rFonts w:ascii="Palatino Linotype" w:hAnsi="Palatino Linotype"/>
                                  <w:spacing w:val="-10"/>
                                  <w:w w:val="85"/>
                                  <w:sz w:val="25"/>
                                </w:rPr>
                                <w:t>г</w:t>
                              </w:r>
                              <w:r>
                                <w:rPr>
                                  <w:rFonts w:ascii="Palatino Linotype" w:hAnsi="Palatino Linotype"/>
                                  <w:sz w:val="25"/>
                                </w:rPr>
                                <w:tab/>
                              </w:r>
                              <w:r>
                                <w:rPr>
                                  <w:rFonts w:ascii="Palatino Linotype" w:hAnsi="Palatino Linotype"/>
                                  <w:spacing w:val="-10"/>
                                  <w:w w:val="70"/>
                                  <w:sz w:val="25"/>
                                </w:rPr>
                                <w:t>i</w:t>
                              </w:r>
                            </w:p>
                          </w:txbxContent>
                        </wps:txbx>
                        <wps:bodyPr wrap="square" lIns="0" tIns="0" rIns="0" bIns="0" rtlCol="0">
                          <a:noAutofit/>
                        </wps:bodyPr>
                      </wps:wsp>
                      <wps:wsp>
                        <wps:cNvPr id="343" name="Textbox 343"/>
                        <wps:cNvSpPr txBox="1"/>
                        <wps:spPr>
                          <a:xfrm>
                            <a:off x="2578322" y="0"/>
                            <a:ext cx="31115" cy="161925"/>
                          </a:xfrm>
                          <a:prstGeom prst="rect">
                            <a:avLst/>
                          </a:prstGeom>
                        </wps:spPr>
                        <wps:txbx>
                          <w:txbxContent>
                            <w:p>
                              <w:pPr>
                                <w:spacing w:line="254" w:lineRule="exact" w:before="0"/>
                                <w:ind w:left="0" w:right="0" w:firstLine="0"/>
                                <w:jc w:val="left"/>
                                <w:rPr>
                                  <w:rFonts w:ascii="Palatino Linotype"/>
                                  <w:sz w:val="25"/>
                                </w:rPr>
                              </w:pPr>
                              <w:r>
                                <w:rPr>
                                  <w:rFonts w:ascii="Palatino Linotype"/>
                                  <w:spacing w:val="-10"/>
                                  <w:w w:val="50"/>
                                  <w:sz w:val="25"/>
                                </w:rPr>
                                <w:t>i</w:t>
                              </w:r>
                            </w:p>
                          </w:txbxContent>
                        </wps:txbx>
                        <wps:bodyPr wrap="square" lIns="0" tIns="0" rIns="0" bIns="0" rtlCol="0">
                          <a:noAutofit/>
                        </wps:bodyPr>
                      </wps:wsp>
                      <wps:wsp>
                        <wps:cNvPr id="344" name="Textbox 344"/>
                        <wps:cNvSpPr txBox="1"/>
                        <wps:spPr>
                          <a:xfrm>
                            <a:off x="1746218" y="0"/>
                            <a:ext cx="588645" cy="161925"/>
                          </a:xfrm>
                          <a:prstGeom prst="rect">
                            <a:avLst/>
                          </a:prstGeom>
                        </wps:spPr>
                        <wps:txbx>
                          <w:txbxContent>
                            <w:p>
                              <w:pPr>
                                <w:tabs>
                                  <w:tab w:pos="441" w:val="left" w:leader="none"/>
                                  <w:tab w:pos="878" w:val="left" w:leader="none"/>
                                </w:tabs>
                                <w:spacing w:line="254" w:lineRule="exact" w:before="0"/>
                                <w:ind w:left="0" w:right="0" w:firstLine="0"/>
                                <w:jc w:val="left"/>
                                <w:rPr>
                                  <w:rFonts w:ascii="Palatino Linotype"/>
                                  <w:sz w:val="25"/>
                                </w:rPr>
                              </w:pPr>
                              <w:r>
                                <w:rPr>
                                  <w:rFonts w:ascii="Palatino Linotype"/>
                                  <w:spacing w:val="-10"/>
                                  <w:w w:val="75"/>
                                  <w:sz w:val="25"/>
                                </w:rPr>
                                <w:t>i</w:t>
                              </w:r>
                              <w:r>
                                <w:rPr>
                                  <w:rFonts w:ascii="Palatino Linotype"/>
                                  <w:sz w:val="25"/>
                                </w:rPr>
                                <w:tab/>
                              </w:r>
                              <w:r>
                                <w:rPr>
                                  <w:rFonts w:ascii="Palatino Linotype"/>
                                  <w:spacing w:val="-10"/>
                                  <w:w w:val="75"/>
                                  <w:sz w:val="25"/>
                                </w:rPr>
                                <w:t>i</w:t>
                              </w:r>
                              <w:r>
                                <w:rPr>
                                  <w:rFonts w:ascii="Palatino Linotype"/>
                                  <w:sz w:val="25"/>
                                </w:rPr>
                                <w:tab/>
                              </w:r>
                              <w:r>
                                <w:rPr>
                                  <w:rFonts w:ascii="Palatino Linotype"/>
                                  <w:spacing w:val="-10"/>
                                  <w:w w:val="65"/>
                                  <w:sz w:val="25"/>
                                </w:rPr>
                                <w:t>i</w:t>
                              </w:r>
                            </w:p>
                          </w:txbxContent>
                        </wps:txbx>
                        <wps:bodyPr wrap="square" lIns="0" tIns="0" rIns="0" bIns="0" rtlCol="0">
                          <a:noAutofit/>
                        </wps:bodyPr>
                      </wps:wsp>
                      <wps:wsp>
                        <wps:cNvPr id="345" name="Textbox 345"/>
                        <wps:cNvSpPr txBox="1"/>
                        <wps:spPr>
                          <a:xfrm>
                            <a:off x="62141" y="129526"/>
                            <a:ext cx="1374775" cy="172720"/>
                          </a:xfrm>
                          <a:prstGeom prst="rect">
                            <a:avLst/>
                          </a:prstGeom>
                        </wps:spPr>
                        <wps:txbx>
                          <w:txbxContent>
                            <w:p>
                              <w:pPr>
                                <w:spacing w:before="0"/>
                                <w:ind w:left="0" w:right="0" w:firstLine="0"/>
                                <w:jc w:val="left"/>
                                <w:rPr>
                                  <w:rFonts w:ascii="Courier New" w:hAnsi="Courier New"/>
                                  <w:sz w:val="24"/>
                                </w:rPr>
                              </w:pPr>
                              <w:r>
                                <w:rPr>
                                  <w:rFonts w:ascii="Courier New" w:hAnsi="Courier New"/>
                                  <w:sz w:val="24"/>
                                </w:rPr>
                                <w:t>Номер</w:t>
                              </w:r>
                              <w:r>
                                <w:rPr>
                                  <w:rFonts w:ascii="Courier New" w:hAnsi="Courier New"/>
                                  <w:spacing w:val="-7"/>
                                  <w:sz w:val="24"/>
                                </w:rPr>
                                <w:t> </w:t>
                              </w:r>
                              <w:r>
                                <w:rPr>
                                  <w:rFonts w:ascii="Courier New" w:hAnsi="Courier New"/>
                                  <w:spacing w:val="-2"/>
                                  <w:sz w:val="24"/>
                                </w:rPr>
                                <w:t>телефона:</w:t>
                              </w:r>
                            </w:p>
                          </w:txbxContent>
                        </wps:txbx>
                        <wps:bodyPr wrap="square" lIns="0" tIns="0" rIns="0" bIns="0" rtlCol="0">
                          <a:noAutofit/>
                        </wps:bodyPr>
                      </wps:wsp>
                    </wpg:wgp>
                  </a:graphicData>
                </a:graphic>
              </wp:anchor>
            </w:drawing>
          </mc:Choice>
          <mc:Fallback>
            <w:pict>
              <v:group style="position:absolute;margin-left:46.080002pt;margin-top:3.502925pt;width:573.6pt;height:32.2pt;mso-position-horizontal-relative:page;mso-position-vertical-relative:paragraph;z-index:-15683584;mso-wrap-distance-left:0;mso-wrap-distance-right:0" id="docshapegroup155" coordorigin="922,70" coordsize="11472,644">
                <v:line style="position:absolute" from="929,714" to="929,119" stroked="true" strokeweight=".72pt" strokecolor="#000000">
                  <v:stroke dashstyle="solid"/>
                </v:line>
                <v:line style="position:absolute" from="12386,714" to="12386,119" stroked="true" strokeweight=".72pt" strokecolor="#000000">
                  <v:stroke dashstyle="solid"/>
                </v:line>
                <v:line style="position:absolute" from="922,126" to="12394,126" stroked="true" strokeweight=".72pt" strokecolor="#000000">
                  <v:stroke dashstyle="solid"/>
                </v:line>
                <v:line style="position:absolute" from="922,707" to="12394,707" stroked="true" strokeweight=".72pt" strokecolor="#000000">
                  <v:stroke dashstyle="solid"/>
                </v:line>
                <v:line style="position:absolute" from="4133,121" to="4546,121" stroked="true" strokeweight=".24pt" strokecolor="#000000">
                  <v:stroke dashstyle="solid"/>
                </v:line>
                <v:line style="position:absolute" from="4570,121" to="4954,121" stroked="true" strokeweight=".24pt" strokecolor="#000000">
                  <v:stroke dashstyle="solid"/>
                </v:line>
                <v:line style="position:absolute" from="5002,121" to="5386,121" stroked="true" strokeweight=".24pt" strokecolor="#000000">
                  <v:stroke dashstyle="solid"/>
                </v:line>
                <v:line style="position:absolute" from="5410,121" to="5822,121" stroked="true" strokeweight=".24pt" strokecolor="#000000">
                  <v:stroke dashstyle="solid"/>
                </v:line>
                <v:line style="position:absolute" from="7531,654" to="12379,654" stroked="true" strokeweight=".72pt" strokecolor="#000000">
                  <v:stroke dashstyle="solid"/>
                </v:line>
                <v:shape style="position:absolute;left:11927;top:70;width:49;height:255" type="#_x0000_t202" id="docshape156" filled="false" stroked="false">
                  <v:textbox inset="0,0,0,0">
                    <w:txbxContent>
                      <w:p>
                        <w:pPr>
                          <w:spacing w:line="254" w:lineRule="exact" w:before="0"/>
                          <w:ind w:left="0" w:right="0" w:firstLine="0"/>
                          <w:jc w:val="left"/>
                          <w:rPr>
                            <w:rFonts w:ascii="Palatino Linotype"/>
                            <w:sz w:val="25"/>
                          </w:rPr>
                        </w:pPr>
                        <w:r>
                          <w:rPr>
                            <w:rFonts w:ascii="Palatino Linotype"/>
                            <w:spacing w:val="-10"/>
                            <w:w w:val="50"/>
                            <w:sz w:val="25"/>
                          </w:rPr>
                          <w:t>i</w:t>
                        </w:r>
                      </w:p>
                    </w:txbxContent>
                  </v:textbox>
                  <w10:wrap type="none"/>
                </v:shape>
                <v:shape style="position:absolute;left:11495;top:70;width:49;height:255" type="#_x0000_t202" id="docshape157" filled="false" stroked="false">
                  <v:textbox inset="0,0,0,0">
                    <w:txbxContent>
                      <w:p>
                        <w:pPr>
                          <w:spacing w:line="254" w:lineRule="exact" w:before="0"/>
                          <w:ind w:left="0" w:right="0" w:firstLine="0"/>
                          <w:jc w:val="left"/>
                          <w:rPr>
                            <w:rFonts w:ascii="Palatino Linotype"/>
                            <w:sz w:val="25"/>
                          </w:rPr>
                        </w:pPr>
                        <w:r>
                          <w:rPr>
                            <w:rFonts w:ascii="Palatino Linotype"/>
                            <w:spacing w:val="-10"/>
                            <w:w w:val="50"/>
                            <w:sz w:val="25"/>
                          </w:rPr>
                          <w:t>i</w:t>
                        </w:r>
                      </w:p>
                    </w:txbxContent>
                  </v:textbox>
                  <w10:wrap type="none"/>
                </v:shape>
                <v:shape style="position:absolute;left:11058;top:70;width:49;height:255" type="#_x0000_t202" id="docshape158" filled="false" stroked="false">
                  <v:textbox inset="0,0,0,0">
                    <w:txbxContent>
                      <w:p>
                        <w:pPr>
                          <w:spacing w:line="254" w:lineRule="exact" w:before="0"/>
                          <w:ind w:left="0" w:right="0" w:firstLine="0"/>
                          <w:jc w:val="left"/>
                          <w:rPr>
                            <w:rFonts w:ascii="Palatino Linotype"/>
                            <w:sz w:val="25"/>
                          </w:rPr>
                        </w:pPr>
                        <w:r>
                          <w:rPr>
                            <w:rFonts w:ascii="Palatino Linotype"/>
                            <w:spacing w:val="-10"/>
                            <w:w w:val="50"/>
                            <w:sz w:val="25"/>
                          </w:rPr>
                          <w:t>i</w:t>
                        </w:r>
                      </w:p>
                    </w:txbxContent>
                  </v:textbox>
                  <w10:wrap type="none"/>
                </v:shape>
                <v:shape style="position:absolute;left:10626;top:70;width:49;height:255" type="#_x0000_t202" id="docshape159" filled="false" stroked="false">
                  <v:textbox inset="0,0,0,0">
                    <w:txbxContent>
                      <w:p>
                        <w:pPr>
                          <w:spacing w:line="254" w:lineRule="exact" w:before="0"/>
                          <w:ind w:left="0" w:right="0" w:firstLine="0"/>
                          <w:jc w:val="left"/>
                          <w:rPr>
                            <w:rFonts w:ascii="Palatino Linotype"/>
                            <w:sz w:val="25"/>
                          </w:rPr>
                        </w:pPr>
                        <w:r>
                          <w:rPr>
                            <w:rFonts w:ascii="Palatino Linotype"/>
                            <w:spacing w:val="-10"/>
                            <w:w w:val="50"/>
                            <w:sz w:val="25"/>
                          </w:rPr>
                          <w:t>i</w:t>
                        </w:r>
                      </w:p>
                    </w:txbxContent>
                  </v:textbox>
                  <w10:wrap type="none"/>
                </v:shape>
                <v:shape style="position:absolute;left:10189;top:70;width:55;height:255" type="#_x0000_t202" id="docshape160" filled="false" stroked="false">
                  <v:textbox inset="0,0,0,0">
                    <w:txbxContent>
                      <w:p>
                        <w:pPr>
                          <w:spacing w:line="254" w:lineRule="exact" w:before="0"/>
                          <w:ind w:left="0" w:right="0" w:firstLine="0"/>
                          <w:jc w:val="left"/>
                          <w:rPr>
                            <w:rFonts w:ascii="Palatino Linotype"/>
                            <w:sz w:val="25"/>
                          </w:rPr>
                        </w:pPr>
                        <w:r>
                          <w:rPr>
                            <w:rFonts w:ascii="Palatino Linotype"/>
                            <w:spacing w:val="-10"/>
                            <w:w w:val="55"/>
                            <w:sz w:val="25"/>
                          </w:rPr>
                          <w:t>i</w:t>
                        </w:r>
                      </w:p>
                    </w:txbxContent>
                  </v:textbox>
                  <w10:wrap type="none"/>
                </v:shape>
                <v:shape style="position:absolute;left:8457;top:70;width:1350;height:255" type="#_x0000_t202" id="docshape161" filled="false" stroked="false">
                  <v:textbox inset="0,0,0,0">
                    <w:txbxContent>
                      <w:p>
                        <w:pPr>
                          <w:tabs>
                            <w:tab w:pos="422" w:val="left" w:leader="none"/>
                            <w:tab w:pos="859" w:val="left" w:leader="none"/>
                            <w:tab w:pos="1291" w:val="left" w:leader="none"/>
                          </w:tabs>
                          <w:spacing w:line="254" w:lineRule="exact" w:before="0"/>
                          <w:ind w:left="0" w:right="0" w:firstLine="0"/>
                          <w:jc w:val="left"/>
                          <w:rPr>
                            <w:rFonts w:ascii="Palatino Linotype"/>
                            <w:sz w:val="25"/>
                          </w:rPr>
                        </w:pPr>
                        <w:r>
                          <w:rPr>
                            <w:rFonts w:ascii="Palatino Linotype"/>
                            <w:spacing w:val="-10"/>
                            <w:w w:val="65"/>
                            <w:sz w:val="25"/>
                          </w:rPr>
                          <w:t>i</w:t>
                        </w:r>
                        <w:r>
                          <w:rPr>
                            <w:rFonts w:ascii="Palatino Linotype"/>
                            <w:sz w:val="25"/>
                          </w:rPr>
                          <w:tab/>
                        </w:r>
                        <w:r>
                          <w:rPr>
                            <w:rFonts w:ascii="Palatino Linotype"/>
                            <w:spacing w:val="-10"/>
                            <w:w w:val="65"/>
                            <w:sz w:val="25"/>
                          </w:rPr>
                          <w:t>i</w:t>
                        </w:r>
                        <w:r>
                          <w:rPr>
                            <w:rFonts w:ascii="Palatino Linotype"/>
                            <w:sz w:val="25"/>
                          </w:rPr>
                          <w:tab/>
                        </w:r>
                        <w:r>
                          <w:rPr>
                            <w:rFonts w:ascii="Palatino Linotype"/>
                            <w:spacing w:val="-10"/>
                            <w:w w:val="65"/>
                            <w:sz w:val="25"/>
                          </w:rPr>
                          <w:t>i</w:t>
                        </w:r>
                        <w:r>
                          <w:rPr>
                            <w:rFonts w:ascii="Palatino Linotype"/>
                            <w:sz w:val="25"/>
                          </w:rPr>
                          <w:tab/>
                        </w:r>
                        <w:r>
                          <w:rPr>
                            <w:rFonts w:ascii="Palatino Linotype"/>
                            <w:spacing w:val="-10"/>
                            <w:w w:val="65"/>
                            <w:sz w:val="25"/>
                          </w:rPr>
                          <w:t>i</w:t>
                        </w:r>
                      </w:p>
                    </w:txbxContent>
                  </v:textbox>
                  <w10:wrap type="none"/>
                </v:shape>
                <v:shape style="position:absolute;left:7146;top:70;width:928;height:255" type="#_x0000_t202" id="docshape162" filled="false" stroked="false">
                  <v:textbox inset="0,0,0,0">
                    <w:txbxContent>
                      <w:p>
                        <w:pPr>
                          <w:tabs>
                            <w:tab w:pos="431" w:val="left" w:leader="none"/>
                            <w:tab w:pos="868" w:val="left" w:leader="none"/>
                          </w:tabs>
                          <w:spacing w:line="254" w:lineRule="exact" w:before="0"/>
                          <w:ind w:left="0" w:right="0" w:firstLine="0"/>
                          <w:jc w:val="left"/>
                          <w:rPr>
                            <w:rFonts w:ascii="Palatino Linotype"/>
                            <w:sz w:val="25"/>
                          </w:rPr>
                        </w:pPr>
                        <w:r>
                          <w:rPr>
                            <w:rFonts w:ascii="Palatino Linotype"/>
                            <w:spacing w:val="-10"/>
                            <w:w w:val="65"/>
                            <w:sz w:val="25"/>
                          </w:rPr>
                          <w:t>i</w:t>
                        </w:r>
                        <w:r>
                          <w:rPr>
                            <w:rFonts w:ascii="Palatino Linotype"/>
                            <w:sz w:val="25"/>
                          </w:rPr>
                          <w:tab/>
                        </w:r>
                        <w:r>
                          <w:rPr>
                            <w:rFonts w:ascii="Palatino Linotype"/>
                            <w:spacing w:val="-10"/>
                            <w:w w:val="65"/>
                            <w:sz w:val="25"/>
                          </w:rPr>
                          <w:t>i</w:t>
                        </w:r>
                        <w:r>
                          <w:rPr>
                            <w:rFonts w:ascii="Palatino Linotype"/>
                            <w:sz w:val="25"/>
                          </w:rPr>
                          <w:tab/>
                        </w:r>
                        <w:r>
                          <w:rPr>
                            <w:rFonts w:ascii="Palatino Linotype"/>
                            <w:spacing w:val="-10"/>
                            <w:w w:val="65"/>
                            <w:sz w:val="25"/>
                          </w:rPr>
                          <w:t>i</w:t>
                        </w:r>
                      </w:p>
                    </w:txbxContent>
                  </v:textbox>
                  <w10:wrap type="none"/>
                </v:shape>
                <v:shape style="position:absolute;left:5418;top:70;width:1345;height:255" type="#_x0000_t202" id="docshape163" filled="false" stroked="false">
                  <v:textbox inset="0,0,0,0">
                    <w:txbxContent>
                      <w:p>
                        <w:pPr>
                          <w:tabs>
                            <w:tab w:pos="427" w:val="left" w:leader="none"/>
                            <w:tab w:pos="840" w:val="left" w:leader="none"/>
                            <w:tab w:pos="1286" w:val="left" w:leader="none"/>
                          </w:tabs>
                          <w:spacing w:line="254" w:lineRule="exact" w:before="0"/>
                          <w:ind w:left="0" w:right="0" w:firstLine="0"/>
                          <w:jc w:val="left"/>
                          <w:rPr>
                            <w:rFonts w:ascii="Palatino Linotype" w:hAnsi="Palatino Linotype"/>
                            <w:sz w:val="25"/>
                          </w:rPr>
                        </w:pPr>
                        <w:r>
                          <w:rPr>
                            <w:rFonts w:ascii="Palatino Linotype" w:hAnsi="Palatino Linotype"/>
                            <w:spacing w:val="-10"/>
                            <w:w w:val="70"/>
                            <w:sz w:val="25"/>
                          </w:rPr>
                          <w:t>i</w:t>
                        </w:r>
                        <w:r>
                          <w:rPr>
                            <w:rFonts w:ascii="Palatino Linotype" w:hAnsi="Palatino Linotype"/>
                            <w:sz w:val="25"/>
                          </w:rPr>
                          <w:tab/>
                        </w:r>
                        <w:r>
                          <w:rPr>
                            <w:rFonts w:ascii="Palatino Linotype" w:hAnsi="Palatino Linotype"/>
                            <w:spacing w:val="-10"/>
                            <w:w w:val="70"/>
                            <w:sz w:val="25"/>
                          </w:rPr>
                          <w:t>i</w:t>
                        </w:r>
                        <w:r>
                          <w:rPr>
                            <w:rFonts w:ascii="Palatino Linotype" w:hAnsi="Palatino Linotype"/>
                            <w:sz w:val="25"/>
                          </w:rPr>
                          <w:tab/>
                        </w:r>
                        <w:r>
                          <w:rPr>
                            <w:rFonts w:ascii="Palatino Linotype" w:hAnsi="Palatino Linotype"/>
                            <w:spacing w:val="-10"/>
                            <w:w w:val="85"/>
                            <w:sz w:val="25"/>
                          </w:rPr>
                          <w:t>г</w:t>
                        </w:r>
                        <w:r>
                          <w:rPr>
                            <w:rFonts w:ascii="Palatino Linotype" w:hAnsi="Palatino Linotype"/>
                            <w:sz w:val="25"/>
                          </w:rPr>
                          <w:tab/>
                        </w:r>
                        <w:r>
                          <w:rPr>
                            <w:rFonts w:ascii="Palatino Linotype" w:hAnsi="Palatino Linotype"/>
                            <w:spacing w:val="-10"/>
                            <w:w w:val="70"/>
                            <w:sz w:val="25"/>
                          </w:rPr>
                          <w:t>i</w:t>
                        </w:r>
                      </w:p>
                    </w:txbxContent>
                  </v:textbox>
                  <w10:wrap type="none"/>
                </v:shape>
                <v:shape style="position:absolute;left:4981;top:70;width:49;height:255" type="#_x0000_t202" id="docshape164" filled="false" stroked="false">
                  <v:textbox inset="0,0,0,0">
                    <w:txbxContent>
                      <w:p>
                        <w:pPr>
                          <w:spacing w:line="254" w:lineRule="exact" w:before="0"/>
                          <w:ind w:left="0" w:right="0" w:firstLine="0"/>
                          <w:jc w:val="left"/>
                          <w:rPr>
                            <w:rFonts w:ascii="Palatino Linotype"/>
                            <w:sz w:val="25"/>
                          </w:rPr>
                        </w:pPr>
                        <w:r>
                          <w:rPr>
                            <w:rFonts w:ascii="Palatino Linotype"/>
                            <w:spacing w:val="-10"/>
                            <w:w w:val="50"/>
                            <w:sz w:val="25"/>
                          </w:rPr>
                          <w:t>i</w:t>
                        </w:r>
                      </w:p>
                    </w:txbxContent>
                  </v:textbox>
                  <w10:wrap type="none"/>
                </v:shape>
                <v:shape style="position:absolute;left:3671;top:70;width:927;height:255" type="#_x0000_t202" id="docshape165" filled="false" stroked="false">
                  <v:textbox inset="0,0,0,0">
                    <w:txbxContent>
                      <w:p>
                        <w:pPr>
                          <w:tabs>
                            <w:tab w:pos="441" w:val="left" w:leader="none"/>
                            <w:tab w:pos="878" w:val="left" w:leader="none"/>
                          </w:tabs>
                          <w:spacing w:line="254" w:lineRule="exact" w:before="0"/>
                          <w:ind w:left="0" w:right="0" w:firstLine="0"/>
                          <w:jc w:val="left"/>
                          <w:rPr>
                            <w:rFonts w:ascii="Palatino Linotype"/>
                            <w:sz w:val="25"/>
                          </w:rPr>
                        </w:pPr>
                        <w:r>
                          <w:rPr>
                            <w:rFonts w:ascii="Palatino Linotype"/>
                            <w:spacing w:val="-10"/>
                            <w:w w:val="75"/>
                            <w:sz w:val="25"/>
                          </w:rPr>
                          <w:t>i</w:t>
                        </w:r>
                        <w:r>
                          <w:rPr>
                            <w:rFonts w:ascii="Palatino Linotype"/>
                            <w:sz w:val="25"/>
                          </w:rPr>
                          <w:tab/>
                        </w:r>
                        <w:r>
                          <w:rPr>
                            <w:rFonts w:ascii="Palatino Linotype"/>
                            <w:spacing w:val="-10"/>
                            <w:w w:val="75"/>
                            <w:sz w:val="25"/>
                          </w:rPr>
                          <w:t>i</w:t>
                        </w:r>
                        <w:r>
                          <w:rPr>
                            <w:rFonts w:ascii="Palatino Linotype"/>
                            <w:sz w:val="25"/>
                          </w:rPr>
                          <w:tab/>
                        </w:r>
                        <w:r>
                          <w:rPr>
                            <w:rFonts w:ascii="Palatino Linotype"/>
                            <w:spacing w:val="-10"/>
                            <w:w w:val="65"/>
                            <w:sz w:val="25"/>
                          </w:rPr>
                          <w:t>i</w:t>
                        </w:r>
                      </w:p>
                    </w:txbxContent>
                  </v:textbox>
                  <w10:wrap type="none"/>
                </v:shape>
                <v:shape style="position:absolute;left:1019;top:274;width:2165;height:272" type="#_x0000_t202" id="docshape166" filled="false" stroked="false">
                  <v:textbox inset="0,0,0,0">
                    <w:txbxContent>
                      <w:p>
                        <w:pPr>
                          <w:spacing w:before="0"/>
                          <w:ind w:left="0" w:right="0" w:firstLine="0"/>
                          <w:jc w:val="left"/>
                          <w:rPr>
                            <w:rFonts w:ascii="Courier New" w:hAnsi="Courier New"/>
                            <w:sz w:val="24"/>
                          </w:rPr>
                        </w:pPr>
                        <w:r>
                          <w:rPr>
                            <w:rFonts w:ascii="Courier New" w:hAnsi="Courier New"/>
                            <w:sz w:val="24"/>
                          </w:rPr>
                          <w:t>Номер</w:t>
                        </w:r>
                        <w:r>
                          <w:rPr>
                            <w:rFonts w:ascii="Courier New" w:hAnsi="Courier New"/>
                            <w:spacing w:val="-7"/>
                            <w:sz w:val="24"/>
                          </w:rPr>
                          <w:t> </w:t>
                        </w:r>
                        <w:r>
                          <w:rPr>
                            <w:rFonts w:ascii="Courier New" w:hAnsi="Courier New"/>
                            <w:spacing w:val="-2"/>
                            <w:sz w:val="24"/>
                          </w:rPr>
                          <w:t>телефона:</w:t>
                        </w:r>
                      </w:p>
                    </w:txbxContent>
                  </v:textbox>
                  <w10:wrap type="none"/>
                </v:shape>
                <w10:wrap type="topAndBottom"/>
              </v:group>
            </w:pict>
          </mc:Fallback>
        </mc:AlternateContent>
      </w:r>
      <w:r>
        <w:rPr>
          <w:rFonts w:ascii="Palatino Linotype"/>
          <w:sz w:val="3"/>
        </w:rPr>
        <mc:AlternateContent>
          <mc:Choice Requires="wps">
            <w:drawing>
              <wp:anchor distT="0" distB="0" distL="0" distR="0" allowOverlap="1" layoutInCell="1" locked="0" behindDoc="1" simplePos="0" relativeHeight="487633408">
                <wp:simplePos x="0" y="0"/>
                <wp:positionH relativeFrom="page">
                  <wp:posOffset>585216</wp:posOffset>
                </wp:positionH>
                <wp:positionV relativeFrom="paragraph">
                  <wp:posOffset>596545</wp:posOffset>
                </wp:positionV>
                <wp:extent cx="7287895" cy="375285"/>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7287895" cy="375285"/>
                          <a:chExt cx="7287895" cy="375285"/>
                        </a:xfrm>
                      </wpg:grpSpPr>
                      <wps:wsp>
                        <wps:cNvPr id="347" name="Graphic 347"/>
                        <wps:cNvSpPr/>
                        <wps:spPr>
                          <a:xfrm>
                            <a:off x="4572" y="0"/>
                            <a:ext cx="1270" cy="375285"/>
                          </a:xfrm>
                          <a:custGeom>
                            <a:avLst/>
                            <a:gdLst/>
                            <a:ahLst/>
                            <a:cxnLst/>
                            <a:rect l="l" t="t" r="r" b="b"/>
                            <a:pathLst>
                              <a:path w="0" h="375285">
                                <a:moveTo>
                                  <a:pt x="0" y="374903"/>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48" name="Graphic 348"/>
                        <wps:cNvSpPr/>
                        <wps:spPr>
                          <a:xfrm>
                            <a:off x="7283195" y="0"/>
                            <a:ext cx="1270" cy="375285"/>
                          </a:xfrm>
                          <a:custGeom>
                            <a:avLst/>
                            <a:gdLst/>
                            <a:ahLst/>
                            <a:cxnLst/>
                            <a:rect l="l" t="t" r="r" b="b"/>
                            <a:pathLst>
                              <a:path w="0" h="375285">
                                <a:moveTo>
                                  <a:pt x="0" y="374903"/>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49" name="Graphic 349"/>
                        <wps:cNvSpPr/>
                        <wps:spPr>
                          <a:xfrm>
                            <a:off x="0" y="4572"/>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350" name="Graphic 350"/>
                        <wps:cNvSpPr/>
                        <wps:spPr>
                          <a:xfrm>
                            <a:off x="0" y="370331"/>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179" cstate="print"/>
                          <a:stretch>
                            <a:fillRect/>
                          </a:stretch>
                        </pic:blipFill>
                        <pic:spPr>
                          <a:xfrm>
                            <a:off x="1755648" y="12191"/>
                            <a:ext cx="5254751" cy="76200"/>
                          </a:xfrm>
                          <a:prstGeom prst="rect">
                            <a:avLst/>
                          </a:prstGeom>
                        </pic:spPr>
                      </pic:pic>
                      <wps:wsp>
                        <wps:cNvPr id="352" name="Textbox 352"/>
                        <wps:cNvSpPr txBox="1"/>
                        <wps:spPr>
                          <a:xfrm>
                            <a:off x="60562" y="95628"/>
                            <a:ext cx="1656080" cy="172720"/>
                          </a:xfrm>
                          <a:prstGeom prst="rect">
                            <a:avLst/>
                          </a:prstGeom>
                        </wps:spPr>
                        <wps:txbx>
                          <w:txbxContent>
                            <w:p>
                              <w:pPr>
                                <w:spacing w:before="0"/>
                                <w:ind w:left="0" w:right="0" w:firstLine="0"/>
                                <w:jc w:val="left"/>
                                <w:rPr>
                                  <w:rFonts w:ascii="Courier New" w:hAnsi="Courier New"/>
                                  <w:sz w:val="24"/>
                                </w:rPr>
                              </w:pPr>
                              <w:r>
                                <w:rPr>
                                  <w:rFonts w:ascii="Courier New" w:hAnsi="Courier New"/>
                                  <w:sz w:val="24"/>
                                </w:rPr>
                                <w:t>Электронный</w:t>
                              </w:r>
                              <w:r>
                                <w:rPr>
                                  <w:rFonts w:ascii="Courier New" w:hAnsi="Courier New"/>
                                  <w:spacing w:val="2"/>
                                  <w:sz w:val="24"/>
                                </w:rPr>
                                <w:t> </w:t>
                              </w:r>
                              <w:r>
                                <w:rPr>
                                  <w:rFonts w:ascii="Courier New" w:hAnsi="Courier New"/>
                                  <w:spacing w:val="-2"/>
                                  <w:sz w:val="24"/>
                                </w:rPr>
                                <w:t>адрес:</w:t>
                              </w:r>
                            </w:p>
                          </w:txbxContent>
                        </wps:txbx>
                        <wps:bodyPr wrap="square" lIns="0" tIns="0" rIns="0" bIns="0" rtlCol="0">
                          <a:noAutofit/>
                        </wps:bodyPr>
                      </wps:wsp>
                      <wps:wsp>
                        <wps:cNvPr id="353" name="Textbox 353"/>
                        <wps:cNvSpPr txBox="1"/>
                        <wps:spPr>
                          <a:xfrm>
                            <a:off x="1741509" y="239959"/>
                            <a:ext cx="843915" cy="133985"/>
                          </a:xfrm>
                          <a:prstGeom prst="rect">
                            <a:avLst/>
                          </a:prstGeom>
                        </wps:spPr>
                        <wps:txbx>
                          <w:txbxContent>
                            <w:p>
                              <w:pPr>
                                <w:tabs>
                                  <w:tab w:pos="436" w:val="left" w:leader="none"/>
                                  <w:tab w:pos="868" w:val="left" w:leader="none"/>
                                  <w:tab w:pos="1262" w:val="left" w:leader="none"/>
                                </w:tabs>
                                <w:spacing w:line="210" w:lineRule="exact" w:before="0"/>
                                <w:ind w:left="0" w:right="0" w:firstLine="0"/>
                                <w:jc w:val="left"/>
                                <w:rPr>
                                  <w:sz w:val="19"/>
                                </w:rPr>
                              </w:pPr>
                              <w:r>
                                <w:rPr>
                                  <w:spacing w:val="-10"/>
                                  <w:w w:val="60"/>
                                  <w:sz w:val="19"/>
                                </w:rPr>
                                <w:t>1</w:t>
                              </w:r>
                              <w:r>
                                <w:rPr>
                                  <w:sz w:val="19"/>
                                </w:rPr>
                                <w:tab/>
                              </w:r>
                              <w:r>
                                <w:rPr>
                                  <w:spacing w:val="-12"/>
                                  <w:w w:val="60"/>
                                  <w:sz w:val="19"/>
                                </w:rPr>
                                <w:t>1</w:t>
                              </w:r>
                              <w:r>
                                <w:rPr>
                                  <w:sz w:val="19"/>
                                </w:rPr>
                                <w:tab/>
                              </w:r>
                              <w:r>
                                <w:rPr>
                                  <w:spacing w:val="-10"/>
                                  <w:w w:val="60"/>
                                  <w:sz w:val="19"/>
                                </w:rPr>
                                <w:t>1</w:t>
                              </w:r>
                              <w:r>
                                <w:rPr>
                                  <w:sz w:val="19"/>
                                </w:rPr>
                                <w:tab/>
                              </w:r>
                              <w:r>
                                <w:rPr>
                                  <w:spacing w:val="-10"/>
                                  <w:w w:val="60"/>
                                  <w:sz w:val="19"/>
                                </w:rPr>
                                <w:t>3</w:t>
                              </w:r>
                            </w:p>
                          </w:txbxContent>
                        </wps:txbx>
                        <wps:bodyPr wrap="square" lIns="0" tIns="0" rIns="0" bIns="0" rtlCol="0">
                          <a:noAutofit/>
                        </wps:bodyPr>
                      </wps:wsp>
                      <wps:wsp>
                        <wps:cNvPr id="354" name="Textbox 354"/>
                        <wps:cNvSpPr txBox="1"/>
                        <wps:spPr>
                          <a:xfrm>
                            <a:off x="2841837" y="239959"/>
                            <a:ext cx="319405" cy="133985"/>
                          </a:xfrm>
                          <a:prstGeom prst="rect">
                            <a:avLst/>
                          </a:prstGeom>
                        </wps:spPr>
                        <wps:txbx>
                          <w:txbxContent>
                            <w:p>
                              <w:pPr>
                                <w:tabs>
                                  <w:tab w:pos="436" w:val="left" w:leader="none"/>
                                </w:tabs>
                                <w:spacing w:line="210" w:lineRule="exact" w:before="0"/>
                                <w:ind w:left="0" w:right="0" w:firstLine="0"/>
                                <w:jc w:val="left"/>
                                <w:rPr>
                                  <w:sz w:val="19"/>
                                </w:rPr>
                              </w:pPr>
                              <w:r>
                                <w:rPr>
                                  <w:spacing w:val="-10"/>
                                  <w:w w:val="70"/>
                                  <w:sz w:val="19"/>
                                </w:rPr>
                                <w:t>1</w:t>
                              </w:r>
                              <w:r>
                                <w:rPr>
                                  <w:sz w:val="19"/>
                                </w:rPr>
                                <w:tab/>
                              </w:r>
                              <w:r>
                                <w:rPr>
                                  <w:spacing w:val="-10"/>
                                  <w:w w:val="70"/>
                                  <w:sz w:val="19"/>
                                </w:rPr>
                                <w:t>1</w:t>
                              </w:r>
                            </w:p>
                          </w:txbxContent>
                        </wps:txbx>
                        <wps:bodyPr wrap="square" lIns="0" tIns="0" rIns="0" bIns="0" rtlCol="0">
                          <a:noAutofit/>
                        </wps:bodyPr>
                      </wps:wsp>
                      <wps:wsp>
                        <wps:cNvPr id="355" name="Textbox 355"/>
                        <wps:cNvSpPr txBox="1"/>
                        <wps:spPr>
                          <a:xfrm>
                            <a:off x="3406485" y="239959"/>
                            <a:ext cx="1961514" cy="133985"/>
                          </a:xfrm>
                          <a:prstGeom prst="rect">
                            <a:avLst/>
                          </a:prstGeom>
                        </wps:spPr>
                        <wps:txbx>
                          <w:txbxContent>
                            <w:p>
                              <w:pPr>
                                <w:tabs>
                                  <w:tab w:pos="406" w:val="left" w:leader="none"/>
                                  <w:tab w:pos="848" w:val="left" w:leader="none"/>
                                  <w:tab w:pos="1280" w:val="left" w:leader="none"/>
                                  <w:tab w:pos="1721" w:val="left" w:leader="none"/>
                                  <w:tab w:pos="2153" w:val="left" w:leader="none"/>
                                  <w:tab w:pos="2585" w:val="left" w:leader="none"/>
                                  <w:tab w:pos="3068" w:val="right" w:leader="none"/>
                                </w:tabs>
                                <w:spacing w:line="210" w:lineRule="exact" w:before="0"/>
                                <w:ind w:left="0" w:right="0" w:firstLine="0"/>
                                <w:jc w:val="left"/>
                                <w:rPr>
                                  <w:sz w:val="19"/>
                                </w:rPr>
                              </w:pPr>
                              <w:r>
                                <w:rPr>
                                  <w:spacing w:val="-10"/>
                                  <w:w w:val="70"/>
                                  <w:sz w:val="19"/>
                                </w:rPr>
                                <w:t>t</w:t>
                              </w:r>
                              <w:r>
                                <w:rPr>
                                  <w:sz w:val="19"/>
                                </w:rPr>
                                <w:tab/>
                              </w:r>
                              <w:r>
                                <w:rPr>
                                  <w:spacing w:val="-10"/>
                                  <w:w w:val="70"/>
                                  <w:sz w:val="19"/>
                                </w:rPr>
                                <w:t>1</w:t>
                              </w:r>
                              <w:r>
                                <w:rPr>
                                  <w:sz w:val="19"/>
                                </w:rPr>
                                <w:tab/>
                              </w:r>
                              <w:r>
                                <w:rPr>
                                  <w:spacing w:val="-10"/>
                                  <w:w w:val="65"/>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p>
                          </w:txbxContent>
                        </wps:txbx>
                        <wps:bodyPr wrap="square" lIns="0" tIns="0" rIns="0" bIns="0" rtlCol="0">
                          <a:noAutofit/>
                        </wps:bodyPr>
                      </wps:wsp>
                      <wps:wsp>
                        <wps:cNvPr id="356" name="Textbox 356"/>
                        <wps:cNvSpPr txBox="1"/>
                        <wps:spPr>
                          <a:xfrm>
                            <a:off x="5613237" y="239959"/>
                            <a:ext cx="1428750" cy="133985"/>
                          </a:xfrm>
                          <a:prstGeom prst="rect">
                            <a:avLst/>
                          </a:prstGeom>
                        </wps:spPr>
                        <wps:txbx>
                          <w:txbxContent>
                            <w:p>
                              <w:pPr>
                                <w:tabs>
                                  <w:tab w:pos="411" w:val="left" w:leader="none"/>
                                  <w:tab w:pos="843" w:val="left" w:leader="none"/>
                                  <w:tab w:pos="1295" w:val="left" w:leader="none"/>
                                  <w:tab w:pos="1697" w:val="left" w:leader="none"/>
                                  <w:tab w:pos="2149" w:val="left" w:leader="none"/>
                                </w:tabs>
                                <w:spacing w:line="210" w:lineRule="exact" w:before="0"/>
                                <w:ind w:left="0" w:right="0" w:firstLine="0"/>
                                <w:jc w:val="left"/>
                                <w:rPr>
                                  <w:sz w:val="19"/>
                                </w:rPr>
                              </w:pPr>
                              <w:r>
                                <w:rPr>
                                  <w:spacing w:val="-10"/>
                                  <w:w w:val="85"/>
                                  <w:sz w:val="19"/>
                                </w:rPr>
                                <w:t>t</w:t>
                              </w:r>
                              <w:r>
                                <w:rPr>
                                  <w:sz w:val="19"/>
                                </w:rPr>
                                <w:tab/>
                              </w:r>
                              <w:r>
                                <w:rPr>
                                  <w:spacing w:val="-12"/>
                                  <w:w w:val="75"/>
                                  <w:sz w:val="19"/>
                                </w:rPr>
                                <w:t>1</w:t>
                              </w:r>
                              <w:r>
                                <w:rPr>
                                  <w:sz w:val="19"/>
                                </w:rPr>
                                <w:tab/>
                              </w:r>
                              <w:r>
                                <w:rPr>
                                  <w:spacing w:val="-10"/>
                                  <w:w w:val="85"/>
                                  <w:sz w:val="19"/>
                                </w:rPr>
                                <w:t>1</w:t>
                              </w:r>
                              <w:r>
                                <w:rPr>
                                  <w:sz w:val="19"/>
                                </w:rPr>
                                <w:tab/>
                              </w:r>
                              <w:r>
                                <w:rPr>
                                  <w:spacing w:val="-10"/>
                                  <w:w w:val="75"/>
                                  <w:sz w:val="19"/>
                                </w:rPr>
                                <w:t>f</w:t>
                              </w:r>
                              <w:r>
                                <w:rPr>
                                  <w:sz w:val="19"/>
                                </w:rPr>
                                <w:tab/>
                              </w:r>
                              <w:r>
                                <w:rPr>
                                  <w:spacing w:val="-10"/>
                                  <w:w w:val="95"/>
                                  <w:sz w:val="19"/>
                                </w:rPr>
                                <w:t>1</w:t>
                              </w:r>
                              <w:r>
                                <w:rPr>
                                  <w:sz w:val="19"/>
                                </w:rPr>
                                <w:tab/>
                              </w:r>
                              <w:r>
                                <w:rPr>
                                  <w:spacing w:val="-10"/>
                                  <w:w w:val="85"/>
                                  <w:sz w:val="19"/>
                                </w:rPr>
                                <w:t>1</w:t>
                              </w:r>
                            </w:p>
                          </w:txbxContent>
                        </wps:txbx>
                        <wps:bodyPr wrap="square" lIns="0" tIns="0" rIns="0" bIns="0" rtlCol="0">
                          <a:noAutofit/>
                        </wps:bodyPr>
                      </wps:wsp>
                    </wpg:wgp>
                  </a:graphicData>
                </a:graphic>
              </wp:anchor>
            </w:drawing>
          </mc:Choice>
          <mc:Fallback>
            <w:pict>
              <v:group style="position:absolute;margin-left:46.080002pt;margin-top:46.972095pt;width:573.85pt;height:29.55pt;mso-position-horizontal-relative:page;mso-position-vertical-relative:paragraph;z-index:-15683072;mso-wrap-distance-left:0;mso-wrap-distance-right:0" id="docshapegroup167" coordorigin="922,939" coordsize="11477,591">
                <v:line style="position:absolute" from="929,1530" to="929,939" stroked="true" strokeweight=".72pt" strokecolor="#000000">
                  <v:stroke dashstyle="solid"/>
                </v:line>
                <v:line style="position:absolute" from="12391,1530" to="12391,939" stroked="true" strokeweight=".72pt" strokecolor="#000000">
                  <v:stroke dashstyle="solid"/>
                </v:line>
                <v:line style="position:absolute" from="922,947" to="12398,947" stroked="true" strokeweight=".72pt" strokecolor="#000000">
                  <v:stroke dashstyle="solid"/>
                </v:line>
                <v:line style="position:absolute" from="922,1523" to="12398,1523" stroked="true" strokeweight=".72pt" strokecolor="#000000">
                  <v:stroke dashstyle="solid"/>
                </v:line>
                <v:shape style="position:absolute;left:3686;top:958;width:8276;height:120" type="#_x0000_t75" id="docshape168" stroked="false">
                  <v:imagedata r:id="rId179" o:title=""/>
                </v:shape>
                <v:shape style="position:absolute;left:1016;top:1090;width:2608;height:272" type="#_x0000_t202" id="docshape169" filled="false" stroked="false">
                  <v:textbox inset="0,0,0,0">
                    <w:txbxContent>
                      <w:p>
                        <w:pPr>
                          <w:spacing w:before="0"/>
                          <w:ind w:left="0" w:right="0" w:firstLine="0"/>
                          <w:jc w:val="left"/>
                          <w:rPr>
                            <w:rFonts w:ascii="Courier New" w:hAnsi="Courier New"/>
                            <w:sz w:val="24"/>
                          </w:rPr>
                        </w:pPr>
                        <w:r>
                          <w:rPr>
                            <w:rFonts w:ascii="Courier New" w:hAnsi="Courier New"/>
                            <w:sz w:val="24"/>
                          </w:rPr>
                          <w:t>Электронный</w:t>
                        </w:r>
                        <w:r>
                          <w:rPr>
                            <w:rFonts w:ascii="Courier New" w:hAnsi="Courier New"/>
                            <w:spacing w:val="2"/>
                            <w:sz w:val="24"/>
                          </w:rPr>
                          <w:t> </w:t>
                        </w:r>
                        <w:r>
                          <w:rPr>
                            <w:rFonts w:ascii="Courier New" w:hAnsi="Courier New"/>
                            <w:spacing w:val="-2"/>
                            <w:sz w:val="24"/>
                          </w:rPr>
                          <w:t>адрес:</w:t>
                        </w:r>
                      </w:p>
                    </w:txbxContent>
                  </v:textbox>
                  <w10:wrap type="none"/>
                </v:shape>
                <v:shape style="position:absolute;left:3664;top:1317;width:1329;height:211" type="#_x0000_t202" id="docshape170" filled="false" stroked="false">
                  <v:textbox inset="0,0,0,0">
                    <w:txbxContent>
                      <w:p>
                        <w:pPr>
                          <w:tabs>
                            <w:tab w:pos="436" w:val="left" w:leader="none"/>
                            <w:tab w:pos="868" w:val="left" w:leader="none"/>
                            <w:tab w:pos="1262" w:val="left" w:leader="none"/>
                          </w:tabs>
                          <w:spacing w:line="210" w:lineRule="exact" w:before="0"/>
                          <w:ind w:left="0" w:right="0" w:firstLine="0"/>
                          <w:jc w:val="left"/>
                          <w:rPr>
                            <w:sz w:val="19"/>
                          </w:rPr>
                        </w:pPr>
                        <w:r>
                          <w:rPr>
                            <w:spacing w:val="-10"/>
                            <w:w w:val="60"/>
                            <w:sz w:val="19"/>
                          </w:rPr>
                          <w:t>1</w:t>
                        </w:r>
                        <w:r>
                          <w:rPr>
                            <w:sz w:val="19"/>
                          </w:rPr>
                          <w:tab/>
                        </w:r>
                        <w:r>
                          <w:rPr>
                            <w:spacing w:val="-12"/>
                            <w:w w:val="60"/>
                            <w:sz w:val="19"/>
                          </w:rPr>
                          <w:t>1</w:t>
                        </w:r>
                        <w:r>
                          <w:rPr>
                            <w:sz w:val="19"/>
                          </w:rPr>
                          <w:tab/>
                        </w:r>
                        <w:r>
                          <w:rPr>
                            <w:spacing w:val="-10"/>
                            <w:w w:val="60"/>
                            <w:sz w:val="19"/>
                          </w:rPr>
                          <w:t>1</w:t>
                        </w:r>
                        <w:r>
                          <w:rPr>
                            <w:sz w:val="19"/>
                          </w:rPr>
                          <w:tab/>
                        </w:r>
                        <w:r>
                          <w:rPr>
                            <w:spacing w:val="-10"/>
                            <w:w w:val="60"/>
                            <w:sz w:val="19"/>
                          </w:rPr>
                          <w:t>3</w:t>
                        </w:r>
                      </w:p>
                    </w:txbxContent>
                  </v:textbox>
                  <w10:wrap type="none"/>
                </v:shape>
                <v:shape style="position:absolute;left:5396;top:1317;width:503;height:211" type="#_x0000_t202" id="docshape171" filled="false" stroked="false">
                  <v:textbox inset="0,0,0,0">
                    <w:txbxContent>
                      <w:p>
                        <w:pPr>
                          <w:tabs>
                            <w:tab w:pos="436" w:val="left" w:leader="none"/>
                          </w:tabs>
                          <w:spacing w:line="210" w:lineRule="exact" w:before="0"/>
                          <w:ind w:left="0" w:right="0" w:firstLine="0"/>
                          <w:jc w:val="left"/>
                          <w:rPr>
                            <w:sz w:val="19"/>
                          </w:rPr>
                        </w:pPr>
                        <w:r>
                          <w:rPr>
                            <w:spacing w:val="-10"/>
                            <w:w w:val="70"/>
                            <w:sz w:val="19"/>
                          </w:rPr>
                          <w:t>1</w:t>
                        </w:r>
                        <w:r>
                          <w:rPr>
                            <w:sz w:val="19"/>
                          </w:rPr>
                          <w:tab/>
                        </w:r>
                        <w:r>
                          <w:rPr>
                            <w:spacing w:val="-10"/>
                            <w:w w:val="70"/>
                            <w:sz w:val="19"/>
                          </w:rPr>
                          <w:t>1</w:t>
                        </w:r>
                      </w:p>
                    </w:txbxContent>
                  </v:textbox>
                  <w10:wrap type="none"/>
                </v:shape>
                <v:shape style="position:absolute;left:6286;top:1317;width:3089;height:211" type="#_x0000_t202" id="docshape172" filled="false" stroked="false">
                  <v:textbox inset="0,0,0,0">
                    <w:txbxContent>
                      <w:p>
                        <w:pPr>
                          <w:tabs>
                            <w:tab w:pos="406" w:val="left" w:leader="none"/>
                            <w:tab w:pos="848" w:val="left" w:leader="none"/>
                            <w:tab w:pos="1280" w:val="left" w:leader="none"/>
                            <w:tab w:pos="1721" w:val="left" w:leader="none"/>
                            <w:tab w:pos="2153" w:val="left" w:leader="none"/>
                            <w:tab w:pos="2585" w:val="left" w:leader="none"/>
                            <w:tab w:pos="3068" w:val="right" w:leader="none"/>
                          </w:tabs>
                          <w:spacing w:line="210" w:lineRule="exact" w:before="0"/>
                          <w:ind w:left="0" w:right="0" w:firstLine="0"/>
                          <w:jc w:val="left"/>
                          <w:rPr>
                            <w:sz w:val="19"/>
                          </w:rPr>
                        </w:pPr>
                        <w:r>
                          <w:rPr>
                            <w:spacing w:val="-10"/>
                            <w:w w:val="70"/>
                            <w:sz w:val="19"/>
                          </w:rPr>
                          <w:t>t</w:t>
                        </w:r>
                        <w:r>
                          <w:rPr>
                            <w:sz w:val="19"/>
                          </w:rPr>
                          <w:tab/>
                        </w:r>
                        <w:r>
                          <w:rPr>
                            <w:spacing w:val="-10"/>
                            <w:w w:val="70"/>
                            <w:sz w:val="19"/>
                          </w:rPr>
                          <w:t>1</w:t>
                        </w:r>
                        <w:r>
                          <w:rPr>
                            <w:sz w:val="19"/>
                          </w:rPr>
                          <w:tab/>
                        </w:r>
                        <w:r>
                          <w:rPr>
                            <w:spacing w:val="-10"/>
                            <w:w w:val="65"/>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p>
                    </w:txbxContent>
                  </v:textbox>
                  <w10:wrap type="none"/>
                </v:shape>
                <v:shape style="position:absolute;left:9761;top:1317;width:2250;height:211" type="#_x0000_t202" id="docshape173" filled="false" stroked="false">
                  <v:textbox inset="0,0,0,0">
                    <w:txbxContent>
                      <w:p>
                        <w:pPr>
                          <w:tabs>
                            <w:tab w:pos="411" w:val="left" w:leader="none"/>
                            <w:tab w:pos="843" w:val="left" w:leader="none"/>
                            <w:tab w:pos="1295" w:val="left" w:leader="none"/>
                            <w:tab w:pos="1697" w:val="left" w:leader="none"/>
                            <w:tab w:pos="2149" w:val="left" w:leader="none"/>
                          </w:tabs>
                          <w:spacing w:line="210" w:lineRule="exact" w:before="0"/>
                          <w:ind w:left="0" w:right="0" w:firstLine="0"/>
                          <w:jc w:val="left"/>
                          <w:rPr>
                            <w:sz w:val="19"/>
                          </w:rPr>
                        </w:pPr>
                        <w:r>
                          <w:rPr>
                            <w:spacing w:val="-10"/>
                            <w:w w:val="85"/>
                            <w:sz w:val="19"/>
                          </w:rPr>
                          <w:t>t</w:t>
                        </w:r>
                        <w:r>
                          <w:rPr>
                            <w:sz w:val="19"/>
                          </w:rPr>
                          <w:tab/>
                        </w:r>
                        <w:r>
                          <w:rPr>
                            <w:spacing w:val="-12"/>
                            <w:w w:val="75"/>
                            <w:sz w:val="19"/>
                          </w:rPr>
                          <w:t>1</w:t>
                        </w:r>
                        <w:r>
                          <w:rPr>
                            <w:sz w:val="19"/>
                          </w:rPr>
                          <w:tab/>
                        </w:r>
                        <w:r>
                          <w:rPr>
                            <w:spacing w:val="-10"/>
                            <w:w w:val="85"/>
                            <w:sz w:val="19"/>
                          </w:rPr>
                          <w:t>1</w:t>
                        </w:r>
                        <w:r>
                          <w:rPr>
                            <w:sz w:val="19"/>
                          </w:rPr>
                          <w:tab/>
                        </w:r>
                        <w:r>
                          <w:rPr>
                            <w:spacing w:val="-10"/>
                            <w:w w:val="75"/>
                            <w:sz w:val="19"/>
                          </w:rPr>
                          <w:t>f</w:t>
                        </w:r>
                        <w:r>
                          <w:rPr>
                            <w:sz w:val="19"/>
                          </w:rPr>
                          <w:tab/>
                        </w:r>
                        <w:r>
                          <w:rPr>
                            <w:spacing w:val="-10"/>
                            <w:w w:val="95"/>
                            <w:sz w:val="19"/>
                          </w:rPr>
                          <w:t>1</w:t>
                        </w:r>
                        <w:r>
                          <w:rPr>
                            <w:sz w:val="19"/>
                          </w:rPr>
                          <w:tab/>
                        </w:r>
                        <w:r>
                          <w:rPr>
                            <w:spacing w:val="-10"/>
                            <w:w w:val="85"/>
                            <w:sz w:val="19"/>
                          </w:rPr>
                          <w:t>1</w:t>
                        </w:r>
                      </w:p>
                    </w:txbxContent>
                  </v:textbox>
                  <w10:wrap type="none"/>
                </v:shape>
                <w10:wrap type="topAndBottom"/>
              </v:group>
            </w:pict>
          </mc:Fallback>
        </mc:AlternateContent>
      </w:r>
      <w:r>
        <w:rPr>
          <w:rFonts w:ascii="Palatino Linotype"/>
          <w:sz w:val="3"/>
        </w:rPr>
        <mc:AlternateContent>
          <mc:Choice Requires="wps">
            <w:drawing>
              <wp:anchor distT="0" distB="0" distL="0" distR="0" allowOverlap="1" layoutInCell="1" locked="0" behindDoc="1" simplePos="0" relativeHeight="487633920">
                <wp:simplePos x="0" y="0"/>
                <wp:positionH relativeFrom="page">
                  <wp:posOffset>588263</wp:posOffset>
                </wp:positionH>
                <wp:positionV relativeFrom="paragraph">
                  <wp:posOffset>1074898</wp:posOffset>
                </wp:positionV>
                <wp:extent cx="7287895" cy="408305"/>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7287895" cy="408305"/>
                          <a:chExt cx="7287895" cy="408305"/>
                        </a:xfrm>
                      </wpg:grpSpPr>
                      <wps:wsp>
                        <wps:cNvPr id="358" name="Graphic 358"/>
                        <wps:cNvSpPr/>
                        <wps:spPr>
                          <a:xfrm>
                            <a:off x="4572" y="39293"/>
                            <a:ext cx="1270" cy="368935"/>
                          </a:xfrm>
                          <a:custGeom>
                            <a:avLst/>
                            <a:gdLst/>
                            <a:ahLst/>
                            <a:cxnLst/>
                            <a:rect l="l" t="t" r="r" b="b"/>
                            <a:pathLst>
                              <a:path w="0" h="368935">
                                <a:moveTo>
                                  <a:pt x="0" y="36880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59" name="Graphic 359"/>
                        <wps:cNvSpPr/>
                        <wps:spPr>
                          <a:xfrm>
                            <a:off x="7280147" y="39293"/>
                            <a:ext cx="1270" cy="368935"/>
                          </a:xfrm>
                          <a:custGeom>
                            <a:avLst/>
                            <a:gdLst/>
                            <a:ahLst/>
                            <a:cxnLst/>
                            <a:rect l="l" t="t" r="r" b="b"/>
                            <a:pathLst>
                              <a:path w="0" h="368935">
                                <a:moveTo>
                                  <a:pt x="0" y="36880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60" name="Graphic 360"/>
                        <wps:cNvSpPr/>
                        <wps:spPr>
                          <a:xfrm>
                            <a:off x="0" y="43865"/>
                            <a:ext cx="7284720" cy="1270"/>
                          </a:xfrm>
                          <a:custGeom>
                            <a:avLst/>
                            <a:gdLst/>
                            <a:ahLst/>
                            <a:cxnLst/>
                            <a:rect l="l" t="t" r="r" b="b"/>
                            <a:pathLst>
                              <a:path w="7284720" h="0">
                                <a:moveTo>
                                  <a:pt x="0" y="0"/>
                                </a:moveTo>
                                <a:lnTo>
                                  <a:pt x="7284720" y="0"/>
                                </a:lnTo>
                              </a:path>
                            </a:pathLst>
                          </a:custGeom>
                          <a:ln w="9144">
                            <a:solidFill>
                              <a:srgbClr val="000000"/>
                            </a:solidFill>
                            <a:prstDash val="solid"/>
                          </a:ln>
                        </wps:spPr>
                        <wps:bodyPr wrap="square" lIns="0" tIns="0" rIns="0" bIns="0" rtlCol="0">
                          <a:prstTxWarp prst="textNoShape">
                            <a:avLst/>
                          </a:prstTxWarp>
                          <a:noAutofit/>
                        </wps:bodyPr>
                      </wps:wsp>
                      <wps:wsp>
                        <wps:cNvPr id="361" name="Graphic 361"/>
                        <wps:cNvSpPr/>
                        <wps:spPr>
                          <a:xfrm>
                            <a:off x="0" y="403529"/>
                            <a:ext cx="7284720" cy="1270"/>
                          </a:xfrm>
                          <a:custGeom>
                            <a:avLst/>
                            <a:gdLst/>
                            <a:ahLst/>
                            <a:cxnLst/>
                            <a:rect l="l" t="t" r="r" b="b"/>
                            <a:pathLst>
                              <a:path w="7284720" h="0">
                                <a:moveTo>
                                  <a:pt x="0" y="0"/>
                                </a:moveTo>
                                <a:lnTo>
                                  <a:pt x="7284720" y="0"/>
                                </a:lnTo>
                              </a:path>
                            </a:pathLst>
                          </a:custGeom>
                          <a:ln w="9144">
                            <a:solidFill>
                              <a:srgbClr val="000000"/>
                            </a:solidFill>
                            <a:prstDash val="solid"/>
                          </a:ln>
                        </wps:spPr>
                        <wps:bodyPr wrap="square" lIns="0" tIns="0" rIns="0" bIns="0" rtlCol="0">
                          <a:prstTxWarp prst="textNoShape">
                            <a:avLst/>
                          </a:prstTxWarp>
                          <a:noAutofit/>
                        </wps:bodyPr>
                      </wps:wsp>
                      <wps:wsp>
                        <wps:cNvPr id="362" name="Graphic 362"/>
                        <wps:cNvSpPr/>
                        <wps:spPr>
                          <a:xfrm>
                            <a:off x="5827776" y="373049"/>
                            <a:ext cx="1460500" cy="1270"/>
                          </a:xfrm>
                          <a:custGeom>
                            <a:avLst/>
                            <a:gdLst/>
                            <a:ahLst/>
                            <a:cxnLst/>
                            <a:rect l="l" t="t" r="r" b="b"/>
                            <a:pathLst>
                              <a:path w="1460500" h="0">
                                <a:moveTo>
                                  <a:pt x="0" y="0"/>
                                </a:moveTo>
                                <a:lnTo>
                                  <a:pt x="1459992" y="0"/>
                                </a:lnTo>
                              </a:path>
                            </a:pathLst>
                          </a:custGeom>
                          <a:ln w="9144">
                            <a:solidFill>
                              <a:srgbClr val="000000"/>
                            </a:solidFill>
                            <a:prstDash val="solid"/>
                          </a:ln>
                        </wps:spPr>
                        <wps:bodyPr wrap="square" lIns="0" tIns="0" rIns="0" bIns="0" rtlCol="0">
                          <a:prstTxWarp prst="textNoShape">
                            <a:avLst/>
                          </a:prstTxWarp>
                          <a:noAutofit/>
                        </wps:bodyPr>
                      </wps:wsp>
                      <wps:wsp>
                        <wps:cNvPr id="363" name="Textbox 363"/>
                        <wps:cNvSpPr txBox="1"/>
                        <wps:spPr>
                          <a:xfrm>
                            <a:off x="59924" y="134112"/>
                            <a:ext cx="1393190"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Принадлежность:</w:t>
                              </w:r>
                            </w:p>
                          </w:txbxContent>
                        </wps:txbx>
                        <wps:bodyPr wrap="square" lIns="0" tIns="0" rIns="0" bIns="0" rtlCol="0">
                          <a:noAutofit/>
                        </wps:bodyPr>
                      </wps:wsp>
                      <wps:wsp>
                        <wps:cNvPr id="364" name="Textbox 364"/>
                        <wps:cNvSpPr txBox="1"/>
                        <wps:spPr>
                          <a:xfrm>
                            <a:off x="2019698" y="0"/>
                            <a:ext cx="5140960" cy="165735"/>
                          </a:xfrm>
                          <a:prstGeom prst="rect">
                            <a:avLst/>
                          </a:prstGeom>
                        </wps:spPr>
                        <wps:txbx>
                          <w:txbxContent>
                            <w:p>
                              <w:pPr>
                                <w:spacing w:before="0"/>
                                <w:ind w:left="0" w:right="0" w:firstLine="0"/>
                                <w:jc w:val="left"/>
                                <w:rPr>
                                  <w:rFonts w:ascii="Courier New"/>
                                  <w:sz w:val="23"/>
                                </w:rPr>
                              </w:pPr>
                              <w:r>
                                <w:rPr>
                                  <w:rFonts w:ascii="Courier New"/>
                                  <w:spacing w:val="-2"/>
                                  <w:w w:val="305"/>
                                  <w:sz w:val="23"/>
                                </w:rPr>
                                <w:t>+|l+ilii||ii+||iIi|</w:t>
                              </w:r>
                            </w:p>
                          </w:txbxContent>
                        </wps:txbx>
                        <wps:bodyPr wrap="square" lIns="0" tIns="0" rIns="0" bIns="0" rtlCol="0">
                          <a:noAutofit/>
                        </wps:bodyPr>
                      </wps:wsp>
                    </wpg:wgp>
                  </a:graphicData>
                </a:graphic>
              </wp:anchor>
            </w:drawing>
          </mc:Choice>
          <mc:Fallback>
            <w:pict>
              <v:group style="position:absolute;margin-left:46.32pt;margin-top:84.637703pt;width:573.85pt;height:32.15pt;mso-position-horizontal-relative:page;mso-position-vertical-relative:paragraph;z-index:-15682560;mso-wrap-distance-left:0;mso-wrap-distance-right:0" id="docshapegroup174" coordorigin="926,1693" coordsize="11477,643">
                <v:line style="position:absolute" from="934,2335" to="934,1755" stroked="true" strokeweight=".72pt" strokecolor="#000000">
                  <v:stroke dashstyle="solid"/>
                </v:line>
                <v:line style="position:absolute" from="12391,2335" to="12391,1755" stroked="true" strokeweight=".72pt" strokecolor="#000000">
                  <v:stroke dashstyle="solid"/>
                </v:line>
                <v:line style="position:absolute" from="926,1762" to="12398,1762" stroked="true" strokeweight=".72pt" strokecolor="#000000">
                  <v:stroke dashstyle="solid"/>
                </v:line>
                <v:line style="position:absolute" from="926,2328" to="12398,2328" stroked="true" strokeweight=".72pt" strokecolor="#000000">
                  <v:stroke dashstyle="solid"/>
                </v:line>
                <v:line style="position:absolute" from="10104,2280" to="12403,2280" stroked="true" strokeweight=".72pt" strokecolor="#000000">
                  <v:stroke dashstyle="solid"/>
                </v:line>
                <v:shape style="position:absolute;left:1020;top:1903;width:2194;height:261" type="#_x0000_t202" id="docshape175"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Принадлежность:</w:t>
                        </w:r>
                      </w:p>
                    </w:txbxContent>
                  </v:textbox>
                  <w10:wrap type="none"/>
                </v:shape>
                <v:shape style="position:absolute;left:4107;top:1692;width:8096;height:261" type="#_x0000_t202" id="docshape176" filled="false" stroked="false">
                  <v:textbox inset="0,0,0,0">
                    <w:txbxContent>
                      <w:p>
                        <w:pPr>
                          <w:spacing w:before="0"/>
                          <w:ind w:left="0" w:right="0" w:firstLine="0"/>
                          <w:jc w:val="left"/>
                          <w:rPr>
                            <w:rFonts w:ascii="Courier New"/>
                            <w:sz w:val="23"/>
                          </w:rPr>
                        </w:pPr>
                        <w:r>
                          <w:rPr>
                            <w:rFonts w:ascii="Courier New"/>
                            <w:spacing w:val="-2"/>
                            <w:w w:val="305"/>
                            <w:sz w:val="23"/>
                          </w:rPr>
                          <w:t>+|l+ilii||ii+||iIi|</w:t>
                        </w:r>
                      </w:p>
                    </w:txbxContent>
                  </v:textbox>
                  <w10:wrap type="none"/>
                </v:shape>
                <w10:wrap type="topAndBottom"/>
              </v:group>
            </w:pict>
          </mc:Fallback>
        </mc:AlternateContent>
      </w:r>
    </w:p>
    <w:p>
      <w:pPr>
        <w:pStyle w:val="BodyText"/>
        <w:spacing w:before="4"/>
        <w:rPr>
          <w:rFonts w:ascii="Palatino Linotype"/>
          <w:sz w:val="14"/>
        </w:rPr>
      </w:pPr>
    </w:p>
    <w:p>
      <w:pPr>
        <w:pStyle w:val="BodyText"/>
        <w:spacing w:before="4"/>
        <w:rPr>
          <w:rFonts w:ascii="Palatino Linotype"/>
          <w:sz w:val="10"/>
        </w:rPr>
      </w:pPr>
    </w:p>
    <w:p>
      <w:pPr>
        <w:pStyle w:val="BodyText"/>
        <w:spacing w:after="0"/>
        <w:rPr>
          <w:rFonts w:ascii="Palatino Linotype"/>
          <w:sz w:val="10"/>
        </w:rPr>
        <w:sectPr>
          <w:type w:val="continuous"/>
          <w:pgSz w:w="16840" w:h="11910" w:orient="landscape"/>
          <w:pgMar w:header="0" w:footer="0" w:top="1120" w:bottom="280" w:left="708" w:right="708"/>
        </w:sectPr>
      </w:pPr>
    </w:p>
    <w:p>
      <w:pPr>
        <w:pStyle w:val="BodyText"/>
        <w:ind w:left="256"/>
        <w:rPr>
          <w:rFonts w:ascii="Palatino Linotype"/>
          <w:sz w:val="20"/>
        </w:rPr>
      </w:pPr>
      <w:r>
        <w:rPr>
          <w:rFonts w:ascii="Palatino Linotype"/>
          <w:sz w:val="20"/>
        </w:rPr>
        <mc:AlternateContent>
          <mc:Choice Requires="wps">
            <w:drawing>
              <wp:inline distT="0" distB="0" distL="0" distR="0">
                <wp:extent cx="7282180" cy="719455"/>
                <wp:effectExtent l="0" t="0" r="0" b="4445"/>
                <wp:docPr id="365" name="Group 365"/>
                <wp:cNvGraphicFramePr>
                  <a:graphicFrameLocks/>
                </wp:cNvGraphicFramePr>
                <a:graphic>
                  <a:graphicData uri="http://schemas.microsoft.com/office/word/2010/wordprocessingGroup">
                    <wpg:wgp>
                      <wpg:cNvPr id="365" name="Group 365"/>
                      <wpg:cNvGrpSpPr/>
                      <wpg:grpSpPr>
                        <a:xfrm>
                          <a:off x="0" y="0"/>
                          <a:ext cx="7282180" cy="719455"/>
                          <a:chExt cx="7282180" cy="719455"/>
                        </a:xfrm>
                      </wpg:grpSpPr>
                      <pic:pic>
                        <pic:nvPicPr>
                          <pic:cNvPr id="366" name="Image 366"/>
                          <pic:cNvPicPr/>
                        </pic:nvPicPr>
                        <pic:blipFill>
                          <a:blip r:embed="rId181" cstate="print"/>
                          <a:stretch>
                            <a:fillRect/>
                          </a:stretch>
                        </pic:blipFill>
                        <pic:spPr>
                          <a:xfrm>
                            <a:off x="18288" y="9144"/>
                            <a:ext cx="7251192" cy="691896"/>
                          </a:xfrm>
                          <a:prstGeom prst="rect">
                            <a:avLst/>
                          </a:prstGeom>
                        </pic:spPr>
                      </pic:pic>
                      <wps:wsp>
                        <wps:cNvPr id="367" name="Textbox 367"/>
                        <wps:cNvSpPr txBox="1"/>
                        <wps:spPr>
                          <a:xfrm>
                            <a:off x="4572" y="4572"/>
                            <a:ext cx="7272655" cy="710565"/>
                          </a:xfrm>
                          <a:prstGeom prst="rect">
                            <a:avLst/>
                          </a:prstGeom>
                          <a:ln w="9144">
                            <a:solidFill>
                              <a:srgbClr val="000000"/>
                            </a:solidFill>
                            <a:prstDash val="solid"/>
                          </a:ln>
                        </wps:spPr>
                        <wps:txbx>
                          <w:txbxContent>
                            <w:p>
                              <w:pPr>
                                <w:spacing w:line="237" w:lineRule="auto" w:before="128"/>
                                <w:ind w:left="80" w:right="8098" w:hanging="2"/>
                                <w:jc w:val="left"/>
                                <w:rPr>
                                  <w:rFonts w:ascii="Courier New" w:hAnsi="Courier New"/>
                                  <w:sz w:val="24"/>
                                </w:rPr>
                              </w:pPr>
                              <w:r>
                                <w:rPr>
                                  <w:rFonts w:ascii="Courier New" w:hAnsi="Courier New"/>
                                  <w:spacing w:val="-2"/>
                                  <w:sz w:val="24"/>
                                </w:rPr>
                                <w:t>Местонахождение </w:t>
                              </w:r>
                              <w:r>
                                <w:rPr>
                                  <w:rFonts w:ascii="Courier New" w:hAnsi="Courier New"/>
                                  <w:sz w:val="24"/>
                                </w:rPr>
                                <w:t>средства</w:t>
                              </w:r>
                              <w:r>
                                <w:rPr>
                                  <w:rFonts w:ascii="Courier New" w:hAnsi="Courier New"/>
                                  <w:spacing w:val="6"/>
                                  <w:sz w:val="24"/>
                                </w:rPr>
                                <w:t> </w:t>
                              </w:r>
                              <w:r>
                                <w:rPr>
                                  <w:rFonts w:ascii="Courier New" w:hAnsi="Courier New"/>
                                  <w:spacing w:val="-2"/>
                                  <w:sz w:val="24"/>
                                </w:rPr>
                                <w:t>связи:</w:t>
                              </w:r>
                            </w:p>
                          </w:txbxContent>
                        </wps:txbx>
                        <wps:bodyPr wrap="square" lIns="0" tIns="0" rIns="0" bIns="0" rtlCol="0">
                          <a:noAutofit/>
                        </wps:bodyPr>
                      </wps:wsp>
                    </wpg:wgp>
                  </a:graphicData>
                </a:graphic>
              </wp:inline>
            </w:drawing>
          </mc:Choice>
          <mc:Fallback>
            <w:pict>
              <v:group style="width:573.4pt;height:56.65pt;mso-position-horizontal-relative:char;mso-position-vertical-relative:line" id="docshapegroup177" coordorigin="0,0" coordsize="11468,1133">
                <v:shape style="position:absolute;left:28;top:14;width:11420;height:1090" type="#_x0000_t75" id="docshape178" stroked="false">
                  <v:imagedata r:id="rId181" o:title=""/>
                </v:shape>
                <v:shape style="position:absolute;left:7;top:7;width:11453;height:1119" type="#_x0000_t202" id="docshape179" filled="false" stroked="true" strokeweight=".72pt" strokecolor="#000000">
                  <v:textbox inset="0,0,0,0">
                    <w:txbxContent>
                      <w:p>
                        <w:pPr>
                          <w:spacing w:line="237" w:lineRule="auto" w:before="128"/>
                          <w:ind w:left="80" w:right="8098" w:hanging="2"/>
                          <w:jc w:val="left"/>
                          <w:rPr>
                            <w:rFonts w:ascii="Courier New" w:hAnsi="Courier New"/>
                            <w:sz w:val="24"/>
                          </w:rPr>
                        </w:pPr>
                        <w:r>
                          <w:rPr>
                            <w:rFonts w:ascii="Courier New" w:hAnsi="Courier New"/>
                            <w:spacing w:val="-2"/>
                            <w:sz w:val="24"/>
                          </w:rPr>
                          <w:t>Местонахождение </w:t>
                        </w:r>
                        <w:r>
                          <w:rPr>
                            <w:rFonts w:ascii="Courier New" w:hAnsi="Courier New"/>
                            <w:sz w:val="24"/>
                          </w:rPr>
                          <w:t>средства</w:t>
                        </w:r>
                        <w:r>
                          <w:rPr>
                            <w:rFonts w:ascii="Courier New" w:hAnsi="Courier New"/>
                            <w:spacing w:val="6"/>
                            <w:sz w:val="24"/>
                          </w:rPr>
                          <w:t> </w:t>
                        </w:r>
                        <w:r>
                          <w:rPr>
                            <w:rFonts w:ascii="Courier New" w:hAnsi="Courier New"/>
                            <w:spacing w:val="-2"/>
                            <w:sz w:val="24"/>
                          </w:rPr>
                          <w:t>связи:</w:t>
                        </w:r>
                      </w:p>
                    </w:txbxContent>
                  </v:textbox>
                  <v:stroke dashstyle="solid"/>
                  <w10:wrap type="none"/>
                </v:shape>
              </v:group>
            </w:pict>
          </mc:Fallback>
        </mc:AlternateContent>
      </w:r>
      <w:r>
        <w:rPr>
          <w:rFonts w:ascii="Palatino Linotype"/>
          <w:sz w:val="20"/>
        </w:rPr>
      </w:r>
    </w:p>
    <w:p>
      <w:pPr>
        <w:pStyle w:val="ListParagraph"/>
        <w:numPr>
          <w:ilvl w:val="0"/>
          <w:numId w:val="17"/>
        </w:numPr>
        <w:tabs>
          <w:tab w:pos="480" w:val="left" w:leader="none"/>
        </w:tabs>
        <w:spacing w:line="240" w:lineRule="auto" w:before="82" w:after="0"/>
        <w:ind w:left="480" w:right="0" w:hanging="276"/>
        <w:jc w:val="left"/>
        <w:rPr>
          <w:sz w:val="28"/>
        </w:rPr>
      </w:pPr>
      <w:r>
        <w:rPr>
          <w:sz w:val="28"/>
        </w:rPr>
        <w:t>Откуда</w:t>
      </w:r>
      <w:r>
        <w:rPr>
          <w:spacing w:val="7"/>
          <w:sz w:val="28"/>
        </w:rPr>
        <w:t> </w:t>
      </w:r>
      <w:r>
        <w:rPr>
          <w:sz w:val="28"/>
        </w:rPr>
        <w:t>получена</w:t>
      </w:r>
      <w:r>
        <w:rPr>
          <w:spacing w:val="12"/>
          <w:sz w:val="28"/>
        </w:rPr>
        <w:t> </w:t>
      </w:r>
      <w:r>
        <w:rPr>
          <w:spacing w:val="-2"/>
          <w:sz w:val="28"/>
        </w:rPr>
        <w:t>информация:</w:t>
      </w:r>
    </w:p>
    <w:p>
      <w:pPr>
        <w:pStyle w:val="BodyText"/>
        <w:spacing w:before="3"/>
        <w:rPr>
          <w:sz w:val="10"/>
        </w:rPr>
      </w:pPr>
      <w:r>
        <w:rPr>
          <w:sz w:val="10"/>
        </w:rPr>
        <mc:AlternateContent>
          <mc:Choice Requires="wps">
            <w:drawing>
              <wp:anchor distT="0" distB="0" distL="0" distR="0" allowOverlap="1" layoutInCell="1" locked="0" behindDoc="1" simplePos="0" relativeHeight="487637504">
                <wp:simplePos x="0" y="0"/>
                <wp:positionH relativeFrom="page">
                  <wp:posOffset>603504</wp:posOffset>
                </wp:positionH>
                <wp:positionV relativeFrom="paragraph">
                  <wp:posOffset>92600</wp:posOffset>
                </wp:positionV>
                <wp:extent cx="7294245" cy="1396365"/>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7294245" cy="1396365"/>
                          <a:chExt cx="7294245" cy="1396365"/>
                        </a:xfrm>
                      </wpg:grpSpPr>
                      <wps:wsp>
                        <wps:cNvPr id="369" name="Graphic 369"/>
                        <wps:cNvSpPr/>
                        <wps:spPr>
                          <a:xfrm>
                            <a:off x="7620" y="1033272"/>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70" name="Graphic 370"/>
                        <wps:cNvSpPr/>
                        <wps:spPr>
                          <a:xfrm>
                            <a:off x="7286243" y="1033272"/>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71" name="Graphic 371"/>
                        <wps:cNvSpPr/>
                        <wps:spPr>
                          <a:xfrm>
                            <a:off x="3047" y="1037844"/>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372" name="Graphic 372"/>
                        <wps:cNvSpPr/>
                        <wps:spPr>
                          <a:xfrm>
                            <a:off x="3047" y="1391411"/>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373" name="Graphic 373"/>
                        <wps:cNvSpPr/>
                        <wps:spPr>
                          <a:xfrm>
                            <a:off x="883919" y="1360932"/>
                            <a:ext cx="3255645" cy="1270"/>
                          </a:xfrm>
                          <a:custGeom>
                            <a:avLst/>
                            <a:gdLst/>
                            <a:ahLst/>
                            <a:cxnLst/>
                            <a:rect l="l" t="t" r="r" b="b"/>
                            <a:pathLst>
                              <a:path w="3255645" h="0">
                                <a:moveTo>
                                  <a:pt x="0" y="0"/>
                                </a:moveTo>
                                <a:lnTo>
                                  <a:pt x="3255264" y="0"/>
                                </a:lnTo>
                              </a:path>
                            </a:pathLst>
                          </a:custGeom>
                          <a:ln w="9144">
                            <a:solidFill>
                              <a:srgbClr val="000000"/>
                            </a:solidFill>
                            <a:prstDash val="solid"/>
                          </a:ln>
                        </wps:spPr>
                        <wps:bodyPr wrap="square" lIns="0" tIns="0" rIns="0" bIns="0" rtlCol="0">
                          <a:prstTxWarp prst="textNoShape">
                            <a:avLst/>
                          </a:prstTxWarp>
                          <a:noAutofit/>
                        </wps:bodyPr>
                      </wps:wsp>
                      <wps:wsp>
                        <wps:cNvPr id="374" name="Graphic 374"/>
                        <wps:cNvSpPr/>
                        <wps:spPr>
                          <a:xfrm>
                            <a:off x="5212079" y="1031747"/>
                            <a:ext cx="326390" cy="1270"/>
                          </a:xfrm>
                          <a:custGeom>
                            <a:avLst/>
                            <a:gdLst/>
                            <a:ahLst/>
                            <a:cxnLst/>
                            <a:rect l="l" t="t" r="r" b="b"/>
                            <a:pathLst>
                              <a:path w="326390" h="0">
                                <a:moveTo>
                                  <a:pt x="0" y="0"/>
                                </a:moveTo>
                                <a:lnTo>
                                  <a:pt x="326136" y="0"/>
                                </a:lnTo>
                              </a:path>
                            </a:pathLst>
                          </a:custGeom>
                          <a:ln w="3048">
                            <a:solidFill>
                              <a:srgbClr val="000000"/>
                            </a:solidFill>
                            <a:prstDash val="solid"/>
                          </a:ln>
                        </wps:spPr>
                        <wps:bodyPr wrap="square" lIns="0" tIns="0" rIns="0" bIns="0" rtlCol="0">
                          <a:prstTxWarp prst="textNoShape">
                            <a:avLst/>
                          </a:prstTxWarp>
                          <a:noAutofit/>
                        </wps:bodyPr>
                      </wps:wsp>
                      <wps:wsp>
                        <wps:cNvPr id="375" name="Graphic 375"/>
                        <wps:cNvSpPr/>
                        <wps:spPr>
                          <a:xfrm>
                            <a:off x="5568696" y="1031747"/>
                            <a:ext cx="585470" cy="1270"/>
                          </a:xfrm>
                          <a:custGeom>
                            <a:avLst/>
                            <a:gdLst/>
                            <a:ahLst/>
                            <a:cxnLst/>
                            <a:rect l="l" t="t" r="r" b="b"/>
                            <a:pathLst>
                              <a:path w="585470" h="0">
                                <a:moveTo>
                                  <a:pt x="0" y="0"/>
                                </a:moveTo>
                                <a:lnTo>
                                  <a:pt x="585216" y="0"/>
                                </a:lnTo>
                              </a:path>
                            </a:pathLst>
                          </a:custGeom>
                          <a:ln w="3048">
                            <a:solidFill>
                              <a:srgbClr val="000000"/>
                            </a:solidFill>
                            <a:prstDash val="solid"/>
                          </a:ln>
                        </wps:spPr>
                        <wps:bodyPr wrap="square" lIns="0" tIns="0" rIns="0" bIns="0" rtlCol="0">
                          <a:prstTxWarp prst="textNoShape">
                            <a:avLst/>
                          </a:prstTxWarp>
                          <a:noAutofit/>
                        </wps:bodyPr>
                      </wps:wsp>
                      <wps:wsp>
                        <wps:cNvPr id="376" name="Graphic 376"/>
                        <wps:cNvSpPr/>
                        <wps:spPr>
                          <a:xfrm>
                            <a:off x="6166103" y="1031747"/>
                            <a:ext cx="1127760" cy="1270"/>
                          </a:xfrm>
                          <a:custGeom>
                            <a:avLst/>
                            <a:gdLst/>
                            <a:ahLst/>
                            <a:cxnLst/>
                            <a:rect l="l" t="t" r="r" b="b"/>
                            <a:pathLst>
                              <a:path w="1127760" h="0">
                                <a:moveTo>
                                  <a:pt x="0" y="0"/>
                                </a:moveTo>
                                <a:lnTo>
                                  <a:pt x="1127760" y="0"/>
                                </a:lnTo>
                              </a:path>
                            </a:pathLst>
                          </a:custGeom>
                          <a:ln w="3048">
                            <a:solidFill>
                              <a:srgbClr val="000000"/>
                            </a:solidFill>
                            <a:prstDash val="solid"/>
                          </a:ln>
                        </wps:spPr>
                        <wps:bodyPr wrap="square" lIns="0" tIns="0" rIns="0" bIns="0" rtlCol="0">
                          <a:prstTxWarp prst="textNoShape">
                            <a:avLst/>
                          </a:prstTxWarp>
                          <a:noAutofit/>
                        </wps:bodyPr>
                      </wps:wsp>
                      <wps:wsp>
                        <wps:cNvPr id="377" name="Graphic 377"/>
                        <wps:cNvSpPr/>
                        <wps:spPr>
                          <a:xfrm>
                            <a:off x="4974335" y="1031747"/>
                            <a:ext cx="201295" cy="1270"/>
                          </a:xfrm>
                          <a:custGeom>
                            <a:avLst/>
                            <a:gdLst/>
                            <a:ahLst/>
                            <a:cxnLst/>
                            <a:rect l="l" t="t" r="r" b="b"/>
                            <a:pathLst>
                              <a:path w="201295" h="0">
                                <a:moveTo>
                                  <a:pt x="0" y="0"/>
                                </a:moveTo>
                                <a:lnTo>
                                  <a:pt x="201168" y="0"/>
                                </a:lnTo>
                              </a:path>
                            </a:pathLst>
                          </a:custGeom>
                          <a:ln w="3048">
                            <a:solidFill>
                              <a:srgbClr val="000000"/>
                            </a:solidFill>
                            <a:prstDash val="solid"/>
                          </a:ln>
                        </wps:spPr>
                        <wps:bodyPr wrap="square" lIns="0" tIns="0" rIns="0" bIns="0" rtlCol="0">
                          <a:prstTxWarp prst="textNoShape">
                            <a:avLst/>
                          </a:prstTxWarp>
                          <a:noAutofit/>
                        </wps:bodyPr>
                      </wps:wsp>
                      <wps:wsp>
                        <wps:cNvPr id="378" name="Graphic 378"/>
                        <wps:cNvSpPr/>
                        <wps:spPr>
                          <a:xfrm>
                            <a:off x="4572" y="524255"/>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79" name="Graphic 379"/>
                        <wps:cNvSpPr/>
                        <wps:spPr>
                          <a:xfrm>
                            <a:off x="7289292" y="524255"/>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80" name="Graphic 380"/>
                        <wps:cNvSpPr/>
                        <wps:spPr>
                          <a:xfrm>
                            <a:off x="0" y="528827"/>
                            <a:ext cx="7294245" cy="1270"/>
                          </a:xfrm>
                          <a:custGeom>
                            <a:avLst/>
                            <a:gdLst/>
                            <a:ahLst/>
                            <a:cxnLst/>
                            <a:rect l="l" t="t" r="r" b="b"/>
                            <a:pathLst>
                              <a:path w="7294245" h="0">
                                <a:moveTo>
                                  <a:pt x="0" y="0"/>
                                </a:moveTo>
                                <a:lnTo>
                                  <a:pt x="7293864" y="0"/>
                                </a:lnTo>
                              </a:path>
                            </a:pathLst>
                          </a:custGeom>
                          <a:ln w="9144">
                            <a:solidFill>
                              <a:srgbClr val="000000"/>
                            </a:solidFill>
                            <a:prstDash val="solid"/>
                          </a:ln>
                        </wps:spPr>
                        <wps:bodyPr wrap="square" lIns="0" tIns="0" rIns="0" bIns="0" rtlCol="0">
                          <a:prstTxWarp prst="textNoShape">
                            <a:avLst/>
                          </a:prstTxWarp>
                          <a:noAutofit/>
                        </wps:bodyPr>
                      </wps:wsp>
                      <wps:wsp>
                        <wps:cNvPr id="381" name="Graphic 381"/>
                        <wps:cNvSpPr/>
                        <wps:spPr>
                          <a:xfrm>
                            <a:off x="0" y="882396"/>
                            <a:ext cx="7294245" cy="1270"/>
                          </a:xfrm>
                          <a:custGeom>
                            <a:avLst/>
                            <a:gdLst/>
                            <a:ahLst/>
                            <a:cxnLst/>
                            <a:rect l="l" t="t" r="r" b="b"/>
                            <a:pathLst>
                              <a:path w="7294245" h="0">
                                <a:moveTo>
                                  <a:pt x="0" y="0"/>
                                </a:moveTo>
                                <a:lnTo>
                                  <a:pt x="7293864" y="0"/>
                                </a:lnTo>
                              </a:path>
                            </a:pathLst>
                          </a:custGeom>
                          <a:ln w="9144">
                            <a:solidFill>
                              <a:srgbClr val="000000"/>
                            </a:solidFill>
                            <a:prstDash val="solid"/>
                          </a:ln>
                        </wps:spPr>
                        <wps:bodyPr wrap="square" lIns="0" tIns="0" rIns="0" bIns="0" rtlCol="0">
                          <a:prstTxWarp prst="textNoShape">
                            <a:avLst/>
                          </a:prstTxWarp>
                          <a:noAutofit/>
                        </wps:bodyPr>
                      </wps:wsp>
                      <wps:wsp>
                        <wps:cNvPr id="382" name="Graphic 382"/>
                        <wps:cNvSpPr/>
                        <wps:spPr>
                          <a:xfrm>
                            <a:off x="7620" y="3047"/>
                            <a:ext cx="1270" cy="372110"/>
                          </a:xfrm>
                          <a:custGeom>
                            <a:avLst/>
                            <a:gdLst/>
                            <a:ahLst/>
                            <a:cxnLst/>
                            <a:rect l="l" t="t" r="r" b="b"/>
                            <a:pathLst>
                              <a:path w="0" h="372110">
                                <a:moveTo>
                                  <a:pt x="0" y="37185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83" name="Graphic 383"/>
                        <wps:cNvSpPr/>
                        <wps:spPr>
                          <a:xfrm>
                            <a:off x="7286243" y="3047"/>
                            <a:ext cx="1270" cy="372110"/>
                          </a:xfrm>
                          <a:custGeom>
                            <a:avLst/>
                            <a:gdLst/>
                            <a:ahLst/>
                            <a:cxnLst/>
                            <a:rect l="l" t="t" r="r" b="b"/>
                            <a:pathLst>
                              <a:path w="0" h="372110">
                                <a:moveTo>
                                  <a:pt x="0" y="37185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384" name="Graphic 384"/>
                        <wps:cNvSpPr/>
                        <wps:spPr>
                          <a:xfrm>
                            <a:off x="3047" y="7620"/>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385" name="Graphic 385"/>
                        <wps:cNvSpPr/>
                        <wps:spPr>
                          <a:xfrm>
                            <a:off x="3047" y="370331"/>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386" name="Graphic 386"/>
                        <wps:cNvSpPr/>
                        <wps:spPr>
                          <a:xfrm>
                            <a:off x="4913376" y="4572"/>
                            <a:ext cx="243840" cy="1270"/>
                          </a:xfrm>
                          <a:custGeom>
                            <a:avLst/>
                            <a:gdLst/>
                            <a:ahLst/>
                            <a:cxnLst/>
                            <a:rect l="l" t="t" r="r" b="b"/>
                            <a:pathLst>
                              <a:path w="243840" h="0">
                                <a:moveTo>
                                  <a:pt x="0" y="0"/>
                                </a:moveTo>
                                <a:lnTo>
                                  <a:pt x="243840" y="0"/>
                                </a:lnTo>
                              </a:path>
                            </a:pathLst>
                          </a:custGeom>
                          <a:ln w="9144">
                            <a:solidFill>
                              <a:srgbClr val="000000"/>
                            </a:solidFill>
                            <a:prstDash val="solid"/>
                          </a:ln>
                        </wps:spPr>
                        <wps:bodyPr wrap="square" lIns="0" tIns="0" rIns="0" bIns="0" rtlCol="0">
                          <a:prstTxWarp prst="textNoShape">
                            <a:avLst/>
                          </a:prstTxWarp>
                          <a:noAutofit/>
                        </wps:bodyPr>
                      </wps:wsp>
                      <wps:wsp>
                        <wps:cNvPr id="387" name="Graphic 387"/>
                        <wps:cNvSpPr/>
                        <wps:spPr>
                          <a:xfrm>
                            <a:off x="5212079" y="4572"/>
                            <a:ext cx="280670" cy="1270"/>
                          </a:xfrm>
                          <a:custGeom>
                            <a:avLst/>
                            <a:gdLst/>
                            <a:ahLst/>
                            <a:cxnLst/>
                            <a:rect l="l" t="t" r="r" b="b"/>
                            <a:pathLst>
                              <a:path w="280670" h="0">
                                <a:moveTo>
                                  <a:pt x="0" y="0"/>
                                </a:moveTo>
                                <a:lnTo>
                                  <a:pt x="280416" y="0"/>
                                </a:lnTo>
                              </a:path>
                            </a:pathLst>
                          </a:custGeom>
                          <a:ln w="3048">
                            <a:solidFill>
                              <a:srgbClr val="000000"/>
                            </a:solidFill>
                            <a:prstDash val="solid"/>
                          </a:ln>
                        </wps:spPr>
                        <wps:bodyPr wrap="square" lIns="0" tIns="0" rIns="0" bIns="0" rtlCol="0">
                          <a:prstTxWarp prst="textNoShape">
                            <a:avLst/>
                          </a:prstTxWarp>
                          <a:noAutofit/>
                        </wps:bodyPr>
                      </wps:wsp>
                      <wps:wsp>
                        <wps:cNvPr id="388" name="Graphic 388"/>
                        <wps:cNvSpPr/>
                        <wps:spPr>
                          <a:xfrm>
                            <a:off x="5553455" y="4572"/>
                            <a:ext cx="274320" cy="1270"/>
                          </a:xfrm>
                          <a:custGeom>
                            <a:avLst/>
                            <a:gdLst/>
                            <a:ahLst/>
                            <a:cxnLst/>
                            <a:rect l="l" t="t" r="r" b="b"/>
                            <a:pathLst>
                              <a:path w="274320" h="0">
                                <a:moveTo>
                                  <a:pt x="0" y="0"/>
                                </a:moveTo>
                                <a:lnTo>
                                  <a:pt x="274320" y="0"/>
                                </a:lnTo>
                              </a:path>
                            </a:pathLst>
                          </a:custGeom>
                          <a:ln w="3048">
                            <a:solidFill>
                              <a:srgbClr val="000000"/>
                            </a:solidFill>
                            <a:prstDash val="solid"/>
                          </a:ln>
                        </wps:spPr>
                        <wps:bodyPr wrap="square" lIns="0" tIns="0" rIns="0" bIns="0" rtlCol="0">
                          <a:prstTxWarp prst="textNoShape">
                            <a:avLst/>
                          </a:prstTxWarp>
                          <a:noAutofit/>
                        </wps:bodyPr>
                      </wps:wsp>
                      <wps:wsp>
                        <wps:cNvPr id="389" name="Graphic 389"/>
                        <wps:cNvSpPr/>
                        <wps:spPr>
                          <a:xfrm>
                            <a:off x="6242303" y="4572"/>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390" name="Graphic 390"/>
                        <wps:cNvSpPr/>
                        <wps:spPr>
                          <a:xfrm>
                            <a:off x="6501384" y="4572"/>
                            <a:ext cx="311150" cy="1270"/>
                          </a:xfrm>
                          <a:custGeom>
                            <a:avLst/>
                            <a:gdLst/>
                            <a:ahLst/>
                            <a:cxnLst/>
                            <a:rect l="l" t="t" r="r" b="b"/>
                            <a:pathLst>
                              <a:path w="311150" h="0">
                                <a:moveTo>
                                  <a:pt x="0" y="0"/>
                                </a:moveTo>
                                <a:lnTo>
                                  <a:pt x="310896" y="0"/>
                                </a:lnTo>
                              </a:path>
                            </a:pathLst>
                          </a:custGeom>
                          <a:ln w="3048">
                            <a:solidFill>
                              <a:srgbClr val="000000"/>
                            </a:solidFill>
                            <a:prstDash val="solid"/>
                          </a:ln>
                        </wps:spPr>
                        <wps:bodyPr wrap="square" lIns="0" tIns="0" rIns="0" bIns="0" rtlCol="0">
                          <a:prstTxWarp prst="textNoShape">
                            <a:avLst/>
                          </a:prstTxWarp>
                          <a:noAutofit/>
                        </wps:bodyPr>
                      </wps:wsp>
                      <wps:wsp>
                        <wps:cNvPr id="391" name="Graphic 391"/>
                        <wps:cNvSpPr/>
                        <wps:spPr>
                          <a:xfrm>
                            <a:off x="6848856" y="4572"/>
                            <a:ext cx="445134" cy="1270"/>
                          </a:xfrm>
                          <a:custGeom>
                            <a:avLst/>
                            <a:gdLst/>
                            <a:ahLst/>
                            <a:cxnLst/>
                            <a:rect l="l" t="t" r="r" b="b"/>
                            <a:pathLst>
                              <a:path w="445134" h="0">
                                <a:moveTo>
                                  <a:pt x="0" y="0"/>
                                </a:moveTo>
                                <a:lnTo>
                                  <a:pt x="445008" y="0"/>
                                </a:lnTo>
                              </a:path>
                            </a:pathLst>
                          </a:custGeom>
                          <a:ln w="3048">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182" cstate="print"/>
                          <a:stretch>
                            <a:fillRect/>
                          </a:stretch>
                        </pic:blipFill>
                        <pic:spPr>
                          <a:xfrm>
                            <a:off x="1758695" y="271272"/>
                            <a:ext cx="5257800" cy="82296"/>
                          </a:xfrm>
                          <a:prstGeom prst="rect">
                            <a:avLst/>
                          </a:prstGeom>
                        </pic:spPr>
                      </pic:pic>
                      <pic:pic>
                        <pic:nvPicPr>
                          <pic:cNvPr id="393" name="Image 393"/>
                          <pic:cNvPicPr/>
                        </pic:nvPicPr>
                        <pic:blipFill>
                          <a:blip r:embed="rId183" cstate="print"/>
                          <a:stretch>
                            <a:fillRect/>
                          </a:stretch>
                        </pic:blipFill>
                        <pic:spPr>
                          <a:xfrm>
                            <a:off x="1767839" y="1042416"/>
                            <a:ext cx="5251704" cy="332232"/>
                          </a:xfrm>
                          <a:prstGeom prst="rect">
                            <a:avLst/>
                          </a:prstGeom>
                        </pic:spPr>
                      </pic:pic>
                      <wps:wsp>
                        <wps:cNvPr id="394" name="Textbox 394"/>
                        <wps:cNvSpPr txBox="1"/>
                        <wps:spPr>
                          <a:xfrm>
                            <a:off x="2591316"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395" name="Textbox 395"/>
                        <wps:cNvSpPr txBox="1"/>
                        <wps:spPr>
                          <a:xfrm>
                            <a:off x="6445403" y="760729"/>
                            <a:ext cx="592455" cy="127000"/>
                          </a:xfrm>
                          <a:prstGeom prst="rect">
                            <a:avLst/>
                          </a:prstGeom>
                        </wps:spPr>
                        <wps:txbx>
                          <w:txbxContent>
                            <w:p>
                              <w:pPr>
                                <w:tabs>
                                  <w:tab w:pos="417" w:val="left" w:leader="none"/>
                                  <w:tab w:pos="912" w:val="right" w:leader="none"/>
                                </w:tabs>
                                <w:spacing w:line="199" w:lineRule="exact" w:before="0"/>
                                <w:ind w:left="0" w:right="0" w:firstLine="0"/>
                                <w:jc w:val="left"/>
                                <w:rPr>
                                  <w:sz w:val="18"/>
                                </w:rPr>
                              </w:pPr>
                              <w:r>
                                <w:rPr>
                                  <w:spacing w:val="-10"/>
                                  <w:w w:val="70"/>
                                  <w:sz w:val="18"/>
                                </w:rPr>
                                <w:t>t</w:t>
                              </w:r>
                              <w:r>
                                <w:rPr>
                                  <w:sz w:val="18"/>
                                </w:rPr>
                                <w:tab/>
                              </w:r>
                              <w:r>
                                <w:rPr>
                                  <w:spacing w:val="-10"/>
                                  <w:w w:val="70"/>
                                  <w:sz w:val="18"/>
                                </w:rPr>
                                <w:t>1</w:t>
                              </w:r>
                              <w:r>
                                <w:rPr>
                                  <w:sz w:val="18"/>
                                </w:rPr>
                                <w:tab/>
                              </w:r>
                              <w:r>
                                <w:rPr>
                                  <w:spacing w:val="-10"/>
                                  <w:w w:val="70"/>
                                  <w:sz w:val="18"/>
                                </w:rPr>
                                <w:t>1</w:t>
                              </w:r>
                            </w:p>
                          </w:txbxContent>
                        </wps:txbx>
                        <wps:bodyPr wrap="square" lIns="0" tIns="0" rIns="0" bIns="0" rtlCol="0">
                          <a:noAutofit/>
                        </wps:bodyPr>
                      </wps:wsp>
                      <wps:wsp>
                        <wps:cNvPr id="396" name="Textbox 396"/>
                        <wps:cNvSpPr txBox="1"/>
                        <wps:spPr>
                          <a:xfrm>
                            <a:off x="5891984" y="760729"/>
                            <a:ext cx="311150" cy="127000"/>
                          </a:xfrm>
                          <a:prstGeom prst="rect">
                            <a:avLst/>
                          </a:prstGeom>
                        </wps:spPr>
                        <wps:txbx>
                          <w:txbxContent>
                            <w:p>
                              <w:pPr>
                                <w:tabs>
                                  <w:tab w:pos="436" w:val="left" w:leader="none"/>
                                </w:tabs>
                                <w:spacing w:line="199" w:lineRule="exact" w:before="0"/>
                                <w:ind w:left="0" w:right="0" w:firstLine="0"/>
                                <w:jc w:val="left"/>
                                <w:rPr>
                                  <w:sz w:val="18"/>
                                </w:rPr>
                              </w:pPr>
                              <w:r>
                                <w:rPr>
                                  <w:spacing w:val="-10"/>
                                  <w:w w:val="70"/>
                                  <w:sz w:val="18"/>
                                </w:rPr>
                                <w:t>I</w:t>
                              </w:r>
                              <w:r>
                                <w:rPr>
                                  <w:sz w:val="18"/>
                                </w:rPr>
                                <w:tab/>
                              </w:r>
                              <w:r>
                                <w:rPr>
                                  <w:spacing w:val="-10"/>
                                  <w:w w:val="70"/>
                                  <w:sz w:val="18"/>
                                </w:rPr>
                                <w:t>I</w:t>
                              </w:r>
                            </w:p>
                          </w:txbxContent>
                        </wps:txbx>
                        <wps:bodyPr wrap="square" lIns="0" tIns="0" rIns="0" bIns="0" rtlCol="0">
                          <a:noAutofit/>
                        </wps:bodyPr>
                      </wps:wsp>
                      <wps:wsp>
                        <wps:cNvPr id="397" name="Textbox 397"/>
                        <wps:cNvSpPr txBox="1"/>
                        <wps:spPr>
                          <a:xfrm>
                            <a:off x="5343344" y="760729"/>
                            <a:ext cx="304800" cy="127000"/>
                          </a:xfrm>
                          <a:prstGeom prst="rect">
                            <a:avLst/>
                          </a:prstGeom>
                        </wps:spPr>
                        <wps:txbx>
                          <w:txbxContent>
                            <w:p>
                              <w:pPr>
                                <w:tabs>
                                  <w:tab w:pos="427" w:val="left" w:leader="none"/>
                                </w:tabs>
                                <w:spacing w:line="199" w:lineRule="exact" w:before="0"/>
                                <w:ind w:left="0" w:right="0" w:firstLine="0"/>
                                <w:jc w:val="left"/>
                                <w:rPr>
                                  <w:sz w:val="18"/>
                                </w:rPr>
                              </w:pPr>
                              <w:r>
                                <w:rPr>
                                  <w:spacing w:val="-10"/>
                                  <w:w w:val="60"/>
                                  <w:sz w:val="18"/>
                                </w:rPr>
                                <w:t>I</w:t>
                              </w:r>
                              <w:r>
                                <w:rPr>
                                  <w:sz w:val="18"/>
                                </w:rPr>
                                <w:tab/>
                              </w:r>
                              <w:r>
                                <w:rPr>
                                  <w:spacing w:val="-12"/>
                                  <w:w w:val="60"/>
                                  <w:sz w:val="18"/>
                                </w:rPr>
                                <w:t>I</w:t>
                              </w:r>
                            </w:p>
                          </w:txbxContent>
                        </wps:txbx>
                        <wps:bodyPr wrap="square" lIns="0" tIns="0" rIns="0" bIns="0" rtlCol="0">
                          <a:noAutofit/>
                        </wps:bodyPr>
                      </wps:wsp>
                      <wps:wsp>
                        <wps:cNvPr id="398" name="Textbox 398"/>
                        <wps:cNvSpPr txBox="1"/>
                        <wps:spPr>
                          <a:xfrm>
                            <a:off x="3968696" y="760729"/>
                            <a:ext cx="1130935" cy="127000"/>
                          </a:xfrm>
                          <a:prstGeom prst="rect">
                            <a:avLst/>
                          </a:prstGeom>
                        </wps:spPr>
                        <wps:txbx>
                          <w:txbxContent>
                            <w:p>
                              <w:pPr>
                                <w:tabs>
                                  <w:tab w:pos="431" w:val="left" w:leader="none"/>
                                  <w:tab w:pos="863" w:val="left" w:leader="none"/>
                                  <w:tab w:pos="1295" w:val="left" w:leader="none"/>
                                  <w:tab w:pos="1727" w:val="left" w:leader="none"/>
                                </w:tabs>
                                <w:spacing w:line="199" w:lineRule="exact" w:before="0"/>
                                <w:ind w:left="0" w:right="0" w:firstLine="0"/>
                                <w:jc w:val="left"/>
                                <w:rPr>
                                  <w:sz w:val="18"/>
                                </w:rPr>
                              </w:pPr>
                              <w:r>
                                <w:rPr>
                                  <w:spacing w:val="-10"/>
                                  <w:w w:val="70"/>
                                  <w:sz w:val="18"/>
                                </w:rPr>
                                <w:t>I</w:t>
                              </w:r>
                              <w:r>
                                <w:rPr>
                                  <w:sz w:val="18"/>
                                </w:rPr>
                                <w:tab/>
                              </w:r>
                              <w:r>
                                <w:rPr>
                                  <w:spacing w:val="-10"/>
                                  <w:w w:val="70"/>
                                  <w:sz w:val="18"/>
                                </w:rPr>
                                <w:t>I</w:t>
                              </w:r>
                              <w:r>
                                <w:rPr>
                                  <w:sz w:val="18"/>
                                </w:rPr>
                                <w:tab/>
                              </w:r>
                              <w:r>
                                <w:rPr>
                                  <w:spacing w:val="-12"/>
                                  <w:w w:val="70"/>
                                  <w:sz w:val="18"/>
                                </w:rPr>
                                <w:t>I</w:t>
                              </w:r>
                              <w:r>
                                <w:rPr>
                                  <w:sz w:val="18"/>
                                </w:rPr>
                                <w:tab/>
                              </w:r>
                              <w:r>
                                <w:rPr>
                                  <w:spacing w:val="-10"/>
                                  <w:w w:val="70"/>
                                  <w:sz w:val="18"/>
                                </w:rPr>
                                <w:t>I</w:t>
                              </w:r>
                              <w:r>
                                <w:rPr>
                                  <w:sz w:val="18"/>
                                </w:rPr>
                                <w:tab/>
                              </w:r>
                              <w:r>
                                <w:rPr>
                                  <w:spacing w:val="-10"/>
                                  <w:w w:val="70"/>
                                  <w:sz w:val="18"/>
                                </w:rPr>
                                <w:t>I</w:t>
                              </w:r>
                            </w:p>
                          </w:txbxContent>
                        </wps:txbx>
                        <wps:bodyPr wrap="square" lIns="0" tIns="0" rIns="0" bIns="0" rtlCol="0">
                          <a:noAutofit/>
                        </wps:bodyPr>
                      </wps:wsp>
                      <wps:wsp>
                        <wps:cNvPr id="399" name="Textbox 399"/>
                        <wps:cNvSpPr txBox="1"/>
                        <wps:spPr>
                          <a:xfrm>
                            <a:off x="3694376" y="760729"/>
                            <a:ext cx="27305" cy="127000"/>
                          </a:xfrm>
                          <a:prstGeom prst="rect">
                            <a:avLst/>
                          </a:prstGeom>
                        </wps:spPr>
                        <wps:txbx>
                          <w:txbxContent>
                            <w:p>
                              <w:pPr>
                                <w:spacing w:line="199" w:lineRule="exact" w:before="0"/>
                                <w:ind w:left="0" w:right="0" w:firstLine="0"/>
                                <w:jc w:val="left"/>
                                <w:rPr>
                                  <w:sz w:val="18"/>
                                </w:rPr>
                              </w:pPr>
                              <w:r>
                                <w:rPr>
                                  <w:spacing w:val="-10"/>
                                  <w:w w:val="50"/>
                                  <w:sz w:val="18"/>
                                </w:rPr>
                                <w:t>I</w:t>
                              </w:r>
                            </w:p>
                          </w:txbxContent>
                        </wps:txbx>
                        <wps:bodyPr wrap="square" lIns="0" tIns="0" rIns="0" bIns="0" rtlCol="0">
                          <a:noAutofit/>
                        </wps:bodyPr>
                      </wps:wsp>
                      <wps:wsp>
                        <wps:cNvPr id="400" name="Textbox 400"/>
                        <wps:cNvSpPr txBox="1"/>
                        <wps:spPr>
                          <a:xfrm>
                            <a:off x="2587952" y="760729"/>
                            <a:ext cx="865505" cy="127000"/>
                          </a:xfrm>
                          <a:prstGeom prst="rect">
                            <a:avLst/>
                          </a:prstGeom>
                        </wps:spPr>
                        <wps:txbx>
                          <w:txbxContent>
                            <w:p>
                              <w:pPr>
                                <w:tabs>
                                  <w:tab w:pos="403" w:val="left" w:leader="none"/>
                                  <w:tab w:pos="847" w:val="left" w:leader="none"/>
                                  <w:tab w:pos="1342" w:val="right" w:leader="none"/>
                                </w:tabs>
                                <w:spacing w:line="199" w:lineRule="exact" w:before="0"/>
                                <w:ind w:left="0" w:right="0" w:firstLine="0"/>
                                <w:jc w:val="left"/>
                                <w:rPr>
                                  <w:sz w:val="18"/>
                                </w:rPr>
                              </w:pPr>
                              <w:r>
                                <w:rPr>
                                  <w:spacing w:val="-10"/>
                                  <w:w w:val="75"/>
                                  <w:sz w:val="18"/>
                                </w:rPr>
                                <w:t>I</w:t>
                              </w:r>
                              <w:r>
                                <w:rPr>
                                  <w:sz w:val="18"/>
                                </w:rPr>
                                <w:tab/>
                              </w:r>
                              <w:r>
                                <w:rPr>
                                  <w:spacing w:val="-10"/>
                                  <w:w w:val="80"/>
                                  <w:sz w:val="18"/>
                                </w:rPr>
                                <w:t>J</w:t>
                              </w:r>
                              <w:r>
                                <w:rPr>
                                  <w:sz w:val="18"/>
                                </w:rPr>
                                <w:tab/>
                              </w:r>
                              <w:r>
                                <w:rPr>
                                  <w:spacing w:val="-10"/>
                                  <w:w w:val="80"/>
                                  <w:sz w:val="18"/>
                                </w:rPr>
                                <w:t>1</w:t>
                              </w:r>
                              <w:r>
                                <w:rPr>
                                  <w:sz w:val="18"/>
                                </w:rPr>
                                <w:tab/>
                              </w:r>
                              <w:r>
                                <w:rPr>
                                  <w:spacing w:val="-10"/>
                                  <w:w w:val="80"/>
                                  <w:sz w:val="18"/>
                                </w:rPr>
                                <w:t>1</w:t>
                              </w:r>
                            </w:p>
                          </w:txbxContent>
                        </wps:txbx>
                        <wps:bodyPr wrap="square" lIns="0" tIns="0" rIns="0" bIns="0" rtlCol="0">
                          <a:noAutofit/>
                        </wps:bodyPr>
                      </wps:wsp>
                      <wps:wsp>
                        <wps:cNvPr id="401" name="Textbox 401"/>
                        <wps:cNvSpPr txBox="1"/>
                        <wps:spPr>
                          <a:xfrm>
                            <a:off x="1764992" y="760729"/>
                            <a:ext cx="567055" cy="127000"/>
                          </a:xfrm>
                          <a:prstGeom prst="rect">
                            <a:avLst/>
                          </a:prstGeom>
                        </wps:spPr>
                        <wps:txbx>
                          <w:txbxContent>
                            <w:p>
                              <w:pPr>
                                <w:tabs>
                                  <w:tab w:pos="420" w:val="left" w:leader="none"/>
                                  <w:tab w:pos="872" w:val="right" w:leader="none"/>
                                </w:tabs>
                                <w:spacing w:line="199" w:lineRule="exact" w:before="0"/>
                                <w:ind w:left="0" w:right="0" w:firstLine="0"/>
                                <w:jc w:val="left"/>
                                <w:rPr>
                                  <w:sz w:val="18"/>
                                </w:rPr>
                              </w:pPr>
                              <w:r>
                                <w:rPr>
                                  <w:spacing w:val="-10"/>
                                  <w:w w:val="60"/>
                                  <w:sz w:val="18"/>
                                </w:rPr>
                                <w:t>І</w:t>
                              </w:r>
                              <w:r>
                                <w:rPr>
                                  <w:sz w:val="18"/>
                                </w:rPr>
                                <w:tab/>
                              </w:r>
                              <w:r>
                                <w:rPr>
                                  <w:spacing w:val="-10"/>
                                  <w:w w:val="60"/>
                                  <w:sz w:val="18"/>
                                </w:rPr>
                                <w:t>1</w:t>
                              </w:r>
                              <w:r>
                                <w:rPr>
                                  <w:sz w:val="18"/>
                                </w:rPr>
                                <w:tab/>
                              </w:r>
                              <w:r>
                                <w:rPr>
                                  <w:spacing w:val="-10"/>
                                  <w:w w:val="55"/>
                                  <w:sz w:val="18"/>
                                </w:rPr>
                                <w:t>1</w:t>
                              </w:r>
                            </w:p>
                          </w:txbxContent>
                        </wps:txbx>
                        <wps:bodyPr wrap="square" lIns="0" tIns="0" rIns="0" bIns="0" rtlCol="0">
                          <a:noAutofit/>
                        </wps:bodyPr>
                      </wps:wsp>
                      <wps:wsp>
                        <wps:cNvPr id="402" name="Textbox 402"/>
                        <wps:cNvSpPr txBox="1"/>
                        <wps:spPr>
                          <a:xfrm>
                            <a:off x="62472" y="616026"/>
                            <a:ext cx="1390015" cy="165735"/>
                          </a:xfrm>
                          <a:prstGeom prst="rect">
                            <a:avLst/>
                          </a:prstGeom>
                        </wps:spPr>
                        <wps:txbx>
                          <w:txbxContent>
                            <w:p>
                              <w:pPr>
                                <w:spacing w:before="0"/>
                                <w:ind w:left="0" w:right="0" w:firstLine="0"/>
                                <w:jc w:val="left"/>
                                <w:rPr>
                                  <w:rFonts w:ascii="Courier New" w:hAnsi="Courier New"/>
                                  <w:sz w:val="23"/>
                                </w:rPr>
                              </w:pPr>
                              <w:r>
                                <w:rPr>
                                  <w:rFonts w:ascii="Courier New" w:hAnsi="Courier New"/>
                                  <w:w w:val="105"/>
                                  <w:sz w:val="23"/>
                                </w:rPr>
                                <w:t>Номер</w:t>
                              </w:r>
                              <w:r>
                                <w:rPr>
                                  <w:rFonts w:ascii="Courier New" w:hAnsi="Courier New"/>
                                  <w:spacing w:val="2"/>
                                  <w:w w:val="105"/>
                                  <w:sz w:val="23"/>
                                </w:rPr>
                                <w:t> </w:t>
                              </w:r>
                              <w:r>
                                <w:rPr>
                                  <w:rFonts w:ascii="Courier New" w:hAnsi="Courier New"/>
                                  <w:spacing w:val="-2"/>
                                  <w:w w:val="105"/>
                                  <w:sz w:val="23"/>
                                </w:rPr>
                                <w:t>телефона:</w:t>
                              </w:r>
                            </w:p>
                          </w:txbxContent>
                        </wps:txbx>
                        <wps:bodyPr wrap="square" lIns="0" tIns="0" rIns="0" bIns="0" rtlCol="0">
                          <a:noAutofit/>
                        </wps:bodyPr>
                      </wps:wsp>
                      <wps:wsp>
                        <wps:cNvPr id="403" name="Textbox 403"/>
                        <wps:cNvSpPr txBox="1"/>
                        <wps:spPr>
                          <a:xfrm>
                            <a:off x="1768358"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04" name="Textbox 404"/>
                        <wps:cNvSpPr txBox="1"/>
                        <wps:spPr>
                          <a:xfrm>
                            <a:off x="2045726" y="902"/>
                            <a:ext cx="27305" cy="113030"/>
                          </a:xfrm>
                          <a:prstGeom prst="rect">
                            <a:avLst/>
                          </a:prstGeom>
                        </wps:spPr>
                        <wps:txbx>
                          <w:txbxContent>
                            <w:p>
                              <w:pPr>
                                <w:spacing w:line="177" w:lineRule="exact" w:before="0"/>
                                <w:ind w:left="0" w:right="0" w:firstLine="0"/>
                                <w:jc w:val="left"/>
                                <w:rPr>
                                  <w:sz w:val="16"/>
                                </w:rPr>
                              </w:pPr>
                              <w:r>
                                <w:rPr>
                                  <w:spacing w:val="-10"/>
                                  <w:w w:val="50"/>
                                  <w:sz w:val="16"/>
                                </w:rPr>
                                <w:t>I</w:t>
                              </w:r>
                            </w:p>
                          </w:txbxContent>
                        </wps:txbx>
                        <wps:bodyPr wrap="square" lIns="0" tIns="0" rIns="0" bIns="0" rtlCol="0">
                          <a:noAutofit/>
                        </wps:bodyPr>
                      </wps:wsp>
                      <wps:wsp>
                        <wps:cNvPr id="405" name="Textbox 405"/>
                        <wps:cNvSpPr txBox="1"/>
                        <wps:spPr>
                          <a:xfrm>
                            <a:off x="2316998"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06" name="Textbox 406"/>
                        <wps:cNvSpPr txBox="1"/>
                        <wps:spPr>
                          <a:xfrm>
                            <a:off x="2865636"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07" name="Textbox 407"/>
                        <wps:cNvSpPr txBox="1"/>
                        <wps:spPr>
                          <a:xfrm>
                            <a:off x="3139956" y="902"/>
                            <a:ext cx="311150" cy="113030"/>
                          </a:xfrm>
                          <a:prstGeom prst="rect">
                            <a:avLst/>
                          </a:prstGeom>
                        </wps:spPr>
                        <wps:txbx>
                          <w:txbxContent>
                            <w:p>
                              <w:pPr>
                                <w:tabs>
                                  <w:tab w:pos="436" w:val="left" w:leader="none"/>
                                </w:tabs>
                                <w:spacing w:line="177" w:lineRule="exact" w:before="0"/>
                                <w:ind w:left="0" w:right="0" w:firstLine="0"/>
                                <w:jc w:val="left"/>
                                <w:rPr>
                                  <w:sz w:val="16"/>
                                </w:rPr>
                              </w:pPr>
                              <w:r>
                                <w:rPr>
                                  <w:spacing w:val="-10"/>
                                  <w:w w:val="85"/>
                                  <w:sz w:val="16"/>
                                </w:rPr>
                                <w:t>Ї</w:t>
                              </w:r>
                              <w:r>
                                <w:rPr>
                                  <w:sz w:val="16"/>
                                </w:rPr>
                                <w:tab/>
                              </w:r>
                              <w:r>
                                <w:rPr>
                                  <w:spacing w:val="-10"/>
                                  <w:w w:val="85"/>
                                  <w:sz w:val="16"/>
                                </w:rPr>
                                <w:t>I</w:t>
                              </w:r>
                            </w:p>
                          </w:txbxContent>
                        </wps:txbx>
                        <wps:bodyPr wrap="square" lIns="0" tIns="0" rIns="0" bIns="0" rtlCol="0">
                          <a:noAutofit/>
                        </wps:bodyPr>
                      </wps:wsp>
                      <wps:wsp>
                        <wps:cNvPr id="408" name="Textbox 408"/>
                        <wps:cNvSpPr txBox="1"/>
                        <wps:spPr>
                          <a:xfrm>
                            <a:off x="3694692"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09" name="Textbox 409"/>
                        <wps:cNvSpPr txBox="1"/>
                        <wps:spPr>
                          <a:xfrm>
                            <a:off x="3971614" y="902"/>
                            <a:ext cx="31115" cy="113030"/>
                          </a:xfrm>
                          <a:prstGeom prst="rect">
                            <a:avLst/>
                          </a:prstGeom>
                        </wps:spPr>
                        <wps:txbx>
                          <w:txbxContent>
                            <w:p>
                              <w:pPr>
                                <w:spacing w:line="177" w:lineRule="exact" w:before="0"/>
                                <w:ind w:left="0" w:right="0" w:firstLine="0"/>
                                <w:jc w:val="left"/>
                                <w:rPr>
                                  <w:sz w:val="16"/>
                                </w:rPr>
                              </w:pPr>
                              <w:r>
                                <w:rPr>
                                  <w:spacing w:val="-10"/>
                                  <w:w w:val="75"/>
                                  <w:sz w:val="16"/>
                                </w:rPr>
                                <w:t>i</w:t>
                              </w:r>
                            </w:p>
                          </w:txbxContent>
                        </wps:txbx>
                        <wps:bodyPr wrap="square" lIns="0" tIns="0" rIns="0" bIns="0" rtlCol="0">
                          <a:noAutofit/>
                        </wps:bodyPr>
                      </wps:wsp>
                      <wps:wsp>
                        <wps:cNvPr id="410" name="Textbox 410"/>
                        <wps:cNvSpPr txBox="1"/>
                        <wps:spPr>
                          <a:xfrm>
                            <a:off x="4246380" y="902"/>
                            <a:ext cx="304800" cy="113030"/>
                          </a:xfrm>
                          <a:prstGeom prst="rect">
                            <a:avLst/>
                          </a:prstGeom>
                        </wps:spPr>
                        <wps:txbx>
                          <w:txbxContent>
                            <w:p>
                              <w:pPr>
                                <w:tabs>
                                  <w:tab w:pos="431" w:val="left" w:leader="none"/>
                                </w:tabs>
                                <w:spacing w:line="177" w:lineRule="exact" w:before="0"/>
                                <w:ind w:left="0" w:right="0" w:firstLine="0"/>
                                <w:jc w:val="left"/>
                                <w:rPr>
                                  <w:sz w:val="16"/>
                                </w:rPr>
                              </w:pPr>
                              <w:r>
                                <w:rPr>
                                  <w:spacing w:val="-10"/>
                                  <w:w w:val="70"/>
                                  <w:sz w:val="16"/>
                                </w:rPr>
                                <w:t>I</w:t>
                              </w:r>
                              <w:r>
                                <w:rPr>
                                  <w:sz w:val="16"/>
                                </w:rPr>
                                <w:tab/>
                              </w:r>
                              <w:r>
                                <w:rPr>
                                  <w:spacing w:val="-10"/>
                                  <w:w w:val="70"/>
                                  <w:sz w:val="16"/>
                                </w:rPr>
                                <w:t>I</w:t>
                              </w:r>
                            </w:p>
                          </w:txbxContent>
                        </wps:txbx>
                        <wps:bodyPr wrap="square" lIns="0" tIns="0" rIns="0" bIns="0" rtlCol="0">
                          <a:noAutofit/>
                        </wps:bodyPr>
                      </wps:wsp>
                      <wps:wsp>
                        <wps:cNvPr id="411" name="Textbox 411"/>
                        <wps:cNvSpPr txBox="1"/>
                        <wps:spPr>
                          <a:xfrm>
                            <a:off x="5069342"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12" name="Textbox 412"/>
                        <wps:cNvSpPr txBox="1"/>
                        <wps:spPr>
                          <a:xfrm>
                            <a:off x="5343662"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13" name="Textbox 413"/>
                        <wps:cNvSpPr txBox="1"/>
                        <wps:spPr>
                          <a:xfrm>
                            <a:off x="5617980" y="902"/>
                            <a:ext cx="1137920" cy="113030"/>
                          </a:xfrm>
                          <a:prstGeom prst="rect">
                            <a:avLst/>
                          </a:prstGeom>
                        </wps:spPr>
                        <wps:txbx>
                          <w:txbxContent>
                            <w:p>
                              <w:pPr>
                                <w:tabs>
                                  <w:tab w:pos="407" w:val="left" w:leader="none"/>
                                  <w:tab w:pos="861" w:val="left" w:leader="none"/>
                                  <w:tab w:pos="1300" w:val="left" w:leader="none"/>
                                  <w:tab w:pos="1732" w:val="left" w:leader="none"/>
                                </w:tabs>
                                <w:spacing w:line="177" w:lineRule="exact" w:before="0"/>
                                <w:ind w:left="0" w:right="0" w:firstLine="0"/>
                                <w:jc w:val="left"/>
                                <w:rPr>
                                  <w:sz w:val="16"/>
                                </w:rPr>
                              </w:pPr>
                              <w:r>
                                <w:rPr>
                                  <w:spacing w:val="-10"/>
                                  <w:w w:val="80"/>
                                  <w:sz w:val="16"/>
                                </w:rPr>
                                <w:t>I</w:t>
                              </w:r>
                              <w:r>
                                <w:rPr>
                                  <w:sz w:val="16"/>
                                </w:rPr>
                                <w:tab/>
                              </w:r>
                              <w:r>
                                <w:rPr>
                                  <w:spacing w:val="-12"/>
                                  <w:w w:val="80"/>
                                  <w:sz w:val="16"/>
                                </w:rPr>
                                <w:t>Т</w:t>
                              </w:r>
                              <w:r>
                                <w:rPr>
                                  <w:sz w:val="16"/>
                                </w:rPr>
                                <w:tab/>
                              </w:r>
                              <w:r>
                                <w:rPr>
                                  <w:spacing w:val="-10"/>
                                  <w:w w:val="80"/>
                                  <w:sz w:val="16"/>
                                </w:rPr>
                                <w:t>f</w:t>
                              </w:r>
                              <w:r>
                                <w:rPr>
                                  <w:sz w:val="16"/>
                                </w:rPr>
                                <w:tab/>
                              </w:r>
                              <w:r>
                                <w:rPr>
                                  <w:spacing w:val="-10"/>
                                  <w:w w:val="80"/>
                                  <w:sz w:val="16"/>
                                </w:rPr>
                                <w:t>I</w:t>
                              </w:r>
                              <w:r>
                                <w:rPr>
                                  <w:sz w:val="16"/>
                                </w:rPr>
                                <w:tab/>
                              </w:r>
                              <w:r>
                                <w:rPr>
                                  <w:spacing w:val="-10"/>
                                  <w:w w:val="80"/>
                                  <w:sz w:val="16"/>
                                </w:rPr>
                                <w:t>I</w:t>
                              </w:r>
                            </w:p>
                          </w:txbxContent>
                        </wps:txbx>
                        <wps:bodyPr wrap="square" lIns="0" tIns="0" rIns="0" bIns="0" rtlCol="0">
                          <a:noAutofit/>
                        </wps:bodyPr>
                      </wps:wsp>
                      <wps:wsp>
                        <wps:cNvPr id="414" name="Textbox 414"/>
                        <wps:cNvSpPr txBox="1"/>
                        <wps:spPr>
                          <a:xfrm>
                            <a:off x="6998726" y="902"/>
                            <a:ext cx="30480" cy="113030"/>
                          </a:xfrm>
                          <a:prstGeom prst="rect">
                            <a:avLst/>
                          </a:prstGeom>
                        </wps:spPr>
                        <wps:txbx>
                          <w:txbxContent>
                            <w:p>
                              <w:pPr>
                                <w:spacing w:line="177" w:lineRule="exact" w:before="0"/>
                                <w:ind w:left="0" w:right="0" w:firstLine="0"/>
                                <w:jc w:val="left"/>
                                <w:rPr>
                                  <w:sz w:val="16"/>
                                </w:rPr>
                              </w:pPr>
                              <w:r>
                                <w:rPr>
                                  <w:spacing w:val="-10"/>
                                  <w:w w:val="60"/>
                                  <w:sz w:val="16"/>
                                </w:rPr>
                                <w:t>I</w:t>
                              </w:r>
                            </w:p>
                          </w:txbxContent>
                        </wps:txbx>
                        <wps:bodyPr wrap="square" lIns="0" tIns="0" rIns="0" bIns="0" rtlCol="0">
                          <a:noAutofit/>
                        </wps:bodyPr>
                      </wps:wsp>
                      <wps:wsp>
                        <wps:cNvPr id="415" name="Textbox 415"/>
                        <wps:cNvSpPr txBox="1"/>
                        <wps:spPr>
                          <a:xfrm>
                            <a:off x="63610" y="92580"/>
                            <a:ext cx="1667510" cy="172720"/>
                          </a:xfrm>
                          <a:prstGeom prst="rect">
                            <a:avLst/>
                          </a:prstGeom>
                        </wps:spPr>
                        <wps:txbx>
                          <w:txbxContent>
                            <w:p>
                              <w:pPr>
                                <w:spacing w:before="0"/>
                                <w:ind w:left="0" w:right="0" w:firstLine="0"/>
                                <w:jc w:val="left"/>
                                <w:rPr>
                                  <w:rFonts w:ascii="Courier New" w:hAnsi="Courier New"/>
                                  <w:sz w:val="24"/>
                                </w:rPr>
                              </w:pPr>
                              <w:r>
                                <w:rPr>
                                  <w:rFonts w:ascii="Courier New" w:hAnsi="Courier New"/>
                                  <w:sz w:val="24"/>
                                </w:rPr>
                                <w:t>Электронный</w:t>
                              </w:r>
                              <w:r>
                                <w:rPr>
                                  <w:rFonts w:ascii="Courier New" w:hAnsi="Courier New"/>
                                  <w:spacing w:val="11"/>
                                  <w:sz w:val="24"/>
                                </w:rPr>
                                <w:t> </w:t>
                              </w:r>
                              <w:r>
                                <w:rPr>
                                  <w:rFonts w:ascii="Courier New" w:hAnsi="Courier New"/>
                                  <w:spacing w:val="-2"/>
                                  <w:sz w:val="24"/>
                                </w:rPr>
                                <w:t>адрес:</w:t>
                              </w:r>
                            </w:p>
                          </w:txbxContent>
                        </wps:txbx>
                        <wps:bodyPr wrap="square" lIns="0" tIns="0" rIns="0" bIns="0" rtlCol="0">
                          <a:noAutofit/>
                        </wps:bodyPr>
                      </wps:wsp>
                      <wps:wsp>
                        <wps:cNvPr id="416" name="Textbox 416"/>
                        <wps:cNvSpPr txBox="1"/>
                        <wps:spPr>
                          <a:xfrm>
                            <a:off x="12191" y="1043939"/>
                            <a:ext cx="7269480" cy="342900"/>
                          </a:xfrm>
                          <a:prstGeom prst="rect">
                            <a:avLst/>
                          </a:prstGeom>
                        </wps:spPr>
                        <wps:txbx>
                          <w:txbxContent>
                            <w:p>
                              <w:pPr>
                                <w:spacing w:before="123"/>
                                <w:ind w:left="79" w:right="0" w:firstLine="0"/>
                                <w:jc w:val="left"/>
                                <w:rPr>
                                  <w:rFonts w:ascii="Courier New" w:hAnsi="Courier New"/>
                                  <w:sz w:val="23"/>
                                </w:rPr>
                              </w:pPr>
                              <w:r>
                                <w:rPr>
                                  <w:rFonts w:ascii="Courier New" w:hAnsi="Courier New"/>
                                  <w:spacing w:val="-2"/>
                                  <w:w w:val="105"/>
                                  <w:sz w:val="23"/>
                                </w:rPr>
                                <w:t>Прочее:</w:t>
                              </w:r>
                            </w:p>
                          </w:txbxContent>
                        </wps:txbx>
                        <wps:bodyPr wrap="square" lIns="0" tIns="0" rIns="0" bIns="0" rtlCol="0">
                          <a:noAutofit/>
                        </wps:bodyPr>
                      </wps:wsp>
                    </wpg:wgp>
                  </a:graphicData>
                </a:graphic>
              </wp:anchor>
            </w:drawing>
          </mc:Choice>
          <mc:Fallback>
            <w:pict>
              <v:group style="position:absolute;margin-left:47.52pt;margin-top:7.291367pt;width:574.35pt;height:109.95pt;mso-position-horizontal-relative:page;mso-position-vertical-relative:paragraph;z-index:-15678976;mso-wrap-distance-left:0;mso-wrap-distance-right:0" id="docshapegroup180" coordorigin="950,146" coordsize="11487,2199">
                <v:line style="position:absolute" from="962,2344" to="962,1773" stroked="true" strokeweight=".72pt" strokecolor="#000000">
                  <v:stroke dashstyle="solid"/>
                </v:line>
                <v:line style="position:absolute" from="12425,2344" to="12425,1773" stroked="true" strokeweight=".72pt" strokecolor="#000000">
                  <v:stroke dashstyle="solid"/>
                </v:line>
                <v:line style="position:absolute" from="955,1780" to="12432,1780" stroked="true" strokeweight=".72pt" strokecolor="#000000">
                  <v:stroke dashstyle="solid"/>
                </v:line>
                <v:line style="position:absolute" from="955,2337" to="12432,2337" stroked="true" strokeweight=".72pt" strokecolor="#000000">
                  <v:stroke dashstyle="solid"/>
                </v:line>
                <v:line style="position:absolute" from="2342,2289" to="7469,2289" stroked="true" strokeweight=".72pt" strokecolor="#000000">
                  <v:stroke dashstyle="solid"/>
                </v:line>
                <v:line style="position:absolute" from="9158,1771" to="9672,1771" stroked="true" strokeweight=".24pt" strokecolor="#000000">
                  <v:stroke dashstyle="solid"/>
                </v:line>
                <v:line style="position:absolute" from="9720,1771" to="10642,1771" stroked="true" strokeweight=".24pt" strokecolor="#000000">
                  <v:stroke dashstyle="solid"/>
                </v:line>
                <v:line style="position:absolute" from="10661,1771" to="12437,1771" stroked="true" strokeweight=".24pt" strokecolor="#000000">
                  <v:stroke dashstyle="solid"/>
                </v:line>
                <v:line style="position:absolute" from="8784,1771" to="9101,1771" stroked="true" strokeweight=".24pt" strokecolor="#000000">
                  <v:stroke dashstyle="solid"/>
                </v:line>
                <v:line style="position:absolute" from="958,1543" to="958,971" stroked="true" strokeweight=".72pt" strokecolor="#000000">
                  <v:stroke dashstyle="solid"/>
                </v:line>
                <v:line style="position:absolute" from="12430,1543" to="12430,971" stroked="true" strokeweight=".72pt" strokecolor="#000000">
                  <v:stroke dashstyle="solid"/>
                </v:line>
                <v:line style="position:absolute" from="950,979" to="12437,979" stroked="true" strokeweight=".72pt" strokecolor="#000000">
                  <v:stroke dashstyle="solid"/>
                </v:line>
                <v:line style="position:absolute" from="950,1535" to="12437,1535" stroked="true" strokeweight=".72pt" strokecolor="#000000">
                  <v:stroke dashstyle="solid"/>
                </v:line>
                <v:line style="position:absolute" from="962,736" to="962,151" stroked="true" strokeweight=".72pt" strokecolor="#000000">
                  <v:stroke dashstyle="solid"/>
                </v:line>
                <v:line style="position:absolute" from="12425,736" to="12425,151" stroked="true" strokeweight=".72pt" strokecolor="#000000">
                  <v:stroke dashstyle="solid"/>
                </v:line>
                <v:line style="position:absolute" from="955,158" to="12432,158" stroked="true" strokeweight=".72pt" strokecolor="#000000">
                  <v:stroke dashstyle="solid"/>
                </v:line>
                <v:line style="position:absolute" from="955,729" to="12432,729" stroked="true" strokeweight=".72pt" strokecolor="#000000">
                  <v:stroke dashstyle="solid"/>
                </v:line>
                <v:line style="position:absolute" from="8688,153" to="9072,153" stroked="true" strokeweight=".72pt" strokecolor="#000000">
                  <v:stroke dashstyle="solid"/>
                </v:line>
                <v:line style="position:absolute" from="9158,153" to="9600,153" stroked="true" strokeweight=".24pt" strokecolor="#000000">
                  <v:stroke dashstyle="solid"/>
                </v:line>
                <v:line style="position:absolute" from="9696,153" to="10128,153" stroked="true" strokeweight=".24pt" strokecolor="#000000">
                  <v:stroke dashstyle="solid"/>
                </v:line>
                <v:line style="position:absolute" from="10781,153" to="11155,153" stroked="true" strokeweight=".24pt" strokecolor="#000000">
                  <v:stroke dashstyle="solid"/>
                </v:line>
                <v:line style="position:absolute" from="11189,153" to="11678,153" stroked="true" strokeweight=".24pt" strokecolor="#000000">
                  <v:stroke dashstyle="solid"/>
                </v:line>
                <v:line style="position:absolute" from="11736,153" to="12437,153" stroked="true" strokeweight=".24pt" strokecolor="#000000">
                  <v:stroke dashstyle="solid"/>
                </v:line>
                <v:shape style="position:absolute;left:3720;top:573;width:8280;height:130" type="#_x0000_t75" id="docshape181" stroked="false">
                  <v:imagedata r:id="rId182" o:title=""/>
                </v:shape>
                <v:shape style="position:absolute;left:3734;top:1787;width:8271;height:524" type="#_x0000_t75" id="docshape182" stroked="false">
                  <v:imagedata r:id="rId183" o:title=""/>
                </v:shape>
                <v:shape style="position:absolute;left:5031;top:147;width:48;height:178" type="#_x0000_t202" id="docshape183"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11100;top:1343;width:933;height:200" type="#_x0000_t202" id="docshape184" filled="false" stroked="false">
                  <v:textbox inset="0,0,0,0">
                    <w:txbxContent>
                      <w:p>
                        <w:pPr>
                          <w:tabs>
                            <w:tab w:pos="417" w:val="left" w:leader="none"/>
                            <w:tab w:pos="912" w:val="right" w:leader="none"/>
                          </w:tabs>
                          <w:spacing w:line="199" w:lineRule="exact" w:before="0"/>
                          <w:ind w:left="0" w:right="0" w:firstLine="0"/>
                          <w:jc w:val="left"/>
                          <w:rPr>
                            <w:sz w:val="18"/>
                          </w:rPr>
                        </w:pPr>
                        <w:r>
                          <w:rPr>
                            <w:spacing w:val="-10"/>
                            <w:w w:val="70"/>
                            <w:sz w:val="18"/>
                          </w:rPr>
                          <w:t>t</w:t>
                        </w:r>
                        <w:r>
                          <w:rPr>
                            <w:sz w:val="18"/>
                          </w:rPr>
                          <w:tab/>
                        </w:r>
                        <w:r>
                          <w:rPr>
                            <w:spacing w:val="-10"/>
                            <w:w w:val="70"/>
                            <w:sz w:val="18"/>
                          </w:rPr>
                          <w:t>1</w:t>
                        </w:r>
                        <w:r>
                          <w:rPr>
                            <w:sz w:val="18"/>
                          </w:rPr>
                          <w:tab/>
                        </w:r>
                        <w:r>
                          <w:rPr>
                            <w:spacing w:val="-10"/>
                            <w:w w:val="70"/>
                            <w:sz w:val="18"/>
                          </w:rPr>
                          <w:t>1</w:t>
                        </w:r>
                      </w:p>
                    </w:txbxContent>
                  </v:textbox>
                  <w10:wrap type="none"/>
                </v:shape>
                <v:shape style="position:absolute;left:10229;top:1343;width:490;height:200" type="#_x0000_t202" id="docshape185" filled="false" stroked="false">
                  <v:textbox inset="0,0,0,0">
                    <w:txbxContent>
                      <w:p>
                        <w:pPr>
                          <w:tabs>
                            <w:tab w:pos="436" w:val="left" w:leader="none"/>
                          </w:tabs>
                          <w:spacing w:line="199" w:lineRule="exact" w:before="0"/>
                          <w:ind w:left="0" w:right="0" w:firstLine="0"/>
                          <w:jc w:val="left"/>
                          <w:rPr>
                            <w:sz w:val="18"/>
                          </w:rPr>
                        </w:pPr>
                        <w:r>
                          <w:rPr>
                            <w:spacing w:val="-10"/>
                            <w:w w:val="70"/>
                            <w:sz w:val="18"/>
                          </w:rPr>
                          <w:t>I</w:t>
                        </w:r>
                        <w:r>
                          <w:rPr>
                            <w:sz w:val="18"/>
                          </w:rPr>
                          <w:tab/>
                        </w:r>
                        <w:r>
                          <w:rPr>
                            <w:spacing w:val="-10"/>
                            <w:w w:val="70"/>
                            <w:sz w:val="18"/>
                          </w:rPr>
                          <w:t>I</w:t>
                        </w:r>
                      </w:p>
                    </w:txbxContent>
                  </v:textbox>
                  <w10:wrap type="none"/>
                </v:shape>
                <v:shape style="position:absolute;left:9365;top:1343;width:480;height:200" type="#_x0000_t202" id="docshape186" filled="false" stroked="false">
                  <v:textbox inset="0,0,0,0">
                    <w:txbxContent>
                      <w:p>
                        <w:pPr>
                          <w:tabs>
                            <w:tab w:pos="427" w:val="left" w:leader="none"/>
                          </w:tabs>
                          <w:spacing w:line="199" w:lineRule="exact" w:before="0"/>
                          <w:ind w:left="0" w:right="0" w:firstLine="0"/>
                          <w:jc w:val="left"/>
                          <w:rPr>
                            <w:sz w:val="18"/>
                          </w:rPr>
                        </w:pPr>
                        <w:r>
                          <w:rPr>
                            <w:spacing w:val="-10"/>
                            <w:w w:val="60"/>
                            <w:sz w:val="18"/>
                          </w:rPr>
                          <w:t>I</w:t>
                        </w:r>
                        <w:r>
                          <w:rPr>
                            <w:sz w:val="18"/>
                          </w:rPr>
                          <w:tab/>
                        </w:r>
                        <w:r>
                          <w:rPr>
                            <w:spacing w:val="-12"/>
                            <w:w w:val="60"/>
                            <w:sz w:val="18"/>
                          </w:rPr>
                          <w:t>I</w:t>
                        </w:r>
                      </w:p>
                    </w:txbxContent>
                  </v:textbox>
                  <w10:wrap type="none"/>
                </v:shape>
                <v:shape style="position:absolute;left:7200;top:1343;width:1781;height:200" type="#_x0000_t202" id="docshape187" filled="false" stroked="false">
                  <v:textbox inset="0,0,0,0">
                    <w:txbxContent>
                      <w:p>
                        <w:pPr>
                          <w:tabs>
                            <w:tab w:pos="431" w:val="left" w:leader="none"/>
                            <w:tab w:pos="863" w:val="left" w:leader="none"/>
                            <w:tab w:pos="1295" w:val="left" w:leader="none"/>
                            <w:tab w:pos="1727" w:val="left" w:leader="none"/>
                          </w:tabs>
                          <w:spacing w:line="199" w:lineRule="exact" w:before="0"/>
                          <w:ind w:left="0" w:right="0" w:firstLine="0"/>
                          <w:jc w:val="left"/>
                          <w:rPr>
                            <w:sz w:val="18"/>
                          </w:rPr>
                        </w:pPr>
                        <w:r>
                          <w:rPr>
                            <w:spacing w:val="-10"/>
                            <w:w w:val="70"/>
                            <w:sz w:val="18"/>
                          </w:rPr>
                          <w:t>I</w:t>
                        </w:r>
                        <w:r>
                          <w:rPr>
                            <w:sz w:val="18"/>
                          </w:rPr>
                          <w:tab/>
                        </w:r>
                        <w:r>
                          <w:rPr>
                            <w:spacing w:val="-10"/>
                            <w:w w:val="70"/>
                            <w:sz w:val="18"/>
                          </w:rPr>
                          <w:t>I</w:t>
                        </w:r>
                        <w:r>
                          <w:rPr>
                            <w:sz w:val="18"/>
                          </w:rPr>
                          <w:tab/>
                        </w:r>
                        <w:r>
                          <w:rPr>
                            <w:spacing w:val="-12"/>
                            <w:w w:val="70"/>
                            <w:sz w:val="18"/>
                          </w:rPr>
                          <w:t>I</w:t>
                        </w:r>
                        <w:r>
                          <w:rPr>
                            <w:sz w:val="18"/>
                          </w:rPr>
                          <w:tab/>
                        </w:r>
                        <w:r>
                          <w:rPr>
                            <w:spacing w:val="-10"/>
                            <w:w w:val="70"/>
                            <w:sz w:val="18"/>
                          </w:rPr>
                          <w:t>I</w:t>
                        </w:r>
                        <w:r>
                          <w:rPr>
                            <w:sz w:val="18"/>
                          </w:rPr>
                          <w:tab/>
                        </w:r>
                        <w:r>
                          <w:rPr>
                            <w:spacing w:val="-10"/>
                            <w:w w:val="70"/>
                            <w:sz w:val="18"/>
                          </w:rPr>
                          <w:t>I</w:t>
                        </w:r>
                      </w:p>
                    </w:txbxContent>
                  </v:textbox>
                  <w10:wrap type="none"/>
                </v:shape>
                <v:shape style="position:absolute;left:6768;top:1343;width:43;height:200" type="#_x0000_t202" id="docshape188" filled="false" stroked="false">
                  <v:textbox inset="0,0,0,0">
                    <w:txbxContent>
                      <w:p>
                        <w:pPr>
                          <w:spacing w:line="199" w:lineRule="exact" w:before="0"/>
                          <w:ind w:left="0" w:right="0" w:firstLine="0"/>
                          <w:jc w:val="left"/>
                          <w:rPr>
                            <w:sz w:val="18"/>
                          </w:rPr>
                        </w:pPr>
                        <w:r>
                          <w:rPr>
                            <w:spacing w:val="-10"/>
                            <w:w w:val="50"/>
                            <w:sz w:val="18"/>
                          </w:rPr>
                          <w:t>I</w:t>
                        </w:r>
                      </w:p>
                    </w:txbxContent>
                  </v:textbox>
                  <w10:wrap type="none"/>
                </v:shape>
                <v:shape style="position:absolute;left:5025;top:1343;width:1363;height:200" type="#_x0000_t202" id="docshape189" filled="false" stroked="false">
                  <v:textbox inset="0,0,0,0">
                    <w:txbxContent>
                      <w:p>
                        <w:pPr>
                          <w:tabs>
                            <w:tab w:pos="403" w:val="left" w:leader="none"/>
                            <w:tab w:pos="847" w:val="left" w:leader="none"/>
                            <w:tab w:pos="1342" w:val="right" w:leader="none"/>
                          </w:tabs>
                          <w:spacing w:line="199" w:lineRule="exact" w:before="0"/>
                          <w:ind w:left="0" w:right="0" w:firstLine="0"/>
                          <w:jc w:val="left"/>
                          <w:rPr>
                            <w:sz w:val="18"/>
                          </w:rPr>
                        </w:pPr>
                        <w:r>
                          <w:rPr>
                            <w:spacing w:val="-10"/>
                            <w:w w:val="75"/>
                            <w:sz w:val="18"/>
                          </w:rPr>
                          <w:t>I</w:t>
                        </w:r>
                        <w:r>
                          <w:rPr>
                            <w:sz w:val="18"/>
                          </w:rPr>
                          <w:tab/>
                        </w:r>
                        <w:r>
                          <w:rPr>
                            <w:spacing w:val="-10"/>
                            <w:w w:val="80"/>
                            <w:sz w:val="18"/>
                          </w:rPr>
                          <w:t>J</w:t>
                        </w:r>
                        <w:r>
                          <w:rPr>
                            <w:sz w:val="18"/>
                          </w:rPr>
                          <w:tab/>
                        </w:r>
                        <w:r>
                          <w:rPr>
                            <w:spacing w:val="-10"/>
                            <w:w w:val="80"/>
                            <w:sz w:val="18"/>
                          </w:rPr>
                          <w:t>1</w:t>
                        </w:r>
                        <w:r>
                          <w:rPr>
                            <w:sz w:val="18"/>
                          </w:rPr>
                          <w:tab/>
                        </w:r>
                        <w:r>
                          <w:rPr>
                            <w:spacing w:val="-10"/>
                            <w:w w:val="80"/>
                            <w:sz w:val="18"/>
                          </w:rPr>
                          <w:t>1</w:t>
                        </w:r>
                      </w:p>
                    </w:txbxContent>
                  </v:textbox>
                  <w10:wrap type="none"/>
                </v:shape>
                <v:shape style="position:absolute;left:3729;top:1343;width:893;height:200" type="#_x0000_t202" id="docshape190" filled="false" stroked="false">
                  <v:textbox inset="0,0,0,0">
                    <w:txbxContent>
                      <w:p>
                        <w:pPr>
                          <w:tabs>
                            <w:tab w:pos="420" w:val="left" w:leader="none"/>
                            <w:tab w:pos="872" w:val="right" w:leader="none"/>
                          </w:tabs>
                          <w:spacing w:line="199" w:lineRule="exact" w:before="0"/>
                          <w:ind w:left="0" w:right="0" w:firstLine="0"/>
                          <w:jc w:val="left"/>
                          <w:rPr>
                            <w:sz w:val="18"/>
                          </w:rPr>
                        </w:pPr>
                        <w:r>
                          <w:rPr>
                            <w:spacing w:val="-10"/>
                            <w:w w:val="60"/>
                            <w:sz w:val="18"/>
                          </w:rPr>
                          <w:t>І</w:t>
                        </w:r>
                        <w:r>
                          <w:rPr>
                            <w:sz w:val="18"/>
                          </w:rPr>
                          <w:tab/>
                        </w:r>
                        <w:r>
                          <w:rPr>
                            <w:spacing w:val="-10"/>
                            <w:w w:val="60"/>
                            <w:sz w:val="18"/>
                          </w:rPr>
                          <w:t>1</w:t>
                        </w:r>
                        <w:r>
                          <w:rPr>
                            <w:sz w:val="18"/>
                          </w:rPr>
                          <w:tab/>
                        </w:r>
                        <w:r>
                          <w:rPr>
                            <w:spacing w:val="-10"/>
                            <w:w w:val="55"/>
                            <w:sz w:val="18"/>
                          </w:rPr>
                          <w:t>1</w:t>
                        </w:r>
                      </w:p>
                    </w:txbxContent>
                  </v:textbox>
                  <w10:wrap type="none"/>
                </v:shape>
                <v:shape style="position:absolute;left:1048;top:1115;width:2189;height:261" type="#_x0000_t202" id="docshape191" filled="false" stroked="false">
                  <v:textbox inset="0,0,0,0">
                    <w:txbxContent>
                      <w:p>
                        <w:pPr>
                          <w:spacing w:before="0"/>
                          <w:ind w:left="0" w:right="0" w:firstLine="0"/>
                          <w:jc w:val="left"/>
                          <w:rPr>
                            <w:rFonts w:ascii="Courier New" w:hAnsi="Courier New"/>
                            <w:sz w:val="23"/>
                          </w:rPr>
                        </w:pPr>
                        <w:r>
                          <w:rPr>
                            <w:rFonts w:ascii="Courier New" w:hAnsi="Courier New"/>
                            <w:w w:val="105"/>
                            <w:sz w:val="23"/>
                          </w:rPr>
                          <w:t>Номер</w:t>
                        </w:r>
                        <w:r>
                          <w:rPr>
                            <w:rFonts w:ascii="Courier New" w:hAnsi="Courier New"/>
                            <w:spacing w:val="2"/>
                            <w:w w:val="105"/>
                            <w:sz w:val="23"/>
                          </w:rPr>
                          <w:t> </w:t>
                        </w:r>
                        <w:r>
                          <w:rPr>
                            <w:rFonts w:ascii="Courier New" w:hAnsi="Courier New"/>
                            <w:spacing w:val="-2"/>
                            <w:w w:val="105"/>
                            <w:sz w:val="23"/>
                          </w:rPr>
                          <w:t>телефона:</w:t>
                        </w:r>
                      </w:p>
                    </w:txbxContent>
                  </v:textbox>
                  <w10:wrap type="none"/>
                </v:shape>
                <v:shape style="position:absolute;left:3735;top:147;width:48;height:178" type="#_x0000_t202" id="docshape192"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4172;top:147;width:43;height:178" type="#_x0000_t202" id="docshape193" filled="false" stroked="false">
                  <v:textbox inset="0,0,0,0">
                    <w:txbxContent>
                      <w:p>
                        <w:pPr>
                          <w:spacing w:line="177" w:lineRule="exact" w:before="0"/>
                          <w:ind w:left="0" w:right="0" w:firstLine="0"/>
                          <w:jc w:val="left"/>
                          <w:rPr>
                            <w:sz w:val="16"/>
                          </w:rPr>
                        </w:pPr>
                        <w:r>
                          <w:rPr>
                            <w:spacing w:val="-10"/>
                            <w:w w:val="50"/>
                            <w:sz w:val="16"/>
                          </w:rPr>
                          <w:t>I</w:t>
                        </w:r>
                      </w:p>
                    </w:txbxContent>
                  </v:textbox>
                  <w10:wrap type="none"/>
                </v:shape>
                <v:shape style="position:absolute;left:4599;top:147;width:48;height:178" type="#_x0000_t202" id="docshape194"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5463;top:147;width:48;height:178" type="#_x0000_t202" id="docshape195"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5895;top:147;width:490;height:178" type="#_x0000_t202" id="docshape196" filled="false" stroked="false">
                  <v:textbox inset="0,0,0,0">
                    <w:txbxContent>
                      <w:p>
                        <w:pPr>
                          <w:tabs>
                            <w:tab w:pos="436" w:val="left" w:leader="none"/>
                          </w:tabs>
                          <w:spacing w:line="177" w:lineRule="exact" w:before="0"/>
                          <w:ind w:left="0" w:right="0" w:firstLine="0"/>
                          <w:jc w:val="left"/>
                          <w:rPr>
                            <w:sz w:val="16"/>
                          </w:rPr>
                        </w:pPr>
                        <w:r>
                          <w:rPr>
                            <w:spacing w:val="-10"/>
                            <w:w w:val="85"/>
                            <w:sz w:val="16"/>
                          </w:rPr>
                          <w:t>Ї</w:t>
                        </w:r>
                        <w:r>
                          <w:rPr>
                            <w:sz w:val="16"/>
                          </w:rPr>
                          <w:tab/>
                        </w:r>
                        <w:r>
                          <w:rPr>
                            <w:spacing w:val="-10"/>
                            <w:w w:val="85"/>
                            <w:sz w:val="16"/>
                          </w:rPr>
                          <w:t>I</w:t>
                        </w:r>
                      </w:p>
                    </w:txbxContent>
                  </v:textbox>
                  <w10:wrap type="none"/>
                </v:shape>
                <v:shape style="position:absolute;left:6768;top:147;width:48;height:178" type="#_x0000_t202" id="docshape197"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7204;top:147;width:49;height:178" type="#_x0000_t202" id="docshape198" filled="false" stroked="false">
                  <v:textbox inset="0,0,0,0">
                    <w:txbxContent>
                      <w:p>
                        <w:pPr>
                          <w:spacing w:line="177" w:lineRule="exact" w:before="0"/>
                          <w:ind w:left="0" w:right="0" w:firstLine="0"/>
                          <w:jc w:val="left"/>
                          <w:rPr>
                            <w:sz w:val="16"/>
                          </w:rPr>
                        </w:pPr>
                        <w:r>
                          <w:rPr>
                            <w:spacing w:val="-10"/>
                            <w:w w:val="75"/>
                            <w:sz w:val="16"/>
                          </w:rPr>
                          <w:t>i</w:t>
                        </w:r>
                      </w:p>
                    </w:txbxContent>
                  </v:textbox>
                  <w10:wrap type="none"/>
                </v:shape>
                <v:shape style="position:absolute;left:7637;top:147;width:480;height:178" type="#_x0000_t202" id="docshape199" filled="false" stroked="false">
                  <v:textbox inset="0,0,0,0">
                    <w:txbxContent>
                      <w:p>
                        <w:pPr>
                          <w:tabs>
                            <w:tab w:pos="431" w:val="left" w:leader="none"/>
                          </w:tabs>
                          <w:spacing w:line="177" w:lineRule="exact" w:before="0"/>
                          <w:ind w:left="0" w:right="0" w:firstLine="0"/>
                          <w:jc w:val="left"/>
                          <w:rPr>
                            <w:sz w:val="16"/>
                          </w:rPr>
                        </w:pPr>
                        <w:r>
                          <w:rPr>
                            <w:spacing w:val="-10"/>
                            <w:w w:val="70"/>
                            <w:sz w:val="16"/>
                          </w:rPr>
                          <w:t>I</w:t>
                        </w:r>
                        <w:r>
                          <w:rPr>
                            <w:sz w:val="16"/>
                          </w:rPr>
                          <w:tab/>
                        </w:r>
                        <w:r>
                          <w:rPr>
                            <w:spacing w:val="-10"/>
                            <w:w w:val="70"/>
                            <w:sz w:val="16"/>
                          </w:rPr>
                          <w:t>I</w:t>
                        </w:r>
                      </w:p>
                    </w:txbxContent>
                  </v:textbox>
                  <w10:wrap type="none"/>
                </v:shape>
                <v:shape style="position:absolute;left:8933;top:147;width:48;height:178" type="#_x0000_t202" id="docshape200"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9365;top:147;width:48;height:178" type="#_x0000_t202" id="docshape201"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9797;top:147;width:1792;height:178" type="#_x0000_t202" id="docshape202" filled="false" stroked="false">
                  <v:textbox inset="0,0,0,0">
                    <w:txbxContent>
                      <w:p>
                        <w:pPr>
                          <w:tabs>
                            <w:tab w:pos="407" w:val="left" w:leader="none"/>
                            <w:tab w:pos="861" w:val="left" w:leader="none"/>
                            <w:tab w:pos="1300" w:val="left" w:leader="none"/>
                            <w:tab w:pos="1732" w:val="left" w:leader="none"/>
                          </w:tabs>
                          <w:spacing w:line="177" w:lineRule="exact" w:before="0"/>
                          <w:ind w:left="0" w:right="0" w:firstLine="0"/>
                          <w:jc w:val="left"/>
                          <w:rPr>
                            <w:sz w:val="16"/>
                          </w:rPr>
                        </w:pPr>
                        <w:r>
                          <w:rPr>
                            <w:spacing w:val="-10"/>
                            <w:w w:val="80"/>
                            <w:sz w:val="16"/>
                          </w:rPr>
                          <w:t>I</w:t>
                        </w:r>
                        <w:r>
                          <w:rPr>
                            <w:sz w:val="16"/>
                          </w:rPr>
                          <w:tab/>
                        </w:r>
                        <w:r>
                          <w:rPr>
                            <w:spacing w:val="-12"/>
                            <w:w w:val="80"/>
                            <w:sz w:val="16"/>
                          </w:rPr>
                          <w:t>Т</w:t>
                        </w:r>
                        <w:r>
                          <w:rPr>
                            <w:sz w:val="16"/>
                          </w:rPr>
                          <w:tab/>
                        </w:r>
                        <w:r>
                          <w:rPr>
                            <w:spacing w:val="-10"/>
                            <w:w w:val="80"/>
                            <w:sz w:val="16"/>
                          </w:rPr>
                          <w:t>f</w:t>
                        </w:r>
                        <w:r>
                          <w:rPr>
                            <w:sz w:val="16"/>
                          </w:rPr>
                          <w:tab/>
                        </w:r>
                        <w:r>
                          <w:rPr>
                            <w:spacing w:val="-10"/>
                            <w:w w:val="80"/>
                            <w:sz w:val="16"/>
                          </w:rPr>
                          <w:t>I</w:t>
                        </w:r>
                        <w:r>
                          <w:rPr>
                            <w:sz w:val="16"/>
                          </w:rPr>
                          <w:tab/>
                        </w:r>
                        <w:r>
                          <w:rPr>
                            <w:spacing w:val="-10"/>
                            <w:w w:val="80"/>
                            <w:sz w:val="16"/>
                          </w:rPr>
                          <w:t>I</w:t>
                        </w:r>
                      </w:p>
                    </w:txbxContent>
                  </v:textbox>
                  <w10:wrap type="none"/>
                </v:shape>
                <v:shape style="position:absolute;left:11972;top:147;width:48;height:178" type="#_x0000_t202" id="docshape203" filled="false" stroked="false">
                  <v:textbox inset="0,0,0,0">
                    <w:txbxContent>
                      <w:p>
                        <w:pPr>
                          <w:spacing w:line="177" w:lineRule="exact" w:before="0"/>
                          <w:ind w:left="0" w:right="0" w:firstLine="0"/>
                          <w:jc w:val="left"/>
                          <w:rPr>
                            <w:sz w:val="16"/>
                          </w:rPr>
                        </w:pPr>
                        <w:r>
                          <w:rPr>
                            <w:spacing w:val="-10"/>
                            <w:w w:val="60"/>
                            <w:sz w:val="16"/>
                          </w:rPr>
                          <w:t>I</w:t>
                        </w:r>
                      </w:p>
                    </w:txbxContent>
                  </v:textbox>
                  <w10:wrap type="none"/>
                </v:shape>
                <v:shape style="position:absolute;left:1050;top:291;width:2626;height:272" type="#_x0000_t202" id="docshape204" filled="false" stroked="false">
                  <v:textbox inset="0,0,0,0">
                    <w:txbxContent>
                      <w:p>
                        <w:pPr>
                          <w:spacing w:before="0"/>
                          <w:ind w:left="0" w:right="0" w:firstLine="0"/>
                          <w:jc w:val="left"/>
                          <w:rPr>
                            <w:rFonts w:ascii="Courier New" w:hAnsi="Courier New"/>
                            <w:sz w:val="24"/>
                          </w:rPr>
                        </w:pPr>
                        <w:r>
                          <w:rPr>
                            <w:rFonts w:ascii="Courier New" w:hAnsi="Courier New"/>
                            <w:sz w:val="24"/>
                          </w:rPr>
                          <w:t>Электронный</w:t>
                        </w:r>
                        <w:r>
                          <w:rPr>
                            <w:rFonts w:ascii="Courier New" w:hAnsi="Courier New"/>
                            <w:spacing w:val="11"/>
                            <w:sz w:val="24"/>
                          </w:rPr>
                          <w:t> </w:t>
                        </w:r>
                        <w:r>
                          <w:rPr>
                            <w:rFonts w:ascii="Courier New" w:hAnsi="Courier New"/>
                            <w:spacing w:val="-2"/>
                            <w:sz w:val="24"/>
                          </w:rPr>
                          <w:t>адрес:</w:t>
                        </w:r>
                      </w:p>
                    </w:txbxContent>
                  </v:textbox>
                  <w10:wrap type="none"/>
                </v:shape>
                <v:shape style="position:absolute;left:969;top:1789;width:11448;height:540" type="#_x0000_t202" id="docshape205" filled="false" stroked="false">
                  <v:textbox inset="0,0,0,0">
                    <w:txbxContent>
                      <w:p>
                        <w:pPr>
                          <w:spacing w:before="123"/>
                          <w:ind w:left="79" w:right="0" w:firstLine="0"/>
                          <w:jc w:val="left"/>
                          <w:rPr>
                            <w:rFonts w:ascii="Courier New" w:hAnsi="Courier New"/>
                            <w:sz w:val="23"/>
                          </w:rPr>
                        </w:pPr>
                        <w:r>
                          <w:rPr>
                            <w:rFonts w:ascii="Courier New" w:hAnsi="Courier New"/>
                            <w:spacing w:val="-2"/>
                            <w:w w:val="105"/>
                            <w:sz w:val="23"/>
                          </w:rPr>
                          <w:t>Прочее:</w:t>
                        </w:r>
                      </w:p>
                    </w:txbxContent>
                  </v:textbox>
                  <w10:wrap type="none"/>
                </v:shape>
                <w10:wrap type="topAndBottom"/>
              </v:group>
            </w:pict>
          </mc:Fallback>
        </mc:AlternateContent>
      </w:r>
    </w:p>
    <w:p>
      <w:pPr>
        <w:pStyle w:val="ListParagraph"/>
        <w:numPr>
          <w:ilvl w:val="0"/>
          <w:numId w:val="17"/>
        </w:numPr>
        <w:tabs>
          <w:tab w:pos="477" w:val="left" w:leader="none"/>
        </w:tabs>
        <w:spacing w:line="240" w:lineRule="auto" w:before="67" w:after="0"/>
        <w:ind w:left="477" w:right="0" w:hanging="278"/>
        <w:jc w:val="left"/>
        <w:rPr>
          <w:rFonts w:ascii="Palatino Linotype" w:hAnsi="Palatino Linotype"/>
          <w:sz w:val="27"/>
        </w:rPr>
      </w:pPr>
      <w:r>
        <w:rPr>
          <w:rFonts w:ascii="Palatino Linotype" w:hAnsi="Palatino Linotype"/>
          <w:spacing w:val="-6"/>
          <w:sz w:val="27"/>
        </w:rPr>
        <w:t>Содержание</w:t>
      </w:r>
      <w:r>
        <w:rPr>
          <w:rFonts w:ascii="Palatino Linotype" w:hAnsi="Palatino Linotype"/>
          <w:spacing w:val="-4"/>
          <w:sz w:val="27"/>
        </w:rPr>
        <w:t> </w:t>
      </w:r>
      <w:r>
        <w:rPr>
          <w:rFonts w:ascii="Palatino Linotype" w:hAnsi="Palatino Linotype"/>
          <w:spacing w:val="-6"/>
          <w:sz w:val="27"/>
        </w:rPr>
        <w:t>угрозы</w:t>
      </w:r>
      <w:r>
        <w:rPr>
          <w:rFonts w:ascii="Palatino Linotype" w:hAnsi="Palatino Linotype"/>
          <w:spacing w:val="30"/>
          <w:sz w:val="27"/>
        </w:rPr>
        <w:t> </w:t>
      </w:r>
      <w:r>
        <w:rPr>
          <w:rFonts w:ascii="Palatino Linotype" w:hAnsi="Palatino Linotype"/>
          <w:spacing w:val="-6"/>
          <w:sz w:val="27"/>
        </w:rPr>
        <w:t>AHB:</w:t>
      </w:r>
    </w:p>
    <w:p>
      <w:pPr>
        <w:pStyle w:val="BodyText"/>
        <w:spacing w:before="4"/>
        <w:rPr>
          <w:rFonts w:ascii="Palatino Linotype"/>
          <w:sz w:val="9"/>
        </w:rPr>
      </w:pPr>
    </w:p>
    <w:tbl>
      <w:tblPr>
        <w:tblW w:w="0" w:type="auto"/>
        <w:jc w:val="left"/>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5"/>
      </w:tblGrid>
      <w:tr>
        <w:trPr>
          <w:trHeight w:val="532" w:hRule="atLeast"/>
        </w:trPr>
        <w:tc>
          <w:tcPr>
            <w:tcW w:w="11765" w:type="dxa"/>
          </w:tcPr>
          <w:p>
            <w:pPr>
              <w:pStyle w:val="TableParagraph"/>
              <w:rPr>
                <w:sz w:val="22"/>
              </w:rPr>
            </w:pPr>
          </w:p>
        </w:tc>
      </w:tr>
      <w:tr>
        <w:trPr>
          <w:trHeight w:val="532" w:hRule="atLeast"/>
        </w:trPr>
        <w:tc>
          <w:tcPr>
            <w:tcW w:w="11765" w:type="dxa"/>
          </w:tcPr>
          <w:p>
            <w:pPr>
              <w:pStyle w:val="TableParagraph"/>
              <w:spacing w:before="3"/>
              <w:rPr>
                <w:rFonts w:ascii="Palatino Linotype"/>
                <w:sz w:val="9"/>
              </w:rPr>
            </w:pPr>
          </w:p>
          <w:p>
            <w:pPr>
              <w:pStyle w:val="TableParagraph"/>
              <w:ind w:left="443"/>
              <w:rPr>
                <w:rFonts w:ascii="Palatino Linotype"/>
                <w:sz w:val="20"/>
              </w:rPr>
            </w:pPr>
            <w:r>
              <w:rPr>
                <w:rFonts w:ascii="Palatino Linotype"/>
                <w:sz w:val="20"/>
              </w:rPr>
              <w:drawing>
                <wp:inline distT="0" distB="0" distL="0" distR="0">
                  <wp:extent cx="7053072" cy="256031"/>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184" cstate="print"/>
                          <a:stretch>
                            <a:fillRect/>
                          </a:stretch>
                        </pic:blipFill>
                        <pic:spPr>
                          <a:xfrm>
                            <a:off x="0" y="0"/>
                            <a:ext cx="7053072" cy="256031"/>
                          </a:xfrm>
                          <a:prstGeom prst="rect">
                            <a:avLst/>
                          </a:prstGeom>
                        </pic:spPr>
                      </pic:pic>
                    </a:graphicData>
                  </a:graphic>
                </wp:inline>
              </w:drawing>
            </w:r>
            <w:r>
              <w:rPr>
                <w:rFonts w:ascii="Palatino Linotype"/>
                <w:sz w:val="20"/>
              </w:rPr>
            </w:r>
          </w:p>
        </w:tc>
      </w:tr>
      <w:tr>
        <w:trPr>
          <w:trHeight w:val="515" w:hRule="atLeast"/>
        </w:trPr>
        <w:tc>
          <w:tcPr>
            <w:tcW w:w="11765" w:type="dxa"/>
            <w:tcBorders>
              <w:bottom w:val="single" w:sz="12" w:space="0" w:color="000000"/>
            </w:tcBorders>
          </w:tcPr>
          <w:p>
            <w:pPr>
              <w:pStyle w:val="TableParagraph"/>
              <w:tabs>
                <w:tab w:pos="4341" w:val="left" w:leader="none"/>
                <w:tab w:pos="4773" w:val="left" w:leader="none"/>
                <w:tab w:pos="5210" w:val="left" w:leader="none"/>
                <w:tab w:pos="5646" w:val="left" w:leader="none"/>
                <w:tab w:pos="6083" w:val="left" w:leader="none"/>
                <w:tab w:pos="6503" w:val="left" w:leader="none"/>
                <w:tab w:pos="6946" w:val="left" w:leader="none"/>
                <w:tab w:pos="7379" w:val="left" w:leader="none"/>
                <w:tab w:pos="7806" w:val="left" w:leader="none"/>
                <w:tab w:pos="8253" w:val="left" w:leader="none"/>
                <w:tab w:pos="8678" w:val="left" w:leader="none"/>
                <w:tab w:pos="10406" w:val="left" w:leader="none"/>
                <w:tab w:pos="10853" w:val="left" w:leader="none"/>
                <w:tab w:pos="11291" w:val="left" w:leader="none"/>
              </w:tabs>
              <w:spacing w:line="134" w:lineRule="exact"/>
              <w:ind w:left="3914"/>
              <w:rPr>
                <w:rFonts w:ascii="Consolas"/>
                <w:sz w:val="17"/>
              </w:rPr>
            </w:pPr>
            <w:r>
              <w:rPr>
                <w:rFonts w:ascii="Consolas"/>
                <w:spacing w:val="-10"/>
                <w:w w:val="65"/>
                <w:sz w:val="17"/>
              </w:rPr>
              <w:t>l</w:t>
            </w:r>
            <w:r>
              <w:rPr>
                <w:rFonts w:ascii="Consolas"/>
                <w:sz w:val="17"/>
              </w:rPr>
              <w:tab/>
            </w:r>
            <w:r>
              <w:rPr>
                <w:rFonts w:ascii="Consolas"/>
                <w:spacing w:val="-10"/>
                <w:w w:val="65"/>
                <w:sz w:val="17"/>
              </w:rPr>
              <w:t>I</w:t>
            </w:r>
            <w:r>
              <w:rPr>
                <w:rFonts w:ascii="Consolas"/>
                <w:sz w:val="17"/>
              </w:rPr>
              <w:tab/>
            </w:r>
            <w:r>
              <w:rPr>
                <w:rFonts w:ascii="Consolas"/>
                <w:spacing w:val="-10"/>
                <w:w w:val="65"/>
                <w:sz w:val="17"/>
              </w:rPr>
              <w:t>I</w:t>
            </w:r>
            <w:r>
              <w:rPr>
                <w:rFonts w:ascii="Consolas"/>
                <w:sz w:val="17"/>
              </w:rPr>
              <w:tab/>
            </w:r>
            <w:r>
              <w:rPr>
                <w:rFonts w:ascii="Consolas"/>
                <w:spacing w:val="-10"/>
                <w:w w:val="65"/>
                <w:sz w:val="17"/>
              </w:rPr>
              <w:t>I</w:t>
            </w:r>
            <w:r>
              <w:rPr>
                <w:rFonts w:ascii="Consolas"/>
                <w:sz w:val="17"/>
              </w:rPr>
              <w:tab/>
            </w:r>
            <w:r>
              <w:rPr>
                <w:rFonts w:ascii="Consolas"/>
                <w:spacing w:val="-10"/>
                <w:w w:val="65"/>
                <w:sz w:val="17"/>
              </w:rPr>
              <w:t>l</w:t>
            </w:r>
            <w:r>
              <w:rPr>
                <w:rFonts w:ascii="Consolas"/>
                <w:sz w:val="17"/>
              </w:rPr>
              <w:tab/>
            </w:r>
            <w:r>
              <w:rPr>
                <w:rFonts w:ascii="Consolas"/>
                <w:spacing w:val="-10"/>
                <w:w w:val="65"/>
                <w:sz w:val="17"/>
              </w:rPr>
              <w:t>I</w:t>
            </w:r>
            <w:r>
              <w:rPr>
                <w:rFonts w:ascii="Consolas"/>
                <w:sz w:val="17"/>
              </w:rPr>
              <w:tab/>
            </w:r>
            <w:r>
              <w:rPr>
                <w:rFonts w:ascii="Consolas"/>
                <w:spacing w:val="-10"/>
                <w:w w:val="70"/>
                <w:sz w:val="17"/>
              </w:rPr>
              <w:t>)</w:t>
            </w:r>
            <w:r>
              <w:rPr>
                <w:rFonts w:ascii="Consolas"/>
                <w:sz w:val="17"/>
              </w:rPr>
              <w:tab/>
            </w:r>
            <w:r>
              <w:rPr>
                <w:rFonts w:ascii="Consolas"/>
                <w:spacing w:val="-10"/>
                <w:w w:val="65"/>
                <w:sz w:val="17"/>
              </w:rPr>
              <w:t>1</w:t>
            </w:r>
            <w:r>
              <w:rPr>
                <w:rFonts w:ascii="Consolas"/>
                <w:sz w:val="17"/>
              </w:rPr>
              <w:tab/>
            </w:r>
            <w:r>
              <w:rPr>
                <w:rFonts w:ascii="Consolas"/>
                <w:spacing w:val="-10"/>
                <w:w w:val="65"/>
                <w:sz w:val="17"/>
              </w:rPr>
              <w:t>I</w:t>
            </w:r>
            <w:r>
              <w:rPr>
                <w:rFonts w:ascii="Consolas"/>
                <w:sz w:val="17"/>
              </w:rPr>
              <w:tab/>
            </w:r>
            <w:r>
              <w:rPr>
                <w:rFonts w:ascii="Consolas"/>
                <w:spacing w:val="-10"/>
                <w:w w:val="65"/>
                <w:sz w:val="17"/>
              </w:rPr>
              <w:t>l</w:t>
            </w:r>
            <w:r>
              <w:rPr>
                <w:rFonts w:ascii="Consolas"/>
                <w:sz w:val="17"/>
              </w:rPr>
              <w:tab/>
            </w:r>
            <w:r>
              <w:rPr>
                <w:rFonts w:ascii="Consolas"/>
                <w:spacing w:val="-10"/>
                <w:w w:val="65"/>
                <w:sz w:val="17"/>
              </w:rPr>
              <w:t>l</w:t>
            </w:r>
            <w:r>
              <w:rPr>
                <w:rFonts w:ascii="Consolas"/>
                <w:sz w:val="17"/>
              </w:rPr>
              <w:tab/>
            </w:r>
            <w:r>
              <w:rPr>
                <w:rFonts w:ascii="Consolas"/>
                <w:spacing w:val="-10"/>
                <w:w w:val="65"/>
                <w:sz w:val="17"/>
              </w:rPr>
              <w:t>1</w:t>
            </w:r>
            <w:r>
              <w:rPr>
                <w:rFonts w:ascii="Consolas"/>
                <w:sz w:val="17"/>
              </w:rPr>
              <w:tab/>
            </w:r>
            <w:r>
              <w:rPr>
                <w:rFonts w:ascii="Consolas"/>
                <w:spacing w:val="-10"/>
                <w:w w:val="65"/>
                <w:sz w:val="17"/>
              </w:rPr>
              <w:t>1</w:t>
            </w:r>
            <w:r>
              <w:rPr>
                <w:rFonts w:ascii="Consolas"/>
                <w:sz w:val="17"/>
              </w:rPr>
              <w:tab/>
            </w:r>
            <w:r>
              <w:rPr>
                <w:rFonts w:ascii="Consolas"/>
                <w:spacing w:val="-10"/>
                <w:w w:val="65"/>
                <w:sz w:val="17"/>
              </w:rPr>
              <w:t>1</w:t>
            </w:r>
            <w:r>
              <w:rPr>
                <w:rFonts w:ascii="Consolas"/>
                <w:sz w:val="17"/>
              </w:rPr>
              <w:tab/>
            </w:r>
            <w:r>
              <w:rPr>
                <w:rFonts w:ascii="Consolas"/>
                <w:spacing w:val="-10"/>
                <w:w w:val="65"/>
                <w:sz w:val="17"/>
              </w:rPr>
              <w:t>l</w:t>
            </w:r>
          </w:p>
          <w:p>
            <w:pPr>
              <w:pStyle w:val="TableParagraph"/>
              <w:tabs>
                <w:tab w:pos="421" w:val="left" w:leader="none"/>
                <w:tab w:pos="843" w:val="left" w:leader="none"/>
                <w:tab w:pos="1312" w:val="left" w:leader="none"/>
                <w:tab w:pos="1586" w:val="left" w:leader="none"/>
                <w:tab w:pos="2167" w:val="left" w:leader="none"/>
                <w:tab w:pos="2622" w:val="left" w:leader="none"/>
                <w:tab w:pos="2939" w:val="left" w:leader="none"/>
                <w:tab w:pos="3490" w:val="left" w:leader="none"/>
                <w:tab w:pos="3895" w:val="left" w:leader="none"/>
                <w:tab w:pos="4328" w:val="left" w:leader="none"/>
                <w:tab w:pos="5224" w:val="left" w:leader="none"/>
              </w:tabs>
              <w:spacing w:line="361" w:lineRule="exact"/>
              <w:ind w:left="50"/>
              <w:rPr>
                <w:sz w:val="19"/>
              </w:rPr>
            </w:pPr>
            <w:r>
              <w:rPr>
                <w:sz w:val="19"/>
              </w:rPr>
              <mc:AlternateContent>
                <mc:Choice Requires="wps">
                  <w:drawing>
                    <wp:anchor distT="0" distB="0" distL="0" distR="0" allowOverlap="1" layoutInCell="1" locked="0" behindDoc="1" simplePos="0" relativeHeight="481043968">
                      <wp:simplePos x="0" y="0"/>
                      <wp:positionH relativeFrom="column">
                        <wp:posOffset>278891</wp:posOffset>
                      </wp:positionH>
                      <wp:positionV relativeFrom="paragraph">
                        <wp:posOffset>-697822</wp:posOffset>
                      </wp:positionV>
                      <wp:extent cx="6922134" cy="34163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6922134" cy="341630"/>
                                <a:chExt cx="6922134" cy="341630"/>
                              </a:xfrm>
                            </wpg:grpSpPr>
                            <pic:pic>
                              <pic:nvPicPr>
                                <pic:cNvPr id="419" name="Image 419"/>
                                <pic:cNvPicPr/>
                              </pic:nvPicPr>
                              <pic:blipFill>
                                <a:blip r:embed="rId185" cstate="print"/>
                                <a:stretch>
                                  <a:fillRect/>
                                </a:stretch>
                              </pic:blipFill>
                              <pic:spPr>
                                <a:xfrm>
                                  <a:off x="0" y="0"/>
                                  <a:ext cx="6922008" cy="341375"/>
                                </a:xfrm>
                                <a:prstGeom prst="rect">
                                  <a:avLst/>
                                </a:prstGeom>
                              </pic:spPr>
                            </pic:pic>
                          </wpg:wgp>
                        </a:graphicData>
                      </a:graphic>
                    </wp:anchor>
                  </w:drawing>
                </mc:Choice>
                <mc:Fallback>
                  <w:pict>
                    <v:group style="position:absolute;margin-left:21.959999pt;margin-top:-54.946651pt;width:545.050pt;height:26.9pt;mso-position-horizontal-relative:column;mso-position-vertical-relative:paragraph;z-index:-22272512" id="docshapegroup206" coordorigin="439,-1099" coordsize="10901,538">
                      <v:shape style="position:absolute;left:439;top:-1099;width:10901;height:538" type="#_x0000_t75" id="docshape207" stroked="false">
                        <v:imagedata r:id="rId185" o:title=""/>
                      </v:shape>
                      <w10:wrap type="none"/>
                    </v:group>
                  </w:pict>
                </mc:Fallback>
              </mc:AlternateContent>
            </w:r>
            <w:r>
              <w:rPr>
                <w:sz w:val="19"/>
              </w:rPr>
              <mc:AlternateContent>
                <mc:Choice Requires="wps">
                  <w:drawing>
                    <wp:anchor distT="0" distB="0" distL="0" distR="0" allowOverlap="1" layoutInCell="1" locked="0" behindDoc="1" simplePos="0" relativeHeight="481044480">
                      <wp:simplePos x="0" y="0"/>
                      <wp:positionH relativeFrom="column">
                        <wp:posOffset>272795</wp:posOffset>
                      </wp:positionH>
                      <wp:positionV relativeFrom="paragraph">
                        <wp:posOffset>-91270</wp:posOffset>
                      </wp:positionV>
                      <wp:extent cx="1965960" cy="24384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1965960" cy="243840"/>
                                <a:chExt cx="1965960" cy="243840"/>
                              </a:xfrm>
                            </wpg:grpSpPr>
                            <pic:pic>
                              <pic:nvPicPr>
                                <pic:cNvPr id="421" name="Image 421"/>
                                <pic:cNvPicPr/>
                              </pic:nvPicPr>
                              <pic:blipFill>
                                <a:blip r:embed="rId186" cstate="print"/>
                                <a:stretch>
                                  <a:fillRect/>
                                </a:stretch>
                              </pic:blipFill>
                              <pic:spPr>
                                <a:xfrm>
                                  <a:off x="0" y="0"/>
                                  <a:ext cx="1965960" cy="243840"/>
                                </a:xfrm>
                                <a:prstGeom prst="rect">
                                  <a:avLst/>
                                </a:prstGeom>
                              </pic:spPr>
                            </pic:pic>
                          </wpg:wgp>
                        </a:graphicData>
                      </a:graphic>
                    </wp:anchor>
                  </w:drawing>
                </mc:Choice>
                <mc:Fallback>
                  <w:pict>
                    <v:group style="position:absolute;margin-left:21.48pt;margin-top:-7.186651pt;width:154.8pt;height:19.2pt;mso-position-horizontal-relative:column;mso-position-vertical-relative:paragraph;z-index:-22272000" id="docshapegroup208" coordorigin="430,-144" coordsize="3096,384">
                      <v:shape style="position:absolute;left:429;top:-144;width:3096;height:384" type="#_x0000_t75" id="docshape209" stroked="false">
                        <v:imagedata r:id="rId186" o:title=""/>
                      </v:shape>
                      <w10:wrap type="none"/>
                    </v:group>
                  </w:pict>
                </mc:Fallback>
              </mc:AlternateContent>
            </w:r>
            <w:r>
              <w:rPr>
                <w:sz w:val="19"/>
                <w:u w:val="single"/>
              </w:rPr>
              <w:tab/>
            </w:r>
            <w:r>
              <w:rPr>
                <w:spacing w:val="-10"/>
                <w:w w:val="65"/>
                <w:sz w:val="19"/>
                <w:u w:val="single"/>
              </w:rPr>
              <w:t>1</w:t>
            </w:r>
            <w:r>
              <w:rPr>
                <w:sz w:val="19"/>
              </w:rPr>
              <w:tab/>
            </w:r>
            <w:r>
              <w:rPr>
                <w:spacing w:val="-10"/>
                <w:w w:val="85"/>
                <w:sz w:val="19"/>
              </w:rPr>
              <w:t>1</w:t>
            </w:r>
            <w:r>
              <w:rPr>
                <w:sz w:val="19"/>
                <w:u w:val="single"/>
              </w:rPr>
              <w:tab/>
            </w:r>
            <w:r>
              <w:rPr>
                <w:spacing w:val="-10"/>
                <w:w w:val="65"/>
                <w:sz w:val="19"/>
                <w:u w:val="single"/>
              </w:rPr>
              <w:t>I</w:t>
            </w:r>
            <w:r>
              <w:rPr>
                <w:sz w:val="19"/>
              </w:rPr>
              <w:tab/>
            </w:r>
            <w:r>
              <w:rPr>
                <w:spacing w:val="80"/>
                <w:sz w:val="19"/>
                <w:u w:val="single"/>
              </w:rPr>
              <w:t> </w:t>
            </w:r>
            <w:r>
              <w:rPr>
                <w:w w:val="80"/>
                <w:sz w:val="19"/>
                <w:u w:val="single"/>
              </w:rPr>
              <w:t>J</w:t>
            </w:r>
            <w:r>
              <w:rPr>
                <w:sz w:val="19"/>
                <w:u w:val="single"/>
              </w:rPr>
              <w:tab/>
            </w:r>
            <w:r>
              <w:rPr>
                <w:spacing w:val="-10"/>
                <w:w w:val="80"/>
                <w:sz w:val="19"/>
                <w:u w:val="single"/>
              </w:rPr>
              <w:t>J</w:t>
            </w:r>
            <w:r>
              <w:rPr>
                <w:sz w:val="19"/>
              </w:rPr>
              <w:tab/>
            </w:r>
            <w:r>
              <w:rPr>
                <w:spacing w:val="-10"/>
                <w:w w:val="65"/>
                <w:sz w:val="19"/>
              </w:rPr>
              <w:t>I</w:t>
            </w:r>
            <w:r>
              <w:rPr>
                <w:sz w:val="19"/>
              </w:rPr>
              <w:tab/>
            </w:r>
            <w:r>
              <w:rPr>
                <w:spacing w:val="40"/>
                <w:sz w:val="19"/>
                <w:u w:val="single"/>
              </w:rPr>
              <w:t> </w:t>
            </w:r>
            <w:r>
              <w:rPr>
                <w:w w:val="65"/>
                <w:sz w:val="19"/>
                <w:u w:val="single"/>
              </w:rPr>
              <w:t>I</w:t>
            </w:r>
            <w:r>
              <w:rPr>
                <w:sz w:val="19"/>
                <w:u w:val="single"/>
              </w:rPr>
              <w:tab/>
            </w:r>
            <w:r>
              <w:rPr>
                <w:spacing w:val="-10"/>
                <w:w w:val="65"/>
                <w:sz w:val="19"/>
                <w:u w:val="single"/>
              </w:rPr>
              <w:t>i</w:t>
            </w:r>
            <w:r>
              <w:rPr>
                <w:sz w:val="19"/>
                <w:u w:val="single"/>
              </w:rPr>
              <w:tab/>
            </w:r>
            <w:r>
              <w:rPr>
                <w:spacing w:val="-10"/>
                <w:w w:val="80"/>
                <w:sz w:val="19"/>
                <w:u w:val="single"/>
              </w:rPr>
              <w:t>J</w:t>
            </w:r>
            <w:r>
              <w:rPr>
                <w:sz w:val="19"/>
                <w:u w:val="single"/>
              </w:rPr>
              <w:tab/>
            </w:r>
            <w:r>
              <w:rPr>
                <w:w w:val="80"/>
                <w:sz w:val="19"/>
                <w:u w:val="single"/>
              </w:rPr>
              <w:t>1</w:t>
            </w:r>
            <w:r>
              <w:rPr>
                <w:spacing w:val="40"/>
                <w:sz w:val="19"/>
                <w:u w:val="single"/>
              </w:rPr>
              <w:t> </w:t>
            </w:r>
            <w:r>
              <w:rPr>
                <w:sz w:val="19"/>
              </w:rPr>
              <w:tab/>
            </w:r>
            <w:r>
              <w:rPr>
                <w:sz w:val="19"/>
              </w:rPr>
              <w:drawing>
                <wp:inline distT="0" distB="0" distL="0" distR="0">
                  <wp:extent cx="3880104" cy="252984"/>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187" cstate="print"/>
                          <a:stretch>
                            <a:fillRect/>
                          </a:stretch>
                        </pic:blipFill>
                        <pic:spPr>
                          <a:xfrm>
                            <a:off x="0" y="0"/>
                            <a:ext cx="3880104" cy="252984"/>
                          </a:xfrm>
                          <a:prstGeom prst="rect">
                            <a:avLst/>
                          </a:prstGeom>
                        </pic:spPr>
                      </pic:pic>
                    </a:graphicData>
                  </a:graphic>
                </wp:inline>
              </w:drawing>
            </w:r>
            <w:r>
              <w:rPr>
                <w:sz w:val="19"/>
              </w:rPr>
            </w:r>
          </w:p>
        </w:tc>
      </w:tr>
      <w:tr>
        <w:trPr>
          <w:trHeight w:val="519" w:hRule="atLeast"/>
        </w:trPr>
        <w:tc>
          <w:tcPr>
            <w:tcW w:w="11765" w:type="dxa"/>
            <w:tcBorders>
              <w:top w:val="single" w:sz="12" w:space="0" w:color="000000"/>
            </w:tcBorders>
          </w:tcPr>
          <w:p>
            <w:pPr>
              <w:pStyle w:val="TableParagraph"/>
              <w:tabs>
                <w:tab w:pos="870" w:val="left" w:leader="none"/>
                <w:tab w:pos="1314" w:val="left" w:leader="none"/>
                <w:tab w:pos="1746" w:val="left" w:leader="none"/>
                <w:tab w:pos="2183" w:val="left" w:leader="none"/>
                <w:tab w:pos="2620" w:val="left" w:leader="none"/>
                <w:tab w:pos="3057" w:val="left" w:leader="none"/>
                <w:tab w:pos="3489" w:val="left" w:leader="none"/>
                <w:tab w:pos="3911" w:val="left" w:leader="none"/>
                <w:tab w:pos="4348" w:val="left" w:leader="none"/>
                <w:tab w:pos="5217" w:val="left" w:leader="none"/>
                <w:tab w:pos="5658" w:val="left" w:leader="none"/>
                <w:tab w:pos="6095" w:val="left" w:leader="none"/>
                <w:tab w:pos="6527" w:val="left" w:leader="none"/>
                <w:tab w:pos="7818" w:val="left" w:leader="none"/>
                <w:tab w:pos="8255" w:val="left" w:leader="none"/>
                <w:tab w:pos="8687" w:val="left" w:leader="none"/>
                <w:tab w:pos="9124" w:val="left" w:leader="none"/>
                <w:tab w:pos="9561" w:val="left" w:leader="none"/>
                <w:tab w:pos="10347" w:val="left" w:leader="none"/>
                <w:tab w:pos="10866" w:val="left" w:leader="none"/>
                <w:tab w:pos="11303" w:val="left" w:leader="none"/>
              </w:tabs>
              <w:spacing w:line="232" w:lineRule="exact" w:before="267"/>
              <w:ind w:left="436"/>
              <w:rPr>
                <w:sz w:val="25"/>
              </w:rPr>
            </w:pPr>
            <w:r>
              <w:rPr>
                <w:sz w:val="25"/>
              </w:rPr>
              <mc:AlternateContent>
                <mc:Choice Requires="wps">
                  <w:drawing>
                    <wp:anchor distT="0" distB="0" distL="0" distR="0" allowOverlap="1" layoutInCell="1" locked="0" behindDoc="1" simplePos="0" relativeHeight="481043456">
                      <wp:simplePos x="0" y="0"/>
                      <wp:positionH relativeFrom="column">
                        <wp:posOffset>278891</wp:posOffset>
                      </wp:positionH>
                      <wp:positionV relativeFrom="paragraph">
                        <wp:posOffset>-29718</wp:posOffset>
                      </wp:positionV>
                      <wp:extent cx="6964680" cy="26860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6964680" cy="268605"/>
                                <a:chExt cx="6964680" cy="268605"/>
                              </a:xfrm>
                            </wpg:grpSpPr>
                            <wps:wsp>
                              <wps:cNvPr id="424" name="Graphic 424"/>
                              <wps:cNvSpPr/>
                              <wps:spPr>
                                <a:xfrm>
                                  <a:off x="4355591" y="7620"/>
                                  <a:ext cx="524510" cy="1270"/>
                                </a:xfrm>
                                <a:custGeom>
                                  <a:avLst/>
                                  <a:gdLst/>
                                  <a:ahLst/>
                                  <a:cxnLst/>
                                  <a:rect l="l" t="t" r="r" b="b"/>
                                  <a:pathLst>
                                    <a:path w="524510" h="0">
                                      <a:moveTo>
                                        <a:pt x="0" y="0"/>
                                      </a:moveTo>
                                      <a:lnTo>
                                        <a:pt x="524256" y="0"/>
                                      </a:lnTo>
                                    </a:path>
                                  </a:pathLst>
                                </a:custGeom>
                                <a:ln w="3048">
                                  <a:solidFill>
                                    <a:srgbClr val="000000"/>
                                  </a:solidFill>
                                  <a:prstDash val="solid"/>
                                </a:ln>
                              </wps:spPr>
                              <wps:bodyPr wrap="square" lIns="0" tIns="0" rIns="0" bIns="0" rtlCol="0">
                                <a:prstTxWarp prst="textNoShape">
                                  <a:avLst/>
                                </a:prstTxWarp>
                                <a:noAutofit/>
                              </wps:bodyPr>
                            </wps:wsp>
                            <wps:wsp>
                              <wps:cNvPr id="425" name="Graphic 425"/>
                              <wps:cNvSpPr/>
                              <wps:spPr>
                                <a:xfrm>
                                  <a:off x="5242559" y="7620"/>
                                  <a:ext cx="631190" cy="1270"/>
                                </a:xfrm>
                                <a:custGeom>
                                  <a:avLst/>
                                  <a:gdLst/>
                                  <a:ahLst/>
                                  <a:cxnLst/>
                                  <a:rect l="l" t="t" r="r" b="b"/>
                                  <a:pathLst>
                                    <a:path w="631190" h="0">
                                      <a:moveTo>
                                        <a:pt x="0" y="0"/>
                                      </a:moveTo>
                                      <a:lnTo>
                                        <a:pt x="630936" y="0"/>
                                      </a:lnTo>
                                    </a:path>
                                  </a:pathLst>
                                </a:custGeom>
                                <a:ln w="3048">
                                  <a:solidFill>
                                    <a:srgbClr val="000000"/>
                                  </a:solidFill>
                                  <a:prstDash val="solid"/>
                                </a:ln>
                              </wps:spPr>
                              <wps:bodyPr wrap="square" lIns="0" tIns="0" rIns="0" bIns="0" rtlCol="0">
                                <a:prstTxWarp prst="textNoShape">
                                  <a:avLst/>
                                </a:prstTxWarp>
                                <a:noAutofit/>
                              </wps:bodyPr>
                            </wps:wsp>
                            <wps:wsp>
                              <wps:cNvPr id="426" name="Graphic 426"/>
                              <wps:cNvSpPr/>
                              <wps:spPr>
                                <a:xfrm>
                                  <a:off x="6263640" y="1523"/>
                                  <a:ext cx="701040" cy="1270"/>
                                </a:xfrm>
                                <a:custGeom>
                                  <a:avLst/>
                                  <a:gdLst/>
                                  <a:ahLst/>
                                  <a:cxnLst/>
                                  <a:rect l="l" t="t" r="r" b="b"/>
                                  <a:pathLst>
                                    <a:path w="701040" h="0">
                                      <a:moveTo>
                                        <a:pt x="0" y="0"/>
                                      </a:moveTo>
                                      <a:lnTo>
                                        <a:pt x="701040" y="0"/>
                                      </a:lnTo>
                                    </a:path>
                                  </a:pathLst>
                                </a:custGeom>
                                <a:ln w="3048">
                                  <a:solidFill>
                                    <a:srgbClr val="000000"/>
                                  </a:solidFill>
                                  <a:prstDash val="solid"/>
                                </a:ln>
                              </wps:spPr>
                              <wps:bodyPr wrap="square" lIns="0" tIns="0" rIns="0" bIns="0" rtlCol="0">
                                <a:prstTxWarp prst="textNoShape">
                                  <a:avLst/>
                                </a:prstTxWarp>
                                <a:noAutofit/>
                              </wps:bodyPr>
                            </wps:wsp>
                            <pic:pic>
                              <pic:nvPicPr>
                                <pic:cNvPr id="427" name="Image 427"/>
                                <pic:cNvPicPr/>
                              </pic:nvPicPr>
                              <pic:blipFill>
                                <a:blip r:embed="rId188" cstate="print"/>
                                <a:stretch>
                                  <a:fillRect/>
                                </a:stretch>
                              </pic:blipFill>
                              <pic:spPr>
                                <a:xfrm>
                                  <a:off x="0" y="18288"/>
                                  <a:ext cx="6922008" cy="249936"/>
                                </a:xfrm>
                                <a:prstGeom prst="rect">
                                  <a:avLst/>
                                </a:prstGeom>
                              </pic:spPr>
                            </pic:pic>
                          </wpg:wgp>
                        </a:graphicData>
                      </a:graphic>
                    </wp:anchor>
                  </w:drawing>
                </mc:Choice>
                <mc:Fallback>
                  <w:pict>
                    <v:group style="position:absolute;margin-left:21.959999pt;margin-top:-2.340073pt;width:548.4pt;height:21.15pt;mso-position-horizontal-relative:column;mso-position-vertical-relative:paragraph;z-index:-22273024" id="docshapegroup210" coordorigin="439,-47" coordsize="10968,423">
                      <v:line style="position:absolute" from="7298,-35" to="8124,-35" stroked="true" strokeweight=".24pt" strokecolor="#000000">
                        <v:stroke dashstyle="solid"/>
                      </v:line>
                      <v:line style="position:absolute" from="8695,-35" to="9689,-35" stroked="true" strokeweight=".24pt" strokecolor="#000000">
                        <v:stroke dashstyle="solid"/>
                      </v:line>
                      <v:line style="position:absolute" from="10303,-44" to="11407,-44" stroked="true" strokeweight=".24pt" strokecolor="#000000">
                        <v:stroke dashstyle="solid"/>
                      </v:line>
                      <v:shape style="position:absolute;left:439;top:-18;width:10901;height:394" type="#_x0000_t75" id="docshape211" stroked="false">
                        <v:imagedata r:id="rId188" o:title=""/>
                      </v:shape>
                      <w10:wrap type="none"/>
                    </v:group>
                  </w:pict>
                </mc:Fallback>
              </mc:AlternateContent>
            </w:r>
            <w:r>
              <w:rPr>
                <w:spacing w:val="-10"/>
                <w:w w:val="60"/>
                <w:sz w:val="25"/>
              </w:rPr>
              <w:t>i</w:t>
            </w:r>
            <w:r>
              <w:rPr>
                <w:sz w:val="25"/>
              </w:rPr>
              <w:tab/>
            </w:r>
            <w:r>
              <w:rPr>
                <w:spacing w:val="-10"/>
                <w:w w:val="60"/>
                <w:sz w:val="25"/>
              </w:rPr>
              <w:t>i</w:t>
            </w:r>
            <w:r>
              <w:rPr>
                <w:sz w:val="25"/>
                <w:u w:val="single"/>
              </w:rPr>
              <w:tab/>
            </w:r>
            <w:r>
              <w:rPr>
                <w:spacing w:val="-10"/>
                <w:w w:val="60"/>
                <w:sz w:val="25"/>
                <w:u w:val="single"/>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60"/>
                <w:sz w:val="25"/>
              </w:rPr>
              <w:t>i</w:t>
            </w:r>
            <w:r>
              <w:rPr>
                <w:sz w:val="25"/>
              </w:rPr>
              <w:tab/>
            </w:r>
            <w:r>
              <w:rPr>
                <w:spacing w:val="-10"/>
                <w:w w:val="95"/>
                <w:sz w:val="25"/>
              </w:rPr>
              <w:t>ч</w:t>
            </w:r>
            <w:r>
              <w:rPr>
                <w:sz w:val="25"/>
              </w:rPr>
              <w:tab/>
            </w:r>
            <w:r>
              <w:rPr>
                <w:spacing w:val="-10"/>
                <w:w w:val="60"/>
                <w:sz w:val="25"/>
              </w:rPr>
              <w:t>i</w:t>
            </w:r>
            <w:r>
              <w:rPr>
                <w:sz w:val="25"/>
              </w:rPr>
              <w:tab/>
            </w:r>
            <w:r>
              <w:rPr>
                <w:spacing w:val="-10"/>
                <w:w w:val="60"/>
                <w:sz w:val="25"/>
              </w:rPr>
              <w:t>i</w:t>
            </w:r>
          </w:p>
        </w:tc>
      </w:tr>
      <w:tr>
        <w:trPr>
          <w:trHeight w:val="536" w:hRule="atLeast"/>
        </w:trPr>
        <w:tc>
          <w:tcPr>
            <w:tcW w:w="11765" w:type="dxa"/>
          </w:tcPr>
          <w:p>
            <w:pPr>
              <w:pStyle w:val="TableParagraph"/>
              <w:tabs>
                <w:tab w:pos="6516" w:val="left" w:leader="none"/>
                <w:tab w:pos="6951" w:val="left" w:leader="none"/>
                <w:tab w:pos="7380" w:val="left" w:leader="none"/>
                <w:tab w:pos="7807" w:val="left" w:leader="none"/>
                <w:tab w:pos="8248" w:val="left" w:leader="none"/>
                <w:tab w:pos="8680" w:val="left" w:leader="none"/>
                <w:tab w:pos="9108" w:val="left" w:leader="none"/>
                <w:tab w:pos="9543" w:val="left" w:leader="none"/>
                <w:tab w:pos="9976" w:val="left" w:leader="none"/>
                <w:tab w:pos="10433" w:val="left" w:leader="none"/>
              </w:tabs>
              <w:spacing w:line="128" w:lineRule="exact"/>
              <w:ind w:left="6079"/>
              <w:rPr>
                <w:sz w:val="16"/>
              </w:rPr>
            </w:pPr>
            <w:r>
              <w:rPr>
                <w:sz w:val="16"/>
              </w:rPr>
              <mc:AlternateContent>
                <mc:Choice Requires="wps">
                  <w:drawing>
                    <wp:anchor distT="0" distB="0" distL="0" distR="0" allowOverlap="1" layoutInCell="1" locked="0" behindDoc="1" simplePos="0" relativeHeight="481046016">
                      <wp:simplePos x="0" y="0"/>
                      <wp:positionH relativeFrom="column">
                        <wp:posOffset>5798820</wp:posOffset>
                      </wp:positionH>
                      <wp:positionV relativeFrom="paragraph">
                        <wp:posOffset>-6286</wp:posOffset>
                      </wp:positionV>
                      <wp:extent cx="1408430" cy="335280"/>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1408430" cy="335280"/>
                                <a:chExt cx="1408430" cy="335280"/>
                              </a:xfrm>
                            </wpg:grpSpPr>
                            <pic:pic>
                              <pic:nvPicPr>
                                <pic:cNvPr id="429" name="Image 429"/>
                                <pic:cNvPicPr/>
                              </pic:nvPicPr>
                              <pic:blipFill>
                                <a:blip r:embed="rId189" cstate="print"/>
                                <a:stretch>
                                  <a:fillRect/>
                                </a:stretch>
                              </pic:blipFill>
                              <pic:spPr>
                                <a:xfrm>
                                  <a:off x="0" y="252984"/>
                                  <a:ext cx="1408176" cy="82295"/>
                                </a:xfrm>
                                <a:prstGeom prst="rect">
                                  <a:avLst/>
                                </a:prstGeom>
                              </pic:spPr>
                            </pic:pic>
                            <pic:pic>
                              <pic:nvPicPr>
                                <pic:cNvPr id="430" name="Image 430"/>
                                <pic:cNvPicPr/>
                              </pic:nvPicPr>
                              <pic:blipFill>
                                <a:blip r:embed="rId190" cstate="print"/>
                                <a:stretch>
                                  <a:fillRect/>
                                </a:stretch>
                              </pic:blipFill>
                              <pic:spPr>
                                <a:xfrm>
                                  <a:off x="1106424" y="0"/>
                                  <a:ext cx="295655" cy="243840"/>
                                </a:xfrm>
                                <a:prstGeom prst="rect">
                                  <a:avLst/>
                                </a:prstGeom>
                              </pic:spPr>
                            </pic:pic>
                          </wpg:wgp>
                        </a:graphicData>
                      </a:graphic>
                    </wp:anchor>
                  </w:drawing>
                </mc:Choice>
                <mc:Fallback>
                  <w:pict>
                    <v:group style="position:absolute;margin-left:456.600006pt;margin-top:-.495pt;width:110.9pt;height:26.4pt;mso-position-horizontal-relative:column;mso-position-vertical-relative:paragraph;z-index:-22270464" id="docshapegroup212" coordorigin="9132,-10" coordsize="2218,528">
                      <v:shape style="position:absolute;left:9132;top:388;width:2218;height:130" type="#_x0000_t75" id="docshape213" stroked="false">
                        <v:imagedata r:id="rId189" o:title=""/>
                      </v:shape>
                      <v:shape style="position:absolute;left:10874;top:-10;width:466;height:384" type="#_x0000_t75" id="docshape214" stroked="false">
                        <v:imagedata r:id="rId190" o:title=""/>
                      </v:shape>
                      <w10:wrap type="none"/>
                    </v:group>
                  </w:pict>
                </mc:Fallback>
              </mc:AlternateContent>
            </w:r>
            <w:r>
              <w:rPr>
                <w:spacing w:val="-10"/>
                <w:w w:val="75"/>
                <w:sz w:val="16"/>
              </w:rPr>
              <w:t>1</w:t>
            </w:r>
            <w:r>
              <w:rPr>
                <w:sz w:val="16"/>
              </w:rPr>
              <w:tab/>
            </w:r>
            <w:r>
              <w:rPr>
                <w:spacing w:val="-10"/>
                <w:w w:val="75"/>
                <w:sz w:val="16"/>
              </w:rPr>
              <w:t>1</w:t>
            </w:r>
            <w:r>
              <w:rPr>
                <w:sz w:val="16"/>
              </w:rPr>
              <w:tab/>
            </w:r>
            <w:r>
              <w:rPr>
                <w:rFonts w:ascii="Consolas"/>
                <w:spacing w:val="-10"/>
                <w:w w:val="75"/>
                <w:sz w:val="16"/>
              </w:rPr>
              <w:t>1</w:t>
            </w:r>
            <w:r>
              <w:rPr>
                <w:rFonts w:ascii="Consolas"/>
                <w:sz w:val="16"/>
              </w:rPr>
              <w:tab/>
            </w:r>
            <w:r>
              <w:rPr>
                <w:spacing w:val="-10"/>
                <w:w w:val="75"/>
                <w:sz w:val="16"/>
              </w:rPr>
              <w:t>1</w:t>
            </w:r>
            <w:r>
              <w:rPr>
                <w:sz w:val="16"/>
              </w:rPr>
              <w:tab/>
            </w:r>
            <w:r>
              <w:rPr>
                <w:spacing w:val="-10"/>
                <w:w w:val="75"/>
                <w:sz w:val="16"/>
              </w:rPr>
              <w:t>1</w:t>
            </w:r>
            <w:r>
              <w:rPr>
                <w:sz w:val="16"/>
              </w:rPr>
              <w:tab/>
            </w:r>
            <w:r>
              <w:rPr>
                <w:spacing w:val="-10"/>
                <w:w w:val="75"/>
                <w:sz w:val="16"/>
              </w:rPr>
              <w:t>1</w:t>
            </w:r>
            <w:r>
              <w:rPr>
                <w:sz w:val="16"/>
              </w:rPr>
              <w:tab/>
            </w:r>
            <w:r>
              <w:rPr>
                <w:spacing w:val="-10"/>
                <w:w w:val="75"/>
                <w:sz w:val="16"/>
              </w:rPr>
              <w:t>1</w:t>
            </w:r>
            <w:r>
              <w:rPr>
                <w:sz w:val="16"/>
              </w:rPr>
              <w:tab/>
            </w:r>
            <w:r>
              <w:rPr>
                <w:spacing w:val="-10"/>
                <w:w w:val="75"/>
                <w:sz w:val="16"/>
              </w:rPr>
              <w:t>1</w:t>
            </w:r>
            <w:r>
              <w:rPr>
                <w:sz w:val="16"/>
              </w:rPr>
              <w:tab/>
            </w:r>
            <w:r>
              <w:rPr>
                <w:rFonts w:ascii="Consolas"/>
                <w:spacing w:val="-10"/>
                <w:w w:val="75"/>
                <w:sz w:val="16"/>
              </w:rPr>
              <w:t>1</w:t>
            </w:r>
            <w:r>
              <w:rPr>
                <w:rFonts w:ascii="Consolas"/>
                <w:sz w:val="16"/>
              </w:rPr>
              <w:tab/>
            </w:r>
            <w:r>
              <w:rPr>
                <w:spacing w:val="-10"/>
                <w:w w:val="75"/>
                <w:sz w:val="16"/>
              </w:rPr>
              <w:t>1</w:t>
            </w:r>
            <w:r>
              <w:rPr>
                <w:sz w:val="16"/>
              </w:rPr>
              <w:tab/>
            </w:r>
            <w:r>
              <w:rPr>
                <w:spacing w:val="-10"/>
                <w:w w:val="75"/>
                <w:sz w:val="16"/>
              </w:rPr>
              <w:t>I</w:t>
            </w:r>
          </w:p>
          <w:p>
            <w:pPr>
              <w:pStyle w:val="TableParagraph"/>
              <w:tabs>
                <w:tab w:pos="5225" w:val="left" w:leader="none"/>
                <w:tab w:pos="5662" w:val="left" w:leader="none"/>
                <w:tab w:pos="6102" w:val="left" w:leader="none"/>
              </w:tabs>
              <w:spacing w:line="389" w:lineRule="exact"/>
              <w:ind w:left="4788"/>
              <w:rPr>
                <w:sz w:val="16"/>
              </w:rPr>
            </w:pPr>
            <w:r>
              <w:rPr>
                <w:sz w:val="16"/>
              </w:rPr>
              <mc:AlternateContent>
                <mc:Choice Requires="wps">
                  <w:drawing>
                    <wp:anchor distT="0" distB="0" distL="0" distR="0" allowOverlap="1" layoutInCell="1" locked="0" behindDoc="1" simplePos="0" relativeHeight="481042944">
                      <wp:simplePos x="0" y="0"/>
                      <wp:positionH relativeFrom="column">
                        <wp:posOffset>1866900</wp:posOffset>
                      </wp:positionH>
                      <wp:positionV relativeFrom="paragraph">
                        <wp:posOffset>-87425</wp:posOffset>
                      </wp:positionV>
                      <wp:extent cx="917575" cy="33528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917575" cy="335280"/>
                                <a:chExt cx="917575" cy="335280"/>
                              </a:xfrm>
                            </wpg:grpSpPr>
                            <wps:wsp>
                              <wps:cNvPr id="432" name="Graphic 432"/>
                              <wps:cNvSpPr/>
                              <wps:spPr>
                                <a:xfrm>
                                  <a:off x="0" y="321563"/>
                                  <a:ext cx="274320" cy="1270"/>
                                </a:xfrm>
                                <a:custGeom>
                                  <a:avLst/>
                                  <a:gdLst/>
                                  <a:ahLst/>
                                  <a:cxnLst/>
                                  <a:rect l="l" t="t" r="r" b="b"/>
                                  <a:pathLst>
                                    <a:path w="274320" h="0">
                                      <a:moveTo>
                                        <a:pt x="0" y="0"/>
                                      </a:moveTo>
                                      <a:lnTo>
                                        <a:pt x="274320" y="0"/>
                                      </a:lnTo>
                                    </a:path>
                                  </a:pathLst>
                                </a:custGeom>
                                <a:ln w="3048">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91" cstate="print"/>
                                <a:stretch>
                                  <a:fillRect/>
                                </a:stretch>
                              </pic:blipFill>
                              <pic:spPr>
                                <a:xfrm>
                                  <a:off x="79247" y="0"/>
                                  <a:ext cx="838200" cy="335280"/>
                                </a:xfrm>
                                <a:prstGeom prst="rect">
                                  <a:avLst/>
                                </a:prstGeom>
                              </pic:spPr>
                            </pic:pic>
                          </wpg:wgp>
                        </a:graphicData>
                      </a:graphic>
                    </wp:anchor>
                  </w:drawing>
                </mc:Choice>
                <mc:Fallback>
                  <w:pict>
                    <v:group style="position:absolute;margin-left:147pt;margin-top:-6.883904pt;width:72.25pt;height:26.4pt;mso-position-horizontal-relative:column;mso-position-vertical-relative:paragraph;z-index:-22273536" id="docshapegroup215" coordorigin="2940,-138" coordsize="1445,528">
                      <v:line style="position:absolute" from="2940,369" to="3372,369" stroked="true" strokeweight=".24pt" strokecolor="#000000">
                        <v:stroke dashstyle="solid"/>
                      </v:line>
                      <v:shape style="position:absolute;left:3064;top:-138;width:1320;height:528" type="#_x0000_t75" id="docshape216" stroked="false">
                        <v:imagedata r:id="rId191" o:title=""/>
                      </v:shape>
                      <w10:wrap type="none"/>
                    </v:group>
                  </w:pict>
                </mc:Fallback>
              </mc:AlternateContent>
            </w:r>
            <w:r>
              <w:rPr>
                <w:sz w:val="16"/>
              </w:rPr>
              <mc:AlternateContent>
                <mc:Choice Requires="wps">
                  <w:drawing>
                    <wp:anchor distT="0" distB="0" distL="0" distR="0" allowOverlap="1" layoutInCell="1" locked="0" behindDoc="1" simplePos="0" relativeHeight="481044992">
                      <wp:simplePos x="0" y="0"/>
                      <wp:positionH relativeFrom="column">
                        <wp:posOffset>281940</wp:posOffset>
                      </wp:positionH>
                      <wp:positionV relativeFrom="paragraph">
                        <wp:posOffset>-87425</wp:posOffset>
                      </wp:positionV>
                      <wp:extent cx="1405255" cy="335280"/>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1405255" cy="335280"/>
                                <a:chExt cx="1405255" cy="335280"/>
                              </a:xfrm>
                            </wpg:grpSpPr>
                            <pic:pic>
                              <pic:nvPicPr>
                                <pic:cNvPr id="435" name="Image 435"/>
                                <pic:cNvPicPr/>
                              </pic:nvPicPr>
                              <pic:blipFill>
                                <a:blip r:embed="rId192" cstate="print"/>
                                <a:stretch>
                                  <a:fillRect/>
                                </a:stretch>
                              </pic:blipFill>
                              <pic:spPr>
                                <a:xfrm>
                                  <a:off x="0" y="0"/>
                                  <a:ext cx="1405127" cy="335280"/>
                                </a:xfrm>
                                <a:prstGeom prst="rect">
                                  <a:avLst/>
                                </a:prstGeom>
                              </pic:spPr>
                            </pic:pic>
                          </wpg:wgp>
                        </a:graphicData>
                      </a:graphic>
                    </wp:anchor>
                  </w:drawing>
                </mc:Choice>
                <mc:Fallback>
                  <w:pict>
                    <v:group style="position:absolute;margin-left:22.200001pt;margin-top:-6.883904pt;width:110.65pt;height:26.4pt;mso-position-horizontal-relative:column;mso-position-vertical-relative:paragraph;z-index:-22271488" id="docshapegroup217" coordorigin="444,-138" coordsize="2213,528">
                      <v:shape style="position:absolute;left:444;top:-138;width:2213;height:528" type="#_x0000_t75" id="docshape218" stroked="false">
                        <v:imagedata r:id="rId192" o:title=""/>
                      </v:shape>
                      <w10:wrap type="none"/>
                    </v:group>
                  </w:pict>
                </mc:Fallback>
              </mc:AlternateContent>
            </w:r>
            <w:r>
              <w:rPr>
                <w:sz w:val="16"/>
              </w:rPr>
              <mc:AlternateContent>
                <mc:Choice Requires="wps">
                  <w:drawing>
                    <wp:anchor distT="0" distB="0" distL="0" distR="0" allowOverlap="1" layoutInCell="1" locked="0" behindDoc="1" simplePos="0" relativeHeight="481045504">
                      <wp:simplePos x="0" y="0"/>
                      <wp:positionH relativeFrom="column">
                        <wp:posOffset>3040379</wp:posOffset>
                      </wp:positionH>
                      <wp:positionV relativeFrom="paragraph">
                        <wp:posOffset>-87425</wp:posOffset>
                      </wp:positionV>
                      <wp:extent cx="573405" cy="24701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573405" cy="247015"/>
                                <a:chExt cx="573405" cy="247015"/>
                              </a:xfrm>
                            </wpg:grpSpPr>
                            <pic:pic>
                              <pic:nvPicPr>
                                <pic:cNvPr id="437" name="Image 437"/>
                                <pic:cNvPicPr/>
                              </pic:nvPicPr>
                              <pic:blipFill>
                                <a:blip r:embed="rId193" cstate="print"/>
                                <a:stretch>
                                  <a:fillRect/>
                                </a:stretch>
                              </pic:blipFill>
                              <pic:spPr>
                                <a:xfrm>
                                  <a:off x="0" y="0"/>
                                  <a:ext cx="573024" cy="246888"/>
                                </a:xfrm>
                                <a:prstGeom prst="rect">
                                  <a:avLst/>
                                </a:prstGeom>
                              </pic:spPr>
                            </pic:pic>
                          </wpg:wgp>
                        </a:graphicData>
                      </a:graphic>
                    </wp:anchor>
                  </w:drawing>
                </mc:Choice>
                <mc:Fallback>
                  <w:pict>
                    <v:group style="position:absolute;margin-left:239.399994pt;margin-top:-6.883904pt;width:45.15pt;height:19.45pt;mso-position-horizontal-relative:column;mso-position-vertical-relative:paragraph;z-index:-22270976" id="docshapegroup219" coordorigin="4788,-138" coordsize="903,389">
                      <v:shape style="position:absolute;left:4788;top:-138;width:903;height:389" type="#_x0000_t75" id="docshape220" stroked="false">
                        <v:imagedata r:id="rId193" o:title=""/>
                      </v:shape>
                      <w10:wrap type="none"/>
                    </v:group>
                  </w:pict>
                </mc:Fallback>
              </mc:AlternateContent>
            </w:r>
            <w:r>
              <w:rPr>
                <w:spacing w:val="-10"/>
                <w:w w:val="50"/>
                <w:position w:val="2"/>
                <w:sz w:val="16"/>
              </w:rPr>
              <w:t>І</w:t>
            </w:r>
            <w:r>
              <w:rPr>
                <w:position w:val="2"/>
                <w:sz w:val="16"/>
              </w:rPr>
              <w:tab/>
            </w:r>
            <w:r>
              <w:rPr>
                <w:spacing w:val="-10"/>
                <w:w w:val="50"/>
                <w:position w:val="2"/>
                <w:sz w:val="16"/>
              </w:rPr>
              <w:t>I</w:t>
            </w:r>
            <w:r>
              <w:rPr>
                <w:position w:val="2"/>
                <w:sz w:val="16"/>
              </w:rPr>
              <w:tab/>
            </w:r>
            <w:r>
              <w:rPr>
                <w:spacing w:val="-10"/>
                <w:w w:val="50"/>
                <w:position w:val="2"/>
                <w:sz w:val="16"/>
              </w:rPr>
              <w:t>I</w:t>
            </w:r>
            <w:r>
              <w:rPr>
                <w:position w:val="2"/>
                <w:sz w:val="16"/>
              </w:rPr>
              <w:tab/>
            </w:r>
            <w:r>
              <w:rPr>
                <w:sz w:val="16"/>
              </w:rPr>
              <w:drawing>
                <wp:inline distT="0" distB="0" distL="0" distR="0">
                  <wp:extent cx="1664208" cy="256031"/>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194" cstate="print"/>
                          <a:stretch>
                            <a:fillRect/>
                          </a:stretch>
                        </pic:blipFill>
                        <pic:spPr>
                          <a:xfrm>
                            <a:off x="0" y="0"/>
                            <a:ext cx="1664208" cy="256031"/>
                          </a:xfrm>
                          <a:prstGeom prst="rect">
                            <a:avLst/>
                          </a:prstGeom>
                        </pic:spPr>
                      </pic:pic>
                    </a:graphicData>
                  </a:graphic>
                </wp:inline>
              </w:drawing>
            </w:r>
            <w:r>
              <w:rPr>
                <w:sz w:val="16"/>
              </w:rPr>
            </w:r>
          </w:p>
        </w:tc>
      </w:tr>
    </w:tbl>
    <w:p>
      <w:pPr>
        <w:pStyle w:val="BodyText"/>
        <w:spacing w:before="43"/>
        <w:rPr>
          <w:rFonts w:ascii="Palatino Linotype"/>
          <w:sz w:val="20"/>
        </w:rPr>
      </w:pPr>
    </w:p>
    <w:p>
      <w:pPr>
        <w:pStyle w:val="BodyText"/>
        <w:spacing w:after="0"/>
        <w:rPr>
          <w:rFonts w:ascii="Palatino Linotype"/>
          <w:sz w:val="20"/>
        </w:rPr>
        <w:sectPr>
          <w:headerReference w:type="default" r:id="rId180"/>
          <w:pgSz w:w="16840" w:h="11910" w:orient="landscape"/>
          <w:pgMar w:header="0" w:footer="0" w:top="1280" w:bottom="280" w:left="708" w:right="708"/>
        </w:sectPr>
      </w:pPr>
    </w:p>
    <w:p>
      <w:pPr>
        <w:pStyle w:val="ListParagraph"/>
        <w:numPr>
          <w:ilvl w:val="0"/>
          <w:numId w:val="17"/>
        </w:numPr>
        <w:tabs>
          <w:tab w:pos="706" w:val="left" w:leader="none"/>
        </w:tabs>
        <w:spacing w:line="240" w:lineRule="auto" w:before="108" w:after="0"/>
        <w:ind w:left="706" w:right="0" w:hanging="507"/>
        <w:jc w:val="left"/>
        <w:rPr>
          <w:rFonts w:ascii="Courier New" w:hAnsi="Courier New"/>
          <w:sz w:val="28"/>
        </w:rPr>
      </w:pPr>
      <w:r>
        <w:rPr>
          <w:rFonts w:ascii="Courier New" w:hAnsi="Courier New"/>
          <w:sz w:val="28"/>
        </w:rPr>
        <w:t>Наличие</w:t>
      </w:r>
      <w:r>
        <w:rPr>
          <w:rFonts w:ascii="Courier New" w:hAnsi="Courier New"/>
          <w:spacing w:val="16"/>
          <w:sz w:val="28"/>
        </w:rPr>
        <w:t> </w:t>
      </w:r>
      <w:r>
        <w:rPr>
          <w:rFonts w:ascii="Courier New" w:hAnsi="Courier New"/>
          <w:spacing w:val="-2"/>
          <w:sz w:val="28"/>
        </w:rPr>
        <w:t>фонограммы:</w:t>
      </w:r>
    </w:p>
    <w:p>
      <w:pPr>
        <w:spacing w:line="240" w:lineRule="auto" w:before="0"/>
        <w:rPr>
          <w:rFonts w:ascii="Courier New"/>
          <w:sz w:val="29"/>
        </w:rPr>
      </w:pPr>
      <w:r>
        <w:rPr/>
        <w:br w:type="column"/>
      </w:r>
      <w:r>
        <w:rPr>
          <w:rFonts w:ascii="Courier New"/>
          <w:sz w:val="29"/>
        </w:rPr>
      </w:r>
    </w:p>
    <w:p>
      <w:pPr>
        <w:pStyle w:val="BodyText"/>
        <w:spacing w:before="76"/>
        <w:rPr>
          <w:rFonts w:ascii="Courier New"/>
        </w:rPr>
      </w:pPr>
    </w:p>
    <w:p>
      <w:pPr>
        <w:pStyle w:val="BodyText"/>
        <w:spacing w:before="1"/>
        <w:ind w:left="199"/>
        <w:rPr>
          <w:rFonts w:ascii="Courier New" w:hAnsi="Courier New"/>
        </w:rPr>
      </w:pPr>
      <w:r>
        <w:rPr>
          <w:rFonts w:ascii="Courier New" w:hAnsi="Courier New"/>
        </w:rPr>
        <mc:AlternateContent>
          <mc:Choice Requires="wps">
            <w:drawing>
              <wp:anchor distT="0" distB="0" distL="0" distR="0" allowOverlap="1" layoutInCell="1" locked="0" behindDoc="0" simplePos="0" relativeHeight="15778816">
                <wp:simplePos x="0" y="0"/>
                <wp:positionH relativeFrom="page">
                  <wp:posOffset>3319271</wp:posOffset>
                </wp:positionH>
                <wp:positionV relativeFrom="paragraph">
                  <wp:posOffset>-516671</wp:posOffset>
                </wp:positionV>
                <wp:extent cx="878205" cy="421005"/>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878205" cy="421005"/>
                          <a:chExt cx="878205" cy="421005"/>
                        </a:xfrm>
                      </wpg:grpSpPr>
                      <wps:wsp>
                        <wps:cNvPr id="440" name="Graphic 440"/>
                        <wps:cNvSpPr/>
                        <wps:spPr>
                          <a:xfrm>
                            <a:off x="0" y="416051"/>
                            <a:ext cx="878205" cy="1270"/>
                          </a:xfrm>
                          <a:custGeom>
                            <a:avLst/>
                            <a:gdLst/>
                            <a:ahLst/>
                            <a:cxnLst/>
                            <a:rect l="l" t="t" r="r" b="b"/>
                            <a:pathLst>
                              <a:path w="878205" h="0">
                                <a:moveTo>
                                  <a:pt x="0" y="0"/>
                                </a:moveTo>
                                <a:lnTo>
                                  <a:pt x="877824" y="0"/>
                                </a:lnTo>
                              </a:path>
                            </a:pathLst>
                          </a:custGeom>
                          <a:ln w="9144">
                            <a:solidFill>
                              <a:srgbClr val="000000"/>
                            </a:solidFill>
                            <a:prstDash val="solid"/>
                          </a:ln>
                        </wps:spPr>
                        <wps:bodyPr wrap="square" lIns="0" tIns="0" rIns="0" bIns="0" rtlCol="0">
                          <a:prstTxWarp prst="textNoShape">
                            <a:avLst/>
                          </a:prstTxWarp>
                          <a:noAutofit/>
                        </wps:bodyPr>
                      </wps:wsp>
                      <wps:wsp>
                        <wps:cNvPr id="441" name="Graphic 441"/>
                        <wps:cNvSpPr/>
                        <wps:spPr>
                          <a:xfrm>
                            <a:off x="0" y="0"/>
                            <a:ext cx="878205" cy="421005"/>
                          </a:xfrm>
                          <a:custGeom>
                            <a:avLst/>
                            <a:gdLst/>
                            <a:ahLst/>
                            <a:cxnLst/>
                            <a:rect l="l" t="t" r="r" b="b"/>
                            <a:pathLst>
                              <a:path w="878205" h="421005">
                                <a:moveTo>
                                  <a:pt x="0" y="4572"/>
                                </a:moveTo>
                                <a:lnTo>
                                  <a:pt x="877824" y="4572"/>
                                </a:lnTo>
                              </a:path>
                              <a:path w="878205" h="421005">
                                <a:moveTo>
                                  <a:pt x="4572" y="420623"/>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442" name="Graphic 442"/>
                        <wps:cNvSpPr/>
                        <wps:spPr>
                          <a:xfrm>
                            <a:off x="873252" y="0"/>
                            <a:ext cx="1270" cy="421005"/>
                          </a:xfrm>
                          <a:custGeom>
                            <a:avLst/>
                            <a:gdLst/>
                            <a:ahLst/>
                            <a:cxnLst/>
                            <a:rect l="l" t="t" r="r" b="b"/>
                            <a:pathLst>
                              <a:path w="0" h="421005">
                                <a:moveTo>
                                  <a:pt x="0" y="420624"/>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443" name="Image 443"/>
                          <pic:cNvPicPr/>
                        </pic:nvPicPr>
                        <pic:blipFill>
                          <a:blip r:embed="rId195" cstate="print"/>
                          <a:stretch>
                            <a:fillRect/>
                          </a:stretch>
                        </pic:blipFill>
                        <pic:spPr>
                          <a:xfrm>
                            <a:off x="414527" y="326136"/>
                            <a:ext cx="18287" cy="94487"/>
                          </a:xfrm>
                          <a:prstGeom prst="rect">
                            <a:avLst/>
                          </a:prstGeom>
                        </pic:spPr>
                      </pic:pic>
                      <pic:pic>
                        <pic:nvPicPr>
                          <pic:cNvPr id="444" name="Image 444"/>
                          <pic:cNvPicPr/>
                        </pic:nvPicPr>
                        <pic:blipFill>
                          <a:blip r:embed="rId196" cstate="print"/>
                          <a:stretch>
                            <a:fillRect/>
                          </a:stretch>
                        </pic:blipFill>
                        <pic:spPr>
                          <a:xfrm>
                            <a:off x="414527" y="124968"/>
                            <a:ext cx="438912" cy="192024"/>
                          </a:xfrm>
                          <a:prstGeom prst="rect">
                            <a:avLst/>
                          </a:prstGeom>
                        </pic:spPr>
                      </pic:pic>
                    </wpg:wgp>
                  </a:graphicData>
                </a:graphic>
              </wp:anchor>
            </w:drawing>
          </mc:Choice>
          <mc:Fallback>
            <w:pict>
              <v:group style="position:absolute;margin-left:261.359985pt;margin-top:-40.682774pt;width:69.150pt;height:33.15pt;mso-position-horizontal-relative:page;mso-position-vertical-relative:paragraph;z-index:15778816" id="docshapegroup221" coordorigin="5227,-814" coordsize="1383,663">
                <v:line style="position:absolute" from="5227,-158" to="6610,-158" stroked="true" strokeweight=".72pt" strokecolor="#000000">
                  <v:stroke dashstyle="solid"/>
                </v:line>
                <v:shape style="position:absolute;left:5227;top:-814;width:1383;height:663" id="docshape222" coordorigin="5227,-814" coordsize="1383,663" path="m5227,-806l6610,-806m5234,-151l5234,-814e" filled="false" stroked="true" strokeweight=".72pt" strokecolor="#000000">
                  <v:path arrowok="t"/>
                  <v:stroke dashstyle="solid"/>
                </v:shape>
                <v:line style="position:absolute" from="6602,-151" to="6602,-814" stroked="true" strokeweight=".72pt" strokecolor="#000000">
                  <v:stroke dashstyle="solid"/>
                </v:line>
                <v:shape style="position:absolute;left:5880;top:-301;width:29;height:149" type="#_x0000_t75" id="docshape223" stroked="false">
                  <v:imagedata r:id="rId195" o:title=""/>
                </v:shape>
                <v:shape style="position:absolute;left:5880;top:-617;width:692;height:303" type="#_x0000_t75" id="docshape224" stroked="false">
                  <v:imagedata r:id="rId196" o:title=""/>
                </v:shape>
                <w10:wrap type="none"/>
              </v:group>
            </w:pict>
          </mc:Fallback>
        </mc:AlternateContent>
      </w:r>
      <w:r>
        <w:rPr>
          <w:rFonts w:ascii="Courier New" w:hAnsi="Courier New"/>
        </w:rPr>
        <w:t>да</w:t>
      </w:r>
      <w:r>
        <w:rPr>
          <w:rFonts w:ascii="Courier New" w:hAnsi="Courier New"/>
          <w:spacing w:val="59"/>
          <w:w w:val="150"/>
        </w:rPr>
        <w:t> </w:t>
      </w:r>
      <w:r>
        <w:rPr>
          <w:rFonts w:ascii="Courier New" w:hAnsi="Courier New"/>
          <w:spacing w:val="-5"/>
        </w:rPr>
        <w:t>нет</w:t>
      </w:r>
    </w:p>
    <w:p>
      <w:pPr>
        <w:pStyle w:val="BodyText"/>
        <w:spacing w:before="100"/>
        <w:ind w:left="1154"/>
        <w:rPr>
          <w:rFonts w:ascii="Courier New" w:hAnsi="Courier New"/>
        </w:rPr>
      </w:pPr>
      <w:r>
        <w:rPr/>
        <w:br w:type="column"/>
      </w:r>
      <w:r>
        <w:rPr>
          <w:rFonts w:ascii="Courier New" w:hAnsi="Courier New"/>
          <w:spacing w:val="-2"/>
        </w:rPr>
        <w:t>текста:</w:t>
      </w:r>
    </w:p>
    <w:p>
      <w:pPr>
        <w:spacing w:line="240" w:lineRule="auto" w:before="0"/>
        <w:rPr>
          <w:rFonts w:ascii="Courier New"/>
          <w:sz w:val="30"/>
        </w:rPr>
      </w:pPr>
      <w:r>
        <w:rPr/>
        <w:br w:type="column"/>
      </w:r>
      <w:r>
        <w:rPr>
          <w:rFonts w:ascii="Courier New"/>
          <w:sz w:val="30"/>
        </w:rPr>
      </w:r>
    </w:p>
    <w:p>
      <w:pPr>
        <w:pStyle w:val="BodyText"/>
        <w:spacing w:before="50"/>
        <w:rPr>
          <w:rFonts w:ascii="Courier New"/>
          <w:sz w:val="30"/>
        </w:rPr>
      </w:pPr>
    </w:p>
    <w:p>
      <w:pPr>
        <w:spacing w:before="0"/>
        <w:ind w:left="0" w:right="0" w:firstLine="0"/>
        <w:jc w:val="left"/>
        <w:rPr>
          <w:rFonts w:ascii="Courier New" w:hAnsi="Courier New"/>
          <w:sz w:val="30"/>
        </w:rPr>
      </w:pPr>
      <w:r>
        <w:rPr>
          <w:rFonts w:ascii="Courier New" w:hAnsi="Courier New"/>
          <w:sz w:val="30"/>
        </w:rPr>
        <mc:AlternateContent>
          <mc:Choice Requires="wps">
            <w:drawing>
              <wp:anchor distT="0" distB="0" distL="0" distR="0" allowOverlap="1" layoutInCell="1" locked="0" behindDoc="0" simplePos="0" relativeHeight="15779328">
                <wp:simplePos x="0" y="0"/>
                <wp:positionH relativeFrom="page">
                  <wp:posOffset>6108191</wp:posOffset>
                </wp:positionH>
                <wp:positionV relativeFrom="paragraph">
                  <wp:posOffset>-514547</wp:posOffset>
                </wp:positionV>
                <wp:extent cx="875030" cy="421005"/>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875030" cy="421005"/>
                          <a:chExt cx="875030" cy="421005"/>
                        </a:xfrm>
                      </wpg:grpSpPr>
                      <wps:wsp>
                        <wps:cNvPr id="446" name="Graphic 446"/>
                        <wps:cNvSpPr/>
                        <wps:spPr>
                          <a:xfrm>
                            <a:off x="0" y="416051"/>
                            <a:ext cx="875030" cy="1270"/>
                          </a:xfrm>
                          <a:custGeom>
                            <a:avLst/>
                            <a:gdLst/>
                            <a:ahLst/>
                            <a:cxnLst/>
                            <a:rect l="l" t="t" r="r" b="b"/>
                            <a:pathLst>
                              <a:path w="875030" h="0">
                                <a:moveTo>
                                  <a:pt x="0" y="0"/>
                                </a:moveTo>
                                <a:lnTo>
                                  <a:pt x="874776" y="0"/>
                                </a:lnTo>
                              </a:path>
                            </a:pathLst>
                          </a:custGeom>
                          <a:ln w="9144">
                            <a:solidFill>
                              <a:srgbClr val="000000"/>
                            </a:solidFill>
                            <a:prstDash val="solid"/>
                          </a:ln>
                        </wps:spPr>
                        <wps:bodyPr wrap="square" lIns="0" tIns="0" rIns="0" bIns="0" rtlCol="0">
                          <a:prstTxWarp prst="textNoShape">
                            <a:avLst/>
                          </a:prstTxWarp>
                          <a:noAutofit/>
                        </wps:bodyPr>
                      </wps:wsp>
                      <wps:wsp>
                        <wps:cNvPr id="447" name="Graphic 447"/>
                        <wps:cNvSpPr/>
                        <wps:spPr>
                          <a:xfrm>
                            <a:off x="0" y="0"/>
                            <a:ext cx="875030" cy="421005"/>
                          </a:xfrm>
                          <a:custGeom>
                            <a:avLst/>
                            <a:gdLst/>
                            <a:ahLst/>
                            <a:cxnLst/>
                            <a:rect l="l" t="t" r="r" b="b"/>
                            <a:pathLst>
                              <a:path w="875030" h="421005">
                                <a:moveTo>
                                  <a:pt x="0" y="4572"/>
                                </a:moveTo>
                                <a:lnTo>
                                  <a:pt x="874776" y="4572"/>
                                </a:lnTo>
                              </a:path>
                              <a:path w="875030" h="421005">
                                <a:moveTo>
                                  <a:pt x="4572" y="420623"/>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448" name="Graphic 448"/>
                        <wps:cNvSpPr/>
                        <wps:spPr>
                          <a:xfrm>
                            <a:off x="870203" y="0"/>
                            <a:ext cx="1270" cy="421005"/>
                          </a:xfrm>
                          <a:custGeom>
                            <a:avLst/>
                            <a:gdLst/>
                            <a:ahLst/>
                            <a:cxnLst/>
                            <a:rect l="l" t="t" r="r" b="b"/>
                            <a:pathLst>
                              <a:path w="0" h="421005">
                                <a:moveTo>
                                  <a:pt x="0" y="420624"/>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449" name="Image 449"/>
                          <pic:cNvPicPr/>
                        </pic:nvPicPr>
                        <pic:blipFill>
                          <a:blip r:embed="rId197" cstate="print"/>
                          <a:stretch>
                            <a:fillRect/>
                          </a:stretch>
                        </pic:blipFill>
                        <pic:spPr>
                          <a:xfrm>
                            <a:off x="414527" y="124968"/>
                            <a:ext cx="18288" cy="295656"/>
                          </a:xfrm>
                          <a:prstGeom prst="rect">
                            <a:avLst/>
                          </a:prstGeom>
                        </pic:spPr>
                      </pic:pic>
                    </wpg:wgp>
                  </a:graphicData>
                </a:graphic>
              </wp:anchor>
            </w:drawing>
          </mc:Choice>
          <mc:Fallback>
            <w:pict>
              <v:group style="position:absolute;margin-left:480.959991pt;margin-top:-40.515587pt;width:68.9pt;height:33.15pt;mso-position-horizontal-relative:page;mso-position-vertical-relative:paragraph;z-index:15779328" id="docshapegroup225" coordorigin="9619,-810" coordsize="1378,663">
                <v:line style="position:absolute" from="9619,-155" to="10997,-155" stroked="true" strokeweight=".72pt" strokecolor="#000000">
                  <v:stroke dashstyle="solid"/>
                </v:line>
                <v:shape style="position:absolute;left:9619;top:-811;width:1378;height:663" id="docshape226" coordorigin="9619,-810" coordsize="1378,663" path="m9619,-803l10997,-803m9626,-148l9626,-810e" filled="false" stroked="true" strokeweight=".72pt" strokecolor="#000000">
                  <v:path arrowok="t"/>
                  <v:stroke dashstyle="solid"/>
                </v:shape>
                <v:line style="position:absolute" from="10990,-148" to="10990,-810" stroked="true" strokeweight=".72pt" strokecolor="#000000">
                  <v:stroke dashstyle="solid"/>
                </v:line>
                <v:shape style="position:absolute;left:10272;top:-614;width:29;height:466" type="#_x0000_t75" id="docshape227" stroked="false">
                  <v:imagedata r:id="rId197" o:title=""/>
                </v:shape>
                <w10:wrap type="none"/>
              </v:group>
            </w:pict>
          </mc:Fallback>
        </mc:AlternateContent>
      </w:r>
      <w:r>
        <w:rPr>
          <w:rFonts w:ascii="Courier New" w:hAnsi="Courier New"/>
          <w:sz w:val="30"/>
        </w:rPr>
        <w:t>да</w:t>
      </w:r>
      <w:r>
        <w:rPr>
          <w:rFonts w:ascii="Courier New" w:hAnsi="Courier New"/>
          <w:spacing w:val="42"/>
          <w:w w:val="150"/>
          <w:sz w:val="30"/>
        </w:rPr>
        <w:t> </w:t>
      </w:r>
      <w:r>
        <w:rPr>
          <w:rFonts w:ascii="Courier New" w:hAnsi="Courier New"/>
          <w:spacing w:val="-5"/>
          <w:sz w:val="30"/>
        </w:rPr>
        <w:t>нет</w:t>
      </w:r>
    </w:p>
    <w:p>
      <w:pPr>
        <w:spacing w:after="0"/>
        <w:jc w:val="left"/>
        <w:rPr>
          <w:rFonts w:ascii="Courier New" w:hAnsi="Courier New"/>
          <w:sz w:val="30"/>
        </w:rPr>
        <w:sectPr>
          <w:type w:val="continuous"/>
          <w:pgSz w:w="16840" w:h="11910" w:orient="landscape"/>
          <w:pgMar w:header="0" w:footer="0" w:top="1120" w:bottom="280" w:left="708" w:right="708"/>
          <w:cols w:num="4" w:equalWidth="0">
            <w:col w:w="3926" w:space="473"/>
            <w:col w:w="1582" w:space="173"/>
            <w:col w:w="2820" w:space="15"/>
            <w:col w:w="6435"/>
          </w:cols>
        </w:sectPr>
      </w:pPr>
    </w:p>
    <w:p>
      <w:pPr>
        <w:pStyle w:val="ListParagraph"/>
        <w:numPr>
          <w:ilvl w:val="0"/>
          <w:numId w:val="17"/>
        </w:numPr>
        <w:tabs>
          <w:tab w:pos="5694" w:val="left" w:leader="none"/>
        </w:tabs>
        <w:spacing w:line="308" w:lineRule="exact" w:before="77" w:after="0"/>
        <w:ind w:left="5694" w:right="0" w:hanging="280"/>
        <w:jc w:val="left"/>
        <w:rPr>
          <w:sz w:val="28"/>
        </w:rPr>
      </w:pPr>
      <w:r>
        <w:rPr>
          <w:sz w:val="28"/>
        </w:rPr>
        <w:t>При</w:t>
      </w:r>
      <w:r>
        <w:rPr>
          <w:spacing w:val="-10"/>
          <w:sz w:val="28"/>
        </w:rPr>
        <w:t> </w:t>
      </w:r>
      <w:r>
        <w:rPr>
          <w:sz w:val="28"/>
        </w:rPr>
        <w:t>получении</w:t>
      </w:r>
      <w:r>
        <w:rPr>
          <w:spacing w:val="3"/>
          <w:sz w:val="28"/>
        </w:rPr>
        <w:t> </w:t>
      </w:r>
      <w:r>
        <w:rPr>
          <w:sz w:val="28"/>
        </w:rPr>
        <w:t>речевой</w:t>
      </w:r>
      <w:r>
        <w:rPr>
          <w:spacing w:val="2"/>
          <w:sz w:val="28"/>
        </w:rPr>
        <w:t> </w:t>
      </w:r>
      <w:r>
        <w:rPr>
          <w:spacing w:val="-2"/>
          <w:sz w:val="28"/>
        </w:rPr>
        <w:t>информации:</w:t>
      </w:r>
    </w:p>
    <w:p>
      <w:pPr>
        <w:pStyle w:val="ListParagraph"/>
        <w:numPr>
          <w:ilvl w:val="1"/>
          <w:numId w:val="17"/>
        </w:numPr>
        <w:tabs>
          <w:tab w:pos="711" w:val="left" w:leader="none"/>
        </w:tabs>
        <w:spacing w:line="351" w:lineRule="exact" w:before="0" w:after="0"/>
        <w:ind w:left="711" w:right="0" w:hanging="487"/>
        <w:jc w:val="left"/>
        <w:rPr>
          <w:rFonts w:ascii="Palatino Linotype" w:hAnsi="Palatino Linotype"/>
          <w:sz w:val="27"/>
        </w:rPr>
      </w:pPr>
      <w:r>
        <w:rPr>
          <w:rFonts w:ascii="Palatino Linotype" w:hAnsi="Palatino Linotype"/>
          <w:spacing w:val="-6"/>
          <w:sz w:val="27"/>
        </w:rPr>
        <w:t>Голос</w:t>
      </w:r>
      <w:r>
        <w:rPr>
          <w:rFonts w:ascii="Palatino Linotype" w:hAnsi="Palatino Linotype"/>
          <w:spacing w:val="-10"/>
          <w:sz w:val="27"/>
        </w:rPr>
        <w:t> </w:t>
      </w:r>
      <w:r>
        <w:rPr>
          <w:rFonts w:ascii="Palatino Linotype" w:hAnsi="Palatino Linotype"/>
          <w:spacing w:val="-6"/>
          <w:sz w:val="27"/>
        </w:rPr>
        <w:t>передавшего</w:t>
      </w:r>
      <w:r>
        <w:rPr>
          <w:rFonts w:ascii="Palatino Linotype" w:hAnsi="Palatino Linotype"/>
          <w:spacing w:val="-4"/>
          <w:sz w:val="27"/>
        </w:rPr>
        <w:t> </w:t>
      </w:r>
      <w:r>
        <w:rPr>
          <w:rFonts w:ascii="Palatino Linotype" w:hAnsi="Palatino Linotype"/>
          <w:spacing w:val="-6"/>
          <w:sz w:val="27"/>
        </w:rPr>
        <w:t>информацию:</w:t>
      </w:r>
    </w:p>
    <w:p>
      <w:pPr>
        <w:pStyle w:val="BodyText"/>
        <w:spacing w:before="4"/>
        <w:rPr>
          <w:rFonts w:ascii="Palatino Linotype"/>
          <w:sz w:val="7"/>
        </w:rPr>
      </w:pPr>
      <w:r>
        <w:rPr>
          <w:rFonts w:ascii="Palatino Linotype"/>
          <w:sz w:val="7"/>
        </w:rPr>
        <mc:AlternateContent>
          <mc:Choice Requires="wps">
            <w:drawing>
              <wp:anchor distT="0" distB="0" distL="0" distR="0" allowOverlap="1" layoutInCell="1" locked="0" behindDoc="1" simplePos="0" relativeHeight="487642624">
                <wp:simplePos x="0" y="0"/>
                <wp:positionH relativeFrom="page">
                  <wp:posOffset>615695</wp:posOffset>
                </wp:positionH>
                <wp:positionV relativeFrom="paragraph">
                  <wp:posOffset>83298</wp:posOffset>
                </wp:positionV>
                <wp:extent cx="4798060" cy="722630"/>
                <wp:effectExtent l="0" t="0" r="0" b="0"/>
                <wp:wrapTopAndBottom/>
                <wp:docPr id="450" name="Group 450"/>
                <wp:cNvGraphicFramePr>
                  <a:graphicFrameLocks/>
                </wp:cNvGraphicFramePr>
                <a:graphic>
                  <a:graphicData uri="http://schemas.microsoft.com/office/word/2010/wordprocessingGroup">
                    <wpg:wgp>
                      <wpg:cNvPr id="450" name="Group 450"/>
                      <wpg:cNvGrpSpPr/>
                      <wpg:grpSpPr>
                        <a:xfrm>
                          <a:off x="0" y="0"/>
                          <a:ext cx="4798060" cy="722630"/>
                          <a:chExt cx="4798060" cy="722630"/>
                        </a:xfrm>
                      </wpg:grpSpPr>
                      <wps:wsp>
                        <wps:cNvPr id="451" name="Graphic 451"/>
                        <wps:cNvSpPr/>
                        <wps:spPr>
                          <a:xfrm>
                            <a:off x="4572" y="0"/>
                            <a:ext cx="1270" cy="722630"/>
                          </a:xfrm>
                          <a:custGeom>
                            <a:avLst/>
                            <a:gdLst/>
                            <a:ahLst/>
                            <a:cxnLst/>
                            <a:rect l="l" t="t" r="r" b="b"/>
                            <a:pathLst>
                              <a:path w="0" h="722630">
                                <a:moveTo>
                                  <a:pt x="0" y="72237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52" name="Graphic 452"/>
                        <wps:cNvSpPr/>
                        <wps:spPr>
                          <a:xfrm>
                            <a:off x="4792979" y="0"/>
                            <a:ext cx="1270" cy="722630"/>
                          </a:xfrm>
                          <a:custGeom>
                            <a:avLst/>
                            <a:gdLst/>
                            <a:ahLst/>
                            <a:cxnLst/>
                            <a:rect l="l" t="t" r="r" b="b"/>
                            <a:pathLst>
                              <a:path w="0" h="722630">
                                <a:moveTo>
                                  <a:pt x="0" y="72237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53" name="Graphic 453"/>
                        <wps:cNvSpPr/>
                        <wps:spPr>
                          <a:xfrm>
                            <a:off x="0" y="4572"/>
                            <a:ext cx="4798060" cy="1270"/>
                          </a:xfrm>
                          <a:custGeom>
                            <a:avLst/>
                            <a:gdLst/>
                            <a:ahLst/>
                            <a:cxnLst/>
                            <a:rect l="l" t="t" r="r" b="b"/>
                            <a:pathLst>
                              <a:path w="4798060" h="0">
                                <a:moveTo>
                                  <a:pt x="0" y="0"/>
                                </a:moveTo>
                                <a:lnTo>
                                  <a:pt x="4797552" y="0"/>
                                </a:lnTo>
                              </a:path>
                            </a:pathLst>
                          </a:custGeom>
                          <a:ln w="9144">
                            <a:solidFill>
                              <a:srgbClr val="000000"/>
                            </a:solidFill>
                            <a:prstDash val="solid"/>
                          </a:ln>
                        </wps:spPr>
                        <wps:bodyPr wrap="square" lIns="0" tIns="0" rIns="0" bIns="0" rtlCol="0">
                          <a:prstTxWarp prst="textNoShape">
                            <a:avLst/>
                          </a:prstTxWarp>
                          <a:noAutofit/>
                        </wps:bodyPr>
                      </wps:wsp>
                      <wps:wsp>
                        <wps:cNvPr id="454" name="Graphic 454"/>
                        <wps:cNvSpPr/>
                        <wps:spPr>
                          <a:xfrm>
                            <a:off x="0" y="717804"/>
                            <a:ext cx="4798060" cy="1270"/>
                          </a:xfrm>
                          <a:custGeom>
                            <a:avLst/>
                            <a:gdLst/>
                            <a:ahLst/>
                            <a:cxnLst/>
                            <a:rect l="l" t="t" r="r" b="b"/>
                            <a:pathLst>
                              <a:path w="4798060" h="0">
                                <a:moveTo>
                                  <a:pt x="0" y="0"/>
                                </a:moveTo>
                                <a:lnTo>
                                  <a:pt x="4797552" y="0"/>
                                </a:lnTo>
                              </a:path>
                            </a:pathLst>
                          </a:custGeom>
                          <a:ln w="9144">
                            <a:solidFill>
                              <a:srgbClr val="000000"/>
                            </a:solidFill>
                            <a:prstDash val="solid"/>
                          </a:ln>
                        </wps:spPr>
                        <wps:bodyPr wrap="square" lIns="0" tIns="0" rIns="0" bIns="0" rtlCol="0">
                          <a:prstTxWarp prst="textNoShape">
                            <a:avLst/>
                          </a:prstTxWarp>
                          <a:noAutofit/>
                        </wps:bodyPr>
                      </wps:wsp>
                      <wps:wsp>
                        <wps:cNvPr id="455" name="Graphic 455"/>
                        <wps:cNvSpPr/>
                        <wps:spPr>
                          <a:xfrm>
                            <a:off x="0" y="355091"/>
                            <a:ext cx="4798060" cy="1270"/>
                          </a:xfrm>
                          <a:custGeom>
                            <a:avLst/>
                            <a:gdLst/>
                            <a:ahLst/>
                            <a:cxnLst/>
                            <a:rect l="l" t="t" r="r" b="b"/>
                            <a:pathLst>
                              <a:path w="4798060" h="0">
                                <a:moveTo>
                                  <a:pt x="0" y="0"/>
                                </a:moveTo>
                                <a:lnTo>
                                  <a:pt x="4797552" y="0"/>
                                </a:lnTo>
                              </a:path>
                            </a:pathLst>
                          </a:custGeom>
                          <a:ln w="9144">
                            <a:solidFill>
                              <a:srgbClr val="000000"/>
                            </a:solidFill>
                            <a:prstDash val="solid"/>
                          </a:ln>
                        </wps:spPr>
                        <wps:bodyPr wrap="square" lIns="0" tIns="0" rIns="0" bIns="0" rtlCol="0">
                          <a:prstTxWarp prst="textNoShape">
                            <a:avLst/>
                          </a:prstTxWarp>
                          <a:noAutofit/>
                        </wps:bodyPr>
                      </wps:wsp>
                      <wps:wsp>
                        <wps:cNvPr id="456" name="Graphic 456"/>
                        <wps:cNvSpPr/>
                        <wps:spPr>
                          <a:xfrm>
                            <a:off x="1822704" y="333756"/>
                            <a:ext cx="247015" cy="1270"/>
                          </a:xfrm>
                          <a:custGeom>
                            <a:avLst/>
                            <a:gdLst/>
                            <a:ahLst/>
                            <a:cxnLst/>
                            <a:rect l="l" t="t" r="r" b="b"/>
                            <a:pathLst>
                              <a:path w="247015" h="0">
                                <a:moveTo>
                                  <a:pt x="0" y="0"/>
                                </a:moveTo>
                                <a:lnTo>
                                  <a:pt x="246888" y="0"/>
                                </a:lnTo>
                              </a:path>
                            </a:pathLst>
                          </a:custGeom>
                          <a:ln w="3048">
                            <a:solidFill>
                              <a:srgbClr val="000000"/>
                            </a:solidFill>
                            <a:prstDash val="solid"/>
                          </a:ln>
                        </wps:spPr>
                        <wps:bodyPr wrap="square" lIns="0" tIns="0" rIns="0" bIns="0" rtlCol="0">
                          <a:prstTxWarp prst="textNoShape">
                            <a:avLst/>
                          </a:prstTxWarp>
                          <a:noAutofit/>
                        </wps:bodyPr>
                      </wps:wsp>
                      <wps:wsp>
                        <wps:cNvPr id="457" name="Graphic 457"/>
                        <wps:cNvSpPr/>
                        <wps:spPr>
                          <a:xfrm>
                            <a:off x="2965704" y="333756"/>
                            <a:ext cx="195580" cy="1270"/>
                          </a:xfrm>
                          <a:custGeom>
                            <a:avLst/>
                            <a:gdLst/>
                            <a:ahLst/>
                            <a:cxnLst/>
                            <a:rect l="l" t="t" r="r" b="b"/>
                            <a:pathLst>
                              <a:path w="195580" h="0">
                                <a:moveTo>
                                  <a:pt x="0" y="0"/>
                                </a:moveTo>
                                <a:lnTo>
                                  <a:pt x="195072" y="0"/>
                                </a:lnTo>
                              </a:path>
                            </a:pathLst>
                          </a:custGeom>
                          <a:ln w="3048">
                            <a:solidFill>
                              <a:srgbClr val="000000"/>
                            </a:solidFill>
                            <a:prstDash val="solid"/>
                          </a:ln>
                        </wps:spPr>
                        <wps:bodyPr wrap="square" lIns="0" tIns="0" rIns="0" bIns="0" rtlCol="0">
                          <a:prstTxWarp prst="textNoShape">
                            <a:avLst/>
                          </a:prstTxWarp>
                          <a:noAutofit/>
                        </wps:bodyPr>
                      </wps:wsp>
                      <wps:wsp>
                        <wps:cNvPr id="458" name="Textbox 458"/>
                        <wps:cNvSpPr txBox="1"/>
                        <wps:spPr>
                          <a:xfrm>
                            <a:off x="3097949" y="86484"/>
                            <a:ext cx="1559560" cy="172720"/>
                          </a:xfrm>
                          <a:prstGeom prst="rect">
                            <a:avLst/>
                          </a:prstGeom>
                        </wps:spPr>
                        <wps:txbx>
                          <w:txbxContent>
                            <w:p>
                              <w:pPr>
                                <w:spacing w:before="0"/>
                                <w:ind w:left="0" w:right="0" w:firstLine="0"/>
                                <w:jc w:val="left"/>
                                <w:rPr>
                                  <w:rFonts w:ascii="Courier New" w:hAnsi="Courier New"/>
                                  <w:sz w:val="24"/>
                                </w:rPr>
                              </w:pPr>
                              <w:r>
                                <w:rPr>
                                  <w:rFonts w:ascii="Courier New" w:hAnsi="Courier New"/>
                                  <w:sz w:val="24"/>
                                </w:rPr>
                                <w:t>примерный</w:t>
                              </w:r>
                              <w:r>
                                <w:rPr>
                                  <w:rFonts w:ascii="Courier New" w:hAnsi="Courier New"/>
                                  <w:spacing w:val="-1"/>
                                  <w:sz w:val="24"/>
                                </w:rPr>
                                <w:t> </w:t>
                              </w:r>
                              <w:r>
                                <w:rPr>
                                  <w:rFonts w:ascii="Courier New" w:hAnsi="Courier New"/>
                                  <w:spacing w:val="-2"/>
                                  <w:sz w:val="24"/>
                                </w:rPr>
                                <w:t>возраст</w:t>
                              </w:r>
                            </w:p>
                          </w:txbxContent>
                        </wps:txbx>
                        <wps:bodyPr wrap="square" lIns="0" tIns="0" rIns="0" bIns="0" rtlCol="0">
                          <a:noAutofit/>
                        </wps:bodyPr>
                      </wps:wsp>
                      <wps:wsp>
                        <wps:cNvPr id="459" name="Textbox 459"/>
                        <wps:cNvSpPr txBox="1"/>
                        <wps:spPr>
                          <a:xfrm>
                            <a:off x="1074455" y="86484"/>
                            <a:ext cx="1745614" cy="172720"/>
                          </a:xfrm>
                          <a:prstGeom prst="rect">
                            <a:avLst/>
                          </a:prstGeom>
                        </wps:spPr>
                        <wps:txbx>
                          <w:txbxContent>
                            <w:p>
                              <w:pPr>
                                <w:spacing w:before="0"/>
                                <w:ind w:left="0" w:right="0" w:firstLine="0"/>
                                <w:jc w:val="left"/>
                                <w:rPr>
                                  <w:rFonts w:ascii="Courier New" w:hAnsi="Courier New"/>
                                  <w:sz w:val="24"/>
                                </w:rPr>
                              </w:pPr>
                              <w:r>
                                <w:rPr>
                                  <w:rFonts w:ascii="Courier New" w:hAnsi="Courier New"/>
                                  <w:sz w:val="24"/>
                                </w:rPr>
                                <w:t>женщина</w:t>
                              </w:r>
                              <w:r>
                                <w:rPr>
                                  <w:rFonts w:ascii="Courier New" w:hAnsi="Courier New"/>
                                  <w:spacing w:val="72"/>
                                  <w:w w:val="150"/>
                                  <w:sz w:val="24"/>
                                </w:rPr>
                                <w:t> </w:t>
                              </w:r>
                              <w:r>
                                <w:rPr>
                                  <w:rFonts w:ascii="Courier New" w:hAnsi="Courier New"/>
                                  <w:spacing w:val="-2"/>
                                  <w:sz w:val="24"/>
                                </w:rPr>
                                <w:t>|подросток</w:t>
                              </w:r>
                            </w:p>
                          </w:txbxContent>
                        </wps:txbx>
                        <wps:bodyPr wrap="square" lIns="0" tIns="0" rIns="0" bIns="0" rtlCol="0">
                          <a:noAutofit/>
                        </wps:bodyPr>
                      </wps:wsp>
                      <wps:wsp>
                        <wps:cNvPr id="460" name="Textbox 460"/>
                        <wps:cNvSpPr txBox="1"/>
                        <wps:spPr>
                          <a:xfrm>
                            <a:off x="153140" y="86484"/>
                            <a:ext cx="646430" cy="172720"/>
                          </a:xfrm>
                          <a:prstGeom prst="rect">
                            <a:avLst/>
                          </a:prstGeom>
                        </wps:spPr>
                        <wps:txbx>
                          <w:txbxContent>
                            <w:p>
                              <w:pPr>
                                <w:spacing w:before="0"/>
                                <w:ind w:left="0" w:right="0" w:firstLine="0"/>
                                <w:jc w:val="left"/>
                                <w:rPr>
                                  <w:rFonts w:ascii="Courier New" w:hAnsi="Courier New"/>
                                  <w:sz w:val="24"/>
                                </w:rPr>
                              </w:pPr>
                              <w:r>
                                <w:rPr>
                                  <w:rFonts w:ascii="Courier New" w:hAnsi="Courier New"/>
                                  <w:spacing w:val="-2"/>
                                  <w:sz w:val="24"/>
                                </w:rPr>
                                <w:t>мужчина</w:t>
                              </w:r>
                            </w:p>
                          </w:txbxContent>
                        </wps:txbx>
                        <wps:bodyPr wrap="square" lIns="0" tIns="0" rIns="0" bIns="0" rtlCol="0">
                          <a:noAutofit/>
                        </wps:bodyPr>
                      </wps:wsp>
                    </wpg:wgp>
                  </a:graphicData>
                </a:graphic>
              </wp:anchor>
            </w:drawing>
          </mc:Choice>
          <mc:Fallback>
            <w:pict>
              <v:group style="position:absolute;margin-left:48.48pt;margin-top:6.55895pt;width:377.8pt;height:56.9pt;mso-position-horizontal-relative:page;mso-position-vertical-relative:paragraph;z-index:-15673856;mso-wrap-distance-left:0;mso-wrap-distance-right:0" id="docshapegroup228" coordorigin="970,131" coordsize="7556,1138">
                <v:line style="position:absolute" from="977,1269" to="977,131" stroked="true" strokeweight=".72pt" strokecolor="#000000">
                  <v:stroke dashstyle="solid"/>
                </v:line>
                <v:line style="position:absolute" from="8518,1269" to="8518,131" stroked="true" strokeweight=".72pt" strokecolor="#000000">
                  <v:stroke dashstyle="solid"/>
                </v:line>
                <v:line style="position:absolute" from="970,138" to="8525,138" stroked="true" strokeweight=".72pt" strokecolor="#000000">
                  <v:stroke dashstyle="solid"/>
                </v:line>
                <v:line style="position:absolute" from="970,1262" to="8525,1262" stroked="true" strokeweight=".72pt" strokecolor="#000000">
                  <v:stroke dashstyle="solid"/>
                </v:line>
                <v:line style="position:absolute" from="970,690" to="8525,690" stroked="true" strokeweight=".72pt" strokecolor="#000000">
                  <v:stroke dashstyle="solid"/>
                </v:line>
                <v:line style="position:absolute" from="3840,657" to="4229,657" stroked="true" strokeweight=".24pt" strokecolor="#000000">
                  <v:stroke dashstyle="solid"/>
                </v:line>
                <v:line style="position:absolute" from="5640,657" to="5947,657" stroked="true" strokeweight=".24pt" strokecolor="#000000">
                  <v:stroke dashstyle="solid"/>
                </v:line>
                <v:shape style="position:absolute;left:5848;top:267;width:2456;height:272" type="#_x0000_t202" id="docshape229" filled="false" stroked="false">
                  <v:textbox inset="0,0,0,0">
                    <w:txbxContent>
                      <w:p>
                        <w:pPr>
                          <w:spacing w:before="0"/>
                          <w:ind w:left="0" w:right="0" w:firstLine="0"/>
                          <w:jc w:val="left"/>
                          <w:rPr>
                            <w:rFonts w:ascii="Courier New" w:hAnsi="Courier New"/>
                            <w:sz w:val="24"/>
                          </w:rPr>
                        </w:pPr>
                        <w:r>
                          <w:rPr>
                            <w:rFonts w:ascii="Courier New" w:hAnsi="Courier New"/>
                            <w:sz w:val="24"/>
                          </w:rPr>
                          <w:t>примерный</w:t>
                        </w:r>
                        <w:r>
                          <w:rPr>
                            <w:rFonts w:ascii="Courier New" w:hAnsi="Courier New"/>
                            <w:spacing w:val="-1"/>
                            <w:sz w:val="24"/>
                          </w:rPr>
                          <w:t> </w:t>
                        </w:r>
                        <w:r>
                          <w:rPr>
                            <w:rFonts w:ascii="Courier New" w:hAnsi="Courier New"/>
                            <w:spacing w:val="-2"/>
                            <w:sz w:val="24"/>
                          </w:rPr>
                          <w:t>возраст</w:t>
                        </w:r>
                      </w:p>
                    </w:txbxContent>
                  </v:textbox>
                  <w10:wrap type="none"/>
                </v:shape>
                <v:shape style="position:absolute;left:2661;top:267;width:2749;height:272" type="#_x0000_t202" id="docshape230" filled="false" stroked="false">
                  <v:textbox inset="0,0,0,0">
                    <w:txbxContent>
                      <w:p>
                        <w:pPr>
                          <w:spacing w:before="0"/>
                          <w:ind w:left="0" w:right="0" w:firstLine="0"/>
                          <w:jc w:val="left"/>
                          <w:rPr>
                            <w:rFonts w:ascii="Courier New" w:hAnsi="Courier New"/>
                            <w:sz w:val="24"/>
                          </w:rPr>
                        </w:pPr>
                        <w:r>
                          <w:rPr>
                            <w:rFonts w:ascii="Courier New" w:hAnsi="Courier New"/>
                            <w:sz w:val="24"/>
                          </w:rPr>
                          <w:t>женщина</w:t>
                        </w:r>
                        <w:r>
                          <w:rPr>
                            <w:rFonts w:ascii="Courier New" w:hAnsi="Courier New"/>
                            <w:spacing w:val="72"/>
                            <w:w w:val="150"/>
                            <w:sz w:val="24"/>
                          </w:rPr>
                          <w:t> </w:t>
                        </w:r>
                        <w:r>
                          <w:rPr>
                            <w:rFonts w:ascii="Courier New" w:hAnsi="Courier New"/>
                            <w:spacing w:val="-2"/>
                            <w:sz w:val="24"/>
                          </w:rPr>
                          <w:t>|подросток</w:t>
                        </w:r>
                      </w:p>
                    </w:txbxContent>
                  </v:textbox>
                  <w10:wrap type="none"/>
                </v:shape>
                <v:shape style="position:absolute;left:1210;top:267;width:1018;height:272" type="#_x0000_t202" id="docshape231" filled="false" stroked="false">
                  <v:textbox inset="0,0,0,0">
                    <w:txbxContent>
                      <w:p>
                        <w:pPr>
                          <w:spacing w:before="0"/>
                          <w:ind w:left="0" w:right="0" w:firstLine="0"/>
                          <w:jc w:val="left"/>
                          <w:rPr>
                            <w:rFonts w:ascii="Courier New" w:hAnsi="Courier New"/>
                            <w:sz w:val="24"/>
                          </w:rPr>
                        </w:pPr>
                        <w:r>
                          <w:rPr>
                            <w:rFonts w:ascii="Courier New" w:hAnsi="Courier New"/>
                            <w:spacing w:val="-2"/>
                            <w:sz w:val="24"/>
                          </w:rPr>
                          <w:t>мужчина</w:t>
                        </w:r>
                      </w:p>
                    </w:txbxContent>
                  </v:textbox>
                  <w10:wrap type="none"/>
                </v:shape>
                <w10:wrap type="topAndBottom"/>
              </v:group>
            </w:pict>
          </mc:Fallback>
        </mc:AlternateContent>
      </w:r>
    </w:p>
    <w:p>
      <w:pPr>
        <w:pStyle w:val="ListParagraph"/>
        <w:numPr>
          <w:ilvl w:val="1"/>
          <w:numId w:val="17"/>
        </w:numPr>
        <w:tabs>
          <w:tab w:pos="709" w:val="left" w:leader="none"/>
        </w:tabs>
        <w:spacing w:line="240" w:lineRule="auto" w:before="98" w:after="0"/>
        <w:ind w:left="709" w:right="0" w:hanging="498"/>
        <w:jc w:val="left"/>
        <w:rPr>
          <w:sz w:val="27"/>
        </w:rPr>
      </w:pPr>
      <w:r>
        <w:rPr>
          <w:sz w:val="27"/>
        </w:rPr>
        <w:t>Характер</w:t>
      </w:r>
      <w:r>
        <w:rPr>
          <w:spacing w:val="51"/>
          <w:sz w:val="27"/>
        </w:rPr>
        <w:t> </w:t>
      </w:r>
      <w:r>
        <w:rPr>
          <w:sz w:val="27"/>
        </w:rPr>
        <w:t>(особенности)</w:t>
      </w:r>
      <w:r>
        <w:rPr>
          <w:spacing w:val="64"/>
          <w:sz w:val="27"/>
        </w:rPr>
        <w:t> </w:t>
      </w:r>
      <w:r>
        <w:rPr>
          <w:spacing w:val="-2"/>
          <w:sz w:val="27"/>
        </w:rPr>
        <w:t>гoпoca:</w:t>
      </w:r>
    </w:p>
    <w:p>
      <w:pPr>
        <w:pStyle w:val="BodyText"/>
        <w:spacing w:before="4"/>
        <w:rPr>
          <w:sz w:val="5"/>
        </w:rPr>
      </w:pPr>
      <w:r>
        <w:rPr>
          <w:sz w:val="5"/>
        </w:rPr>
        <mc:AlternateContent>
          <mc:Choice Requires="wps">
            <w:drawing>
              <wp:anchor distT="0" distB="0" distL="0" distR="0" allowOverlap="1" layoutInCell="1" locked="0" behindDoc="1" simplePos="0" relativeHeight="487643136">
                <wp:simplePos x="0" y="0"/>
                <wp:positionH relativeFrom="page">
                  <wp:posOffset>612648</wp:posOffset>
                </wp:positionH>
                <wp:positionV relativeFrom="paragraph">
                  <wp:posOffset>54893</wp:posOffset>
                </wp:positionV>
                <wp:extent cx="4434840" cy="740410"/>
                <wp:effectExtent l="0" t="0" r="0" b="0"/>
                <wp:wrapTopAndBottom/>
                <wp:docPr id="461" name="Group 461"/>
                <wp:cNvGraphicFramePr>
                  <a:graphicFrameLocks/>
                </wp:cNvGraphicFramePr>
                <a:graphic>
                  <a:graphicData uri="http://schemas.microsoft.com/office/word/2010/wordprocessingGroup">
                    <wpg:wgp>
                      <wpg:cNvPr id="461" name="Group 461"/>
                      <wpg:cNvGrpSpPr/>
                      <wpg:grpSpPr>
                        <a:xfrm>
                          <a:off x="0" y="0"/>
                          <a:ext cx="4434840" cy="740410"/>
                          <a:chExt cx="4434840" cy="740410"/>
                        </a:xfrm>
                      </wpg:grpSpPr>
                      <wps:wsp>
                        <wps:cNvPr id="462" name="Graphic 462"/>
                        <wps:cNvSpPr/>
                        <wps:spPr>
                          <a:xfrm>
                            <a:off x="4572" y="39293"/>
                            <a:ext cx="1270" cy="701040"/>
                          </a:xfrm>
                          <a:custGeom>
                            <a:avLst/>
                            <a:gdLst/>
                            <a:ahLst/>
                            <a:cxnLst/>
                            <a:rect l="l" t="t" r="r" b="b"/>
                            <a:pathLst>
                              <a:path w="0" h="701040">
                                <a:moveTo>
                                  <a:pt x="0" y="70104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63" name="Graphic 463"/>
                        <wps:cNvSpPr/>
                        <wps:spPr>
                          <a:xfrm>
                            <a:off x="4430267" y="39293"/>
                            <a:ext cx="1270" cy="701040"/>
                          </a:xfrm>
                          <a:custGeom>
                            <a:avLst/>
                            <a:gdLst/>
                            <a:ahLst/>
                            <a:cxnLst/>
                            <a:rect l="l" t="t" r="r" b="b"/>
                            <a:pathLst>
                              <a:path w="0" h="701040">
                                <a:moveTo>
                                  <a:pt x="0" y="70104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64" name="Graphic 464"/>
                        <wps:cNvSpPr/>
                        <wps:spPr>
                          <a:xfrm>
                            <a:off x="0" y="43865"/>
                            <a:ext cx="4434840" cy="1270"/>
                          </a:xfrm>
                          <a:custGeom>
                            <a:avLst/>
                            <a:gdLst/>
                            <a:ahLst/>
                            <a:cxnLst/>
                            <a:rect l="l" t="t" r="r" b="b"/>
                            <a:pathLst>
                              <a:path w="4434840" h="0">
                                <a:moveTo>
                                  <a:pt x="0" y="0"/>
                                </a:moveTo>
                                <a:lnTo>
                                  <a:pt x="4434840" y="0"/>
                                </a:lnTo>
                              </a:path>
                            </a:pathLst>
                          </a:custGeom>
                          <a:ln w="9144">
                            <a:solidFill>
                              <a:srgbClr val="000000"/>
                            </a:solidFill>
                            <a:prstDash val="solid"/>
                          </a:ln>
                        </wps:spPr>
                        <wps:bodyPr wrap="square" lIns="0" tIns="0" rIns="0" bIns="0" rtlCol="0">
                          <a:prstTxWarp prst="textNoShape">
                            <a:avLst/>
                          </a:prstTxWarp>
                          <a:noAutofit/>
                        </wps:bodyPr>
                      </wps:wsp>
                      <wps:wsp>
                        <wps:cNvPr id="465" name="Graphic 465"/>
                        <wps:cNvSpPr/>
                        <wps:spPr>
                          <a:xfrm>
                            <a:off x="0" y="735761"/>
                            <a:ext cx="4434840" cy="1270"/>
                          </a:xfrm>
                          <a:custGeom>
                            <a:avLst/>
                            <a:gdLst/>
                            <a:ahLst/>
                            <a:cxnLst/>
                            <a:rect l="l" t="t" r="r" b="b"/>
                            <a:pathLst>
                              <a:path w="4434840" h="0">
                                <a:moveTo>
                                  <a:pt x="0" y="0"/>
                                </a:moveTo>
                                <a:lnTo>
                                  <a:pt x="4434840" y="0"/>
                                </a:lnTo>
                              </a:path>
                            </a:pathLst>
                          </a:custGeom>
                          <a:ln w="9144">
                            <a:solidFill>
                              <a:srgbClr val="000000"/>
                            </a:solidFill>
                            <a:prstDash val="solid"/>
                          </a:ln>
                        </wps:spPr>
                        <wps:bodyPr wrap="square" lIns="0" tIns="0" rIns="0" bIns="0" rtlCol="0">
                          <a:prstTxWarp prst="textNoShape">
                            <a:avLst/>
                          </a:prstTxWarp>
                          <a:noAutofit/>
                        </wps:bodyPr>
                      </wps:wsp>
                      <wps:wsp>
                        <wps:cNvPr id="466" name="Graphic 466"/>
                        <wps:cNvSpPr/>
                        <wps:spPr>
                          <a:xfrm>
                            <a:off x="0" y="391337"/>
                            <a:ext cx="4434840" cy="1270"/>
                          </a:xfrm>
                          <a:custGeom>
                            <a:avLst/>
                            <a:gdLst/>
                            <a:ahLst/>
                            <a:cxnLst/>
                            <a:rect l="l" t="t" r="r" b="b"/>
                            <a:pathLst>
                              <a:path w="4434840" h="0">
                                <a:moveTo>
                                  <a:pt x="0" y="0"/>
                                </a:moveTo>
                                <a:lnTo>
                                  <a:pt x="4434840" y="0"/>
                                </a:lnTo>
                              </a:path>
                            </a:pathLst>
                          </a:custGeom>
                          <a:ln w="9144">
                            <a:solidFill>
                              <a:srgbClr val="000000"/>
                            </a:solidFill>
                            <a:prstDash val="solid"/>
                          </a:ln>
                        </wps:spPr>
                        <wps:bodyPr wrap="square" lIns="0" tIns="0" rIns="0" bIns="0" rtlCol="0">
                          <a:prstTxWarp prst="textNoShape">
                            <a:avLst/>
                          </a:prstTxWarp>
                          <a:noAutofit/>
                        </wps:bodyPr>
                      </wps:wsp>
                      <wps:wsp>
                        <wps:cNvPr id="467" name="Textbox 467"/>
                        <wps:cNvSpPr txBox="1"/>
                        <wps:spPr>
                          <a:xfrm>
                            <a:off x="1725540" y="131063"/>
                            <a:ext cx="2482215" cy="165735"/>
                          </a:xfrm>
                          <a:prstGeom prst="rect">
                            <a:avLst/>
                          </a:prstGeom>
                        </wps:spPr>
                        <wps:txbx>
                          <w:txbxContent>
                            <w:p>
                              <w:pPr>
                                <w:tabs>
                                  <w:tab w:pos="3035" w:val="left" w:leader="none"/>
                                </w:tabs>
                                <w:spacing w:before="0"/>
                                <w:ind w:left="0" w:right="0" w:firstLine="0"/>
                                <w:jc w:val="left"/>
                                <w:rPr>
                                  <w:rFonts w:ascii="Courier New" w:hAnsi="Courier New"/>
                                  <w:sz w:val="23"/>
                                </w:rPr>
                              </w:pPr>
                              <w:r>
                                <w:rPr>
                                  <w:rFonts w:ascii="Courier New" w:hAnsi="Courier New"/>
                                  <w:w w:val="105"/>
                                  <w:sz w:val="23"/>
                                </w:rPr>
                                <w:t>высокий</w:t>
                              </w:r>
                              <w:r>
                                <w:rPr>
                                  <w:rFonts w:ascii="Courier New" w:hAnsi="Courier New"/>
                                  <w:spacing w:val="-6"/>
                                  <w:w w:val="105"/>
                                  <w:sz w:val="23"/>
                                </w:rPr>
                                <w:t> </w:t>
                              </w:r>
                              <w:r>
                                <w:rPr>
                                  <w:rFonts w:ascii="Courier New" w:hAnsi="Courier New"/>
                                  <w:w w:val="105"/>
                                  <w:sz w:val="23"/>
                                </w:rPr>
                                <w:t>|</w:t>
                              </w:r>
                              <w:r>
                                <w:rPr>
                                  <w:rFonts w:ascii="Courier New" w:hAnsi="Courier New"/>
                                  <w:spacing w:val="-8"/>
                                  <w:w w:val="105"/>
                                  <w:sz w:val="23"/>
                                </w:rPr>
                                <w:t> </w:t>
                              </w:r>
                              <w:r>
                                <w:rPr>
                                  <w:rFonts w:ascii="Courier New" w:hAnsi="Courier New"/>
                                  <w:spacing w:val="-2"/>
                                  <w:w w:val="105"/>
                                  <w:sz w:val="23"/>
                                </w:rPr>
                                <w:t>низкий</w:t>
                              </w:r>
                              <w:r>
                                <w:rPr>
                                  <w:rFonts w:ascii="Courier New" w:hAnsi="Courier New"/>
                                  <w:sz w:val="23"/>
                                </w:rPr>
                                <w:tab/>
                              </w:r>
                              <w:r>
                                <w:rPr>
                                  <w:rFonts w:ascii="Courier New" w:hAnsi="Courier New"/>
                                  <w:spacing w:val="-2"/>
                                  <w:w w:val="105"/>
                                  <w:sz w:val="23"/>
                                </w:rPr>
                                <w:t>прочее</w:t>
                              </w:r>
                            </w:p>
                          </w:txbxContent>
                        </wps:txbx>
                        <wps:bodyPr wrap="square" lIns="0" tIns="0" rIns="0" bIns="0" rtlCol="0">
                          <a:noAutofit/>
                        </wps:bodyPr>
                      </wps:wsp>
                      <wps:wsp>
                        <wps:cNvPr id="468" name="Textbox 468"/>
                        <wps:cNvSpPr txBox="1"/>
                        <wps:spPr>
                          <a:xfrm>
                            <a:off x="736330" y="0"/>
                            <a:ext cx="2985135" cy="165735"/>
                          </a:xfrm>
                          <a:prstGeom prst="rect">
                            <a:avLst/>
                          </a:prstGeom>
                        </wps:spPr>
                        <wps:txbx>
                          <w:txbxContent>
                            <w:p>
                              <w:pPr>
                                <w:spacing w:before="0"/>
                                <w:ind w:left="0" w:right="0" w:firstLine="0"/>
                                <w:jc w:val="left"/>
                                <w:rPr>
                                  <w:rFonts w:ascii="Courier New"/>
                                  <w:sz w:val="23"/>
                                </w:rPr>
                              </w:pPr>
                              <w:r>
                                <w:rPr>
                                  <w:rFonts w:ascii="Courier New"/>
                                  <w:spacing w:val="-4"/>
                                  <w:w w:val="600"/>
                                  <w:sz w:val="23"/>
                                </w:rPr>
                                <w:t>i++r</w:t>
                              </w:r>
                            </w:p>
                          </w:txbxContent>
                        </wps:txbx>
                        <wps:bodyPr wrap="square" lIns="0" tIns="0" rIns="0" bIns="0" rtlCol="0">
                          <a:noAutofit/>
                        </wps:bodyPr>
                      </wps:wsp>
                      <wps:wsp>
                        <wps:cNvPr id="469" name="Textbox 469"/>
                        <wps:cNvSpPr txBox="1"/>
                        <wps:spPr>
                          <a:xfrm>
                            <a:off x="65360" y="131063"/>
                            <a:ext cx="1292225" cy="165735"/>
                          </a:xfrm>
                          <a:prstGeom prst="rect">
                            <a:avLst/>
                          </a:prstGeom>
                        </wps:spPr>
                        <wps:txbx>
                          <w:txbxContent>
                            <w:p>
                              <w:pPr>
                                <w:spacing w:before="0"/>
                                <w:ind w:left="0" w:right="0" w:firstLine="0"/>
                                <w:jc w:val="left"/>
                                <w:rPr>
                                  <w:rFonts w:ascii="Courier New" w:hAnsi="Courier New"/>
                                  <w:sz w:val="23"/>
                                </w:rPr>
                              </w:pPr>
                              <w:r>
                                <w:rPr>
                                  <w:rFonts w:ascii="Courier New" w:hAnsi="Courier New"/>
                                  <w:w w:val="105"/>
                                  <w:sz w:val="23"/>
                                </w:rPr>
                                <w:t>громкий</w:t>
                              </w:r>
                              <w:r>
                                <w:rPr>
                                  <w:rFonts w:ascii="Courier New" w:hAnsi="Courier New"/>
                                  <w:spacing w:val="75"/>
                                  <w:w w:val="150"/>
                                  <w:sz w:val="23"/>
                                </w:rPr>
                                <w:t> </w:t>
                              </w:r>
                              <w:r>
                                <w:rPr>
                                  <w:rFonts w:ascii="Courier New" w:hAnsi="Courier New"/>
                                  <w:spacing w:val="-2"/>
                                  <w:w w:val="105"/>
                                  <w:sz w:val="23"/>
                                </w:rPr>
                                <w:t>тихий</w:t>
                              </w:r>
                            </w:p>
                          </w:txbxContent>
                        </wps:txbx>
                        <wps:bodyPr wrap="square" lIns="0" tIns="0" rIns="0" bIns="0" rtlCol="0">
                          <a:noAutofit/>
                        </wps:bodyPr>
                      </wps:wsp>
                    </wpg:wgp>
                  </a:graphicData>
                </a:graphic>
              </wp:anchor>
            </w:drawing>
          </mc:Choice>
          <mc:Fallback>
            <w:pict>
              <v:group style="position:absolute;margin-left:48.240002pt;margin-top:4.322344pt;width:349.2pt;height:58.3pt;mso-position-horizontal-relative:page;mso-position-vertical-relative:paragraph;z-index:-15673344;mso-wrap-distance-left:0;mso-wrap-distance-right:0" id="docshapegroup232" coordorigin="965,86" coordsize="6984,1166">
                <v:line style="position:absolute" from="972,1252" to="972,148" stroked="true" strokeweight=".72pt" strokecolor="#000000">
                  <v:stroke dashstyle="solid"/>
                </v:line>
                <v:line style="position:absolute" from="7942,1252" to="7942,148" stroked="true" strokeweight=".72pt" strokecolor="#000000">
                  <v:stroke dashstyle="solid"/>
                </v:line>
                <v:line style="position:absolute" from="965,156" to="7949,156" stroked="true" strokeweight=".72pt" strokecolor="#000000">
                  <v:stroke dashstyle="solid"/>
                </v:line>
                <v:line style="position:absolute" from="965,1245" to="7949,1245" stroked="true" strokeweight=".72pt" strokecolor="#000000">
                  <v:stroke dashstyle="solid"/>
                </v:line>
                <v:line style="position:absolute" from="965,703" to="7949,703" stroked="true" strokeweight=".72pt" strokecolor="#000000">
                  <v:stroke dashstyle="solid"/>
                </v:line>
                <v:shape style="position:absolute;left:3682;top:292;width:3909;height:261" type="#_x0000_t202" id="docshape233" filled="false" stroked="false">
                  <v:textbox inset="0,0,0,0">
                    <w:txbxContent>
                      <w:p>
                        <w:pPr>
                          <w:tabs>
                            <w:tab w:pos="3035" w:val="left" w:leader="none"/>
                          </w:tabs>
                          <w:spacing w:before="0"/>
                          <w:ind w:left="0" w:right="0" w:firstLine="0"/>
                          <w:jc w:val="left"/>
                          <w:rPr>
                            <w:rFonts w:ascii="Courier New" w:hAnsi="Courier New"/>
                            <w:sz w:val="23"/>
                          </w:rPr>
                        </w:pPr>
                        <w:r>
                          <w:rPr>
                            <w:rFonts w:ascii="Courier New" w:hAnsi="Courier New"/>
                            <w:w w:val="105"/>
                            <w:sz w:val="23"/>
                          </w:rPr>
                          <w:t>высокий</w:t>
                        </w:r>
                        <w:r>
                          <w:rPr>
                            <w:rFonts w:ascii="Courier New" w:hAnsi="Courier New"/>
                            <w:spacing w:val="-6"/>
                            <w:w w:val="105"/>
                            <w:sz w:val="23"/>
                          </w:rPr>
                          <w:t> </w:t>
                        </w:r>
                        <w:r>
                          <w:rPr>
                            <w:rFonts w:ascii="Courier New" w:hAnsi="Courier New"/>
                            <w:w w:val="105"/>
                            <w:sz w:val="23"/>
                          </w:rPr>
                          <w:t>|</w:t>
                        </w:r>
                        <w:r>
                          <w:rPr>
                            <w:rFonts w:ascii="Courier New" w:hAnsi="Courier New"/>
                            <w:spacing w:val="-8"/>
                            <w:w w:val="105"/>
                            <w:sz w:val="23"/>
                          </w:rPr>
                          <w:t> </w:t>
                        </w:r>
                        <w:r>
                          <w:rPr>
                            <w:rFonts w:ascii="Courier New" w:hAnsi="Courier New"/>
                            <w:spacing w:val="-2"/>
                            <w:w w:val="105"/>
                            <w:sz w:val="23"/>
                          </w:rPr>
                          <w:t>низкий</w:t>
                        </w:r>
                        <w:r>
                          <w:rPr>
                            <w:rFonts w:ascii="Courier New" w:hAnsi="Courier New"/>
                            <w:sz w:val="23"/>
                          </w:rPr>
                          <w:tab/>
                        </w:r>
                        <w:r>
                          <w:rPr>
                            <w:rFonts w:ascii="Courier New" w:hAnsi="Courier New"/>
                            <w:spacing w:val="-2"/>
                            <w:w w:val="105"/>
                            <w:sz w:val="23"/>
                          </w:rPr>
                          <w:t>прочее</w:t>
                        </w:r>
                      </w:p>
                    </w:txbxContent>
                  </v:textbox>
                  <w10:wrap type="none"/>
                </v:shape>
                <v:shape style="position:absolute;left:2124;top:86;width:4701;height:261" type="#_x0000_t202" id="docshape234" filled="false" stroked="false">
                  <v:textbox inset="0,0,0,0">
                    <w:txbxContent>
                      <w:p>
                        <w:pPr>
                          <w:spacing w:before="0"/>
                          <w:ind w:left="0" w:right="0" w:firstLine="0"/>
                          <w:jc w:val="left"/>
                          <w:rPr>
                            <w:rFonts w:ascii="Courier New"/>
                            <w:sz w:val="23"/>
                          </w:rPr>
                        </w:pPr>
                        <w:r>
                          <w:rPr>
                            <w:rFonts w:ascii="Courier New"/>
                            <w:spacing w:val="-4"/>
                            <w:w w:val="600"/>
                            <w:sz w:val="23"/>
                          </w:rPr>
                          <w:t>i++r</w:t>
                        </w:r>
                      </w:p>
                    </w:txbxContent>
                  </v:textbox>
                  <w10:wrap type="none"/>
                </v:shape>
                <v:shape style="position:absolute;left:1067;top:292;width:2035;height:261" type="#_x0000_t202" id="docshape235" filled="false" stroked="false">
                  <v:textbox inset="0,0,0,0">
                    <w:txbxContent>
                      <w:p>
                        <w:pPr>
                          <w:spacing w:before="0"/>
                          <w:ind w:left="0" w:right="0" w:firstLine="0"/>
                          <w:jc w:val="left"/>
                          <w:rPr>
                            <w:rFonts w:ascii="Courier New" w:hAnsi="Courier New"/>
                            <w:sz w:val="23"/>
                          </w:rPr>
                        </w:pPr>
                        <w:r>
                          <w:rPr>
                            <w:rFonts w:ascii="Courier New" w:hAnsi="Courier New"/>
                            <w:w w:val="105"/>
                            <w:sz w:val="23"/>
                          </w:rPr>
                          <w:t>громкий</w:t>
                        </w:r>
                        <w:r>
                          <w:rPr>
                            <w:rFonts w:ascii="Courier New" w:hAnsi="Courier New"/>
                            <w:spacing w:val="75"/>
                            <w:w w:val="150"/>
                            <w:sz w:val="23"/>
                          </w:rPr>
                          <w:t> </w:t>
                        </w:r>
                        <w:r>
                          <w:rPr>
                            <w:rFonts w:ascii="Courier New" w:hAnsi="Courier New"/>
                            <w:spacing w:val="-2"/>
                            <w:w w:val="105"/>
                            <w:sz w:val="23"/>
                          </w:rPr>
                          <w:t>тихий</w:t>
                        </w:r>
                      </w:p>
                    </w:txbxContent>
                  </v:textbox>
                  <w10:wrap type="none"/>
                </v:shape>
                <w10:wrap type="topAndBottom"/>
              </v:group>
            </w:pict>
          </mc:Fallback>
        </mc:AlternateContent>
      </w:r>
    </w:p>
    <w:p>
      <w:pPr>
        <w:pStyle w:val="ListParagraph"/>
        <w:numPr>
          <w:ilvl w:val="1"/>
          <w:numId w:val="17"/>
        </w:numPr>
        <w:tabs>
          <w:tab w:pos="707" w:val="left" w:leader="none"/>
        </w:tabs>
        <w:spacing w:line="240" w:lineRule="auto" w:before="93" w:after="0"/>
        <w:ind w:left="707" w:right="0" w:hanging="496"/>
        <w:jc w:val="left"/>
        <w:rPr>
          <w:sz w:val="28"/>
        </w:rPr>
      </w:pPr>
      <w:r>
        <w:rPr>
          <w:spacing w:val="-2"/>
          <w:sz w:val="28"/>
        </w:rPr>
        <w:t>Речь:</w:t>
      </w:r>
    </w:p>
    <w:p>
      <w:pPr>
        <w:pStyle w:val="BodyText"/>
        <w:spacing w:before="8"/>
        <w:rPr>
          <w:sz w:val="12"/>
        </w:rPr>
      </w:pPr>
    </w:p>
    <w:tbl>
      <w:tblPr>
        <w:tblW w:w="0" w:type="auto"/>
        <w:jc w:val="left"/>
        <w:tblInd w:w="2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4"/>
      </w:tblGrid>
      <w:tr>
        <w:trPr>
          <w:trHeight w:val="527" w:hRule="atLeast"/>
        </w:trPr>
        <w:tc>
          <w:tcPr>
            <w:tcW w:w="11304" w:type="dxa"/>
          </w:tcPr>
          <w:p>
            <w:pPr>
              <w:pStyle w:val="TableParagraph"/>
              <w:spacing w:line="149" w:lineRule="exact"/>
              <w:ind w:left="1295"/>
              <w:rPr>
                <w:rFonts w:ascii="Courier New"/>
                <w:sz w:val="24"/>
              </w:rPr>
            </w:pPr>
            <w:r>
              <w:rPr>
                <w:rFonts w:ascii="Courier New"/>
                <w:sz w:val="24"/>
              </w:rPr>
              <mc:AlternateContent>
                <mc:Choice Requires="wps">
                  <w:drawing>
                    <wp:anchor distT="0" distB="0" distL="0" distR="0" allowOverlap="1" layoutInCell="1" locked="0" behindDoc="1" simplePos="0" relativeHeight="481049600">
                      <wp:simplePos x="0" y="0"/>
                      <wp:positionH relativeFrom="column">
                        <wp:posOffset>1257300</wp:posOffset>
                      </wp:positionH>
                      <wp:positionV relativeFrom="paragraph">
                        <wp:posOffset>316801</wp:posOffset>
                      </wp:positionV>
                      <wp:extent cx="1420495" cy="317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1420495" cy="3175"/>
                                <a:chExt cx="1420495" cy="3175"/>
                              </a:xfrm>
                            </wpg:grpSpPr>
                            <wps:wsp>
                              <wps:cNvPr id="471" name="Graphic 471"/>
                              <wps:cNvSpPr/>
                              <wps:spPr>
                                <a:xfrm>
                                  <a:off x="0" y="1523"/>
                                  <a:ext cx="1420495" cy="1270"/>
                                </a:xfrm>
                                <a:custGeom>
                                  <a:avLst/>
                                  <a:gdLst/>
                                  <a:ahLst/>
                                  <a:cxnLst/>
                                  <a:rect l="l" t="t" r="r" b="b"/>
                                  <a:pathLst>
                                    <a:path w="1420495" h="0">
                                      <a:moveTo>
                                        <a:pt x="0" y="0"/>
                                      </a:moveTo>
                                      <a:lnTo>
                                        <a:pt x="1420368"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pt;margin-top:24.945pt;width:111.85pt;height:.25pt;mso-position-horizontal-relative:column;mso-position-vertical-relative:paragraph;z-index:-22266880" id="docshapegroup236" coordorigin="1980,499" coordsize="2237,5">
                      <v:line style="position:absolute" from="1980,501" to="4217,501" stroked="true" strokeweight=".24pt" strokecolor="#000000">
                        <v:stroke dashstyle="solid"/>
                      </v:line>
                      <w10:wrap type="none"/>
                    </v:group>
                  </w:pict>
                </mc:Fallback>
              </mc:AlternateContent>
            </w:r>
            <w:r>
              <w:rPr>
                <w:rFonts w:ascii="Courier New"/>
                <w:sz w:val="24"/>
              </w:rPr>
              <mc:AlternateContent>
                <mc:Choice Requires="wps">
                  <w:drawing>
                    <wp:anchor distT="0" distB="0" distL="0" distR="0" allowOverlap="1" layoutInCell="1" locked="0" behindDoc="1" simplePos="0" relativeHeight="481050112">
                      <wp:simplePos x="0" y="0"/>
                      <wp:positionH relativeFrom="column">
                        <wp:posOffset>2973323</wp:posOffset>
                      </wp:positionH>
                      <wp:positionV relativeFrom="paragraph">
                        <wp:posOffset>313753</wp:posOffset>
                      </wp:positionV>
                      <wp:extent cx="250190" cy="9525"/>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250190" cy="9525"/>
                                <a:chExt cx="250190" cy="9525"/>
                              </a:xfrm>
                            </wpg:grpSpPr>
                            <wps:wsp>
                              <wps:cNvPr id="473" name="Graphic 473"/>
                              <wps:cNvSpPr/>
                              <wps:spPr>
                                <a:xfrm>
                                  <a:off x="0" y="4572"/>
                                  <a:ext cx="250190" cy="1270"/>
                                </a:xfrm>
                                <a:custGeom>
                                  <a:avLst/>
                                  <a:gdLst/>
                                  <a:ahLst/>
                                  <a:cxnLst/>
                                  <a:rect l="l" t="t" r="r" b="b"/>
                                  <a:pathLst>
                                    <a:path w="250190" h="0">
                                      <a:moveTo>
                                        <a:pt x="0" y="0"/>
                                      </a:moveTo>
                                      <a:lnTo>
                                        <a:pt x="249936"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4.119995pt;margin-top:24.705pt;width:19.7pt;height:.75pt;mso-position-horizontal-relative:column;mso-position-vertical-relative:paragraph;z-index:-22266368" id="docshapegroup237" coordorigin="4682,494" coordsize="394,15">
                      <v:line style="position:absolute" from="4682,501" to="5076,501" stroked="true" strokeweight=".72pt" strokecolor="#000000">
                        <v:stroke dashstyle="solid"/>
                      </v:line>
                      <w10:wrap type="none"/>
                    </v:group>
                  </w:pict>
                </mc:Fallback>
              </mc:AlternateContent>
            </w:r>
            <w:r>
              <w:rPr>
                <w:rFonts w:ascii="Courier New"/>
                <w:sz w:val="24"/>
              </w:rPr>
              <mc:AlternateContent>
                <mc:Choice Requires="wps">
                  <w:drawing>
                    <wp:anchor distT="0" distB="0" distL="0" distR="0" allowOverlap="1" layoutInCell="1" locked="0" behindDoc="1" simplePos="0" relativeHeight="481050624">
                      <wp:simplePos x="0" y="0"/>
                      <wp:positionH relativeFrom="column">
                        <wp:posOffset>4122420</wp:posOffset>
                      </wp:positionH>
                      <wp:positionV relativeFrom="paragraph">
                        <wp:posOffset>313753</wp:posOffset>
                      </wp:positionV>
                      <wp:extent cx="155575" cy="952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55575" cy="9525"/>
                                <a:chExt cx="155575" cy="9525"/>
                              </a:xfrm>
                            </wpg:grpSpPr>
                            <wps:wsp>
                              <wps:cNvPr id="475" name="Graphic 475"/>
                              <wps:cNvSpPr/>
                              <wps:spPr>
                                <a:xfrm>
                                  <a:off x="0" y="4572"/>
                                  <a:ext cx="155575" cy="1270"/>
                                </a:xfrm>
                                <a:custGeom>
                                  <a:avLst/>
                                  <a:gdLst/>
                                  <a:ahLst/>
                                  <a:cxnLst/>
                                  <a:rect l="l" t="t" r="r" b="b"/>
                                  <a:pathLst>
                                    <a:path w="155575" h="0">
                                      <a:moveTo>
                                        <a:pt x="0" y="0"/>
                                      </a:moveTo>
                                      <a:lnTo>
                                        <a:pt x="155448"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4.600006pt;margin-top:24.705pt;width:12.25pt;height:.75pt;mso-position-horizontal-relative:column;mso-position-vertical-relative:paragraph;z-index:-22265856" id="docshapegroup238" coordorigin="6492,494" coordsize="245,15">
                      <v:line style="position:absolute" from="6492,501" to="6737,501" stroked="true" strokeweight=".72pt" strokecolor="#000000">
                        <v:stroke dashstyle="solid"/>
                      </v:line>
                      <w10:wrap type="none"/>
                    </v:group>
                  </w:pict>
                </mc:Fallback>
              </mc:AlternateContent>
            </w:r>
            <w:r>
              <w:rPr>
                <w:rFonts w:ascii="Courier New"/>
                <w:spacing w:val="-2"/>
                <w:w w:val="600"/>
                <w:sz w:val="24"/>
              </w:rPr>
              <w:t>i|Ir|1</w:t>
            </w:r>
          </w:p>
          <w:p>
            <w:pPr>
              <w:pStyle w:val="TableParagraph"/>
              <w:tabs>
                <w:tab w:pos="5020" w:val="left" w:leader="none"/>
              </w:tabs>
              <w:spacing w:line="239" w:lineRule="exact"/>
              <w:ind w:left="92"/>
              <w:rPr>
                <w:rFonts w:ascii="Courier New" w:hAnsi="Courier New"/>
                <w:sz w:val="24"/>
              </w:rPr>
            </w:pPr>
            <w:r>
              <w:rPr>
                <w:rFonts w:ascii="Courier New" w:hAnsi="Courier New"/>
                <w:sz w:val="24"/>
              </w:rPr>
              <w:t>быстрая</w:t>
            </w:r>
            <w:r>
              <w:rPr>
                <w:rFonts w:ascii="Courier New" w:hAnsi="Courier New"/>
                <w:spacing w:val="-3"/>
                <w:sz w:val="24"/>
              </w:rPr>
              <w:t> </w:t>
            </w:r>
            <w:r>
              <w:rPr>
                <w:rFonts w:ascii="Courier New" w:hAnsi="Courier New"/>
                <w:sz w:val="24"/>
              </w:rPr>
              <w:t>|</w:t>
            </w:r>
            <w:r>
              <w:rPr>
                <w:rFonts w:ascii="Courier New" w:hAnsi="Courier New"/>
                <w:spacing w:val="-6"/>
                <w:sz w:val="24"/>
              </w:rPr>
              <w:t> </w:t>
            </w:r>
            <w:r>
              <w:rPr>
                <w:rFonts w:ascii="Courier New" w:hAnsi="Courier New"/>
                <w:sz w:val="24"/>
              </w:rPr>
              <w:t>медленная</w:t>
            </w:r>
            <w:r>
              <w:rPr>
                <w:rFonts w:ascii="Courier New" w:hAnsi="Courier New"/>
                <w:spacing w:val="3"/>
                <w:sz w:val="24"/>
              </w:rPr>
              <w:t> </w:t>
            </w:r>
            <w:r>
              <w:rPr>
                <w:rFonts w:ascii="Courier New" w:hAnsi="Courier New"/>
                <w:spacing w:val="-2"/>
                <w:sz w:val="24"/>
              </w:rPr>
              <w:t>|отчетливая</w:t>
            </w:r>
            <w:r>
              <w:rPr>
                <w:rFonts w:ascii="Courier New" w:hAnsi="Courier New"/>
                <w:sz w:val="24"/>
              </w:rPr>
              <w:tab/>
              <w:t>искаженная</w:t>
            </w:r>
            <w:r>
              <w:rPr>
                <w:rFonts w:ascii="Courier New" w:hAnsi="Courier New"/>
                <w:spacing w:val="70"/>
                <w:w w:val="150"/>
                <w:sz w:val="24"/>
              </w:rPr>
              <w:t> </w:t>
            </w:r>
            <w:r>
              <w:rPr>
                <w:rFonts w:ascii="Courier New" w:hAnsi="Courier New"/>
                <w:sz w:val="24"/>
              </w:rPr>
              <w:t>с</w:t>
            </w:r>
            <w:r>
              <w:rPr>
                <w:rFonts w:ascii="Courier New" w:hAnsi="Courier New"/>
                <w:spacing w:val="-11"/>
                <w:sz w:val="24"/>
              </w:rPr>
              <w:t> </w:t>
            </w:r>
            <w:r>
              <w:rPr>
                <w:rFonts w:ascii="Courier New" w:hAnsi="Courier New"/>
                <w:sz w:val="24"/>
              </w:rPr>
              <w:t>заиканием</w:t>
            </w:r>
            <w:r>
              <w:rPr>
                <w:rFonts w:ascii="Courier New" w:hAnsi="Courier New"/>
                <w:spacing w:val="76"/>
                <w:w w:val="150"/>
                <w:sz w:val="24"/>
              </w:rPr>
              <w:t> </w:t>
            </w:r>
            <w:r>
              <w:rPr>
                <w:rFonts w:ascii="Courier New" w:hAnsi="Courier New"/>
                <w:sz w:val="24"/>
              </w:rPr>
              <w:t>невнятная</w:t>
            </w:r>
            <w:r>
              <w:rPr>
                <w:rFonts w:ascii="Courier New" w:hAnsi="Courier New"/>
                <w:spacing w:val="77"/>
                <w:w w:val="150"/>
                <w:sz w:val="24"/>
              </w:rPr>
              <w:t> </w:t>
            </w:r>
            <w:r>
              <w:rPr>
                <w:rFonts w:ascii="Courier New" w:hAnsi="Courier New"/>
                <w:spacing w:val="-2"/>
                <w:sz w:val="24"/>
              </w:rPr>
              <w:t>прочее</w:t>
            </w:r>
          </w:p>
        </w:tc>
      </w:tr>
      <w:tr>
        <w:trPr>
          <w:trHeight w:val="541" w:hRule="atLeast"/>
        </w:trPr>
        <w:tc>
          <w:tcPr>
            <w:tcW w:w="11304" w:type="dxa"/>
          </w:tcPr>
          <w:p>
            <w:pPr>
              <w:pStyle w:val="TableParagraph"/>
              <w:spacing w:before="163"/>
              <w:rPr>
                <w:sz w:val="20"/>
              </w:rPr>
            </w:pPr>
          </w:p>
          <w:p>
            <w:pPr>
              <w:pStyle w:val="TableParagraph"/>
              <w:tabs>
                <w:tab w:pos="3050" w:val="left" w:leader="none"/>
                <w:tab w:pos="4782" w:val="left" w:leader="none"/>
                <w:tab w:pos="6650" w:val="left" w:leader="none"/>
                <w:tab w:pos="8402" w:val="left" w:leader="none"/>
                <w:tab w:pos="10134" w:val="left" w:leader="none"/>
              </w:tabs>
              <w:spacing w:line="129" w:lineRule="exact"/>
              <w:ind w:left="1307"/>
              <w:rPr>
                <w:position w:val="-1"/>
                <w:sz w:val="12"/>
              </w:rPr>
            </w:pPr>
            <w:r>
              <w:rPr>
                <w:position w:val="-2"/>
                <w:sz w:val="12"/>
              </w:rPr>
              <w:drawing>
                <wp:inline distT="0" distB="0" distL="0" distR="0">
                  <wp:extent cx="21336" cy="76200"/>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199" cstate="print"/>
                          <a:stretch>
                            <a:fillRect/>
                          </a:stretch>
                        </pic:blipFill>
                        <pic:spPr>
                          <a:xfrm>
                            <a:off x="0" y="0"/>
                            <a:ext cx="21336" cy="76200"/>
                          </a:xfrm>
                          <a:prstGeom prst="rect">
                            <a:avLst/>
                          </a:prstGeom>
                        </pic:spPr>
                      </pic:pic>
                    </a:graphicData>
                  </a:graphic>
                </wp:inline>
              </w:drawing>
            </w:r>
            <w:r>
              <w:rPr>
                <w:position w:val="-2"/>
                <w:sz w:val="12"/>
              </w:rPr>
            </w:r>
            <w:r>
              <w:rPr>
                <w:position w:val="-2"/>
                <w:sz w:val="12"/>
              </w:rPr>
              <w:tab/>
            </w:r>
            <w:r>
              <w:rPr>
                <w:position w:val="-1"/>
                <w:sz w:val="12"/>
              </w:rPr>
              <w:drawing>
                <wp:inline distT="0" distB="0" distL="0" distR="0">
                  <wp:extent cx="15239" cy="76200"/>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00" cstate="print"/>
                          <a:stretch>
                            <a:fillRect/>
                          </a:stretch>
                        </pic:blipFill>
                        <pic:spPr>
                          <a:xfrm>
                            <a:off x="0" y="0"/>
                            <a:ext cx="15239" cy="76200"/>
                          </a:xfrm>
                          <a:prstGeom prst="rect">
                            <a:avLst/>
                          </a:prstGeom>
                        </pic:spPr>
                      </pic:pic>
                    </a:graphicData>
                  </a:graphic>
                </wp:inline>
              </w:drawing>
            </w:r>
            <w:r>
              <w:rPr>
                <w:position w:val="-1"/>
                <w:sz w:val="12"/>
              </w:rPr>
            </w:r>
            <w:r>
              <w:rPr>
                <w:position w:val="-1"/>
                <w:sz w:val="12"/>
              </w:rPr>
              <w:tab/>
            </w:r>
            <w:r>
              <w:rPr>
                <w:position w:val="-1"/>
                <w:sz w:val="12"/>
              </w:rPr>
              <w:drawing>
                <wp:inline distT="0" distB="0" distL="0" distR="0">
                  <wp:extent cx="18287" cy="76200"/>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201" cstate="print"/>
                          <a:stretch>
                            <a:fillRect/>
                          </a:stretch>
                        </pic:blipFill>
                        <pic:spPr>
                          <a:xfrm>
                            <a:off x="0" y="0"/>
                            <a:ext cx="18287" cy="76200"/>
                          </a:xfrm>
                          <a:prstGeom prst="rect">
                            <a:avLst/>
                          </a:prstGeom>
                        </pic:spPr>
                      </pic:pic>
                    </a:graphicData>
                  </a:graphic>
                </wp:inline>
              </w:drawing>
            </w:r>
            <w:r>
              <w:rPr>
                <w:position w:val="-1"/>
                <w:sz w:val="12"/>
              </w:rPr>
            </w:r>
            <w:r>
              <w:rPr>
                <w:position w:val="-1"/>
                <w:sz w:val="12"/>
              </w:rPr>
              <w:tab/>
            </w:r>
            <w:r>
              <w:rPr>
                <w:position w:val="-2"/>
                <w:sz w:val="12"/>
              </w:rPr>
              <w:drawing>
                <wp:inline distT="0" distB="0" distL="0" distR="0">
                  <wp:extent cx="27432" cy="79248"/>
                  <wp:effectExtent l="0" t="0" r="0" b="0"/>
                  <wp:docPr id="479" name="Image 479"/>
                  <wp:cNvGraphicFramePr>
                    <a:graphicFrameLocks/>
                  </wp:cNvGraphicFramePr>
                  <a:graphic>
                    <a:graphicData uri="http://schemas.openxmlformats.org/drawingml/2006/picture">
                      <pic:pic>
                        <pic:nvPicPr>
                          <pic:cNvPr id="479" name="Image 479"/>
                          <pic:cNvPicPr/>
                        </pic:nvPicPr>
                        <pic:blipFill>
                          <a:blip r:embed="rId202" cstate="print"/>
                          <a:stretch>
                            <a:fillRect/>
                          </a:stretch>
                        </pic:blipFill>
                        <pic:spPr>
                          <a:xfrm>
                            <a:off x="0" y="0"/>
                            <a:ext cx="27432" cy="79248"/>
                          </a:xfrm>
                          <a:prstGeom prst="rect">
                            <a:avLst/>
                          </a:prstGeom>
                        </pic:spPr>
                      </pic:pic>
                    </a:graphicData>
                  </a:graphic>
                </wp:inline>
              </w:drawing>
            </w:r>
            <w:r>
              <w:rPr>
                <w:position w:val="-2"/>
                <w:sz w:val="12"/>
              </w:rPr>
            </w:r>
            <w:r>
              <w:rPr>
                <w:position w:val="-2"/>
                <w:sz w:val="12"/>
              </w:rPr>
              <w:tab/>
            </w:r>
            <w:r>
              <w:rPr>
                <w:position w:val="-1"/>
                <w:sz w:val="12"/>
              </w:rPr>
              <w:drawing>
                <wp:inline distT="0" distB="0" distL="0" distR="0">
                  <wp:extent cx="15239" cy="79248"/>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03" cstate="print"/>
                          <a:stretch>
                            <a:fillRect/>
                          </a:stretch>
                        </pic:blipFill>
                        <pic:spPr>
                          <a:xfrm>
                            <a:off x="0" y="0"/>
                            <a:ext cx="15239" cy="79248"/>
                          </a:xfrm>
                          <a:prstGeom prst="rect">
                            <a:avLst/>
                          </a:prstGeom>
                        </pic:spPr>
                      </pic:pic>
                    </a:graphicData>
                  </a:graphic>
                </wp:inline>
              </w:drawing>
            </w:r>
            <w:r>
              <w:rPr>
                <w:position w:val="-1"/>
                <w:sz w:val="12"/>
              </w:rPr>
            </w:r>
            <w:r>
              <w:rPr>
                <w:position w:val="-1"/>
                <w:sz w:val="12"/>
              </w:rPr>
              <w:tab/>
            </w:r>
            <w:r>
              <w:rPr>
                <w:position w:val="-1"/>
                <w:sz w:val="12"/>
              </w:rPr>
              <w:drawing>
                <wp:inline distT="0" distB="0" distL="0" distR="0">
                  <wp:extent cx="18288" cy="79248"/>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204" cstate="print"/>
                          <a:stretch>
                            <a:fillRect/>
                          </a:stretch>
                        </pic:blipFill>
                        <pic:spPr>
                          <a:xfrm>
                            <a:off x="0" y="0"/>
                            <a:ext cx="18288" cy="79248"/>
                          </a:xfrm>
                          <a:prstGeom prst="rect">
                            <a:avLst/>
                          </a:prstGeom>
                        </pic:spPr>
                      </pic:pic>
                    </a:graphicData>
                  </a:graphic>
                </wp:inline>
              </w:drawing>
            </w:r>
            <w:r>
              <w:rPr>
                <w:position w:val="-1"/>
                <w:sz w:val="12"/>
              </w:rPr>
            </w:r>
          </w:p>
        </w:tc>
      </w:tr>
    </w:tbl>
    <w:p>
      <w:pPr>
        <w:pStyle w:val="ListParagraph"/>
        <w:numPr>
          <w:ilvl w:val="1"/>
          <w:numId w:val="17"/>
        </w:numPr>
        <w:tabs>
          <w:tab w:pos="710" w:val="left" w:leader="none"/>
        </w:tabs>
        <w:spacing w:line="240" w:lineRule="auto" w:before="94" w:after="0"/>
        <w:ind w:left="710" w:right="0" w:hanging="499"/>
        <w:jc w:val="left"/>
        <w:rPr>
          <w:sz w:val="28"/>
        </w:rPr>
      </w:pPr>
      <w:r>
        <w:rPr>
          <w:sz w:val="28"/>
        </w:rPr>
        <w:t>Акцент</w:t>
      </w:r>
      <w:r>
        <w:rPr>
          <w:spacing w:val="5"/>
          <w:sz w:val="28"/>
        </w:rPr>
        <w:t> </w:t>
      </w:r>
      <w:r>
        <w:rPr>
          <w:spacing w:val="-2"/>
          <w:sz w:val="28"/>
        </w:rPr>
        <w:t>(выговор):</w:t>
      </w:r>
    </w:p>
    <w:p>
      <w:pPr>
        <w:pStyle w:val="BodyText"/>
        <w:spacing w:before="5"/>
        <w:rPr>
          <w:sz w:val="9"/>
        </w:rPr>
      </w:pPr>
      <w:r>
        <w:rPr>
          <w:sz w:val="9"/>
        </w:rPr>
        <mc:AlternateContent>
          <mc:Choice Requires="wps">
            <w:drawing>
              <wp:anchor distT="0" distB="0" distL="0" distR="0" allowOverlap="1" layoutInCell="1" locked="0" behindDoc="1" simplePos="0" relativeHeight="487643648">
                <wp:simplePos x="0" y="0"/>
                <wp:positionH relativeFrom="page">
                  <wp:posOffset>615695</wp:posOffset>
                </wp:positionH>
                <wp:positionV relativeFrom="paragraph">
                  <wp:posOffset>89806</wp:posOffset>
                </wp:positionV>
                <wp:extent cx="3883660" cy="707390"/>
                <wp:effectExtent l="0" t="0" r="0" b="0"/>
                <wp:wrapTopAndBottom/>
                <wp:docPr id="482" name="Group 482"/>
                <wp:cNvGraphicFramePr>
                  <a:graphicFrameLocks/>
                </wp:cNvGraphicFramePr>
                <a:graphic>
                  <a:graphicData uri="http://schemas.microsoft.com/office/word/2010/wordprocessingGroup">
                    <wpg:wgp>
                      <wpg:cNvPr id="482" name="Group 482"/>
                      <wpg:cNvGrpSpPr/>
                      <wpg:grpSpPr>
                        <a:xfrm>
                          <a:off x="0" y="0"/>
                          <a:ext cx="3883660" cy="707390"/>
                          <a:chExt cx="3883660" cy="707390"/>
                        </a:xfrm>
                      </wpg:grpSpPr>
                      <wps:wsp>
                        <wps:cNvPr id="483" name="Graphic 483"/>
                        <wps:cNvSpPr/>
                        <wps:spPr>
                          <a:xfrm>
                            <a:off x="4572" y="0"/>
                            <a:ext cx="1270" cy="707390"/>
                          </a:xfrm>
                          <a:custGeom>
                            <a:avLst/>
                            <a:gdLst/>
                            <a:ahLst/>
                            <a:cxnLst/>
                            <a:rect l="l" t="t" r="r" b="b"/>
                            <a:pathLst>
                              <a:path w="0" h="707390">
                                <a:moveTo>
                                  <a:pt x="0" y="70713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84" name="Graphic 484"/>
                        <wps:cNvSpPr/>
                        <wps:spPr>
                          <a:xfrm>
                            <a:off x="3878579" y="0"/>
                            <a:ext cx="1270" cy="707390"/>
                          </a:xfrm>
                          <a:custGeom>
                            <a:avLst/>
                            <a:gdLst/>
                            <a:ahLst/>
                            <a:cxnLst/>
                            <a:rect l="l" t="t" r="r" b="b"/>
                            <a:pathLst>
                              <a:path w="0" h="707390">
                                <a:moveTo>
                                  <a:pt x="0" y="70713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485" name="Graphic 485"/>
                        <wps:cNvSpPr/>
                        <wps:spPr>
                          <a:xfrm>
                            <a:off x="0" y="4572"/>
                            <a:ext cx="3883660" cy="1270"/>
                          </a:xfrm>
                          <a:custGeom>
                            <a:avLst/>
                            <a:gdLst/>
                            <a:ahLst/>
                            <a:cxnLst/>
                            <a:rect l="l" t="t" r="r" b="b"/>
                            <a:pathLst>
                              <a:path w="3883660" h="0">
                                <a:moveTo>
                                  <a:pt x="0" y="0"/>
                                </a:moveTo>
                                <a:lnTo>
                                  <a:pt x="3883152" y="0"/>
                                </a:lnTo>
                              </a:path>
                            </a:pathLst>
                          </a:custGeom>
                          <a:ln w="9144">
                            <a:solidFill>
                              <a:srgbClr val="000000"/>
                            </a:solidFill>
                            <a:prstDash val="solid"/>
                          </a:ln>
                        </wps:spPr>
                        <wps:bodyPr wrap="square" lIns="0" tIns="0" rIns="0" bIns="0" rtlCol="0">
                          <a:prstTxWarp prst="textNoShape">
                            <a:avLst/>
                          </a:prstTxWarp>
                          <a:noAutofit/>
                        </wps:bodyPr>
                      </wps:wsp>
                      <wps:wsp>
                        <wps:cNvPr id="486" name="Graphic 486"/>
                        <wps:cNvSpPr/>
                        <wps:spPr>
                          <a:xfrm>
                            <a:off x="0" y="702563"/>
                            <a:ext cx="3883660" cy="1270"/>
                          </a:xfrm>
                          <a:custGeom>
                            <a:avLst/>
                            <a:gdLst/>
                            <a:ahLst/>
                            <a:cxnLst/>
                            <a:rect l="l" t="t" r="r" b="b"/>
                            <a:pathLst>
                              <a:path w="3883660" h="0">
                                <a:moveTo>
                                  <a:pt x="0" y="0"/>
                                </a:moveTo>
                                <a:lnTo>
                                  <a:pt x="3883152" y="0"/>
                                </a:lnTo>
                              </a:path>
                            </a:pathLst>
                          </a:custGeom>
                          <a:ln w="9144">
                            <a:solidFill>
                              <a:srgbClr val="000000"/>
                            </a:solidFill>
                            <a:prstDash val="solid"/>
                          </a:ln>
                        </wps:spPr>
                        <wps:bodyPr wrap="square" lIns="0" tIns="0" rIns="0" bIns="0" rtlCol="0">
                          <a:prstTxWarp prst="textNoShape">
                            <a:avLst/>
                          </a:prstTxWarp>
                          <a:noAutofit/>
                        </wps:bodyPr>
                      </wps:wsp>
                      <wps:wsp>
                        <wps:cNvPr id="487" name="Graphic 487"/>
                        <wps:cNvSpPr/>
                        <wps:spPr>
                          <a:xfrm>
                            <a:off x="0" y="352043"/>
                            <a:ext cx="3883660" cy="1270"/>
                          </a:xfrm>
                          <a:custGeom>
                            <a:avLst/>
                            <a:gdLst/>
                            <a:ahLst/>
                            <a:cxnLst/>
                            <a:rect l="l" t="t" r="r" b="b"/>
                            <a:pathLst>
                              <a:path w="3883660" h="0">
                                <a:moveTo>
                                  <a:pt x="0" y="0"/>
                                </a:moveTo>
                                <a:lnTo>
                                  <a:pt x="3883152" y="0"/>
                                </a:lnTo>
                              </a:path>
                            </a:pathLst>
                          </a:custGeom>
                          <a:ln w="9144">
                            <a:solidFill>
                              <a:srgbClr val="000000"/>
                            </a:solidFill>
                            <a:prstDash val="solid"/>
                          </a:ln>
                        </wps:spPr>
                        <wps:bodyPr wrap="square" lIns="0" tIns="0" rIns="0" bIns="0" rtlCol="0">
                          <a:prstTxWarp prst="textNoShape">
                            <a:avLst/>
                          </a:prstTxWarp>
                          <a:noAutofit/>
                        </wps:bodyPr>
                      </wps:wsp>
                      <wps:wsp>
                        <wps:cNvPr id="488" name="Graphic 488"/>
                        <wps:cNvSpPr/>
                        <wps:spPr>
                          <a:xfrm>
                            <a:off x="1255775" y="672083"/>
                            <a:ext cx="250190" cy="1270"/>
                          </a:xfrm>
                          <a:custGeom>
                            <a:avLst/>
                            <a:gdLst/>
                            <a:ahLst/>
                            <a:cxnLst/>
                            <a:rect l="l" t="t" r="r" b="b"/>
                            <a:pathLst>
                              <a:path w="250190" h="0">
                                <a:moveTo>
                                  <a:pt x="0" y="0"/>
                                </a:moveTo>
                                <a:lnTo>
                                  <a:pt x="249936" y="0"/>
                                </a:lnTo>
                              </a:path>
                            </a:pathLst>
                          </a:custGeom>
                          <a:ln w="9144">
                            <a:solidFill>
                              <a:srgbClr val="000000"/>
                            </a:solidFill>
                            <a:prstDash val="solid"/>
                          </a:ln>
                        </wps:spPr>
                        <wps:bodyPr wrap="square" lIns="0" tIns="0" rIns="0" bIns="0" rtlCol="0">
                          <a:prstTxWarp prst="textNoShape">
                            <a:avLst/>
                          </a:prstTxWarp>
                          <a:noAutofit/>
                        </wps:bodyPr>
                      </wps:wsp>
                      <wps:wsp>
                        <wps:cNvPr id="489" name="Graphic 489"/>
                        <wps:cNvSpPr/>
                        <wps:spPr>
                          <a:xfrm>
                            <a:off x="2103120" y="330708"/>
                            <a:ext cx="841375" cy="1270"/>
                          </a:xfrm>
                          <a:custGeom>
                            <a:avLst/>
                            <a:gdLst/>
                            <a:ahLst/>
                            <a:cxnLst/>
                            <a:rect l="l" t="t" r="r" b="b"/>
                            <a:pathLst>
                              <a:path w="841375" h="0">
                                <a:moveTo>
                                  <a:pt x="0" y="0"/>
                                </a:moveTo>
                                <a:lnTo>
                                  <a:pt x="841247" y="0"/>
                                </a:lnTo>
                              </a:path>
                            </a:pathLst>
                          </a:custGeom>
                          <a:ln w="9144">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205" cstate="print"/>
                          <a:stretch>
                            <a:fillRect/>
                          </a:stretch>
                        </pic:blipFill>
                        <pic:spPr>
                          <a:xfrm>
                            <a:off x="1389888" y="262127"/>
                            <a:ext cx="1298447" cy="164592"/>
                          </a:xfrm>
                          <a:prstGeom prst="rect">
                            <a:avLst/>
                          </a:prstGeom>
                        </pic:spPr>
                      </pic:pic>
                      <wps:wsp>
                        <wps:cNvPr id="491" name="Textbox 491"/>
                        <wps:cNvSpPr txBox="1"/>
                        <wps:spPr>
                          <a:xfrm>
                            <a:off x="2727357" y="86484"/>
                            <a:ext cx="918210" cy="172720"/>
                          </a:xfrm>
                          <a:prstGeom prst="rect">
                            <a:avLst/>
                          </a:prstGeom>
                        </wps:spPr>
                        <wps:txbx>
                          <w:txbxContent>
                            <w:p>
                              <w:pPr>
                                <w:spacing w:before="0"/>
                                <w:ind w:left="0" w:right="0" w:firstLine="0"/>
                                <w:jc w:val="left"/>
                                <w:rPr>
                                  <w:rFonts w:ascii="Courier New" w:hAnsi="Courier New"/>
                                  <w:sz w:val="24"/>
                                </w:rPr>
                              </w:pPr>
                              <w:r>
                                <w:rPr>
                                  <w:rFonts w:ascii="Courier New" w:hAnsi="Courier New"/>
                                  <w:spacing w:val="-2"/>
                                  <w:sz w:val="24"/>
                                </w:rPr>
                                <w:t>диалектный</w:t>
                              </w:r>
                            </w:p>
                          </w:txbxContent>
                        </wps:txbx>
                        <wps:bodyPr wrap="square" lIns="0" tIns="0" rIns="0" bIns="0" rtlCol="0">
                          <a:noAutofit/>
                        </wps:bodyPr>
                      </wps:wsp>
                      <wps:wsp>
                        <wps:cNvPr id="492" name="Textbox 492"/>
                        <wps:cNvSpPr txBox="1"/>
                        <wps:spPr>
                          <a:xfrm>
                            <a:off x="1440435" y="86484"/>
                            <a:ext cx="1009015" cy="172720"/>
                          </a:xfrm>
                          <a:prstGeom prst="rect">
                            <a:avLst/>
                          </a:prstGeom>
                        </wps:spPr>
                        <wps:txbx>
                          <w:txbxContent>
                            <w:p>
                              <w:pPr>
                                <w:spacing w:before="0"/>
                                <w:ind w:left="0" w:right="0" w:firstLine="0"/>
                                <w:jc w:val="left"/>
                                <w:rPr>
                                  <w:rFonts w:ascii="Courier New" w:hAnsi="Courier New"/>
                                  <w:sz w:val="24"/>
                                </w:rPr>
                              </w:pPr>
                              <w:r>
                                <w:rPr>
                                  <w:rFonts w:ascii="Courier New" w:hAnsi="Courier New"/>
                                  <w:spacing w:val="-2"/>
                                  <w:sz w:val="24"/>
                                </w:rPr>
                                <w:t>иностранный</w:t>
                              </w:r>
                            </w:p>
                          </w:txbxContent>
                        </wps:txbx>
                        <wps:bodyPr wrap="square" lIns="0" tIns="0" rIns="0" bIns="0" rtlCol="0">
                          <a:noAutofit/>
                        </wps:bodyPr>
                      </wps:wsp>
                      <wps:wsp>
                        <wps:cNvPr id="493" name="Textbox 493"/>
                        <wps:cNvSpPr txBox="1"/>
                        <wps:spPr>
                          <a:xfrm>
                            <a:off x="62362" y="86484"/>
                            <a:ext cx="1009015" cy="172720"/>
                          </a:xfrm>
                          <a:prstGeom prst="rect">
                            <a:avLst/>
                          </a:prstGeom>
                        </wps:spPr>
                        <wps:txbx>
                          <w:txbxContent>
                            <w:p>
                              <w:pPr>
                                <w:spacing w:before="0"/>
                                <w:ind w:left="0" w:right="0" w:firstLine="0"/>
                                <w:jc w:val="left"/>
                                <w:rPr>
                                  <w:rFonts w:ascii="Courier New" w:hAnsi="Courier New"/>
                                  <w:sz w:val="24"/>
                                </w:rPr>
                              </w:pPr>
                              <w:r>
                                <w:rPr>
                                  <w:rFonts w:ascii="Courier New" w:hAnsi="Courier New"/>
                                  <w:spacing w:val="-2"/>
                                  <w:sz w:val="24"/>
                                </w:rPr>
                                <w:t>отсутствует</w:t>
                              </w:r>
                            </w:p>
                          </w:txbxContent>
                        </wps:txbx>
                        <wps:bodyPr wrap="square" lIns="0" tIns="0" rIns="0" bIns="0" rtlCol="0">
                          <a:noAutofit/>
                        </wps:bodyPr>
                      </wps:wsp>
                    </wpg:wgp>
                  </a:graphicData>
                </a:graphic>
              </wp:anchor>
            </w:drawing>
          </mc:Choice>
          <mc:Fallback>
            <w:pict>
              <v:group style="position:absolute;margin-left:48.48pt;margin-top:7.071367pt;width:305.8pt;height:55.7pt;mso-position-horizontal-relative:page;mso-position-vertical-relative:paragraph;z-index:-15672832;mso-wrap-distance-left:0;mso-wrap-distance-right:0" id="docshapegroup239" coordorigin="970,141" coordsize="6116,1114">
                <v:line style="position:absolute" from="977,1255" to="977,141" stroked="true" strokeweight=".72pt" strokecolor="#000000">
                  <v:stroke dashstyle="solid"/>
                </v:line>
                <v:line style="position:absolute" from="7078,1255" to="7078,141" stroked="true" strokeweight=".72pt" strokecolor="#000000">
                  <v:stroke dashstyle="solid"/>
                </v:line>
                <v:line style="position:absolute" from="970,149" to="7085,149" stroked="true" strokeweight=".72pt" strokecolor="#000000">
                  <v:stroke dashstyle="solid"/>
                </v:line>
                <v:line style="position:absolute" from="970,1248" to="7085,1248" stroked="true" strokeweight=".72pt" strokecolor="#000000">
                  <v:stroke dashstyle="solid"/>
                </v:line>
                <v:line style="position:absolute" from="970,696" to="7085,696" stroked="true" strokeweight=".72pt" strokecolor="#000000">
                  <v:stroke dashstyle="solid"/>
                </v:line>
                <v:line style="position:absolute" from="2947,1200" to="3341,1200" stroked="true" strokeweight=".72pt" strokecolor="#000000">
                  <v:stroke dashstyle="solid"/>
                </v:line>
                <v:line style="position:absolute" from="4282,662" to="5606,662" stroked="true" strokeweight=".72pt" strokecolor="#000000">
                  <v:stroke dashstyle="solid"/>
                </v:line>
                <v:shape style="position:absolute;left:3158;top:554;width:2045;height:260" type="#_x0000_t75" id="docshape240" stroked="false">
                  <v:imagedata r:id="rId205" o:title=""/>
                </v:shape>
                <v:shape style="position:absolute;left:5264;top:277;width:1446;height:272" type="#_x0000_t202" id="docshape241" filled="false" stroked="false">
                  <v:textbox inset="0,0,0,0">
                    <w:txbxContent>
                      <w:p>
                        <w:pPr>
                          <w:spacing w:before="0"/>
                          <w:ind w:left="0" w:right="0" w:firstLine="0"/>
                          <w:jc w:val="left"/>
                          <w:rPr>
                            <w:rFonts w:ascii="Courier New" w:hAnsi="Courier New"/>
                            <w:sz w:val="24"/>
                          </w:rPr>
                        </w:pPr>
                        <w:r>
                          <w:rPr>
                            <w:rFonts w:ascii="Courier New" w:hAnsi="Courier New"/>
                            <w:spacing w:val="-2"/>
                            <w:sz w:val="24"/>
                          </w:rPr>
                          <w:t>диалектный</w:t>
                        </w:r>
                      </w:p>
                    </w:txbxContent>
                  </v:textbox>
                  <w10:wrap type="none"/>
                </v:shape>
                <v:shape style="position:absolute;left:3238;top:277;width:1589;height:272" type="#_x0000_t202" id="docshape242" filled="false" stroked="false">
                  <v:textbox inset="0,0,0,0">
                    <w:txbxContent>
                      <w:p>
                        <w:pPr>
                          <w:spacing w:before="0"/>
                          <w:ind w:left="0" w:right="0" w:firstLine="0"/>
                          <w:jc w:val="left"/>
                          <w:rPr>
                            <w:rFonts w:ascii="Courier New" w:hAnsi="Courier New"/>
                            <w:sz w:val="24"/>
                          </w:rPr>
                        </w:pPr>
                        <w:r>
                          <w:rPr>
                            <w:rFonts w:ascii="Courier New" w:hAnsi="Courier New"/>
                            <w:spacing w:val="-2"/>
                            <w:sz w:val="24"/>
                          </w:rPr>
                          <w:t>иностранный</w:t>
                        </w:r>
                      </w:p>
                    </w:txbxContent>
                  </v:textbox>
                  <w10:wrap type="none"/>
                </v:shape>
                <v:shape style="position:absolute;left:1067;top:277;width:1589;height:272" type="#_x0000_t202" id="docshape243" filled="false" stroked="false">
                  <v:textbox inset="0,0,0,0">
                    <w:txbxContent>
                      <w:p>
                        <w:pPr>
                          <w:spacing w:before="0"/>
                          <w:ind w:left="0" w:right="0" w:firstLine="0"/>
                          <w:jc w:val="left"/>
                          <w:rPr>
                            <w:rFonts w:ascii="Courier New" w:hAnsi="Courier New"/>
                            <w:sz w:val="24"/>
                          </w:rPr>
                        </w:pPr>
                        <w:r>
                          <w:rPr>
                            <w:rFonts w:ascii="Courier New" w:hAnsi="Courier New"/>
                            <w:spacing w:val="-2"/>
                            <w:sz w:val="24"/>
                          </w:rPr>
                          <w:t>отсутствует</w:t>
                        </w:r>
                      </w:p>
                    </w:txbxContent>
                  </v:textbox>
                  <w10:wrap type="none"/>
                </v:shape>
                <w10:wrap type="topAndBottom"/>
              </v:group>
            </w:pict>
          </mc:Fallback>
        </mc:AlternateContent>
      </w:r>
    </w:p>
    <w:p>
      <w:pPr>
        <w:pStyle w:val="ListParagraph"/>
        <w:numPr>
          <w:ilvl w:val="1"/>
          <w:numId w:val="17"/>
        </w:numPr>
        <w:tabs>
          <w:tab w:pos="707" w:val="left" w:leader="none"/>
        </w:tabs>
        <w:spacing w:line="240" w:lineRule="auto" w:before="89" w:after="0"/>
        <w:ind w:left="707" w:right="0" w:hanging="496"/>
        <w:jc w:val="left"/>
        <w:rPr>
          <w:sz w:val="28"/>
        </w:rPr>
      </w:pPr>
      <w:r>
        <w:rPr>
          <w:sz w:val="28"/>
        </w:rPr>
        <w:t>Манера</w:t>
      </w:r>
      <w:r>
        <w:rPr>
          <w:spacing w:val="4"/>
          <w:sz w:val="28"/>
        </w:rPr>
        <w:t> </w:t>
      </w:r>
      <w:r>
        <w:rPr>
          <w:spacing w:val="-2"/>
          <w:sz w:val="28"/>
        </w:rPr>
        <w:t>изложения:</w:t>
      </w:r>
    </w:p>
    <w:p>
      <w:pPr>
        <w:pStyle w:val="BodyText"/>
        <w:spacing w:before="7" w:after="1"/>
        <w:rPr>
          <w:sz w:val="12"/>
        </w:rPr>
      </w:pPr>
    </w:p>
    <w:tbl>
      <w:tblPr>
        <w:tblW w:w="0" w:type="auto"/>
        <w:jc w:val="left"/>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71"/>
        <w:gridCol w:w="1873"/>
        <w:gridCol w:w="2599"/>
        <w:gridCol w:w="2046"/>
        <w:gridCol w:w="1522"/>
      </w:tblGrid>
      <w:tr>
        <w:trPr>
          <w:trHeight w:val="536" w:hRule="atLeast"/>
        </w:trPr>
        <w:tc>
          <w:tcPr>
            <w:tcW w:w="11311" w:type="dxa"/>
            <w:gridSpan w:val="5"/>
          </w:tcPr>
          <w:p>
            <w:pPr>
              <w:pStyle w:val="TableParagraph"/>
              <w:tabs>
                <w:tab w:pos="2635" w:val="left" w:leader="none"/>
                <w:tab w:pos="5102" w:val="left" w:leader="none"/>
                <w:tab w:pos="7416" w:val="left" w:leader="none"/>
              </w:tabs>
              <w:spacing w:line="149" w:lineRule="exact"/>
              <w:ind w:right="169"/>
              <w:jc w:val="center"/>
              <w:rPr>
                <w:rFonts w:ascii="Courier New" w:hAnsi="Courier New"/>
                <w:sz w:val="19"/>
              </w:rPr>
            </w:pPr>
            <w:r>
              <w:rPr>
                <w:rFonts w:ascii="Courier New" w:hAnsi="Courier New"/>
                <w:spacing w:val="-10"/>
                <w:w w:val="90"/>
                <w:sz w:val="19"/>
              </w:rPr>
              <w:t>Т</w:t>
            </w:r>
            <w:r>
              <w:rPr>
                <w:rFonts w:ascii="Courier New" w:hAnsi="Courier New"/>
                <w:sz w:val="19"/>
              </w:rPr>
              <w:tab/>
            </w:r>
            <w:r>
              <w:rPr>
                <w:rFonts w:ascii="Courier New" w:hAnsi="Courier New"/>
                <w:spacing w:val="-10"/>
                <w:w w:val="60"/>
                <w:sz w:val="19"/>
              </w:rPr>
              <w:t>Т</w:t>
            </w:r>
            <w:r>
              <w:rPr>
                <w:rFonts w:ascii="Courier New" w:hAnsi="Courier New"/>
                <w:sz w:val="19"/>
              </w:rPr>
              <w:tab/>
            </w:r>
            <w:r>
              <w:rPr>
                <w:rFonts w:ascii="Courier New" w:hAnsi="Courier New"/>
                <w:spacing w:val="-10"/>
                <w:w w:val="60"/>
                <w:sz w:val="19"/>
              </w:rPr>
              <w:t>Т</w:t>
            </w:r>
            <w:r>
              <w:rPr>
                <w:rFonts w:ascii="Courier New" w:hAnsi="Courier New"/>
                <w:sz w:val="19"/>
              </w:rPr>
              <w:tab/>
            </w:r>
            <w:r>
              <w:rPr>
                <w:rFonts w:ascii="Courier New" w:hAnsi="Courier New"/>
                <w:spacing w:val="-10"/>
                <w:w w:val="60"/>
                <w:sz w:val="19"/>
              </w:rPr>
              <w:t>l</w:t>
            </w:r>
          </w:p>
          <w:p>
            <w:pPr>
              <w:pStyle w:val="TableParagraph"/>
              <w:tabs>
                <w:tab w:pos="4191" w:val="left" w:leader="none"/>
                <w:tab w:pos="9414" w:val="left" w:leader="none"/>
              </w:tabs>
              <w:spacing w:line="249" w:lineRule="exact"/>
              <w:ind w:right="266"/>
              <w:jc w:val="center"/>
              <w:rPr>
                <w:rFonts w:ascii="Courier New" w:hAnsi="Courier New"/>
                <w:sz w:val="24"/>
              </w:rPr>
            </w:pPr>
            <w:r>
              <w:rPr>
                <w:rFonts w:ascii="Courier New" w:hAnsi="Courier New"/>
                <w:sz w:val="24"/>
              </w:rPr>
              <w:t>спокойная</w:t>
            </w:r>
            <w:r>
              <w:rPr>
                <w:rFonts w:ascii="Courier New" w:hAnsi="Courier New"/>
                <w:spacing w:val="78"/>
                <w:w w:val="150"/>
                <w:sz w:val="24"/>
              </w:rPr>
              <w:t> </w:t>
            </w:r>
            <w:r>
              <w:rPr>
                <w:rFonts w:ascii="Courier New" w:hAnsi="Courier New"/>
                <w:sz w:val="24"/>
              </w:rPr>
              <w:t>|</w:t>
            </w:r>
            <w:r>
              <w:rPr>
                <w:rFonts w:ascii="Courier New" w:hAnsi="Courier New"/>
                <w:spacing w:val="71"/>
                <w:w w:val="150"/>
                <w:sz w:val="24"/>
              </w:rPr>
              <w:t> </w:t>
            </w:r>
            <w:r>
              <w:rPr>
                <w:rFonts w:ascii="Courier New" w:hAnsi="Courier New"/>
                <w:spacing w:val="-2"/>
                <w:sz w:val="24"/>
              </w:rPr>
              <w:t>раздраженная</w:t>
            </w:r>
            <w:r>
              <w:rPr>
                <w:rFonts w:ascii="Courier New" w:hAnsi="Courier New"/>
                <w:sz w:val="24"/>
              </w:rPr>
              <w:tab/>
              <w:t>|</w:t>
            </w:r>
            <w:r>
              <w:rPr>
                <w:rFonts w:ascii="Courier New" w:hAnsi="Courier New"/>
                <w:spacing w:val="18"/>
                <w:sz w:val="24"/>
              </w:rPr>
              <w:t> </w:t>
            </w:r>
            <w:r>
              <w:rPr>
                <w:rFonts w:ascii="Courier New" w:hAnsi="Courier New"/>
                <w:sz w:val="24"/>
              </w:rPr>
              <w:t>рассудительная</w:t>
            </w:r>
            <w:r>
              <w:rPr>
                <w:rFonts w:ascii="Courier New" w:hAnsi="Courier New"/>
                <w:spacing w:val="-19"/>
                <w:sz w:val="24"/>
              </w:rPr>
              <w:t> </w:t>
            </w:r>
            <w:r>
              <w:rPr>
                <w:rFonts w:ascii="Courier New" w:hAnsi="Courier New"/>
                <w:sz w:val="24"/>
              </w:rPr>
              <w:t>|</w:t>
            </w:r>
            <w:r>
              <w:rPr>
                <w:rFonts w:ascii="Courier New" w:hAnsi="Courier New"/>
                <w:spacing w:val="9"/>
                <w:sz w:val="24"/>
              </w:rPr>
              <w:t> </w:t>
            </w:r>
            <w:r>
              <w:rPr>
                <w:rFonts w:ascii="Courier New" w:hAnsi="Courier New"/>
                <w:spacing w:val="-2"/>
                <w:sz w:val="24"/>
              </w:rPr>
              <w:t>безрассудная</w:t>
            </w:r>
            <w:r>
              <w:rPr>
                <w:rFonts w:ascii="Courier New" w:hAnsi="Courier New"/>
                <w:sz w:val="24"/>
              </w:rPr>
              <w:tab/>
            </w:r>
            <w:r>
              <w:rPr>
                <w:rFonts w:ascii="Courier New" w:hAnsi="Courier New"/>
                <w:spacing w:val="-2"/>
                <w:sz w:val="24"/>
              </w:rPr>
              <w:t>шутливая</w:t>
            </w:r>
          </w:p>
        </w:tc>
      </w:tr>
      <w:tr>
        <w:trPr>
          <w:trHeight w:val="532" w:hRule="atLeast"/>
        </w:trPr>
        <w:tc>
          <w:tcPr>
            <w:tcW w:w="3271" w:type="dxa"/>
            <w:tcBorders>
              <w:right w:val="nil"/>
            </w:tcBorders>
          </w:tcPr>
          <w:p>
            <w:pPr>
              <w:pStyle w:val="TableParagraph"/>
              <w:spacing w:before="143"/>
              <w:rPr>
                <w:sz w:val="18"/>
              </w:rPr>
            </w:pPr>
          </w:p>
          <w:p>
            <w:pPr>
              <w:pStyle w:val="TableParagraph"/>
              <w:spacing w:line="162" w:lineRule="exact"/>
              <w:ind w:left="533"/>
              <w:jc w:val="center"/>
              <w:rPr>
                <w:sz w:val="18"/>
              </w:rPr>
            </w:pPr>
            <w:r>
              <w:rPr>
                <w:sz w:val="18"/>
              </w:rPr>
              <mc:AlternateContent>
                <mc:Choice Requires="wps">
                  <w:drawing>
                    <wp:anchor distT="0" distB="0" distL="0" distR="0" allowOverlap="1" layoutInCell="1" locked="0" behindDoc="1" simplePos="0" relativeHeight="481049088">
                      <wp:simplePos x="0" y="0"/>
                      <wp:positionH relativeFrom="column">
                        <wp:posOffset>1251203</wp:posOffset>
                      </wp:positionH>
                      <wp:positionV relativeFrom="paragraph">
                        <wp:posOffset>377981</wp:posOffset>
                      </wp:positionV>
                      <wp:extent cx="4843780" cy="16510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4843780" cy="165100"/>
                                <a:chExt cx="4843780" cy="165100"/>
                              </a:xfrm>
                            </wpg:grpSpPr>
                            <wps:wsp>
                              <wps:cNvPr id="495" name="Graphic 495"/>
                              <wps:cNvSpPr/>
                              <wps:spPr>
                                <a:xfrm>
                                  <a:off x="0" y="68580"/>
                                  <a:ext cx="1420495" cy="1270"/>
                                </a:xfrm>
                                <a:custGeom>
                                  <a:avLst/>
                                  <a:gdLst/>
                                  <a:ahLst/>
                                  <a:cxnLst/>
                                  <a:rect l="l" t="t" r="r" b="b"/>
                                  <a:pathLst>
                                    <a:path w="1420495" h="0">
                                      <a:moveTo>
                                        <a:pt x="0" y="0"/>
                                      </a:moveTo>
                                      <a:lnTo>
                                        <a:pt x="1420368" y="0"/>
                                      </a:lnTo>
                                    </a:path>
                                  </a:pathLst>
                                </a:custGeom>
                                <a:ln w="3048">
                                  <a:solidFill>
                                    <a:srgbClr val="000000"/>
                                  </a:solidFill>
                                  <a:prstDash val="solid"/>
                                </a:ln>
                              </wps:spPr>
                              <wps:bodyPr wrap="square" lIns="0" tIns="0" rIns="0" bIns="0" rtlCol="0">
                                <a:prstTxWarp prst="textNoShape">
                                  <a:avLst/>
                                </a:prstTxWarp>
                                <a:noAutofit/>
                              </wps:bodyPr>
                            </wps:wsp>
                            <wps:wsp>
                              <wps:cNvPr id="496" name="Graphic 496"/>
                              <wps:cNvSpPr/>
                              <wps:spPr>
                                <a:xfrm>
                                  <a:off x="3459479" y="68580"/>
                                  <a:ext cx="387350" cy="1270"/>
                                </a:xfrm>
                                <a:custGeom>
                                  <a:avLst/>
                                  <a:gdLst/>
                                  <a:ahLst/>
                                  <a:cxnLst/>
                                  <a:rect l="l" t="t" r="r" b="b"/>
                                  <a:pathLst>
                                    <a:path w="387350" h="0">
                                      <a:moveTo>
                                        <a:pt x="0" y="0"/>
                                      </a:moveTo>
                                      <a:lnTo>
                                        <a:pt x="387096" y="0"/>
                                      </a:lnTo>
                                    </a:path>
                                  </a:pathLst>
                                </a:custGeom>
                                <a:ln w="3048">
                                  <a:solidFill>
                                    <a:srgbClr val="000000"/>
                                  </a:solidFill>
                                  <a:prstDash val="solid"/>
                                </a:ln>
                              </wps:spPr>
                              <wps:bodyPr wrap="square" lIns="0" tIns="0" rIns="0" bIns="0" rtlCol="0">
                                <a:prstTxWarp prst="textNoShape">
                                  <a:avLst/>
                                </a:prstTxWarp>
                                <a:noAutofit/>
                              </wps:bodyPr>
                            </wps:wsp>
                            <wps:wsp>
                              <wps:cNvPr id="497" name="Graphic 497"/>
                              <wps:cNvSpPr/>
                              <wps:spPr>
                                <a:xfrm>
                                  <a:off x="2005583" y="68580"/>
                                  <a:ext cx="292735" cy="1270"/>
                                </a:xfrm>
                                <a:custGeom>
                                  <a:avLst/>
                                  <a:gdLst/>
                                  <a:ahLst/>
                                  <a:cxnLst/>
                                  <a:rect l="l" t="t" r="r" b="b"/>
                                  <a:pathLst>
                                    <a:path w="292735" h="0">
                                      <a:moveTo>
                                        <a:pt x="0" y="0"/>
                                      </a:moveTo>
                                      <a:lnTo>
                                        <a:pt x="292608" y="0"/>
                                      </a:lnTo>
                                    </a:path>
                                  </a:pathLst>
                                </a:custGeom>
                                <a:ln w="3048">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206" cstate="print"/>
                                <a:stretch>
                                  <a:fillRect/>
                                </a:stretch>
                              </pic:blipFill>
                              <pic:spPr>
                                <a:xfrm>
                                  <a:off x="682751" y="0"/>
                                  <a:ext cx="4160520" cy="164592"/>
                                </a:xfrm>
                                <a:prstGeom prst="rect">
                                  <a:avLst/>
                                </a:prstGeom>
                              </pic:spPr>
                            </pic:pic>
                          </wpg:wgp>
                        </a:graphicData>
                      </a:graphic>
                    </wp:anchor>
                  </w:drawing>
                </mc:Choice>
                <mc:Fallback>
                  <w:pict>
                    <v:group style="position:absolute;margin-left:98.519997pt;margin-top:29.762344pt;width:381.4pt;height:13pt;mso-position-horizontal-relative:column;mso-position-vertical-relative:paragraph;z-index:-22267392" id="docshapegroup244" coordorigin="1970,595" coordsize="7628,260">
                      <v:line style="position:absolute" from="1970,703" to="4207,703" stroked="true" strokeweight=".24pt" strokecolor="#000000">
                        <v:stroke dashstyle="solid"/>
                      </v:line>
                      <v:line style="position:absolute" from="7418,703" to="8028,703" stroked="true" strokeweight=".24pt" strokecolor="#000000">
                        <v:stroke dashstyle="solid"/>
                      </v:line>
                      <v:line style="position:absolute" from="5129,703" to="5590,703" stroked="true" strokeweight=".24pt" strokecolor="#000000">
                        <v:stroke dashstyle="solid"/>
                      </v:line>
                      <v:shape style="position:absolute;left:3045;top:595;width:6552;height:260" type="#_x0000_t75" id="docshape245" stroked="false">
                        <v:imagedata r:id="rId206" o:title=""/>
                      </v:shape>
                      <w10:wrap type="none"/>
                    </v:group>
                  </w:pict>
                </mc:Fallback>
              </mc:AlternateContent>
            </w:r>
            <w:r>
              <w:rPr>
                <w:spacing w:val="-10"/>
                <w:w w:val="90"/>
                <w:sz w:val="18"/>
              </w:rPr>
              <w:t>1</w:t>
            </w:r>
          </w:p>
        </w:tc>
        <w:tc>
          <w:tcPr>
            <w:tcW w:w="1873" w:type="dxa"/>
            <w:tcBorders>
              <w:left w:val="nil"/>
              <w:right w:val="nil"/>
            </w:tcBorders>
          </w:tcPr>
          <w:p>
            <w:pPr>
              <w:pStyle w:val="TableParagraph"/>
              <w:spacing w:before="143"/>
              <w:rPr>
                <w:sz w:val="18"/>
              </w:rPr>
            </w:pPr>
          </w:p>
          <w:p>
            <w:pPr>
              <w:pStyle w:val="TableParagraph"/>
              <w:tabs>
                <w:tab w:pos="1210" w:val="left" w:leader="none"/>
              </w:tabs>
              <w:spacing w:line="162" w:lineRule="exact"/>
              <w:ind w:left="953"/>
              <w:rPr>
                <w:sz w:val="18"/>
              </w:rPr>
            </w:pPr>
            <w:r>
              <w:rPr>
                <w:sz w:val="18"/>
                <w:u w:val="single"/>
              </w:rPr>
              <w:tab/>
            </w:r>
            <w:r>
              <w:rPr>
                <w:spacing w:val="-10"/>
                <w:w w:val="60"/>
                <w:sz w:val="18"/>
                <w:u w:val="single"/>
              </w:rPr>
              <w:t>1</w:t>
            </w:r>
            <w:r>
              <w:rPr>
                <w:spacing w:val="80"/>
                <w:sz w:val="18"/>
                <w:u w:val="single"/>
              </w:rPr>
              <w:t> </w:t>
            </w:r>
          </w:p>
        </w:tc>
        <w:tc>
          <w:tcPr>
            <w:tcW w:w="2599" w:type="dxa"/>
            <w:tcBorders>
              <w:left w:val="nil"/>
              <w:right w:val="nil"/>
            </w:tcBorders>
          </w:tcPr>
          <w:p>
            <w:pPr>
              <w:pStyle w:val="TableParagraph"/>
              <w:spacing w:before="143"/>
              <w:rPr>
                <w:sz w:val="18"/>
              </w:rPr>
            </w:pPr>
          </w:p>
          <w:p>
            <w:pPr>
              <w:pStyle w:val="TableParagraph"/>
              <w:spacing w:line="162" w:lineRule="exact"/>
              <w:ind w:right="752"/>
              <w:jc w:val="right"/>
              <w:rPr>
                <w:sz w:val="18"/>
              </w:rPr>
            </w:pPr>
            <w:r>
              <w:rPr>
                <w:spacing w:val="-10"/>
                <w:w w:val="55"/>
                <w:sz w:val="18"/>
              </w:rPr>
              <w:t>I</w:t>
            </w:r>
          </w:p>
        </w:tc>
        <w:tc>
          <w:tcPr>
            <w:tcW w:w="2046" w:type="dxa"/>
            <w:tcBorders>
              <w:left w:val="nil"/>
              <w:right w:val="nil"/>
            </w:tcBorders>
          </w:tcPr>
          <w:p>
            <w:pPr>
              <w:pStyle w:val="TableParagraph"/>
              <w:rPr>
                <w:sz w:val="24"/>
              </w:rPr>
            </w:pPr>
          </w:p>
        </w:tc>
        <w:tc>
          <w:tcPr>
            <w:tcW w:w="1522" w:type="dxa"/>
            <w:tcBorders>
              <w:left w:val="nil"/>
            </w:tcBorders>
          </w:tcPr>
          <w:p>
            <w:pPr>
              <w:pStyle w:val="TableParagraph"/>
              <w:rPr>
                <w:sz w:val="24"/>
              </w:rPr>
            </w:pPr>
          </w:p>
        </w:tc>
      </w:tr>
      <w:tr>
        <w:trPr>
          <w:trHeight w:val="512" w:hRule="atLeast"/>
        </w:trPr>
        <w:tc>
          <w:tcPr>
            <w:tcW w:w="3271" w:type="dxa"/>
            <w:tcBorders>
              <w:right w:val="nil"/>
            </w:tcBorders>
          </w:tcPr>
          <w:p>
            <w:pPr>
              <w:pStyle w:val="TableParagraph"/>
              <w:spacing w:before="116"/>
              <w:ind w:left="239"/>
              <w:rPr>
                <w:rFonts w:ascii="Courier New" w:hAnsi="Courier New"/>
                <w:sz w:val="24"/>
              </w:rPr>
            </w:pPr>
            <w:r>
              <w:rPr>
                <w:rFonts w:ascii="Courier New" w:hAnsi="Courier New"/>
                <w:sz w:val="24"/>
              </w:rPr>
              <w:t>непоследоаательная</w:t>
            </w:r>
            <w:r>
              <w:rPr>
                <w:rFonts w:ascii="Courier New" w:hAnsi="Courier New"/>
                <w:spacing w:val="-15"/>
                <w:sz w:val="24"/>
              </w:rPr>
              <w:t> </w:t>
            </w:r>
            <w:r>
              <w:rPr>
                <w:rFonts w:ascii="Courier New" w:hAnsi="Courier New"/>
                <w:spacing w:val="-10"/>
                <w:sz w:val="24"/>
              </w:rPr>
              <w:t>|</w:t>
            </w:r>
          </w:p>
        </w:tc>
        <w:tc>
          <w:tcPr>
            <w:tcW w:w="1873" w:type="dxa"/>
            <w:tcBorders>
              <w:left w:val="nil"/>
              <w:right w:val="nil"/>
            </w:tcBorders>
          </w:tcPr>
          <w:p>
            <w:pPr>
              <w:pStyle w:val="TableParagraph"/>
              <w:spacing w:before="116"/>
              <w:ind w:left="153"/>
              <w:rPr>
                <w:rFonts w:ascii="Courier New" w:hAnsi="Courier New"/>
                <w:sz w:val="24"/>
              </w:rPr>
            </w:pPr>
            <w:r>
              <w:rPr>
                <w:rFonts w:ascii="Courier New" w:hAnsi="Courier New"/>
                <w:spacing w:val="-2"/>
                <w:sz w:val="24"/>
              </w:rPr>
              <w:t>продуманная</w:t>
            </w:r>
          </w:p>
        </w:tc>
        <w:tc>
          <w:tcPr>
            <w:tcW w:w="2599" w:type="dxa"/>
            <w:tcBorders>
              <w:left w:val="nil"/>
              <w:right w:val="nil"/>
            </w:tcBorders>
          </w:tcPr>
          <w:p>
            <w:pPr>
              <w:pStyle w:val="TableParagraph"/>
              <w:spacing w:before="116"/>
              <w:ind w:left="164"/>
              <w:rPr>
                <w:rFonts w:ascii="Courier New" w:hAnsi="Courier New"/>
                <w:sz w:val="24"/>
              </w:rPr>
            </w:pPr>
            <w:r>
              <w:rPr>
                <w:rFonts w:ascii="Courier New" w:hAnsi="Courier New"/>
                <w:sz w:val="24"/>
              </w:rPr>
              <w:t>|</w:t>
            </w:r>
            <w:r>
              <w:rPr>
                <w:rFonts w:ascii="Courier New" w:hAnsi="Courier New"/>
                <w:spacing w:val="8"/>
                <w:sz w:val="24"/>
              </w:rPr>
              <w:t> </w:t>
            </w:r>
            <w:r>
              <w:rPr>
                <w:rFonts w:ascii="Courier New" w:hAnsi="Courier New"/>
                <w:spacing w:val="-2"/>
                <w:sz w:val="24"/>
              </w:rPr>
              <w:t>эмоциональная</w:t>
            </w:r>
          </w:p>
        </w:tc>
        <w:tc>
          <w:tcPr>
            <w:tcW w:w="2046" w:type="dxa"/>
            <w:tcBorders>
              <w:left w:val="nil"/>
              <w:bottom w:val="thickThinMediumGap" w:sz="3" w:space="0" w:color="000000"/>
              <w:right w:val="nil"/>
            </w:tcBorders>
          </w:tcPr>
          <w:p>
            <w:pPr>
              <w:pStyle w:val="TableParagraph"/>
              <w:spacing w:before="116"/>
              <w:ind w:left="315"/>
              <w:rPr>
                <w:rFonts w:ascii="Courier New" w:hAnsi="Courier New"/>
                <w:sz w:val="24"/>
              </w:rPr>
            </w:pPr>
            <w:r>
              <w:rPr>
                <w:rFonts w:ascii="Courier New" w:hAnsi="Courier New"/>
                <w:sz w:val="24"/>
              </w:rPr>
              <w:t>серьезная</w:t>
            </w:r>
            <w:r>
              <w:rPr>
                <w:rFonts w:ascii="Courier New" w:hAnsi="Courier New"/>
                <w:spacing w:val="-3"/>
                <w:sz w:val="24"/>
              </w:rPr>
              <w:t> </w:t>
            </w:r>
            <w:r>
              <w:rPr>
                <w:rFonts w:ascii="Courier New" w:hAnsi="Courier New"/>
                <w:spacing w:val="-10"/>
                <w:sz w:val="24"/>
              </w:rPr>
              <w:t>|</w:t>
            </w:r>
          </w:p>
        </w:tc>
        <w:tc>
          <w:tcPr>
            <w:tcW w:w="1522" w:type="dxa"/>
            <w:tcBorders>
              <w:left w:val="nil"/>
              <w:bottom w:val="thickThinMediumGap" w:sz="3" w:space="0" w:color="000000"/>
            </w:tcBorders>
          </w:tcPr>
          <w:p>
            <w:pPr>
              <w:pStyle w:val="TableParagraph"/>
              <w:spacing w:before="116"/>
              <w:ind w:left="153"/>
              <w:rPr>
                <w:rFonts w:ascii="Courier New" w:hAnsi="Courier New"/>
                <w:sz w:val="24"/>
              </w:rPr>
            </w:pPr>
            <w:r>
              <w:rPr>
                <w:rFonts w:ascii="Courier New" w:hAnsi="Courier New"/>
                <w:spacing w:val="-2"/>
                <w:sz w:val="24"/>
              </w:rPr>
              <w:t>прочее</w:t>
            </w:r>
          </w:p>
        </w:tc>
      </w:tr>
      <w:tr>
        <w:trPr>
          <w:trHeight w:val="517" w:hRule="atLeast"/>
        </w:trPr>
        <w:tc>
          <w:tcPr>
            <w:tcW w:w="11311" w:type="dxa"/>
            <w:gridSpan w:val="5"/>
          </w:tcPr>
          <w:p>
            <w:pPr>
              <w:pStyle w:val="TableParagraph"/>
              <w:rPr>
                <w:sz w:val="20"/>
              </w:rPr>
            </w:pPr>
          </w:p>
          <w:p>
            <w:pPr>
              <w:pStyle w:val="TableParagraph"/>
              <w:spacing w:before="21"/>
              <w:rPr>
                <w:sz w:val="20"/>
              </w:rPr>
            </w:pPr>
          </w:p>
          <w:p>
            <w:pPr>
              <w:pStyle w:val="TableParagraph"/>
              <w:tabs>
                <w:tab w:pos="7826" w:val="left" w:leader="none"/>
              </w:tabs>
              <w:spacing w:line="20" w:lineRule="exact"/>
              <w:ind w:left="1518"/>
              <w:rPr>
                <w:sz w:val="2"/>
              </w:rPr>
            </w:pPr>
            <w:r>
              <w:rPr>
                <w:sz w:val="2"/>
              </w:rPr>
              <mc:AlternateContent>
                <mc:Choice Requires="wps">
                  <w:drawing>
                    <wp:inline distT="0" distB="0" distL="0" distR="0">
                      <wp:extent cx="1981200" cy="9525"/>
                      <wp:effectExtent l="9525" t="0" r="0" b="0"/>
                      <wp:docPr id="499" name="Group 499"/>
                      <wp:cNvGraphicFramePr>
                        <a:graphicFrameLocks/>
                      </wp:cNvGraphicFramePr>
                      <a:graphic>
                        <a:graphicData uri="http://schemas.microsoft.com/office/word/2010/wordprocessingGroup">
                          <wpg:wgp>
                            <wpg:cNvPr id="499" name="Group 499"/>
                            <wpg:cNvGrpSpPr/>
                            <wpg:grpSpPr>
                              <a:xfrm>
                                <a:off x="0" y="0"/>
                                <a:ext cx="1981200" cy="9525"/>
                                <a:chExt cx="1981200" cy="9525"/>
                              </a:xfrm>
                            </wpg:grpSpPr>
                            <wps:wsp>
                              <wps:cNvPr id="500" name="Graphic 500"/>
                              <wps:cNvSpPr/>
                              <wps:spPr>
                                <a:xfrm>
                                  <a:off x="0" y="4572"/>
                                  <a:ext cx="1981200" cy="1270"/>
                                </a:xfrm>
                                <a:custGeom>
                                  <a:avLst/>
                                  <a:gdLst/>
                                  <a:ahLst/>
                                  <a:cxnLst/>
                                  <a:rect l="l" t="t" r="r" b="b"/>
                                  <a:pathLst>
                                    <a:path w="1981200" h="0">
                                      <a:moveTo>
                                        <a:pt x="0" y="0"/>
                                      </a:moveTo>
                                      <a:lnTo>
                                        <a:pt x="19812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pt;height:.75pt;mso-position-horizontal-relative:char;mso-position-vertical-relative:line" id="docshapegroup246" coordorigin="0,0" coordsize="3120,15">
                      <v:line style="position:absolute" from="0,7" to="3120,7" stroked="true" strokeweight=".72pt" strokecolor="#000000">
                        <v:stroke dashstyle="solid"/>
                      </v:line>
                    </v:group>
                  </w:pict>
                </mc:Fallback>
              </mc:AlternateContent>
            </w:r>
            <w:r>
              <w:rPr>
                <w:sz w:val="2"/>
              </w:rPr>
            </w:r>
            <w:r>
              <w:rPr>
                <w:sz w:val="2"/>
              </w:rPr>
              <w:tab/>
            </w:r>
            <w:r>
              <w:rPr>
                <w:sz w:val="2"/>
              </w:rPr>
              <mc:AlternateContent>
                <mc:Choice Requires="wps">
                  <w:drawing>
                    <wp:inline distT="0" distB="0" distL="0" distR="0">
                      <wp:extent cx="243840" cy="9525"/>
                      <wp:effectExtent l="9525" t="0" r="3810" b="0"/>
                      <wp:docPr id="501" name="Group 501"/>
                      <wp:cNvGraphicFramePr>
                        <a:graphicFrameLocks/>
                      </wp:cNvGraphicFramePr>
                      <a:graphic>
                        <a:graphicData uri="http://schemas.microsoft.com/office/word/2010/wordprocessingGroup">
                          <wpg:wgp>
                            <wpg:cNvPr id="501" name="Group 501"/>
                            <wpg:cNvGrpSpPr/>
                            <wpg:grpSpPr>
                              <a:xfrm>
                                <a:off x="0" y="0"/>
                                <a:ext cx="243840" cy="9525"/>
                                <a:chExt cx="243840" cy="9525"/>
                              </a:xfrm>
                            </wpg:grpSpPr>
                            <wps:wsp>
                              <wps:cNvPr id="502" name="Graphic 502"/>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75pt;mso-position-horizontal-relative:char;mso-position-vertical-relative:line" id="docshapegroup247" coordorigin="0,0" coordsize="384,15">
                      <v:line style="position:absolute" from="0,7" to="384,7" stroked="true" strokeweight=".72pt" strokecolor="#000000">
                        <v:stroke dashstyle="solid"/>
                      </v:line>
                    </v:group>
                  </w:pict>
                </mc:Fallback>
              </mc:AlternateContent>
            </w:r>
            <w:r>
              <w:rPr>
                <w:sz w:val="2"/>
              </w:rPr>
            </w:r>
          </w:p>
        </w:tc>
      </w:tr>
    </w:tbl>
    <w:p>
      <w:pPr>
        <w:pStyle w:val="TableParagraph"/>
        <w:spacing w:after="0" w:line="20" w:lineRule="exact"/>
        <w:rPr>
          <w:sz w:val="2"/>
        </w:rPr>
        <w:sectPr>
          <w:headerReference w:type="default" r:id="rId198"/>
          <w:pgSz w:w="16840" w:h="11910" w:orient="landscape"/>
          <w:pgMar w:header="0" w:footer="0" w:top="1020" w:bottom="280" w:left="708" w:right="708"/>
        </w:sectPr>
      </w:pPr>
    </w:p>
    <w:p>
      <w:pPr>
        <w:pStyle w:val="ListParagraph"/>
        <w:numPr>
          <w:ilvl w:val="1"/>
          <w:numId w:val="17"/>
        </w:numPr>
        <w:tabs>
          <w:tab w:pos="637" w:val="left" w:leader="none"/>
        </w:tabs>
        <w:spacing w:line="240" w:lineRule="auto" w:before="65" w:after="0"/>
        <w:ind w:left="637" w:right="0" w:hanging="493"/>
        <w:jc w:val="left"/>
        <w:rPr>
          <w:sz w:val="27"/>
        </w:rPr>
      </w:pPr>
      <w:r>
        <w:rPr>
          <w:sz w:val="27"/>
        </w:rPr>
        <w:t>ЯзыКовоіі</w:t>
      </w:r>
      <w:r>
        <w:rPr>
          <w:spacing w:val="-1"/>
          <w:sz w:val="27"/>
        </w:rPr>
        <w:t> </w:t>
      </w:r>
      <w:r>
        <w:rPr>
          <w:spacing w:val="-2"/>
          <w:sz w:val="27"/>
        </w:rPr>
        <w:t>Спишь:</w:t>
      </w:r>
    </w:p>
    <w:p>
      <w:pPr>
        <w:pStyle w:val="BodyText"/>
        <w:spacing w:before="1"/>
        <w:rPr>
          <w:sz w:val="10"/>
        </w:rPr>
      </w:pPr>
      <w:r>
        <w:rPr>
          <w:sz w:val="10"/>
        </w:rPr>
        <mc:AlternateContent>
          <mc:Choice Requires="wps">
            <w:drawing>
              <wp:anchor distT="0" distB="0" distL="0" distR="0" allowOverlap="1" layoutInCell="1" locked="0" behindDoc="1" simplePos="0" relativeHeight="487647232">
                <wp:simplePos x="0" y="0"/>
                <wp:positionH relativeFrom="page">
                  <wp:posOffset>569976</wp:posOffset>
                </wp:positionH>
                <wp:positionV relativeFrom="paragraph">
                  <wp:posOffset>94314</wp:posOffset>
                </wp:positionV>
                <wp:extent cx="4438015" cy="716280"/>
                <wp:effectExtent l="0" t="0" r="0" b="0"/>
                <wp:wrapTopAndBottom/>
                <wp:docPr id="503" name="Group 503"/>
                <wp:cNvGraphicFramePr>
                  <a:graphicFrameLocks/>
                </wp:cNvGraphicFramePr>
                <a:graphic>
                  <a:graphicData uri="http://schemas.microsoft.com/office/word/2010/wordprocessingGroup">
                    <wpg:wgp>
                      <wpg:cNvPr id="503" name="Group 503"/>
                      <wpg:cNvGrpSpPr/>
                      <wpg:grpSpPr>
                        <a:xfrm>
                          <a:off x="0" y="0"/>
                          <a:ext cx="4438015" cy="716280"/>
                          <a:chExt cx="4438015" cy="716280"/>
                        </a:xfrm>
                      </wpg:grpSpPr>
                      <wps:wsp>
                        <wps:cNvPr id="504" name="Graphic 504"/>
                        <wps:cNvSpPr/>
                        <wps:spPr>
                          <a:xfrm>
                            <a:off x="4572" y="0"/>
                            <a:ext cx="1270" cy="716280"/>
                          </a:xfrm>
                          <a:custGeom>
                            <a:avLst/>
                            <a:gdLst/>
                            <a:ahLst/>
                            <a:cxnLst/>
                            <a:rect l="l" t="t" r="r" b="b"/>
                            <a:pathLst>
                              <a:path w="0" h="716280">
                                <a:moveTo>
                                  <a:pt x="0" y="71628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505" name="Graphic 505"/>
                        <wps:cNvSpPr/>
                        <wps:spPr>
                          <a:xfrm>
                            <a:off x="4433315" y="0"/>
                            <a:ext cx="1270" cy="716280"/>
                          </a:xfrm>
                          <a:custGeom>
                            <a:avLst/>
                            <a:gdLst/>
                            <a:ahLst/>
                            <a:cxnLst/>
                            <a:rect l="l" t="t" r="r" b="b"/>
                            <a:pathLst>
                              <a:path w="0" h="716280">
                                <a:moveTo>
                                  <a:pt x="0" y="71628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506" name="Graphic 506"/>
                        <wps:cNvSpPr/>
                        <wps:spPr>
                          <a:xfrm>
                            <a:off x="0" y="711708"/>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507" name="Graphic 507"/>
                        <wps:cNvSpPr/>
                        <wps:spPr>
                          <a:xfrm>
                            <a:off x="0" y="352043"/>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508" name="Graphic 508"/>
                        <wps:cNvSpPr/>
                        <wps:spPr>
                          <a:xfrm>
                            <a:off x="783336" y="681227"/>
                            <a:ext cx="1816735" cy="1270"/>
                          </a:xfrm>
                          <a:custGeom>
                            <a:avLst/>
                            <a:gdLst/>
                            <a:ahLst/>
                            <a:cxnLst/>
                            <a:rect l="l" t="t" r="r" b="b"/>
                            <a:pathLst>
                              <a:path w="1816735" h="0">
                                <a:moveTo>
                                  <a:pt x="0" y="0"/>
                                </a:moveTo>
                                <a:lnTo>
                                  <a:pt x="1816608" y="0"/>
                                </a:lnTo>
                              </a:path>
                            </a:pathLst>
                          </a:custGeom>
                          <a:ln w="9144">
                            <a:solidFill>
                              <a:srgbClr val="000000"/>
                            </a:solidFill>
                            <a:prstDash val="solid"/>
                          </a:ln>
                        </wps:spPr>
                        <wps:bodyPr wrap="square" lIns="0" tIns="0" rIns="0" bIns="0" rtlCol="0">
                          <a:prstTxWarp prst="textNoShape">
                            <a:avLst/>
                          </a:prstTxWarp>
                          <a:noAutofit/>
                        </wps:bodyPr>
                      </wps:wsp>
                      <wps:wsp>
                        <wps:cNvPr id="509" name="Graphic 509"/>
                        <wps:cNvSpPr/>
                        <wps:spPr>
                          <a:xfrm>
                            <a:off x="789431" y="330708"/>
                            <a:ext cx="1841500" cy="1270"/>
                          </a:xfrm>
                          <a:custGeom>
                            <a:avLst/>
                            <a:gdLst/>
                            <a:ahLst/>
                            <a:cxnLst/>
                            <a:rect l="l" t="t" r="r" b="b"/>
                            <a:pathLst>
                              <a:path w="1841500" h="0">
                                <a:moveTo>
                                  <a:pt x="0" y="0"/>
                                </a:moveTo>
                                <a:lnTo>
                                  <a:pt x="1840992" y="0"/>
                                </a:lnTo>
                              </a:path>
                            </a:pathLst>
                          </a:custGeom>
                          <a:ln w="9144">
                            <a:solidFill>
                              <a:srgbClr val="000000"/>
                            </a:solidFill>
                            <a:prstDash val="solid"/>
                          </a:ln>
                        </wps:spPr>
                        <wps:bodyPr wrap="square" lIns="0" tIns="0" rIns="0" bIns="0" rtlCol="0">
                          <a:prstTxWarp prst="textNoShape">
                            <a:avLst/>
                          </a:prstTxWarp>
                          <a:noAutofit/>
                        </wps:bodyPr>
                      </wps:wsp>
                      <wps:wsp>
                        <wps:cNvPr id="510" name="Textbox 510"/>
                        <wps:cNvSpPr txBox="1"/>
                        <wps:spPr>
                          <a:xfrm>
                            <a:off x="4572" y="4572"/>
                            <a:ext cx="4429125" cy="347980"/>
                          </a:xfrm>
                          <a:prstGeom prst="rect">
                            <a:avLst/>
                          </a:prstGeom>
                          <a:ln w="9144">
                            <a:solidFill>
                              <a:srgbClr val="000000"/>
                            </a:solidFill>
                            <a:prstDash val="solid"/>
                          </a:ln>
                        </wps:spPr>
                        <wps:txbx>
                          <w:txbxContent>
                            <w:p>
                              <w:pPr>
                                <w:spacing w:before="80"/>
                                <w:ind w:left="82" w:right="0" w:firstLine="0"/>
                                <w:jc w:val="left"/>
                                <w:rPr>
                                  <w:rFonts w:ascii="Palatino Linotype" w:hAnsi="Palatino Linotype"/>
                                  <w:sz w:val="23"/>
                                </w:rPr>
                              </w:pPr>
                              <w:r>
                                <w:rPr>
                                  <w:rFonts w:ascii="Palatino Linotype" w:hAnsi="Palatino Linotype"/>
                                  <w:sz w:val="23"/>
                                </w:rPr>
                                <w:t>итыс</w:t>
                              </w:r>
                              <w:r>
                                <w:rPr>
                                  <w:rFonts w:ascii="Palatino Linotype" w:hAnsi="Palatino Linotype"/>
                                  <w:spacing w:val="-28"/>
                                  <w:sz w:val="23"/>
                                </w:rPr>
                                <w:t> </w:t>
                              </w:r>
                              <w:r>
                                <w:rPr>
                                  <w:rFonts w:ascii="Palatino Linotype" w:hAnsi="Palatino Linotype"/>
                                  <w:sz w:val="23"/>
                                </w:rPr>
                                <w:t>ка</w:t>
                              </w:r>
                              <w:r>
                                <w:rPr>
                                  <w:rFonts w:ascii="Palatino Linotype" w:hAnsi="Palatino Linotype"/>
                                  <w:spacing w:val="-21"/>
                                  <w:sz w:val="23"/>
                                </w:rPr>
                                <w:t> </w:t>
                              </w:r>
                              <w:r>
                                <w:rPr>
                                  <w:rFonts w:ascii="Palatino Linotype" w:hAnsi="Palatino Linotype"/>
                                  <w:sz w:val="23"/>
                                </w:rPr>
                                <w:t>нный|</w:t>
                              </w:r>
                              <w:r>
                                <w:rPr>
                                  <w:rFonts w:ascii="Palatino Linotype" w:hAnsi="Palatino Linotype"/>
                                  <w:spacing w:val="40"/>
                                  <w:sz w:val="23"/>
                                </w:rPr>
                                <w:t>  </w:t>
                              </w:r>
                              <w:r>
                                <w:rPr>
                                  <w:rFonts w:ascii="Palatino Linotype" w:hAnsi="Palatino Linotype"/>
                                  <w:sz w:val="23"/>
                                </w:rPr>
                                <w:t>хороший</w:t>
                              </w:r>
                              <w:r>
                                <w:rPr>
                                  <w:rFonts w:ascii="Palatino Linotype" w:hAnsi="Palatino Linotype"/>
                                  <w:spacing w:val="34"/>
                                  <w:sz w:val="23"/>
                                </w:rPr>
                                <w:t>  </w:t>
                              </w:r>
                              <w:r>
                                <w:rPr>
                                  <w:rFonts w:ascii="Palatino Linotype" w:hAnsi="Palatino Linotype"/>
                                  <w:sz w:val="23"/>
                                </w:rPr>
                                <w:t>|</w:t>
                              </w:r>
                              <w:r>
                                <w:rPr>
                                  <w:rFonts w:ascii="Palatino Linotype" w:hAnsi="Palatino Linotype"/>
                                  <w:spacing w:val="34"/>
                                  <w:sz w:val="23"/>
                                </w:rPr>
                                <w:t>  </w:t>
                              </w:r>
                              <w:r>
                                <w:rPr>
                                  <w:rFonts w:ascii="Palatino Linotype" w:hAnsi="Palatino Linotype"/>
                                  <w:sz w:val="23"/>
                                </w:rPr>
                                <w:t>поcpe</w:t>
                              </w:r>
                              <w:r>
                                <w:rPr>
                                  <w:rFonts w:ascii="Palatino Linotype" w:hAnsi="Palatino Linotype"/>
                                  <w:spacing w:val="33"/>
                                  <w:sz w:val="23"/>
                                </w:rPr>
                                <w:t> </w:t>
                              </w:r>
                              <w:r>
                                <w:rPr>
                                  <w:rFonts w:ascii="Palatino Linotype" w:hAnsi="Palatino Linotype"/>
                                  <w:sz w:val="23"/>
                                </w:rPr>
                                <w:t>дс</w:t>
                              </w:r>
                              <w:r>
                                <w:rPr>
                                  <w:rFonts w:ascii="Palatino Linotype" w:hAnsi="Palatino Linotype"/>
                                  <w:spacing w:val="11"/>
                                  <w:sz w:val="23"/>
                                </w:rPr>
                                <w:t> </w:t>
                              </w:r>
                              <w:r>
                                <w:rPr>
                                  <w:rFonts w:ascii="Palatino Linotype" w:hAnsi="Palatino Linotype"/>
                                  <w:spacing w:val="9"/>
                                  <w:sz w:val="23"/>
                                </w:rPr>
                                <w:t>твенный</w:t>
                              </w:r>
                              <w:r>
                                <w:rPr>
                                  <w:rFonts w:ascii="Palatino Linotype" w:hAnsi="Palatino Linotype"/>
                                  <w:spacing w:val="29"/>
                                  <w:sz w:val="23"/>
                                </w:rPr>
                                <w:t>  </w:t>
                              </w:r>
                              <w:r>
                                <w:rPr>
                                  <w:rFonts w:ascii="Palatino Linotype" w:hAnsi="Palatino Linotype"/>
                                  <w:sz w:val="23"/>
                                </w:rPr>
                                <w:t>|</w:t>
                              </w:r>
                              <w:r>
                                <w:rPr>
                                  <w:rFonts w:ascii="Palatino Linotype" w:hAnsi="Palatino Linotype"/>
                                  <w:spacing w:val="32"/>
                                  <w:sz w:val="23"/>
                                </w:rPr>
                                <w:t>  </w:t>
                              </w:r>
                              <w:r>
                                <w:rPr>
                                  <w:rFonts w:ascii="Palatino Linotype" w:hAnsi="Palatino Linotype"/>
                                  <w:sz w:val="23"/>
                                </w:rPr>
                                <w:t>про</w:t>
                              </w:r>
                              <w:r>
                                <w:rPr>
                                  <w:rFonts w:ascii="Palatino Linotype" w:hAnsi="Palatino Linotype"/>
                                  <w:spacing w:val="-27"/>
                                  <w:sz w:val="23"/>
                                </w:rPr>
                                <w:t> </w:t>
                              </w:r>
                              <w:r>
                                <w:rPr>
                                  <w:rFonts w:ascii="Palatino Linotype" w:hAnsi="Palatino Linotype"/>
                                  <w:sz w:val="23"/>
                                </w:rPr>
                                <w:t>че</w:t>
                              </w:r>
                              <w:r>
                                <w:rPr>
                                  <w:rFonts w:ascii="Palatino Linotype" w:hAnsi="Palatino Linotype"/>
                                  <w:spacing w:val="-21"/>
                                  <w:sz w:val="23"/>
                                </w:rPr>
                                <w:t> </w:t>
                              </w:r>
                              <w:r>
                                <w:rPr>
                                  <w:rFonts w:ascii="Palatino Linotype" w:hAnsi="Palatino Linotype"/>
                                  <w:spacing w:val="-10"/>
                                  <w:sz w:val="23"/>
                                </w:rPr>
                                <w:t>е</w:t>
                              </w:r>
                            </w:p>
                          </w:txbxContent>
                        </wps:txbx>
                        <wps:bodyPr wrap="square" lIns="0" tIns="0" rIns="0" bIns="0" rtlCol="0">
                          <a:noAutofit/>
                        </wps:bodyPr>
                      </wps:wsp>
                    </wpg:wgp>
                  </a:graphicData>
                </a:graphic>
              </wp:anchor>
            </w:drawing>
          </mc:Choice>
          <mc:Fallback>
            <w:pict>
              <v:group style="position:absolute;margin-left:44.880001pt;margin-top:7.426318pt;width:349.45pt;height:56.4pt;mso-position-horizontal-relative:page;mso-position-vertical-relative:paragraph;z-index:-15669248;mso-wrap-distance-left:0;mso-wrap-distance-right:0" id="docshapegroup248" coordorigin="898,149" coordsize="6989,1128">
                <v:line style="position:absolute" from="905,1277" to="905,149" stroked="true" strokeweight=".72pt" strokecolor="#000000">
                  <v:stroke dashstyle="solid"/>
                </v:line>
                <v:line style="position:absolute" from="7879,1277" to="7879,149" stroked="true" strokeweight=".72pt" strokecolor="#000000">
                  <v:stroke dashstyle="solid"/>
                </v:line>
                <v:line style="position:absolute" from="898,1269" to="7886,1269" stroked="true" strokeweight=".72pt" strokecolor="#000000">
                  <v:stroke dashstyle="solid"/>
                </v:line>
                <v:line style="position:absolute" from="898,703" to="7886,703" stroked="true" strokeweight=".72pt" strokecolor="#000000">
                  <v:stroke dashstyle="solid"/>
                </v:line>
                <v:line style="position:absolute" from="2131,1221" to="4992,1221" stroked="true" strokeweight=".72pt" strokecolor="#000000">
                  <v:stroke dashstyle="solid"/>
                </v:line>
                <v:line style="position:absolute" from="2141,669" to="5040,669" stroked="true" strokeweight=".72pt" strokecolor="#000000">
                  <v:stroke dashstyle="solid"/>
                </v:line>
                <v:shape style="position:absolute;left:904;top:155;width:6975;height:548" type="#_x0000_t202" id="docshape249" filled="false" stroked="true" strokeweight=".72pt" strokecolor="#000000">
                  <v:textbox inset="0,0,0,0">
                    <w:txbxContent>
                      <w:p>
                        <w:pPr>
                          <w:spacing w:before="80"/>
                          <w:ind w:left="82" w:right="0" w:firstLine="0"/>
                          <w:jc w:val="left"/>
                          <w:rPr>
                            <w:rFonts w:ascii="Palatino Linotype" w:hAnsi="Palatino Linotype"/>
                            <w:sz w:val="23"/>
                          </w:rPr>
                        </w:pPr>
                        <w:r>
                          <w:rPr>
                            <w:rFonts w:ascii="Palatino Linotype" w:hAnsi="Palatino Linotype"/>
                            <w:sz w:val="23"/>
                          </w:rPr>
                          <w:t>итыс</w:t>
                        </w:r>
                        <w:r>
                          <w:rPr>
                            <w:rFonts w:ascii="Palatino Linotype" w:hAnsi="Palatino Linotype"/>
                            <w:spacing w:val="-28"/>
                            <w:sz w:val="23"/>
                          </w:rPr>
                          <w:t> </w:t>
                        </w:r>
                        <w:r>
                          <w:rPr>
                            <w:rFonts w:ascii="Palatino Linotype" w:hAnsi="Palatino Linotype"/>
                            <w:sz w:val="23"/>
                          </w:rPr>
                          <w:t>ка</w:t>
                        </w:r>
                        <w:r>
                          <w:rPr>
                            <w:rFonts w:ascii="Palatino Linotype" w:hAnsi="Palatino Linotype"/>
                            <w:spacing w:val="-21"/>
                            <w:sz w:val="23"/>
                          </w:rPr>
                          <w:t> </w:t>
                        </w:r>
                        <w:r>
                          <w:rPr>
                            <w:rFonts w:ascii="Palatino Linotype" w:hAnsi="Palatino Linotype"/>
                            <w:sz w:val="23"/>
                          </w:rPr>
                          <w:t>нный|</w:t>
                        </w:r>
                        <w:r>
                          <w:rPr>
                            <w:rFonts w:ascii="Palatino Linotype" w:hAnsi="Palatino Linotype"/>
                            <w:spacing w:val="40"/>
                            <w:sz w:val="23"/>
                          </w:rPr>
                          <w:t>  </w:t>
                        </w:r>
                        <w:r>
                          <w:rPr>
                            <w:rFonts w:ascii="Palatino Linotype" w:hAnsi="Palatino Linotype"/>
                            <w:sz w:val="23"/>
                          </w:rPr>
                          <w:t>хороший</w:t>
                        </w:r>
                        <w:r>
                          <w:rPr>
                            <w:rFonts w:ascii="Palatino Linotype" w:hAnsi="Palatino Linotype"/>
                            <w:spacing w:val="34"/>
                            <w:sz w:val="23"/>
                          </w:rPr>
                          <w:t>  </w:t>
                        </w:r>
                        <w:r>
                          <w:rPr>
                            <w:rFonts w:ascii="Palatino Linotype" w:hAnsi="Palatino Linotype"/>
                            <w:sz w:val="23"/>
                          </w:rPr>
                          <w:t>|</w:t>
                        </w:r>
                        <w:r>
                          <w:rPr>
                            <w:rFonts w:ascii="Palatino Linotype" w:hAnsi="Palatino Linotype"/>
                            <w:spacing w:val="34"/>
                            <w:sz w:val="23"/>
                          </w:rPr>
                          <w:t>  </w:t>
                        </w:r>
                        <w:r>
                          <w:rPr>
                            <w:rFonts w:ascii="Palatino Linotype" w:hAnsi="Palatino Linotype"/>
                            <w:sz w:val="23"/>
                          </w:rPr>
                          <w:t>поcpe</w:t>
                        </w:r>
                        <w:r>
                          <w:rPr>
                            <w:rFonts w:ascii="Palatino Linotype" w:hAnsi="Palatino Linotype"/>
                            <w:spacing w:val="33"/>
                            <w:sz w:val="23"/>
                          </w:rPr>
                          <w:t> </w:t>
                        </w:r>
                        <w:r>
                          <w:rPr>
                            <w:rFonts w:ascii="Palatino Linotype" w:hAnsi="Palatino Linotype"/>
                            <w:sz w:val="23"/>
                          </w:rPr>
                          <w:t>дс</w:t>
                        </w:r>
                        <w:r>
                          <w:rPr>
                            <w:rFonts w:ascii="Palatino Linotype" w:hAnsi="Palatino Linotype"/>
                            <w:spacing w:val="11"/>
                            <w:sz w:val="23"/>
                          </w:rPr>
                          <w:t> </w:t>
                        </w:r>
                        <w:r>
                          <w:rPr>
                            <w:rFonts w:ascii="Palatino Linotype" w:hAnsi="Palatino Linotype"/>
                            <w:spacing w:val="9"/>
                            <w:sz w:val="23"/>
                          </w:rPr>
                          <w:t>твенный</w:t>
                        </w:r>
                        <w:r>
                          <w:rPr>
                            <w:rFonts w:ascii="Palatino Linotype" w:hAnsi="Palatino Linotype"/>
                            <w:spacing w:val="29"/>
                            <w:sz w:val="23"/>
                          </w:rPr>
                          <w:t>  </w:t>
                        </w:r>
                        <w:r>
                          <w:rPr>
                            <w:rFonts w:ascii="Palatino Linotype" w:hAnsi="Palatino Linotype"/>
                            <w:sz w:val="23"/>
                          </w:rPr>
                          <w:t>|</w:t>
                        </w:r>
                        <w:r>
                          <w:rPr>
                            <w:rFonts w:ascii="Palatino Linotype" w:hAnsi="Palatino Linotype"/>
                            <w:spacing w:val="32"/>
                            <w:sz w:val="23"/>
                          </w:rPr>
                          <w:t>  </w:t>
                        </w:r>
                        <w:r>
                          <w:rPr>
                            <w:rFonts w:ascii="Palatino Linotype" w:hAnsi="Palatino Linotype"/>
                            <w:sz w:val="23"/>
                          </w:rPr>
                          <w:t>про</w:t>
                        </w:r>
                        <w:r>
                          <w:rPr>
                            <w:rFonts w:ascii="Palatino Linotype" w:hAnsi="Palatino Linotype"/>
                            <w:spacing w:val="-27"/>
                            <w:sz w:val="23"/>
                          </w:rPr>
                          <w:t> </w:t>
                        </w:r>
                        <w:r>
                          <w:rPr>
                            <w:rFonts w:ascii="Palatino Linotype" w:hAnsi="Palatino Linotype"/>
                            <w:sz w:val="23"/>
                          </w:rPr>
                          <w:t>че</w:t>
                        </w:r>
                        <w:r>
                          <w:rPr>
                            <w:rFonts w:ascii="Palatino Linotype" w:hAnsi="Palatino Linotype"/>
                            <w:spacing w:val="-21"/>
                            <w:sz w:val="23"/>
                          </w:rPr>
                          <w:t> </w:t>
                        </w:r>
                        <w:r>
                          <w:rPr>
                            <w:rFonts w:ascii="Palatino Linotype" w:hAnsi="Palatino Linotype"/>
                            <w:spacing w:val="-10"/>
                            <w:sz w:val="23"/>
                          </w:rPr>
                          <w:t>е</w:t>
                        </w:r>
                      </w:p>
                    </w:txbxContent>
                  </v:textbox>
                  <v:stroke dashstyle="solid"/>
                  <w10:wrap type="none"/>
                </v:shape>
                <w10:wrap type="topAndBottom"/>
              </v:group>
            </w:pict>
          </mc:Fallback>
        </mc:AlternateContent>
      </w:r>
    </w:p>
    <w:p>
      <w:pPr>
        <w:pStyle w:val="ListParagraph"/>
        <w:numPr>
          <w:ilvl w:val="1"/>
          <w:numId w:val="17"/>
        </w:numPr>
        <w:tabs>
          <w:tab w:pos="637" w:val="left" w:leader="none"/>
        </w:tabs>
        <w:spacing w:line="240" w:lineRule="auto" w:before="108" w:after="0"/>
        <w:ind w:left="637" w:right="0" w:hanging="493"/>
        <w:jc w:val="left"/>
        <w:rPr>
          <w:sz w:val="27"/>
        </w:rPr>
      </w:pPr>
      <w:r>
        <w:rPr>
          <w:w w:val="105"/>
          <w:sz w:val="27"/>
        </w:rPr>
        <w:t>Характер шумов</w:t>
      </w:r>
      <w:r>
        <w:rPr>
          <w:spacing w:val="-8"/>
          <w:w w:val="105"/>
          <w:sz w:val="27"/>
        </w:rPr>
        <w:t> </w:t>
      </w:r>
      <w:r>
        <w:rPr>
          <w:w w:val="105"/>
          <w:sz w:val="27"/>
        </w:rPr>
        <w:t>на</w:t>
      </w:r>
      <w:r>
        <w:rPr>
          <w:spacing w:val="-17"/>
          <w:w w:val="105"/>
          <w:sz w:val="27"/>
        </w:rPr>
        <w:t> </w:t>
      </w:r>
      <w:r>
        <w:rPr>
          <w:w w:val="105"/>
          <w:sz w:val="27"/>
        </w:rPr>
        <w:t>заднем</w:t>
      </w:r>
      <w:r>
        <w:rPr>
          <w:spacing w:val="-2"/>
          <w:w w:val="105"/>
          <w:sz w:val="27"/>
        </w:rPr>
        <w:t> фоне:</w:t>
      </w:r>
    </w:p>
    <w:p>
      <w:pPr>
        <w:pStyle w:val="BodyText"/>
        <w:spacing w:before="7"/>
        <w:rPr>
          <w:sz w:val="12"/>
        </w:rPr>
      </w:pPr>
    </w:p>
    <w:tbl>
      <w:tblPr>
        <w:tblW w:w="0" w:type="auto"/>
        <w:jc w:val="left"/>
        <w:tblInd w:w="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79"/>
        <w:gridCol w:w="409"/>
        <w:gridCol w:w="1612"/>
        <w:gridCol w:w="290"/>
        <w:gridCol w:w="700"/>
        <w:gridCol w:w="2338"/>
        <w:gridCol w:w="3478"/>
      </w:tblGrid>
      <w:tr>
        <w:trPr>
          <w:trHeight w:val="798" w:hRule="atLeast"/>
        </w:trPr>
        <w:tc>
          <w:tcPr>
            <w:tcW w:w="2479" w:type="dxa"/>
            <w:tcBorders>
              <w:right w:val="nil"/>
            </w:tcBorders>
          </w:tcPr>
          <w:p>
            <w:pPr>
              <w:pStyle w:val="TableParagraph"/>
              <w:spacing w:before="119"/>
              <w:ind w:left="95" w:right="-15"/>
              <w:rPr>
                <w:rFonts w:ascii="Courier New" w:hAnsi="Courier New"/>
                <w:sz w:val="24"/>
              </w:rPr>
            </w:pPr>
            <w:r>
              <w:rPr>
                <w:rFonts w:ascii="Courier New" w:hAnsi="Courier New"/>
                <w:sz w:val="24"/>
              </w:rPr>
              <w:t>уличное</w:t>
            </w:r>
            <w:r>
              <w:rPr>
                <w:rFonts w:ascii="Courier New" w:hAnsi="Courier New"/>
                <w:spacing w:val="3"/>
                <w:sz w:val="24"/>
              </w:rPr>
              <w:t> </w:t>
            </w:r>
            <w:r>
              <w:rPr>
                <w:rFonts w:ascii="Courier New" w:hAnsi="Courier New"/>
                <w:spacing w:val="-9"/>
                <w:sz w:val="24"/>
              </w:rPr>
              <w:t>движением</w:t>
            </w:r>
          </w:p>
          <w:p>
            <w:pPr>
              <w:pStyle w:val="TableParagraph"/>
              <w:spacing w:line="189" w:lineRule="exact" w:before="198"/>
              <w:ind w:right="5"/>
              <w:jc w:val="right"/>
              <w:rPr>
                <w:rFonts w:ascii="Courier New" w:hAnsi="Courier New"/>
                <w:sz w:val="24"/>
              </w:rPr>
            </w:pPr>
            <w:r>
              <w:rPr>
                <w:rFonts w:ascii="Courier New" w:hAnsi="Courier New"/>
                <w:spacing w:val="-10"/>
                <w:w w:val="50"/>
                <w:sz w:val="24"/>
              </w:rPr>
              <w:t>›</w:t>
            </w:r>
          </w:p>
        </w:tc>
        <w:tc>
          <w:tcPr>
            <w:tcW w:w="409" w:type="dxa"/>
            <w:tcBorders>
              <w:left w:val="nil"/>
              <w:right w:val="nil"/>
            </w:tcBorders>
          </w:tcPr>
          <w:p>
            <w:pPr>
              <w:pStyle w:val="TableParagraph"/>
              <w:spacing w:line="184" w:lineRule="exact"/>
              <w:ind w:left="9"/>
              <w:rPr>
                <w:rFonts w:ascii="Courier New"/>
                <w:sz w:val="24"/>
              </w:rPr>
            </w:pPr>
            <w:r>
              <w:rPr>
                <w:rFonts w:ascii="Courier New"/>
                <w:spacing w:val="-5"/>
                <w:w w:val="105"/>
                <w:sz w:val="24"/>
              </w:rPr>
              <w:t>mr</w:t>
            </w:r>
          </w:p>
        </w:tc>
        <w:tc>
          <w:tcPr>
            <w:tcW w:w="1612" w:type="dxa"/>
            <w:tcBorders>
              <w:left w:val="nil"/>
              <w:right w:val="nil"/>
            </w:tcBorders>
          </w:tcPr>
          <w:p>
            <w:pPr>
              <w:pStyle w:val="TableParagraph"/>
              <w:spacing w:line="270" w:lineRule="exact" w:before="119"/>
              <w:ind w:left="119"/>
              <w:rPr>
                <w:rFonts w:ascii="Courier New" w:hAnsi="Courier New"/>
                <w:sz w:val="24"/>
              </w:rPr>
            </w:pPr>
            <w:r>
              <w:rPr>
                <w:rFonts w:ascii="Courier New" w:hAnsi="Courier New"/>
                <w:spacing w:val="-2"/>
                <w:sz w:val="24"/>
              </w:rPr>
              <w:t>оргтехника</w:t>
            </w:r>
          </w:p>
          <w:p>
            <w:pPr>
              <w:pStyle w:val="TableParagraph"/>
              <w:spacing w:line="270" w:lineRule="exact"/>
              <w:ind w:left="690"/>
              <w:rPr>
                <w:rFonts w:ascii="Courier New" w:hAnsi="Courier New"/>
                <w:sz w:val="24"/>
              </w:rPr>
            </w:pPr>
            <w:r>
              <w:rPr>
                <w:rFonts w:ascii="Courier New" w:hAnsi="Courier New"/>
                <w:spacing w:val="-2"/>
                <w:sz w:val="24"/>
              </w:rPr>
              <w:t>офисе</w:t>
            </w:r>
          </w:p>
        </w:tc>
        <w:tc>
          <w:tcPr>
            <w:tcW w:w="290" w:type="dxa"/>
            <w:tcBorders>
              <w:left w:val="nil"/>
              <w:right w:val="nil"/>
            </w:tcBorders>
          </w:tcPr>
          <w:p>
            <w:pPr>
              <w:pStyle w:val="TableParagraph"/>
              <w:spacing w:before="119"/>
              <w:ind w:left="98"/>
              <w:rPr>
                <w:rFonts w:ascii="Courier New" w:hAnsi="Courier New"/>
                <w:sz w:val="24"/>
              </w:rPr>
            </w:pPr>
            <w:r>
              <w:rPr>
                <w:rFonts w:ascii="Courier New" w:hAnsi="Courier New"/>
                <w:spacing w:val="-10"/>
                <w:sz w:val="24"/>
              </w:rPr>
              <w:t>в</w:t>
            </w:r>
          </w:p>
        </w:tc>
        <w:tc>
          <w:tcPr>
            <w:tcW w:w="700" w:type="dxa"/>
            <w:tcBorders>
              <w:left w:val="nil"/>
              <w:right w:val="nil"/>
            </w:tcBorders>
          </w:tcPr>
          <w:p>
            <w:pPr>
              <w:pStyle w:val="TableParagraph"/>
              <w:rPr>
                <w:sz w:val="24"/>
              </w:rPr>
            </w:pPr>
          </w:p>
          <w:p>
            <w:pPr>
              <w:pStyle w:val="TableParagraph"/>
              <w:spacing w:before="37"/>
              <w:rPr>
                <w:sz w:val="24"/>
              </w:rPr>
            </w:pPr>
          </w:p>
          <w:p>
            <w:pPr>
              <w:pStyle w:val="TableParagraph"/>
              <w:spacing w:line="189" w:lineRule="exact"/>
              <w:ind w:left="67"/>
              <w:rPr>
                <w:rFonts w:ascii="Courier New"/>
                <w:sz w:val="24"/>
              </w:rPr>
            </w:pPr>
            <w:r>
              <w:rPr>
                <w:rFonts w:ascii="Courier New"/>
                <w:spacing w:val="34"/>
                <w:sz w:val="24"/>
                <w:u w:val="single"/>
              </w:rPr>
              <w:t>  </w:t>
            </w:r>
            <w:r>
              <w:rPr>
                <w:rFonts w:ascii="Courier New"/>
                <w:spacing w:val="-12"/>
                <w:w w:val="30"/>
                <w:sz w:val="24"/>
                <w:u w:val="single"/>
              </w:rPr>
              <w:t>1</w:t>
            </w:r>
          </w:p>
        </w:tc>
        <w:tc>
          <w:tcPr>
            <w:tcW w:w="2338" w:type="dxa"/>
            <w:tcBorders>
              <w:left w:val="nil"/>
              <w:right w:val="nil"/>
            </w:tcBorders>
          </w:tcPr>
          <w:p>
            <w:pPr>
              <w:pStyle w:val="TableParagraph"/>
              <w:spacing w:before="119"/>
              <w:ind w:left="262"/>
              <w:rPr>
                <w:rFonts w:ascii="Courier New" w:hAnsi="Courier New"/>
                <w:sz w:val="24"/>
              </w:rPr>
            </w:pPr>
            <w:r>
              <w:rPr>
                <w:rFonts w:ascii="Courier New" w:hAnsi="Courier New"/>
                <w:sz w:val="24"/>
              </w:rPr>
              <w:t>заводской </w:t>
            </w:r>
            <w:r>
              <w:rPr>
                <w:rFonts w:ascii="Courier New" w:hAnsi="Courier New"/>
                <w:spacing w:val="-5"/>
                <w:sz w:val="24"/>
              </w:rPr>
              <w:t>шум</w:t>
            </w:r>
          </w:p>
        </w:tc>
        <w:tc>
          <w:tcPr>
            <w:tcW w:w="3478" w:type="dxa"/>
            <w:tcBorders>
              <w:top w:val="single" w:sz="8" w:space="0" w:color="000000"/>
              <w:left w:val="nil"/>
            </w:tcBorders>
          </w:tcPr>
          <w:p>
            <w:pPr>
              <w:pStyle w:val="TableParagraph"/>
              <w:spacing w:before="119"/>
              <w:ind w:left="226"/>
              <w:rPr>
                <w:rFonts w:ascii="Courier New" w:hAnsi="Courier New"/>
                <w:sz w:val="24"/>
              </w:rPr>
            </w:pPr>
            <w:r>
              <w:rPr>
                <w:rFonts w:ascii="Courier New" w:hAnsi="Courier New"/>
                <w:sz w:val="24"/>
              </w:rPr>
              <w:t>|</w:t>
            </w:r>
            <w:r>
              <w:rPr>
                <w:rFonts w:ascii="Courier New" w:hAnsi="Courier New"/>
                <w:spacing w:val="6"/>
                <w:sz w:val="24"/>
              </w:rPr>
              <w:t> </w:t>
            </w:r>
            <w:r>
              <w:rPr>
                <w:rFonts w:ascii="Courier New" w:hAnsi="Courier New"/>
                <w:sz w:val="24"/>
              </w:rPr>
              <w:t>транспорт</w:t>
            </w:r>
            <w:r>
              <w:rPr>
                <w:rFonts w:ascii="Courier New" w:hAnsi="Courier New"/>
                <w:spacing w:val="71"/>
                <w:w w:val="150"/>
                <w:sz w:val="24"/>
              </w:rPr>
              <w:t> </w:t>
            </w:r>
            <w:r>
              <w:rPr>
                <w:rFonts w:ascii="Courier New" w:hAnsi="Courier New"/>
                <w:sz w:val="24"/>
              </w:rPr>
              <w:t>|</w:t>
            </w:r>
            <w:r>
              <w:rPr>
                <w:rFonts w:ascii="Courier New" w:hAnsi="Courier New"/>
                <w:spacing w:val="1"/>
                <w:sz w:val="24"/>
              </w:rPr>
              <w:t> </w:t>
            </w:r>
            <w:r>
              <w:rPr>
                <w:rFonts w:ascii="Courier New" w:hAnsi="Courier New"/>
                <w:spacing w:val="-2"/>
                <w:sz w:val="24"/>
              </w:rPr>
              <w:t>музыка</w:t>
            </w:r>
          </w:p>
          <w:p>
            <w:pPr>
              <w:pStyle w:val="TableParagraph"/>
              <w:tabs>
                <w:tab w:pos="838" w:val="left" w:leader="none"/>
                <w:tab w:pos="1440" w:val="left" w:leader="none"/>
                <w:tab w:pos="2148" w:val="left" w:leader="none"/>
                <w:tab w:pos="3495" w:val="left" w:leader="none"/>
              </w:tabs>
              <w:spacing w:line="189" w:lineRule="exact" w:before="198"/>
              <w:ind w:left="266" w:right="-29"/>
              <w:rPr>
                <w:rFonts w:ascii="Courier New"/>
                <w:sz w:val="24"/>
              </w:rPr>
            </w:pPr>
            <w:r>
              <w:rPr>
                <w:rFonts w:ascii="Courier New"/>
                <w:spacing w:val="-10"/>
                <w:w w:val="45"/>
                <w:sz w:val="24"/>
              </w:rPr>
              <w:t>1</w:t>
            </w:r>
            <w:r>
              <w:rPr>
                <w:rFonts w:ascii="Courier New"/>
                <w:sz w:val="24"/>
                <w:u w:val="single"/>
              </w:rPr>
              <w:tab/>
            </w:r>
            <w:r>
              <w:rPr>
                <w:rFonts w:ascii="Courier New"/>
                <w:sz w:val="24"/>
              </w:rPr>
              <w:tab/>
            </w:r>
            <w:r>
              <w:rPr>
                <w:rFonts w:ascii="Courier New"/>
                <w:sz w:val="24"/>
                <w:u w:val="single"/>
              </w:rPr>
              <w:tab/>
            </w:r>
            <w:r>
              <w:rPr>
                <w:rFonts w:ascii="Courier New"/>
                <w:spacing w:val="-10"/>
                <w:w w:val="45"/>
                <w:sz w:val="24"/>
                <w:u w:val="single"/>
              </w:rPr>
              <w:t>l</w:t>
            </w:r>
            <w:r>
              <w:rPr>
                <w:rFonts w:ascii="Courier New"/>
                <w:sz w:val="24"/>
                <w:u w:val="single"/>
              </w:rPr>
              <w:tab/>
            </w:r>
          </w:p>
        </w:tc>
      </w:tr>
      <w:tr>
        <w:trPr>
          <w:trHeight w:val="532" w:hRule="atLeast"/>
        </w:trPr>
        <w:tc>
          <w:tcPr>
            <w:tcW w:w="11306" w:type="dxa"/>
            <w:gridSpan w:val="7"/>
          </w:tcPr>
          <w:p>
            <w:pPr>
              <w:pStyle w:val="TableParagraph"/>
              <w:spacing w:before="133"/>
              <w:rPr>
                <w:sz w:val="18"/>
              </w:rPr>
            </w:pPr>
          </w:p>
          <w:p>
            <w:pPr>
              <w:pStyle w:val="TableParagraph"/>
              <w:spacing w:line="172" w:lineRule="exact"/>
              <w:ind w:right="3128"/>
              <w:jc w:val="right"/>
              <w:rPr>
                <w:sz w:val="18"/>
              </w:rPr>
            </w:pPr>
            <w:r>
              <w:rPr>
                <w:sz w:val="18"/>
              </w:rPr>
              <mc:AlternateContent>
                <mc:Choice Requires="wps">
                  <w:drawing>
                    <wp:anchor distT="0" distB="0" distL="0" distR="0" allowOverlap="1" layoutInCell="1" locked="0" behindDoc="1" simplePos="0" relativeHeight="481054720">
                      <wp:simplePos x="0" y="0"/>
                      <wp:positionH relativeFrom="column">
                        <wp:posOffset>1574291</wp:posOffset>
                      </wp:positionH>
                      <wp:positionV relativeFrom="paragraph">
                        <wp:posOffset>27461</wp:posOffset>
                      </wp:positionV>
                      <wp:extent cx="15240" cy="7937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15240" cy="79375"/>
                                <a:chExt cx="15240" cy="79375"/>
                              </a:xfrm>
                            </wpg:grpSpPr>
                            <pic:pic>
                              <pic:nvPicPr>
                                <pic:cNvPr id="512" name="Image 512"/>
                                <pic:cNvPicPr/>
                              </pic:nvPicPr>
                              <pic:blipFill>
                                <a:blip r:embed="rId208" cstate="print"/>
                                <a:stretch>
                                  <a:fillRect/>
                                </a:stretch>
                              </pic:blipFill>
                              <pic:spPr>
                                <a:xfrm>
                                  <a:off x="0" y="0"/>
                                  <a:ext cx="15239" cy="79248"/>
                                </a:xfrm>
                                <a:prstGeom prst="rect">
                                  <a:avLst/>
                                </a:prstGeom>
                              </pic:spPr>
                            </pic:pic>
                          </wpg:wgp>
                        </a:graphicData>
                      </a:graphic>
                    </wp:anchor>
                  </w:drawing>
                </mc:Choice>
                <mc:Fallback>
                  <w:pict>
                    <v:group style="position:absolute;margin-left:123.959999pt;margin-top:2.162339pt;width:1.2pt;height:6.25pt;mso-position-horizontal-relative:column;mso-position-vertical-relative:paragraph;z-index:-22261760" id="docshapegroup250" coordorigin="2479,43" coordsize="24,125">
                      <v:shape style="position:absolute;left:2479;top:43;width:24;height:125" type="#_x0000_t75" id="docshape251" stroked="false">
                        <v:imagedata r:id="rId208" o:title=""/>
                      </v:shape>
                      <w10:wrap type="none"/>
                    </v:group>
                  </w:pict>
                </mc:Fallback>
              </mc:AlternateContent>
            </w:r>
            <w:r>
              <w:rPr>
                <w:sz w:val="18"/>
              </w:rPr>
              <mc:AlternateContent>
                <mc:Choice Requires="wps">
                  <w:drawing>
                    <wp:anchor distT="0" distB="0" distL="0" distR="0" allowOverlap="1" layoutInCell="1" locked="0" behindDoc="1" simplePos="0" relativeHeight="481055232">
                      <wp:simplePos x="0" y="0"/>
                      <wp:positionH relativeFrom="column">
                        <wp:posOffset>3317747</wp:posOffset>
                      </wp:positionH>
                      <wp:positionV relativeFrom="paragraph">
                        <wp:posOffset>30509</wp:posOffset>
                      </wp:positionV>
                      <wp:extent cx="18415" cy="7937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18415" cy="79375"/>
                                <a:chExt cx="18415" cy="79375"/>
                              </a:xfrm>
                            </wpg:grpSpPr>
                            <pic:pic>
                              <pic:nvPicPr>
                                <pic:cNvPr id="514" name="Image 514"/>
                                <pic:cNvPicPr/>
                              </pic:nvPicPr>
                              <pic:blipFill>
                                <a:blip r:embed="rId209" cstate="print"/>
                                <a:stretch>
                                  <a:fillRect/>
                                </a:stretch>
                              </pic:blipFill>
                              <pic:spPr>
                                <a:xfrm>
                                  <a:off x="0" y="0"/>
                                  <a:ext cx="18287" cy="79248"/>
                                </a:xfrm>
                                <a:prstGeom prst="rect">
                                  <a:avLst/>
                                </a:prstGeom>
                              </pic:spPr>
                            </pic:pic>
                          </wpg:wgp>
                        </a:graphicData>
                      </a:graphic>
                    </wp:anchor>
                  </w:drawing>
                </mc:Choice>
                <mc:Fallback>
                  <w:pict>
                    <v:group style="position:absolute;margin-left:261.239990pt;margin-top:2.402339pt;width:1.45pt;height:6.25pt;mso-position-horizontal-relative:column;mso-position-vertical-relative:paragraph;z-index:-22261248" id="docshapegroup252" coordorigin="5225,48" coordsize="29,125">
                      <v:shape style="position:absolute;left:5224;top:48;width:29;height:125" type="#_x0000_t75" id="docshape253" stroked="false">
                        <v:imagedata r:id="rId209" o:title=""/>
                      </v:shape>
                      <w10:wrap type="none"/>
                    </v:group>
                  </w:pict>
                </mc:Fallback>
              </mc:AlternateContent>
            </w:r>
            <w:r>
              <w:rPr>
                <w:sz w:val="18"/>
              </w:rPr>
              <mc:AlternateContent>
                <mc:Choice Requires="wps">
                  <w:drawing>
                    <wp:anchor distT="0" distB="0" distL="0" distR="0" allowOverlap="1" layoutInCell="1" locked="0" behindDoc="1" simplePos="0" relativeHeight="481055744">
                      <wp:simplePos x="0" y="0"/>
                      <wp:positionH relativeFrom="column">
                        <wp:posOffset>6341364</wp:posOffset>
                      </wp:positionH>
                      <wp:positionV relativeFrom="paragraph">
                        <wp:posOffset>33557</wp:posOffset>
                      </wp:positionV>
                      <wp:extent cx="21590" cy="7620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21590" cy="76200"/>
                                <a:chExt cx="21590" cy="76200"/>
                              </a:xfrm>
                            </wpg:grpSpPr>
                            <pic:pic>
                              <pic:nvPicPr>
                                <pic:cNvPr id="516" name="Image 516"/>
                                <pic:cNvPicPr/>
                              </pic:nvPicPr>
                              <pic:blipFill>
                                <a:blip r:embed="rId210" cstate="print"/>
                                <a:stretch>
                                  <a:fillRect/>
                                </a:stretch>
                              </pic:blipFill>
                              <pic:spPr>
                                <a:xfrm>
                                  <a:off x="0" y="0"/>
                                  <a:ext cx="21335" cy="76200"/>
                                </a:xfrm>
                                <a:prstGeom prst="rect">
                                  <a:avLst/>
                                </a:prstGeom>
                              </pic:spPr>
                            </pic:pic>
                          </wpg:wgp>
                        </a:graphicData>
                      </a:graphic>
                    </wp:anchor>
                  </w:drawing>
                </mc:Choice>
                <mc:Fallback>
                  <w:pict>
                    <v:group style="position:absolute;margin-left:499.320007pt;margin-top:2.642339pt;width:1.7pt;height:6pt;mso-position-horizontal-relative:column;mso-position-vertical-relative:paragraph;z-index:-22260736" id="docshapegroup254" coordorigin="9986,53" coordsize="34,120">
                      <v:shape style="position:absolute;left:9986;top:52;width:34;height:120" type="#_x0000_t75" id="docshape255" stroked="false">
                        <v:imagedata r:id="rId210" o:title=""/>
                      </v:shape>
                      <w10:wrap type="none"/>
                    </v:group>
                  </w:pict>
                </mc:Fallback>
              </mc:AlternateContent>
            </w:r>
            <w:r>
              <w:rPr>
                <w:spacing w:val="-10"/>
                <w:w w:val="90"/>
                <w:sz w:val="18"/>
              </w:rPr>
              <w:t>1</w:t>
            </w:r>
          </w:p>
        </w:tc>
      </w:tr>
    </w:tbl>
    <w:p>
      <w:pPr>
        <w:pStyle w:val="BodyText"/>
        <w:spacing w:before="5"/>
        <w:rPr>
          <w:sz w:val="20"/>
        </w:rPr>
      </w:pPr>
    </w:p>
    <w:tbl>
      <w:tblPr>
        <w:tblW w:w="0" w:type="auto"/>
        <w:jc w:val="left"/>
        <w:tblInd w:w="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4"/>
      </w:tblGrid>
      <w:tr>
        <w:trPr>
          <w:trHeight w:val="537" w:hRule="atLeast"/>
        </w:trPr>
        <w:tc>
          <w:tcPr>
            <w:tcW w:w="11304" w:type="dxa"/>
          </w:tcPr>
          <w:p>
            <w:pPr>
              <w:pStyle w:val="TableParagraph"/>
              <w:tabs>
                <w:tab w:pos="3717" w:val="left" w:leader="none"/>
                <w:tab w:pos="6606" w:val="left" w:leader="none"/>
                <w:tab w:pos="9791" w:val="left" w:leader="none"/>
              </w:tabs>
              <w:spacing w:before="130"/>
              <w:ind w:left="239"/>
              <w:rPr>
                <w:rFonts w:ascii="Courier New" w:hAnsi="Courier New"/>
                <w:sz w:val="23"/>
              </w:rPr>
            </w:pPr>
            <w:r>
              <w:rPr>
                <w:rFonts w:ascii="Courier New" w:hAnsi="Courier New"/>
                <w:sz w:val="23"/>
              </w:rPr>
              <mc:AlternateContent>
                <mc:Choice Requires="wps">
                  <w:drawing>
                    <wp:anchor distT="0" distB="0" distL="0" distR="0" allowOverlap="1" layoutInCell="1" locked="0" behindDoc="1" simplePos="0" relativeHeight="481053184">
                      <wp:simplePos x="0" y="0"/>
                      <wp:positionH relativeFrom="column">
                        <wp:posOffset>32003</wp:posOffset>
                      </wp:positionH>
                      <wp:positionV relativeFrom="paragraph">
                        <wp:posOffset>329107</wp:posOffset>
                      </wp:positionV>
                      <wp:extent cx="1143000" cy="3175"/>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1143000" cy="3175"/>
                                <a:chExt cx="1143000" cy="3175"/>
                              </a:xfrm>
                            </wpg:grpSpPr>
                            <wps:wsp>
                              <wps:cNvPr id="518" name="Graphic 518"/>
                              <wps:cNvSpPr/>
                              <wps:spPr>
                                <a:xfrm>
                                  <a:off x="0" y="1523"/>
                                  <a:ext cx="1143000" cy="1270"/>
                                </a:xfrm>
                                <a:custGeom>
                                  <a:avLst/>
                                  <a:gdLst/>
                                  <a:ahLst/>
                                  <a:cxnLst/>
                                  <a:rect l="l" t="t" r="r" b="b"/>
                                  <a:pathLst>
                                    <a:path w="1143000" h="0">
                                      <a:moveTo>
                                        <a:pt x="0" y="0"/>
                                      </a:moveTo>
                                      <a:lnTo>
                                        <a:pt x="1143000"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pt;margin-top:25.91399pt;width:90pt;height:.25pt;mso-position-horizontal-relative:column;mso-position-vertical-relative:paragraph;z-index:-22263296" id="docshapegroup256" coordorigin="50,518" coordsize="1800,5">
                      <v:line style="position:absolute" from="50,521" to="1850,521" stroked="true" strokeweight=".24pt" strokecolor="#000000">
                        <v:stroke dashstyle="solid"/>
                      </v:line>
                      <w10:wrap type="none"/>
                    </v:group>
                  </w:pict>
                </mc:Fallback>
              </mc:AlternateContent>
            </w:r>
            <w:r>
              <w:rPr>
                <w:rFonts w:ascii="Courier New" w:hAnsi="Courier New"/>
                <w:sz w:val="23"/>
              </w:rPr>
              <mc:AlternateContent>
                <mc:Choice Requires="wps">
                  <w:drawing>
                    <wp:anchor distT="0" distB="0" distL="0" distR="0" allowOverlap="1" layoutInCell="1" locked="0" behindDoc="1" simplePos="0" relativeHeight="481053696">
                      <wp:simplePos x="0" y="0"/>
                      <wp:positionH relativeFrom="column">
                        <wp:posOffset>1949195</wp:posOffset>
                      </wp:positionH>
                      <wp:positionV relativeFrom="paragraph">
                        <wp:posOffset>323011</wp:posOffset>
                      </wp:positionV>
                      <wp:extent cx="356870" cy="952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356870" cy="9525"/>
                                <a:chExt cx="356870" cy="9525"/>
                              </a:xfrm>
                            </wpg:grpSpPr>
                            <wps:wsp>
                              <wps:cNvPr id="520" name="Graphic 520"/>
                              <wps:cNvSpPr/>
                              <wps:spPr>
                                <a:xfrm>
                                  <a:off x="0" y="4572"/>
                                  <a:ext cx="356870" cy="1270"/>
                                </a:xfrm>
                                <a:custGeom>
                                  <a:avLst/>
                                  <a:gdLst/>
                                  <a:ahLst/>
                                  <a:cxnLst/>
                                  <a:rect l="l" t="t" r="r" b="b"/>
                                  <a:pathLst>
                                    <a:path w="356870" h="0">
                                      <a:moveTo>
                                        <a:pt x="0" y="0"/>
                                      </a:moveTo>
                                      <a:lnTo>
                                        <a:pt x="356616"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479996pt;margin-top:25.433989pt;width:28.1pt;height:.75pt;mso-position-horizontal-relative:column;mso-position-vertical-relative:paragraph;z-index:-22262784" id="docshapegroup257" coordorigin="3070,509" coordsize="562,15">
                      <v:line style="position:absolute" from="3070,516" to="3631,516" stroked="true" strokeweight=".72pt" strokecolor="#000000">
                        <v:stroke dashstyle="solid"/>
                      </v:line>
                      <w10:wrap type="none"/>
                    </v:group>
                  </w:pict>
                </mc:Fallback>
              </mc:AlternateContent>
            </w:r>
            <w:r>
              <w:rPr>
                <w:rFonts w:ascii="Courier New" w:hAnsi="Courier New"/>
                <w:sz w:val="23"/>
              </w:rPr>
              <mc:AlternateContent>
                <mc:Choice Requires="wps">
                  <w:drawing>
                    <wp:anchor distT="0" distB="0" distL="0" distR="0" allowOverlap="1" layoutInCell="1" locked="0" behindDoc="1" simplePos="0" relativeHeight="481054208">
                      <wp:simplePos x="0" y="0"/>
                      <wp:positionH relativeFrom="column">
                        <wp:posOffset>3866388</wp:posOffset>
                      </wp:positionH>
                      <wp:positionV relativeFrom="paragraph">
                        <wp:posOffset>316915</wp:posOffset>
                      </wp:positionV>
                      <wp:extent cx="280670" cy="9525"/>
                      <wp:effectExtent l="0" t="0" r="0" b="0"/>
                      <wp:wrapNone/>
                      <wp:docPr id="521" name="Group 521"/>
                      <wp:cNvGraphicFramePr>
                        <a:graphicFrameLocks/>
                      </wp:cNvGraphicFramePr>
                      <a:graphic>
                        <a:graphicData uri="http://schemas.microsoft.com/office/word/2010/wordprocessingGroup">
                          <wpg:wgp>
                            <wpg:cNvPr id="521" name="Group 521"/>
                            <wpg:cNvGrpSpPr/>
                            <wpg:grpSpPr>
                              <a:xfrm>
                                <a:off x="0" y="0"/>
                                <a:ext cx="280670" cy="9525"/>
                                <a:chExt cx="280670" cy="9525"/>
                              </a:xfrm>
                            </wpg:grpSpPr>
                            <wps:wsp>
                              <wps:cNvPr id="522" name="Graphic 522"/>
                              <wps:cNvSpPr/>
                              <wps:spPr>
                                <a:xfrm>
                                  <a:off x="0" y="4572"/>
                                  <a:ext cx="280670" cy="1270"/>
                                </a:xfrm>
                                <a:custGeom>
                                  <a:avLst/>
                                  <a:gdLst/>
                                  <a:ahLst/>
                                  <a:cxnLst/>
                                  <a:rect l="l" t="t" r="r" b="b"/>
                                  <a:pathLst>
                                    <a:path w="280670" h="0">
                                      <a:moveTo>
                                        <a:pt x="0" y="0"/>
                                      </a:moveTo>
                                      <a:lnTo>
                                        <a:pt x="280416"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440002pt;margin-top:24.953989pt;width:22.1pt;height:.75pt;mso-position-horizontal-relative:column;mso-position-vertical-relative:paragraph;z-index:-22262272" id="docshapegroup258" coordorigin="6089,499" coordsize="442,15">
                      <v:line style="position:absolute" from="6089,506" to="6530,506" stroked="true" strokeweight=".72pt" strokecolor="#000000">
                        <v:stroke dashstyle="solid"/>
                      </v:line>
                      <w10:wrap type="none"/>
                    </v:group>
                  </w:pict>
                </mc:Fallback>
              </mc:AlternateContent>
            </w:r>
            <w:r>
              <w:rPr>
                <w:rFonts w:ascii="Courier New" w:hAnsi="Courier New"/>
                <w:w w:val="105"/>
                <w:sz w:val="23"/>
              </w:rPr>
              <w:t>животные |</w:t>
            </w:r>
            <w:r>
              <w:rPr>
                <w:rFonts w:ascii="Courier New" w:hAnsi="Courier New"/>
                <w:spacing w:val="-5"/>
                <w:w w:val="105"/>
                <w:sz w:val="23"/>
              </w:rPr>
              <w:t> </w:t>
            </w:r>
            <w:r>
              <w:rPr>
                <w:rFonts w:ascii="Courier New" w:hAnsi="Courier New"/>
                <w:w w:val="105"/>
                <w:sz w:val="23"/>
              </w:rPr>
              <w:t>голоса</w:t>
            </w:r>
            <w:r>
              <w:rPr>
                <w:rFonts w:ascii="Courier New" w:hAnsi="Courier New"/>
                <w:spacing w:val="66"/>
                <w:w w:val="150"/>
                <w:sz w:val="23"/>
              </w:rPr>
              <w:t> </w:t>
            </w:r>
            <w:r>
              <w:rPr>
                <w:rFonts w:ascii="Courier New" w:hAnsi="Courier New"/>
                <w:spacing w:val="-10"/>
                <w:w w:val="105"/>
                <w:sz w:val="23"/>
              </w:rPr>
              <w:t>|</w:t>
            </w:r>
            <w:r>
              <w:rPr>
                <w:rFonts w:ascii="Courier New" w:hAnsi="Courier New"/>
                <w:sz w:val="23"/>
              </w:rPr>
              <w:tab/>
            </w:r>
            <w:r>
              <w:rPr>
                <w:rFonts w:ascii="Courier New" w:hAnsi="Courier New"/>
                <w:w w:val="105"/>
                <w:sz w:val="23"/>
              </w:rPr>
              <w:t>смешенные</w:t>
            </w:r>
            <w:r>
              <w:rPr>
                <w:rFonts w:ascii="Courier New" w:hAnsi="Courier New"/>
                <w:spacing w:val="-3"/>
                <w:w w:val="105"/>
                <w:sz w:val="23"/>
              </w:rPr>
              <w:t> </w:t>
            </w:r>
            <w:r>
              <w:rPr>
                <w:rFonts w:ascii="Courier New" w:hAnsi="Courier New"/>
                <w:spacing w:val="-4"/>
                <w:w w:val="105"/>
                <w:sz w:val="23"/>
              </w:rPr>
              <w:t>шумы</w:t>
            </w:r>
            <w:r>
              <w:rPr>
                <w:rFonts w:ascii="Courier New" w:hAnsi="Courier New"/>
                <w:sz w:val="23"/>
              </w:rPr>
              <w:tab/>
            </w:r>
            <w:r>
              <w:rPr>
                <w:rFonts w:ascii="Courier New" w:hAnsi="Courier New"/>
                <w:w w:val="105"/>
                <w:sz w:val="23"/>
              </w:rPr>
              <w:t>строительный</w:t>
            </w:r>
            <w:r>
              <w:rPr>
                <w:rFonts w:ascii="Courier New" w:hAnsi="Courier New"/>
                <w:spacing w:val="3"/>
                <w:w w:val="105"/>
                <w:sz w:val="23"/>
              </w:rPr>
              <w:t> </w:t>
            </w:r>
            <w:r>
              <w:rPr>
                <w:rFonts w:ascii="Courier New" w:hAnsi="Courier New"/>
                <w:w w:val="105"/>
                <w:sz w:val="23"/>
              </w:rPr>
              <w:t>шум</w:t>
            </w:r>
            <w:r>
              <w:rPr>
                <w:rFonts w:ascii="Courier New" w:hAnsi="Courier New"/>
                <w:spacing w:val="-26"/>
                <w:w w:val="105"/>
                <w:sz w:val="23"/>
              </w:rPr>
              <w:t> </w:t>
            </w:r>
            <w:r>
              <w:rPr>
                <w:rFonts w:ascii="Courier New" w:hAnsi="Courier New"/>
                <w:spacing w:val="-10"/>
                <w:w w:val="105"/>
                <w:sz w:val="23"/>
              </w:rPr>
              <w:t>|</w:t>
            </w:r>
            <w:r>
              <w:rPr>
                <w:rFonts w:ascii="Courier New" w:hAnsi="Courier New"/>
                <w:sz w:val="23"/>
              </w:rPr>
              <w:tab/>
            </w:r>
            <w:r>
              <w:rPr>
                <w:rFonts w:ascii="Courier New" w:hAnsi="Courier New"/>
                <w:spacing w:val="-2"/>
                <w:w w:val="105"/>
                <w:sz w:val="23"/>
              </w:rPr>
              <w:t>прочее</w:t>
            </w:r>
          </w:p>
        </w:tc>
      </w:tr>
      <w:tr>
        <w:trPr>
          <w:trHeight w:val="536" w:hRule="atLeast"/>
        </w:trPr>
        <w:tc>
          <w:tcPr>
            <w:tcW w:w="11304" w:type="dxa"/>
          </w:tcPr>
          <w:p>
            <w:pPr>
              <w:pStyle w:val="TableParagraph"/>
              <w:rPr>
                <w:sz w:val="24"/>
              </w:rPr>
            </w:pPr>
          </w:p>
        </w:tc>
      </w:tr>
    </w:tbl>
    <w:p>
      <w:pPr>
        <w:spacing w:before="103"/>
        <w:ind w:left="70" w:right="0" w:firstLine="0"/>
        <w:jc w:val="center"/>
        <w:rPr>
          <w:sz w:val="27"/>
        </w:rPr>
      </w:pPr>
      <w:r>
        <w:rPr>
          <w:w w:val="110"/>
          <w:sz w:val="27"/>
        </w:rPr>
        <w:t>Раздел</w:t>
      </w:r>
      <w:r>
        <w:rPr>
          <w:spacing w:val="-2"/>
          <w:w w:val="110"/>
          <w:sz w:val="27"/>
        </w:rPr>
        <w:t> </w:t>
      </w:r>
      <w:r>
        <w:rPr>
          <w:spacing w:val="-7"/>
          <w:w w:val="110"/>
          <w:sz w:val="27"/>
        </w:rPr>
        <w:t>IV</w:t>
      </w:r>
    </w:p>
    <w:p>
      <w:pPr>
        <w:spacing w:line="249" w:lineRule="auto" w:before="7"/>
        <w:ind w:left="1083" w:right="1026" w:firstLine="0"/>
        <w:jc w:val="center"/>
        <w:rPr>
          <w:sz w:val="27"/>
        </w:rPr>
      </w:pPr>
      <w:r>
        <w:rPr>
          <w:w w:val="110"/>
          <w:sz w:val="27"/>
        </w:rPr>
        <w:t>Дополнительные</w:t>
      </w:r>
      <w:r>
        <w:rPr>
          <w:spacing w:val="-6"/>
          <w:w w:val="110"/>
          <w:sz w:val="27"/>
        </w:rPr>
        <w:t> </w:t>
      </w:r>
      <w:r>
        <w:rPr>
          <w:w w:val="110"/>
          <w:sz w:val="27"/>
        </w:rPr>
        <w:t>сведения при получении</w:t>
      </w:r>
      <w:r>
        <w:rPr>
          <w:w w:val="110"/>
          <w:sz w:val="27"/>
        </w:rPr>
        <w:t> информации об</w:t>
      </w:r>
      <w:r>
        <w:rPr>
          <w:spacing w:val="-11"/>
          <w:w w:val="110"/>
          <w:sz w:val="27"/>
        </w:rPr>
        <w:t> </w:t>
      </w:r>
      <w:r>
        <w:rPr>
          <w:w w:val="110"/>
          <w:sz w:val="27"/>
        </w:rPr>
        <w:t>угрозе</w:t>
      </w:r>
      <w:r>
        <w:rPr>
          <w:spacing w:val="-2"/>
          <w:w w:val="110"/>
          <w:sz w:val="27"/>
        </w:rPr>
        <w:t> </w:t>
      </w:r>
      <w:r>
        <w:rPr>
          <w:w w:val="110"/>
          <w:sz w:val="27"/>
        </w:rPr>
        <w:t>совершения</w:t>
      </w:r>
      <w:r>
        <w:rPr>
          <w:w w:val="110"/>
          <w:sz w:val="27"/>
        </w:rPr>
        <w:t> AHB</w:t>
      </w:r>
      <w:r>
        <w:rPr>
          <w:spacing w:val="-6"/>
          <w:w w:val="110"/>
          <w:sz w:val="27"/>
        </w:rPr>
        <w:t> </w:t>
      </w:r>
      <w:r>
        <w:rPr>
          <w:w w:val="110"/>
          <w:sz w:val="27"/>
        </w:rPr>
        <w:t>в</w:t>
      </w:r>
      <w:r>
        <w:rPr>
          <w:spacing w:val="-6"/>
          <w:w w:val="110"/>
          <w:sz w:val="27"/>
        </w:rPr>
        <w:t> </w:t>
      </w:r>
      <w:r>
        <w:rPr>
          <w:w w:val="110"/>
          <w:sz w:val="27"/>
        </w:rPr>
        <w:t>деятельность ОТИ железнодорожного транспорта</w:t>
      </w:r>
    </w:p>
    <w:p>
      <w:pPr>
        <w:pStyle w:val="BodyText"/>
        <w:spacing w:before="3"/>
        <w:rPr>
          <w:sz w:val="8"/>
        </w:rPr>
      </w:pPr>
      <w:r>
        <w:rPr>
          <w:sz w:val="8"/>
        </w:rPr>
        <w:drawing>
          <wp:anchor distT="0" distB="0" distL="0" distR="0" allowOverlap="1" layoutInCell="1" locked="0" behindDoc="1" simplePos="0" relativeHeight="487647744">
            <wp:simplePos x="0" y="0"/>
            <wp:positionH relativeFrom="page">
              <wp:posOffset>536448</wp:posOffset>
            </wp:positionH>
            <wp:positionV relativeFrom="paragraph">
              <wp:posOffset>76035</wp:posOffset>
            </wp:positionV>
            <wp:extent cx="7263383" cy="612648"/>
            <wp:effectExtent l="0" t="0" r="0" b="0"/>
            <wp:wrapTopAndBottom/>
            <wp:docPr id="523" name="Image 523"/>
            <wp:cNvGraphicFramePr>
              <a:graphicFrameLocks/>
            </wp:cNvGraphicFramePr>
            <a:graphic>
              <a:graphicData uri="http://schemas.openxmlformats.org/drawingml/2006/picture">
                <pic:pic>
                  <pic:nvPicPr>
                    <pic:cNvPr id="523" name="Image 523"/>
                    <pic:cNvPicPr/>
                  </pic:nvPicPr>
                  <pic:blipFill>
                    <a:blip r:embed="rId211" cstate="print"/>
                    <a:stretch>
                      <a:fillRect/>
                    </a:stretch>
                  </pic:blipFill>
                  <pic:spPr>
                    <a:xfrm>
                      <a:off x="0" y="0"/>
                      <a:ext cx="7263383" cy="612648"/>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648256">
                <wp:simplePos x="0" y="0"/>
                <wp:positionH relativeFrom="page">
                  <wp:posOffset>542544</wp:posOffset>
                </wp:positionH>
                <wp:positionV relativeFrom="paragraph">
                  <wp:posOffset>870845</wp:posOffset>
                </wp:positionV>
                <wp:extent cx="8464550" cy="237490"/>
                <wp:effectExtent l="0" t="0" r="0" b="0"/>
                <wp:wrapTopAndBottom/>
                <wp:docPr id="524" name="Group 524"/>
                <wp:cNvGraphicFramePr>
                  <a:graphicFrameLocks/>
                </wp:cNvGraphicFramePr>
                <a:graphic>
                  <a:graphicData uri="http://schemas.microsoft.com/office/word/2010/wordprocessingGroup">
                    <wpg:wgp>
                      <wpg:cNvPr id="524" name="Group 524"/>
                      <wpg:cNvGrpSpPr/>
                      <wpg:grpSpPr>
                        <a:xfrm>
                          <a:off x="0" y="0"/>
                          <a:ext cx="8464550" cy="237490"/>
                          <a:chExt cx="8464550" cy="237490"/>
                        </a:xfrm>
                      </wpg:grpSpPr>
                      <wps:wsp>
                        <wps:cNvPr id="525" name="Graphic 525"/>
                        <wps:cNvSpPr/>
                        <wps:spPr>
                          <a:xfrm>
                            <a:off x="0" y="8338"/>
                            <a:ext cx="8464550" cy="1270"/>
                          </a:xfrm>
                          <a:custGeom>
                            <a:avLst/>
                            <a:gdLst/>
                            <a:ahLst/>
                            <a:cxnLst/>
                            <a:rect l="l" t="t" r="r" b="b"/>
                            <a:pathLst>
                              <a:path w="8464550" h="0">
                                <a:moveTo>
                                  <a:pt x="0" y="0"/>
                                </a:moveTo>
                                <a:lnTo>
                                  <a:pt x="8464296" y="0"/>
                                </a:lnTo>
                              </a:path>
                            </a:pathLst>
                          </a:custGeom>
                          <a:ln w="9144">
                            <a:solidFill>
                              <a:srgbClr val="000000"/>
                            </a:solidFill>
                            <a:prstDash val="solid"/>
                          </a:ln>
                        </wps:spPr>
                        <wps:bodyPr wrap="square" lIns="0" tIns="0" rIns="0" bIns="0" rtlCol="0">
                          <a:prstTxWarp prst="textNoShape">
                            <a:avLst/>
                          </a:prstTxWarp>
                          <a:noAutofit/>
                        </wps:bodyPr>
                      </wps:wsp>
                      <pic:pic>
                        <pic:nvPicPr>
                          <pic:cNvPr id="526" name="Image 526"/>
                          <pic:cNvPicPr/>
                        </pic:nvPicPr>
                        <pic:blipFill>
                          <a:blip r:embed="rId212" cstate="print"/>
                          <a:stretch>
                            <a:fillRect/>
                          </a:stretch>
                        </pic:blipFill>
                        <pic:spPr>
                          <a:xfrm>
                            <a:off x="758951" y="52534"/>
                            <a:ext cx="841247" cy="158495"/>
                          </a:xfrm>
                          <a:prstGeom prst="rect">
                            <a:avLst/>
                          </a:prstGeom>
                        </pic:spPr>
                      </pic:pic>
                      <wps:wsp>
                        <wps:cNvPr id="527" name="Textbox 527"/>
                        <wps:cNvSpPr txBox="1"/>
                        <wps:spPr>
                          <a:xfrm>
                            <a:off x="4055852" y="49816"/>
                            <a:ext cx="638810"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sz w:val="23"/>
                                </w:rPr>
                                <w:t>ПОДПИСЬ</w:t>
                              </w:r>
                            </w:p>
                          </w:txbxContent>
                        </wps:txbx>
                        <wps:bodyPr wrap="square" lIns="0" tIns="0" rIns="0" bIns="0" rtlCol="0">
                          <a:noAutofit/>
                        </wps:bodyPr>
                      </wps:wsp>
                      <wps:wsp>
                        <wps:cNvPr id="528" name="Textbox 528"/>
                        <wps:cNvSpPr txBox="1"/>
                        <wps:spPr>
                          <a:xfrm>
                            <a:off x="7317261" y="0"/>
                            <a:ext cx="420370" cy="237490"/>
                          </a:xfrm>
                          <a:prstGeom prst="rect">
                            <a:avLst/>
                          </a:prstGeom>
                        </wps:spPr>
                        <wps:txbx>
                          <w:txbxContent>
                            <w:p>
                              <w:pPr>
                                <w:spacing w:before="0"/>
                                <w:ind w:left="0" w:right="0" w:firstLine="0"/>
                                <w:jc w:val="left"/>
                                <w:rPr>
                                  <w:rFonts w:ascii="Courier New" w:hAnsi="Courier New"/>
                                  <w:sz w:val="33"/>
                                </w:rPr>
                              </w:pPr>
                              <w:r>
                                <w:rPr>
                                  <w:rFonts w:ascii="Courier New" w:hAnsi="Courier New"/>
                                  <w:spacing w:val="-5"/>
                                  <w:w w:val="110"/>
                                  <w:sz w:val="33"/>
                                </w:rPr>
                                <w:t>ФИО</w:t>
                              </w:r>
                            </w:p>
                          </w:txbxContent>
                        </wps:txbx>
                        <wps:bodyPr wrap="square" lIns="0" tIns="0" rIns="0" bIns="0" rtlCol="0">
                          <a:noAutofit/>
                        </wps:bodyPr>
                      </wps:wsp>
                    </wpg:wgp>
                  </a:graphicData>
                </a:graphic>
              </wp:anchor>
            </w:drawing>
          </mc:Choice>
          <mc:Fallback>
            <w:pict>
              <v:group style="position:absolute;margin-left:42.720001pt;margin-top:68.570488pt;width:666.5pt;height:18.7pt;mso-position-horizontal-relative:page;mso-position-vertical-relative:paragraph;z-index:-15668224;mso-wrap-distance-left:0;mso-wrap-distance-right:0" id="docshapegroup259" coordorigin="854,1371" coordsize="13330,374">
                <v:line style="position:absolute" from="854,1385" to="14184,1385" stroked="true" strokeweight=".72pt" strokecolor="#000000">
                  <v:stroke dashstyle="solid"/>
                </v:line>
                <v:shape style="position:absolute;left:2049;top:1454;width:1325;height:250" type="#_x0000_t75" id="docshape260" stroked="false">
                  <v:imagedata r:id="rId212" o:title=""/>
                </v:shape>
                <v:shape style="position:absolute;left:7241;top:1449;width:1006;height:261" type="#_x0000_t202" id="docshape261" filled="false" stroked="false">
                  <v:textbox inset="0,0,0,0">
                    <w:txbxContent>
                      <w:p>
                        <w:pPr>
                          <w:spacing w:before="0"/>
                          <w:ind w:left="0" w:right="0" w:firstLine="0"/>
                          <w:jc w:val="left"/>
                          <w:rPr>
                            <w:rFonts w:ascii="Courier New" w:hAnsi="Courier New"/>
                            <w:sz w:val="23"/>
                          </w:rPr>
                        </w:pPr>
                        <w:r>
                          <w:rPr>
                            <w:rFonts w:ascii="Courier New" w:hAnsi="Courier New"/>
                            <w:spacing w:val="-2"/>
                            <w:sz w:val="23"/>
                          </w:rPr>
                          <w:t>ПОДПИСЬ</w:t>
                        </w:r>
                      </w:p>
                    </w:txbxContent>
                  </v:textbox>
                  <w10:wrap type="none"/>
                </v:shape>
                <v:shape style="position:absolute;left:12377;top:1371;width:662;height:374" type="#_x0000_t202" id="docshape262" filled="false" stroked="false">
                  <v:textbox inset="0,0,0,0">
                    <w:txbxContent>
                      <w:p>
                        <w:pPr>
                          <w:spacing w:before="0"/>
                          <w:ind w:left="0" w:right="0" w:firstLine="0"/>
                          <w:jc w:val="left"/>
                          <w:rPr>
                            <w:rFonts w:ascii="Courier New" w:hAnsi="Courier New"/>
                            <w:sz w:val="33"/>
                          </w:rPr>
                        </w:pPr>
                        <w:r>
                          <w:rPr>
                            <w:rFonts w:ascii="Courier New" w:hAnsi="Courier New"/>
                            <w:spacing w:val="-5"/>
                            <w:w w:val="110"/>
                            <w:sz w:val="33"/>
                          </w:rPr>
                          <w:t>ФИО</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48768">
                <wp:simplePos x="0" y="0"/>
                <wp:positionH relativeFrom="page">
                  <wp:posOffset>542544</wp:posOffset>
                </wp:positionH>
                <wp:positionV relativeFrom="paragraph">
                  <wp:posOffset>1286091</wp:posOffset>
                </wp:positionV>
                <wp:extent cx="8464550" cy="1270"/>
                <wp:effectExtent l="0" t="0" r="0" b="0"/>
                <wp:wrapTopAndBottom/>
                <wp:docPr id="529" name="Graphic 529"/>
                <wp:cNvGraphicFramePr>
                  <a:graphicFrameLocks/>
                </wp:cNvGraphicFramePr>
                <a:graphic>
                  <a:graphicData uri="http://schemas.microsoft.com/office/word/2010/wordprocessingShape">
                    <wps:wsp>
                      <wps:cNvPr id="529" name="Graphic 529"/>
                      <wps:cNvSpPr/>
                      <wps:spPr>
                        <a:xfrm>
                          <a:off x="0" y="0"/>
                          <a:ext cx="8464550" cy="1270"/>
                        </a:xfrm>
                        <a:custGeom>
                          <a:avLst/>
                          <a:gdLst/>
                          <a:ahLst/>
                          <a:cxnLst/>
                          <a:rect l="l" t="t" r="r" b="b"/>
                          <a:pathLst>
                            <a:path w="8464550" h="0">
                              <a:moveTo>
                                <a:pt x="0" y="0"/>
                              </a:moveTo>
                              <a:lnTo>
                                <a:pt x="8464296"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720001pt;margin-top:101.267059pt;width:666.5pt;height:.1pt;mso-position-horizontal-relative:page;mso-position-vertical-relative:paragraph;z-index:-15667712;mso-wrap-distance-left:0;mso-wrap-distance-right:0" id="docshape263" coordorigin="854,2025" coordsize="13330,0" path="m854,2025l14184,2025e" filled="false" stroked="true" strokeweight=".96pt" strokecolor="#000000">
                <v:path arrowok="t"/>
                <v:stroke dashstyle="solid"/>
                <w10:wrap type="topAndBottom"/>
              </v:shape>
            </w:pict>
          </mc:Fallback>
        </mc:AlternateContent>
      </w:r>
    </w:p>
    <w:p>
      <w:pPr>
        <w:pStyle w:val="BodyText"/>
        <w:spacing w:before="32"/>
        <w:rPr>
          <w:sz w:val="20"/>
        </w:rPr>
      </w:pPr>
    </w:p>
    <w:p>
      <w:pPr>
        <w:pStyle w:val="BodyText"/>
        <w:spacing w:before="26"/>
        <w:rPr>
          <w:sz w:val="20"/>
        </w:rPr>
      </w:pPr>
    </w:p>
    <w:p>
      <w:pPr>
        <w:spacing w:before="0"/>
        <w:ind w:left="245" w:right="3182" w:firstLine="0"/>
        <w:jc w:val="center"/>
        <w:rPr>
          <w:sz w:val="27"/>
        </w:rPr>
      </w:pPr>
      <w:r>
        <w:rPr>
          <w:w w:val="105"/>
          <w:sz w:val="27"/>
        </w:rPr>
        <w:t>Тел.,</w:t>
      </w:r>
      <w:r>
        <w:rPr>
          <w:spacing w:val="-17"/>
          <w:w w:val="105"/>
          <w:sz w:val="27"/>
        </w:rPr>
        <w:t> </w:t>
      </w:r>
      <w:r>
        <w:rPr>
          <w:w w:val="105"/>
          <w:sz w:val="27"/>
        </w:rPr>
        <w:t>факс,</w:t>
      </w:r>
      <w:r>
        <w:rPr>
          <w:spacing w:val="-12"/>
          <w:w w:val="105"/>
          <w:sz w:val="27"/>
        </w:rPr>
        <w:t> </w:t>
      </w:r>
      <w:r>
        <w:rPr>
          <w:w w:val="105"/>
          <w:sz w:val="27"/>
        </w:rPr>
        <w:t>e-</w:t>
      </w:r>
      <w:r>
        <w:rPr>
          <w:spacing w:val="-4"/>
          <w:w w:val="105"/>
          <w:sz w:val="27"/>
        </w:rPr>
        <w:t>mail</w:t>
      </w:r>
    </w:p>
    <w:p>
      <w:pPr>
        <w:spacing w:line="242" w:lineRule="exact" w:before="282"/>
        <w:ind w:left="146" w:right="0" w:firstLine="0"/>
        <w:jc w:val="left"/>
        <w:rPr>
          <w:rFonts w:ascii="Courier New" w:hAnsi="Courier New"/>
          <w:sz w:val="27"/>
        </w:rPr>
      </w:pPr>
      <w:r>
        <w:rPr/>
        <w:drawing>
          <wp:inline distT="0" distB="0" distL="0" distR="0">
            <wp:extent cx="128015" cy="121919"/>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13" cstate="print"/>
                    <a:stretch>
                      <a:fillRect/>
                    </a:stretch>
                  </pic:blipFill>
                  <pic:spPr>
                    <a:xfrm>
                      <a:off x="0" y="0"/>
                      <a:ext cx="128015" cy="121919"/>
                    </a:xfrm>
                    <a:prstGeom prst="rect">
                      <a:avLst/>
                    </a:prstGeom>
                  </pic:spPr>
                </pic:pic>
              </a:graphicData>
            </a:graphic>
          </wp:inline>
        </w:drawing>
      </w:r>
      <w:r>
        <w:rPr/>
      </w:r>
      <w:r>
        <w:rPr>
          <w:spacing w:val="-2"/>
          <w:sz w:val="27"/>
        </w:rPr>
        <w:t>риме</w:t>
      </w:r>
      <w:r>
        <w:rPr>
          <w:rFonts w:ascii="Courier New" w:hAnsi="Courier New"/>
          <w:spacing w:val="-2"/>
          <w:sz w:val="27"/>
        </w:rPr>
        <w:t>чания:</w:t>
      </w:r>
    </w:p>
    <w:p>
      <w:pPr>
        <w:pStyle w:val="ListParagraph"/>
        <w:numPr>
          <w:ilvl w:val="0"/>
          <w:numId w:val="18"/>
        </w:numPr>
        <w:tabs>
          <w:tab w:pos="426" w:val="left" w:leader="none"/>
          <w:tab w:pos="1255" w:val="left" w:leader="none"/>
        </w:tabs>
        <w:spacing w:line="235" w:lineRule="exact" w:before="0" w:after="0"/>
        <w:ind w:left="426" w:right="0" w:hanging="278"/>
        <w:jc w:val="left"/>
        <w:rPr>
          <w:sz w:val="27"/>
        </w:rPr>
      </w:pPr>
      <w:r>
        <w:rPr>
          <w:spacing w:val="-5"/>
          <w:w w:val="105"/>
          <w:sz w:val="27"/>
        </w:rPr>
        <w:t>AHB</w:t>
      </w:r>
      <w:r>
        <w:rPr>
          <w:sz w:val="27"/>
        </w:rPr>
        <w:tab/>
      </w:r>
      <w:r>
        <w:rPr>
          <w:w w:val="105"/>
          <w:sz w:val="27"/>
        </w:rPr>
        <w:t>акт</w:t>
      </w:r>
      <w:r>
        <w:rPr>
          <w:spacing w:val="-18"/>
          <w:w w:val="105"/>
          <w:sz w:val="27"/>
        </w:rPr>
        <w:t> </w:t>
      </w:r>
      <w:r>
        <w:rPr>
          <w:w w:val="105"/>
          <w:sz w:val="27"/>
        </w:rPr>
        <w:t>незаконного </w:t>
      </w:r>
      <w:r>
        <w:rPr>
          <w:spacing w:val="-2"/>
          <w:w w:val="105"/>
          <w:sz w:val="27"/>
        </w:rPr>
        <w:t>вмешательства.</w:t>
      </w:r>
    </w:p>
    <w:p>
      <w:pPr>
        <w:pStyle w:val="ListParagraph"/>
        <w:numPr>
          <w:ilvl w:val="0"/>
          <w:numId w:val="18"/>
        </w:numPr>
        <w:tabs>
          <w:tab w:pos="152" w:val="left" w:leader="none"/>
          <w:tab w:pos="428" w:val="left" w:leader="none"/>
        </w:tabs>
        <w:spacing w:line="184" w:lineRule="auto" w:before="46" w:after="0"/>
        <w:ind w:left="152" w:right="9490" w:hanging="3"/>
        <w:jc w:val="left"/>
        <w:rPr>
          <w:sz w:val="27"/>
        </w:rPr>
      </w:pPr>
      <w:r>
        <w:rPr>
          <w:w w:val="105"/>
          <w:sz w:val="27"/>
        </w:rPr>
        <w:t>ОТИ</w:t>
      </w:r>
      <w:r>
        <w:rPr>
          <w:spacing w:val="-18"/>
          <w:w w:val="105"/>
          <w:sz w:val="27"/>
        </w:rPr>
        <w:t> </w:t>
      </w:r>
      <w:r>
        <w:rPr>
          <w:w w:val="105"/>
          <w:sz w:val="27"/>
        </w:rPr>
        <w:t>-</w:t>
      </w:r>
      <w:r>
        <w:rPr>
          <w:spacing w:val="-18"/>
          <w:w w:val="105"/>
          <w:sz w:val="27"/>
        </w:rPr>
        <w:t> </w:t>
      </w:r>
      <w:r>
        <w:rPr>
          <w:w w:val="105"/>
          <w:sz w:val="27"/>
        </w:rPr>
        <w:t>объект</w:t>
      </w:r>
      <w:r>
        <w:rPr>
          <w:spacing w:val="-18"/>
          <w:w w:val="105"/>
          <w:sz w:val="27"/>
        </w:rPr>
        <w:t> </w:t>
      </w:r>
      <w:r>
        <w:rPr>
          <w:w w:val="105"/>
          <w:sz w:val="27"/>
        </w:rPr>
        <w:t>транспортной</w:t>
      </w:r>
      <w:r>
        <w:rPr>
          <w:spacing w:val="-4"/>
          <w:w w:val="105"/>
          <w:sz w:val="27"/>
        </w:rPr>
        <w:t> </w:t>
      </w:r>
      <w:r>
        <w:rPr>
          <w:w w:val="105"/>
          <w:sz w:val="27"/>
        </w:rPr>
        <w:t>инфраструктуры. з. TC - транспортное</w:t>
      </w:r>
      <w:r>
        <w:rPr>
          <w:spacing w:val="40"/>
          <w:w w:val="105"/>
          <w:sz w:val="27"/>
        </w:rPr>
        <w:t> </w:t>
      </w:r>
      <w:r>
        <w:rPr>
          <w:w w:val="105"/>
          <w:sz w:val="27"/>
        </w:rPr>
        <w:t>средство.</w:t>
      </w:r>
    </w:p>
    <w:p>
      <w:pPr>
        <w:pStyle w:val="ListParagraph"/>
        <w:spacing w:after="0" w:line="184" w:lineRule="auto"/>
        <w:jc w:val="left"/>
        <w:rPr>
          <w:sz w:val="27"/>
        </w:rPr>
        <w:sectPr>
          <w:headerReference w:type="default" r:id="rId207"/>
          <w:pgSz w:w="16840" w:h="11910" w:orient="landscape"/>
          <w:pgMar w:header="0" w:footer="0" w:top="1080" w:bottom="280" w:left="708" w:right="708"/>
        </w:sectPr>
      </w:pPr>
    </w:p>
    <w:p>
      <w:pPr>
        <w:pStyle w:val="BodyText"/>
        <w:rPr>
          <w:sz w:val="28"/>
        </w:rPr>
      </w:pPr>
    </w:p>
    <w:p>
      <w:pPr>
        <w:pStyle w:val="BodyText"/>
        <w:rPr>
          <w:sz w:val="28"/>
        </w:rPr>
      </w:pPr>
    </w:p>
    <w:p>
      <w:pPr>
        <w:pStyle w:val="BodyText"/>
        <w:spacing w:before="252"/>
        <w:rPr>
          <w:sz w:val="28"/>
        </w:rPr>
      </w:pPr>
    </w:p>
    <w:p>
      <w:pPr>
        <w:spacing w:before="1"/>
        <w:ind w:left="0" w:right="0" w:firstLine="0"/>
        <w:jc w:val="right"/>
        <w:rPr>
          <w:sz w:val="28"/>
        </w:rPr>
      </w:pPr>
      <w:r>
        <w:rPr>
          <w:w w:val="110"/>
          <w:sz w:val="28"/>
        </w:rPr>
        <w:t>ИН</w:t>
      </w:r>
      <w:r>
        <w:rPr>
          <w:spacing w:val="10"/>
          <w:w w:val="110"/>
          <w:sz w:val="28"/>
        </w:rPr>
        <w:t> </w:t>
      </w:r>
      <w:r>
        <w:rPr>
          <w:w w:val="110"/>
          <w:sz w:val="28"/>
        </w:rPr>
        <w:t>Ф</w:t>
      </w:r>
      <w:r>
        <w:rPr>
          <w:spacing w:val="-37"/>
          <w:w w:val="110"/>
          <w:sz w:val="28"/>
        </w:rPr>
        <w:t> </w:t>
      </w:r>
      <w:r>
        <w:rPr>
          <w:w w:val="110"/>
          <w:sz w:val="28"/>
        </w:rPr>
        <w:t>О</w:t>
      </w:r>
      <w:r>
        <w:rPr>
          <w:spacing w:val="-38"/>
          <w:w w:val="110"/>
          <w:sz w:val="28"/>
        </w:rPr>
        <w:t> </w:t>
      </w:r>
      <w:r>
        <w:rPr>
          <w:w w:val="110"/>
          <w:sz w:val="28"/>
        </w:rPr>
        <w:t>Р</w:t>
      </w:r>
      <w:r>
        <w:rPr>
          <w:spacing w:val="-42"/>
          <w:w w:val="110"/>
          <w:sz w:val="28"/>
        </w:rPr>
        <w:t> </w:t>
      </w:r>
      <w:r>
        <w:rPr>
          <w:w w:val="110"/>
          <w:sz w:val="28"/>
        </w:rPr>
        <w:t>МАЦ </w:t>
      </w:r>
      <w:r>
        <w:rPr>
          <w:spacing w:val="-5"/>
          <w:w w:val="110"/>
          <w:sz w:val="28"/>
        </w:rPr>
        <w:t>ПЯ</w:t>
      </w:r>
    </w:p>
    <w:p>
      <w:pPr>
        <w:spacing w:line="177" w:lineRule="auto" w:before="226"/>
        <w:ind w:left="1" w:right="60" w:hanging="2"/>
        <w:jc w:val="both"/>
        <w:rPr>
          <w:sz w:val="28"/>
        </w:rPr>
      </w:pPr>
      <w:r>
        <w:rPr/>
        <w:br w:type="column"/>
      </w:r>
      <w:r>
        <w:rPr>
          <w:sz w:val="28"/>
        </w:rPr>
        <w:t>к Инструктивным указаниям </w:t>
      </w:r>
      <w:r>
        <w:rPr>
          <w:rFonts w:ascii="Consolas" w:hAnsi="Consolas"/>
          <w:sz w:val="20"/>
        </w:rPr>
        <w:t>МО </w:t>
      </w:r>
      <w:r>
        <w:rPr>
          <w:sz w:val="28"/>
        </w:rPr>
        <w:t>организации аварийно-восстановительных работ на Московской железной дороге</w:t>
      </w:r>
    </w:p>
    <w:p>
      <w:pPr>
        <w:spacing w:after="0" w:line="177" w:lineRule="auto"/>
        <w:jc w:val="both"/>
        <w:rPr>
          <w:sz w:val="28"/>
        </w:rPr>
        <w:sectPr>
          <w:headerReference w:type="default" r:id="rId214"/>
          <w:pgSz w:w="16840" w:h="11910" w:orient="landscape"/>
          <w:pgMar w:header="806" w:footer="0" w:top="1100" w:bottom="280" w:left="708" w:right="708"/>
          <w:cols w:num="2" w:equalWidth="0">
            <w:col w:w="8974" w:space="13"/>
            <w:col w:w="6437"/>
          </w:cols>
        </w:sectPr>
      </w:pPr>
    </w:p>
    <w:p>
      <w:pPr>
        <w:spacing w:line="237" w:lineRule="auto" w:before="7"/>
        <w:ind w:left="165" w:right="100" w:hanging="7"/>
        <w:jc w:val="center"/>
        <w:rPr>
          <w:b/>
          <w:sz w:val="28"/>
        </w:rPr>
      </w:pPr>
      <w:r>
        <w:rPr>
          <w:sz w:val="28"/>
        </w:rPr>
        <w:t>об угрозе</w:t>
      </w:r>
      <w:r>
        <w:rPr>
          <w:spacing w:val="40"/>
          <w:sz w:val="28"/>
        </w:rPr>
        <w:t> </w:t>
      </w:r>
      <w:r>
        <w:rPr>
          <w:b/>
          <w:sz w:val="28"/>
        </w:rPr>
        <w:t>совершения</w:t>
      </w:r>
      <w:r>
        <w:rPr>
          <w:b/>
          <w:spacing w:val="40"/>
          <w:sz w:val="28"/>
        </w:rPr>
        <w:t> </w:t>
      </w:r>
      <w:r>
        <w:rPr>
          <w:b/>
          <w:sz w:val="28"/>
        </w:rPr>
        <w:t>и о совершении</w:t>
      </w:r>
      <w:r>
        <w:rPr>
          <w:b/>
          <w:spacing w:val="40"/>
          <w:sz w:val="28"/>
        </w:rPr>
        <w:t> </w:t>
      </w:r>
      <w:r>
        <w:rPr>
          <w:b/>
          <w:sz w:val="28"/>
        </w:rPr>
        <w:t>акта незаконного</w:t>
      </w:r>
      <w:r>
        <w:rPr>
          <w:b/>
          <w:spacing w:val="40"/>
          <w:sz w:val="28"/>
        </w:rPr>
        <w:t> </w:t>
      </w:r>
      <w:r>
        <w:rPr>
          <w:b/>
          <w:sz w:val="28"/>
        </w:rPr>
        <w:t>вмешательства</w:t>
      </w:r>
      <w:r>
        <w:rPr>
          <w:b/>
          <w:spacing w:val="40"/>
          <w:sz w:val="28"/>
        </w:rPr>
        <w:t> </w:t>
      </w:r>
      <w:r>
        <w:rPr>
          <w:b/>
          <w:sz w:val="28"/>
        </w:rPr>
        <w:t>в </w:t>
      </w:r>
      <w:r>
        <w:rPr>
          <w:sz w:val="28"/>
        </w:rPr>
        <w:t>деятельность</w:t>
      </w:r>
      <w:r>
        <w:rPr>
          <w:spacing w:val="40"/>
          <w:sz w:val="28"/>
        </w:rPr>
        <w:t> </w:t>
      </w:r>
      <w:r>
        <w:rPr>
          <w:sz w:val="28"/>
        </w:rPr>
        <w:t>транспортного</w:t>
      </w:r>
      <w:r>
        <w:rPr>
          <w:spacing w:val="40"/>
          <w:sz w:val="28"/>
        </w:rPr>
        <w:t> </w:t>
      </w:r>
      <w:r>
        <w:rPr>
          <w:sz w:val="28"/>
        </w:rPr>
        <w:t>средства </w:t>
      </w:r>
      <w:r>
        <w:rPr>
          <w:b/>
          <w:sz w:val="28"/>
        </w:rPr>
        <w:t>железнодорожного транспорта, представляемая </w:t>
      </w:r>
      <w:r>
        <w:rPr>
          <w:sz w:val="28"/>
        </w:rPr>
        <w:t>дежурному субъектами </w:t>
      </w:r>
      <w:r>
        <w:rPr>
          <w:b/>
          <w:sz w:val="28"/>
        </w:rPr>
        <w:t>транспортной</w:t>
      </w:r>
      <w:r>
        <w:rPr>
          <w:b/>
          <w:spacing w:val="40"/>
          <w:sz w:val="28"/>
        </w:rPr>
        <w:t> </w:t>
      </w:r>
      <w:r>
        <w:rPr>
          <w:b/>
          <w:sz w:val="28"/>
        </w:rPr>
        <w:t>инфраструктуры, в компетентные</w:t>
      </w:r>
      <w:r>
        <w:rPr>
          <w:b/>
          <w:spacing w:val="40"/>
          <w:sz w:val="28"/>
        </w:rPr>
        <w:t> </w:t>
      </w:r>
      <w:r>
        <w:rPr>
          <w:b/>
          <w:sz w:val="28"/>
        </w:rPr>
        <w:t>органы в </w:t>
      </w:r>
      <w:r>
        <w:rPr>
          <w:sz w:val="28"/>
        </w:rPr>
        <w:t>области </w:t>
      </w:r>
      <w:r>
        <w:rPr>
          <w:b/>
          <w:sz w:val="28"/>
        </w:rPr>
        <w:t>обеспечения</w:t>
      </w:r>
      <w:r>
        <w:rPr>
          <w:b/>
          <w:spacing w:val="40"/>
          <w:sz w:val="28"/>
        </w:rPr>
        <w:t> </w:t>
      </w:r>
      <w:r>
        <w:rPr>
          <w:b/>
          <w:sz w:val="28"/>
        </w:rPr>
        <w:t>транспортной</w:t>
      </w:r>
      <w:r>
        <w:rPr>
          <w:b/>
          <w:spacing w:val="40"/>
          <w:sz w:val="28"/>
        </w:rPr>
        <w:t> </w:t>
      </w:r>
      <w:r>
        <w:rPr>
          <w:b/>
          <w:sz w:val="28"/>
        </w:rPr>
        <w:t>безопасности, </w:t>
      </w:r>
      <w:r>
        <w:rPr>
          <w:sz w:val="28"/>
        </w:rPr>
        <w:t>Федеральную</w:t>
      </w:r>
      <w:r>
        <w:rPr>
          <w:spacing w:val="40"/>
          <w:sz w:val="28"/>
        </w:rPr>
        <w:t> </w:t>
      </w:r>
      <w:r>
        <w:rPr>
          <w:sz w:val="28"/>
        </w:rPr>
        <w:t>службу по надзору в сфере </w:t>
      </w:r>
      <w:r>
        <w:rPr>
          <w:b/>
          <w:sz w:val="28"/>
        </w:rPr>
        <w:t>транспорта</w:t>
      </w:r>
      <w:r>
        <w:rPr>
          <w:b/>
          <w:spacing w:val="40"/>
          <w:sz w:val="28"/>
        </w:rPr>
        <w:t> </w:t>
      </w:r>
      <w:r>
        <w:rPr>
          <w:sz w:val="28"/>
        </w:rPr>
        <w:t>и ее </w:t>
      </w:r>
      <w:r>
        <w:rPr>
          <w:b/>
          <w:sz w:val="28"/>
        </w:rPr>
        <w:t>территориальные </w:t>
      </w:r>
      <w:r>
        <w:rPr>
          <w:sz w:val="28"/>
        </w:rPr>
        <w:t>органы, </w:t>
      </w:r>
      <w:r>
        <w:rPr>
          <w:b/>
          <w:sz w:val="28"/>
        </w:rPr>
        <w:t>органы</w:t>
      </w:r>
      <w:r>
        <w:rPr>
          <w:b/>
          <w:spacing w:val="40"/>
          <w:sz w:val="28"/>
        </w:rPr>
        <w:t> </w:t>
      </w:r>
      <w:r>
        <w:rPr>
          <w:sz w:val="28"/>
        </w:rPr>
        <w:t>Федеральной</w:t>
      </w:r>
      <w:r>
        <w:rPr>
          <w:spacing w:val="40"/>
          <w:sz w:val="28"/>
        </w:rPr>
        <w:t> </w:t>
      </w:r>
      <w:r>
        <w:rPr>
          <w:sz w:val="28"/>
        </w:rPr>
        <w:t>службы</w:t>
      </w:r>
      <w:r>
        <w:rPr>
          <w:spacing w:val="37"/>
          <w:sz w:val="28"/>
        </w:rPr>
        <w:t> </w:t>
      </w:r>
      <w:r>
        <w:rPr>
          <w:sz w:val="28"/>
        </w:rPr>
        <w:t>безопасности</w:t>
      </w:r>
      <w:r>
        <w:rPr>
          <w:spacing w:val="40"/>
          <w:sz w:val="28"/>
        </w:rPr>
        <w:t> </w:t>
      </w:r>
      <w:r>
        <w:rPr>
          <w:b/>
          <w:sz w:val="28"/>
        </w:rPr>
        <w:t>Российской</w:t>
      </w:r>
      <w:r>
        <w:rPr>
          <w:b/>
          <w:spacing w:val="39"/>
          <w:sz w:val="28"/>
        </w:rPr>
        <w:t> </w:t>
      </w:r>
      <w:r>
        <w:rPr>
          <w:sz w:val="28"/>
        </w:rPr>
        <w:t>Федерации, </w:t>
      </w:r>
      <w:r>
        <w:rPr>
          <w:b/>
          <w:sz w:val="28"/>
        </w:rPr>
        <w:t>органы внутренних </w:t>
      </w:r>
      <w:r>
        <w:rPr>
          <w:sz w:val="28"/>
        </w:rPr>
        <w:t>дел </w:t>
      </w:r>
      <w:r>
        <w:rPr>
          <w:b/>
          <w:sz w:val="28"/>
        </w:rPr>
        <w:t>Российской Федерации или их уполномоченные структурные</w:t>
      </w:r>
      <w:r>
        <w:rPr>
          <w:b/>
          <w:spacing w:val="40"/>
          <w:sz w:val="28"/>
        </w:rPr>
        <w:t> </w:t>
      </w:r>
      <w:r>
        <w:rPr>
          <w:b/>
          <w:sz w:val="28"/>
        </w:rPr>
        <w:t>подразделения,</w:t>
      </w:r>
      <w:r>
        <w:rPr>
          <w:b/>
          <w:spacing w:val="-3"/>
          <w:sz w:val="28"/>
        </w:rPr>
        <w:t> </w:t>
      </w:r>
      <w:r>
        <w:rPr>
          <w:b/>
          <w:sz w:val="28"/>
        </w:rPr>
        <w:t>а </w:t>
      </w:r>
      <w:r>
        <w:rPr>
          <w:sz w:val="28"/>
        </w:rPr>
        <w:t>также ведущим </w:t>
      </w:r>
      <w:r>
        <w:rPr>
          <w:b/>
          <w:sz w:val="28"/>
        </w:rPr>
        <w:t>инженером</w:t>
      </w:r>
      <w:r>
        <w:rPr>
          <w:b/>
          <w:spacing w:val="40"/>
          <w:sz w:val="28"/>
        </w:rPr>
        <w:t> </w:t>
      </w:r>
      <w:r>
        <w:rPr>
          <w:b/>
          <w:sz w:val="28"/>
        </w:rPr>
        <w:t>(сменным)</w:t>
      </w:r>
      <w:r>
        <w:rPr>
          <w:b/>
          <w:spacing w:val="40"/>
          <w:sz w:val="28"/>
        </w:rPr>
        <w:t> </w:t>
      </w:r>
      <w:r>
        <w:rPr>
          <w:b/>
          <w:sz w:val="28"/>
        </w:rPr>
        <w:t>аппарата</w:t>
      </w:r>
      <w:r>
        <w:rPr>
          <w:b/>
          <w:spacing w:val="40"/>
          <w:sz w:val="28"/>
        </w:rPr>
        <w:t> </w:t>
      </w:r>
      <w:r>
        <w:rPr>
          <w:b/>
          <w:sz w:val="28"/>
        </w:rPr>
        <w:t>РБ </w:t>
      </w:r>
      <w:r>
        <w:rPr>
          <w:sz w:val="28"/>
        </w:rPr>
        <w:t>дежурному</w:t>
      </w:r>
      <w:r>
        <w:rPr>
          <w:spacing w:val="40"/>
          <w:sz w:val="28"/>
        </w:rPr>
        <w:t> </w:t>
      </w:r>
      <w:r>
        <w:rPr>
          <w:sz w:val="28"/>
        </w:rPr>
        <w:t>Ситуационного</w:t>
      </w:r>
      <w:r>
        <w:rPr>
          <w:spacing w:val="40"/>
          <w:sz w:val="28"/>
        </w:rPr>
        <w:t> </w:t>
      </w:r>
      <w:r>
        <w:rPr>
          <w:sz w:val="28"/>
        </w:rPr>
        <w:t>центра</w:t>
      </w:r>
      <w:r>
        <w:rPr>
          <w:spacing w:val="40"/>
          <w:sz w:val="28"/>
        </w:rPr>
        <w:t> </w:t>
      </w:r>
      <w:r>
        <w:rPr>
          <w:b/>
          <w:sz w:val="28"/>
        </w:rPr>
        <w:t>OAO «РЖД»</w:t>
      </w:r>
    </w:p>
    <w:p>
      <w:pPr>
        <w:pStyle w:val="BodyText"/>
        <w:spacing w:before="3"/>
        <w:rPr>
          <w:b/>
          <w:sz w:val="20"/>
        </w:rPr>
      </w:pPr>
    </w:p>
    <w:p>
      <w:pPr>
        <w:pStyle w:val="BodyText"/>
        <w:spacing w:after="0"/>
        <w:rPr>
          <w:b/>
          <w:sz w:val="20"/>
        </w:rPr>
        <w:sectPr>
          <w:type w:val="continuous"/>
          <w:pgSz w:w="16840" w:h="11910" w:orient="landscape"/>
          <w:pgMar w:header="806" w:footer="0" w:top="1120" w:bottom="280" w:left="708" w:right="708"/>
        </w:sectPr>
      </w:pPr>
    </w:p>
    <w:p>
      <w:pPr>
        <w:pStyle w:val="BodyText"/>
        <w:spacing w:before="93"/>
        <w:rPr>
          <w:b/>
          <w:sz w:val="28"/>
        </w:rPr>
      </w:pPr>
    </w:p>
    <w:p>
      <w:pPr>
        <w:pStyle w:val="ListParagraph"/>
        <w:numPr>
          <w:ilvl w:val="0"/>
          <w:numId w:val="19"/>
        </w:numPr>
        <w:tabs>
          <w:tab w:pos="640" w:val="left" w:leader="none"/>
        </w:tabs>
        <w:spacing w:line="240" w:lineRule="auto" w:before="0" w:after="0"/>
        <w:ind w:left="640" w:right="0" w:hanging="282"/>
        <w:jc w:val="left"/>
        <w:rPr>
          <w:sz w:val="28"/>
        </w:rPr>
      </w:pPr>
      <w:r>
        <w:rPr>
          <w:sz w:val="28"/>
        </w:rPr>
        <w:t>Дата</w:t>
      </w:r>
      <w:r>
        <w:rPr>
          <w:spacing w:val="8"/>
          <w:sz w:val="28"/>
        </w:rPr>
        <w:t> </w:t>
      </w:r>
      <w:r>
        <w:rPr>
          <w:sz w:val="28"/>
        </w:rPr>
        <w:t>предоставления</w:t>
      </w:r>
      <w:r>
        <w:rPr>
          <w:spacing w:val="-11"/>
          <w:sz w:val="28"/>
        </w:rPr>
        <w:t> </w:t>
      </w:r>
      <w:r>
        <w:rPr>
          <w:spacing w:val="-2"/>
          <w:sz w:val="28"/>
        </w:rPr>
        <w:t>информации:</w:t>
      </w:r>
    </w:p>
    <w:p>
      <w:pPr>
        <w:spacing w:before="88"/>
        <w:ind w:left="503" w:right="0" w:firstLine="0"/>
        <w:jc w:val="left"/>
        <w:rPr>
          <w:sz w:val="28"/>
        </w:rPr>
      </w:pPr>
      <w:r>
        <w:rPr/>
        <w:br w:type="column"/>
      </w:r>
      <w:r>
        <w:rPr>
          <w:w w:val="105"/>
          <w:sz w:val="28"/>
        </w:rPr>
        <w:t>Раздел</w:t>
      </w:r>
      <w:r>
        <w:rPr>
          <w:spacing w:val="3"/>
          <w:w w:val="105"/>
          <w:sz w:val="28"/>
        </w:rPr>
        <w:t> </w:t>
      </w:r>
      <w:r>
        <w:rPr>
          <w:spacing w:val="-10"/>
          <w:w w:val="105"/>
          <w:sz w:val="28"/>
        </w:rPr>
        <w:t>I</w:t>
      </w:r>
    </w:p>
    <w:p>
      <w:pPr>
        <w:pStyle w:val="ListParagraph"/>
        <w:numPr>
          <w:ilvl w:val="0"/>
          <w:numId w:val="19"/>
        </w:numPr>
        <w:tabs>
          <w:tab w:pos="637" w:val="left" w:leader="none"/>
        </w:tabs>
        <w:spacing w:line="240" w:lineRule="auto" w:before="5" w:after="0"/>
        <w:ind w:left="637" w:right="0" w:hanging="279"/>
        <w:jc w:val="left"/>
        <w:rPr>
          <w:sz w:val="28"/>
        </w:rPr>
      </w:pPr>
      <w:r>
        <w:rPr>
          <w:sz w:val="28"/>
        </w:rPr>
        <w:t>Время</w:t>
      </w:r>
      <w:r>
        <w:rPr>
          <w:spacing w:val="1"/>
          <w:sz w:val="28"/>
        </w:rPr>
        <w:t> </w:t>
      </w:r>
      <w:r>
        <w:rPr>
          <w:sz w:val="28"/>
        </w:rPr>
        <w:t>предоставления</w:t>
      </w:r>
      <w:r>
        <w:rPr>
          <w:spacing w:val="-14"/>
          <w:sz w:val="28"/>
        </w:rPr>
        <w:t> </w:t>
      </w:r>
      <w:r>
        <w:rPr>
          <w:sz w:val="28"/>
        </w:rPr>
        <w:t>информации</w:t>
      </w:r>
      <w:r>
        <w:rPr>
          <w:spacing w:val="-17"/>
          <w:sz w:val="28"/>
        </w:rPr>
        <w:t> </w:t>
      </w:r>
      <w:r>
        <w:rPr>
          <w:spacing w:val="-10"/>
          <w:sz w:val="28"/>
        </w:rPr>
        <w:t>:</w:t>
      </w:r>
    </w:p>
    <w:p>
      <w:pPr>
        <w:pStyle w:val="ListParagraph"/>
        <w:spacing w:after="0" w:line="240" w:lineRule="auto"/>
        <w:jc w:val="left"/>
        <w:rPr>
          <w:sz w:val="28"/>
        </w:rPr>
        <w:sectPr>
          <w:type w:val="continuous"/>
          <w:pgSz w:w="16840" w:h="11910" w:orient="landscape"/>
          <w:pgMar w:header="806" w:footer="0" w:top="1120" w:bottom="280" w:left="708" w:right="708"/>
          <w:cols w:num="2" w:equalWidth="0">
            <w:col w:w="4874" w:space="1864"/>
            <w:col w:w="8686"/>
          </w:cols>
        </w:sectPr>
      </w:pPr>
    </w:p>
    <w:p>
      <w:pPr>
        <w:pStyle w:val="BodyText"/>
        <w:spacing w:before="8"/>
        <w:rPr>
          <w:sz w:val="10"/>
        </w:rPr>
      </w:pPr>
    </w:p>
    <w:p>
      <w:pPr>
        <w:pStyle w:val="BodyText"/>
        <w:ind w:left="204"/>
        <w:rPr>
          <w:sz w:val="20"/>
        </w:rPr>
      </w:pPr>
      <w:r>
        <w:rPr>
          <w:sz w:val="20"/>
        </w:rPr>
        <mc:AlternateContent>
          <mc:Choice Requires="wps">
            <w:drawing>
              <wp:inline distT="0" distB="0" distL="0" distR="0">
                <wp:extent cx="6724015" cy="375285"/>
                <wp:effectExtent l="0" t="0" r="0" b="5714"/>
                <wp:docPr id="532" name="Group 532"/>
                <wp:cNvGraphicFramePr>
                  <a:graphicFrameLocks/>
                </wp:cNvGraphicFramePr>
                <a:graphic>
                  <a:graphicData uri="http://schemas.microsoft.com/office/word/2010/wordprocessingGroup">
                    <wpg:wgp>
                      <wpg:cNvPr id="532" name="Group 532"/>
                      <wpg:cNvGrpSpPr/>
                      <wpg:grpSpPr>
                        <a:xfrm>
                          <a:off x="0" y="0"/>
                          <a:ext cx="6724015" cy="375285"/>
                          <a:chExt cx="6724015" cy="375285"/>
                        </a:xfrm>
                      </wpg:grpSpPr>
                      <wps:wsp>
                        <wps:cNvPr id="533" name="Graphic 533"/>
                        <wps:cNvSpPr/>
                        <wps:spPr>
                          <a:xfrm>
                            <a:off x="15240" y="352043"/>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wps:wsp>
                        <wps:cNvPr id="534" name="Graphic 534"/>
                        <wps:cNvSpPr/>
                        <wps:spPr>
                          <a:xfrm>
                            <a:off x="841247" y="348995"/>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wps:wsp>
                        <wps:cNvPr id="535" name="Graphic 535"/>
                        <wps:cNvSpPr/>
                        <wps:spPr>
                          <a:xfrm>
                            <a:off x="1670304" y="352043"/>
                            <a:ext cx="1122045" cy="1270"/>
                          </a:xfrm>
                          <a:custGeom>
                            <a:avLst/>
                            <a:gdLst/>
                            <a:ahLst/>
                            <a:cxnLst/>
                            <a:rect l="l" t="t" r="r" b="b"/>
                            <a:pathLst>
                              <a:path w="1122045" h="0">
                                <a:moveTo>
                                  <a:pt x="0" y="0"/>
                                </a:moveTo>
                                <a:lnTo>
                                  <a:pt x="1121664" y="0"/>
                                </a:lnTo>
                              </a:path>
                            </a:pathLst>
                          </a:custGeom>
                          <a:ln w="9144">
                            <a:solidFill>
                              <a:srgbClr val="000000"/>
                            </a:solidFill>
                            <a:prstDash val="solid"/>
                          </a:ln>
                        </wps:spPr>
                        <wps:bodyPr wrap="square" lIns="0" tIns="0" rIns="0" bIns="0" rtlCol="0">
                          <a:prstTxWarp prst="textNoShape">
                            <a:avLst/>
                          </a:prstTxWarp>
                          <a:noAutofit/>
                        </wps:bodyPr>
                      </wps:wsp>
                      <wps:wsp>
                        <wps:cNvPr id="536" name="Graphic 536"/>
                        <wps:cNvSpPr/>
                        <wps:spPr>
                          <a:xfrm>
                            <a:off x="1670304" y="0"/>
                            <a:ext cx="1122045" cy="356870"/>
                          </a:xfrm>
                          <a:custGeom>
                            <a:avLst/>
                            <a:gdLst/>
                            <a:ahLst/>
                            <a:cxnLst/>
                            <a:rect l="l" t="t" r="r" b="b"/>
                            <a:pathLst>
                              <a:path w="1122045" h="356870">
                                <a:moveTo>
                                  <a:pt x="0" y="4572"/>
                                </a:moveTo>
                                <a:lnTo>
                                  <a:pt x="1121664" y="4572"/>
                                </a:lnTo>
                              </a:path>
                              <a:path w="1122045" h="356870">
                                <a:moveTo>
                                  <a:pt x="4572" y="356616"/>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537" name="Graphic 537"/>
                        <wps:cNvSpPr/>
                        <wps:spPr>
                          <a:xfrm>
                            <a:off x="2787395" y="0"/>
                            <a:ext cx="1270" cy="356870"/>
                          </a:xfrm>
                          <a:custGeom>
                            <a:avLst/>
                            <a:gdLst/>
                            <a:ahLst/>
                            <a:cxnLst/>
                            <a:rect l="l" t="t" r="r" b="b"/>
                            <a:pathLst>
                              <a:path w="0" h="356870">
                                <a:moveTo>
                                  <a:pt x="0" y="35661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538" name="Graphic 538"/>
                        <wps:cNvSpPr/>
                        <wps:spPr>
                          <a:xfrm>
                            <a:off x="3694176" y="352043"/>
                            <a:ext cx="561340" cy="1270"/>
                          </a:xfrm>
                          <a:custGeom>
                            <a:avLst/>
                            <a:gdLst/>
                            <a:ahLst/>
                            <a:cxnLst/>
                            <a:rect l="l" t="t" r="r" b="b"/>
                            <a:pathLst>
                              <a:path w="561340" h="0">
                                <a:moveTo>
                                  <a:pt x="0" y="0"/>
                                </a:moveTo>
                                <a:lnTo>
                                  <a:pt x="560832" y="0"/>
                                </a:lnTo>
                              </a:path>
                            </a:pathLst>
                          </a:custGeom>
                          <a:ln w="9144">
                            <a:solidFill>
                              <a:srgbClr val="000000"/>
                            </a:solidFill>
                            <a:prstDash val="solid"/>
                          </a:ln>
                        </wps:spPr>
                        <wps:bodyPr wrap="square" lIns="0" tIns="0" rIns="0" bIns="0" rtlCol="0">
                          <a:prstTxWarp prst="textNoShape">
                            <a:avLst/>
                          </a:prstTxWarp>
                          <a:noAutofit/>
                        </wps:bodyPr>
                      </wps:wsp>
                      <wps:wsp>
                        <wps:cNvPr id="539" name="Graphic 539"/>
                        <wps:cNvSpPr/>
                        <wps:spPr>
                          <a:xfrm>
                            <a:off x="4520184" y="352043"/>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wps:wsp>
                        <wps:cNvPr id="540" name="Graphic 540"/>
                        <wps:cNvSpPr/>
                        <wps:spPr>
                          <a:xfrm>
                            <a:off x="5346191" y="348995"/>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wps:wsp>
                        <wps:cNvPr id="541" name="Graphic 541"/>
                        <wps:cNvSpPr/>
                        <wps:spPr>
                          <a:xfrm>
                            <a:off x="5897879" y="348995"/>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pic:pic>
                        <pic:nvPicPr>
                          <pic:cNvPr id="542" name="Image 542"/>
                          <pic:cNvPicPr/>
                        </pic:nvPicPr>
                        <pic:blipFill>
                          <a:blip r:embed="rId215" cstate="print"/>
                          <a:stretch>
                            <a:fillRect/>
                          </a:stretch>
                        </pic:blipFill>
                        <pic:spPr>
                          <a:xfrm>
                            <a:off x="0" y="103631"/>
                            <a:ext cx="6723888" cy="271272"/>
                          </a:xfrm>
                          <a:prstGeom prst="rect">
                            <a:avLst/>
                          </a:prstGeom>
                        </pic:spPr>
                      </pic:pic>
                    </wpg:wgp>
                  </a:graphicData>
                </a:graphic>
              </wp:inline>
            </w:drawing>
          </mc:Choice>
          <mc:Fallback>
            <w:pict>
              <v:group style="width:529.450pt;height:29.55pt;mso-position-horizontal-relative:char;mso-position-vertical-relative:line" id="docshapegroup265" coordorigin="0,0" coordsize="10589,591">
                <v:line style="position:absolute" from="24,554" to="912,554" stroked="true" strokeweight=".72pt" strokecolor="#000000">
                  <v:stroke dashstyle="solid"/>
                </v:line>
                <v:line style="position:absolute" from="1325,550" to="2218,550" stroked="true" strokeweight=".72pt" strokecolor="#000000">
                  <v:stroke dashstyle="solid"/>
                </v:line>
                <v:line style="position:absolute" from="2630,554" to="4397,554" stroked="true" strokeweight=".72pt" strokecolor="#000000">
                  <v:stroke dashstyle="solid"/>
                </v:line>
                <v:shape style="position:absolute;left:2630;top:0;width:1767;height:562" id="docshape266" coordorigin="2630,0" coordsize="1767,562" path="m2630,7l4397,7m2638,562l2638,0e" filled="false" stroked="true" strokeweight=".72pt" strokecolor="#000000">
                  <v:path arrowok="t"/>
                  <v:stroke dashstyle="solid"/>
                </v:shape>
                <v:line style="position:absolute" from="4390,562" to="4390,0" stroked="true" strokeweight=".72pt" strokecolor="#000000">
                  <v:stroke dashstyle="solid"/>
                </v:line>
                <v:line style="position:absolute" from="5818,554" to="6701,554" stroked="true" strokeweight=".72pt" strokecolor="#000000">
                  <v:stroke dashstyle="solid"/>
                </v:line>
                <v:line style="position:absolute" from="7118,554" to="8006,554" stroked="true" strokeweight=".72pt" strokecolor="#000000">
                  <v:stroke dashstyle="solid"/>
                </v:line>
                <v:line style="position:absolute" from="8419,550" to="8875,550" stroked="true" strokeweight=".72pt" strokecolor="#000000">
                  <v:stroke dashstyle="solid"/>
                </v:line>
                <v:line style="position:absolute" from="9288,550" to="9744,550" stroked="true" strokeweight=".72pt" strokecolor="#000000">
                  <v:stroke dashstyle="solid"/>
                </v:line>
                <v:shape style="position:absolute;left:0;top:163;width:10589;height:428" type="#_x0000_t75" id="docshape267" stroked="false">
                  <v:imagedata r:id="rId215" o:title=""/>
                </v:shape>
              </v:group>
            </w:pict>
          </mc:Fallback>
        </mc:AlternateContent>
      </w:r>
      <w:r>
        <w:rPr>
          <w:sz w:val="20"/>
        </w:rPr>
      </w:r>
    </w:p>
    <w:p>
      <w:pPr>
        <w:tabs>
          <w:tab w:pos="1447" w:val="left" w:leader="none"/>
          <w:tab w:pos="3208" w:val="left" w:leader="none"/>
          <w:tab w:pos="5777" w:val="left" w:leader="none"/>
          <w:tab w:pos="6880" w:val="left" w:leader="none"/>
          <w:tab w:pos="8170" w:val="left" w:leader="none"/>
          <w:tab w:pos="9010" w:val="left" w:leader="none"/>
          <w:tab w:pos="9807" w:val="left" w:leader="none"/>
        </w:tabs>
        <w:spacing w:before="76"/>
        <w:ind w:left="152" w:right="0" w:firstLine="0"/>
        <w:jc w:val="left"/>
        <w:rPr>
          <w:sz w:val="28"/>
        </w:rPr>
      </w:pPr>
      <w:r>
        <w:rPr>
          <w:spacing w:val="-2"/>
          <w:sz w:val="28"/>
        </w:rPr>
        <w:t>Число</w:t>
      </w:r>
      <w:r>
        <w:rPr>
          <w:sz w:val="28"/>
        </w:rPr>
        <w:tab/>
      </w:r>
      <w:r>
        <w:rPr>
          <w:spacing w:val="-2"/>
          <w:sz w:val="28"/>
        </w:rPr>
        <w:t>Месяц</w:t>
      </w:r>
      <w:r>
        <w:rPr>
          <w:sz w:val="28"/>
        </w:rPr>
        <w:tab/>
      </w:r>
      <w:r>
        <w:rPr>
          <w:spacing w:val="-5"/>
          <w:sz w:val="28"/>
        </w:rPr>
        <w:t>Год</w:t>
      </w:r>
      <w:r>
        <w:rPr>
          <w:sz w:val="28"/>
        </w:rPr>
        <w:tab/>
      </w:r>
      <w:r>
        <w:rPr>
          <w:spacing w:val="-4"/>
          <w:sz w:val="28"/>
        </w:rPr>
        <w:t>Часы</w:t>
      </w:r>
      <w:r>
        <w:rPr>
          <w:sz w:val="28"/>
        </w:rPr>
        <w:tab/>
      </w:r>
      <w:r>
        <w:rPr>
          <w:spacing w:val="-2"/>
          <w:sz w:val="28"/>
        </w:rPr>
        <w:t>Минуты</w:t>
      </w:r>
      <w:r>
        <w:rPr>
          <w:sz w:val="28"/>
        </w:rPr>
        <w:tab/>
      </w:r>
      <w:r>
        <w:rPr>
          <w:spacing w:val="-5"/>
          <w:sz w:val="28"/>
        </w:rPr>
        <w:t>UTC</w:t>
      </w:r>
      <w:r>
        <w:rPr>
          <w:sz w:val="28"/>
        </w:rPr>
        <w:tab/>
      </w:r>
      <w:r>
        <w:rPr>
          <w:spacing w:val="-5"/>
          <w:sz w:val="28"/>
        </w:rPr>
        <w:t>мск</w:t>
      </w:r>
      <w:r>
        <w:rPr>
          <w:sz w:val="28"/>
        </w:rPr>
        <w:tab/>
      </w:r>
      <w:r>
        <w:rPr>
          <w:spacing w:val="-2"/>
          <w:sz w:val="28"/>
        </w:rPr>
        <w:t>местное</w:t>
      </w:r>
    </w:p>
    <w:p>
      <w:pPr>
        <w:pStyle w:val="ListParagraph"/>
        <w:numPr>
          <w:ilvl w:val="0"/>
          <w:numId w:val="19"/>
        </w:numPr>
        <w:tabs>
          <w:tab w:pos="447" w:val="left" w:leader="none"/>
          <w:tab w:pos="5795" w:val="left" w:leader="none"/>
        </w:tabs>
        <w:spacing w:line="242" w:lineRule="auto" w:before="225" w:after="0"/>
        <w:ind w:left="141" w:right="74" w:firstLine="2"/>
        <w:jc w:val="left"/>
        <w:rPr>
          <w:sz w:val="28"/>
        </w:rPr>
      </w:pPr>
      <w:r>
        <w:rPr>
          <w:sz w:val="28"/>
        </w:rPr>
        <w:t>Место получения</w:t>
      </w:r>
      <w:r>
        <w:rPr>
          <w:spacing w:val="40"/>
          <w:sz w:val="28"/>
        </w:rPr>
        <w:t> </w:t>
      </w:r>
      <w:r>
        <w:rPr>
          <w:sz w:val="28"/>
        </w:rPr>
        <w:t>информации</w:t>
      </w:r>
      <w:r>
        <w:rPr>
          <w:spacing w:val="40"/>
          <w:sz w:val="28"/>
        </w:rPr>
        <w:t> </w:t>
      </w:r>
      <w:r>
        <w:rPr>
          <w:sz w:val="28"/>
        </w:rPr>
        <w:t>об</w:t>
      </w:r>
      <w:r>
        <w:rPr>
          <w:spacing w:val="80"/>
          <w:sz w:val="28"/>
        </w:rPr>
        <w:t> </w:t>
      </w:r>
      <w:r>
        <w:rPr>
          <w:sz w:val="28"/>
        </w:rPr>
        <w:t>угрозе</w:t>
        <w:tab/>
        <w:t>совершения/совершении</w:t>
      </w:r>
      <w:r>
        <w:rPr>
          <w:spacing w:val="80"/>
          <w:sz w:val="28"/>
        </w:rPr>
        <w:t> </w:t>
      </w:r>
      <w:r>
        <w:rPr>
          <w:sz w:val="28"/>
        </w:rPr>
        <w:t>AHB (субъект</w:t>
      </w:r>
      <w:r>
        <w:rPr>
          <w:spacing w:val="27"/>
          <w:sz w:val="28"/>
        </w:rPr>
        <w:t> </w:t>
      </w:r>
      <w:r>
        <w:rPr>
          <w:sz w:val="28"/>
        </w:rPr>
        <w:t>Российской Федерации,</w:t>
      </w:r>
      <w:r>
        <w:rPr>
          <w:spacing w:val="28"/>
          <w:sz w:val="28"/>
        </w:rPr>
        <w:t> </w:t>
      </w:r>
      <w:r>
        <w:rPr>
          <w:sz w:val="28"/>
        </w:rPr>
        <w:t>индекс, край, область, город, район, улица, дом):</w:t>
      </w:r>
    </w:p>
    <w:p>
      <w:pPr>
        <w:pStyle w:val="BodyText"/>
        <w:spacing w:before="5" w:after="1"/>
        <w:rPr>
          <w:sz w:val="11"/>
        </w:rPr>
      </w:pPr>
    </w:p>
    <w:tbl>
      <w:tblPr>
        <w:tblW w:w="0" w:type="auto"/>
        <w:jc w:val="left"/>
        <w:tblInd w:w="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09"/>
      </w:tblGrid>
      <w:tr>
        <w:trPr>
          <w:trHeight w:val="534" w:hRule="atLeast"/>
        </w:trPr>
        <w:tc>
          <w:tcPr>
            <w:tcW w:w="11309" w:type="dxa"/>
            <w:tcBorders>
              <w:left w:val="single" w:sz="6" w:space="0" w:color="000000"/>
              <w:bottom w:val="single" w:sz="6" w:space="0" w:color="000000"/>
              <w:right w:val="single" w:sz="6" w:space="0" w:color="000000"/>
            </w:tcBorders>
          </w:tcPr>
          <w:p>
            <w:pPr>
              <w:pStyle w:val="TableParagraph"/>
              <w:rPr>
                <w:sz w:val="26"/>
              </w:rPr>
            </w:pPr>
          </w:p>
        </w:tc>
      </w:tr>
      <w:tr>
        <w:trPr>
          <w:trHeight w:val="527" w:hRule="atLeast"/>
        </w:trPr>
        <w:tc>
          <w:tcPr>
            <w:tcW w:w="11309" w:type="dxa"/>
            <w:tcBorders>
              <w:top w:val="single" w:sz="6" w:space="0" w:color="000000"/>
              <w:left w:val="single" w:sz="6" w:space="0" w:color="000000"/>
              <w:bottom w:val="single" w:sz="6" w:space="0" w:color="000000"/>
              <w:right w:val="single" w:sz="6" w:space="0" w:color="000000"/>
            </w:tcBorders>
          </w:tcPr>
          <w:p>
            <w:pPr>
              <w:pStyle w:val="TableParagraph"/>
              <w:spacing w:before="122"/>
              <w:rPr>
                <w:sz w:val="19"/>
              </w:rPr>
            </w:pPr>
          </w:p>
          <w:p>
            <w:pPr>
              <w:pStyle w:val="TableParagraph"/>
              <w:tabs>
                <w:tab w:pos="457" w:val="left" w:leader="none"/>
                <w:tab w:pos="854" w:val="left" w:leader="none"/>
                <w:tab w:pos="1306" w:val="left" w:leader="none"/>
                <w:tab w:pos="2161" w:val="left" w:leader="none"/>
                <w:tab w:pos="2607" w:val="left" w:leader="none"/>
                <w:tab w:pos="3061" w:val="left" w:leader="none"/>
                <w:tab w:pos="3489" w:val="left" w:leader="none"/>
                <w:tab w:pos="3930" w:val="left" w:leader="none"/>
                <w:tab w:pos="4367" w:val="left" w:leader="none"/>
                <w:tab w:pos="4809" w:val="left" w:leader="none"/>
                <w:tab w:pos="5213" w:val="left" w:leader="none"/>
                <w:tab w:pos="5655" w:val="left" w:leader="none"/>
                <w:tab w:pos="6082" w:val="left" w:leader="none"/>
                <w:tab w:pos="6514" w:val="left" w:leader="none"/>
                <w:tab w:pos="6961" w:val="left" w:leader="none"/>
                <w:tab w:pos="7378" w:val="left" w:leader="none"/>
                <w:tab w:pos="7837" w:val="left" w:leader="none"/>
                <w:tab w:pos="8257" w:val="left" w:leader="none"/>
                <w:tab w:pos="8693" w:val="left" w:leader="none"/>
                <w:tab w:pos="9125" w:val="left" w:leader="none"/>
                <w:tab w:pos="9562" w:val="left" w:leader="none"/>
                <w:tab w:pos="10001" w:val="left" w:leader="none"/>
                <w:tab w:pos="10434" w:val="left" w:leader="none"/>
              </w:tabs>
              <w:spacing w:line="167" w:lineRule="exact"/>
              <w:ind w:left="28"/>
              <w:jc w:val="center"/>
              <w:rPr>
                <w:sz w:val="19"/>
              </w:rPr>
            </w:pPr>
            <w:r>
              <w:rPr>
                <w:sz w:val="19"/>
              </w:rPr>
              <mc:AlternateContent>
                <mc:Choice Requires="wps">
                  <w:drawing>
                    <wp:anchor distT="0" distB="0" distL="0" distR="0" allowOverlap="1" layoutInCell="1" locked="0" behindDoc="1" simplePos="0" relativeHeight="481061376">
                      <wp:simplePos x="0" y="0"/>
                      <wp:positionH relativeFrom="column">
                        <wp:posOffset>278891</wp:posOffset>
                      </wp:positionH>
                      <wp:positionV relativeFrom="paragraph">
                        <wp:posOffset>-484769</wp:posOffset>
                      </wp:positionV>
                      <wp:extent cx="6632575" cy="344805"/>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6632575" cy="344805"/>
                                <a:chExt cx="6632575" cy="344805"/>
                              </a:xfrm>
                            </wpg:grpSpPr>
                            <pic:pic>
                              <pic:nvPicPr>
                                <pic:cNvPr id="544" name="Image 544"/>
                                <pic:cNvPicPr/>
                              </pic:nvPicPr>
                              <pic:blipFill>
                                <a:blip r:embed="rId216" cstate="print"/>
                                <a:stretch>
                                  <a:fillRect/>
                                </a:stretch>
                              </pic:blipFill>
                              <pic:spPr>
                                <a:xfrm>
                                  <a:off x="0" y="0"/>
                                  <a:ext cx="6632448" cy="344424"/>
                                </a:xfrm>
                                <a:prstGeom prst="rect">
                                  <a:avLst/>
                                </a:prstGeom>
                              </pic:spPr>
                            </pic:pic>
                          </wpg:wgp>
                        </a:graphicData>
                      </a:graphic>
                    </wp:anchor>
                  </w:drawing>
                </mc:Choice>
                <mc:Fallback>
                  <w:pict>
                    <v:group style="position:absolute;margin-left:21.959999pt;margin-top:-38.170860pt;width:522.25pt;height:27.15pt;mso-position-horizontal-relative:column;mso-position-vertical-relative:paragraph;z-index:-22255104" id="docshapegroup268" coordorigin="439,-763" coordsize="10445,543">
                      <v:shape style="position:absolute;left:439;top:-764;width:10445;height:543" type="#_x0000_t75" id="docshape269" stroked="false">
                        <v:imagedata r:id="rId216" o:title=""/>
                      </v:shape>
                      <w10:wrap type="none"/>
                    </v:group>
                  </w:pict>
                </mc:Fallback>
              </mc:AlternateContent>
            </w:r>
            <w:r>
              <w:rPr>
                <w:spacing w:val="-10"/>
                <w:w w:val="65"/>
                <w:sz w:val="19"/>
              </w:rPr>
              <w:t>I</w:t>
            </w:r>
            <w:r>
              <w:rPr>
                <w:sz w:val="19"/>
              </w:rPr>
              <w:tab/>
            </w:r>
            <w:r>
              <w:rPr>
                <w:spacing w:val="-10"/>
                <w:w w:val="75"/>
                <w:sz w:val="19"/>
              </w:rPr>
              <w:t>f</w:t>
            </w:r>
            <w:r>
              <w:rPr>
                <w:sz w:val="19"/>
              </w:rPr>
              <w:tab/>
            </w:r>
            <w:r>
              <w:rPr>
                <w:spacing w:val="-10"/>
                <w:w w:val="95"/>
                <w:sz w:val="19"/>
              </w:rPr>
              <w:t>J</w:t>
            </w:r>
            <w:r>
              <w:rPr>
                <w:sz w:val="19"/>
              </w:rPr>
              <w:tab/>
            </w:r>
            <w:r>
              <w:rPr>
                <w:spacing w:val="-10"/>
                <w:w w:val="75"/>
                <w:sz w:val="19"/>
              </w:rPr>
              <w:t>1</w:t>
            </w:r>
            <w:r>
              <w:rPr>
                <w:sz w:val="19"/>
              </w:rPr>
              <w:tab/>
            </w:r>
            <w:r>
              <w:rPr>
                <w:spacing w:val="-10"/>
                <w:w w:val="95"/>
                <w:sz w:val="19"/>
              </w:rPr>
              <w:t>1</w:t>
            </w:r>
            <w:r>
              <w:rPr>
                <w:sz w:val="19"/>
              </w:rPr>
              <w:tab/>
            </w:r>
            <w:r>
              <w:rPr>
                <w:spacing w:val="-10"/>
                <w:w w:val="95"/>
                <w:sz w:val="19"/>
              </w:rPr>
              <w:t>1</w:t>
            </w:r>
            <w:r>
              <w:rPr>
                <w:sz w:val="19"/>
              </w:rPr>
              <w:tab/>
            </w:r>
            <w:r>
              <w:rPr>
                <w:spacing w:val="-10"/>
                <w:w w:val="75"/>
                <w:sz w:val="19"/>
              </w:rPr>
              <w:t>I</w:t>
            </w:r>
            <w:r>
              <w:rPr>
                <w:sz w:val="19"/>
              </w:rPr>
              <w:tab/>
            </w:r>
            <w:r>
              <w:rPr>
                <w:spacing w:val="-10"/>
                <w:w w:val="75"/>
                <w:sz w:val="19"/>
              </w:rPr>
              <w:t>J</w:t>
            </w:r>
            <w:r>
              <w:rPr>
                <w:sz w:val="19"/>
              </w:rPr>
              <w:tab/>
            </w:r>
            <w:r>
              <w:rPr>
                <w:spacing w:val="-10"/>
                <w:w w:val="75"/>
                <w:sz w:val="19"/>
              </w:rPr>
              <w:t>I</w:t>
            </w:r>
            <w:r>
              <w:rPr>
                <w:sz w:val="19"/>
              </w:rPr>
              <w:tab/>
            </w:r>
            <w:r>
              <w:rPr>
                <w:spacing w:val="-10"/>
                <w:w w:val="75"/>
                <w:sz w:val="19"/>
              </w:rPr>
              <w:t>I</w:t>
            </w:r>
            <w:r>
              <w:rPr>
                <w:sz w:val="19"/>
              </w:rPr>
              <w:tab/>
            </w:r>
            <w:r>
              <w:rPr>
                <w:spacing w:val="-10"/>
                <w:w w:val="75"/>
                <w:sz w:val="19"/>
              </w:rPr>
              <w:t>I</w:t>
            </w:r>
            <w:r>
              <w:rPr>
                <w:sz w:val="19"/>
              </w:rPr>
              <w:tab/>
            </w:r>
            <w:r>
              <w:rPr>
                <w:spacing w:val="-10"/>
                <w:w w:val="75"/>
                <w:sz w:val="19"/>
              </w:rPr>
              <w:t>1</w:t>
            </w:r>
            <w:r>
              <w:rPr>
                <w:sz w:val="19"/>
              </w:rPr>
              <w:tab/>
            </w:r>
            <w:r>
              <w:rPr>
                <w:spacing w:val="-10"/>
                <w:w w:val="65"/>
                <w:sz w:val="19"/>
              </w:rPr>
              <w:t>1</w:t>
            </w:r>
            <w:r>
              <w:rPr>
                <w:sz w:val="19"/>
              </w:rPr>
              <w:tab/>
            </w:r>
            <w:r>
              <w:rPr>
                <w:spacing w:val="-10"/>
                <w:w w:val="65"/>
                <w:sz w:val="19"/>
              </w:rPr>
              <w:t>1</w:t>
            </w:r>
            <w:r>
              <w:rPr>
                <w:sz w:val="19"/>
              </w:rPr>
              <w:tab/>
            </w:r>
            <w:r>
              <w:rPr>
                <w:spacing w:val="-10"/>
                <w:w w:val="75"/>
                <w:sz w:val="19"/>
              </w:rPr>
              <w:t>1</w:t>
            </w:r>
            <w:r>
              <w:rPr>
                <w:sz w:val="19"/>
              </w:rPr>
              <w:tab/>
            </w:r>
            <w:r>
              <w:rPr>
                <w:spacing w:val="-10"/>
                <w:w w:val="65"/>
                <w:sz w:val="19"/>
              </w:rPr>
              <w:t>1</w:t>
            </w:r>
            <w:r>
              <w:rPr>
                <w:sz w:val="19"/>
              </w:rPr>
              <w:tab/>
            </w:r>
            <w:r>
              <w:rPr>
                <w:spacing w:val="-10"/>
                <w:w w:val="75"/>
                <w:sz w:val="19"/>
              </w:rPr>
              <w:t>1</w:t>
            </w:r>
            <w:r>
              <w:rPr>
                <w:sz w:val="19"/>
              </w:rPr>
              <w:tab/>
            </w:r>
            <w:r>
              <w:rPr>
                <w:spacing w:val="-10"/>
                <w:w w:val="75"/>
                <w:sz w:val="19"/>
              </w:rPr>
              <w:t>I</w:t>
            </w:r>
            <w:r>
              <w:rPr>
                <w:sz w:val="19"/>
              </w:rPr>
              <w:tab/>
            </w:r>
            <w:r>
              <w:rPr>
                <w:spacing w:val="-10"/>
                <w:w w:val="75"/>
                <w:sz w:val="19"/>
              </w:rPr>
              <w:t>1</w:t>
            </w:r>
            <w:r>
              <w:rPr>
                <w:sz w:val="19"/>
              </w:rPr>
              <w:tab/>
            </w:r>
            <w:r>
              <w:rPr>
                <w:spacing w:val="-10"/>
                <w:w w:val="75"/>
                <w:sz w:val="19"/>
              </w:rPr>
              <w:t>1</w:t>
            </w:r>
            <w:r>
              <w:rPr>
                <w:sz w:val="19"/>
              </w:rPr>
              <w:tab/>
            </w:r>
            <w:r>
              <w:rPr>
                <w:spacing w:val="-10"/>
                <w:w w:val="75"/>
                <w:sz w:val="19"/>
              </w:rPr>
              <w:t>1</w:t>
            </w:r>
            <w:r>
              <w:rPr>
                <w:sz w:val="19"/>
              </w:rPr>
              <w:tab/>
            </w:r>
            <w:r>
              <w:rPr>
                <w:spacing w:val="-10"/>
                <w:w w:val="95"/>
                <w:sz w:val="19"/>
              </w:rPr>
              <w:t>1</w:t>
            </w:r>
            <w:r>
              <w:rPr>
                <w:sz w:val="19"/>
              </w:rPr>
              <w:tab/>
            </w:r>
            <w:r>
              <w:rPr>
                <w:spacing w:val="-10"/>
                <w:w w:val="95"/>
                <w:sz w:val="19"/>
              </w:rPr>
              <w:t>l</w:t>
            </w:r>
            <w:r>
              <w:rPr>
                <w:sz w:val="19"/>
              </w:rPr>
              <w:tab/>
            </w:r>
            <w:r>
              <w:rPr>
                <w:spacing w:val="-10"/>
                <w:w w:val="75"/>
                <w:sz w:val="19"/>
              </w:rPr>
              <w:t>I</w:t>
            </w:r>
          </w:p>
        </w:tc>
      </w:tr>
      <w:tr>
        <w:trPr>
          <w:trHeight w:val="532" w:hRule="atLeast"/>
        </w:trPr>
        <w:tc>
          <w:tcPr>
            <w:tcW w:w="11309" w:type="dxa"/>
            <w:tcBorders>
              <w:top w:val="single" w:sz="6" w:space="0" w:color="000000"/>
              <w:left w:val="single" w:sz="6" w:space="0" w:color="000000"/>
              <w:bottom w:val="single" w:sz="6" w:space="0" w:color="000000"/>
              <w:right w:val="single" w:sz="6" w:space="0" w:color="000000"/>
            </w:tcBorders>
          </w:tcPr>
          <w:p>
            <w:pPr>
              <w:pStyle w:val="TableParagraph"/>
              <w:ind w:left="26"/>
              <w:rPr>
                <w:sz w:val="20"/>
              </w:rPr>
            </w:pPr>
            <w:r>
              <w:rPr>
                <w:sz w:val="20"/>
              </w:rPr>
              <mc:AlternateContent>
                <mc:Choice Requires="wps">
                  <w:drawing>
                    <wp:inline distT="0" distB="0" distL="0" distR="0">
                      <wp:extent cx="6894830" cy="338455"/>
                      <wp:effectExtent l="0" t="0" r="0" b="4445"/>
                      <wp:docPr id="545" name="Group 545"/>
                      <wp:cNvGraphicFramePr>
                        <a:graphicFrameLocks/>
                      </wp:cNvGraphicFramePr>
                      <a:graphic>
                        <a:graphicData uri="http://schemas.microsoft.com/office/word/2010/wordprocessingGroup">
                          <wpg:wgp>
                            <wpg:cNvPr id="545" name="Group 545"/>
                            <wpg:cNvGrpSpPr/>
                            <wpg:grpSpPr>
                              <a:xfrm>
                                <a:off x="0" y="0"/>
                                <a:ext cx="6894830" cy="338455"/>
                                <a:chExt cx="6894830" cy="338455"/>
                              </a:xfrm>
                            </wpg:grpSpPr>
                            <pic:pic>
                              <pic:nvPicPr>
                                <pic:cNvPr id="546" name="Image 546"/>
                                <pic:cNvPicPr/>
                              </pic:nvPicPr>
                              <pic:blipFill>
                                <a:blip r:embed="rId217" cstate="print"/>
                                <a:stretch>
                                  <a:fillRect/>
                                </a:stretch>
                              </pic:blipFill>
                              <pic:spPr>
                                <a:xfrm>
                                  <a:off x="0" y="0"/>
                                  <a:ext cx="2764536" cy="79248"/>
                                </a:xfrm>
                                <a:prstGeom prst="rect">
                                  <a:avLst/>
                                </a:prstGeom>
                              </pic:spPr>
                            </pic:pic>
                            <pic:pic>
                              <pic:nvPicPr>
                                <pic:cNvPr id="547" name="Image 547"/>
                                <pic:cNvPicPr/>
                              </pic:nvPicPr>
                              <pic:blipFill>
                                <a:blip r:embed="rId218" cstate="print"/>
                                <a:stretch>
                                  <a:fillRect/>
                                </a:stretch>
                              </pic:blipFill>
                              <pic:spPr>
                                <a:xfrm>
                                  <a:off x="3023616" y="0"/>
                                  <a:ext cx="3870960" cy="246888"/>
                                </a:xfrm>
                                <a:prstGeom prst="rect">
                                  <a:avLst/>
                                </a:prstGeom>
                              </pic:spPr>
                            </pic:pic>
                            <pic:pic>
                              <pic:nvPicPr>
                                <pic:cNvPr id="548" name="Image 548"/>
                                <pic:cNvPicPr/>
                              </pic:nvPicPr>
                              <pic:blipFill>
                                <a:blip r:embed="rId219" cstate="print"/>
                                <a:stretch>
                                  <a:fillRect/>
                                </a:stretch>
                              </pic:blipFill>
                              <pic:spPr>
                                <a:xfrm>
                                  <a:off x="265175" y="82296"/>
                                  <a:ext cx="6629400" cy="256031"/>
                                </a:xfrm>
                                <a:prstGeom prst="rect">
                                  <a:avLst/>
                                </a:prstGeom>
                              </pic:spPr>
                            </pic:pic>
                          </wpg:wgp>
                        </a:graphicData>
                      </a:graphic>
                    </wp:inline>
                  </w:drawing>
                </mc:Choice>
                <mc:Fallback>
                  <w:pict>
                    <v:group style="width:542.9pt;height:26.65pt;mso-position-horizontal-relative:char;mso-position-vertical-relative:line" id="docshapegroup270" coordorigin="0,0" coordsize="10858,533">
                      <v:shape style="position:absolute;left:0;top:0;width:4354;height:125" type="#_x0000_t75" id="docshape271" stroked="false">
                        <v:imagedata r:id="rId217" o:title=""/>
                      </v:shape>
                      <v:shape style="position:absolute;left:4761;top:0;width:6096;height:389" type="#_x0000_t75" id="docshape272" stroked="false">
                        <v:imagedata r:id="rId218" o:title=""/>
                      </v:shape>
                      <v:shape style="position:absolute;left:417;top:129;width:10440;height:404" type="#_x0000_t75" id="docshape273" stroked="false">
                        <v:imagedata r:id="rId219" o:title=""/>
                      </v:shape>
                    </v:group>
                  </w:pict>
                </mc:Fallback>
              </mc:AlternateContent>
            </w:r>
            <w:r>
              <w:rPr>
                <w:sz w:val="20"/>
              </w:rPr>
            </w:r>
          </w:p>
        </w:tc>
      </w:tr>
      <w:tr>
        <w:trPr>
          <w:trHeight w:val="540" w:hRule="atLeast"/>
        </w:trPr>
        <w:tc>
          <w:tcPr>
            <w:tcW w:w="11309" w:type="dxa"/>
            <w:tcBorders>
              <w:top w:val="single" w:sz="6" w:space="0" w:color="000000"/>
              <w:left w:val="single" w:sz="6" w:space="0" w:color="000000"/>
              <w:bottom w:val="single" w:sz="6" w:space="0" w:color="000000"/>
              <w:right w:val="single" w:sz="6" w:space="0" w:color="000000"/>
            </w:tcBorders>
          </w:tcPr>
          <w:p>
            <w:pPr>
              <w:pStyle w:val="TableParagraph"/>
              <w:spacing w:before="132"/>
              <w:rPr>
                <w:sz w:val="18"/>
              </w:rPr>
            </w:pPr>
          </w:p>
          <w:p>
            <w:pPr>
              <w:pStyle w:val="TableParagraph"/>
              <w:tabs>
                <w:tab w:pos="464" w:val="left" w:leader="none"/>
                <w:tab w:pos="896" w:val="left" w:leader="none"/>
                <w:tab w:pos="1328" w:val="left" w:leader="none"/>
                <w:tab w:pos="1765" w:val="left" w:leader="none"/>
                <w:tab w:pos="2197" w:val="left" w:leader="none"/>
                <w:tab w:pos="2634" w:val="left" w:leader="none"/>
                <w:tab w:pos="3066" w:val="left" w:leader="none"/>
                <w:tab w:pos="3507" w:val="left" w:leader="none"/>
                <w:tab w:pos="3939" w:val="left" w:leader="none"/>
                <w:tab w:pos="4371" w:val="left" w:leader="none"/>
                <w:tab w:pos="4808" w:val="left" w:leader="none"/>
                <w:tab w:pos="5235" w:val="left" w:leader="none"/>
                <w:tab w:pos="5672" w:val="left" w:leader="none"/>
                <w:tab w:pos="6104" w:val="left" w:leader="none"/>
                <w:tab w:pos="6541" w:val="left" w:leader="none"/>
                <w:tab w:pos="6978" w:val="left" w:leader="none"/>
                <w:tab w:pos="7405" w:val="left" w:leader="none"/>
                <w:tab w:pos="7825" w:val="left" w:leader="none"/>
                <w:tab w:pos="8262" w:val="left" w:leader="none"/>
                <w:tab w:pos="8689" w:val="left" w:leader="none"/>
                <w:tab w:pos="9126" w:val="left" w:leader="none"/>
                <w:tab w:pos="9584" w:val="left" w:leader="none"/>
                <w:tab w:pos="10007" w:val="left" w:leader="none"/>
                <w:tab w:pos="10448" w:val="left" w:leader="none"/>
              </w:tabs>
              <w:spacing w:line="181" w:lineRule="exact"/>
              <w:ind w:left="32"/>
              <w:jc w:val="center"/>
              <w:rPr>
                <w:sz w:val="18"/>
              </w:rPr>
            </w:pPr>
            <w:r>
              <w:rPr>
                <w:spacing w:val="-10"/>
                <w:w w:val="60"/>
                <w:sz w:val="18"/>
              </w:rPr>
              <w:t>І</w:t>
            </w:r>
            <w:r>
              <w:rPr>
                <w:sz w:val="18"/>
              </w:rPr>
              <w:tab/>
            </w:r>
            <w:r>
              <w:rPr>
                <w:spacing w:val="-12"/>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I</w:t>
            </w:r>
            <w:r>
              <w:rPr>
                <w:sz w:val="18"/>
              </w:rPr>
              <w:tab/>
            </w:r>
            <w:r>
              <w:rPr>
                <w:spacing w:val="-10"/>
                <w:w w:val="60"/>
                <w:sz w:val="18"/>
              </w:rPr>
              <w:t>1</w:t>
            </w:r>
            <w:r>
              <w:rPr>
                <w:sz w:val="18"/>
              </w:rPr>
              <w:tab/>
            </w:r>
            <w:r>
              <w:rPr>
                <w:spacing w:val="-10"/>
                <w:w w:val="60"/>
                <w:sz w:val="18"/>
              </w:rPr>
              <w:t>1</w:t>
            </w:r>
            <w:r>
              <w:rPr>
                <w:sz w:val="18"/>
              </w:rPr>
              <w:tab/>
            </w:r>
            <w:r>
              <w:rPr>
                <w:spacing w:val="-10"/>
                <w:w w:val="70"/>
                <w:sz w:val="18"/>
              </w:rPr>
              <w:t>1</w:t>
            </w:r>
            <w:r>
              <w:rPr>
                <w:sz w:val="18"/>
              </w:rPr>
              <w:tab/>
            </w:r>
            <w:r>
              <w:rPr>
                <w:spacing w:val="-10"/>
                <w:w w:val="60"/>
                <w:sz w:val="18"/>
              </w:rPr>
              <w:t>1</w:t>
            </w:r>
            <w:r>
              <w:rPr>
                <w:sz w:val="18"/>
              </w:rPr>
              <w:tab/>
            </w:r>
            <w:r>
              <w:rPr>
                <w:spacing w:val="-10"/>
                <w:w w:val="60"/>
                <w:sz w:val="18"/>
              </w:rPr>
              <w:t>I</w:t>
            </w:r>
            <w:r>
              <w:rPr>
                <w:sz w:val="18"/>
              </w:rPr>
              <w:tab/>
            </w:r>
            <w:r>
              <w:rPr>
                <w:spacing w:val="-10"/>
                <w:w w:val="60"/>
                <w:sz w:val="18"/>
              </w:rPr>
              <w:t>J</w:t>
            </w:r>
            <w:r>
              <w:rPr>
                <w:sz w:val="18"/>
              </w:rPr>
              <w:tab/>
            </w:r>
            <w:r>
              <w:rPr>
                <w:spacing w:val="-10"/>
                <w:w w:val="60"/>
                <w:sz w:val="18"/>
              </w:rPr>
              <w:t>I</w:t>
            </w:r>
          </w:p>
        </w:tc>
      </w:tr>
    </w:tbl>
    <w:p>
      <w:pPr>
        <w:pStyle w:val="ListParagraph"/>
        <w:numPr>
          <w:ilvl w:val="0"/>
          <w:numId w:val="19"/>
        </w:numPr>
        <w:tabs>
          <w:tab w:pos="434" w:val="left" w:leader="none"/>
          <w:tab w:pos="6603" w:val="left" w:leader="none"/>
        </w:tabs>
        <w:spacing w:line="240" w:lineRule="auto" w:before="85" w:after="0"/>
        <w:ind w:left="434" w:right="0" w:hanging="278"/>
        <w:jc w:val="left"/>
        <w:rPr>
          <w:sz w:val="28"/>
        </w:rPr>
      </w:pPr>
      <w:r>
        <w:rPr>
          <w:sz w:val="28"/>
        </w:rPr>
        <w:t>Дата</w:t>
      </w:r>
      <w:r>
        <w:rPr>
          <w:spacing w:val="-4"/>
          <w:sz w:val="28"/>
        </w:rPr>
        <w:t> </w:t>
      </w:r>
      <w:r>
        <w:rPr>
          <w:sz w:val="28"/>
        </w:rPr>
        <w:t>получения</w:t>
      </w:r>
      <w:r>
        <w:rPr>
          <w:spacing w:val="4"/>
          <w:sz w:val="28"/>
        </w:rPr>
        <w:t> </w:t>
      </w:r>
      <w:r>
        <w:rPr>
          <w:spacing w:val="-2"/>
          <w:sz w:val="28"/>
        </w:rPr>
        <w:t>информации:</w:t>
      </w:r>
      <w:r>
        <w:rPr>
          <w:sz w:val="28"/>
        </w:rPr>
        <w:tab/>
        <w:t>5.</w:t>
      </w:r>
      <w:r>
        <w:rPr>
          <w:spacing w:val="-7"/>
          <w:sz w:val="28"/>
        </w:rPr>
        <w:t> </w:t>
      </w:r>
      <w:r>
        <w:rPr>
          <w:sz w:val="28"/>
        </w:rPr>
        <w:t>Время</w:t>
      </w:r>
      <w:r>
        <w:rPr>
          <w:spacing w:val="9"/>
          <w:sz w:val="28"/>
        </w:rPr>
        <w:t> </w:t>
      </w:r>
      <w:r>
        <w:rPr>
          <w:sz w:val="28"/>
        </w:rPr>
        <w:t>получения</w:t>
      </w:r>
      <w:r>
        <w:rPr>
          <w:spacing w:val="12"/>
          <w:sz w:val="28"/>
        </w:rPr>
        <w:t> </w:t>
      </w:r>
      <w:r>
        <w:rPr>
          <w:spacing w:val="-2"/>
          <w:sz w:val="28"/>
        </w:rPr>
        <w:t>информации:</w:t>
      </w:r>
    </w:p>
    <w:p>
      <w:pPr>
        <w:pStyle w:val="BodyText"/>
        <w:spacing w:before="4"/>
        <w:rPr>
          <w:sz w:val="7"/>
        </w:rPr>
      </w:pPr>
      <w:r>
        <w:rPr>
          <w:sz w:val="7"/>
        </w:rPr>
        <mc:AlternateContent>
          <mc:Choice Requires="wps">
            <w:drawing>
              <wp:anchor distT="0" distB="0" distL="0" distR="0" allowOverlap="1" layoutInCell="1" locked="0" behindDoc="1" simplePos="0" relativeHeight="487653376">
                <wp:simplePos x="0" y="0"/>
                <wp:positionH relativeFrom="page">
                  <wp:posOffset>597408</wp:posOffset>
                </wp:positionH>
                <wp:positionV relativeFrom="paragraph">
                  <wp:posOffset>422969</wp:posOffset>
                </wp:positionV>
                <wp:extent cx="56388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040001pt;margin-top:33.304657pt;width:44.4pt;height:.1pt;mso-position-horizontal-relative:page;mso-position-vertical-relative:paragraph;z-index:-15663104;mso-wrap-distance-left:0;mso-wrap-distance-right:0" id="docshape274" coordorigin="941,666" coordsize="888,0" path="m941,666l1829,666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53888">
                <wp:simplePos x="0" y="0"/>
                <wp:positionH relativeFrom="page">
                  <wp:posOffset>1423416</wp:posOffset>
                </wp:positionH>
                <wp:positionV relativeFrom="paragraph">
                  <wp:posOffset>419921</wp:posOffset>
                </wp:positionV>
                <wp:extent cx="563880" cy="1270"/>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080002pt;margin-top:33.064659pt;width:44.4pt;height:.1pt;mso-position-horizontal-relative:page;mso-position-vertical-relative:paragraph;z-index:-15662592;mso-wrap-distance-left:0;mso-wrap-distance-right:0" id="docshape275" coordorigin="2242,661" coordsize="888,0" path="m2242,661l3130,661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54400">
                <wp:simplePos x="0" y="0"/>
                <wp:positionH relativeFrom="page">
                  <wp:posOffset>2249423</wp:posOffset>
                </wp:positionH>
                <wp:positionV relativeFrom="paragraph">
                  <wp:posOffset>73973</wp:posOffset>
                </wp:positionV>
                <wp:extent cx="1122045" cy="356870"/>
                <wp:effectExtent l="0" t="0" r="0" b="0"/>
                <wp:wrapTopAndBottom/>
                <wp:docPr id="551" name="Group 551"/>
                <wp:cNvGraphicFramePr>
                  <a:graphicFrameLocks/>
                </wp:cNvGraphicFramePr>
                <a:graphic>
                  <a:graphicData uri="http://schemas.microsoft.com/office/word/2010/wordprocessingGroup">
                    <wpg:wgp>
                      <wpg:cNvPr id="551" name="Group 551"/>
                      <wpg:cNvGrpSpPr/>
                      <wpg:grpSpPr>
                        <a:xfrm>
                          <a:off x="0" y="0"/>
                          <a:ext cx="1122045" cy="356870"/>
                          <a:chExt cx="1122045" cy="356870"/>
                        </a:xfrm>
                      </wpg:grpSpPr>
                      <wps:wsp>
                        <wps:cNvPr id="552" name="Graphic 552"/>
                        <wps:cNvSpPr/>
                        <wps:spPr>
                          <a:xfrm>
                            <a:off x="0" y="352043"/>
                            <a:ext cx="1122045" cy="1270"/>
                          </a:xfrm>
                          <a:custGeom>
                            <a:avLst/>
                            <a:gdLst/>
                            <a:ahLst/>
                            <a:cxnLst/>
                            <a:rect l="l" t="t" r="r" b="b"/>
                            <a:pathLst>
                              <a:path w="1122045" h="0">
                                <a:moveTo>
                                  <a:pt x="0" y="0"/>
                                </a:moveTo>
                                <a:lnTo>
                                  <a:pt x="1121664" y="0"/>
                                </a:lnTo>
                              </a:path>
                            </a:pathLst>
                          </a:custGeom>
                          <a:ln w="9144">
                            <a:solidFill>
                              <a:srgbClr val="000000"/>
                            </a:solidFill>
                            <a:prstDash val="solid"/>
                          </a:ln>
                        </wps:spPr>
                        <wps:bodyPr wrap="square" lIns="0" tIns="0" rIns="0" bIns="0" rtlCol="0">
                          <a:prstTxWarp prst="textNoShape">
                            <a:avLst/>
                          </a:prstTxWarp>
                          <a:noAutofit/>
                        </wps:bodyPr>
                      </wps:wsp>
                      <wps:wsp>
                        <wps:cNvPr id="553" name="Graphic 553"/>
                        <wps:cNvSpPr/>
                        <wps:spPr>
                          <a:xfrm>
                            <a:off x="0" y="0"/>
                            <a:ext cx="1122045" cy="356870"/>
                          </a:xfrm>
                          <a:custGeom>
                            <a:avLst/>
                            <a:gdLst/>
                            <a:ahLst/>
                            <a:cxnLst/>
                            <a:rect l="l" t="t" r="r" b="b"/>
                            <a:pathLst>
                              <a:path w="1122045" h="356870">
                                <a:moveTo>
                                  <a:pt x="0" y="4572"/>
                                </a:moveTo>
                                <a:lnTo>
                                  <a:pt x="1121664" y="4572"/>
                                </a:lnTo>
                              </a:path>
                              <a:path w="1122045" h="356870">
                                <a:moveTo>
                                  <a:pt x="4572" y="356616"/>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554" name="Graphic 554"/>
                        <wps:cNvSpPr/>
                        <wps:spPr>
                          <a:xfrm>
                            <a:off x="1117091" y="0"/>
                            <a:ext cx="1270" cy="356870"/>
                          </a:xfrm>
                          <a:custGeom>
                            <a:avLst/>
                            <a:gdLst/>
                            <a:ahLst/>
                            <a:cxnLst/>
                            <a:rect l="l" t="t" r="r" b="b"/>
                            <a:pathLst>
                              <a:path w="0" h="356870">
                                <a:moveTo>
                                  <a:pt x="0" y="356616"/>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119995pt;margin-top:5.824658pt;width:88.35pt;height:28.1pt;mso-position-horizontal-relative:page;mso-position-vertical-relative:paragraph;z-index:-15662080;mso-wrap-distance-left:0;mso-wrap-distance-right:0" id="docshapegroup276" coordorigin="3542,116" coordsize="1767,562">
                <v:line style="position:absolute" from="3542,671" to="5309,671" stroked="true" strokeweight=".72pt" strokecolor="#000000">
                  <v:stroke dashstyle="solid"/>
                </v:line>
                <v:shape style="position:absolute;left:3542;top:116;width:1767;height:562" id="docshape277" coordorigin="3542,116" coordsize="1767,562" path="m3542,124l5309,124m3550,678l3550,116e" filled="false" stroked="true" strokeweight=".72pt" strokecolor="#000000">
                  <v:path arrowok="t"/>
                  <v:stroke dashstyle="solid"/>
                </v:shape>
                <v:line style="position:absolute" from="5302,678" to="5302,116" stroked="true" strokeweight=".72pt" strokecolor="#000000">
                  <v:stroke dashstyle="solid"/>
                </v:line>
                <w10:wrap type="topAndBottom"/>
              </v:group>
            </w:pict>
          </mc:Fallback>
        </mc:AlternateContent>
      </w:r>
      <w:r>
        <w:rPr>
          <w:sz w:val="7"/>
        </w:rPr>
        <mc:AlternateContent>
          <mc:Choice Requires="wps">
            <w:drawing>
              <wp:anchor distT="0" distB="0" distL="0" distR="0" allowOverlap="1" layoutInCell="1" locked="0" behindDoc="1" simplePos="0" relativeHeight="487654912">
                <wp:simplePos x="0" y="0"/>
                <wp:positionH relativeFrom="page">
                  <wp:posOffset>4273296</wp:posOffset>
                </wp:positionH>
                <wp:positionV relativeFrom="paragraph">
                  <wp:posOffset>419921</wp:posOffset>
                </wp:positionV>
                <wp:extent cx="563880" cy="1270"/>
                <wp:effectExtent l="0" t="0" r="0" b="0"/>
                <wp:wrapTopAndBottom/>
                <wp:docPr id="555" name="Graphic 555"/>
                <wp:cNvGraphicFramePr>
                  <a:graphicFrameLocks/>
                </wp:cNvGraphicFramePr>
                <a:graphic>
                  <a:graphicData uri="http://schemas.microsoft.com/office/word/2010/wordprocessingShape">
                    <wps:wsp>
                      <wps:cNvPr id="555" name="Graphic 555"/>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480011pt;margin-top:33.064659pt;width:44.4pt;height:.1pt;mso-position-horizontal-relative:page;mso-position-vertical-relative:paragraph;z-index:-15661568;mso-wrap-distance-left:0;mso-wrap-distance-right:0" id="docshape278" coordorigin="6730,661" coordsize="888,0" path="m6730,661l7618,661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55424">
                <wp:simplePos x="0" y="0"/>
                <wp:positionH relativeFrom="page">
                  <wp:posOffset>5102352</wp:posOffset>
                </wp:positionH>
                <wp:positionV relativeFrom="paragraph">
                  <wp:posOffset>419921</wp:posOffset>
                </wp:positionV>
                <wp:extent cx="563880" cy="1270"/>
                <wp:effectExtent l="0" t="0" r="0" b="0"/>
                <wp:wrapTopAndBottom/>
                <wp:docPr id="556" name="Graphic 556"/>
                <wp:cNvGraphicFramePr>
                  <a:graphicFrameLocks/>
                </wp:cNvGraphicFramePr>
                <a:graphic>
                  <a:graphicData uri="http://schemas.microsoft.com/office/word/2010/wordprocessingShape">
                    <wps:wsp>
                      <wps:cNvPr id="556" name="Graphic 556"/>
                      <wps:cNvSpPr/>
                      <wps:spPr>
                        <a:xfrm>
                          <a:off x="0" y="0"/>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1.76001pt;margin-top:33.064659pt;width:44.4pt;height:.1pt;mso-position-horizontal-relative:page;mso-position-vertical-relative:paragraph;z-index:-15661056;mso-wrap-distance-left:0;mso-wrap-distance-right:0" id="docshape279" coordorigin="8035,661" coordsize="888,0" path="m8035,661l8923,661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55936">
                <wp:simplePos x="0" y="0"/>
                <wp:positionH relativeFrom="page">
                  <wp:posOffset>5928359</wp:posOffset>
                </wp:positionH>
                <wp:positionV relativeFrom="paragraph">
                  <wp:posOffset>422969</wp:posOffset>
                </wp:positionV>
                <wp:extent cx="289560" cy="1270"/>
                <wp:effectExtent l="0" t="0" r="0" b="0"/>
                <wp:wrapTopAndBottom/>
                <wp:docPr id="557" name="Graphic 557"/>
                <wp:cNvGraphicFramePr>
                  <a:graphicFrameLocks/>
                </wp:cNvGraphicFramePr>
                <a:graphic>
                  <a:graphicData uri="http://schemas.microsoft.com/office/word/2010/wordprocessingShape">
                    <wps:wsp>
                      <wps:cNvPr id="557" name="Graphic 557"/>
                      <wps:cNvSpPr/>
                      <wps:spPr>
                        <a:xfrm>
                          <a:off x="0" y="0"/>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6.799988pt;margin-top:33.304657pt;width:22.8pt;height:.1pt;mso-position-horizontal-relative:page;mso-position-vertical-relative:paragraph;z-index:-15660544;mso-wrap-distance-left:0;mso-wrap-distance-right:0" id="docshape280" coordorigin="9336,666" coordsize="456,0" path="m9336,666l9792,666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56448">
                <wp:simplePos x="0" y="0"/>
                <wp:positionH relativeFrom="page">
                  <wp:posOffset>6480047</wp:posOffset>
                </wp:positionH>
                <wp:positionV relativeFrom="paragraph">
                  <wp:posOffset>419921</wp:posOffset>
                </wp:positionV>
                <wp:extent cx="292735" cy="1270"/>
                <wp:effectExtent l="0" t="0" r="0" b="0"/>
                <wp:wrapTopAndBottom/>
                <wp:docPr id="558" name="Graphic 558"/>
                <wp:cNvGraphicFramePr>
                  <a:graphicFrameLocks/>
                </wp:cNvGraphicFramePr>
                <a:graphic>
                  <a:graphicData uri="http://schemas.microsoft.com/office/word/2010/wordprocessingShape">
                    <wps:wsp>
                      <wps:cNvPr id="558" name="Graphic 558"/>
                      <wps:cNvSpPr/>
                      <wps:spPr>
                        <a:xfrm>
                          <a:off x="0" y="0"/>
                          <a:ext cx="292735" cy="1270"/>
                        </a:xfrm>
                        <a:custGeom>
                          <a:avLst/>
                          <a:gdLst/>
                          <a:ahLst/>
                          <a:cxnLst/>
                          <a:rect l="l" t="t" r="r" b="b"/>
                          <a:pathLst>
                            <a:path w="292735" h="0">
                              <a:moveTo>
                                <a:pt x="0" y="0"/>
                              </a:moveTo>
                              <a:lnTo>
                                <a:pt x="2926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23999pt;margin-top:33.064659pt;width:23.05pt;height:.1pt;mso-position-horizontal-relative:page;mso-position-vertical-relative:paragraph;z-index:-15660032;mso-wrap-distance-left:0;mso-wrap-distance-right:0" id="docshape281" coordorigin="10205,661" coordsize="461,0" path="m10205,661l10666,661e" filled="false" stroked="true" strokeweight=".72pt" strokecolor="#000000">
                <v:path arrowok="t"/>
                <v:stroke dashstyle="solid"/>
                <w10:wrap type="topAndBottom"/>
              </v:shape>
            </w:pict>
          </mc:Fallback>
        </mc:AlternateContent>
      </w:r>
      <w:r>
        <w:rPr>
          <w:sz w:val="7"/>
        </w:rPr>
        <mc:AlternateContent>
          <mc:Choice Requires="wps">
            <w:drawing>
              <wp:anchor distT="0" distB="0" distL="0" distR="0" allowOverlap="1" layoutInCell="1" locked="0" behindDoc="1" simplePos="0" relativeHeight="487656960">
                <wp:simplePos x="0" y="0"/>
                <wp:positionH relativeFrom="page">
                  <wp:posOffset>7031735</wp:posOffset>
                </wp:positionH>
                <wp:positionV relativeFrom="paragraph">
                  <wp:posOffset>419921</wp:posOffset>
                </wp:positionV>
                <wp:extent cx="289560" cy="1270"/>
                <wp:effectExtent l="0" t="0" r="0" b="0"/>
                <wp:wrapTopAndBottom/>
                <wp:docPr id="559" name="Graphic 559"/>
                <wp:cNvGraphicFramePr>
                  <a:graphicFrameLocks/>
                </wp:cNvGraphicFramePr>
                <a:graphic>
                  <a:graphicData uri="http://schemas.microsoft.com/office/word/2010/wordprocessingShape">
                    <wps:wsp>
                      <wps:cNvPr id="559" name="Graphic 559"/>
                      <wps:cNvSpPr/>
                      <wps:spPr>
                        <a:xfrm>
                          <a:off x="0" y="0"/>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3.679993pt;margin-top:33.064659pt;width:22.8pt;height:.1pt;mso-position-horizontal-relative:page;mso-position-vertical-relative:paragraph;z-index:-15659520;mso-wrap-distance-left:0;mso-wrap-distance-right:0" id="docshape282" coordorigin="11074,661" coordsize="456,0" path="m11074,661l11530,661e" filled="false" stroked="true" strokeweight=".72pt" strokecolor="#000000">
                <v:path arrowok="t"/>
                <v:stroke dashstyle="solid"/>
                <w10:wrap type="topAndBottom"/>
              </v:shape>
            </w:pict>
          </mc:Fallback>
        </mc:AlternateContent>
      </w:r>
    </w:p>
    <w:p>
      <w:pPr>
        <w:pStyle w:val="BodyText"/>
        <w:spacing w:after="0"/>
        <w:rPr>
          <w:sz w:val="7"/>
        </w:rPr>
        <w:sectPr>
          <w:type w:val="continuous"/>
          <w:pgSz w:w="16840" w:h="11910" w:orient="landscape"/>
          <w:pgMar w:header="806" w:footer="0" w:top="1120" w:bottom="280" w:left="708" w:right="708"/>
        </w:sectPr>
      </w:pPr>
    </w:p>
    <w:p>
      <w:pPr>
        <w:tabs>
          <w:tab w:pos="6318" w:val="left" w:leader="none"/>
        </w:tabs>
        <w:spacing w:line="317" w:lineRule="exact" w:before="0"/>
        <w:ind w:left="158" w:right="0" w:firstLine="0"/>
        <w:jc w:val="left"/>
        <w:rPr>
          <w:sz w:val="28"/>
        </w:rPr>
      </w:pPr>
      <w:r>
        <w:rPr>
          <w:sz w:val="28"/>
        </w:rPr>
        <mc:AlternateContent>
          <mc:Choice Requires="wps">
            <w:drawing>
              <wp:anchor distT="0" distB="0" distL="0" distR="0" allowOverlap="1" layoutInCell="1" locked="0" behindDoc="1" simplePos="0" relativeHeight="481065472">
                <wp:simplePos x="0" y="0"/>
                <wp:positionH relativeFrom="page">
                  <wp:posOffset>853439</wp:posOffset>
                </wp:positionH>
                <wp:positionV relativeFrom="page">
                  <wp:posOffset>5922264</wp:posOffset>
                </wp:positionV>
                <wp:extent cx="6642100" cy="167640"/>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6642100" cy="167640"/>
                          <a:chExt cx="6642100" cy="167640"/>
                        </a:xfrm>
                      </wpg:grpSpPr>
                      <wps:wsp>
                        <wps:cNvPr id="568" name="Graphic 568"/>
                        <wps:cNvSpPr/>
                        <wps:spPr>
                          <a:xfrm>
                            <a:off x="1475232" y="68580"/>
                            <a:ext cx="1323340" cy="1270"/>
                          </a:xfrm>
                          <a:custGeom>
                            <a:avLst/>
                            <a:gdLst/>
                            <a:ahLst/>
                            <a:cxnLst/>
                            <a:rect l="l" t="t" r="r" b="b"/>
                            <a:pathLst>
                              <a:path w="1323340" h="0">
                                <a:moveTo>
                                  <a:pt x="0" y="0"/>
                                </a:moveTo>
                                <a:lnTo>
                                  <a:pt x="1322832" y="0"/>
                                </a:lnTo>
                              </a:path>
                            </a:pathLst>
                          </a:custGeom>
                          <a:ln w="3048">
                            <a:solidFill>
                              <a:srgbClr val="000000"/>
                            </a:solidFill>
                            <a:prstDash val="solid"/>
                          </a:ln>
                        </wps:spPr>
                        <wps:bodyPr wrap="square" lIns="0" tIns="0" rIns="0" bIns="0" rtlCol="0">
                          <a:prstTxWarp prst="textNoShape">
                            <a:avLst/>
                          </a:prstTxWarp>
                          <a:noAutofit/>
                        </wps:bodyPr>
                      </wps:wsp>
                      <pic:pic>
                        <pic:nvPicPr>
                          <pic:cNvPr id="569" name="Image 569"/>
                          <pic:cNvPicPr/>
                        </pic:nvPicPr>
                        <pic:blipFill>
                          <a:blip r:embed="rId221" cstate="print"/>
                          <a:stretch>
                            <a:fillRect/>
                          </a:stretch>
                        </pic:blipFill>
                        <pic:spPr>
                          <a:xfrm>
                            <a:off x="0" y="0"/>
                            <a:ext cx="6641592" cy="167640"/>
                          </a:xfrm>
                          <a:prstGeom prst="rect">
                            <a:avLst/>
                          </a:prstGeom>
                        </pic:spPr>
                      </pic:pic>
                    </wpg:wgp>
                  </a:graphicData>
                </a:graphic>
              </wp:anchor>
            </w:drawing>
          </mc:Choice>
          <mc:Fallback>
            <w:pict>
              <v:group style="position:absolute;margin-left:67.199997pt;margin-top:466.320007pt;width:523pt;height:13.2pt;mso-position-horizontal-relative:page;mso-position-vertical-relative:page;z-index:-22251008" id="docshapegroup290" coordorigin="1344,9326" coordsize="10460,264">
                <v:line style="position:absolute" from="3667,9434" to="5750,9434" stroked="true" strokeweight=".24pt" strokecolor="#000000">
                  <v:stroke dashstyle="solid"/>
                </v:line>
                <v:shape style="position:absolute;left:1344;top:9326;width:10460;height:264" type="#_x0000_t75" id="docshape291" stroked="false">
                  <v:imagedata r:id="rId221" o:title=""/>
                </v:shape>
                <w10:wrap type="none"/>
              </v:group>
            </w:pict>
          </mc:Fallback>
        </mc:AlternateContent>
      </w:r>
      <w:r>
        <w:rPr>
          <w:sz w:val="28"/>
        </w:rPr>
        <mc:AlternateContent>
          <mc:Choice Requires="wps">
            <w:drawing>
              <wp:anchor distT="0" distB="0" distL="0" distR="0" allowOverlap="1" layoutInCell="1" locked="0" behindDoc="1" simplePos="0" relativeHeight="481065984">
                <wp:simplePos x="0" y="0"/>
                <wp:positionH relativeFrom="page">
                  <wp:posOffset>612648</wp:posOffset>
                </wp:positionH>
                <wp:positionV relativeFrom="page">
                  <wp:posOffset>5577840</wp:posOffset>
                </wp:positionV>
                <wp:extent cx="6882765" cy="94615"/>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6882765" cy="94615"/>
                          <a:chExt cx="6882765" cy="94615"/>
                        </a:xfrm>
                      </wpg:grpSpPr>
                      <wps:wsp>
                        <wps:cNvPr id="571" name="Graphic 571"/>
                        <wps:cNvSpPr/>
                        <wps:spPr>
                          <a:xfrm>
                            <a:off x="3660647" y="77723"/>
                            <a:ext cx="238125" cy="1270"/>
                          </a:xfrm>
                          <a:custGeom>
                            <a:avLst/>
                            <a:gdLst/>
                            <a:ahLst/>
                            <a:cxnLst/>
                            <a:rect l="l" t="t" r="r" b="b"/>
                            <a:pathLst>
                              <a:path w="238125" h="0">
                                <a:moveTo>
                                  <a:pt x="0" y="0"/>
                                </a:moveTo>
                                <a:lnTo>
                                  <a:pt x="237744" y="0"/>
                                </a:lnTo>
                              </a:path>
                            </a:pathLst>
                          </a:custGeom>
                          <a:ln w="9144">
                            <a:solidFill>
                              <a:srgbClr val="000000"/>
                            </a:solidFill>
                            <a:prstDash val="solid"/>
                          </a:ln>
                        </wps:spPr>
                        <wps:bodyPr wrap="square" lIns="0" tIns="0" rIns="0" bIns="0" rtlCol="0">
                          <a:prstTxWarp prst="textNoShape">
                            <a:avLst/>
                          </a:prstTxWarp>
                          <a:noAutofit/>
                        </wps:bodyPr>
                      </wps:wsp>
                      <wps:wsp>
                        <wps:cNvPr id="572" name="Graphic 572"/>
                        <wps:cNvSpPr/>
                        <wps:spPr>
                          <a:xfrm>
                            <a:off x="926591" y="77723"/>
                            <a:ext cx="250190" cy="1270"/>
                          </a:xfrm>
                          <a:custGeom>
                            <a:avLst/>
                            <a:gdLst/>
                            <a:ahLst/>
                            <a:cxnLst/>
                            <a:rect l="l" t="t" r="r" b="b"/>
                            <a:pathLst>
                              <a:path w="250190" h="0">
                                <a:moveTo>
                                  <a:pt x="0" y="0"/>
                                </a:moveTo>
                                <a:lnTo>
                                  <a:pt x="249936" y="0"/>
                                </a:lnTo>
                              </a:path>
                            </a:pathLst>
                          </a:custGeom>
                          <a:ln w="9144">
                            <a:solidFill>
                              <a:srgbClr val="000000"/>
                            </a:solidFill>
                            <a:prstDash val="solid"/>
                          </a:ln>
                        </wps:spPr>
                        <wps:bodyPr wrap="square" lIns="0" tIns="0" rIns="0" bIns="0" rtlCol="0">
                          <a:prstTxWarp prst="textNoShape">
                            <a:avLst/>
                          </a:prstTxWarp>
                          <a:noAutofit/>
                        </wps:bodyPr>
                      </wps:wsp>
                      <wps:wsp>
                        <wps:cNvPr id="573" name="Graphic 573"/>
                        <wps:cNvSpPr/>
                        <wps:spPr>
                          <a:xfrm>
                            <a:off x="0" y="77723"/>
                            <a:ext cx="902335" cy="1270"/>
                          </a:xfrm>
                          <a:custGeom>
                            <a:avLst/>
                            <a:gdLst/>
                            <a:ahLst/>
                            <a:cxnLst/>
                            <a:rect l="l" t="t" r="r" b="b"/>
                            <a:pathLst>
                              <a:path w="902335" h="0">
                                <a:moveTo>
                                  <a:pt x="0" y="0"/>
                                </a:moveTo>
                                <a:lnTo>
                                  <a:pt x="902208" y="0"/>
                                </a:lnTo>
                              </a:path>
                            </a:pathLst>
                          </a:custGeom>
                          <a:ln w="9144">
                            <a:solidFill>
                              <a:srgbClr val="000000"/>
                            </a:solidFill>
                            <a:prstDash val="solid"/>
                          </a:ln>
                        </wps:spPr>
                        <wps:bodyPr wrap="square" lIns="0" tIns="0" rIns="0" bIns="0" rtlCol="0">
                          <a:prstTxWarp prst="textNoShape">
                            <a:avLst/>
                          </a:prstTxWarp>
                          <a:noAutofit/>
                        </wps:bodyPr>
                      </wps:wsp>
                      <wps:wsp>
                        <wps:cNvPr id="574" name="Graphic 574"/>
                        <wps:cNvSpPr/>
                        <wps:spPr>
                          <a:xfrm>
                            <a:off x="1560575" y="74676"/>
                            <a:ext cx="1518285" cy="1270"/>
                          </a:xfrm>
                          <a:custGeom>
                            <a:avLst/>
                            <a:gdLst/>
                            <a:ahLst/>
                            <a:cxnLst/>
                            <a:rect l="l" t="t" r="r" b="b"/>
                            <a:pathLst>
                              <a:path w="1518285" h="0">
                                <a:moveTo>
                                  <a:pt x="0" y="0"/>
                                </a:moveTo>
                                <a:lnTo>
                                  <a:pt x="1517904" y="0"/>
                                </a:lnTo>
                              </a:path>
                            </a:pathLst>
                          </a:custGeom>
                          <a:ln w="9144">
                            <a:solidFill>
                              <a:srgbClr val="000000"/>
                            </a:solidFill>
                            <a:prstDash val="solid"/>
                          </a:ln>
                        </wps:spPr>
                        <wps:bodyPr wrap="square" lIns="0" tIns="0" rIns="0" bIns="0" rtlCol="0">
                          <a:prstTxWarp prst="textNoShape">
                            <a:avLst/>
                          </a:prstTxWarp>
                          <a:noAutofit/>
                        </wps:bodyPr>
                      </wps:wsp>
                      <wps:wsp>
                        <wps:cNvPr id="575" name="Graphic 575"/>
                        <wps:cNvSpPr/>
                        <wps:spPr>
                          <a:xfrm>
                            <a:off x="4233671" y="77723"/>
                            <a:ext cx="219710" cy="1270"/>
                          </a:xfrm>
                          <a:custGeom>
                            <a:avLst/>
                            <a:gdLst/>
                            <a:ahLst/>
                            <a:cxnLst/>
                            <a:rect l="l" t="t" r="r" b="b"/>
                            <a:pathLst>
                              <a:path w="219710" h="0">
                                <a:moveTo>
                                  <a:pt x="0" y="0"/>
                                </a:moveTo>
                                <a:lnTo>
                                  <a:pt x="219456" y="0"/>
                                </a:lnTo>
                              </a:path>
                            </a:pathLst>
                          </a:custGeom>
                          <a:ln w="9144">
                            <a:solidFill>
                              <a:srgbClr val="000000"/>
                            </a:solidFill>
                            <a:prstDash val="solid"/>
                          </a:ln>
                        </wps:spPr>
                        <wps:bodyPr wrap="square" lIns="0" tIns="0" rIns="0" bIns="0" rtlCol="0">
                          <a:prstTxWarp prst="textNoShape">
                            <a:avLst/>
                          </a:prstTxWarp>
                          <a:noAutofit/>
                        </wps:bodyPr>
                      </wps:wsp>
                      <wps:wsp>
                        <wps:cNvPr id="576" name="Graphic 576"/>
                        <wps:cNvSpPr/>
                        <wps:spPr>
                          <a:xfrm>
                            <a:off x="3950208" y="77723"/>
                            <a:ext cx="222885" cy="1270"/>
                          </a:xfrm>
                          <a:custGeom>
                            <a:avLst/>
                            <a:gdLst/>
                            <a:ahLst/>
                            <a:cxnLst/>
                            <a:rect l="l" t="t" r="r" b="b"/>
                            <a:pathLst>
                              <a:path w="222885" h="0">
                                <a:moveTo>
                                  <a:pt x="0" y="0"/>
                                </a:moveTo>
                                <a:lnTo>
                                  <a:pt x="222504" y="0"/>
                                </a:lnTo>
                              </a:path>
                            </a:pathLst>
                          </a:custGeom>
                          <a:ln w="9144">
                            <a:solidFill>
                              <a:srgbClr val="000000"/>
                            </a:solidFill>
                            <a:prstDash val="solid"/>
                          </a:ln>
                        </wps:spPr>
                        <wps:bodyPr wrap="square" lIns="0" tIns="0" rIns="0" bIns="0" rtlCol="0">
                          <a:prstTxWarp prst="textNoShape">
                            <a:avLst/>
                          </a:prstTxWarp>
                          <a:noAutofit/>
                        </wps:bodyPr>
                      </wps:wsp>
                      <wps:wsp>
                        <wps:cNvPr id="577" name="Graphic 577"/>
                        <wps:cNvSpPr/>
                        <wps:spPr>
                          <a:xfrm>
                            <a:off x="3474720" y="77723"/>
                            <a:ext cx="155575" cy="1270"/>
                          </a:xfrm>
                          <a:custGeom>
                            <a:avLst/>
                            <a:gdLst/>
                            <a:ahLst/>
                            <a:cxnLst/>
                            <a:rect l="l" t="t" r="r" b="b"/>
                            <a:pathLst>
                              <a:path w="155575" h="0">
                                <a:moveTo>
                                  <a:pt x="0" y="0"/>
                                </a:moveTo>
                                <a:lnTo>
                                  <a:pt x="155448" y="0"/>
                                </a:lnTo>
                              </a:path>
                            </a:pathLst>
                          </a:custGeom>
                          <a:ln w="9144">
                            <a:solidFill>
                              <a:srgbClr val="000000"/>
                            </a:solidFill>
                            <a:prstDash val="solid"/>
                          </a:ln>
                        </wps:spPr>
                        <wps:bodyPr wrap="square" lIns="0" tIns="0" rIns="0" bIns="0" rtlCol="0">
                          <a:prstTxWarp prst="textNoShape">
                            <a:avLst/>
                          </a:prstTxWarp>
                          <a:noAutofit/>
                        </wps:bodyPr>
                      </wps:wsp>
                      <wps:wsp>
                        <wps:cNvPr id="578" name="Graphic 578"/>
                        <wps:cNvSpPr/>
                        <wps:spPr>
                          <a:xfrm>
                            <a:off x="3221735" y="77723"/>
                            <a:ext cx="134620" cy="1270"/>
                          </a:xfrm>
                          <a:custGeom>
                            <a:avLst/>
                            <a:gdLst/>
                            <a:ahLst/>
                            <a:cxnLst/>
                            <a:rect l="l" t="t" r="r" b="b"/>
                            <a:pathLst>
                              <a:path w="134620" h="0">
                                <a:moveTo>
                                  <a:pt x="0" y="0"/>
                                </a:moveTo>
                                <a:lnTo>
                                  <a:pt x="134112" y="0"/>
                                </a:lnTo>
                              </a:path>
                            </a:pathLst>
                          </a:custGeom>
                          <a:ln w="9144">
                            <a:solidFill>
                              <a:srgbClr val="000000"/>
                            </a:solidFill>
                            <a:prstDash val="solid"/>
                          </a:ln>
                        </wps:spPr>
                        <wps:bodyPr wrap="square" lIns="0" tIns="0" rIns="0" bIns="0" rtlCol="0">
                          <a:prstTxWarp prst="textNoShape">
                            <a:avLst/>
                          </a:prstTxWarp>
                          <a:noAutofit/>
                        </wps:bodyPr>
                      </wps:wsp>
                      <wps:wsp>
                        <wps:cNvPr id="579" name="Graphic 579"/>
                        <wps:cNvSpPr/>
                        <wps:spPr>
                          <a:xfrm>
                            <a:off x="1295400" y="77723"/>
                            <a:ext cx="155575" cy="1270"/>
                          </a:xfrm>
                          <a:custGeom>
                            <a:avLst/>
                            <a:gdLst/>
                            <a:ahLst/>
                            <a:cxnLst/>
                            <a:rect l="l" t="t" r="r" b="b"/>
                            <a:pathLst>
                              <a:path w="155575" h="0">
                                <a:moveTo>
                                  <a:pt x="0" y="0"/>
                                </a:moveTo>
                                <a:lnTo>
                                  <a:pt x="155448" y="0"/>
                                </a:lnTo>
                              </a:path>
                            </a:pathLst>
                          </a:custGeom>
                          <a:ln w="9144">
                            <a:solidFill>
                              <a:srgbClr val="000000"/>
                            </a:solidFill>
                            <a:prstDash val="solid"/>
                          </a:ln>
                        </wps:spPr>
                        <wps:bodyPr wrap="square" lIns="0" tIns="0" rIns="0" bIns="0" rtlCol="0">
                          <a:prstTxWarp prst="textNoShape">
                            <a:avLst/>
                          </a:prstTxWarp>
                          <a:noAutofit/>
                        </wps:bodyPr>
                      </wps:wsp>
                      <pic:pic>
                        <pic:nvPicPr>
                          <pic:cNvPr id="580" name="Image 580"/>
                          <pic:cNvPicPr/>
                        </pic:nvPicPr>
                        <pic:blipFill>
                          <a:blip r:embed="rId222" cstate="print"/>
                          <a:stretch>
                            <a:fillRect/>
                          </a:stretch>
                        </pic:blipFill>
                        <pic:spPr>
                          <a:xfrm>
                            <a:off x="246888" y="0"/>
                            <a:ext cx="6635496" cy="94487"/>
                          </a:xfrm>
                          <a:prstGeom prst="rect">
                            <a:avLst/>
                          </a:prstGeom>
                        </pic:spPr>
                      </pic:pic>
                    </wpg:wgp>
                  </a:graphicData>
                </a:graphic>
              </wp:anchor>
            </w:drawing>
          </mc:Choice>
          <mc:Fallback>
            <w:pict>
              <v:group style="position:absolute;margin-left:48.240002pt;margin-top:439.200012pt;width:541.950pt;height:7.45pt;mso-position-horizontal-relative:page;mso-position-vertical-relative:page;z-index:-22250496" id="docshapegroup292" coordorigin="965,8784" coordsize="10839,149">
                <v:line style="position:absolute" from="6730,8906" to="7104,8906" stroked="true" strokeweight=".72pt" strokecolor="#000000">
                  <v:stroke dashstyle="solid"/>
                </v:line>
                <v:line style="position:absolute" from="2424,8906" to="2818,8906" stroked="true" strokeweight=".72pt" strokecolor="#000000">
                  <v:stroke dashstyle="solid"/>
                </v:line>
                <v:line style="position:absolute" from="965,8906" to="2386,8906" stroked="true" strokeweight=".72pt" strokecolor="#000000">
                  <v:stroke dashstyle="solid"/>
                </v:line>
                <v:line style="position:absolute" from="3422,8902" to="5813,8902" stroked="true" strokeweight=".72pt" strokecolor="#000000">
                  <v:stroke dashstyle="solid"/>
                </v:line>
                <v:line style="position:absolute" from="7632,8906" to="7978,8906" stroked="true" strokeweight=".72pt" strokecolor="#000000">
                  <v:stroke dashstyle="solid"/>
                </v:line>
                <v:line style="position:absolute" from="7186,8906" to="7536,8906" stroked="true" strokeweight=".72pt" strokecolor="#000000">
                  <v:stroke dashstyle="solid"/>
                </v:line>
                <v:line style="position:absolute" from="6437,8906" to="6682,8906" stroked="true" strokeweight=".72pt" strokecolor="#000000">
                  <v:stroke dashstyle="solid"/>
                </v:line>
                <v:line style="position:absolute" from="6038,8906" to="6250,8906" stroked="true" strokeweight=".72pt" strokecolor="#000000">
                  <v:stroke dashstyle="solid"/>
                </v:line>
                <v:line style="position:absolute" from="3005,8906" to="3250,8906" stroked="true" strokeweight=".72pt" strokecolor="#000000">
                  <v:stroke dashstyle="solid"/>
                </v:line>
                <v:shape style="position:absolute;left:1353;top:8784;width:10450;height:149" type="#_x0000_t75" id="docshape293" stroked="false">
                  <v:imagedata r:id="rId222" o:title=""/>
                </v:shape>
                <w10:wrap type="none"/>
              </v:group>
            </w:pict>
          </mc:Fallback>
        </mc:AlternateContent>
      </w:r>
      <w:r>
        <w:rPr>
          <w:sz w:val="28"/>
        </w:rPr>
        <mc:AlternateContent>
          <mc:Choice Requires="wps">
            <w:drawing>
              <wp:anchor distT="0" distB="0" distL="0" distR="0" allowOverlap="1" layoutInCell="1" locked="0" behindDoc="1" simplePos="0" relativeHeight="481066496">
                <wp:simplePos x="0" y="0"/>
                <wp:positionH relativeFrom="page">
                  <wp:posOffset>682751</wp:posOffset>
                </wp:positionH>
                <wp:positionV relativeFrom="page">
                  <wp:posOffset>4514088</wp:posOffset>
                </wp:positionV>
                <wp:extent cx="6812280" cy="16764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6812280" cy="167640"/>
                          <a:chExt cx="6812280" cy="167640"/>
                        </a:xfrm>
                      </wpg:grpSpPr>
                      <wps:wsp>
                        <wps:cNvPr id="582" name="Graphic 582"/>
                        <wps:cNvSpPr/>
                        <wps:spPr>
                          <a:xfrm>
                            <a:off x="829055" y="68580"/>
                            <a:ext cx="262255" cy="1270"/>
                          </a:xfrm>
                          <a:custGeom>
                            <a:avLst/>
                            <a:gdLst/>
                            <a:ahLst/>
                            <a:cxnLst/>
                            <a:rect l="l" t="t" r="r" b="b"/>
                            <a:pathLst>
                              <a:path w="262255" h="0">
                                <a:moveTo>
                                  <a:pt x="0" y="0"/>
                                </a:moveTo>
                                <a:lnTo>
                                  <a:pt x="262128" y="0"/>
                                </a:lnTo>
                              </a:path>
                            </a:pathLst>
                          </a:custGeom>
                          <a:ln w="3048">
                            <a:solidFill>
                              <a:srgbClr val="000000"/>
                            </a:solidFill>
                            <a:prstDash val="solid"/>
                          </a:ln>
                        </wps:spPr>
                        <wps:bodyPr wrap="square" lIns="0" tIns="0" rIns="0" bIns="0" rtlCol="0">
                          <a:prstTxWarp prst="textNoShape">
                            <a:avLst/>
                          </a:prstTxWarp>
                          <a:noAutofit/>
                        </wps:bodyPr>
                      </wps:wsp>
                      <pic:pic>
                        <pic:nvPicPr>
                          <pic:cNvPr id="583" name="Image 583"/>
                          <pic:cNvPicPr/>
                        </pic:nvPicPr>
                        <pic:blipFill>
                          <a:blip r:embed="rId223" cstate="print"/>
                          <a:stretch>
                            <a:fillRect/>
                          </a:stretch>
                        </pic:blipFill>
                        <pic:spPr>
                          <a:xfrm>
                            <a:off x="0" y="0"/>
                            <a:ext cx="6812280" cy="167639"/>
                          </a:xfrm>
                          <a:prstGeom prst="rect">
                            <a:avLst/>
                          </a:prstGeom>
                        </pic:spPr>
                      </pic:pic>
                    </wpg:wgp>
                  </a:graphicData>
                </a:graphic>
              </wp:anchor>
            </w:drawing>
          </mc:Choice>
          <mc:Fallback>
            <w:pict>
              <v:group style="position:absolute;margin-left:53.759998pt;margin-top:355.440002pt;width:536.4pt;height:13.2pt;mso-position-horizontal-relative:page;mso-position-vertical-relative:page;z-index:-22249984" id="docshapegroup294" coordorigin="1075,7109" coordsize="10728,264">
                <v:line style="position:absolute" from="2381,7217" to="2794,7217" stroked="true" strokeweight=".24pt" strokecolor="#000000">
                  <v:stroke dashstyle="solid"/>
                </v:line>
                <v:shape style="position:absolute;left:1075;top:7108;width:10728;height:264" type="#_x0000_t75" id="docshape295" stroked="false">
                  <v:imagedata r:id="rId223" o:title=""/>
                </v:shape>
                <w10:wrap type="none"/>
              </v:group>
            </w:pict>
          </mc:Fallback>
        </mc:AlternateContent>
      </w:r>
      <w:r>
        <w:rPr>
          <w:sz w:val="28"/>
        </w:rPr>
        <w:t>6.</w:t>
      </w:r>
      <w:r>
        <w:rPr>
          <w:spacing w:val="-8"/>
          <w:sz w:val="28"/>
        </w:rPr>
        <w:t> </w:t>
      </w:r>
      <w:r>
        <w:rPr>
          <w:sz w:val="28"/>
        </w:rPr>
        <w:t>Общесетевой</w:t>
      </w:r>
      <w:r>
        <w:rPr>
          <w:spacing w:val="18"/>
          <w:sz w:val="28"/>
        </w:rPr>
        <w:t> </w:t>
      </w:r>
      <w:r>
        <w:rPr>
          <w:sz w:val="28"/>
        </w:rPr>
        <w:t>номер</w:t>
      </w:r>
      <w:r>
        <w:rPr>
          <w:spacing w:val="3"/>
          <w:sz w:val="28"/>
        </w:rPr>
        <w:t> </w:t>
      </w:r>
      <w:r>
        <w:rPr>
          <w:spacing w:val="-5"/>
          <w:sz w:val="28"/>
        </w:rPr>
        <w:t>TC:</w:t>
      </w:r>
      <w:r>
        <w:rPr>
          <w:sz w:val="28"/>
        </w:rPr>
        <w:tab/>
        <w:t>7.</w:t>
      </w:r>
      <w:r>
        <w:rPr>
          <w:spacing w:val="-2"/>
          <w:sz w:val="28"/>
        </w:rPr>
        <w:t> </w:t>
      </w:r>
      <w:r>
        <w:rPr>
          <w:sz w:val="28"/>
        </w:rPr>
        <w:t>Заводской</w:t>
      </w:r>
      <w:r>
        <w:rPr>
          <w:spacing w:val="10"/>
          <w:sz w:val="28"/>
        </w:rPr>
        <w:t> </w:t>
      </w:r>
      <w:r>
        <w:rPr>
          <w:sz w:val="28"/>
        </w:rPr>
        <w:t>номер</w:t>
      </w:r>
      <w:r>
        <w:rPr>
          <w:spacing w:val="-5"/>
          <w:sz w:val="28"/>
        </w:rPr>
        <w:t> TC:</w:t>
      </w:r>
    </w:p>
    <w:p>
      <w:pPr>
        <w:pStyle w:val="BodyText"/>
        <w:spacing w:before="4"/>
        <w:rPr>
          <w:sz w:val="7"/>
        </w:rPr>
      </w:pPr>
      <w:r>
        <w:rPr>
          <w:sz w:val="7"/>
        </w:rPr>
        <mc:AlternateContent>
          <mc:Choice Requires="wps">
            <w:drawing>
              <wp:anchor distT="0" distB="0" distL="0" distR="0" allowOverlap="1" layoutInCell="1" locked="0" behindDoc="1" simplePos="0" relativeHeight="487657984">
                <wp:simplePos x="0" y="0"/>
                <wp:positionH relativeFrom="page">
                  <wp:posOffset>600455</wp:posOffset>
                </wp:positionH>
                <wp:positionV relativeFrom="paragraph">
                  <wp:posOffset>74316</wp:posOffset>
                </wp:positionV>
                <wp:extent cx="2231390" cy="356870"/>
                <wp:effectExtent l="0" t="0" r="0" b="0"/>
                <wp:wrapTopAndBottom/>
                <wp:docPr id="584" name="Group 584"/>
                <wp:cNvGraphicFramePr>
                  <a:graphicFrameLocks/>
                </wp:cNvGraphicFramePr>
                <a:graphic>
                  <a:graphicData uri="http://schemas.microsoft.com/office/word/2010/wordprocessingGroup">
                    <wpg:wgp>
                      <wpg:cNvPr id="584" name="Group 584"/>
                      <wpg:cNvGrpSpPr/>
                      <wpg:grpSpPr>
                        <a:xfrm>
                          <a:off x="0" y="0"/>
                          <a:ext cx="2231390" cy="356870"/>
                          <a:chExt cx="2231390" cy="356870"/>
                        </a:xfrm>
                      </wpg:grpSpPr>
                      <wps:wsp>
                        <wps:cNvPr id="585" name="Graphic 585"/>
                        <wps:cNvSpPr/>
                        <wps:spPr>
                          <a:xfrm>
                            <a:off x="0" y="352043"/>
                            <a:ext cx="2231390" cy="1270"/>
                          </a:xfrm>
                          <a:custGeom>
                            <a:avLst/>
                            <a:gdLst/>
                            <a:ahLst/>
                            <a:cxnLst/>
                            <a:rect l="l" t="t" r="r" b="b"/>
                            <a:pathLst>
                              <a:path w="2231390" h="0">
                                <a:moveTo>
                                  <a:pt x="0" y="0"/>
                                </a:moveTo>
                                <a:lnTo>
                                  <a:pt x="2231136" y="0"/>
                                </a:lnTo>
                              </a:path>
                            </a:pathLst>
                          </a:custGeom>
                          <a:ln w="9144">
                            <a:solidFill>
                              <a:srgbClr val="000000"/>
                            </a:solidFill>
                            <a:prstDash val="solid"/>
                          </a:ln>
                        </wps:spPr>
                        <wps:bodyPr wrap="square" lIns="0" tIns="0" rIns="0" bIns="0" rtlCol="0">
                          <a:prstTxWarp prst="textNoShape">
                            <a:avLst/>
                          </a:prstTxWarp>
                          <a:noAutofit/>
                        </wps:bodyPr>
                      </wps:wsp>
                      <wps:wsp>
                        <wps:cNvPr id="586" name="Graphic 586"/>
                        <wps:cNvSpPr/>
                        <wps:spPr>
                          <a:xfrm>
                            <a:off x="0" y="0"/>
                            <a:ext cx="2231390" cy="356870"/>
                          </a:xfrm>
                          <a:custGeom>
                            <a:avLst/>
                            <a:gdLst/>
                            <a:ahLst/>
                            <a:cxnLst/>
                            <a:rect l="l" t="t" r="r" b="b"/>
                            <a:pathLst>
                              <a:path w="2231390" h="356870">
                                <a:moveTo>
                                  <a:pt x="0" y="4572"/>
                                </a:moveTo>
                                <a:lnTo>
                                  <a:pt x="2231136" y="4572"/>
                                </a:lnTo>
                              </a:path>
                              <a:path w="2231390" h="356870">
                                <a:moveTo>
                                  <a:pt x="4572" y="356616"/>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587" name="Graphic 587"/>
                        <wps:cNvSpPr/>
                        <wps:spPr>
                          <a:xfrm>
                            <a:off x="2226564" y="0"/>
                            <a:ext cx="1270" cy="356870"/>
                          </a:xfrm>
                          <a:custGeom>
                            <a:avLst/>
                            <a:gdLst/>
                            <a:ahLst/>
                            <a:cxnLst/>
                            <a:rect l="l" t="t" r="r" b="b"/>
                            <a:pathLst>
                              <a:path w="0" h="356870">
                                <a:moveTo>
                                  <a:pt x="0" y="356616"/>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279999pt;margin-top:5.851694pt;width:175.7pt;height:28.1pt;mso-position-horizontal-relative:page;mso-position-vertical-relative:paragraph;z-index:-15658496;mso-wrap-distance-left:0;mso-wrap-distance-right:0" id="docshapegroup296" coordorigin="946,117" coordsize="3514,562">
                <v:line style="position:absolute" from="946,671" to="4459,671" stroked="true" strokeweight=".72pt" strokecolor="#000000">
                  <v:stroke dashstyle="solid"/>
                </v:line>
                <v:shape style="position:absolute;left:945;top:117;width:3514;height:562" id="docshape297" coordorigin="946,117" coordsize="3514,562" path="m946,124l4459,124m953,679l953,117e" filled="false" stroked="true" strokeweight=".72pt" strokecolor="#000000">
                  <v:path arrowok="t"/>
                  <v:stroke dashstyle="solid"/>
                </v:shape>
                <v:line style="position:absolute" from="4452,679" to="4452,117" stroked="true" strokeweight=".72pt" strokecolor="#000000">
                  <v:stroke dashstyle="solid"/>
                </v:line>
                <w10:wrap type="topAndBottom"/>
              </v:group>
            </w:pict>
          </mc:Fallback>
        </mc:AlternateContent>
      </w:r>
      <w:r>
        <w:rPr>
          <w:sz w:val="7"/>
        </w:rPr>
        <mc:AlternateContent>
          <mc:Choice Requires="wps">
            <w:drawing>
              <wp:anchor distT="0" distB="0" distL="0" distR="0" allowOverlap="1" layoutInCell="1" locked="0" behindDoc="1" simplePos="0" relativeHeight="487658496">
                <wp:simplePos x="0" y="0"/>
                <wp:positionH relativeFrom="page">
                  <wp:posOffset>4184903</wp:posOffset>
                </wp:positionH>
                <wp:positionV relativeFrom="paragraph">
                  <wp:posOffset>77364</wp:posOffset>
                </wp:positionV>
                <wp:extent cx="3596640" cy="363220"/>
                <wp:effectExtent l="0" t="0" r="0" b="0"/>
                <wp:wrapTopAndBottom/>
                <wp:docPr id="588" name="Group 588"/>
                <wp:cNvGraphicFramePr>
                  <a:graphicFrameLocks/>
                </wp:cNvGraphicFramePr>
                <a:graphic>
                  <a:graphicData uri="http://schemas.microsoft.com/office/word/2010/wordprocessingGroup">
                    <wpg:wgp>
                      <wpg:cNvPr id="588" name="Group 588"/>
                      <wpg:cNvGrpSpPr/>
                      <wpg:grpSpPr>
                        <a:xfrm>
                          <a:off x="0" y="0"/>
                          <a:ext cx="3596640" cy="363220"/>
                          <a:chExt cx="3596640" cy="363220"/>
                        </a:xfrm>
                      </wpg:grpSpPr>
                      <wps:wsp>
                        <wps:cNvPr id="589" name="Graphic 589"/>
                        <wps:cNvSpPr/>
                        <wps:spPr>
                          <a:xfrm>
                            <a:off x="0" y="358140"/>
                            <a:ext cx="3596640" cy="1270"/>
                          </a:xfrm>
                          <a:custGeom>
                            <a:avLst/>
                            <a:gdLst/>
                            <a:ahLst/>
                            <a:cxnLst/>
                            <a:rect l="l" t="t" r="r" b="b"/>
                            <a:pathLst>
                              <a:path w="3596640" h="0">
                                <a:moveTo>
                                  <a:pt x="0" y="0"/>
                                </a:moveTo>
                                <a:lnTo>
                                  <a:pt x="3596640" y="0"/>
                                </a:lnTo>
                              </a:path>
                            </a:pathLst>
                          </a:custGeom>
                          <a:ln w="9144">
                            <a:solidFill>
                              <a:srgbClr val="000000"/>
                            </a:solidFill>
                            <a:prstDash val="solid"/>
                          </a:ln>
                        </wps:spPr>
                        <wps:bodyPr wrap="square" lIns="0" tIns="0" rIns="0" bIns="0" rtlCol="0">
                          <a:prstTxWarp prst="textNoShape">
                            <a:avLst/>
                          </a:prstTxWarp>
                          <a:noAutofit/>
                        </wps:bodyPr>
                      </wps:wsp>
                      <wps:wsp>
                        <wps:cNvPr id="590" name="Graphic 590"/>
                        <wps:cNvSpPr/>
                        <wps:spPr>
                          <a:xfrm>
                            <a:off x="0" y="0"/>
                            <a:ext cx="3596640" cy="363220"/>
                          </a:xfrm>
                          <a:custGeom>
                            <a:avLst/>
                            <a:gdLst/>
                            <a:ahLst/>
                            <a:cxnLst/>
                            <a:rect l="l" t="t" r="r" b="b"/>
                            <a:pathLst>
                              <a:path w="3596640" h="363220">
                                <a:moveTo>
                                  <a:pt x="0" y="4572"/>
                                </a:moveTo>
                                <a:lnTo>
                                  <a:pt x="3596640" y="4572"/>
                                </a:lnTo>
                              </a:path>
                              <a:path w="3596640" h="363220">
                                <a:moveTo>
                                  <a:pt x="4572" y="362712"/>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591" name="Graphic 591"/>
                        <wps:cNvSpPr/>
                        <wps:spPr>
                          <a:xfrm>
                            <a:off x="3592067" y="0"/>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9.519989pt;margin-top:6.091694pt;width:283.2pt;height:28.6pt;mso-position-horizontal-relative:page;mso-position-vertical-relative:paragraph;z-index:-15657984;mso-wrap-distance-left:0;mso-wrap-distance-right:0" id="docshapegroup298" coordorigin="6590,122" coordsize="5664,572">
                <v:line style="position:absolute" from="6590,686" to="12254,686" stroked="true" strokeweight=".72pt" strokecolor="#000000">
                  <v:stroke dashstyle="solid"/>
                </v:line>
                <v:shape style="position:absolute;left:6590;top:121;width:5664;height:572" id="docshape299" coordorigin="6590,122" coordsize="5664,572" path="m6590,129l12254,129m6598,693l6598,122e" filled="false" stroked="true" strokeweight=".72pt" strokecolor="#000000">
                  <v:path arrowok="t"/>
                  <v:stroke dashstyle="solid"/>
                </v:shape>
                <v:line style="position:absolute" from="12247,693" to="12247,122" stroked="true" strokeweight=".72pt" strokecolor="#000000">
                  <v:stroke dashstyle="solid"/>
                </v:line>
                <w10:wrap type="topAndBottom"/>
              </v:group>
            </w:pict>
          </mc:Fallback>
        </mc:AlternateContent>
      </w:r>
    </w:p>
    <w:p>
      <w:pPr>
        <w:pStyle w:val="ListParagraph"/>
        <w:numPr>
          <w:ilvl w:val="0"/>
          <w:numId w:val="20"/>
        </w:numPr>
        <w:tabs>
          <w:tab w:pos="438" w:val="left" w:leader="none"/>
        </w:tabs>
        <w:spacing w:line="240" w:lineRule="auto" w:before="117" w:after="0"/>
        <w:ind w:left="438" w:right="0" w:hanging="280"/>
        <w:jc w:val="left"/>
        <w:rPr>
          <w:sz w:val="28"/>
        </w:rPr>
      </w:pPr>
      <w:r>
        <w:rPr>
          <w:sz w:val="28"/>
        </w:rPr>
        <w:t>Номер</w:t>
      </w:r>
      <w:r>
        <w:rPr>
          <w:spacing w:val="3"/>
          <w:sz w:val="28"/>
        </w:rPr>
        <w:t> </w:t>
      </w:r>
      <w:r>
        <w:rPr>
          <w:spacing w:val="-2"/>
          <w:sz w:val="28"/>
        </w:rPr>
        <w:t>поезда:</w:t>
      </w:r>
    </w:p>
    <w:p>
      <w:pPr>
        <w:pStyle w:val="BodyText"/>
        <w:spacing w:before="8"/>
        <w:rPr>
          <w:sz w:val="8"/>
        </w:rPr>
      </w:pPr>
      <w:r>
        <w:rPr>
          <w:sz w:val="8"/>
        </w:rPr>
        <mc:AlternateContent>
          <mc:Choice Requires="wps">
            <w:drawing>
              <wp:anchor distT="0" distB="0" distL="0" distR="0" allowOverlap="1" layoutInCell="1" locked="0" behindDoc="1" simplePos="0" relativeHeight="487659008">
                <wp:simplePos x="0" y="0"/>
                <wp:positionH relativeFrom="page">
                  <wp:posOffset>600455</wp:posOffset>
                </wp:positionH>
                <wp:positionV relativeFrom="paragraph">
                  <wp:posOffset>83964</wp:posOffset>
                </wp:positionV>
                <wp:extent cx="1673860" cy="363220"/>
                <wp:effectExtent l="0" t="0" r="0" b="0"/>
                <wp:wrapTopAndBottom/>
                <wp:docPr id="592" name="Group 592"/>
                <wp:cNvGraphicFramePr>
                  <a:graphicFrameLocks/>
                </wp:cNvGraphicFramePr>
                <a:graphic>
                  <a:graphicData uri="http://schemas.microsoft.com/office/word/2010/wordprocessingGroup">
                    <wpg:wgp>
                      <wpg:cNvPr id="592" name="Group 592"/>
                      <wpg:cNvGrpSpPr/>
                      <wpg:grpSpPr>
                        <a:xfrm>
                          <a:off x="0" y="0"/>
                          <a:ext cx="1673860" cy="363220"/>
                          <a:chExt cx="1673860" cy="363220"/>
                        </a:xfrm>
                      </wpg:grpSpPr>
                      <wps:wsp>
                        <wps:cNvPr id="593" name="Graphic 593"/>
                        <wps:cNvSpPr/>
                        <wps:spPr>
                          <a:xfrm>
                            <a:off x="0" y="358140"/>
                            <a:ext cx="1673860" cy="1270"/>
                          </a:xfrm>
                          <a:custGeom>
                            <a:avLst/>
                            <a:gdLst/>
                            <a:ahLst/>
                            <a:cxnLst/>
                            <a:rect l="l" t="t" r="r" b="b"/>
                            <a:pathLst>
                              <a:path w="1673860" h="0">
                                <a:moveTo>
                                  <a:pt x="0" y="0"/>
                                </a:moveTo>
                                <a:lnTo>
                                  <a:pt x="1673352" y="0"/>
                                </a:lnTo>
                              </a:path>
                            </a:pathLst>
                          </a:custGeom>
                          <a:ln w="9144">
                            <a:solidFill>
                              <a:srgbClr val="000000"/>
                            </a:solidFill>
                            <a:prstDash val="solid"/>
                          </a:ln>
                        </wps:spPr>
                        <wps:bodyPr wrap="square" lIns="0" tIns="0" rIns="0" bIns="0" rtlCol="0">
                          <a:prstTxWarp prst="textNoShape">
                            <a:avLst/>
                          </a:prstTxWarp>
                          <a:noAutofit/>
                        </wps:bodyPr>
                      </wps:wsp>
                      <wps:wsp>
                        <wps:cNvPr id="594" name="Graphic 594"/>
                        <wps:cNvSpPr/>
                        <wps:spPr>
                          <a:xfrm>
                            <a:off x="0" y="0"/>
                            <a:ext cx="1673860" cy="363220"/>
                          </a:xfrm>
                          <a:custGeom>
                            <a:avLst/>
                            <a:gdLst/>
                            <a:ahLst/>
                            <a:cxnLst/>
                            <a:rect l="l" t="t" r="r" b="b"/>
                            <a:pathLst>
                              <a:path w="1673860" h="363220">
                                <a:moveTo>
                                  <a:pt x="0" y="4572"/>
                                </a:moveTo>
                                <a:lnTo>
                                  <a:pt x="1673352" y="4572"/>
                                </a:lnTo>
                              </a:path>
                              <a:path w="1673860" h="363220">
                                <a:moveTo>
                                  <a:pt x="4572" y="362712"/>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595" name="Graphic 595"/>
                        <wps:cNvSpPr/>
                        <wps:spPr>
                          <a:xfrm>
                            <a:off x="1668779" y="0"/>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279999pt;margin-top:6.611367pt;width:131.8pt;height:28.6pt;mso-position-horizontal-relative:page;mso-position-vertical-relative:paragraph;z-index:-15657472;mso-wrap-distance-left:0;mso-wrap-distance-right:0" id="docshapegroup300" coordorigin="946,132" coordsize="2636,572">
                <v:line style="position:absolute" from="946,696" to="3581,696" stroked="true" strokeweight=".72pt" strokecolor="#000000">
                  <v:stroke dashstyle="solid"/>
                </v:line>
                <v:shape style="position:absolute;left:945;top:132;width:2636;height:572" id="docshape301" coordorigin="946,132" coordsize="2636,572" path="m946,139l3581,139m953,703l953,132e" filled="false" stroked="true" strokeweight=".72pt" strokecolor="#000000">
                  <v:path arrowok="t"/>
                  <v:stroke dashstyle="solid"/>
                </v:shape>
                <v:line style="position:absolute" from="3574,703" to="3574,132" stroked="true" strokeweight=".72pt" strokecolor="#000000">
                  <v:stroke dashstyle="solid"/>
                </v:line>
                <w10:wrap type="topAndBottom"/>
              </v:group>
            </w:pict>
          </mc:Fallback>
        </mc:AlternateContent>
      </w:r>
    </w:p>
    <w:p>
      <w:pPr>
        <w:pStyle w:val="ListParagraph"/>
        <w:numPr>
          <w:ilvl w:val="0"/>
          <w:numId w:val="20"/>
        </w:numPr>
        <w:tabs>
          <w:tab w:pos="433" w:val="left" w:leader="none"/>
        </w:tabs>
        <w:spacing w:line="240" w:lineRule="auto" w:before="122" w:after="0"/>
        <w:ind w:left="433" w:right="0" w:hanging="284"/>
        <w:jc w:val="left"/>
        <w:rPr>
          <w:sz w:val="28"/>
        </w:rPr>
      </w:pPr>
      <w:r>
        <w:rPr>
          <w:sz w:val="28"/>
        </w:rPr>
        <w:t>Название</w:t>
      </w:r>
      <w:r>
        <w:rPr>
          <w:spacing w:val="5"/>
          <w:sz w:val="28"/>
        </w:rPr>
        <w:t> </w:t>
      </w:r>
      <w:r>
        <w:rPr>
          <w:sz w:val="28"/>
        </w:rPr>
        <w:t>пассажирского</w:t>
      </w:r>
      <w:r>
        <w:rPr>
          <w:spacing w:val="13"/>
          <w:sz w:val="28"/>
        </w:rPr>
        <w:t> </w:t>
      </w:r>
      <w:r>
        <w:rPr>
          <w:sz w:val="28"/>
        </w:rPr>
        <w:t>поезда,</w:t>
      </w:r>
      <w:r>
        <w:rPr>
          <w:spacing w:val="2"/>
          <w:sz w:val="28"/>
        </w:rPr>
        <w:t> </w:t>
      </w:r>
      <w:r>
        <w:rPr>
          <w:sz w:val="28"/>
        </w:rPr>
        <w:t>состава</w:t>
      </w:r>
      <w:r>
        <w:rPr>
          <w:spacing w:val="-1"/>
          <w:sz w:val="28"/>
        </w:rPr>
        <w:t> </w:t>
      </w:r>
      <w:r>
        <w:rPr>
          <w:sz w:val="28"/>
        </w:rPr>
        <w:t>(если </w:t>
      </w:r>
      <w:r>
        <w:rPr>
          <w:spacing w:val="-2"/>
          <w:sz w:val="28"/>
        </w:rPr>
        <w:t>имеется):</w:t>
      </w:r>
    </w:p>
    <w:p>
      <w:pPr>
        <w:pStyle w:val="BodyText"/>
        <w:spacing w:before="8"/>
        <w:rPr>
          <w:sz w:val="12"/>
        </w:rPr>
      </w:pPr>
    </w:p>
    <w:tbl>
      <w:tblPr>
        <w:tblW w:w="0" w:type="auto"/>
        <w:jc w:val="left"/>
        <w:tblInd w:w="2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9"/>
      </w:tblGrid>
      <w:tr>
        <w:trPr>
          <w:trHeight w:val="541" w:hRule="atLeast"/>
        </w:trPr>
        <w:tc>
          <w:tcPr>
            <w:tcW w:w="11309" w:type="dxa"/>
          </w:tcPr>
          <w:p>
            <w:pPr>
              <w:pStyle w:val="TableParagraph"/>
              <w:spacing w:before="2" w:after="1"/>
              <w:rPr>
                <w:sz w:val="11"/>
              </w:rPr>
            </w:pPr>
          </w:p>
          <w:p>
            <w:pPr>
              <w:pStyle w:val="TableParagraph"/>
              <w:ind w:left="438"/>
              <w:rPr>
                <w:sz w:val="20"/>
              </w:rPr>
            </w:pPr>
            <w:r>
              <w:rPr>
                <w:sz w:val="20"/>
              </w:rPr>
              <w:drawing>
                <wp:inline distT="0" distB="0" distL="0" distR="0">
                  <wp:extent cx="6632447" cy="249936"/>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24" cstate="print"/>
                          <a:stretch>
                            <a:fillRect/>
                          </a:stretch>
                        </pic:blipFill>
                        <pic:spPr>
                          <a:xfrm>
                            <a:off x="0" y="0"/>
                            <a:ext cx="6632447" cy="249936"/>
                          </a:xfrm>
                          <a:prstGeom prst="rect">
                            <a:avLst/>
                          </a:prstGeom>
                        </pic:spPr>
                      </pic:pic>
                    </a:graphicData>
                  </a:graphic>
                </wp:inline>
              </w:drawing>
            </w:r>
            <w:r>
              <w:rPr>
                <w:sz w:val="20"/>
              </w:rPr>
            </w:r>
          </w:p>
        </w:tc>
      </w:tr>
    </w:tbl>
    <w:p>
      <w:pPr>
        <w:pStyle w:val="ListParagraph"/>
        <w:numPr>
          <w:ilvl w:val="0"/>
          <w:numId w:val="20"/>
        </w:numPr>
        <w:tabs>
          <w:tab w:pos="572" w:val="left" w:leader="none"/>
          <w:tab w:pos="8196" w:val="left" w:leader="none"/>
        </w:tabs>
        <w:spacing w:line="240" w:lineRule="auto" w:before="89" w:after="0"/>
        <w:ind w:left="572" w:right="0" w:hanging="416"/>
        <w:jc w:val="left"/>
        <w:rPr>
          <w:sz w:val="28"/>
        </w:rPr>
      </w:pPr>
      <w:r>
        <w:rPr>
          <w:sz w:val="28"/>
        </w:rPr>
        <w:t>Реестровый</w:t>
      </w:r>
      <w:r>
        <w:rPr>
          <w:spacing w:val="19"/>
          <w:sz w:val="28"/>
        </w:rPr>
        <w:t> </w:t>
      </w:r>
      <w:r>
        <w:rPr>
          <w:sz w:val="28"/>
        </w:rPr>
        <w:t>номер</w:t>
      </w:r>
      <w:r>
        <w:rPr>
          <w:spacing w:val="14"/>
          <w:sz w:val="28"/>
        </w:rPr>
        <w:t> </w:t>
      </w:r>
      <w:r>
        <w:rPr>
          <w:sz w:val="28"/>
        </w:rPr>
        <w:t>категорированного</w:t>
      </w:r>
      <w:r>
        <w:rPr>
          <w:spacing w:val="-17"/>
          <w:sz w:val="28"/>
        </w:rPr>
        <w:t> </w:t>
      </w:r>
      <w:r>
        <w:rPr>
          <w:spacing w:val="-5"/>
          <w:sz w:val="28"/>
        </w:rPr>
        <w:t>TC:</w:t>
      </w:r>
      <w:r>
        <w:rPr>
          <w:sz w:val="28"/>
        </w:rPr>
        <w:tab/>
        <w:t>11.</w:t>
      </w:r>
      <w:r>
        <w:rPr>
          <w:spacing w:val="1"/>
          <w:sz w:val="28"/>
        </w:rPr>
        <w:t> </w:t>
      </w:r>
      <w:r>
        <w:rPr>
          <w:spacing w:val="-2"/>
          <w:sz w:val="28"/>
        </w:rPr>
        <w:t>Категория:</w:t>
      </w:r>
    </w:p>
    <w:p>
      <w:pPr>
        <w:pStyle w:val="BodyText"/>
        <w:spacing w:before="5"/>
        <w:rPr>
          <w:sz w:val="8"/>
        </w:rPr>
      </w:pPr>
      <w:r>
        <w:rPr>
          <w:sz w:val="8"/>
        </w:rPr>
        <mc:AlternateContent>
          <mc:Choice Requires="wps">
            <w:drawing>
              <wp:anchor distT="0" distB="0" distL="0" distR="0" allowOverlap="1" layoutInCell="1" locked="0" behindDoc="1" simplePos="0" relativeHeight="487659520">
                <wp:simplePos x="0" y="0"/>
                <wp:positionH relativeFrom="page">
                  <wp:posOffset>597408</wp:posOffset>
                </wp:positionH>
                <wp:positionV relativeFrom="paragraph">
                  <wp:posOffset>77487</wp:posOffset>
                </wp:positionV>
                <wp:extent cx="4060190" cy="353695"/>
                <wp:effectExtent l="0" t="0" r="0" b="0"/>
                <wp:wrapTopAndBottom/>
                <wp:docPr id="597" name="Group 597"/>
                <wp:cNvGraphicFramePr>
                  <a:graphicFrameLocks/>
                </wp:cNvGraphicFramePr>
                <a:graphic>
                  <a:graphicData uri="http://schemas.microsoft.com/office/word/2010/wordprocessingGroup">
                    <wpg:wgp>
                      <wpg:cNvPr id="597" name="Group 597"/>
                      <wpg:cNvGrpSpPr/>
                      <wpg:grpSpPr>
                        <a:xfrm>
                          <a:off x="0" y="0"/>
                          <a:ext cx="4060190" cy="353695"/>
                          <a:chExt cx="4060190" cy="353695"/>
                        </a:xfrm>
                      </wpg:grpSpPr>
                      <pic:pic>
                        <pic:nvPicPr>
                          <pic:cNvPr id="598" name="Image 598"/>
                          <pic:cNvPicPr/>
                        </pic:nvPicPr>
                        <pic:blipFill>
                          <a:blip r:embed="rId225" cstate="print"/>
                          <a:stretch>
                            <a:fillRect/>
                          </a:stretch>
                        </pic:blipFill>
                        <pic:spPr>
                          <a:xfrm>
                            <a:off x="627887" y="271272"/>
                            <a:ext cx="3142488" cy="82296"/>
                          </a:xfrm>
                          <a:prstGeom prst="rect">
                            <a:avLst/>
                          </a:prstGeom>
                        </pic:spPr>
                      </pic:pic>
                      <wps:wsp>
                        <wps:cNvPr id="599" name="Textbox 599"/>
                        <wps:cNvSpPr txBox="1"/>
                        <wps:spPr>
                          <a:xfrm>
                            <a:off x="4572" y="4572"/>
                            <a:ext cx="4051300" cy="344805"/>
                          </a:xfrm>
                          <a:prstGeom prst="rect">
                            <a:avLst/>
                          </a:prstGeom>
                          <a:ln w="9144">
                            <a:solidFill>
                              <a:srgbClr val="000000"/>
                            </a:solidFill>
                            <a:prstDash val="solid"/>
                          </a:ln>
                        </wps:spPr>
                        <wps:txbx>
                          <w:txbxContent>
                            <w:p>
                              <w:pPr>
                                <w:tabs>
                                  <w:tab w:pos="2368" w:val="left" w:leader="none"/>
                                </w:tabs>
                                <w:spacing w:before="149"/>
                                <w:ind w:left="48" w:right="0" w:firstLine="0"/>
                                <w:jc w:val="left"/>
                                <w:rPr>
                                  <w:rFonts w:ascii="Courier New" w:hAnsi="Courier New"/>
                                  <w:sz w:val="23"/>
                                </w:rPr>
                              </w:pPr>
                              <w:r>
                                <w:rPr>
                                  <w:rFonts w:ascii="Courier New" w:hAnsi="Courier New"/>
                                  <w:spacing w:val="-4"/>
                                  <w:w w:val="105"/>
                                  <w:sz w:val="23"/>
                                </w:rPr>
                                <w:t>Серия</w:t>
                              </w:r>
                              <w:r>
                                <w:rPr>
                                  <w:rFonts w:ascii="Courier New" w:hAnsi="Courier New"/>
                                  <w:sz w:val="23"/>
                                </w:rPr>
                                <w:tab/>
                              </w:r>
                              <w:r>
                                <w:rPr>
                                  <w:rFonts w:ascii="Courier New" w:hAnsi="Courier New"/>
                                  <w:spacing w:val="-2"/>
                                  <w:w w:val="105"/>
                                  <w:sz w:val="23"/>
                                </w:rPr>
                                <w:t>Номер</w:t>
                              </w:r>
                            </w:p>
                          </w:txbxContent>
                        </wps:txbx>
                        <wps:bodyPr wrap="square" lIns="0" tIns="0" rIns="0" bIns="0" rtlCol="0">
                          <a:noAutofit/>
                        </wps:bodyPr>
                      </wps:wsp>
                    </wpg:wgp>
                  </a:graphicData>
                </a:graphic>
              </wp:anchor>
            </w:drawing>
          </mc:Choice>
          <mc:Fallback>
            <w:pict>
              <v:group style="position:absolute;margin-left:47.040001pt;margin-top:6.101367pt;width:319.7pt;height:27.85pt;mso-position-horizontal-relative:page;mso-position-vertical-relative:paragraph;z-index:-15656960;mso-wrap-distance-left:0;mso-wrap-distance-right:0" id="docshapegroup302" coordorigin="941,122" coordsize="6394,557">
                <v:shape style="position:absolute;left:1929;top:549;width:4949;height:130" type="#_x0000_t75" id="docshape303" stroked="false">
                  <v:imagedata r:id="rId225" o:title=""/>
                </v:shape>
                <v:shape style="position:absolute;left:948;top:129;width:6380;height:543" type="#_x0000_t202" id="docshape304" filled="false" stroked="true" strokeweight=".72pt" strokecolor="#000000">
                  <v:textbox inset="0,0,0,0">
                    <w:txbxContent>
                      <w:p>
                        <w:pPr>
                          <w:tabs>
                            <w:tab w:pos="2368" w:val="left" w:leader="none"/>
                          </w:tabs>
                          <w:spacing w:before="149"/>
                          <w:ind w:left="48" w:right="0" w:firstLine="0"/>
                          <w:jc w:val="left"/>
                          <w:rPr>
                            <w:rFonts w:ascii="Courier New" w:hAnsi="Courier New"/>
                            <w:sz w:val="23"/>
                          </w:rPr>
                        </w:pPr>
                        <w:r>
                          <w:rPr>
                            <w:rFonts w:ascii="Courier New" w:hAnsi="Courier New"/>
                            <w:spacing w:val="-4"/>
                            <w:w w:val="105"/>
                            <w:sz w:val="23"/>
                          </w:rPr>
                          <w:t>Серия</w:t>
                        </w:r>
                        <w:r>
                          <w:rPr>
                            <w:rFonts w:ascii="Courier New" w:hAnsi="Courier New"/>
                            <w:sz w:val="23"/>
                          </w:rPr>
                          <w:tab/>
                        </w:r>
                        <w:r>
                          <w:rPr>
                            <w:rFonts w:ascii="Courier New" w:hAnsi="Courier New"/>
                            <w:spacing w:val="-2"/>
                            <w:w w:val="105"/>
                            <w:sz w:val="23"/>
                          </w:rPr>
                          <w:t>Номер</w:t>
                        </w:r>
                      </w:p>
                    </w:txbxContent>
                  </v:textbox>
                  <v:stroke dashstyle="solid"/>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60032">
                <wp:simplePos x="0" y="0"/>
                <wp:positionH relativeFrom="page">
                  <wp:posOffset>6027420</wp:posOffset>
                </wp:positionH>
                <wp:positionV relativeFrom="paragraph">
                  <wp:posOffset>82059</wp:posOffset>
                </wp:positionV>
                <wp:extent cx="1100455" cy="347980"/>
                <wp:effectExtent l="0" t="0" r="0" b="0"/>
                <wp:wrapTopAndBottom/>
                <wp:docPr id="600" name="Textbox 600"/>
                <wp:cNvGraphicFramePr>
                  <a:graphicFrameLocks/>
                </wp:cNvGraphicFramePr>
                <a:graphic>
                  <a:graphicData uri="http://schemas.microsoft.com/office/word/2010/wordprocessingShape">
                    <wps:wsp>
                      <wps:cNvPr id="600" name="Textbox 600"/>
                      <wps:cNvSpPr txBox="1"/>
                      <wps:spPr>
                        <a:xfrm>
                          <a:off x="0" y="0"/>
                          <a:ext cx="1100455" cy="347980"/>
                        </a:xfrm>
                        <a:prstGeom prst="rect">
                          <a:avLst/>
                        </a:prstGeom>
                        <a:ln w="9144">
                          <a:solidFill>
                            <a:srgbClr val="000000"/>
                          </a:solidFill>
                          <a:prstDash val="solid"/>
                        </a:ln>
                      </wps:spPr>
                      <wps:txbx>
                        <w:txbxContent>
                          <w:p>
                            <w:pPr>
                              <w:spacing w:line="246" w:lineRule="exact" w:before="141"/>
                              <w:ind w:left="50" w:right="0" w:firstLine="0"/>
                              <w:jc w:val="left"/>
                              <w:rPr>
                                <w:rFonts w:ascii="Courier New"/>
                                <w:sz w:val="24"/>
                              </w:rPr>
                            </w:pPr>
                            <w:r>
                              <w:rPr>
                                <w:rFonts w:ascii="Courier New"/>
                                <w:w w:val="105"/>
                                <w:sz w:val="24"/>
                              </w:rPr>
                              <w:t>1</w:t>
                            </w:r>
                            <w:r>
                              <w:rPr>
                                <w:rFonts w:ascii="Courier New"/>
                                <w:spacing w:val="-30"/>
                                <w:w w:val="105"/>
                                <w:sz w:val="24"/>
                              </w:rPr>
                              <w:t> </w:t>
                            </w:r>
                            <w:r>
                              <w:rPr>
                                <w:rFonts w:ascii="Courier New"/>
                                <w:w w:val="105"/>
                                <w:sz w:val="24"/>
                              </w:rPr>
                              <w:t>|2</w:t>
                            </w:r>
                            <w:r>
                              <w:rPr>
                                <w:rFonts w:ascii="Courier New"/>
                                <w:spacing w:val="-24"/>
                                <w:w w:val="105"/>
                                <w:sz w:val="24"/>
                              </w:rPr>
                              <w:t> </w:t>
                            </w:r>
                            <w:r>
                              <w:rPr>
                                <w:rFonts w:ascii="Courier New"/>
                                <w:w w:val="105"/>
                                <w:sz w:val="24"/>
                              </w:rPr>
                              <w:t>|3</w:t>
                            </w:r>
                            <w:r>
                              <w:rPr>
                                <w:rFonts w:ascii="Courier New"/>
                                <w:spacing w:val="-19"/>
                                <w:w w:val="105"/>
                                <w:sz w:val="24"/>
                              </w:rPr>
                              <w:t> </w:t>
                            </w:r>
                            <w:r>
                              <w:rPr>
                                <w:rFonts w:ascii="Courier New"/>
                                <w:spacing w:val="-5"/>
                                <w:w w:val="105"/>
                                <w:sz w:val="24"/>
                              </w:rPr>
                              <w:t>|4</w:t>
                            </w:r>
                          </w:p>
                          <w:p>
                            <w:pPr>
                              <w:tabs>
                                <w:tab w:pos="820" w:val="left" w:leader="none"/>
                                <w:tab w:pos="1247" w:val="left" w:leader="none"/>
                              </w:tabs>
                              <w:spacing w:line="146" w:lineRule="exact" w:before="0"/>
                              <w:ind w:left="388" w:right="0" w:firstLine="0"/>
                              <w:jc w:val="left"/>
                              <w:rPr>
                                <w:sz w:val="19"/>
                              </w:rPr>
                            </w:pPr>
                            <w:r>
                              <w:rPr>
                                <w:spacing w:val="-10"/>
                                <w:w w:val="60"/>
                                <w:sz w:val="19"/>
                              </w:rPr>
                              <w:t>I</w:t>
                            </w:r>
                            <w:r>
                              <w:rPr>
                                <w:sz w:val="19"/>
                              </w:rPr>
                              <w:tab/>
                            </w:r>
                            <w:r>
                              <w:rPr>
                                <w:spacing w:val="-10"/>
                                <w:w w:val="60"/>
                                <w:sz w:val="19"/>
                              </w:rPr>
                              <w:t>I</w:t>
                            </w:r>
                            <w:r>
                              <w:rPr>
                                <w:sz w:val="19"/>
                              </w:rPr>
                              <w:tab/>
                            </w:r>
                            <w:r>
                              <w:rPr>
                                <w:spacing w:val="-10"/>
                                <w:w w:val="60"/>
                                <w:sz w:val="19"/>
                              </w:rPr>
                              <w:t>I</w:t>
                            </w:r>
                          </w:p>
                        </w:txbxContent>
                      </wps:txbx>
                      <wps:bodyPr wrap="square" lIns="0" tIns="0" rIns="0" bIns="0" rtlCol="0">
                        <a:noAutofit/>
                      </wps:bodyPr>
                    </wps:wsp>
                  </a:graphicData>
                </a:graphic>
              </wp:anchor>
            </w:drawing>
          </mc:Choice>
          <mc:Fallback>
            <w:pict>
              <v:shape style="position:absolute;margin-left:474.600006pt;margin-top:6.461367pt;width:86.65pt;height:27.4pt;mso-position-horizontal-relative:page;mso-position-vertical-relative:paragraph;z-index:-15656448;mso-wrap-distance-left:0;mso-wrap-distance-right:0" type="#_x0000_t202" id="docshape305" filled="false" stroked="true" strokeweight=".72pt" strokecolor="#000000">
                <v:textbox inset="0,0,0,0">
                  <w:txbxContent>
                    <w:p>
                      <w:pPr>
                        <w:spacing w:line="246" w:lineRule="exact" w:before="141"/>
                        <w:ind w:left="50" w:right="0" w:firstLine="0"/>
                        <w:jc w:val="left"/>
                        <w:rPr>
                          <w:rFonts w:ascii="Courier New"/>
                          <w:sz w:val="24"/>
                        </w:rPr>
                      </w:pPr>
                      <w:r>
                        <w:rPr>
                          <w:rFonts w:ascii="Courier New"/>
                          <w:w w:val="105"/>
                          <w:sz w:val="24"/>
                        </w:rPr>
                        <w:t>1</w:t>
                      </w:r>
                      <w:r>
                        <w:rPr>
                          <w:rFonts w:ascii="Courier New"/>
                          <w:spacing w:val="-30"/>
                          <w:w w:val="105"/>
                          <w:sz w:val="24"/>
                        </w:rPr>
                        <w:t> </w:t>
                      </w:r>
                      <w:r>
                        <w:rPr>
                          <w:rFonts w:ascii="Courier New"/>
                          <w:w w:val="105"/>
                          <w:sz w:val="24"/>
                        </w:rPr>
                        <w:t>|2</w:t>
                      </w:r>
                      <w:r>
                        <w:rPr>
                          <w:rFonts w:ascii="Courier New"/>
                          <w:spacing w:val="-24"/>
                          <w:w w:val="105"/>
                          <w:sz w:val="24"/>
                        </w:rPr>
                        <w:t> </w:t>
                      </w:r>
                      <w:r>
                        <w:rPr>
                          <w:rFonts w:ascii="Courier New"/>
                          <w:w w:val="105"/>
                          <w:sz w:val="24"/>
                        </w:rPr>
                        <w:t>|3</w:t>
                      </w:r>
                      <w:r>
                        <w:rPr>
                          <w:rFonts w:ascii="Courier New"/>
                          <w:spacing w:val="-19"/>
                          <w:w w:val="105"/>
                          <w:sz w:val="24"/>
                        </w:rPr>
                        <w:t> </w:t>
                      </w:r>
                      <w:r>
                        <w:rPr>
                          <w:rFonts w:ascii="Courier New"/>
                          <w:spacing w:val="-5"/>
                          <w:w w:val="105"/>
                          <w:sz w:val="24"/>
                        </w:rPr>
                        <w:t>|4</w:t>
                      </w:r>
                    </w:p>
                    <w:p>
                      <w:pPr>
                        <w:tabs>
                          <w:tab w:pos="820" w:val="left" w:leader="none"/>
                          <w:tab w:pos="1247" w:val="left" w:leader="none"/>
                        </w:tabs>
                        <w:spacing w:line="146" w:lineRule="exact" w:before="0"/>
                        <w:ind w:left="388" w:right="0" w:firstLine="0"/>
                        <w:jc w:val="left"/>
                        <w:rPr>
                          <w:sz w:val="19"/>
                        </w:rPr>
                      </w:pPr>
                      <w:r>
                        <w:rPr>
                          <w:spacing w:val="-10"/>
                          <w:w w:val="60"/>
                          <w:sz w:val="19"/>
                        </w:rPr>
                        <w:t>I</w:t>
                      </w:r>
                      <w:r>
                        <w:rPr>
                          <w:sz w:val="19"/>
                        </w:rPr>
                        <w:tab/>
                      </w:r>
                      <w:r>
                        <w:rPr>
                          <w:spacing w:val="-10"/>
                          <w:w w:val="60"/>
                          <w:sz w:val="19"/>
                        </w:rPr>
                        <w:t>I</w:t>
                      </w:r>
                      <w:r>
                        <w:rPr>
                          <w:sz w:val="19"/>
                        </w:rPr>
                        <w:tab/>
                      </w:r>
                      <w:r>
                        <w:rPr>
                          <w:spacing w:val="-10"/>
                          <w:w w:val="60"/>
                          <w:sz w:val="19"/>
                        </w:rPr>
                        <w:t>I</w:t>
                      </w:r>
                    </w:p>
                  </w:txbxContent>
                </v:textbox>
                <v:stroke dashstyle="solid"/>
                <w10:wrap type="topAndBottom"/>
              </v:shape>
            </w:pict>
          </mc:Fallback>
        </mc:AlternateContent>
      </w:r>
    </w:p>
    <w:p>
      <w:pPr>
        <w:pStyle w:val="ListParagraph"/>
        <w:numPr>
          <w:ilvl w:val="0"/>
          <w:numId w:val="21"/>
        </w:numPr>
        <w:tabs>
          <w:tab w:pos="572" w:val="left" w:leader="none"/>
        </w:tabs>
        <w:spacing w:line="240" w:lineRule="auto" w:before="127" w:after="0"/>
        <w:ind w:left="572" w:right="0" w:hanging="416"/>
        <w:jc w:val="left"/>
        <w:rPr>
          <w:sz w:val="28"/>
        </w:rPr>
      </w:pPr>
      <w:r>
        <w:rPr>
          <w:sz w:val="28"/>
        </w:rPr>
        <w:t>Наименование</w:t>
      </w:r>
      <w:r>
        <w:rPr>
          <w:spacing w:val="3"/>
          <w:sz w:val="28"/>
        </w:rPr>
        <w:t> </w:t>
      </w:r>
      <w:r>
        <w:rPr>
          <w:sz w:val="28"/>
        </w:rPr>
        <w:t>собственника</w:t>
      </w:r>
      <w:r>
        <w:rPr>
          <w:spacing w:val="14"/>
          <w:sz w:val="28"/>
        </w:rPr>
        <w:t> </w:t>
      </w:r>
      <w:r>
        <w:rPr>
          <w:sz w:val="28"/>
        </w:rPr>
        <w:t>или</w:t>
      </w:r>
      <w:r>
        <w:rPr>
          <w:spacing w:val="-16"/>
          <w:sz w:val="28"/>
        </w:rPr>
        <w:t> </w:t>
      </w:r>
      <w:r>
        <w:rPr>
          <w:sz w:val="28"/>
        </w:rPr>
        <w:t>оператора</w:t>
      </w:r>
      <w:r>
        <w:rPr>
          <w:spacing w:val="-2"/>
          <w:sz w:val="28"/>
        </w:rPr>
        <w:t> </w:t>
      </w:r>
      <w:r>
        <w:rPr>
          <w:spacing w:val="-5"/>
          <w:sz w:val="28"/>
        </w:rPr>
        <w:t>TC:</w:t>
      </w:r>
    </w:p>
    <w:p>
      <w:pPr>
        <w:pStyle w:val="BodyText"/>
        <w:spacing w:before="8"/>
        <w:rPr>
          <w:sz w:val="12"/>
        </w:rPr>
      </w:pPr>
    </w:p>
    <w:tbl>
      <w:tblPr>
        <w:tblW w:w="0" w:type="auto"/>
        <w:jc w:val="left"/>
        <w:tblInd w:w="2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9"/>
      </w:tblGrid>
      <w:tr>
        <w:trPr>
          <w:trHeight w:val="527" w:hRule="atLeast"/>
        </w:trPr>
        <w:tc>
          <w:tcPr>
            <w:tcW w:w="11309" w:type="dxa"/>
          </w:tcPr>
          <w:p>
            <w:pPr>
              <w:pStyle w:val="TableParagraph"/>
              <w:rPr>
                <w:sz w:val="20"/>
              </w:rPr>
            </w:pPr>
          </w:p>
          <w:p>
            <w:pPr>
              <w:pStyle w:val="TableParagraph"/>
              <w:spacing w:before="60"/>
              <w:rPr>
                <w:sz w:val="20"/>
              </w:rPr>
            </w:pPr>
          </w:p>
          <w:p>
            <w:pPr>
              <w:pStyle w:val="TableParagraph"/>
              <w:spacing w:line="20" w:lineRule="exact"/>
              <w:ind w:left="237"/>
              <w:rPr>
                <w:sz w:val="2"/>
              </w:rPr>
            </w:pPr>
            <w:r>
              <w:rPr>
                <w:sz w:val="2"/>
              </w:rPr>
              <mc:AlternateContent>
                <mc:Choice Requires="wps">
                  <w:drawing>
                    <wp:inline distT="0" distB="0" distL="0" distR="0">
                      <wp:extent cx="231775" cy="3175"/>
                      <wp:effectExtent l="9525" t="0" r="0" b="6350"/>
                      <wp:docPr id="601" name="Group 601"/>
                      <wp:cNvGraphicFramePr>
                        <a:graphicFrameLocks/>
                      </wp:cNvGraphicFramePr>
                      <a:graphic>
                        <a:graphicData uri="http://schemas.microsoft.com/office/word/2010/wordprocessingGroup">
                          <wpg:wgp>
                            <wpg:cNvPr id="601" name="Group 601"/>
                            <wpg:cNvGrpSpPr/>
                            <wpg:grpSpPr>
                              <a:xfrm>
                                <a:off x="0" y="0"/>
                                <a:ext cx="231775" cy="3175"/>
                                <a:chExt cx="231775" cy="3175"/>
                              </a:xfrm>
                            </wpg:grpSpPr>
                            <wps:wsp>
                              <wps:cNvPr id="602" name="Graphic 602"/>
                              <wps:cNvSpPr/>
                              <wps:spPr>
                                <a:xfrm>
                                  <a:off x="0" y="1523"/>
                                  <a:ext cx="231775" cy="1270"/>
                                </a:xfrm>
                                <a:custGeom>
                                  <a:avLst/>
                                  <a:gdLst/>
                                  <a:ahLst/>
                                  <a:cxnLst/>
                                  <a:rect l="l" t="t" r="r" b="b"/>
                                  <a:pathLst>
                                    <a:path w="231775" h="0">
                                      <a:moveTo>
                                        <a:pt x="0" y="0"/>
                                      </a:moveTo>
                                      <a:lnTo>
                                        <a:pt x="231647" y="0"/>
                                      </a:lnTo>
                                    </a:path>
                                  </a:pathLst>
                                </a:custGeom>
                                <a:ln w="3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25pt;height:.25pt;mso-position-horizontal-relative:char;mso-position-vertical-relative:line" id="docshapegroup306" coordorigin="0,0" coordsize="365,5">
                      <v:line style="position:absolute" from="0,2" to="365,2" stroked="true" strokeweight=".24pt" strokecolor="#000000">
                        <v:stroke dashstyle="solid"/>
                      </v:line>
                    </v:group>
                  </w:pict>
                </mc:Fallback>
              </mc:AlternateContent>
            </w:r>
            <w:r>
              <w:rPr>
                <w:sz w:val="2"/>
              </w:rPr>
            </w:r>
          </w:p>
        </w:tc>
      </w:tr>
      <w:tr>
        <w:trPr>
          <w:trHeight w:val="514" w:hRule="atLeast"/>
        </w:trPr>
        <w:tc>
          <w:tcPr>
            <w:tcW w:w="11309" w:type="dxa"/>
          </w:tcPr>
          <w:p>
            <w:pPr>
              <w:pStyle w:val="TableParagraph"/>
              <w:rPr>
                <w:sz w:val="26"/>
              </w:rPr>
            </w:pPr>
          </w:p>
        </w:tc>
      </w:tr>
      <w:tr>
        <w:trPr>
          <w:trHeight w:val="541" w:hRule="atLeast"/>
        </w:trPr>
        <w:tc>
          <w:tcPr>
            <w:tcW w:w="11309" w:type="dxa"/>
          </w:tcPr>
          <w:p>
            <w:pPr>
              <w:pStyle w:val="TableParagraph"/>
              <w:spacing w:before="168"/>
              <w:rPr>
                <w:sz w:val="20"/>
              </w:rPr>
            </w:pPr>
          </w:p>
          <w:p>
            <w:pPr>
              <w:pStyle w:val="TableParagraph"/>
              <w:spacing w:line="124" w:lineRule="exact"/>
              <w:ind w:left="438"/>
              <w:rPr>
                <w:position w:val="-1"/>
                <w:sz w:val="12"/>
              </w:rPr>
            </w:pPr>
            <w:r>
              <w:rPr>
                <w:position w:val="-1"/>
                <w:sz w:val="12"/>
              </w:rPr>
              <w:drawing>
                <wp:inline distT="0" distB="0" distL="0" distR="0">
                  <wp:extent cx="6632447" cy="79248"/>
                  <wp:effectExtent l="0" t="0" r="0" b="0"/>
                  <wp:docPr id="603" name="Image 603"/>
                  <wp:cNvGraphicFramePr>
                    <a:graphicFrameLocks/>
                  </wp:cNvGraphicFramePr>
                  <a:graphic>
                    <a:graphicData uri="http://schemas.openxmlformats.org/drawingml/2006/picture">
                      <pic:pic>
                        <pic:nvPicPr>
                          <pic:cNvPr id="603" name="Image 603"/>
                          <pic:cNvPicPr/>
                        </pic:nvPicPr>
                        <pic:blipFill>
                          <a:blip r:embed="rId226" cstate="print"/>
                          <a:stretch>
                            <a:fillRect/>
                          </a:stretch>
                        </pic:blipFill>
                        <pic:spPr>
                          <a:xfrm>
                            <a:off x="0" y="0"/>
                            <a:ext cx="6632447" cy="79248"/>
                          </a:xfrm>
                          <a:prstGeom prst="rect">
                            <a:avLst/>
                          </a:prstGeom>
                        </pic:spPr>
                      </pic:pic>
                    </a:graphicData>
                  </a:graphic>
                </wp:inline>
              </w:drawing>
            </w:r>
            <w:r>
              <w:rPr>
                <w:position w:val="-1"/>
                <w:sz w:val="12"/>
              </w:rPr>
            </w:r>
          </w:p>
        </w:tc>
      </w:tr>
    </w:tbl>
    <w:p>
      <w:pPr>
        <w:pStyle w:val="ListParagraph"/>
        <w:numPr>
          <w:ilvl w:val="0"/>
          <w:numId w:val="21"/>
        </w:numPr>
        <w:tabs>
          <w:tab w:pos="572" w:val="left" w:leader="none"/>
        </w:tabs>
        <w:spacing w:line="240" w:lineRule="auto" w:before="90" w:after="0"/>
        <w:ind w:left="572" w:right="0" w:hanging="416"/>
        <w:jc w:val="left"/>
        <w:rPr>
          <w:sz w:val="28"/>
        </w:rPr>
      </w:pPr>
      <w:r>
        <w:rPr>
          <w:sz w:val="28"/>
        </w:rPr>
        <w:t>Род,</w:t>
      </w:r>
      <w:r>
        <w:rPr>
          <w:spacing w:val="1"/>
          <w:sz w:val="28"/>
        </w:rPr>
        <w:t> </w:t>
      </w:r>
      <w:r>
        <w:rPr>
          <w:sz w:val="28"/>
        </w:rPr>
        <w:t>тип,</w:t>
      </w:r>
      <w:r>
        <w:rPr>
          <w:spacing w:val="-4"/>
          <w:sz w:val="28"/>
        </w:rPr>
        <w:t> </w:t>
      </w:r>
      <w:r>
        <w:rPr>
          <w:sz w:val="28"/>
        </w:rPr>
        <w:t>модель,</w:t>
      </w:r>
      <w:r>
        <w:rPr>
          <w:spacing w:val="11"/>
          <w:sz w:val="28"/>
        </w:rPr>
        <w:t> </w:t>
      </w:r>
      <w:r>
        <w:rPr>
          <w:sz w:val="28"/>
        </w:rPr>
        <w:t>количество</w:t>
      </w:r>
      <w:r>
        <w:rPr>
          <w:spacing w:val="10"/>
          <w:sz w:val="28"/>
        </w:rPr>
        <w:t> </w:t>
      </w:r>
      <w:r>
        <w:rPr>
          <w:sz w:val="28"/>
        </w:rPr>
        <w:t>вагонов</w:t>
      </w:r>
      <w:r>
        <w:rPr>
          <w:spacing w:val="5"/>
          <w:sz w:val="28"/>
        </w:rPr>
        <w:t> </w:t>
      </w:r>
      <w:r>
        <w:rPr>
          <w:sz w:val="28"/>
        </w:rPr>
        <w:t>поезда, состава</w:t>
      </w:r>
      <w:r>
        <w:rPr>
          <w:spacing w:val="1"/>
          <w:sz w:val="28"/>
        </w:rPr>
        <w:t> </w:t>
      </w:r>
      <w:r>
        <w:rPr>
          <w:spacing w:val="-5"/>
          <w:sz w:val="28"/>
        </w:rPr>
        <w:t>TC:</w:t>
      </w:r>
    </w:p>
    <w:p>
      <w:pPr>
        <w:pStyle w:val="BodyText"/>
        <w:spacing w:before="7" w:after="1"/>
        <w:rPr>
          <w:sz w:val="12"/>
        </w:rPr>
      </w:pPr>
    </w:p>
    <w:tbl>
      <w:tblPr>
        <w:tblW w:w="0" w:type="auto"/>
        <w:jc w:val="left"/>
        <w:tblInd w:w="2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18"/>
      </w:tblGrid>
      <w:tr>
        <w:trPr>
          <w:trHeight w:val="521" w:hRule="atLeast"/>
        </w:trPr>
        <w:tc>
          <w:tcPr>
            <w:tcW w:w="11318" w:type="dxa"/>
            <w:tcBorders>
              <w:bottom w:val="double" w:sz="6" w:space="0" w:color="000000"/>
            </w:tcBorders>
          </w:tcPr>
          <w:p>
            <w:pPr>
              <w:pStyle w:val="TableParagraph"/>
              <w:spacing w:line="124" w:lineRule="exact"/>
              <w:ind w:left="438"/>
              <w:rPr>
                <w:position w:val="-1"/>
                <w:sz w:val="12"/>
              </w:rPr>
            </w:pPr>
            <w:r>
              <w:rPr>
                <w:position w:val="-1"/>
                <w:sz w:val="12"/>
              </w:rPr>
              <w:drawing>
                <wp:inline distT="0" distB="0" distL="0" distR="0">
                  <wp:extent cx="6651485" cy="79248"/>
                  <wp:effectExtent l="0" t="0" r="0" b="0"/>
                  <wp:docPr id="604" name="Image 604"/>
                  <wp:cNvGraphicFramePr>
                    <a:graphicFrameLocks/>
                  </wp:cNvGraphicFramePr>
                  <a:graphic>
                    <a:graphicData uri="http://schemas.openxmlformats.org/drawingml/2006/picture">
                      <pic:pic>
                        <pic:nvPicPr>
                          <pic:cNvPr id="604" name="Image 604"/>
                          <pic:cNvPicPr/>
                        </pic:nvPicPr>
                        <pic:blipFill>
                          <a:blip r:embed="rId227" cstate="print"/>
                          <a:stretch>
                            <a:fillRect/>
                          </a:stretch>
                        </pic:blipFill>
                        <pic:spPr>
                          <a:xfrm>
                            <a:off x="0" y="0"/>
                            <a:ext cx="6651485" cy="79248"/>
                          </a:xfrm>
                          <a:prstGeom prst="rect">
                            <a:avLst/>
                          </a:prstGeom>
                        </pic:spPr>
                      </pic:pic>
                    </a:graphicData>
                  </a:graphic>
                </wp:inline>
              </w:drawing>
            </w:r>
            <w:r>
              <w:rPr>
                <w:position w:val="-1"/>
                <w:sz w:val="12"/>
              </w:rPr>
            </w:r>
          </w:p>
        </w:tc>
      </w:tr>
      <w:tr>
        <w:trPr>
          <w:trHeight w:val="512" w:hRule="atLeast"/>
        </w:trPr>
        <w:tc>
          <w:tcPr>
            <w:tcW w:w="11318" w:type="dxa"/>
            <w:tcBorders>
              <w:top w:val="double" w:sz="6" w:space="0" w:color="000000"/>
            </w:tcBorders>
          </w:tcPr>
          <w:p>
            <w:pPr>
              <w:pStyle w:val="TableParagraph"/>
              <w:rPr>
                <w:sz w:val="26"/>
              </w:rPr>
            </w:pPr>
          </w:p>
        </w:tc>
      </w:tr>
      <w:tr>
        <w:trPr>
          <w:trHeight w:val="541" w:hRule="atLeast"/>
        </w:trPr>
        <w:tc>
          <w:tcPr>
            <w:tcW w:w="11318" w:type="dxa"/>
          </w:tcPr>
          <w:p>
            <w:pPr>
              <w:pStyle w:val="TableParagraph"/>
              <w:rPr>
                <w:sz w:val="26"/>
              </w:rPr>
            </w:pPr>
          </w:p>
        </w:tc>
      </w:tr>
    </w:tbl>
    <w:p>
      <w:pPr>
        <w:pStyle w:val="ListParagraph"/>
        <w:numPr>
          <w:ilvl w:val="0"/>
          <w:numId w:val="21"/>
        </w:numPr>
        <w:tabs>
          <w:tab w:pos="577" w:val="left" w:leader="none"/>
        </w:tabs>
        <w:spacing w:line="240" w:lineRule="auto" w:before="90" w:after="0"/>
        <w:ind w:left="577" w:right="0" w:hanging="416"/>
        <w:jc w:val="left"/>
        <w:rPr>
          <w:sz w:val="28"/>
        </w:rPr>
      </w:pPr>
      <w:r>
        <w:rPr>
          <w:sz w:val="28"/>
        </w:rPr>
        <w:t>Наименование</w:t>
      </w:r>
      <w:r>
        <w:rPr>
          <w:spacing w:val="18"/>
          <w:sz w:val="28"/>
        </w:rPr>
        <w:t> </w:t>
      </w:r>
      <w:r>
        <w:rPr>
          <w:sz w:val="28"/>
        </w:rPr>
        <w:t>станции</w:t>
      </w:r>
      <w:r>
        <w:rPr>
          <w:spacing w:val="-7"/>
          <w:sz w:val="28"/>
        </w:rPr>
        <w:t> </w:t>
      </w:r>
      <w:r>
        <w:rPr>
          <w:sz w:val="28"/>
        </w:rPr>
        <w:t>отправления</w:t>
      </w:r>
      <w:r>
        <w:rPr>
          <w:spacing w:val="-1"/>
          <w:sz w:val="28"/>
        </w:rPr>
        <w:t> </w:t>
      </w:r>
      <w:r>
        <w:rPr>
          <w:sz w:val="28"/>
        </w:rPr>
        <w:t>и</w:t>
      </w:r>
      <w:r>
        <w:rPr>
          <w:spacing w:val="-11"/>
          <w:sz w:val="28"/>
        </w:rPr>
        <w:t> </w:t>
      </w:r>
      <w:r>
        <w:rPr>
          <w:sz w:val="28"/>
        </w:rPr>
        <w:t>железной</w:t>
      </w:r>
      <w:r>
        <w:rPr>
          <w:spacing w:val="-5"/>
          <w:sz w:val="28"/>
        </w:rPr>
        <w:t> </w:t>
      </w:r>
      <w:r>
        <w:rPr>
          <w:spacing w:val="-2"/>
          <w:sz w:val="28"/>
        </w:rPr>
        <w:t>дороги:</w:t>
      </w:r>
    </w:p>
    <w:p>
      <w:pPr>
        <w:spacing w:before="281"/>
        <w:ind w:left="296" w:right="0" w:firstLine="0"/>
        <w:jc w:val="left"/>
        <w:rPr>
          <w:rFonts w:ascii="Courier New" w:hAnsi="Courier New"/>
          <w:sz w:val="23"/>
        </w:rPr>
      </w:pPr>
      <w:r>
        <w:rPr>
          <w:rFonts w:ascii="Courier New" w:hAnsi="Courier New"/>
          <w:w w:val="105"/>
          <w:sz w:val="23"/>
        </w:rPr>
        <w:t>Код</w:t>
      </w:r>
      <w:r>
        <w:rPr>
          <w:rFonts w:ascii="Courier New" w:hAnsi="Courier New"/>
          <w:spacing w:val="-2"/>
          <w:w w:val="105"/>
          <w:sz w:val="23"/>
        </w:rPr>
        <w:t> станции:</w:t>
      </w:r>
    </w:p>
    <w:p>
      <w:pPr>
        <w:pStyle w:val="BodyText"/>
        <w:spacing w:before="6"/>
        <w:rPr>
          <w:rFonts w:ascii="Courier New"/>
          <w:sz w:val="8"/>
        </w:rPr>
      </w:pPr>
      <w:r>
        <w:rPr>
          <w:rFonts w:ascii="Courier New"/>
          <w:sz w:val="8"/>
        </w:rPr>
        <mc:AlternateContent>
          <mc:Choice Requires="wps">
            <w:drawing>
              <wp:anchor distT="0" distB="0" distL="0" distR="0" allowOverlap="1" layoutInCell="1" locked="0" behindDoc="1" simplePos="0" relativeHeight="487661056">
                <wp:simplePos x="0" y="0"/>
                <wp:positionH relativeFrom="page">
                  <wp:posOffset>600455</wp:posOffset>
                </wp:positionH>
                <wp:positionV relativeFrom="paragraph">
                  <wp:posOffset>76596</wp:posOffset>
                </wp:positionV>
                <wp:extent cx="2956560" cy="1270"/>
                <wp:effectExtent l="0" t="0" r="0" b="0"/>
                <wp:wrapTopAndBottom/>
                <wp:docPr id="605" name="Graphic 605"/>
                <wp:cNvGraphicFramePr>
                  <a:graphicFrameLocks/>
                </wp:cNvGraphicFramePr>
                <a:graphic>
                  <a:graphicData uri="http://schemas.microsoft.com/office/word/2010/wordprocessingShape">
                    <wps:wsp>
                      <wps:cNvPr id="605" name="Graphic 605"/>
                      <wps:cNvSpPr/>
                      <wps:spPr>
                        <a:xfrm>
                          <a:off x="0" y="0"/>
                          <a:ext cx="2956560" cy="1270"/>
                        </a:xfrm>
                        <a:custGeom>
                          <a:avLst/>
                          <a:gdLst/>
                          <a:ahLst/>
                          <a:cxnLst/>
                          <a:rect l="l" t="t" r="r" b="b"/>
                          <a:pathLst>
                            <a:path w="2956560" h="0">
                              <a:moveTo>
                                <a:pt x="0" y="0"/>
                              </a:moveTo>
                              <a:lnTo>
                                <a:pt x="2956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279999pt;margin-top:6.03125pt;width:232.8pt;height:.1pt;mso-position-horizontal-relative:page;mso-position-vertical-relative:paragraph;z-index:-15655424;mso-wrap-distance-left:0;mso-wrap-distance-right:0" id="docshape307" coordorigin="946,121" coordsize="4656,0" path="m946,121l5602,121e" filled="false" stroked="true" strokeweight=".72pt" strokecolor="#000000">
                <v:path arrowok="t"/>
                <v:stroke dashstyle="solid"/>
                <w10:wrap type="topAndBottom"/>
              </v:shape>
            </w:pict>
          </mc:Fallback>
        </mc:AlternateContent>
      </w:r>
    </w:p>
    <w:p>
      <w:pPr>
        <w:pStyle w:val="BodyText"/>
        <w:spacing w:after="0"/>
        <w:rPr>
          <w:rFonts w:ascii="Courier New"/>
          <w:sz w:val="8"/>
        </w:rPr>
        <w:sectPr>
          <w:headerReference w:type="default" r:id="rId220"/>
          <w:pgSz w:w="16840" w:h="11910" w:orient="landscape"/>
          <w:pgMar w:header="835" w:footer="0" w:top="1140" w:bottom="280" w:left="708" w:right="708"/>
        </w:sectPr>
      </w:pPr>
    </w:p>
    <w:tbl>
      <w:tblPr>
        <w:tblW w:w="0" w:type="auto"/>
        <w:jc w:val="left"/>
        <w:tblInd w:w="2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323"/>
      </w:tblGrid>
      <w:tr>
        <w:trPr>
          <w:trHeight w:val="519" w:hRule="atLeast"/>
        </w:trPr>
        <w:tc>
          <w:tcPr>
            <w:tcW w:w="11323" w:type="dxa"/>
            <w:tcBorders>
              <w:left w:val="single" w:sz="6" w:space="0" w:color="000000"/>
              <w:bottom w:val="single" w:sz="6" w:space="0" w:color="000000"/>
              <w:right w:val="single" w:sz="6" w:space="0" w:color="000000"/>
            </w:tcBorders>
          </w:tcPr>
          <w:p>
            <w:pPr>
              <w:pStyle w:val="TableParagraph"/>
              <w:rPr>
                <w:sz w:val="24"/>
              </w:rPr>
            </w:pPr>
          </w:p>
        </w:tc>
      </w:tr>
      <w:tr>
        <w:trPr>
          <w:trHeight w:val="537" w:hRule="atLeast"/>
        </w:trPr>
        <w:tc>
          <w:tcPr>
            <w:tcW w:w="11323" w:type="dxa"/>
            <w:tcBorders>
              <w:top w:val="single" w:sz="6" w:space="0" w:color="000000"/>
              <w:left w:val="single" w:sz="6" w:space="0" w:color="000000"/>
              <w:bottom w:val="single" w:sz="6" w:space="0" w:color="000000"/>
              <w:right w:val="single" w:sz="6" w:space="0" w:color="000000"/>
            </w:tcBorders>
          </w:tcPr>
          <w:p>
            <w:pPr>
              <w:pStyle w:val="TableParagraph"/>
              <w:rPr>
                <w:rFonts w:ascii="Courier New"/>
                <w:sz w:val="20"/>
              </w:rPr>
            </w:pPr>
          </w:p>
          <w:p>
            <w:pPr>
              <w:pStyle w:val="TableParagraph"/>
              <w:spacing w:before="48"/>
              <w:rPr>
                <w:rFonts w:ascii="Courier New"/>
                <w:sz w:val="20"/>
              </w:rPr>
            </w:pPr>
          </w:p>
          <w:p>
            <w:pPr>
              <w:pStyle w:val="TableParagraph"/>
              <w:spacing w:line="20" w:lineRule="exact"/>
              <w:ind w:left="986"/>
              <w:rPr>
                <w:rFonts w:ascii="Courier New"/>
                <w:sz w:val="2"/>
              </w:rPr>
            </w:pPr>
            <w:r>
              <w:rPr>
                <w:rFonts w:ascii="Courier New"/>
                <w:sz w:val="2"/>
              </w:rPr>
              <mc:AlternateContent>
                <mc:Choice Requires="wps">
                  <w:drawing>
                    <wp:inline distT="0" distB="0" distL="0" distR="0">
                      <wp:extent cx="2423160" cy="9525"/>
                      <wp:effectExtent l="9525" t="0" r="0" b="0"/>
                      <wp:docPr id="606" name="Group 606"/>
                      <wp:cNvGraphicFramePr>
                        <a:graphicFrameLocks/>
                      </wp:cNvGraphicFramePr>
                      <a:graphic>
                        <a:graphicData uri="http://schemas.microsoft.com/office/word/2010/wordprocessingGroup">
                          <wpg:wgp>
                            <wpg:cNvPr id="606" name="Group 606"/>
                            <wpg:cNvGrpSpPr/>
                            <wpg:grpSpPr>
                              <a:xfrm>
                                <a:off x="0" y="0"/>
                                <a:ext cx="2423160" cy="9525"/>
                                <a:chExt cx="2423160" cy="9525"/>
                              </a:xfrm>
                            </wpg:grpSpPr>
                            <wps:wsp>
                              <wps:cNvPr id="607" name="Graphic 607"/>
                              <wps:cNvSpPr/>
                              <wps:spPr>
                                <a:xfrm>
                                  <a:off x="0" y="4572"/>
                                  <a:ext cx="2423160" cy="1270"/>
                                </a:xfrm>
                                <a:custGeom>
                                  <a:avLst/>
                                  <a:gdLst/>
                                  <a:ahLst/>
                                  <a:cxnLst/>
                                  <a:rect l="l" t="t" r="r" b="b"/>
                                  <a:pathLst>
                                    <a:path w="2423160" h="0">
                                      <a:moveTo>
                                        <a:pt x="0" y="0"/>
                                      </a:moveTo>
                                      <a:lnTo>
                                        <a:pt x="24231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0.8pt;height:.75pt;mso-position-horizontal-relative:char;mso-position-vertical-relative:line" id="docshapegroup308" coordorigin="0,0" coordsize="3816,15">
                      <v:line style="position:absolute" from="0,7" to="3816,7" stroked="true" strokeweight=".72pt" strokecolor="#000000">
                        <v:stroke dashstyle="solid"/>
                      </v:line>
                    </v:group>
                  </w:pict>
                </mc:Fallback>
              </mc:AlternateContent>
            </w:r>
            <w:r>
              <w:rPr>
                <w:rFonts w:ascii="Courier New"/>
                <w:sz w:val="2"/>
              </w:rPr>
            </w:r>
          </w:p>
        </w:tc>
      </w:tr>
    </w:tbl>
    <w:p>
      <w:pPr>
        <w:pStyle w:val="ListParagraph"/>
        <w:numPr>
          <w:ilvl w:val="0"/>
          <w:numId w:val="21"/>
        </w:numPr>
        <w:tabs>
          <w:tab w:pos="620" w:val="left" w:leader="none"/>
        </w:tabs>
        <w:spacing w:line="240" w:lineRule="auto" w:before="106" w:after="0"/>
        <w:ind w:left="620" w:right="0" w:hanging="421"/>
        <w:jc w:val="left"/>
        <w:rPr>
          <w:sz w:val="28"/>
        </w:rPr>
      </w:pPr>
      <w:r>
        <w:rPr>
          <w:sz w:val="28"/>
        </w:rPr>
        <w:t>Наименование</w:t>
      </w:r>
      <w:r>
        <w:rPr>
          <w:spacing w:val="17"/>
          <w:sz w:val="28"/>
        </w:rPr>
        <w:t> </w:t>
      </w:r>
      <w:r>
        <w:rPr>
          <w:sz w:val="28"/>
        </w:rPr>
        <w:t>станции</w:t>
      </w:r>
      <w:r>
        <w:rPr>
          <w:spacing w:val="7"/>
          <w:sz w:val="28"/>
        </w:rPr>
        <w:t> </w:t>
      </w:r>
      <w:r>
        <w:rPr>
          <w:spacing w:val="-2"/>
          <w:sz w:val="28"/>
        </w:rPr>
        <w:t>назначения:</w:t>
      </w:r>
    </w:p>
    <w:p>
      <w:pPr>
        <w:pStyle w:val="BodyText"/>
        <w:spacing w:before="8"/>
        <w:rPr>
          <w:sz w:val="8"/>
        </w:rPr>
      </w:pPr>
      <w:r>
        <w:rPr>
          <w:sz w:val="8"/>
        </w:rPr>
        <mc:AlternateContent>
          <mc:Choice Requires="wps">
            <w:drawing>
              <wp:anchor distT="0" distB="0" distL="0" distR="0" allowOverlap="1" layoutInCell="1" locked="0" behindDoc="1" simplePos="0" relativeHeight="487663616">
                <wp:simplePos x="0" y="0"/>
                <wp:positionH relativeFrom="page">
                  <wp:posOffset>627887</wp:posOffset>
                </wp:positionH>
                <wp:positionV relativeFrom="paragraph">
                  <wp:posOffset>83837</wp:posOffset>
                </wp:positionV>
                <wp:extent cx="2959735" cy="365760"/>
                <wp:effectExtent l="0" t="0" r="0" b="0"/>
                <wp:wrapTopAndBottom/>
                <wp:docPr id="608" name="Group 608"/>
                <wp:cNvGraphicFramePr>
                  <a:graphicFrameLocks/>
                </wp:cNvGraphicFramePr>
                <a:graphic>
                  <a:graphicData uri="http://schemas.microsoft.com/office/word/2010/wordprocessingGroup">
                    <wpg:wgp>
                      <wpg:cNvPr id="608" name="Group 608"/>
                      <wpg:cNvGrpSpPr/>
                      <wpg:grpSpPr>
                        <a:xfrm>
                          <a:off x="0" y="0"/>
                          <a:ext cx="2959735" cy="365760"/>
                          <a:chExt cx="2959735" cy="365760"/>
                        </a:xfrm>
                      </wpg:grpSpPr>
                      <wps:wsp>
                        <wps:cNvPr id="609" name="Graphic 609"/>
                        <wps:cNvSpPr/>
                        <wps:spPr>
                          <a:xfrm>
                            <a:off x="0" y="361188"/>
                            <a:ext cx="2959735" cy="1270"/>
                          </a:xfrm>
                          <a:custGeom>
                            <a:avLst/>
                            <a:gdLst/>
                            <a:ahLst/>
                            <a:cxnLst/>
                            <a:rect l="l" t="t" r="r" b="b"/>
                            <a:pathLst>
                              <a:path w="2959735" h="0">
                                <a:moveTo>
                                  <a:pt x="0" y="0"/>
                                </a:moveTo>
                                <a:lnTo>
                                  <a:pt x="2959608" y="0"/>
                                </a:lnTo>
                              </a:path>
                            </a:pathLst>
                          </a:custGeom>
                          <a:ln w="9144">
                            <a:solidFill>
                              <a:srgbClr val="000000"/>
                            </a:solidFill>
                            <a:prstDash val="solid"/>
                          </a:ln>
                        </wps:spPr>
                        <wps:bodyPr wrap="square" lIns="0" tIns="0" rIns="0" bIns="0" rtlCol="0">
                          <a:prstTxWarp prst="textNoShape">
                            <a:avLst/>
                          </a:prstTxWarp>
                          <a:noAutofit/>
                        </wps:bodyPr>
                      </wps:wsp>
                      <wps:wsp>
                        <wps:cNvPr id="610" name="Graphic 610"/>
                        <wps:cNvSpPr/>
                        <wps:spPr>
                          <a:xfrm>
                            <a:off x="0" y="0"/>
                            <a:ext cx="2959735" cy="365760"/>
                          </a:xfrm>
                          <a:custGeom>
                            <a:avLst/>
                            <a:gdLst/>
                            <a:ahLst/>
                            <a:cxnLst/>
                            <a:rect l="l" t="t" r="r" b="b"/>
                            <a:pathLst>
                              <a:path w="2959735" h="365760">
                                <a:moveTo>
                                  <a:pt x="0" y="4572"/>
                                </a:moveTo>
                                <a:lnTo>
                                  <a:pt x="2959608" y="4572"/>
                                </a:lnTo>
                              </a:path>
                              <a:path w="2959735" h="365760">
                                <a:moveTo>
                                  <a:pt x="4572" y="365760"/>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11" name="Graphic 611"/>
                        <wps:cNvSpPr/>
                        <wps:spPr>
                          <a:xfrm>
                            <a:off x="2955035" y="0"/>
                            <a:ext cx="1270" cy="365760"/>
                          </a:xfrm>
                          <a:custGeom>
                            <a:avLst/>
                            <a:gdLst/>
                            <a:ahLst/>
                            <a:cxnLst/>
                            <a:rect l="l" t="t" r="r" b="b"/>
                            <a:pathLst>
                              <a:path w="0" h="365760">
                                <a:moveTo>
                                  <a:pt x="0" y="365760"/>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229" cstate="print"/>
                          <a:stretch>
                            <a:fillRect/>
                          </a:stretch>
                        </pic:blipFill>
                        <pic:spPr>
                          <a:xfrm>
                            <a:off x="48767" y="109728"/>
                            <a:ext cx="2624327" cy="167639"/>
                          </a:xfrm>
                          <a:prstGeom prst="rect">
                            <a:avLst/>
                          </a:prstGeom>
                        </pic:spPr>
                      </pic:pic>
                    </wpg:wgp>
                  </a:graphicData>
                </a:graphic>
              </wp:anchor>
            </w:drawing>
          </mc:Choice>
          <mc:Fallback>
            <w:pict>
              <v:group style="position:absolute;margin-left:49.439999pt;margin-top:6.601367pt;width:233.05pt;height:28.8pt;mso-position-horizontal-relative:page;mso-position-vertical-relative:paragraph;z-index:-15652864;mso-wrap-distance-left:0;mso-wrap-distance-right:0" id="docshapegroup309" coordorigin="989,132" coordsize="4661,576">
                <v:line style="position:absolute" from="989,701" to="5650,701" stroked="true" strokeweight=".72pt" strokecolor="#000000">
                  <v:stroke dashstyle="solid"/>
                </v:line>
                <v:shape style="position:absolute;left:988;top:132;width:4661;height:576" id="docshape310" coordorigin="989,132" coordsize="4661,576" path="m989,139l5650,139m996,708l996,132e" filled="false" stroked="true" strokeweight=".72pt" strokecolor="#000000">
                  <v:path arrowok="t"/>
                  <v:stroke dashstyle="solid"/>
                </v:shape>
                <v:line style="position:absolute" from="5642,708" to="5642,132" stroked="true" strokeweight=".72pt" strokecolor="#000000">
                  <v:stroke dashstyle="solid"/>
                </v:line>
                <v:shape style="position:absolute;left:1065;top:304;width:4133;height:264" type="#_x0000_t75" id="docshape311" stroked="false">
                  <v:imagedata r:id="rId229" o:title=""/>
                </v:shape>
                <w10:wrap type="topAndBottom"/>
              </v:group>
            </w:pict>
          </mc:Fallback>
        </mc:AlternateContent>
      </w:r>
    </w:p>
    <w:p>
      <w:pPr>
        <w:pStyle w:val="BodyText"/>
        <w:spacing w:before="34"/>
        <w:rPr>
          <w:sz w:val="20"/>
        </w:rPr>
      </w:pPr>
    </w:p>
    <w:tbl>
      <w:tblPr>
        <w:tblW w:w="0" w:type="auto"/>
        <w:jc w:val="left"/>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23"/>
      </w:tblGrid>
      <w:tr>
        <w:trPr>
          <w:trHeight w:val="532" w:hRule="atLeast"/>
        </w:trPr>
        <w:tc>
          <w:tcPr>
            <w:tcW w:w="11323" w:type="dxa"/>
          </w:tcPr>
          <w:p>
            <w:pPr>
              <w:pStyle w:val="TableParagraph"/>
              <w:spacing w:line="124" w:lineRule="exact"/>
              <w:ind w:left="6846"/>
              <w:rPr>
                <w:position w:val="-1"/>
                <w:sz w:val="12"/>
              </w:rPr>
            </w:pPr>
            <w:r>
              <w:rPr>
                <w:position w:val="-1"/>
                <w:sz w:val="12"/>
              </w:rPr>
              <mc:AlternateContent>
                <mc:Choice Requires="wps">
                  <w:drawing>
                    <wp:anchor distT="0" distB="0" distL="0" distR="0" allowOverlap="1" layoutInCell="1" locked="0" behindDoc="1" simplePos="0" relativeHeight="481071104">
                      <wp:simplePos x="0" y="0"/>
                      <wp:positionH relativeFrom="column">
                        <wp:posOffset>4850891</wp:posOffset>
                      </wp:positionH>
                      <wp:positionV relativeFrom="paragraph">
                        <wp:posOffset>0</wp:posOffset>
                      </wp:positionV>
                      <wp:extent cx="963294" cy="335280"/>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963294" cy="335280"/>
                                <a:chExt cx="963294" cy="335280"/>
                              </a:xfrm>
                            </wpg:grpSpPr>
                            <pic:pic>
                              <pic:nvPicPr>
                                <pic:cNvPr id="614" name="Image 614"/>
                                <pic:cNvPicPr/>
                              </pic:nvPicPr>
                              <pic:blipFill>
                                <a:blip r:embed="rId230" cstate="print"/>
                                <a:stretch>
                                  <a:fillRect/>
                                </a:stretch>
                              </pic:blipFill>
                              <pic:spPr>
                                <a:xfrm>
                                  <a:off x="121920" y="82296"/>
                                  <a:ext cx="841248" cy="252984"/>
                                </a:xfrm>
                                <a:prstGeom prst="rect">
                                  <a:avLst/>
                                </a:prstGeom>
                              </pic:spPr>
                            </pic:pic>
                            <pic:pic>
                              <pic:nvPicPr>
                                <pic:cNvPr id="615" name="Image 615"/>
                                <pic:cNvPicPr/>
                              </pic:nvPicPr>
                              <pic:blipFill>
                                <a:blip r:embed="rId231" cstate="print"/>
                                <a:stretch>
                                  <a:fillRect/>
                                </a:stretch>
                              </pic:blipFill>
                              <pic:spPr>
                                <a:xfrm>
                                  <a:off x="0" y="0"/>
                                  <a:ext cx="963167" cy="76200"/>
                                </a:xfrm>
                                <a:prstGeom prst="rect">
                                  <a:avLst/>
                                </a:prstGeom>
                              </pic:spPr>
                            </pic:pic>
                          </wpg:wgp>
                        </a:graphicData>
                      </a:graphic>
                    </wp:anchor>
                  </w:drawing>
                </mc:Choice>
                <mc:Fallback>
                  <w:pict>
                    <v:group style="position:absolute;margin-left:381.959991pt;margin-top:0pt;width:75.850pt;height:26.4pt;mso-position-horizontal-relative:column;mso-position-vertical-relative:paragraph;z-index:-22245376" id="docshapegroup312" coordorigin="7639,0" coordsize="1517,528">
                      <v:shape style="position:absolute;left:7831;top:129;width:1325;height:399" type="#_x0000_t75" id="docshape313" stroked="false">
                        <v:imagedata r:id="rId230" o:title=""/>
                      </v:shape>
                      <v:shape style="position:absolute;left:7639;top:0;width:1517;height:120" type="#_x0000_t75" id="docshape314" stroked="false">
                        <v:imagedata r:id="rId231" o:title=""/>
                      </v:shape>
                      <w10:wrap type="none"/>
                    </v:group>
                  </w:pict>
                </mc:Fallback>
              </mc:AlternateContent>
            </w:r>
            <w:r>
              <w:rPr>
                <w:position w:val="-1"/>
                <w:sz w:val="12"/>
              </w:rPr>
              <mc:AlternateContent>
                <mc:Choice Requires="wps">
                  <w:drawing>
                    <wp:anchor distT="0" distB="0" distL="0" distR="0" allowOverlap="1" layoutInCell="1" locked="0" behindDoc="1" simplePos="0" relativeHeight="481073152">
                      <wp:simplePos x="0" y="0"/>
                      <wp:positionH relativeFrom="column">
                        <wp:posOffset>4597908</wp:posOffset>
                      </wp:positionH>
                      <wp:positionV relativeFrom="paragraph">
                        <wp:posOffset>0</wp:posOffset>
                      </wp:positionV>
                      <wp:extent cx="119380" cy="250190"/>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119380" cy="250190"/>
                                <a:chExt cx="119380" cy="250190"/>
                              </a:xfrm>
                            </wpg:grpSpPr>
                            <pic:pic>
                              <pic:nvPicPr>
                                <pic:cNvPr id="617" name="Image 617"/>
                                <pic:cNvPicPr/>
                              </pic:nvPicPr>
                              <pic:blipFill>
                                <a:blip r:embed="rId232" cstate="print"/>
                                <a:stretch>
                                  <a:fillRect/>
                                </a:stretch>
                              </pic:blipFill>
                              <pic:spPr>
                                <a:xfrm>
                                  <a:off x="0" y="0"/>
                                  <a:ext cx="118872" cy="249936"/>
                                </a:xfrm>
                                <a:prstGeom prst="rect">
                                  <a:avLst/>
                                </a:prstGeom>
                              </pic:spPr>
                            </pic:pic>
                          </wpg:wgp>
                        </a:graphicData>
                      </a:graphic>
                    </wp:anchor>
                  </w:drawing>
                </mc:Choice>
                <mc:Fallback>
                  <w:pict>
                    <v:group style="position:absolute;margin-left:362.040009pt;margin-top:0pt;width:9.4pt;height:19.7pt;mso-position-horizontal-relative:column;mso-position-vertical-relative:paragraph;z-index:-22243328" id="docshapegroup315" coordorigin="7241,0" coordsize="188,394">
                      <v:shape style="position:absolute;left:7240;top:0;width:188;height:394" type="#_x0000_t75" id="docshape316" stroked="false">
                        <v:imagedata r:id="rId232" o:title=""/>
                      </v:shape>
                      <w10:wrap type="none"/>
                    </v:group>
                  </w:pict>
                </mc:Fallback>
              </mc:AlternateContent>
            </w:r>
            <w:r>
              <w:rPr>
                <w:position w:val="-1"/>
                <w:sz w:val="12"/>
              </w:rPr>
              <mc:AlternateContent>
                <mc:Choice Requires="wps">
                  <w:drawing>
                    <wp:anchor distT="0" distB="0" distL="0" distR="0" allowOverlap="1" layoutInCell="1" locked="0" behindDoc="0" simplePos="0" relativeHeight="15810560">
                      <wp:simplePos x="0" y="0"/>
                      <wp:positionH relativeFrom="column">
                        <wp:posOffset>6073140</wp:posOffset>
                      </wp:positionH>
                      <wp:positionV relativeFrom="paragraph">
                        <wp:posOffset>0</wp:posOffset>
                      </wp:positionV>
                      <wp:extent cx="847725" cy="247015"/>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847725" cy="247015"/>
                                <a:chExt cx="847725" cy="247015"/>
                              </a:xfrm>
                            </wpg:grpSpPr>
                            <pic:pic>
                              <pic:nvPicPr>
                                <pic:cNvPr id="619" name="Image 619"/>
                                <pic:cNvPicPr/>
                              </pic:nvPicPr>
                              <pic:blipFill>
                                <a:blip r:embed="rId233" cstate="print"/>
                                <a:stretch>
                                  <a:fillRect/>
                                </a:stretch>
                              </pic:blipFill>
                              <pic:spPr>
                                <a:xfrm>
                                  <a:off x="0" y="0"/>
                                  <a:ext cx="847344" cy="246888"/>
                                </a:xfrm>
                                <a:prstGeom prst="rect">
                                  <a:avLst/>
                                </a:prstGeom>
                              </pic:spPr>
                            </pic:pic>
                          </wpg:wgp>
                        </a:graphicData>
                      </a:graphic>
                    </wp:anchor>
                  </w:drawing>
                </mc:Choice>
                <mc:Fallback>
                  <w:pict>
                    <v:group style="position:absolute;margin-left:478.200012pt;margin-top:0pt;width:66.75pt;height:19.45pt;mso-position-horizontal-relative:column;mso-position-vertical-relative:paragraph;z-index:15810560" id="docshapegroup317" coordorigin="9564,0" coordsize="1335,389">
                      <v:shape style="position:absolute;left:9564;top:0;width:1335;height:389" type="#_x0000_t75" id="docshape318" stroked="false">
                        <v:imagedata r:id="rId233" o:title=""/>
                      </v:shape>
                      <w10:wrap type="none"/>
                    </v:group>
                  </w:pict>
                </mc:Fallback>
              </mc:AlternateContent>
            </w:r>
            <w:r>
              <w:rPr>
                <w:position w:val="-1"/>
                <w:sz w:val="12"/>
              </w:rPr>
              <w:drawing>
                <wp:inline distT="0" distB="0" distL="0" distR="0">
                  <wp:extent cx="94487" cy="7924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34" cstate="print"/>
                          <a:stretch>
                            <a:fillRect/>
                          </a:stretch>
                        </pic:blipFill>
                        <pic:spPr>
                          <a:xfrm>
                            <a:off x="0" y="0"/>
                            <a:ext cx="94487" cy="79248"/>
                          </a:xfrm>
                          <a:prstGeom prst="rect">
                            <a:avLst/>
                          </a:prstGeom>
                        </pic:spPr>
                      </pic:pic>
                    </a:graphicData>
                  </a:graphic>
                </wp:inline>
              </w:drawing>
            </w:r>
            <w:r>
              <w:rPr>
                <w:position w:val="-1"/>
                <w:sz w:val="12"/>
              </w:rPr>
            </w:r>
          </w:p>
          <w:p>
            <w:pPr>
              <w:pStyle w:val="TableParagraph"/>
              <w:tabs>
                <w:tab w:pos="876" w:val="left" w:leader="none"/>
                <w:tab w:pos="1308" w:val="left" w:leader="none"/>
                <w:tab w:pos="2165" w:val="left" w:leader="none"/>
                <w:tab w:pos="2605" w:val="left" w:leader="none"/>
                <w:tab w:pos="7378" w:val="left" w:leader="none"/>
                <w:tab w:pos="9558" w:val="left" w:leader="none"/>
                <w:tab w:pos="9995" w:val="left" w:leader="none"/>
                <w:tab w:pos="10432" w:val="left" w:leader="none"/>
                <w:tab w:pos="10869" w:val="left" w:leader="none"/>
              </w:tabs>
              <w:spacing w:line="187" w:lineRule="exact" w:before="201"/>
              <w:ind w:left="434"/>
              <w:rPr>
                <w:sz w:val="19"/>
              </w:rPr>
            </w:pPr>
            <w:r>
              <w:rPr>
                <w:sz w:val="19"/>
              </w:rPr>
              <mc:AlternateContent>
                <mc:Choice Requires="wps">
                  <w:drawing>
                    <wp:anchor distT="0" distB="0" distL="0" distR="0" allowOverlap="1" layoutInCell="1" locked="0" behindDoc="1" simplePos="0" relativeHeight="481070592">
                      <wp:simplePos x="0" y="0"/>
                      <wp:positionH relativeFrom="column">
                        <wp:posOffset>1107947</wp:posOffset>
                      </wp:positionH>
                      <wp:positionV relativeFrom="paragraph">
                        <wp:posOffset>-76084</wp:posOffset>
                      </wp:positionV>
                      <wp:extent cx="3057525" cy="335280"/>
                      <wp:effectExtent l="0" t="0" r="0" b="0"/>
                      <wp:wrapNone/>
                      <wp:docPr id="621" name="Group 621"/>
                      <wp:cNvGraphicFramePr>
                        <a:graphicFrameLocks/>
                      </wp:cNvGraphicFramePr>
                      <a:graphic>
                        <a:graphicData uri="http://schemas.microsoft.com/office/word/2010/wordprocessingGroup">
                          <wpg:wgp>
                            <wpg:cNvPr id="621" name="Group 621"/>
                            <wpg:cNvGrpSpPr/>
                            <wpg:grpSpPr>
                              <a:xfrm>
                                <a:off x="0" y="0"/>
                                <a:ext cx="3057525" cy="335280"/>
                                <a:chExt cx="3057525" cy="335280"/>
                              </a:xfrm>
                            </wpg:grpSpPr>
                            <pic:pic>
                              <pic:nvPicPr>
                                <pic:cNvPr id="622" name="Image 622"/>
                                <pic:cNvPicPr/>
                              </pic:nvPicPr>
                              <pic:blipFill>
                                <a:blip r:embed="rId235" cstate="print"/>
                                <a:stretch>
                                  <a:fillRect/>
                                </a:stretch>
                              </pic:blipFill>
                              <pic:spPr>
                                <a:xfrm>
                                  <a:off x="1112519" y="0"/>
                                  <a:ext cx="1944624" cy="246888"/>
                                </a:xfrm>
                                <a:prstGeom prst="rect">
                                  <a:avLst/>
                                </a:prstGeom>
                              </pic:spPr>
                            </pic:pic>
                            <pic:pic>
                              <pic:nvPicPr>
                                <pic:cNvPr id="623" name="Image 623"/>
                                <pic:cNvPicPr/>
                              </pic:nvPicPr>
                              <pic:blipFill>
                                <a:blip r:embed="rId236" cstate="print"/>
                                <a:stretch>
                                  <a:fillRect/>
                                </a:stretch>
                              </pic:blipFill>
                              <pic:spPr>
                                <a:xfrm>
                                  <a:off x="835152" y="256031"/>
                                  <a:ext cx="2221992" cy="79248"/>
                                </a:xfrm>
                                <a:prstGeom prst="rect">
                                  <a:avLst/>
                                </a:prstGeom>
                              </pic:spPr>
                            </pic:pic>
                            <pic:pic>
                              <pic:nvPicPr>
                                <pic:cNvPr id="624" name="Image 624"/>
                                <pic:cNvPicPr/>
                              </pic:nvPicPr>
                              <pic:blipFill>
                                <a:blip r:embed="rId237" cstate="print"/>
                                <a:stretch>
                                  <a:fillRect/>
                                </a:stretch>
                              </pic:blipFill>
                              <pic:spPr>
                                <a:xfrm>
                                  <a:off x="0" y="0"/>
                                  <a:ext cx="856488" cy="246888"/>
                                </a:xfrm>
                                <a:prstGeom prst="rect">
                                  <a:avLst/>
                                </a:prstGeom>
                              </pic:spPr>
                            </pic:pic>
                          </wpg:wgp>
                        </a:graphicData>
                      </a:graphic>
                    </wp:anchor>
                  </w:drawing>
                </mc:Choice>
                <mc:Fallback>
                  <w:pict>
                    <v:group style="position:absolute;margin-left:87.239998pt;margin-top:-5.990873pt;width:240.75pt;height:26.4pt;mso-position-horizontal-relative:column;mso-position-vertical-relative:paragraph;z-index:-22245888" id="docshapegroup319" coordorigin="1745,-120" coordsize="4815,528">
                      <v:shape style="position:absolute;left:3496;top:-120;width:3063;height:389" type="#_x0000_t75" id="docshape320" stroked="false">
                        <v:imagedata r:id="rId235" o:title=""/>
                      </v:shape>
                      <v:shape style="position:absolute;left:3060;top:283;width:3500;height:125" type="#_x0000_t75" id="docshape321" stroked="false">
                        <v:imagedata r:id="rId236" o:title=""/>
                      </v:shape>
                      <v:shape style="position:absolute;left:1744;top:-120;width:1349;height:389" type="#_x0000_t75" id="docshape322" stroked="false">
                        <v:imagedata r:id="rId237" o:title=""/>
                      </v:shape>
                      <w10:wrap type="none"/>
                    </v:group>
                  </w:pict>
                </mc:Fallback>
              </mc:AlternateContent>
            </w:r>
            <w:r>
              <w:rPr>
                <w:sz w:val="19"/>
              </w:rPr>
              <mc:AlternateContent>
                <mc:Choice Requires="wps">
                  <w:drawing>
                    <wp:anchor distT="0" distB="0" distL="0" distR="0" allowOverlap="1" layoutInCell="1" locked="0" behindDoc="1" simplePos="0" relativeHeight="481072640">
                      <wp:simplePos x="0" y="0"/>
                      <wp:positionH relativeFrom="column">
                        <wp:posOffset>129539</wp:posOffset>
                      </wp:positionH>
                      <wp:positionV relativeFrom="paragraph">
                        <wp:posOffset>-76084</wp:posOffset>
                      </wp:positionV>
                      <wp:extent cx="722630" cy="250190"/>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722630" cy="250190"/>
                                <a:chExt cx="722630" cy="250190"/>
                              </a:xfrm>
                            </wpg:grpSpPr>
                            <pic:pic>
                              <pic:nvPicPr>
                                <pic:cNvPr id="626" name="Image 626"/>
                                <pic:cNvPicPr/>
                              </pic:nvPicPr>
                              <pic:blipFill>
                                <a:blip r:embed="rId238" cstate="print"/>
                                <a:stretch>
                                  <a:fillRect/>
                                </a:stretch>
                              </pic:blipFill>
                              <pic:spPr>
                                <a:xfrm>
                                  <a:off x="0" y="0"/>
                                  <a:ext cx="722376" cy="249936"/>
                                </a:xfrm>
                                <a:prstGeom prst="rect">
                                  <a:avLst/>
                                </a:prstGeom>
                              </pic:spPr>
                            </pic:pic>
                          </wpg:wgp>
                        </a:graphicData>
                      </a:graphic>
                    </wp:anchor>
                  </w:drawing>
                </mc:Choice>
                <mc:Fallback>
                  <w:pict>
                    <v:group style="position:absolute;margin-left:10.2pt;margin-top:-5.990873pt;width:56.9pt;height:19.7pt;mso-position-horizontal-relative:column;mso-position-vertical-relative:paragraph;z-index:-22243840" id="docshapegroup323" coordorigin="204,-120" coordsize="1138,394">
                      <v:shape style="position:absolute;left:204;top:-120;width:1138;height:394" type="#_x0000_t75" id="docshape324" stroked="false">
                        <v:imagedata r:id="rId238" o:title=""/>
                      </v:shape>
                      <w10:wrap type="none"/>
                    </v:group>
                  </w:pict>
                </mc:Fallback>
              </mc:AlternateContent>
            </w:r>
            <w:r>
              <w:rPr>
                <w:spacing w:val="-10"/>
                <w:w w:val="70"/>
                <w:sz w:val="17"/>
              </w:rPr>
              <w:t>І</w:t>
            </w:r>
            <w:r>
              <w:rPr>
                <w:sz w:val="17"/>
              </w:rPr>
              <w:tab/>
            </w:r>
            <w:r>
              <w:rPr>
                <w:spacing w:val="-10"/>
                <w:w w:val="70"/>
                <w:sz w:val="17"/>
              </w:rPr>
              <w:t>I</w:t>
            </w:r>
            <w:r>
              <w:rPr>
                <w:sz w:val="17"/>
              </w:rPr>
              <w:tab/>
            </w:r>
            <w:r>
              <w:rPr>
                <w:spacing w:val="-10"/>
                <w:w w:val="70"/>
                <w:sz w:val="17"/>
              </w:rPr>
              <w:t>I</w:t>
            </w:r>
            <w:r>
              <w:rPr>
                <w:sz w:val="17"/>
              </w:rPr>
              <w:tab/>
            </w:r>
            <w:r>
              <w:rPr>
                <w:rFonts w:ascii="Consolas" w:hAnsi="Consolas"/>
                <w:spacing w:val="-10"/>
                <w:w w:val="70"/>
                <w:sz w:val="19"/>
              </w:rPr>
              <w:t>l</w:t>
            </w:r>
            <w:r>
              <w:rPr>
                <w:rFonts w:ascii="Consolas" w:hAnsi="Consolas"/>
                <w:sz w:val="19"/>
              </w:rPr>
              <w:tab/>
            </w:r>
            <w:r>
              <w:rPr>
                <w:rFonts w:ascii="Consolas" w:hAnsi="Consolas"/>
                <w:spacing w:val="-10"/>
                <w:w w:val="70"/>
                <w:sz w:val="19"/>
              </w:rPr>
              <w:t>1</w:t>
            </w:r>
            <w:r>
              <w:rPr>
                <w:rFonts w:ascii="Consolas" w:hAnsi="Consolas"/>
                <w:sz w:val="19"/>
              </w:rPr>
              <w:tab/>
            </w:r>
            <w:r>
              <w:rPr>
                <w:rFonts w:ascii="Consolas" w:hAnsi="Consolas"/>
                <w:spacing w:val="-10"/>
                <w:w w:val="95"/>
                <w:sz w:val="22"/>
              </w:rPr>
              <w:t>L</w:t>
            </w:r>
            <w:r>
              <w:rPr>
                <w:rFonts w:ascii="Consolas" w:hAnsi="Consolas"/>
                <w:sz w:val="22"/>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p>
        </w:tc>
      </w:tr>
      <w:tr>
        <w:trPr>
          <w:trHeight w:val="536" w:hRule="atLeast"/>
        </w:trPr>
        <w:tc>
          <w:tcPr>
            <w:tcW w:w="11323" w:type="dxa"/>
          </w:tcPr>
          <w:p>
            <w:pPr>
              <w:pStyle w:val="TableParagraph"/>
              <w:ind w:left="213"/>
              <w:rPr>
                <w:sz w:val="20"/>
              </w:rPr>
            </w:pPr>
            <w:r>
              <w:rPr>
                <w:sz w:val="20"/>
              </w:rPr>
              <mc:AlternateContent>
                <mc:Choice Requires="wps">
                  <w:drawing>
                    <wp:inline distT="0" distB="0" distL="0" distR="0">
                      <wp:extent cx="6992620" cy="329565"/>
                      <wp:effectExtent l="0" t="0" r="0" b="3810"/>
                      <wp:docPr id="627" name="Group 627"/>
                      <wp:cNvGraphicFramePr>
                        <a:graphicFrameLocks/>
                      </wp:cNvGraphicFramePr>
                      <a:graphic>
                        <a:graphicData uri="http://schemas.microsoft.com/office/word/2010/wordprocessingGroup">
                          <wpg:wgp>
                            <wpg:cNvPr id="627" name="Group 627"/>
                            <wpg:cNvGrpSpPr/>
                            <wpg:grpSpPr>
                              <a:xfrm>
                                <a:off x="0" y="0"/>
                                <a:ext cx="6992620" cy="329565"/>
                                <a:chExt cx="6992620" cy="329565"/>
                              </a:xfrm>
                            </wpg:grpSpPr>
                            <pic:pic>
                              <pic:nvPicPr>
                                <pic:cNvPr id="628" name="Image 628"/>
                                <pic:cNvPicPr/>
                              </pic:nvPicPr>
                              <pic:blipFill>
                                <a:blip r:embed="rId239" cstate="print"/>
                                <a:stretch>
                                  <a:fillRect/>
                                </a:stretch>
                              </pic:blipFill>
                              <pic:spPr>
                                <a:xfrm>
                                  <a:off x="0" y="0"/>
                                  <a:ext cx="6784848" cy="76200"/>
                                </a:xfrm>
                                <a:prstGeom prst="rect">
                                  <a:avLst/>
                                </a:prstGeom>
                              </pic:spPr>
                            </pic:pic>
                            <pic:pic>
                              <pic:nvPicPr>
                                <pic:cNvPr id="629" name="Image 629"/>
                                <pic:cNvPicPr/>
                              </pic:nvPicPr>
                              <pic:blipFill>
                                <a:blip r:embed="rId240" cstate="print"/>
                                <a:stretch>
                                  <a:fillRect/>
                                </a:stretch>
                              </pic:blipFill>
                              <pic:spPr>
                                <a:xfrm>
                                  <a:off x="143255" y="79247"/>
                                  <a:ext cx="6848856" cy="249936"/>
                                </a:xfrm>
                                <a:prstGeom prst="rect">
                                  <a:avLst/>
                                </a:prstGeom>
                              </pic:spPr>
                            </pic:pic>
                          </wpg:wgp>
                        </a:graphicData>
                      </a:graphic>
                    </wp:inline>
                  </w:drawing>
                </mc:Choice>
                <mc:Fallback>
                  <w:pict>
                    <v:group style="width:550.6pt;height:25.95pt;mso-position-horizontal-relative:char;mso-position-vertical-relative:line" id="docshapegroup325" coordorigin="0,0" coordsize="11012,519">
                      <v:shape style="position:absolute;left:0;top:0;width:10685;height:120" type="#_x0000_t75" id="docshape326" stroked="false">
                        <v:imagedata r:id="rId239" o:title=""/>
                      </v:shape>
                      <v:shape style="position:absolute;left:225;top:124;width:10786;height:394" type="#_x0000_t75" id="docshape327" stroked="false">
                        <v:imagedata r:id="rId240" o:title=""/>
                      </v:shape>
                    </v:group>
                  </w:pict>
                </mc:Fallback>
              </mc:AlternateContent>
            </w:r>
            <w:r>
              <w:rPr>
                <w:sz w:val="20"/>
              </w:rPr>
            </w:r>
          </w:p>
        </w:tc>
      </w:tr>
    </w:tbl>
    <w:p>
      <w:pPr>
        <w:pStyle w:val="ListParagraph"/>
        <w:numPr>
          <w:ilvl w:val="0"/>
          <w:numId w:val="21"/>
        </w:numPr>
        <w:tabs>
          <w:tab w:pos="197" w:val="left" w:leader="none"/>
          <w:tab w:pos="615" w:val="left" w:leader="none"/>
        </w:tabs>
        <w:spacing w:line="242" w:lineRule="auto" w:before="84" w:after="0"/>
        <w:ind w:left="197" w:right="1079" w:hanging="3"/>
        <w:jc w:val="left"/>
        <w:rPr>
          <w:sz w:val="28"/>
        </w:rPr>
      </w:pPr>
      <w:r>
        <w:rPr>
          <w:sz w:val="28"/>
        </w:rPr>
        <w:t>Местонахождение</w:t>
      </w:r>
      <w:r>
        <w:rPr>
          <w:spacing w:val="-17"/>
          <w:sz w:val="28"/>
        </w:rPr>
        <w:t> </w:t>
      </w:r>
      <w:r>
        <w:rPr>
          <w:sz w:val="28"/>
        </w:rPr>
        <w:t>TC</w:t>
      </w:r>
      <w:r>
        <w:rPr>
          <w:spacing w:val="-11"/>
          <w:sz w:val="28"/>
        </w:rPr>
        <w:t> </w:t>
      </w:r>
      <w:r>
        <w:rPr>
          <w:sz w:val="28"/>
        </w:rPr>
        <w:t>(наименование</w:t>
      </w:r>
      <w:r>
        <w:rPr>
          <w:spacing w:val="27"/>
          <w:sz w:val="28"/>
        </w:rPr>
        <w:t> </w:t>
      </w:r>
      <w:r>
        <w:rPr>
          <w:sz w:val="28"/>
        </w:rPr>
        <w:t>железной дороги, перегона,</w:t>
      </w:r>
      <w:r>
        <w:rPr>
          <w:spacing w:val="-2"/>
          <w:sz w:val="28"/>
        </w:rPr>
        <w:t> </w:t>
      </w:r>
      <w:r>
        <w:rPr>
          <w:sz w:val="28"/>
        </w:rPr>
        <w:t>пикета,</w:t>
      </w:r>
      <w:r>
        <w:rPr>
          <w:spacing w:val="40"/>
          <w:sz w:val="28"/>
        </w:rPr>
        <w:t> </w:t>
      </w:r>
      <w:r>
        <w:rPr>
          <w:sz w:val="28"/>
        </w:rPr>
        <w:t>номера километра, разъезда, обгонного </w:t>
      </w:r>
      <w:r>
        <w:rPr>
          <w:spacing w:val="-2"/>
          <w:sz w:val="28"/>
        </w:rPr>
        <w:t>пункта):</w:t>
      </w:r>
    </w:p>
    <w:p>
      <w:pPr>
        <w:pStyle w:val="BodyText"/>
        <w:spacing w:before="3"/>
        <w:rPr>
          <w:sz w:val="11"/>
        </w:rPr>
      </w:pPr>
    </w:p>
    <w:tbl>
      <w:tblPr>
        <w:tblW w:w="0" w:type="auto"/>
        <w:jc w:val="left"/>
        <w:tblInd w:w="2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323"/>
      </w:tblGrid>
      <w:tr>
        <w:trPr>
          <w:trHeight w:val="524" w:hRule="atLeast"/>
        </w:trPr>
        <w:tc>
          <w:tcPr>
            <w:tcW w:w="11323" w:type="dxa"/>
            <w:tcBorders>
              <w:left w:val="single" w:sz="6" w:space="0" w:color="000000"/>
              <w:bottom w:val="single" w:sz="6" w:space="0" w:color="000000"/>
              <w:right w:val="single" w:sz="6" w:space="0" w:color="000000"/>
            </w:tcBorders>
          </w:tcPr>
          <w:p>
            <w:pPr>
              <w:pStyle w:val="TableParagraph"/>
              <w:spacing w:before="36"/>
              <w:rPr>
                <w:sz w:val="23"/>
              </w:rPr>
            </w:pPr>
          </w:p>
          <w:p>
            <w:pPr>
              <w:pStyle w:val="TableParagraph"/>
              <w:tabs>
                <w:tab w:pos="432" w:val="left" w:leader="none"/>
                <w:tab w:pos="873" w:val="left" w:leader="none"/>
                <w:tab w:pos="1747" w:val="left" w:leader="none"/>
                <w:tab w:pos="2179" w:val="left" w:leader="none"/>
                <w:tab w:pos="2620" w:val="left" w:leader="none"/>
                <w:tab w:pos="3062" w:val="left" w:leader="none"/>
                <w:tab w:pos="3484" w:val="left" w:leader="none"/>
                <w:tab w:pos="3916" w:val="left" w:leader="none"/>
                <w:tab w:pos="4348" w:val="left" w:leader="none"/>
                <w:tab w:pos="4780" w:val="left" w:leader="none"/>
                <w:tab w:pos="5217" w:val="left" w:leader="none"/>
                <w:tab w:pos="5654" w:val="left" w:leader="none"/>
                <w:tab w:pos="6526" w:val="left" w:leader="none"/>
              </w:tabs>
              <w:spacing w:line="204" w:lineRule="exact"/>
              <w:ind w:left="45"/>
              <w:rPr>
                <w:sz w:val="23"/>
              </w:rPr>
            </w:pPr>
            <w:r>
              <w:rPr>
                <w:sz w:val="23"/>
                <w:u w:val="single"/>
              </w:rPr>
              <w:tab/>
            </w:r>
            <w:r>
              <w:rPr>
                <w:spacing w:val="-10"/>
                <w:w w:val="60"/>
                <w:sz w:val="23"/>
                <w:u w:val="single"/>
              </w:rPr>
              <w:t>i</w:t>
            </w:r>
            <w:r>
              <w:rPr>
                <w:sz w:val="23"/>
                <w:u w:val="single"/>
              </w:rPr>
              <w:tab/>
            </w:r>
            <w:r>
              <w:rPr>
                <w:w w:val="60"/>
                <w:sz w:val="23"/>
                <w:u w:val="single"/>
              </w:rPr>
              <w:t>i</w:t>
            </w:r>
            <w:r>
              <w:rPr>
                <w:spacing w:val="33"/>
                <w:sz w:val="23"/>
                <w:u w:val="single"/>
              </w:rPr>
              <w:t> </w:t>
            </w:r>
            <w:r>
              <w:rPr>
                <w:spacing w:val="42"/>
                <w:sz w:val="23"/>
              </w:rPr>
              <w:t> </w:t>
            </w:r>
            <w:r>
              <w:rPr>
                <w:spacing w:val="42"/>
                <w:sz w:val="23"/>
                <w:u w:val="single"/>
              </w:rPr>
              <w:t>  </w:t>
            </w:r>
            <w:r>
              <w:rPr>
                <w:w w:val="60"/>
                <w:sz w:val="23"/>
                <w:u w:val="single"/>
              </w:rPr>
              <w:t>i</w:t>
            </w:r>
            <w:r>
              <w:rPr>
                <w:spacing w:val="35"/>
                <w:sz w:val="23"/>
                <w:u w:val="single"/>
              </w:rPr>
              <w:t> </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i</w:t>
            </w:r>
            <w:r>
              <w:rPr>
                <w:sz w:val="23"/>
              </w:rPr>
              <w:tab/>
            </w:r>
            <w:r>
              <w:rPr>
                <w:spacing w:val="-10"/>
                <w:w w:val="60"/>
                <w:sz w:val="23"/>
              </w:rPr>
              <w:t>г</w:t>
            </w:r>
          </w:p>
        </w:tc>
      </w:tr>
      <w:tr>
        <w:trPr>
          <w:trHeight w:val="514" w:hRule="atLeast"/>
        </w:trPr>
        <w:tc>
          <w:tcPr>
            <w:tcW w:w="11323" w:type="dxa"/>
            <w:tcBorders>
              <w:top w:val="single" w:sz="6" w:space="0" w:color="000000"/>
              <w:left w:val="single" w:sz="6" w:space="0" w:color="000000"/>
              <w:bottom w:val="thinThickMediumGap" w:sz="4" w:space="0" w:color="000000"/>
              <w:right w:val="single" w:sz="6" w:space="0" w:color="000000"/>
            </w:tcBorders>
          </w:tcPr>
          <w:p>
            <w:pPr>
              <w:pStyle w:val="TableParagraph"/>
              <w:tabs>
                <w:tab w:pos="862" w:val="left" w:leader="none"/>
                <w:tab w:pos="1308" w:val="left" w:leader="none"/>
                <w:tab w:pos="1668" w:val="left" w:leader="none"/>
                <w:tab w:pos="2138" w:val="left" w:leader="none"/>
                <w:tab w:pos="2614" w:val="left" w:leader="none"/>
                <w:tab w:pos="3055" w:val="left" w:leader="none"/>
                <w:tab w:pos="3488" w:val="left" w:leader="none"/>
                <w:tab w:pos="3866" w:val="left" w:leader="none"/>
                <w:tab w:pos="4347" w:val="left" w:leader="none"/>
                <w:tab w:pos="4783" w:val="left" w:leader="none"/>
                <w:tab w:pos="5200" w:val="left" w:leader="none"/>
                <w:tab w:pos="5652" w:val="left" w:leader="none"/>
                <w:tab w:pos="6094" w:val="left" w:leader="none"/>
                <w:tab w:pos="6491" w:val="left" w:leader="none"/>
                <w:tab w:pos="6958" w:val="left" w:leader="none"/>
              </w:tabs>
              <w:spacing w:line="150" w:lineRule="exact"/>
              <w:ind w:left="434"/>
              <w:rPr>
                <w:sz w:val="16"/>
              </w:rPr>
            </w:pPr>
            <w:r>
              <w:rPr>
                <w:sz w:val="16"/>
              </w:rPr>
              <mc:AlternateContent>
                <mc:Choice Requires="wps">
                  <w:drawing>
                    <wp:anchor distT="0" distB="0" distL="0" distR="0" allowOverlap="1" layoutInCell="1" locked="0" behindDoc="1" simplePos="0" relativeHeight="481071616">
                      <wp:simplePos x="0" y="0"/>
                      <wp:positionH relativeFrom="column">
                        <wp:posOffset>278891</wp:posOffset>
                      </wp:positionH>
                      <wp:positionV relativeFrom="paragraph">
                        <wp:posOffset>-3238</wp:posOffset>
                      </wp:positionV>
                      <wp:extent cx="5535295" cy="338455"/>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5535295" cy="338455"/>
                                <a:chExt cx="5535295" cy="338455"/>
                              </a:xfrm>
                            </wpg:grpSpPr>
                            <pic:pic>
                              <pic:nvPicPr>
                                <pic:cNvPr id="631" name="Image 631"/>
                                <pic:cNvPicPr/>
                              </pic:nvPicPr>
                              <pic:blipFill>
                                <a:blip r:embed="rId241" cstate="print"/>
                                <a:stretch>
                                  <a:fillRect/>
                                </a:stretch>
                              </pic:blipFill>
                              <pic:spPr>
                                <a:xfrm>
                                  <a:off x="0" y="85343"/>
                                  <a:ext cx="5535167" cy="252984"/>
                                </a:xfrm>
                                <a:prstGeom prst="rect">
                                  <a:avLst/>
                                </a:prstGeom>
                              </pic:spPr>
                            </pic:pic>
                            <pic:pic>
                              <pic:nvPicPr>
                                <pic:cNvPr id="632" name="Image 632"/>
                                <pic:cNvPicPr/>
                              </pic:nvPicPr>
                              <pic:blipFill>
                                <a:blip r:embed="rId242" cstate="print"/>
                                <a:stretch>
                                  <a:fillRect/>
                                </a:stretch>
                              </pic:blipFill>
                              <pic:spPr>
                                <a:xfrm>
                                  <a:off x="4416552" y="0"/>
                                  <a:ext cx="1118615" cy="79248"/>
                                </a:xfrm>
                                <a:prstGeom prst="rect">
                                  <a:avLst/>
                                </a:prstGeom>
                              </pic:spPr>
                            </pic:pic>
                          </wpg:wgp>
                        </a:graphicData>
                      </a:graphic>
                    </wp:anchor>
                  </w:drawing>
                </mc:Choice>
                <mc:Fallback>
                  <w:pict>
                    <v:group style="position:absolute;margin-left:21.959999pt;margin-top:-.255pt;width:435.85pt;height:26.65pt;mso-position-horizontal-relative:column;mso-position-vertical-relative:paragraph;z-index:-22244864" id="docshapegroup328" coordorigin="439,-5" coordsize="8717,533">
                      <v:shape style="position:absolute;left:439;top:129;width:8717;height:399" type="#_x0000_t75" id="docshape329" stroked="false">
                        <v:imagedata r:id="rId241" o:title=""/>
                      </v:shape>
                      <v:shape style="position:absolute;left:7394;top:-6;width:1762;height:125" type="#_x0000_t75" id="docshape330" stroked="false">
                        <v:imagedata r:id="rId242" o:title=""/>
                      </v:shape>
                      <w10:wrap type="none"/>
                    </v:group>
                  </w:pict>
                </mc:Fallback>
              </mc:AlternateContent>
            </w:r>
            <w:r>
              <w:rPr>
                <w:spacing w:val="-10"/>
                <w:w w:val="85"/>
                <w:sz w:val="16"/>
              </w:rPr>
              <w:t>I</w:t>
            </w:r>
            <w:r>
              <w:rPr>
                <w:sz w:val="16"/>
              </w:rPr>
              <w:tab/>
            </w:r>
            <w:r>
              <w:rPr>
                <w:spacing w:val="-10"/>
                <w:w w:val="85"/>
                <w:sz w:val="16"/>
              </w:rPr>
              <w:t>Ї</w:t>
            </w:r>
            <w:r>
              <w:rPr>
                <w:sz w:val="16"/>
              </w:rPr>
              <w:tab/>
            </w:r>
            <w:r>
              <w:rPr>
                <w:spacing w:val="-10"/>
                <w:w w:val="85"/>
                <w:sz w:val="16"/>
              </w:rPr>
              <w:t>I</w:t>
            </w:r>
            <w:r>
              <w:rPr>
                <w:sz w:val="16"/>
              </w:rPr>
              <w:tab/>
            </w:r>
            <w:r>
              <w:rPr>
                <w:spacing w:val="-10"/>
                <w:w w:val="85"/>
                <w:sz w:val="16"/>
              </w:rPr>
              <w:t>Ч</w:t>
            </w:r>
            <w:r>
              <w:rPr>
                <w:sz w:val="16"/>
              </w:rPr>
              <w:tab/>
            </w:r>
            <w:r>
              <w:rPr>
                <w:spacing w:val="-10"/>
                <w:w w:val="85"/>
                <w:sz w:val="16"/>
              </w:rPr>
              <w:t>1</w:t>
            </w:r>
            <w:r>
              <w:rPr>
                <w:sz w:val="16"/>
              </w:rPr>
              <w:tab/>
            </w:r>
            <w:r>
              <w:rPr>
                <w:spacing w:val="-10"/>
                <w:w w:val="85"/>
                <w:sz w:val="16"/>
              </w:rPr>
              <w:t>I</w:t>
            </w:r>
            <w:r>
              <w:rPr>
                <w:sz w:val="16"/>
              </w:rPr>
              <w:tab/>
            </w:r>
            <w:r>
              <w:rPr>
                <w:spacing w:val="-10"/>
                <w:w w:val="85"/>
                <w:sz w:val="16"/>
              </w:rPr>
              <w:t>Ї</w:t>
            </w:r>
            <w:r>
              <w:rPr>
                <w:sz w:val="16"/>
              </w:rPr>
              <w:tab/>
            </w:r>
            <w:r>
              <w:rPr>
                <w:spacing w:val="-10"/>
                <w:w w:val="85"/>
                <w:sz w:val="16"/>
              </w:rPr>
              <w:t>Г</w:t>
            </w:r>
            <w:r>
              <w:rPr>
                <w:sz w:val="16"/>
              </w:rPr>
              <w:tab/>
            </w:r>
            <w:r>
              <w:rPr>
                <w:spacing w:val="-10"/>
                <w:w w:val="85"/>
                <w:sz w:val="16"/>
              </w:rPr>
              <w:t>1</w:t>
            </w:r>
            <w:r>
              <w:rPr>
                <w:sz w:val="16"/>
              </w:rPr>
              <w:tab/>
            </w:r>
            <w:r>
              <w:rPr>
                <w:spacing w:val="-10"/>
                <w:w w:val="85"/>
                <w:sz w:val="16"/>
              </w:rPr>
              <w:t>Г</w:t>
            </w:r>
            <w:r>
              <w:rPr>
                <w:sz w:val="16"/>
              </w:rPr>
              <w:tab/>
            </w:r>
            <w:r>
              <w:rPr>
                <w:spacing w:val="-10"/>
                <w:w w:val="80"/>
                <w:sz w:val="16"/>
              </w:rPr>
              <w:t>I</w:t>
            </w:r>
            <w:r>
              <w:rPr>
                <w:sz w:val="16"/>
              </w:rPr>
              <w:tab/>
            </w:r>
            <w:r>
              <w:rPr>
                <w:spacing w:val="-10"/>
                <w:w w:val="80"/>
                <w:sz w:val="16"/>
              </w:rPr>
              <w:t>ї</w:t>
            </w:r>
            <w:r>
              <w:rPr>
                <w:sz w:val="16"/>
              </w:rPr>
              <w:tab/>
            </w:r>
            <w:r>
              <w:rPr>
                <w:spacing w:val="-10"/>
                <w:w w:val="85"/>
                <w:sz w:val="16"/>
              </w:rPr>
              <w:t>Ї</w:t>
            </w:r>
            <w:r>
              <w:rPr>
                <w:sz w:val="16"/>
              </w:rPr>
              <w:tab/>
            </w:r>
            <w:r>
              <w:rPr>
                <w:spacing w:val="-10"/>
                <w:w w:val="85"/>
                <w:sz w:val="16"/>
              </w:rPr>
              <w:t>I</w:t>
            </w:r>
            <w:r>
              <w:rPr>
                <w:sz w:val="16"/>
              </w:rPr>
              <w:tab/>
            </w:r>
            <w:r>
              <w:rPr>
                <w:spacing w:val="-10"/>
                <w:w w:val="85"/>
                <w:sz w:val="16"/>
              </w:rPr>
              <w:t>l</w:t>
            </w:r>
            <w:r>
              <w:rPr>
                <w:sz w:val="16"/>
              </w:rPr>
              <w:tab/>
            </w:r>
            <w:r>
              <w:rPr>
                <w:spacing w:val="-10"/>
                <w:w w:val="85"/>
                <w:sz w:val="16"/>
              </w:rPr>
              <w:t>I</w:t>
            </w:r>
          </w:p>
          <w:p>
            <w:pPr>
              <w:pStyle w:val="TableParagraph"/>
              <w:spacing w:before="12"/>
              <w:rPr>
                <w:sz w:val="16"/>
              </w:rPr>
            </w:pPr>
          </w:p>
          <w:p>
            <w:pPr>
              <w:pStyle w:val="TableParagraph"/>
              <w:tabs>
                <w:tab w:pos="436" w:val="left" w:leader="none"/>
                <w:tab w:pos="873" w:val="left" w:leader="none"/>
                <w:tab w:pos="1313" w:val="left" w:leader="none"/>
              </w:tabs>
              <w:spacing w:line="149" w:lineRule="exact"/>
              <w:ind w:right="405"/>
              <w:jc w:val="right"/>
              <w:rPr>
                <w:sz w:val="19"/>
              </w:rPr>
            </w:pPr>
            <w:r>
              <w:rPr>
                <w:sz w:val="19"/>
              </w:rPr>
              <mc:AlternateContent>
                <mc:Choice Requires="wps">
                  <w:drawing>
                    <wp:anchor distT="0" distB="0" distL="0" distR="0" allowOverlap="1" layoutInCell="1" locked="0" behindDoc="0" simplePos="0" relativeHeight="15811072">
                      <wp:simplePos x="0" y="0"/>
                      <wp:positionH relativeFrom="column">
                        <wp:posOffset>6073140</wp:posOffset>
                      </wp:positionH>
                      <wp:positionV relativeFrom="paragraph">
                        <wp:posOffset>-222641</wp:posOffset>
                      </wp:positionV>
                      <wp:extent cx="850900" cy="247015"/>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850900" cy="247015"/>
                                <a:chExt cx="850900" cy="247015"/>
                              </a:xfrm>
                            </wpg:grpSpPr>
                            <pic:pic>
                              <pic:nvPicPr>
                                <pic:cNvPr id="634" name="Image 634"/>
                                <pic:cNvPicPr/>
                              </pic:nvPicPr>
                              <pic:blipFill>
                                <a:blip r:embed="rId243" cstate="print"/>
                                <a:stretch>
                                  <a:fillRect/>
                                </a:stretch>
                              </pic:blipFill>
                              <pic:spPr>
                                <a:xfrm>
                                  <a:off x="0" y="0"/>
                                  <a:ext cx="850392" cy="246888"/>
                                </a:xfrm>
                                <a:prstGeom prst="rect">
                                  <a:avLst/>
                                </a:prstGeom>
                              </pic:spPr>
                            </pic:pic>
                          </wpg:wgp>
                        </a:graphicData>
                      </a:graphic>
                    </wp:anchor>
                  </w:drawing>
                </mc:Choice>
                <mc:Fallback>
                  <w:pict>
                    <v:group style="position:absolute;margin-left:478.200012pt;margin-top:-17.530863pt;width:67pt;height:19.45pt;mso-position-horizontal-relative:column;mso-position-vertical-relative:paragraph;z-index:15811072" id="docshapegroup331" coordorigin="9564,-351" coordsize="1340,389">
                      <v:shape style="position:absolute;left:9564;top:-351;width:1340;height:389" type="#_x0000_t75" id="docshape332" stroked="false">
                        <v:imagedata r:id="rId243" o:title=""/>
                      </v:shape>
                      <w10:wrap type="none"/>
                    </v:group>
                  </w:pict>
                </mc:Fallback>
              </mc:AlternateContent>
            </w:r>
            <w:r>
              <w:rPr>
                <w:spacing w:val="-10"/>
                <w:w w:val="60"/>
                <w:sz w:val="19"/>
              </w:rPr>
              <w:t>I</w:t>
            </w:r>
            <w:r>
              <w:rPr>
                <w:sz w:val="19"/>
              </w:rPr>
              <w:tab/>
            </w:r>
            <w:r>
              <w:rPr>
                <w:spacing w:val="-10"/>
                <w:w w:val="60"/>
                <w:sz w:val="19"/>
              </w:rPr>
              <w:t>I</w:t>
            </w:r>
            <w:r>
              <w:rPr>
                <w:sz w:val="19"/>
              </w:rPr>
              <w:tab/>
            </w:r>
            <w:r>
              <w:rPr>
                <w:spacing w:val="-10"/>
                <w:w w:val="60"/>
                <w:sz w:val="19"/>
              </w:rPr>
              <w:t>I</w:t>
            </w:r>
            <w:r>
              <w:rPr>
                <w:sz w:val="19"/>
              </w:rPr>
              <w:tab/>
            </w:r>
            <w:r>
              <w:rPr>
                <w:spacing w:val="-10"/>
                <w:w w:val="60"/>
                <w:sz w:val="19"/>
              </w:rPr>
              <w:t>t</w:t>
            </w:r>
          </w:p>
        </w:tc>
      </w:tr>
      <w:tr>
        <w:trPr>
          <w:trHeight w:val="497" w:hRule="atLeast"/>
        </w:trPr>
        <w:tc>
          <w:tcPr>
            <w:tcW w:w="11323" w:type="dxa"/>
            <w:tcBorders>
              <w:top w:val="thickThinMediumGap" w:sz="4" w:space="0" w:color="000000"/>
              <w:left w:val="single" w:sz="6" w:space="0" w:color="000000"/>
              <w:bottom w:val="single" w:sz="8" w:space="0" w:color="000000"/>
              <w:right w:val="single" w:sz="6" w:space="0" w:color="000000"/>
            </w:tcBorders>
          </w:tcPr>
          <w:p>
            <w:pPr>
              <w:pStyle w:val="TableParagraph"/>
              <w:spacing w:before="81"/>
              <w:rPr>
                <w:sz w:val="20"/>
              </w:rPr>
            </w:pPr>
          </w:p>
          <w:p>
            <w:pPr>
              <w:pStyle w:val="TableParagraph"/>
              <w:spacing w:line="166" w:lineRule="exact" w:before="1"/>
              <w:ind w:left="1720"/>
              <w:jc w:val="center"/>
              <w:rPr>
                <w:rFonts w:ascii="Consolas" w:hAnsi="Consolas"/>
                <w:sz w:val="20"/>
              </w:rPr>
            </w:pPr>
            <w:r>
              <w:rPr>
                <w:rFonts w:ascii="Consolas" w:hAnsi="Consolas"/>
                <w:sz w:val="20"/>
              </w:rPr>
              <mc:AlternateContent>
                <mc:Choice Requires="wps">
                  <w:drawing>
                    <wp:anchor distT="0" distB="0" distL="0" distR="0" allowOverlap="1" layoutInCell="1" locked="0" behindDoc="1" simplePos="0" relativeHeight="481072128">
                      <wp:simplePos x="0" y="0"/>
                      <wp:positionH relativeFrom="column">
                        <wp:posOffset>269747</wp:posOffset>
                      </wp:positionH>
                      <wp:positionV relativeFrom="paragraph">
                        <wp:posOffset>-214766</wp:posOffset>
                      </wp:positionV>
                      <wp:extent cx="3895725" cy="33845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3895725" cy="338455"/>
                                <a:chExt cx="3895725" cy="338455"/>
                              </a:xfrm>
                            </wpg:grpSpPr>
                            <pic:pic>
                              <pic:nvPicPr>
                                <pic:cNvPr id="636" name="Image 636"/>
                                <pic:cNvPicPr/>
                              </pic:nvPicPr>
                              <pic:blipFill>
                                <a:blip r:embed="rId244" cstate="print"/>
                                <a:stretch>
                                  <a:fillRect/>
                                </a:stretch>
                              </pic:blipFill>
                              <pic:spPr>
                                <a:xfrm>
                                  <a:off x="9144" y="256031"/>
                                  <a:ext cx="3611879" cy="82295"/>
                                </a:xfrm>
                                <a:prstGeom prst="rect">
                                  <a:avLst/>
                                </a:prstGeom>
                              </pic:spPr>
                            </pic:pic>
                            <pic:pic>
                              <pic:nvPicPr>
                                <pic:cNvPr id="637" name="Image 637"/>
                                <pic:cNvPicPr/>
                              </pic:nvPicPr>
                              <pic:blipFill>
                                <a:blip r:embed="rId245" cstate="print"/>
                                <a:stretch>
                                  <a:fillRect/>
                                </a:stretch>
                              </pic:blipFill>
                              <pic:spPr>
                                <a:xfrm>
                                  <a:off x="0" y="0"/>
                                  <a:ext cx="3346704" cy="252984"/>
                                </a:xfrm>
                                <a:prstGeom prst="rect">
                                  <a:avLst/>
                                </a:prstGeom>
                              </pic:spPr>
                            </pic:pic>
                            <pic:pic>
                              <pic:nvPicPr>
                                <pic:cNvPr id="638" name="Image 638"/>
                                <pic:cNvPicPr/>
                              </pic:nvPicPr>
                              <pic:blipFill>
                                <a:blip r:embed="rId246" cstate="print"/>
                                <a:stretch>
                                  <a:fillRect/>
                                </a:stretch>
                              </pic:blipFill>
                              <pic:spPr>
                                <a:xfrm>
                                  <a:off x="3511296" y="0"/>
                                  <a:ext cx="384048" cy="79248"/>
                                </a:xfrm>
                                <a:prstGeom prst="rect">
                                  <a:avLst/>
                                </a:prstGeom>
                              </pic:spPr>
                            </pic:pic>
                          </wpg:wgp>
                        </a:graphicData>
                      </a:graphic>
                    </wp:anchor>
                  </w:drawing>
                </mc:Choice>
                <mc:Fallback>
                  <w:pict>
                    <v:group style="position:absolute;margin-left:21.24pt;margin-top:-16.910774pt;width:306.75pt;height:26.65pt;mso-position-horizontal-relative:column;mso-position-vertical-relative:paragraph;z-index:-22244352" id="docshapegroup333" coordorigin="425,-338" coordsize="6135,533">
                      <v:shape style="position:absolute;left:439;top:64;width:5688;height:130" type="#_x0000_t75" id="docshape334" stroked="false">
                        <v:imagedata r:id="rId244" o:title=""/>
                      </v:shape>
                      <v:shape style="position:absolute;left:424;top:-339;width:5271;height:399" type="#_x0000_t75" id="docshape335" stroked="false">
                        <v:imagedata r:id="rId245" o:title=""/>
                      </v:shape>
                      <v:shape style="position:absolute;left:5954;top:-339;width:605;height:125" type="#_x0000_t75" id="docshape336" stroked="false">
                        <v:imagedata r:id="rId246" o:title=""/>
                      </v:shape>
                      <w10:wrap type="none"/>
                    </v:group>
                  </w:pict>
                </mc:Fallback>
              </mc:AlternateContent>
            </w:r>
            <w:r>
              <w:rPr>
                <w:rFonts w:ascii="Consolas" w:hAnsi="Consolas"/>
                <w:sz w:val="20"/>
              </w:rPr>
              <mc:AlternateContent>
                <mc:Choice Requires="wps">
                  <w:drawing>
                    <wp:anchor distT="0" distB="0" distL="0" distR="0" allowOverlap="1" layoutInCell="1" locked="0" behindDoc="0" simplePos="0" relativeHeight="15811584">
                      <wp:simplePos x="0" y="0"/>
                      <wp:positionH relativeFrom="column">
                        <wp:posOffset>4424171</wp:posOffset>
                      </wp:positionH>
                      <wp:positionV relativeFrom="paragraph">
                        <wp:posOffset>-211718</wp:posOffset>
                      </wp:positionV>
                      <wp:extent cx="2499360" cy="33274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2499360" cy="332740"/>
                                <a:chExt cx="2499360" cy="332740"/>
                              </a:xfrm>
                            </wpg:grpSpPr>
                            <pic:pic>
                              <pic:nvPicPr>
                                <pic:cNvPr id="640" name="Image 640"/>
                                <pic:cNvPicPr/>
                              </pic:nvPicPr>
                              <pic:blipFill>
                                <a:blip r:embed="rId247" cstate="print"/>
                                <a:stretch>
                                  <a:fillRect/>
                                </a:stretch>
                              </pic:blipFill>
                              <pic:spPr>
                                <a:xfrm>
                                  <a:off x="0" y="0"/>
                                  <a:ext cx="2499359" cy="332231"/>
                                </a:xfrm>
                                <a:prstGeom prst="rect">
                                  <a:avLst/>
                                </a:prstGeom>
                              </pic:spPr>
                            </pic:pic>
                          </wpg:wgp>
                        </a:graphicData>
                      </a:graphic>
                    </wp:anchor>
                  </w:drawing>
                </mc:Choice>
                <mc:Fallback>
                  <w:pict>
                    <v:group style="position:absolute;margin-left:348.359985pt;margin-top:-16.670774pt;width:196.8pt;height:26.2pt;mso-position-horizontal-relative:column;mso-position-vertical-relative:paragraph;z-index:15811584" id="docshapegroup337" coordorigin="6967,-333" coordsize="3936,524">
                      <v:shape style="position:absolute;left:6967;top:-334;width:3936;height:524" type="#_x0000_t75" id="docshape338" stroked="false">
                        <v:imagedata r:id="rId247" o:title=""/>
                      </v:shape>
                      <w10:wrap type="none"/>
                    </v:group>
                  </w:pict>
                </mc:Fallback>
              </mc:AlternateContent>
            </w:r>
            <w:r>
              <w:rPr>
                <w:rFonts w:ascii="Consolas" w:hAnsi="Consolas"/>
                <w:spacing w:val="-5"/>
                <w:w w:val="60"/>
                <w:sz w:val="20"/>
              </w:rPr>
              <w:t>'Г</w:t>
            </w:r>
          </w:p>
        </w:tc>
      </w:tr>
      <w:tr>
        <w:trPr>
          <w:trHeight w:val="524" w:hRule="atLeast"/>
        </w:trPr>
        <w:tc>
          <w:tcPr>
            <w:tcW w:w="11323" w:type="dxa"/>
            <w:tcBorders>
              <w:top w:val="single" w:sz="8" w:space="0" w:color="000000"/>
              <w:left w:val="single" w:sz="6" w:space="0" w:color="000000"/>
              <w:bottom w:val="single" w:sz="6" w:space="0" w:color="000000"/>
              <w:right w:val="single" w:sz="6" w:space="0" w:color="000000"/>
            </w:tcBorders>
          </w:tcPr>
          <w:p>
            <w:pPr>
              <w:pStyle w:val="TableParagraph"/>
              <w:spacing w:line="120" w:lineRule="exact"/>
              <w:ind w:left="438"/>
              <w:rPr>
                <w:position w:val="-1"/>
                <w:sz w:val="12"/>
              </w:rPr>
            </w:pPr>
            <w:r>
              <w:rPr>
                <w:position w:val="-1"/>
                <w:sz w:val="12"/>
              </w:rPr>
              <w:drawing>
                <wp:inline distT="0" distB="0" distL="0" distR="0">
                  <wp:extent cx="6581708" cy="76771"/>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48" cstate="print"/>
                          <a:stretch>
                            <a:fillRect/>
                          </a:stretch>
                        </pic:blipFill>
                        <pic:spPr>
                          <a:xfrm>
                            <a:off x="0" y="0"/>
                            <a:ext cx="6581708" cy="76771"/>
                          </a:xfrm>
                          <a:prstGeom prst="rect">
                            <a:avLst/>
                          </a:prstGeom>
                        </pic:spPr>
                      </pic:pic>
                    </a:graphicData>
                  </a:graphic>
                </wp:inline>
              </w:drawing>
            </w:r>
            <w:r>
              <w:rPr>
                <w:position w:val="-1"/>
                <w:sz w:val="12"/>
              </w:rPr>
            </w:r>
          </w:p>
          <w:p>
            <w:pPr>
              <w:pStyle w:val="TableParagraph"/>
              <w:spacing w:before="45"/>
              <w:rPr>
                <w:sz w:val="20"/>
              </w:rPr>
            </w:pPr>
          </w:p>
          <w:p>
            <w:pPr>
              <w:pStyle w:val="TableParagraph"/>
              <w:spacing w:line="125" w:lineRule="exact"/>
              <w:ind w:left="443"/>
              <w:rPr>
                <w:position w:val="-2"/>
                <w:sz w:val="12"/>
              </w:rPr>
            </w:pPr>
            <w:r>
              <w:rPr>
                <w:position w:val="-2"/>
                <w:sz w:val="12"/>
              </w:rPr>
              <w:drawing>
                <wp:inline distT="0" distB="0" distL="0" distR="0">
                  <wp:extent cx="6446010" cy="79724"/>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249" cstate="print"/>
                          <a:stretch>
                            <a:fillRect/>
                          </a:stretch>
                        </pic:blipFill>
                        <pic:spPr>
                          <a:xfrm>
                            <a:off x="0" y="0"/>
                            <a:ext cx="6446010" cy="79724"/>
                          </a:xfrm>
                          <a:prstGeom prst="rect">
                            <a:avLst/>
                          </a:prstGeom>
                        </pic:spPr>
                      </pic:pic>
                    </a:graphicData>
                  </a:graphic>
                </wp:inline>
              </w:drawing>
            </w:r>
            <w:r>
              <w:rPr>
                <w:position w:val="-2"/>
                <w:sz w:val="12"/>
              </w:rPr>
            </w:r>
          </w:p>
        </w:tc>
      </w:tr>
      <w:tr>
        <w:trPr>
          <w:trHeight w:val="551" w:hRule="atLeast"/>
        </w:trPr>
        <w:tc>
          <w:tcPr>
            <w:tcW w:w="11323" w:type="dxa"/>
            <w:tcBorders>
              <w:top w:val="single" w:sz="6" w:space="0" w:color="000000"/>
              <w:left w:val="single" w:sz="6" w:space="0" w:color="000000"/>
              <w:bottom w:val="single" w:sz="6" w:space="0" w:color="000000"/>
              <w:right w:val="single" w:sz="6" w:space="0" w:color="000000"/>
            </w:tcBorders>
          </w:tcPr>
          <w:p>
            <w:pPr>
              <w:pStyle w:val="TableParagraph"/>
              <w:spacing w:before="179"/>
              <w:rPr>
                <w:sz w:val="16"/>
              </w:rPr>
            </w:pPr>
          </w:p>
          <w:p>
            <w:pPr>
              <w:pStyle w:val="TableParagraph"/>
              <w:tabs>
                <w:tab w:pos="876" w:val="left" w:leader="none"/>
                <w:tab w:pos="1313" w:val="left" w:leader="none"/>
                <w:tab w:pos="1750" w:val="left" w:leader="none"/>
                <w:tab w:pos="2186" w:val="left" w:leader="none"/>
                <w:tab w:pos="2623" w:val="left" w:leader="none"/>
                <w:tab w:pos="3060" w:val="left" w:leader="none"/>
                <w:tab w:pos="3492" w:val="left" w:leader="none"/>
                <w:tab w:pos="3919" w:val="left" w:leader="none"/>
                <w:tab w:pos="4351" w:val="left" w:leader="none"/>
                <w:tab w:pos="4783" w:val="left" w:leader="none"/>
                <w:tab w:pos="5220" w:val="left" w:leader="none"/>
                <w:tab w:pos="5657" w:val="left" w:leader="none"/>
                <w:tab w:pos="6098" w:val="left" w:leader="none"/>
                <w:tab w:pos="6530" w:val="left" w:leader="none"/>
                <w:tab w:pos="6967" w:val="left" w:leader="none"/>
                <w:tab w:pos="7399" w:val="left" w:leader="none"/>
                <w:tab w:pos="7831" w:val="left" w:leader="none"/>
                <w:tab w:pos="8264" w:val="left" w:leader="none"/>
                <w:tab w:pos="8695" w:val="left" w:leader="none"/>
                <w:tab w:pos="9126" w:val="left" w:leader="none"/>
                <w:tab w:pos="9559" w:val="left" w:leader="none"/>
                <w:tab w:pos="9987" w:val="left" w:leader="none"/>
                <w:tab w:pos="10413" w:val="left" w:leader="none"/>
                <w:tab w:pos="10865" w:val="left" w:leader="none"/>
              </w:tabs>
              <w:spacing w:line="167" w:lineRule="exact" w:before="1"/>
              <w:ind w:left="439"/>
              <w:rPr>
                <w:sz w:val="16"/>
              </w:rPr>
            </w:pPr>
            <w:r>
              <w:rPr>
                <w:spacing w:val="-10"/>
                <w:w w:val="75"/>
                <w:sz w:val="16"/>
              </w:rPr>
              <w:t>І</w:t>
            </w:r>
            <w:r>
              <w:rPr>
                <w:sz w:val="16"/>
              </w:rPr>
              <w:tab/>
            </w:r>
            <w:r>
              <w:rPr>
                <w:spacing w:val="-10"/>
                <w:w w:val="75"/>
                <w:sz w:val="16"/>
              </w:rPr>
              <w:t>I</w:t>
            </w:r>
            <w:r>
              <w:rPr>
                <w:sz w:val="16"/>
              </w:rPr>
              <w:tab/>
            </w:r>
            <w:r>
              <w:rPr>
                <w:spacing w:val="-10"/>
                <w:w w:val="75"/>
                <w:sz w:val="16"/>
              </w:rPr>
              <w:t>I</w:t>
            </w:r>
            <w:r>
              <w:rPr>
                <w:sz w:val="16"/>
              </w:rPr>
              <w:tab/>
            </w:r>
            <w:r>
              <w:rPr>
                <w:spacing w:val="-10"/>
                <w:w w:val="75"/>
                <w:sz w:val="16"/>
              </w:rPr>
              <w:t>I</w:t>
            </w:r>
            <w:r>
              <w:rPr>
                <w:sz w:val="16"/>
              </w:rPr>
              <w:tab/>
            </w:r>
            <w:r>
              <w:rPr>
                <w:spacing w:val="-10"/>
                <w:w w:val="70"/>
                <w:sz w:val="16"/>
              </w:rPr>
              <w:t>I</w:t>
            </w:r>
            <w:r>
              <w:rPr>
                <w:sz w:val="16"/>
              </w:rPr>
              <w:tab/>
            </w:r>
            <w:r>
              <w:rPr>
                <w:spacing w:val="-10"/>
                <w:w w:val="75"/>
                <w:sz w:val="16"/>
              </w:rPr>
              <w:t>I</w:t>
            </w:r>
            <w:r>
              <w:rPr>
                <w:sz w:val="16"/>
              </w:rPr>
              <w:tab/>
            </w:r>
            <w:r>
              <w:rPr>
                <w:spacing w:val="-10"/>
                <w:w w:val="75"/>
                <w:sz w:val="16"/>
              </w:rPr>
              <w:t>I</w:t>
            </w:r>
            <w:r>
              <w:rPr>
                <w:sz w:val="16"/>
              </w:rPr>
              <w:tab/>
            </w:r>
            <w:r>
              <w:rPr>
                <w:spacing w:val="-10"/>
                <w:w w:val="70"/>
                <w:sz w:val="16"/>
              </w:rPr>
              <w:t>I</w:t>
            </w:r>
            <w:r>
              <w:rPr>
                <w:sz w:val="16"/>
              </w:rPr>
              <w:tab/>
            </w:r>
            <w:r>
              <w:rPr>
                <w:spacing w:val="-10"/>
                <w:w w:val="75"/>
                <w:sz w:val="16"/>
              </w:rPr>
              <w:t>I</w:t>
            </w:r>
            <w:r>
              <w:rPr>
                <w:sz w:val="16"/>
              </w:rPr>
              <w:tab/>
            </w:r>
            <w:r>
              <w:rPr>
                <w:spacing w:val="-10"/>
                <w:w w:val="75"/>
                <w:sz w:val="16"/>
              </w:rPr>
              <w:t>I</w:t>
            </w:r>
            <w:r>
              <w:rPr>
                <w:sz w:val="16"/>
              </w:rPr>
              <w:tab/>
            </w:r>
            <w:r>
              <w:rPr>
                <w:spacing w:val="-10"/>
                <w:w w:val="75"/>
                <w:sz w:val="16"/>
              </w:rPr>
              <w:t>I</w:t>
            </w:r>
            <w:r>
              <w:rPr>
                <w:sz w:val="16"/>
              </w:rPr>
              <w:tab/>
            </w:r>
            <w:r>
              <w:rPr>
                <w:spacing w:val="-10"/>
                <w:w w:val="75"/>
                <w:sz w:val="16"/>
              </w:rPr>
              <w:t>I</w:t>
            </w:r>
            <w:r>
              <w:rPr>
                <w:sz w:val="16"/>
              </w:rPr>
              <w:tab/>
            </w:r>
            <w:r>
              <w:rPr>
                <w:spacing w:val="-10"/>
                <w:w w:val="75"/>
                <w:sz w:val="16"/>
              </w:rPr>
              <w:t>I</w:t>
            </w:r>
            <w:r>
              <w:rPr>
                <w:sz w:val="16"/>
              </w:rPr>
              <w:tab/>
            </w:r>
            <w:r>
              <w:rPr>
                <w:spacing w:val="-10"/>
                <w:w w:val="70"/>
                <w:sz w:val="16"/>
              </w:rPr>
              <w:t>I</w:t>
            </w:r>
            <w:r>
              <w:rPr>
                <w:sz w:val="16"/>
              </w:rPr>
              <w:tab/>
            </w:r>
            <w:r>
              <w:rPr>
                <w:spacing w:val="-10"/>
                <w:w w:val="75"/>
                <w:sz w:val="16"/>
              </w:rPr>
              <w:t>I</w:t>
            </w:r>
            <w:r>
              <w:rPr>
                <w:sz w:val="16"/>
              </w:rPr>
              <w:tab/>
            </w:r>
            <w:r>
              <w:rPr>
                <w:spacing w:val="-10"/>
                <w:w w:val="70"/>
                <w:sz w:val="16"/>
              </w:rPr>
              <w:t>I</w:t>
            </w:r>
            <w:r>
              <w:rPr>
                <w:sz w:val="16"/>
              </w:rPr>
              <w:tab/>
            </w:r>
            <w:r>
              <w:rPr>
                <w:spacing w:val="-10"/>
                <w:w w:val="75"/>
                <w:sz w:val="16"/>
              </w:rPr>
              <w:t>I</w:t>
            </w:r>
            <w:r>
              <w:rPr>
                <w:sz w:val="16"/>
              </w:rPr>
              <w:tab/>
            </w:r>
            <w:r>
              <w:rPr>
                <w:spacing w:val="-10"/>
                <w:w w:val="75"/>
                <w:sz w:val="16"/>
              </w:rPr>
              <w:t>I</w:t>
            </w:r>
            <w:r>
              <w:rPr>
                <w:sz w:val="16"/>
              </w:rPr>
              <w:tab/>
            </w:r>
            <w:r>
              <w:rPr>
                <w:spacing w:val="-10"/>
                <w:w w:val="75"/>
                <w:sz w:val="16"/>
              </w:rPr>
              <w:t>L</w:t>
            </w:r>
            <w:r>
              <w:rPr>
                <w:sz w:val="16"/>
              </w:rPr>
              <w:tab/>
            </w:r>
            <w:r>
              <w:rPr>
                <w:spacing w:val="-10"/>
                <w:w w:val="75"/>
                <w:sz w:val="16"/>
              </w:rPr>
              <w:t>I</w:t>
            </w:r>
            <w:r>
              <w:rPr>
                <w:sz w:val="16"/>
              </w:rPr>
              <w:tab/>
            </w:r>
            <w:r>
              <w:rPr>
                <w:spacing w:val="-10"/>
                <w:w w:val="75"/>
                <w:sz w:val="16"/>
              </w:rPr>
              <w:t>i</w:t>
            </w:r>
            <w:r>
              <w:rPr>
                <w:sz w:val="16"/>
              </w:rPr>
              <w:tab/>
            </w:r>
            <w:r>
              <w:rPr>
                <w:spacing w:val="-10"/>
                <w:w w:val="75"/>
                <w:sz w:val="16"/>
              </w:rPr>
              <w:t>I</w:t>
            </w:r>
            <w:r>
              <w:rPr>
                <w:sz w:val="16"/>
              </w:rPr>
              <w:tab/>
            </w:r>
            <w:r>
              <w:rPr>
                <w:spacing w:val="-10"/>
                <w:w w:val="80"/>
                <w:sz w:val="16"/>
              </w:rPr>
              <w:t>)</w:t>
            </w:r>
            <w:r>
              <w:rPr>
                <w:sz w:val="16"/>
              </w:rPr>
              <w:tab/>
            </w:r>
            <w:r>
              <w:rPr>
                <w:spacing w:val="-10"/>
                <w:w w:val="80"/>
                <w:sz w:val="16"/>
              </w:rPr>
              <w:t>1</w:t>
            </w:r>
            <w:r>
              <w:rPr>
                <w:sz w:val="16"/>
              </w:rPr>
              <w:tab/>
            </w:r>
            <w:r>
              <w:rPr>
                <w:spacing w:val="-10"/>
                <w:w w:val="75"/>
                <w:sz w:val="16"/>
              </w:rPr>
              <w:t>J</w:t>
            </w:r>
          </w:p>
        </w:tc>
      </w:tr>
    </w:tbl>
    <w:p>
      <w:pPr>
        <w:pStyle w:val="ListParagraph"/>
        <w:numPr>
          <w:ilvl w:val="0"/>
          <w:numId w:val="21"/>
        </w:numPr>
        <w:tabs>
          <w:tab w:pos="625" w:val="left" w:leader="none"/>
          <w:tab w:pos="4510" w:val="left" w:leader="none"/>
          <w:tab w:pos="6799" w:val="left" w:leader="none"/>
          <w:tab w:pos="8232" w:val="left" w:leader="none"/>
        </w:tabs>
        <w:spacing w:line="240" w:lineRule="auto" w:before="79" w:after="0"/>
        <w:ind w:left="625" w:right="0" w:hanging="421"/>
        <w:jc w:val="left"/>
        <w:rPr>
          <w:sz w:val="28"/>
        </w:rPr>
      </w:pPr>
      <w:r>
        <w:rPr>
          <w:sz w:val="28"/>
        </w:rPr>
        <w:t>Скорость</w:t>
      </w:r>
      <w:r>
        <w:rPr>
          <w:spacing w:val="1"/>
          <w:sz w:val="28"/>
        </w:rPr>
        <w:t> </w:t>
      </w:r>
      <w:r>
        <w:rPr>
          <w:spacing w:val="-5"/>
          <w:sz w:val="28"/>
        </w:rPr>
        <w:t>TC:</w:t>
      </w:r>
      <w:r>
        <w:rPr>
          <w:sz w:val="28"/>
        </w:rPr>
        <w:tab/>
        <w:t>18.</w:t>
      </w:r>
      <w:r>
        <w:rPr>
          <w:spacing w:val="-6"/>
          <w:sz w:val="28"/>
        </w:rPr>
        <w:t> </w:t>
      </w:r>
      <w:r>
        <w:rPr>
          <w:spacing w:val="-2"/>
          <w:sz w:val="28"/>
        </w:rPr>
        <w:t>Направление:</w:t>
      </w:r>
      <w:r>
        <w:rPr>
          <w:sz w:val="28"/>
        </w:rPr>
        <w:tab/>
      </w:r>
      <w:r>
        <w:rPr>
          <w:spacing w:val="-2"/>
          <w:sz w:val="28"/>
        </w:rPr>
        <w:t>четное</w:t>
      </w:r>
      <w:r>
        <w:rPr>
          <w:sz w:val="28"/>
        </w:rPr>
        <w:tab/>
      </w:r>
      <w:r>
        <w:rPr>
          <w:spacing w:val="-2"/>
          <w:sz w:val="28"/>
        </w:rPr>
        <w:t>нечетное</w:t>
      </w:r>
    </w:p>
    <w:p>
      <w:pPr>
        <w:pStyle w:val="BodyText"/>
        <w:spacing w:before="3"/>
        <w:rPr>
          <w:sz w:val="8"/>
        </w:rPr>
      </w:pPr>
      <w:r>
        <w:rPr>
          <w:sz w:val="8"/>
        </w:rPr>
        <mc:AlternateContent>
          <mc:Choice Requires="wps">
            <w:drawing>
              <wp:anchor distT="0" distB="0" distL="0" distR="0" allowOverlap="1" layoutInCell="1" locked="0" behindDoc="1" simplePos="0" relativeHeight="487664640">
                <wp:simplePos x="0" y="0"/>
                <wp:positionH relativeFrom="page">
                  <wp:posOffset>627887</wp:posOffset>
                </wp:positionH>
                <wp:positionV relativeFrom="paragraph">
                  <wp:posOffset>80789</wp:posOffset>
                </wp:positionV>
                <wp:extent cx="1584960" cy="365760"/>
                <wp:effectExtent l="0" t="0" r="0" b="0"/>
                <wp:wrapTopAndBottom/>
                <wp:docPr id="643" name="Group 643"/>
                <wp:cNvGraphicFramePr>
                  <a:graphicFrameLocks/>
                </wp:cNvGraphicFramePr>
                <a:graphic>
                  <a:graphicData uri="http://schemas.microsoft.com/office/word/2010/wordprocessingGroup">
                    <wpg:wgp>
                      <wpg:cNvPr id="643" name="Group 643"/>
                      <wpg:cNvGrpSpPr/>
                      <wpg:grpSpPr>
                        <a:xfrm>
                          <a:off x="0" y="0"/>
                          <a:ext cx="1584960" cy="365760"/>
                          <a:chExt cx="1584960" cy="365760"/>
                        </a:xfrm>
                      </wpg:grpSpPr>
                      <wps:wsp>
                        <wps:cNvPr id="644" name="Graphic 644"/>
                        <wps:cNvSpPr/>
                        <wps:spPr>
                          <a:xfrm>
                            <a:off x="0" y="361188"/>
                            <a:ext cx="1584960" cy="1270"/>
                          </a:xfrm>
                          <a:custGeom>
                            <a:avLst/>
                            <a:gdLst/>
                            <a:ahLst/>
                            <a:cxnLst/>
                            <a:rect l="l" t="t" r="r" b="b"/>
                            <a:pathLst>
                              <a:path w="1584960" h="0">
                                <a:moveTo>
                                  <a:pt x="0" y="0"/>
                                </a:moveTo>
                                <a:lnTo>
                                  <a:pt x="1584960" y="0"/>
                                </a:lnTo>
                              </a:path>
                            </a:pathLst>
                          </a:custGeom>
                          <a:ln w="9144">
                            <a:solidFill>
                              <a:srgbClr val="000000"/>
                            </a:solidFill>
                            <a:prstDash val="solid"/>
                          </a:ln>
                        </wps:spPr>
                        <wps:bodyPr wrap="square" lIns="0" tIns="0" rIns="0" bIns="0" rtlCol="0">
                          <a:prstTxWarp prst="textNoShape">
                            <a:avLst/>
                          </a:prstTxWarp>
                          <a:noAutofit/>
                        </wps:bodyPr>
                      </wps:wsp>
                      <wps:wsp>
                        <wps:cNvPr id="645" name="Graphic 645"/>
                        <wps:cNvSpPr/>
                        <wps:spPr>
                          <a:xfrm>
                            <a:off x="0" y="0"/>
                            <a:ext cx="1584960" cy="365760"/>
                          </a:xfrm>
                          <a:custGeom>
                            <a:avLst/>
                            <a:gdLst/>
                            <a:ahLst/>
                            <a:cxnLst/>
                            <a:rect l="l" t="t" r="r" b="b"/>
                            <a:pathLst>
                              <a:path w="1584960" h="365760">
                                <a:moveTo>
                                  <a:pt x="0" y="4572"/>
                                </a:moveTo>
                                <a:lnTo>
                                  <a:pt x="1584960" y="4572"/>
                                </a:lnTo>
                              </a:path>
                              <a:path w="1584960" h="365760">
                                <a:moveTo>
                                  <a:pt x="4572" y="365760"/>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46" name="Graphic 646"/>
                        <wps:cNvSpPr/>
                        <wps:spPr>
                          <a:xfrm>
                            <a:off x="1580388" y="0"/>
                            <a:ext cx="1270" cy="365760"/>
                          </a:xfrm>
                          <a:custGeom>
                            <a:avLst/>
                            <a:gdLst/>
                            <a:ahLst/>
                            <a:cxnLst/>
                            <a:rect l="l" t="t" r="r" b="b"/>
                            <a:pathLst>
                              <a:path w="0" h="365760">
                                <a:moveTo>
                                  <a:pt x="0" y="365759"/>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439999pt;margin-top:6.361367pt;width:124.8pt;height:28.8pt;mso-position-horizontal-relative:page;mso-position-vertical-relative:paragraph;z-index:-15651840;mso-wrap-distance-left:0;mso-wrap-distance-right:0" id="docshapegroup339" coordorigin="989,127" coordsize="2496,576">
                <v:line style="position:absolute" from="989,696" to="3485,696" stroked="true" strokeweight=".72pt" strokecolor="#000000">
                  <v:stroke dashstyle="solid"/>
                </v:line>
                <v:shape style="position:absolute;left:988;top:127;width:2496;height:576" id="docshape340" coordorigin="989,127" coordsize="2496,576" path="m989,134l3485,134m996,703l996,127e" filled="false" stroked="true" strokeweight=".72pt" strokecolor="#000000">
                  <v:path arrowok="t"/>
                  <v:stroke dashstyle="solid"/>
                </v:shape>
                <v:line style="position:absolute" from="3478,703" to="3478,127" stroked="true" strokeweight=".72pt" strokecolor="#000000">
                  <v:stroke dashstyle="solid"/>
                </v:line>
                <w10:wrap type="topAndBottom"/>
              </v:group>
            </w:pict>
          </mc:Fallback>
        </mc:AlternateContent>
      </w:r>
      <w:r>
        <w:rPr>
          <w:sz w:val="8"/>
        </w:rPr>
        <mc:AlternateContent>
          <mc:Choice Requires="wps">
            <w:drawing>
              <wp:anchor distT="0" distB="0" distL="0" distR="0" allowOverlap="1" layoutInCell="1" locked="0" behindDoc="1" simplePos="0" relativeHeight="487665152">
                <wp:simplePos x="0" y="0"/>
                <wp:positionH relativeFrom="page">
                  <wp:posOffset>5141976</wp:posOffset>
                </wp:positionH>
                <wp:positionV relativeFrom="paragraph">
                  <wp:posOffset>429785</wp:posOffset>
                </wp:positionV>
                <wp:extent cx="28956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289560" cy="1270"/>
                        </a:xfrm>
                        <a:custGeom>
                          <a:avLst/>
                          <a:gdLst/>
                          <a:ahLst/>
                          <a:cxnLst/>
                          <a:rect l="l" t="t" r="r" b="b"/>
                          <a:pathLst>
                            <a:path w="289560" h="0">
                              <a:moveTo>
                                <a:pt x="0" y="0"/>
                              </a:moveTo>
                              <a:lnTo>
                                <a:pt x="28956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4.880005pt;margin-top:33.841366pt;width:22.8pt;height:.1pt;mso-position-horizontal-relative:page;mso-position-vertical-relative:paragraph;z-index:-15651328;mso-wrap-distance-left:0;mso-wrap-distance-right:0" id="docshape341" coordorigin="8098,677" coordsize="456,0" path="m8098,677l8554,677e" filled="false" stroked="true" strokeweight=".72pt" strokecolor="#000000">
                <v:path arrowok="t"/>
                <v:stroke dashstyle="solid"/>
                <w10:wrap type="topAndBottom"/>
              </v:shape>
            </w:pict>
          </mc:Fallback>
        </mc:AlternateContent>
      </w:r>
      <w:r>
        <w:rPr>
          <w:sz w:val="8"/>
        </w:rPr>
        <mc:AlternateContent>
          <mc:Choice Requires="wps">
            <w:drawing>
              <wp:anchor distT="0" distB="0" distL="0" distR="0" allowOverlap="1" layoutInCell="1" locked="0" behindDoc="1" simplePos="0" relativeHeight="487665664">
                <wp:simplePos x="0" y="0"/>
                <wp:positionH relativeFrom="page">
                  <wp:posOffset>6056376</wp:posOffset>
                </wp:positionH>
                <wp:positionV relativeFrom="paragraph">
                  <wp:posOffset>429785</wp:posOffset>
                </wp:positionV>
                <wp:extent cx="28702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287020" cy="1270"/>
                        </a:xfrm>
                        <a:custGeom>
                          <a:avLst/>
                          <a:gdLst/>
                          <a:ahLst/>
                          <a:cxnLst/>
                          <a:rect l="l" t="t" r="r" b="b"/>
                          <a:pathLst>
                            <a:path w="287020" h="0">
                              <a:moveTo>
                                <a:pt x="0" y="0"/>
                              </a:moveTo>
                              <a:lnTo>
                                <a:pt x="286512"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6.880005pt;margin-top:33.841366pt;width:22.6pt;height:.1pt;mso-position-horizontal-relative:page;mso-position-vertical-relative:paragraph;z-index:-15650816;mso-wrap-distance-left:0;mso-wrap-distance-right:0" id="docshape342" coordorigin="9538,677" coordsize="452,0" path="m9538,677l9989,677e" filled="false" stroked="true" strokeweight=".72pt" strokecolor="#000000">
                <v:path arrowok="t"/>
                <v:stroke dashstyle="solid"/>
                <w10:wrap type="topAndBottom"/>
              </v:shape>
            </w:pict>
          </mc:Fallback>
        </mc:AlternateContent>
      </w:r>
    </w:p>
    <w:p>
      <w:pPr>
        <w:pStyle w:val="BodyText"/>
        <w:spacing w:before="1"/>
        <w:rPr>
          <w:sz w:val="6"/>
        </w:rPr>
      </w:pPr>
    </w:p>
    <w:p>
      <w:pPr>
        <w:pStyle w:val="BodyText"/>
        <w:spacing w:after="0"/>
        <w:rPr>
          <w:sz w:val="6"/>
        </w:rPr>
        <w:sectPr>
          <w:headerReference w:type="default" r:id="rId228"/>
          <w:pgSz w:w="16840" w:h="11910" w:orient="landscape"/>
          <w:pgMar w:header="0" w:footer="0" w:top="960" w:bottom="280" w:left="708" w:right="708"/>
        </w:sectPr>
      </w:pPr>
    </w:p>
    <w:p>
      <w:pPr>
        <w:pStyle w:val="ListParagraph"/>
        <w:numPr>
          <w:ilvl w:val="0"/>
          <w:numId w:val="22"/>
        </w:numPr>
        <w:tabs>
          <w:tab w:pos="1258" w:val="left" w:leader="none"/>
          <w:tab w:pos="3941" w:val="left" w:leader="none"/>
        </w:tabs>
        <w:spacing w:line="240" w:lineRule="auto" w:before="47" w:after="0"/>
        <w:ind w:left="1258" w:right="0" w:hanging="420"/>
        <w:jc w:val="left"/>
        <w:rPr>
          <w:sz w:val="28"/>
        </w:rPr>
      </w:pPr>
      <w:r>
        <w:rPr>
          <w:sz w:val="28"/>
        </w:rPr>
        <mc:AlternateContent>
          <mc:Choice Requires="wps">
            <w:drawing>
              <wp:anchor distT="0" distB="0" distL="0" distR="0" allowOverlap="1" layoutInCell="1" locked="0" behindDoc="1" simplePos="0" relativeHeight="481070080">
                <wp:simplePos x="0" y="0"/>
                <wp:positionH relativeFrom="page">
                  <wp:posOffset>740663</wp:posOffset>
                </wp:positionH>
                <wp:positionV relativeFrom="page">
                  <wp:posOffset>633984</wp:posOffset>
                </wp:positionV>
                <wp:extent cx="6992620" cy="417830"/>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6992620" cy="417830"/>
                          <a:chExt cx="6992620" cy="417830"/>
                        </a:xfrm>
                      </wpg:grpSpPr>
                      <wps:wsp>
                        <wps:cNvPr id="650" name="Graphic 650"/>
                        <wps:cNvSpPr/>
                        <wps:spPr>
                          <a:xfrm>
                            <a:off x="246888" y="327659"/>
                            <a:ext cx="2432685" cy="1270"/>
                          </a:xfrm>
                          <a:custGeom>
                            <a:avLst/>
                            <a:gdLst/>
                            <a:ahLst/>
                            <a:cxnLst/>
                            <a:rect l="l" t="t" r="r" b="b"/>
                            <a:pathLst>
                              <a:path w="2432685" h="0">
                                <a:moveTo>
                                  <a:pt x="0" y="0"/>
                                </a:moveTo>
                                <a:lnTo>
                                  <a:pt x="2432304" y="0"/>
                                </a:lnTo>
                              </a:path>
                            </a:pathLst>
                          </a:custGeom>
                          <a:ln w="9144">
                            <a:solidFill>
                              <a:srgbClr val="000000"/>
                            </a:solidFill>
                            <a:prstDash val="solid"/>
                          </a:ln>
                        </wps:spPr>
                        <wps:bodyPr wrap="square" lIns="0" tIns="0" rIns="0" bIns="0" rtlCol="0">
                          <a:prstTxWarp prst="textNoShape">
                            <a:avLst/>
                          </a:prstTxWarp>
                          <a:noAutofit/>
                        </wps:bodyPr>
                      </wps:wsp>
                      <wps:wsp>
                        <wps:cNvPr id="651" name="Graphic 651"/>
                        <wps:cNvSpPr/>
                        <wps:spPr>
                          <a:xfrm>
                            <a:off x="0" y="327659"/>
                            <a:ext cx="231775" cy="1270"/>
                          </a:xfrm>
                          <a:custGeom>
                            <a:avLst/>
                            <a:gdLst/>
                            <a:ahLst/>
                            <a:cxnLst/>
                            <a:rect l="l" t="t" r="r" b="b"/>
                            <a:pathLst>
                              <a:path w="231775" h="0">
                                <a:moveTo>
                                  <a:pt x="0" y="0"/>
                                </a:moveTo>
                                <a:lnTo>
                                  <a:pt x="231647" y="0"/>
                                </a:lnTo>
                              </a:path>
                            </a:pathLst>
                          </a:custGeom>
                          <a:ln w="9144">
                            <a:solidFill>
                              <a:srgbClr val="000000"/>
                            </a:solidFill>
                            <a:prstDash val="solid"/>
                          </a:ln>
                        </wps:spPr>
                        <wps:bodyPr wrap="square" lIns="0" tIns="0" rIns="0" bIns="0" rtlCol="0">
                          <a:prstTxWarp prst="textNoShape">
                            <a:avLst/>
                          </a:prstTxWarp>
                          <a:noAutofit/>
                        </wps:bodyPr>
                      </wps:wsp>
                      <wps:wsp>
                        <wps:cNvPr id="652" name="Graphic 652"/>
                        <wps:cNvSpPr/>
                        <wps:spPr>
                          <a:xfrm>
                            <a:off x="3346703" y="321563"/>
                            <a:ext cx="2969260" cy="1270"/>
                          </a:xfrm>
                          <a:custGeom>
                            <a:avLst/>
                            <a:gdLst/>
                            <a:ahLst/>
                            <a:cxnLst/>
                            <a:rect l="l" t="t" r="r" b="b"/>
                            <a:pathLst>
                              <a:path w="2969260" h="0">
                                <a:moveTo>
                                  <a:pt x="0" y="0"/>
                                </a:moveTo>
                                <a:lnTo>
                                  <a:pt x="2968752" y="0"/>
                                </a:lnTo>
                              </a:path>
                            </a:pathLst>
                          </a:custGeom>
                          <a:ln w="9144">
                            <a:solidFill>
                              <a:srgbClr val="000000"/>
                            </a:solidFill>
                            <a:prstDash val="solid"/>
                          </a:ln>
                        </wps:spPr>
                        <wps:bodyPr wrap="square" lIns="0" tIns="0" rIns="0" bIns="0" rtlCol="0">
                          <a:prstTxWarp prst="textNoShape">
                            <a:avLst/>
                          </a:prstTxWarp>
                          <a:noAutofit/>
                        </wps:bodyPr>
                      </wps:wsp>
                      <wps:wsp>
                        <wps:cNvPr id="653" name="Graphic 653"/>
                        <wps:cNvSpPr/>
                        <wps:spPr>
                          <a:xfrm>
                            <a:off x="6510528" y="324611"/>
                            <a:ext cx="182880" cy="1270"/>
                          </a:xfrm>
                          <a:custGeom>
                            <a:avLst/>
                            <a:gdLst/>
                            <a:ahLst/>
                            <a:cxnLst/>
                            <a:rect l="l" t="t" r="r" b="b"/>
                            <a:pathLst>
                              <a:path w="182880" h="0">
                                <a:moveTo>
                                  <a:pt x="0" y="0"/>
                                </a:moveTo>
                                <a:lnTo>
                                  <a:pt x="182880" y="0"/>
                                </a:lnTo>
                              </a:path>
                            </a:pathLst>
                          </a:custGeom>
                          <a:ln w="9144">
                            <a:solidFill>
                              <a:srgbClr val="000000"/>
                            </a:solidFill>
                            <a:prstDash val="solid"/>
                          </a:ln>
                        </wps:spPr>
                        <wps:bodyPr wrap="square" lIns="0" tIns="0" rIns="0" bIns="0" rtlCol="0">
                          <a:prstTxWarp prst="textNoShape">
                            <a:avLst/>
                          </a:prstTxWarp>
                          <a:noAutofit/>
                        </wps:bodyPr>
                      </wps:wsp>
                      <wps:wsp>
                        <wps:cNvPr id="654" name="Graphic 654"/>
                        <wps:cNvSpPr/>
                        <wps:spPr>
                          <a:xfrm>
                            <a:off x="6787895" y="324611"/>
                            <a:ext cx="204470" cy="1270"/>
                          </a:xfrm>
                          <a:custGeom>
                            <a:avLst/>
                            <a:gdLst/>
                            <a:ahLst/>
                            <a:cxnLst/>
                            <a:rect l="l" t="t" r="r" b="b"/>
                            <a:pathLst>
                              <a:path w="204470" h="0">
                                <a:moveTo>
                                  <a:pt x="0" y="0"/>
                                </a:moveTo>
                                <a:lnTo>
                                  <a:pt x="204215" y="0"/>
                                </a:lnTo>
                              </a:path>
                            </a:pathLst>
                          </a:custGeom>
                          <a:ln w="9144">
                            <a:solidFill>
                              <a:srgbClr val="000000"/>
                            </a:solidFill>
                            <a:prstDash val="solid"/>
                          </a:ln>
                        </wps:spPr>
                        <wps:bodyPr wrap="square" lIns="0" tIns="0" rIns="0" bIns="0" rtlCol="0">
                          <a:prstTxWarp prst="textNoShape">
                            <a:avLst/>
                          </a:prstTxWarp>
                          <a:noAutofit/>
                        </wps:bodyPr>
                      </wps:wsp>
                      <wps:wsp>
                        <wps:cNvPr id="655" name="Graphic 655"/>
                        <wps:cNvSpPr/>
                        <wps:spPr>
                          <a:xfrm>
                            <a:off x="3087623" y="327659"/>
                            <a:ext cx="137160" cy="1270"/>
                          </a:xfrm>
                          <a:custGeom>
                            <a:avLst/>
                            <a:gdLst/>
                            <a:ahLst/>
                            <a:cxnLst/>
                            <a:rect l="l" t="t" r="r" b="b"/>
                            <a:pathLst>
                              <a:path w="137160" h="0">
                                <a:moveTo>
                                  <a:pt x="0" y="0"/>
                                </a:moveTo>
                                <a:lnTo>
                                  <a:pt x="137160" y="0"/>
                                </a:lnTo>
                              </a:path>
                            </a:pathLst>
                          </a:custGeom>
                          <a:ln w="9144">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250" cstate="print"/>
                          <a:stretch>
                            <a:fillRect/>
                          </a:stretch>
                        </pic:blipFill>
                        <pic:spPr>
                          <a:xfrm>
                            <a:off x="143255" y="0"/>
                            <a:ext cx="6647688" cy="417575"/>
                          </a:xfrm>
                          <a:prstGeom prst="rect">
                            <a:avLst/>
                          </a:prstGeom>
                        </pic:spPr>
                      </pic:pic>
                    </wpg:wgp>
                  </a:graphicData>
                </a:graphic>
              </wp:anchor>
            </w:drawing>
          </mc:Choice>
          <mc:Fallback>
            <w:pict>
              <v:group style="position:absolute;margin-left:58.32pt;margin-top:49.920013pt;width:550.6pt;height:32.9pt;mso-position-horizontal-relative:page;mso-position-vertical-relative:page;z-index:-22246400" id="docshapegroup343" coordorigin="1166,998" coordsize="11012,658">
                <v:line style="position:absolute" from="1555,1514" to="5386,1514" stroked="true" strokeweight=".72pt" strokecolor="#000000">
                  <v:stroke dashstyle="solid"/>
                </v:line>
                <v:line style="position:absolute" from="1166,1514" to="1531,1514" stroked="true" strokeweight=".72pt" strokecolor="#000000">
                  <v:stroke dashstyle="solid"/>
                </v:line>
                <v:line style="position:absolute" from="6437,1505" to="11112,1505" stroked="true" strokeweight=".72pt" strokecolor="#000000">
                  <v:stroke dashstyle="solid"/>
                </v:line>
                <v:line style="position:absolute" from="11419,1510" to="11707,1510" stroked="true" strokeweight=".72pt" strokecolor="#000000">
                  <v:stroke dashstyle="solid"/>
                </v:line>
                <v:line style="position:absolute" from="11856,1510" to="12178,1510" stroked="true" strokeweight=".72pt" strokecolor="#000000">
                  <v:stroke dashstyle="solid"/>
                </v:line>
                <v:line style="position:absolute" from="6029,1514" to="6245,1514" stroked="true" strokeweight=".72pt" strokecolor="#000000">
                  <v:stroke dashstyle="solid"/>
                </v:line>
                <v:shape style="position:absolute;left:1392;top:998;width:10469;height:658" type="#_x0000_t75" id="docshape344" stroked="false">
                  <v:imagedata r:id="rId250" o:title=""/>
                </v:shape>
                <w10:wrap type="none"/>
              </v:group>
            </w:pict>
          </mc:Fallback>
        </mc:AlternateContent>
      </w:r>
      <w:r>
        <w:rPr>
          <w:sz w:val="28"/>
        </w:rPr>
        <w:t>Положение</w:t>
      </w:r>
      <w:r>
        <w:rPr>
          <w:spacing w:val="10"/>
          <w:sz w:val="28"/>
        </w:rPr>
        <w:t> </w:t>
      </w:r>
      <w:r>
        <w:rPr>
          <w:spacing w:val="-2"/>
          <w:sz w:val="28"/>
        </w:rPr>
        <w:t>стрелки:</w:t>
      </w:r>
      <w:r>
        <w:rPr>
          <w:sz w:val="28"/>
        </w:rPr>
        <w:tab/>
        <w:t>по</w:t>
      </w:r>
      <w:r>
        <w:rPr>
          <w:spacing w:val="-17"/>
          <w:sz w:val="28"/>
        </w:rPr>
        <w:t> </w:t>
      </w:r>
      <w:r>
        <w:rPr>
          <w:sz w:val="28"/>
        </w:rPr>
        <w:t>правильному</w:t>
      </w:r>
      <w:r>
        <w:rPr>
          <w:spacing w:val="21"/>
          <w:sz w:val="28"/>
        </w:rPr>
        <w:t> </w:t>
      </w:r>
      <w:r>
        <w:rPr>
          <w:spacing w:val="-4"/>
          <w:sz w:val="28"/>
        </w:rPr>
        <w:t>пути</w:t>
      </w:r>
    </w:p>
    <w:p>
      <w:pPr>
        <w:pStyle w:val="BodyText"/>
        <w:spacing w:before="199"/>
        <w:rPr>
          <w:sz w:val="28"/>
        </w:rPr>
      </w:pPr>
    </w:p>
    <w:p>
      <w:pPr>
        <w:tabs>
          <w:tab w:pos="441" w:val="left" w:leader="none"/>
        </w:tabs>
        <w:spacing w:before="0"/>
        <w:ind w:left="0" w:right="895" w:firstLine="0"/>
        <w:jc w:val="right"/>
        <w:rPr>
          <w:sz w:val="19"/>
        </w:rPr>
      </w:pPr>
      <w:r>
        <w:rPr>
          <w:spacing w:val="-10"/>
          <w:w w:val="50"/>
          <w:sz w:val="19"/>
        </w:rPr>
        <w:t>І</w:t>
      </w:r>
      <w:r>
        <w:rPr>
          <w:sz w:val="19"/>
          <w:u w:val="single"/>
        </w:rPr>
        <w:tab/>
      </w:r>
      <w:r>
        <w:rPr>
          <w:spacing w:val="-10"/>
          <w:w w:val="50"/>
          <w:sz w:val="19"/>
          <w:u w:val="single"/>
        </w:rPr>
        <w:t>I</w:t>
      </w:r>
    </w:p>
    <w:p>
      <w:pPr>
        <w:spacing w:before="47"/>
        <w:ind w:left="838" w:right="0" w:firstLine="0"/>
        <w:jc w:val="left"/>
        <w:rPr>
          <w:sz w:val="28"/>
        </w:rPr>
      </w:pPr>
      <w:r>
        <w:rPr/>
        <w:br w:type="column"/>
      </w:r>
      <w:r>
        <w:rPr>
          <w:sz w:val="28"/>
        </w:rPr>
        <w:t>по</w:t>
      </w:r>
      <w:r>
        <w:rPr>
          <w:spacing w:val="-15"/>
          <w:sz w:val="28"/>
        </w:rPr>
        <w:t> </w:t>
      </w:r>
      <w:r>
        <w:rPr>
          <w:sz w:val="28"/>
        </w:rPr>
        <w:t>неправильному</w:t>
      </w:r>
      <w:r>
        <w:rPr>
          <w:spacing w:val="20"/>
          <w:sz w:val="28"/>
        </w:rPr>
        <w:t> </w:t>
      </w:r>
      <w:r>
        <w:rPr>
          <w:spacing w:val="-4"/>
          <w:sz w:val="28"/>
        </w:rPr>
        <w:t>пути</w:t>
      </w:r>
    </w:p>
    <w:p>
      <w:pPr>
        <w:pStyle w:val="BodyText"/>
        <w:spacing w:before="192"/>
        <w:rPr>
          <w:sz w:val="28"/>
        </w:rPr>
      </w:pPr>
    </w:p>
    <w:p>
      <w:pPr>
        <w:tabs>
          <w:tab w:pos="2915" w:val="left" w:leader="none"/>
        </w:tabs>
        <w:spacing w:before="0"/>
        <w:ind w:left="2487" w:right="0" w:firstLine="0"/>
        <w:jc w:val="left"/>
        <w:rPr>
          <w:rFonts w:ascii="Consolas"/>
          <w:sz w:val="20"/>
        </w:rPr>
      </w:pPr>
      <w:r>
        <w:rPr>
          <w:rFonts w:ascii="Consolas"/>
          <w:spacing w:val="-10"/>
          <w:w w:val="90"/>
          <w:sz w:val="20"/>
          <w:u w:val="single"/>
        </w:rPr>
        <w:t>L</w:t>
      </w:r>
      <w:r>
        <w:rPr>
          <w:rFonts w:ascii="Consolas"/>
          <w:sz w:val="20"/>
          <w:u w:val="single"/>
        </w:rPr>
        <w:tab/>
      </w:r>
      <w:r>
        <w:rPr>
          <w:rFonts w:ascii="Consolas"/>
          <w:spacing w:val="-10"/>
          <w:w w:val="80"/>
          <w:sz w:val="20"/>
          <w:u w:val="single"/>
        </w:rPr>
        <w:t>l</w:t>
      </w:r>
    </w:p>
    <w:p>
      <w:pPr>
        <w:spacing w:after="0"/>
        <w:jc w:val="left"/>
        <w:rPr>
          <w:rFonts w:ascii="Consolas"/>
          <w:sz w:val="20"/>
        </w:rPr>
        <w:sectPr>
          <w:type w:val="continuous"/>
          <w:pgSz w:w="16840" w:h="11910" w:orient="landscape"/>
          <w:pgMar w:header="0" w:footer="0" w:top="1120" w:bottom="280" w:left="708" w:right="708"/>
          <w:cols w:num="2" w:equalWidth="0">
            <w:col w:w="6539" w:space="337"/>
            <w:col w:w="8548"/>
          </w:cols>
        </w:sectPr>
      </w:pPr>
    </w:p>
    <w:p>
      <w:pPr>
        <w:pStyle w:val="ListParagraph"/>
        <w:numPr>
          <w:ilvl w:val="0"/>
          <w:numId w:val="22"/>
        </w:numPr>
        <w:tabs>
          <w:tab w:pos="611" w:val="left" w:leader="none"/>
        </w:tabs>
        <w:spacing w:line="240" w:lineRule="auto" w:before="59" w:after="0"/>
        <w:ind w:left="611" w:right="0" w:hanging="418"/>
        <w:jc w:val="left"/>
        <w:rPr>
          <w:sz w:val="28"/>
        </w:rPr>
      </w:pPr>
      <w:r>
        <w:rPr>
          <w:sz w:val="28"/>
        </w:rPr>
        <w:t>Номер</w:t>
      </w:r>
      <w:r>
        <w:rPr>
          <w:spacing w:val="9"/>
          <w:sz w:val="28"/>
        </w:rPr>
        <w:t> </w:t>
      </w:r>
      <w:r>
        <w:rPr>
          <w:sz w:val="28"/>
        </w:rPr>
        <w:t>станционного</w:t>
      </w:r>
      <w:r>
        <w:rPr>
          <w:spacing w:val="26"/>
          <w:sz w:val="28"/>
        </w:rPr>
        <w:t> </w:t>
      </w:r>
      <w:r>
        <w:rPr>
          <w:spacing w:val="-2"/>
          <w:sz w:val="28"/>
        </w:rPr>
        <w:t>пути:</w:t>
      </w:r>
    </w:p>
    <w:p>
      <w:pPr>
        <w:pStyle w:val="BodyText"/>
        <w:spacing w:before="9"/>
        <w:rPr>
          <w:sz w:val="7"/>
        </w:rPr>
      </w:pPr>
      <w:r>
        <w:rPr>
          <w:sz w:val="7"/>
        </w:rPr>
        <mc:AlternateContent>
          <mc:Choice Requires="wps">
            <w:drawing>
              <wp:anchor distT="0" distB="0" distL="0" distR="0" allowOverlap="1" layoutInCell="1" locked="0" behindDoc="1" simplePos="0" relativeHeight="487671296">
                <wp:simplePos x="0" y="0"/>
                <wp:positionH relativeFrom="page">
                  <wp:posOffset>621791</wp:posOffset>
                </wp:positionH>
                <wp:positionV relativeFrom="paragraph">
                  <wp:posOffset>77614</wp:posOffset>
                </wp:positionV>
                <wp:extent cx="841375" cy="360045"/>
                <wp:effectExtent l="0" t="0" r="0" b="0"/>
                <wp:wrapTopAndBottom/>
                <wp:docPr id="657" name="Group 657"/>
                <wp:cNvGraphicFramePr>
                  <a:graphicFrameLocks/>
                </wp:cNvGraphicFramePr>
                <a:graphic>
                  <a:graphicData uri="http://schemas.microsoft.com/office/word/2010/wordprocessingGroup">
                    <wpg:wgp>
                      <wpg:cNvPr id="657" name="Group 657"/>
                      <wpg:cNvGrpSpPr/>
                      <wpg:grpSpPr>
                        <a:xfrm>
                          <a:off x="0" y="0"/>
                          <a:ext cx="841375" cy="360045"/>
                          <a:chExt cx="841375" cy="360045"/>
                        </a:xfrm>
                      </wpg:grpSpPr>
                      <wps:wsp>
                        <wps:cNvPr id="658" name="Graphic 658"/>
                        <wps:cNvSpPr/>
                        <wps:spPr>
                          <a:xfrm>
                            <a:off x="0" y="355091"/>
                            <a:ext cx="841375" cy="1270"/>
                          </a:xfrm>
                          <a:custGeom>
                            <a:avLst/>
                            <a:gdLst/>
                            <a:ahLst/>
                            <a:cxnLst/>
                            <a:rect l="l" t="t" r="r" b="b"/>
                            <a:pathLst>
                              <a:path w="841375" h="0">
                                <a:moveTo>
                                  <a:pt x="0" y="0"/>
                                </a:moveTo>
                                <a:lnTo>
                                  <a:pt x="841247" y="0"/>
                                </a:lnTo>
                              </a:path>
                            </a:pathLst>
                          </a:custGeom>
                          <a:ln w="9144">
                            <a:solidFill>
                              <a:srgbClr val="000000"/>
                            </a:solidFill>
                            <a:prstDash val="solid"/>
                          </a:ln>
                        </wps:spPr>
                        <wps:bodyPr wrap="square" lIns="0" tIns="0" rIns="0" bIns="0" rtlCol="0">
                          <a:prstTxWarp prst="textNoShape">
                            <a:avLst/>
                          </a:prstTxWarp>
                          <a:noAutofit/>
                        </wps:bodyPr>
                      </wps:wsp>
                      <wps:wsp>
                        <wps:cNvPr id="659" name="Graphic 659"/>
                        <wps:cNvSpPr/>
                        <wps:spPr>
                          <a:xfrm>
                            <a:off x="0" y="0"/>
                            <a:ext cx="841375" cy="360045"/>
                          </a:xfrm>
                          <a:custGeom>
                            <a:avLst/>
                            <a:gdLst/>
                            <a:ahLst/>
                            <a:cxnLst/>
                            <a:rect l="l" t="t" r="r" b="b"/>
                            <a:pathLst>
                              <a:path w="841375" h="360045">
                                <a:moveTo>
                                  <a:pt x="0" y="4572"/>
                                </a:moveTo>
                                <a:lnTo>
                                  <a:pt x="841247" y="4572"/>
                                </a:lnTo>
                              </a:path>
                              <a:path w="841375"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60" name="Graphic 660"/>
                        <wps:cNvSpPr/>
                        <wps:spPr>
                          <a:xfrm>
                            <a:off x="836675"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59999pt;margin-top:6.111367pt;width:66.25pt;height:28.35pt;mso-position-horizontal-relative:page;mso-position-vertical-relative:paragraph;z-index:-15645184;mso-wrap-distance-left:0;mso-wrap-distance-right:0" id="docshapegroup345" coordorigin="979,122" coordsize="1325,567">
                <v:line style="position:absolute" from="979,681" to="2304,681" stroked="true" strokeweight=".72pt" strokecolor="#000000">
                  <v:stroke dashstyle="solid"/>
                </v:line>
                <v:shape style="position:absolute;left:979;top:122;width:1325;height:567" id="docshape346" coordorigin="979,122" coordsize="1325,567" path="m979,129l2304,129m986,689l986,122e" filled="false" stroked="true" strokeweight=".72pt" strokecolor="#000000">
                  <v:path arrowok="t"/>
                  <v:stroke dashstyle="solid"/>
                </v:shape>
                <v:line style="position:absolute" from="2297,689" to="2297,122" stroked="true" strokeweight=".72pt" strokecolor="#000000">
                  <v:stroke dashstyle="solid"/>
                </v:line>
                <w10:wrap type="topAndBottom"/>
              </v:group>
            </w:pict>
          </mc:Fallback>
        </mc:AlternateContent>
      </w:r>
    </w:p>
    <w:p>
      <w:pPr>
        <w:pStyle w:val="ListParagraph"/>
        <w:numPr>
          <w:ilvl w:val="0"/>
          <w:numId w:val="22"/>
        </w:numPr>
        <w:tabs>
          <w:tab w:pos="606" w:val="left" w:leader="none"/>
        </w:tabs>
        <w:spacing w:line="240" w:lineRule="auto" w:before="127" w:after="0"/>
        <w:ind w:left="606" w:right="0" w:hanging="413"/>
        <w:jc w:val="left"/>
        <w:rPr>
          <w:sz w:val="28"/>
        </w:rPr>
      </w:pPr>
      <w:r>
        <w:rPr>
          <w:sz w:val="28"/>
        </w:rPr>
        <w:t>Количество</w:t>
      </w:r>
      <w:r>
        <w:rPr>
          <w:spacing w:val="13"/>
          <w:sz w:val="28"/>
        </w:rPr>
        <w:t> </w:t>
      </w:r>
      <w:r>
        <w:rPr>
          <w:sz w:val="28"/>
        </w:rPr>
        <w:t>пассажиров</w:t>
      </w:r>
      <w:r>
        <w:rPr>
          <w:spacing w:val="8"/>
          <w:sz w:val="28"/>
        </w:rPr>
        <w:t> </w:t>
      </w:r>
      <w:r>
        <w:rPr>
          <w:sz w:val="28"/>
        </w:rPr>
        <w:t>в</w:t>
      </w:r>
      <w:r>
        <w:rPr>
          <w:spacing w:val="-10"/>
          <w:sz w:val="28"/>
        </w:rPr>
        <w:t> </w:t>
      </w:r>
      <w:r>
        <w:rPr>
          <w:sz w:val="28"/>
        </w:rPr>
        <w:t>вагоне</w:t>
      </w:r>
      <w:r>
        <w:rPr>
          <w:spacing w:val="6"/>
          <w:sz w:val="28"/>
        </w:rPr>
        <w:t> </w:t>
      </w:r>
      <w:r>
        <w:rPr>
          <w:spacing w:val="-5"/>
          <w:sz w:val="28"/>
        </w:rPr>
        <w:t>TC:</w:t>
      </w:r>
    </w:p>
    <w:p>
      <w:pPr>
        <w:pStyle w:val="BodyText"/>
        <w:spacing w:before="3"/>
        <w:rPr>
          <w:sz w:val="8"/>
        </w:rPr>
      </w:pPr>
      <w:r>
        <w:rPr>
          <w:sz w:val="8"/>
        </w:rPr>
        <mc:AlternateContent>
          <mc:Choice Requires="wps">
            <w:drawing>
              <wp:anchor distT="0" distB="0" distL="0" distR="0" allowOverlap="1" layoutInCell="1" locked="0" behindDoc="1" simplePos="0" relativeHeight="487671808">
                <wp:simplePos x="0" y="0"/>
                <wp:positionH relativeFrom="page">
                  <wp:posOffset>618744</wp:posOffset>
                </wp:positionH>
                <wp:positionV relativeFrom="paragraph">
                  <wp:posOffset>80662</wp:posOffset>
                </wp:positionV>
                <wp:extent cx="1405255" cy="368935"/>
                <wp:effectExtent l="0" t="0" r="0" b="0"/>
                <wp:wrapTopAndBottom/>
                <wp:docPr id="661" name="Group 661"/>
                <wp:cNvGraphicFramePr>
                  <a:graphicFrameLocks/>
                </wp:cNvGraphicFramePr>
                <a:graphic>
                  <a:graphicData uri="http://schemas.microsoft.com/office/word/2010/wordprocessingGroup">
                    <wpg:wgp>
                      <wpg:cNvPr id="661" name="Group 661"/>
                      <wpg:cNvGrpSpPr/>
                      <wpg:grpSpPr>
                        <a:xfrm>
                          <a:off x="0" y="0"/>
                          <a:ext cx="1405255" cy="368935"/>
                          <a:chExt cx="1405255" cy="368935"/>
                        </a:xfrm>
                      </wpg:grpSpPr>
                      <wps:wsp>
                        <wps:cNvPr id="662" name="Graphic 662"/>
                        <wps:cNvSpPr/>
                        <wps:spPr>
                          <a:xfrm>
                            <a:off x="0" y="364236"/>
                            <a:ext cx="1405255" cy="1270"/>
                          </a:xfrm>
                          <a:custGeom>
                            <a:avLst/>
                            <a:gdLst/>
                            <a:ahLst/>
                            <a:cxnLst/>
                            <a:rect l="l" t="t" r="r" b="b"/>
                            <a:pathLst>
                              <a:path w="1405255" h="0">
                                <a:moveTo>
                                  <a:pt x="0" y="0"/>
                                </a:moveTo>
                                <a:lnTo>
                                  <a:pt x="1405128" y="0"/>
                                </a:lnTo>
                              </a:path>
                            </a:pathLst>
                          </a:custGeom>
                          <a:ln w="9144">
                            <a:solidFill>
                              <a:srgbClr val="000000"/>
                            </a:solidFill>
                            <a:prstDash val="solid"/>
                          </a:ln>
                        </wps:spPr>
                        <wps:bodyPr wrap="square" lIns="0" tIns="0" rIns="0" bIns="0" rtlCol="0">
                          <a:prstTxWarp prst="textNoShape">
                            <a:avLst/>
                          </a:prstTxWarp>
                          <a:noAutofit/>
                        </wps:bodyPr>
                      </wps:wsp>
                      <wps:wsp>
                        <wps:cNvPr id="663" name="Graphic 663"/>
                        <wps:cNvSpPr/>
                        <wps:spPr>
                          <a:xfrm>
                            <a:off x="0" y="0"/>
                            <a:ext cx="1405255" cy="368935"/>
                          </a:xfrm>
                          <a:custGeom>
                            <a:avLst/>
                            <a:gdLst/>
                            <a:ahLst/>
                            <a:cxnLst/>
                            <a:rect l="l" t="t" r="r" b="b"/>
                            <a:pathLst>
                              <a:path w="1405255" h="368935">
                                <a:moveTo>
                                  <a:pt x="0" y="4572"/>
                                </a:moveTo>
                                <a:lnTo>
                                  <a:pt x="1405128" y="4572"/>
                                </a:lnTo>
                              </a:path>
                              <a:path w="1405255" h="368935">
                                <a:moveTo>
                                  <a:pt x="4572" y="368808"/>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64" name="Graphic 664"/>
                        <wps:cNvSpPr/>
                        <wps:spPr>
                          <a:xfrm>
                            <a:off x="1400555" y="0"/>
                            <a:ext cx="1270" cy="368935"/>
                          </a:xfrm>
                          <a:custGeom>
                            <a:avLst/>
                            <a:gdLst/>
                            <a:ahLst/>
                            <a:cxnLst/>
                            <a:rect l="l" t="t" r="r" b="b"/>
                            <a:pathLst>
                              <a:path w="0" h="368935">
                                <a:moveTo>
                                  <a:pt x="0" y="368808"/>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20001pt;margin-top:6.351367pt;width:110.65pt;height:29.05pt;mso-position-horizontal-relative:page;mso-position-vertical-relative:paragraph;z-index:-15644672;mso-wrap-distance-left:0;mso-wrap-distance-right:0" id="docshapegroup347" coordorigin="974,127" coordsize="2213,581">
                <v:line style="position:absolute" from="974,701" to="3187,701" stroked="true" strokeweight=".72pt" strokecolor="#000000">
                  <v:stroke dashstyle="solid"/>
                </v:line>
                <v:shape style="position:absolute;left:974;top:127;width:2213;height:581" id="docshape348" coordorigin="974,127" coordsize="2213,581" path="m974,134l3187,134m982,708l982,127e" filled="false" stroked="true" strokeweight=".72pt" strokecolor="#000000">
                  <v:path arrowok="t"/>
                  <v:stroke dashstyle="solid"/>
                </v:shape>
                <v:line style="position:absolute" from="3180,708" to="3180,127" stroked="true" strokeweight=".72pt" strokecolor="#000000">
                  <v:stroke dashstyle="solid"/>
                </v:line>
                <w10:wrap type="topAndBottom"/>
              </v:group>
            </w:pict>
          </mc:Fallback>
        </mc:AlternateContent>
      </w:r>
    </w:p>
    <w:p>
      <w:pPr>
        <w:pStyle w:val="ListParagraph"/>
        <w:numPr>
          <w:ilvl w:val="0"/>
          <w:numId w:val="22"/>
        </w:numPr>
        <w:tabs>
          <w:tab w:pos="606" w:val="left" w:leader="none"/>
        </w:tabs>
        <w:spacing w:line="240" w:lineRule="auto" w:before="127" w:after="0"/>
        <w:ind w:left="606" w:right="0" w:hanging="418"/>
        <w:jc w:val="left"/>
        <w:rPr>
          <w:sz w:val="28"/>
        </w:rPr>
      </w:pPr>
      <w:r>
        <w:rPr>
          <w:sz w:val="28"/>
        </w:rPr>
        <w:t>Количество</w:t>
      </w:r>
      <w:r>
        <w:rPr>
          <w:spacing w:val="18"/>
          <w:sz w:val="28"/>
        </w:rPr>
        <w:t> </w:t>
      </w:r>
      <w:r>
        <w:rPr>
          <w:sz w:val="28"/>
        </w:rPr>
        <w:t>пассажиров</w:t>
      </w:r>
      <w:r>
        <w:rPr>
          <w:spacing w:val="13"/>
          <w:sz w:val="28"/>
        </w:rPr>
        <w:t> </w:t>
      </w:r>
      <w:r>
        <w:rPr>
          <w:sz w:val="28"/>
        </w:rPr>
        <w:t>в</w:t>
      </w:r>
      <w:r>
        <w:rPr>
          <w:spacing w:val="-10"/>
          <w:sz w:val="28"/>
        </w:rPr>
        <w:t> </w:t>
      </w:r>
      <w:r>
        <w:rPr>
          <w:spacing w:val="-2"/>
          <w:sz w:val="28"/>
        </w:rPr>
        <w:t>поезде:</w:t>
      </w:r>
    </w:p>
    <w:p>
      <w:pPr>
        <w:pStyle w:val="BodyText"/>
        <w:spacing w:before="9"/>
        <w:rPr>
          <w:sz w:val="7"/>
        </w:rPr>
      </w:pPr>
      <w:r>
        <w:rPr>
          <w:sz w:val="7"/>
        </w:rPr>
        <mc:AlternateContent>
          <mc:Choice Requires="wps">
            <w:drawing>
              <wp:anchor distT="0" distB="0" distL="0" distR="0" allowOverlap="1" layoutInCell="1" locked="0" behindDoc="1" simplePos="0" relativeHeight="487672320">
                <wp:simplePos x="0" y="0"/>
                <wp:positionH relativeFrom="page">
                  <wp:posOffset>618744</wp:posOffset>
                </wp:positionH>
                <wp:positionV relativeFrom="paragraph">
                  <wp:posOffset>77614</wp:posOffset>
                </wp:positionV>
                <wp:extent cx="1402080" cy="360045"/>
                <wp:effectExtent l="0" t="0" r="0" b="0"/>
                <wp:wrapTopAndBottom/>
                <wp:docPr id="665" name="Group 665"/>
                <wp:cNvGraphicFramePr>
                  <a:graphicFrameLocks/>
                </wp:cNvGraphicFramePr>
                <a:graphic>
                  <a:graphicData uri="http://schemas.microsoft.com/office/word/2010/wordprocessingGroup">
                    <wpg:wgp>
                      <wpg:cNvPr id="665" name="Group 665"/>
                      <wpg:cNvGrpSpPr/>
                      <wpg:grpSpPr>
                        <a:xfrm>
                          <a:off x="0" y="0"/>
                          <a:ext cx="1402080" cy="360045"/>
                          <a:chExt cx="1402080" cy="360045"/>
                        </a:xfrm>
                      </wpg:grpSpPr>
                      <wps:wsp>
                        <wps:cNvPr id="666" name="Graphic 666"/>
                        <wps:cNvSpPr/>
                        <wps:spPr>
                          <a:xfrm>
                            <a:off x="0" y="355091"/>
                            <a:ext cx="1402080" cy="1270"/>
                          </a:xfrm>
                          <a:custGeom>
                            <a:avLst/>
                            <a:gdLst/>
                            <a:ahLst/>
                            <a:cxnLst/>
                            <a:rect l="l" t="t" r="r" b="b"/>
                            <a:pathLst>
                              <a:path w="1402080" h="0">
                                <a:moveTo>
                                  <a:pt x="0" y="0"/>
                                </a:moveTo>
                                <a:lnTo>
                                  <a:pt x="1402080" y="0"/>
                                </a:lnTo>
                              </a:path>
                            </a:pathLst>
                          </a:custGeom>
                          <a:ln w="9144">
                            <a:solidFill>
                              <a:srgbClr val="000000"/>
                            </a:solidFill>
                            <a:prstDash val="solid"/>
                          </a:ln>
                        </wps:spPr>
                        <wps:bodyPr wrap="square" lIns="0" tIns="0" rIns="0" bIns="0" rtlCol="0">
                          <a:prstTxWarp prst="textNoShape">
                            <a:avLst/>
                          </a:prstTxWarp>
                          <a:noAutofit/>
                        </wps:bodyPr>
                      </wps:wsp>
                      <wps:wsp>
                        <wps:cNvPr id="667" name="Graphic 667"/>
                        <wps:cNvSpPr/>
                        <wps:spPr>
                          <a:xfrm>
                            <a:off x="0" y="0"/>
                            <a:ext cx="1402080" cy="360045"/>
                          </a:xfrm>
                          <a:custGeom>
                            <a:avLst/>
                            <a:gdLst/>
                            <a:ahLst/>
                            <a:cxnLst/>
                            <a:rect l="l" t="t" r="r" b="b"/>
                            <a:pathLst>
                              <a:path w="1402080" h="360045">
                                <a:moveTo>
                                  <a:pt x="0" y="4572"/>
                                </a:moveTo>
                                <a:lnTo>
                                  <a:pt x="1402080" y="4572"/>
                                </a:lnTo>
                              </a:path>
                              <a:path w="1402080"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68" name="Graphic 668"/>
                        <wps:cNvSpPr/>
                        <wps:spPr>
                          <a:xfrm>
                            <a:off x="1397508"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20001pt;margin-top:6.111367pt;width:110.4pt;height:28.35pt;mso-position-horizontal-relative:page;mso-position-vertical-relative:paragraph;z-index:-15644160;mso-wrap-distance-left:0;mso-wrap-distance-right:0" id="docshapegroup349" coordorigin="974,122" coordsize="2208,567">
                <v:line style="position:absolute" from="974,681" to="3182,681" stroked="true" strokeweight=".72pt" strokecolor="#000000">
                  <v:stroke dashstyle="solid"/>
                </v:line>
                <v:shape style="position:absolute;left:974;top:122;width:2208;height:567" id="docshape350" coordorigin="974,122" coordsize="2208,567" path="m974,129l3182,129m982,689l982,122e" filled="false" stroked="true" strokeweight=".72pt" strokecolor="#000000">
                  <v:path arrowok="t"/>
                  <v:stroke dashstyle="solid"/>
                </v:shape>
                <v:line style="position:absolute" from="3175,689" to="3175,122" stroked="true" strokeweight=".72pt" strokecolor="#000000">
                  <v:stroke dashstyle="solid"/>
                </v:line>
                <w10:wrap type="topAndBottom"/>
              </v:group>
            </w:pict>
          </mc:Fallback>
        </mc:AlternateContent>
      </w:r>
    </w:p>
    <w:p>
      <w:pPr>
        <w:pStyle w:val="ListParagraph"/>
        <w:numPr>
          <w:ilvl w:val="0"/>
          <w:numId w:val="22"/>
        </w:numPr>
        <w:tabs>
          <w:tab w:pos="601" w:val="left" w:leader="none"/>
        </w:tabs>
        <w:spacing w:line="240" w:lineRule="auto" w:before="113" w:after="0"/>
        <w:ind w:left="601" w:right="0" w:hanging="413"/>
        <w:jc w:val="left"/>
        <w:rPr>
          <w:sz w:val="28"/>
        </w:rPr>
      </w:pPr>
      <w:r>
        <w:rPr>
          <w:sz w:val="28"/>
        </w:rPr>
        <w:t>Количество</w:t>
      </w:r>
      <w:r>
        <w:rPr>
          <w:spacing w:val="15"/>
          <w:sz w:val="28"/>
        </w:rPr>
        <w:t> </w:t>
      </w:r>
      <w:r>
        <w:rPr>
          <w:sz w:val="28"/>
        </w:rPr>
        <w:t>членов</w:t>
      </w:r>
      <w:r>
        <w:rPr>
          <w:spacing w:val="3"/>
          <w:sz w:val="28"/>
        </w:rPr>
        <w:t> </w:t>
      </w:r>
      <w:r>
        <w:rPr>
          <w:sz w:val="28"/>
        </w:rPr>
        <w:t>бригады</w:t>
      </w:r>
      <w:r>
        <w:rPr>
          <w:spacing w:val="11"/>
          <w:sz w:val="28"/>
        </w:rPr>
        <w:t> </w:t>
      </w:r>
      <w:r>
        <w:rPr>
          <w:sz w:val="28"/>
        </w:rPr>
        <w:t>в</w:t>
      </w:r>
      <w:r>
        <w:rPr>
          <w:spacing w:val="-10"/>
          <w:sz w:val="28"/>
        </w:rPr>
        <w:t> </w:t>
      </w:r>
      <w:r>
        <w:rPr>
          <w:sz w:val="28"/>
        </w:rPr>
        <w:t>вагоне</w:t>
      </w:r>
      <w:r>
        <w:rPr>
          <w:spacing w:val="1"/>
          <w:sz w:val="28"/>
        </w:rPr>
        <w:t> </w:t>
      </w:r>
      <w:r>
        <w:rPr>
          <w:spacing w:val="-5"/>
          <w:sz w:val="28"/>
        </w:rPr>
        <w:t>TC:</w:t>
      </w:r>
    </w:p>
    <w:p>
      <w:pPr>
        <w:pStyle w:val="BodyText"/>
        <w:spacing w:before="9"/>
        <w:rPr>
          <w:sz w:val="7"/>
        </w:rPr>
      </w:pPr>
      <w:r>
        <w:rPr>
          <w:sz w:val="7"/>
        </w:rPr>
        <mc:AlternateContent>
          <mc:Choice Requires="wps">
            <w:drawing>
              <wp:anchor distT="0" distB="0" distL="0" distR="0" allowOverlap="1" layoutInCell="1" locked="0" behindDoc="1" simplePos="0" relativeHeight="487672832">
                <wp:simplePos x="0" y="0"/>
                <wp:positionH relativeFrom="page">
                  <wp:posOffset>615695</wp:posOffset>
                </wp:positionH>
                <wp:positionV relativeFrom="paragraph">
                  <wp:posOffset>77360</wp:posOffset>
                </wp:positionV>
                <wp:extent cx="1402080" cy="360045"/>
                <wp:effectExtent l="0" t="0" r="0" b="0"/>
                <wp:wrapTopAndBottom/>
                <wp:docPr id="669" name="Group 669"/>
                <wp:cNvGraphicFramePr>
                  <a:graphicFrameLocks/>
                </wp:cNvGraphicFramePr>
                <a:graphic>
                  <a:graphicData uri="http://schemas.microsoft.com/office/word/2010/wordprocessingGroup">
                    <wpg:wgp>
                      <wpg:cNvPr id="669" name="Group 669"/>
                      <wpg:cNvGrpSpPr/>
                      <wpg:grpSpPr>
                        <a:xfrm>
                          <a:off x="0" y="0"/>
                          <a:ext cx="1402080" cy="360045"/>
                          <a:chExt cx="1402080" cy="360045"/>
                        </a:xfrm>
                      </wpg:grpSpPr>
                      <wps:wsp>
                        <wps:cNvPr id="670" name="Graphic 670"/>
                        <wps:cNvSpPr/>
                        <wps:spPr>
                          <a:xfrm>
                            <a:off x="0" y="355091"/>
                            <a:ext cx="1402080" cy="1270"/>
                          </a:xfrm>
                          <a:custGeom>
                            <a:avLst/>
                            <a:gdLst/>
                            <a:ahLst/>
                            <a:cxnLst/>
                            <a:rect l="l" t="t" r="r" b="b"/>
                            <a:pathLst>
                              <a:path w="1402080" h="0">
                                <a:moveTo>
                                  <a:pt x="0" y="0"/>
                                </a:moveTo>
                                <a:lnTo>
                                  <a:pt x="1402080" y="0"/>
                                </a:lnTo>
                              </a:path>
                            </a:pathLst>
                          </a:custGeom>
                          <a:ln w="9144">
                            <a:solidFill>
                              <a:srgbClr val="000000"/>
                            </a:solidFill>
                            <a:prstDash val="solid"/>
                          </a:ln>
                        </wps:spPr>
                        <wps:bodyPr wrap="square" lIns="0" tIns="0" rIns="0" bIns="0" rtlCol="0">
                          <a:prstTxWarp prst="textNoShape">
                            <a:avLst/>
                          </a:prstTxWarp>
                          <a:noAutofit/>
                        </wps:bodyPr>
                      </wps:wsp>
                      <wps:wsp>
                        <wps:cNvPr id="671" name="Graphic 671"/>
                        <wps:cNvSpPr/>
                        <wps:spPr>
                          <a:xfrm>
                            <a:off x="0" y="0"/>
                            <a:ext cx="1402080" cy="360045"/>
                          </a:xfrm>
                          <a:custGeom>
                            <a:avLst/>
                            <a:gdLst/>
                            <a:ahLst/>
                            <a:cxnLst/>
                            <a:rect l="l" t="t" r="r" b="b"/>
                            <a:pathLst>
                              <a:path w="1402080" h="360045">
                                <a:moveTo>
                                  <a:pt x="0" y="4572"/>
                                </a:moveTo>
                                <a:lnTo>
                                  <a:pt x="1402080" y="4572"/>
                                </a:lnTo>
                              </a:path>
                              <a:path w="1402080"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72" name="Graphic 672"/>
                        <wps:cNvSpPr/>
                        <wps:spPr>
                          <a:xfrm>
                            <a:off x="1397508"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8pt;margin-top:6.091367pt;width:110.4pt;height:28.35pt;mso-position-horizontal-relative:page;mso-position-vertical-relative:paragraph;z-index:-15643648;mso-wrap-distance-left:0;mso-wrap-distance-right:0" id="docshapegroup351" coordorigin="970,122" coordsize="2208,567">
                <v:line style="position:absolute" from="970,681" to="3178,681" stroked="true" strokeweight=".72pt" strokecolor="#000000">
                  <v:stroke dashstyle="solid"/>
                </v:line>
                <v:shape style="position:absolute;left:969;top:121;width:2208;height:567" id="docshape352" coordorigin="970,122" coordsize="2208,567" path="m970,129l3178,129m977,688l977,122e" filled="false" stroked="true" strokeweight=".72pt" strokecolor="#000000">
                  <v:path arrowok="t"/>
                  <v:stroke dashstyle="solid"/>
                </v:shape>
                <v:line style="position:absolute" from="3170,688" to="3170,122" stroked="true" strokeweight=".72pt" strokecolor="#000000">
                  <v:stroke dashstyle="solid"/>
                </v:line>
                <w10:wrap type="topAndBottom"/>
              </v:group>
            </w:pict>
          </mc:Fallback>
        </mc:AlternateContent>
      </w:r>
    </w:p>
    <w:p>
      <w:pPr>
        <w:pStyle w:val="ListParagraph"/>
        <w:numPr>
          <w:ilvl w:val="0"/>
          <w:numId w:val="22"/>
        </w:numPr>
        <w:tabs>
          <w:tab w:pos="601" w:val="left" w:leader="none"/>
        </w:tabs>
        <w:spacing w:line="240" w:lineRule="auto" w:before="117" w:after="0"/>
        <w:ind w:left="601" w:right="0" w:hanging="418"/>
        <w:jc w:val="left"/>
        <w:rPr>
          <w:sz w:val="28"/>
        </w:rPr>
      </w:pPr>
      <w:r>
        <w:rPr>
          <w:sz w:val="28"/>
        </w:rPr>
        <w:t>Количество</w:t>
      </w:r>
      <w:r>
        <w:rPr>
          <w:spacing w:val="10"/>
          <w:sz w:val="28"/>
        </w:rPr>
        <w:t> </w:t>
      </w:r>
      <w:r>
        <w:rPr>
          <w:sz w:val="28"/>
        </w:rPr>
        <w:t>членов</w:t>
      </w:r>
      <w:r>
        <w:rPr>
          <w:spacing w:val="6"/>
          <w:sz w:val="28"/>
        </w:rPr>
        <w:t> </w:t>
      </w:r>
      <w:r>
        <w:rPr>
          <w:sz w:val="28"/>
        </w:rPr>
        <w:t>бригады</w:t>
      </w:r>
      <w:r>
        <w:rPr>
          <w:spacing w:val="15"/>
          <w:sz w:val="28"/>
        </w:rPr>
        <w:t> </w:t>
      </w:r>
      <w:r>
        <w:rPr>
          <w:sz w:val="28"/>
        </w:rPr>
        <w:t>в</w:t>
      </w:r>
      <w:r>
        <w:rPr>
          <w:spacing w:val="-9"/>
          <w:sz w:val="28"/>
        </w:rPr>
        <w:t> </w:t>
      </w:r>
      <w:r>
        <w:rPr>
          <w:spacing w:val="-2"/>
          <w:sz w:val="28"/>
        </w:rPr>
        <w:t>поезде:</w:t>
      </w:r>
    </w:p>
    <w:p>
      <w:pPr>
        <w:pStyle w:val="BodyText"/>
        <w:spacing w:before="3"/>
        <w:rPr>
          <w:sz w:val="8"/>
        </w:rPr>
      </w:pPr>
      <w:r>
        <w:rPr>
          <w:sz w:val="8"/>
        </w:rPr>
        <mc:AlternateContent>
          <mc:Choice Requires="wps">
            <w:drawing>
              <wp:anchor distT="0" distB="0" distL="0" distR="0" allowOverlap="1" layoutInCell="1" locked="0" behindDoc="1" simplePos="0" relativeHeight="487673344">
                <wp:simplePos x="0" y="0"/>
                <wp:positionH relativeFrom="page">
                  <wp:posOffset>618744</wp:posOffset>
                </wp:positionH>
                <wp:positionV relativeFrom="paragraph">
                  <wp:posOffset>80916</wp:posOffset>
                </wp:positionV>
                <wp:extent cx="1399540" cy="363220"/>
                <wp:effectExtent l="0" t="0" r="0" b="0"/>
                <wp:wrapTopAndBottom/>
                <wp:docPr id="673" name="Group 673"/>
                <wp:cNvGraphicFramePr>
                  <a:graphicFrameLocks/>
                </wp:cNvGraphicFramePr>
                <a:graphic>
                  <a:graphicData uri="http://schemas.microsoft.com/office/word/2010/wordprocessingGroup">
                    <wpg:wgp>
                      <wpg:cNvPr id="673" name="Group 673"/>
                      <wpg:cNvGrpSpPr/>
                      <wpg:grpSpPr>
                        <a:xfrm>
                          <a:off x="0" y="0"/>
                          <a:ext cx="1399540" cy="363220"/>
                          <a:chExt cx="1399540" cy="363220"/>
                        </a:xfrm>
                      </wpg:grpSpPr>
                      <wps:wsp>
                        <wps:cNvPr id="674" name="Graphic 674"/>
                        <wps:cNvSpPr/>
                        <wps:spPr>
                          <a:xfrm>
                            <a:off x="0" y="358140"/>
                            <a:ext cx="1399540" cy="1270"/>
                          </a:xfrm>
                          <a:custGeom>
                            <a:avLst/>
                            <a:gdLst/>
                            <a:ahLst/>
                            <a:cxnLst/>
                            <a:rect l="l" t="t" r="r" b="b"/>
                            <a:pathLst>
                              <a:path w="1399540" h="0">
                                <a:moveTo>
                                  <a:pt x="0" y="0"/>
                                </a:moveTo>
                                <a:lnTo>
                                  <a:pt x="1399032" y="0"/>
                                </a:lnTo>
                              </a:path>
                            </a:pathLst>
                          </a:custGeom>
                          <a:ln w="9144">
                            <a:solidFill>
                              <a:srgbClr val="000000"/>
                            </a:solidFill>
                            <a:prstDash val="solid"/>
                          </a:ln>
                        </wps:spPr>
                        <wps:bodyPr wrap="square" lIns="0" tIns="0" rIns="0" bIns="0" rtlCol="0">
                          <a:prstTxWarp prst="textNoShape">
                            <a:avLst/>
                          </a:prstTxWarp>
                          <a:noAutofit/>
                        </wps:bodyPr>
                      </wps:wsp>
                      <wps:wsp>
                        <wps:cNvPr id="675" name="Graphic 675"/>
                        <wps:cNvSpPr/>
                        <wps:spPr>
                          <a:xfrm>
                            <a:off x="0" y="0"/>
                            <a:ext cx="1399540" cy="363220"/>
                          </a:xfrm>
                          <a:custGeom>
                            <a:avLst/>
                            <a:gdLst/>
                            <a:ahLst/>
                            <a:cxnLst/>
                            <a:rect l="l" t="t" r="r" b="b"/>
                            <a:pathLst>
                              <a:path w="1399540" h="363220">
                                <a:moveTo>
                                  <a:pt x="0" y="4572"/>
                                </a:moveTo>
                                <a:lnTo>
                                  <a:pt x="1399032" y="4572"/>
                                </a:lnTo>
                              </a:path>
                              <a:path w="1399540" h="363220">
                                <a:moveTo>
                                  <a:pt x="4572" y="362712"/>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76" name="Graphic 676"/>
                        <wps:cNvSpPr/>
                        <wps:spPr>
                          <a:xfrm>
                            <a:off x="1394460" y="0"/>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20001pt;margin-top:6.371367pt;width:110.2pt;height:28.6pt;mso-position-horizontal-relative:page;mso-position-vertical-relative:paragraph;z-index:-15643136;mso-wrap-distance-left:0;mso-wrap-distance-right:0" id="docshapegroup353" coordorigin="974,127" coordsize="2204,572">
                <v:line style="position:absolute" from="974,691" to="3178,691" stroked="true" strokeweight=".72pt" strokecolor="#000000">
                  <v:stroke dashstyle="solid"/>
                </v:line>
                <v:shape style="position:absolute;left:974;top:127;width:2204;height:572" id="docshape354" coordorigin="974,127" coordsize="2204,572" path="m974,135l3178,135m982,699l982,127e" filled="false" stroked="true" strokeweight=".72pt" strokecolor="#000000">
                  <v:path arrowok="t"/>
                  <v:stroke dashstyle="solid"/>
                </v:shape>
                <v:line style="position:absolute" from="3170,699" to="3170,127" stroked="true" strokeweight=".72pt" strokecolor="#000000">
                  <v:stroke dashstyle="solid"/>
                </v:line>
                <w10:wrap type="topAndBottom"/>
              </v:group>
            </w:pict>
          </mc:Fallback>
        </mc:AlternateContent>
      </w:r>
    </w:p>
    <w:p>
      <w:pPr>
        <w:pStyle w:val="ListParagraph"/>
        <w:numPr>
          <w:ilvl w:val="0"/>
          <w:numId w:val="22"/>
        </w:numPr>
        <w:tabs>
          <w:tab w:pos="602" w:val="left" w:leader="none"/>
        </w:tabs>
        <w:spacing w:line="240" w:lineRule="auto" w:before="132" w:after="0"/>
        <w:ind w:left="602" w:right="0" w:hanging="419"/>
        <w:jc w:val="left"/>
        <w:rPr>
          <w:sz w:val="27"/>
        </w:rPr>
      </w:pPr>
      <w:r>
        <w:rPr>
          <w:w w:val="105"/>
          <w:sz w:val="27"/>
        </w:rPr>
        <w:t>Тип груза</w:t>
      </w:r>
      <w:r>
        <w:rPr>
          <w:spacing w:val="-2"/>
          <w:w w:val="105"/>
          <w:sz w:val="27"/>
        </w:rPr>
        <w:t> </w:t>
      </w:r>
      <w:r>
        <w:rPr>
          <w:w w:val="105"/>
          <w:sz w:val="27"/>
        </w:rPr>
        <w:t>на</w:t>
      </w:r>
      <w:r>
        <w:rPr>
          <w:spacing w:val="-12"/>
          <w:w w:val="105"/>
          <w:sz w:val="27"/>
        </w:rPr>
        <w:t> </w:t>
      </w:r>
      <w:r>
        <w:rPr>
          <w:spacing w:val="-5"/>
          <w:w w:val="105"/>
          <w:sz w:val="27"/>
        </w:rPr>
        <w:t>TC:</w:t>
      </w:r>
    </w:p>
    <w:p>
      <w:pPr>
        <w:pStyle w:val="BodyText"/>
        <w:spacing w:before="7"/>
        <w:rPr>
          <w:sz w:val="11"/>
        </w:rPr>
      </w:pPr>
    </w:p>
    <w:tbl>
      <w:tblPr>
        <w:tblW w:w="0" w:type="auto"/>
        <w:jc w:val="left"/>
        <w:tblInd w:w="2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309"/>
      </w:tblGrid>
      <w:tr>
        <w:trPr>
          <w:trHeight w:val="539" w:hRule="atLeast"/>
        </w:trPr>
        <w:tc>
          <w:tcPr>
            <w:tcW w:w="11309" w:type="dxa"/>
            <w:tcBorders>
              <w:left w:val="single" w:sz="6" w:space="0" w:color="000000"/>
              <w:bottom w:val="single" w:sz="6" w:space="0" w:color="000000"/>
              <w:right w:val="single" w:sz="6" w:space="0" w:color="000000"/>
            </w:tcBorders>
          </w:tcPr>
          <w:p>
            <w:pPr>
              <w:pStyle w:val="TableParagraph"/>
              <w:spacing w:before="6" w:after="1"/>
              <w:rPr>
                <w:sz w:val="10"/>
              </w:rPr>
            </w:pPr>
          </w:p>
          <w:p>
            <w:pPr>
              <w:pStyle w:val="TableParagraph"/>
              <w:ind w:left="438"/>
              <w:rPr>
                <w:sz w:val="20"/>
              </w:rPr>
            </w:pPr>
            <w:r>
              <w:rPr>
                <w:sz w:val="20"/>
              </w:rPr>
              <mc:AlternateContent>
                <mc:Choice Requires="wps">
                  <w:drawing>
                    <wp:inline distT="0" distB="0" distL="0" distR="0">
                      <wp:extent cx="6797040" cy="253365"/>
                      <wp:effectExtent l="0" t="0" r="0" b="3810"/>
                      <wp:docPr id="677" name="Group 677"/>
                      <wp:cNvGraphicFramePr>
                        <a:graphicFrameLocks/>
                      </wp:cNvGraphicFramePr>
                      <a:graphic>
                        <a:graphicData uri="http://schemas.microsoft.com/office/word/2010/wordprocessingGroup">
                          <wpg:wgp>
                            <wpg:cNvPr id="677" name="Group 677"/>
                            <wpg:cNvGrpSpPr/>
                            <wpg:grpSpPr>
                              <a:xfrm>
                                <a:off x="0" y="0"/>
                                <a:ext cx="6797040" cy="253365"/>
                                <a:chExt cx="6797040" cy="253365"/>
                              </a:xfrm>
                            </wpg:grpSpPr>
                            <wps:wsp>
                              <wps:cNvPr id="678" name="Graphic 678"/>
                              <wps:cNvSpPr/>
                              <wps:spPr>
                                <a:xfrm>
                                  <a:off x="1993392" y="239268"/>
                                  <a:ext cx="533400" cy="1270"/>
                                </a:xfrm>
                                <a:custGeom>
                                  <a:avLst/>
                                  <a:gdLst/>
                                  <a:ahLst/>
                                  <a:cxnLst/>
                                  <a:rect l="l" t="t" r="r" b="b"/>
                                  <a:pathLst>
                                    <a:path w="533400" h="0">
                                      <a:moveTo>
                                        <a:pt x="0" y="0"/>
                                      </a:moveTo>
                                      <a:lnTo>
                                        <a:pt x="533400" y="0"/>
                                      </a:lnTo>
                                    </a:path>
                                  </a:pathLst>
                                </a:custGeom>
                                <a:ln w="3048">
                                  <a:solidFill>
                                    <a:srgbClr val="000000"/>
                                  </a:solidFill>
                                  <a:prstDash val="solid"/>
                                </a:ln>
                              </wps:spPr>
                              <wps:bodyPr wrap="square" lIns="0" tIns="0" rIns="0" bIns="0" rtlCol="0">
                                <a:prstTxWarp prst="textNoShape">
                                  <a:avLst/>
                                </a:prstTxWarp>
                                <a:noAutofit/>
                              </wps:bodyPr>
                            </wps:wsp>
                            <pic:pic>
                              <pic:nvPicPr>
                                <pic:cNvPr id="679" name="Image 679"/>
                                <pic:cNvPicPr/>
                              </pic:nvPicPr>
                              <pic:blipFill>
                                <a:blip r:embed="rId252" cstate="print"/>
                                <a:stretch>
                                  <a:fillRect/>
                                </a:stretch>
                              </pic:blipFill>
                              <pic:spPr>
                                <a:xfrm>
                                  <a:off x="0" y="0"/>
                                  <a:ext cx="6797040" cy="252983"/>
                                </a:xfrm>
                                <a:prstGeom prst="rect">
                                  <a:avLst/>
                                </a:prstGeom>
                              </pic:spPr>
                            </pic:pic>
                          </wpg:wgp>
                        </a:graphicData>
                      </a:graphic>
                    </wp:inline>
                  </w:drawing>
                </mc:Choice>
                <mc:Fallback>
                  <w:pict>
                    <v:group style="width:535.2pt;height:19.95pt;mso-position-horizontal-relative:char;mso-position-vertical-relative:line" id="docshapegroup355" coordorigin="0,0" coordsize="10704,399">
                      <v:line style="position:absolute" from="3139,377" to="3979,377" stroked="true" strokeweight=".24pt" strokecolor="#000000">
                        <v:stroke dashstyle="solid"/>
                      </v:line>
                      <v:shape style="position:absolute;left:0;top:0;width:10704;height:399" type="#_x0000_t75" id="docshape356" stroked="false">
                        <v:imagedata r:id="rId252" o:title=""/>
                      </v:shape>
                    </v:group>
                  </w:pict>
                </mc:Fallback>
              </mc:AlternateContent>
            </w:r>
            <w:r>
              <w:rPr>
                <w:sz w:val="20"/>
              </w:rPr>
            </w:r>
          </w:p>
        </w:tc>
      </w:tr>
    </w:tbl>
    <w:p>
      <w:pPr>
        <w:pStyle w:val="ListParagraph"/>
        <w:numPr>
          <w:ilvl w:val="0"/>
          <w:numId w:val="22"/>
        </w:numPr>
        <w:tabs>
          <w:tab w:pos="601" w:val="left" w:leader="none"/>
        </w:tabs>
        <w:spacing w:line="240" w:lineRule="auto" w:before="81" w:after="0"/>
        <w:ind w:left="601" w:right="0" w:hanging="418"/>
        <w:jc w:val="left"/>
        <w:rPr>
          <w:sz w:val="28"/>
        </w:rPr>
      </w:pPr>
      <w:r>
        <w:rPr>
          <w:sz w:val="28"/>
        </w:rPr>
        <w:t>Вес</w:t>
      </w:r>
      <w:r>
        <w:rPr>
          <w:spacing w:val="8"/>
          <w:sz w:val="28"/>
        </w:rPr>
        <w:t> </w:t>
      </w:r>
      <w:r>
        <w:rPr>
          <w:sz w:val="28"/>
        </w:rPr>
        <w:t>груза</w:t>
      </w:r>
      <w:r>
        <w:rPr>
          <w:spacing w:val="11"/>
          <w:sz w:val="28"/>
        </w:rPr>
        <w:t> </w:t>
      </w:r>
      <w:r>
        <w:rPr>
          <w:sz w:val="28"/>
        </w:rPr>
        <w:t>на</w:t>
      </w:r>
      <w:r>
        <w:rPr>
          <w:spacing w:val="-3"/>
          <w:sz w:val="28"/>
        </w:rPr>
        <w:t> </w:t>
      </w:r>
      <w:r>
        <w:rPr>
          <w:sz w:val="28"/>
        </w:rPr>
        <w:t>TC</w:t>
      </w:r>
      <w:r>
        <w:rPr>
          <w:spacing w:val="6"/>
          <w:sz w:val="28"/>
        </w:rPr>
        <w:t> </w:t>
      </w:r>
      <w:r>
        <w:rPr>
          <w:sz w:val="28"/>
        </w:rPr>
        <w:t>в</w:t>
      </w:r>
      <w:r>
        <w:rPr>
          <w:spacing w:val="-5"/>
          <w:sz w:val="28"/>
        </w:rPr>
        <w:t> </w:t>
      </w:r>
      <w:r>
        <w:rPr>
          <w:sz w:val="28"/>
        </w:rPr>
        <w:t>т.</w:t>
      </w:r>
      <w:r>
        <w:rPr>
          <w:spacing w:val="-4"/>
          <w:sz w:val="28"/>
        </w:rPr>
        <w:t> </w:t>
      </w:r>
      <w:r>
        <w:rPr>
          <w:spacing w:val="-2"/>
          <w:sz w:val="28"/>
        </w:rPr>
        <w:t>(кг.):</w:t>
      </w:r>
    </w:p>
    <w:p>
      <w:pPr>
        <w:pStyle w:val="BodyText"/>
        <w:spacing w:before="9"/>
        <w:rPr>
          <w:sz w:val="7"/>
        </w:rPr>
      </w:pPr>
      <w:r>
        <w:rPr>
          <w:sz w:val="7"/>
        </w:rPr>
        <mc:AlternateContent>
          <mc:Choice Requires="wps">
            <w:drawing>
              <wp:anchor distT="0" distB="0" distL="0" distR="0" allowOverlap="1" layoutInCell="1" locked="0" behindDoc="1" simplePos="0" relativeHeight="487674368">
                <wp:simplePos x="0" y="0"/>
                <wp:positionH relativeFrom="page">
                  <wp:posOffset>618744</wp:posOffset>
                </wp:positionH>
                <wp:positionV relativeFrom="paragraph">
                  <wp:posOffset>77360</wp:posOffset>
                </wp:positionV>
                <wp:extent cx="2499360" cy="363220"/>
                <wp:effectExtent l="0" t="0" r="0" b="0"/>
                <wp:wrapTopAndBottom/>
                <wp:docPr id="680" name="Group 680"/>
                <wp:cNvGraphicFramePr>
                  <a:graphicFrameLocks/>
                </wp:cNvGraphicFramePr>
                <a:graphic>
                  <a:graphicData uri="http://schemas.microsoft.com/office/word/2010/wordprocessingGroup">
                    <wpg:wgp>
                      <wpg:cNvPr id="680" name="Group 680"/>
                      <wpg:cNvGrpSpPr/>
                      <wpg:grpSpPr>
                        <a:xfrm>
                          <a:off x="0" y="0"/>
                          <a:ext cx="2499360" cy="363220"/>
                          <a:chExt cx="2499360" cy="363220"/>
                        </a:xfrm>
                      </wpg:grpSpPr>
                      <wps:wsp>
                        <wps:cNvPr id="681" name="Graphic 681"/>
                        <wps:cNvSpPr/>
                        <wps:spPr>
                          <a:xfrm>
                            <a:off x="0" y="358140"/>
                            <a:ext cx="2499360" cy="1270"/>
                          </a:xfrm>
                          <a:custGeom>
                            <a:avLst/>
                            <a:gdLst/>
                            <a:ahLst/>
                            <a:cxnLst/>
                            <a:rect l="l" t="t" r="r" b="b"/>
                            <a:pathLst>
                              <a:path w="2499360" h="0">
                                <a:moveTo>
                                  <a:pt x="0" y="0"/>
                                </a:moveTo>
                                <a:lnTo>
                                  <a:pt x="2499360" y="0"/>
                                </a:lnTo>
                              </a:path>
                            </a:pathLst>
                          </a:custGeom>
                          <a:ln w="9144">
                            <a:solidFill>
                              <a:srgbClr val="000000"/>
                            </a:solidFill>
                            <a:prstDash val="solid"/>
                          </a:ln>
                        </wps:spPr>
                        <wps:bodyPr wrap="square" lIns="0" tIns="0" rIns="0" bIns="0" rtlCol="0">
                          <a:prstTxWarp prst="textNoShape">
                            <a:avLst/>
                          </a:prstTxWarp>
                          <a:noAutofit/>
                        </wps:bodyPr>
                      </wps:wsp>
                      <wps:wsp>
                        <wps:cNvPr id="682" name="Graphic 682"/>
                        <wps:cNvSpPr/>
                        <wps:spPr>
                          <a:xfrm>
                            <a:off x="0" y="0"/>
                            <a:ext cx="2499360" cy="363220"/>
                          </a:xfrm>
                          <a:custGeom>
                            <a:avLst/>
                            <a:gdLst/>
                            <a:ahLst/>
                            <a:cxnLst/>
                            <a:rect l="l" t="t" r="r" b="b"/>
                            <a:pathLst>
                              <a:path w="2499360" h="363220">
                                <a:moveTo>
                                  <a:pt x="0" y="4572"/>
                                </a:moveTo>
                                <a:lnTo>
                                  <a:pt x="2499360" y="4572"/>
                                </a:lnTo>
                              </a:path>
                              <a:path w="2499360" h="363220">
                                <a:moveTo>
                                  <a:pt x="4572" y="362712"/>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83" name="Graphic 683"/>
                        <wps:cNvSpPr/>
                        <wps:spPr>
                          <a:xfrm>
                            <a:off x="2494788" y="0"/>
                            <a:ext cx="1270" cy="363220"/>
                          </a:xfrm>
                          <a:custGeom>
                            <a:avLst/>
                            <a:gdLst/>
                            <a:ahLst/>
                            <a:cxnLst/>
                            <a:rect l="l" t="t" r="r" b="b"/>
                            <a:pathLst>
                              <a:path w="0" h="363220">
                                <a:moveTo>
                                  <a:pt x="0" y="362711"/>
                                </a:moveTo>
                                <a:lnTo>
                                  <a:pt x="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20001pt;margin-top:6.091367pt;width:196.8pt;height:28.6pt;mso-position-horizontal-relative:page;mso-position-vertical-relative:paragraph;z-index:-15642112;mso-wrap-distance-left:0;mso-wrap-distance-right:0" id="docshapegroup357" coordorigin="974,122" coordsize="3936,572">
                <v:line style="position:absolute" from="974,686" to="4910,686" stroked="true" strokeweight=".72pt" strokecolor="#000000">
                  <v:stroke dashstyle="solid"/>
                </v:line>
                <v:shape style="position:absolute;left:974;top:121;width:3936;height:572" id="docshape358" coordorigin="974,122" coordsize="3936,572" path="m974,129l4910,129m982,693l982,122e" filled="false" stroked="true" strokeweight=".72pt" strokecolor="#000000">
                  <v:path arrowok="t"/>
                  <v:stroke dashstyle="solid"/>
                </v:shape>
                <v:line style="position:absolute" from="4903,693" to="4903,122" stroked="true" strokeweight=".72pt" strokecolor="#000000">
                  <v:stroke dashstyle="solid"/>
                </v:line>
                <w10:wrap type="topAndBottom"/>
              </v:group>
            </w:pict>
          </mc:Fallback>
        </mc:AlternateContent>
      </w:r>
    </w:p>
    <w:p>
      <w:pPr>
        <w:pStyle w:val="ListParagraph"/>
        <w:numPr>
          <w:ilvl w:val="0"/>
          <w:numId w:val="22"/>
        </w:numPr>
        <w:tabs>
          <w:tab w:pos="607" w:val="left" w:leader="none"/>
        </w:tabs>
        <w:spacing w:line="240" w:lineRule="auto" w:before="127" w:after="0"/>
        <w:ind w:left="607" w:right="0" w:hanging="414"/>
        <w:jc w:val="left"/>
        <w:rPr>
          <w:sz w:val="28"/>
        </w:rPr>
      </w:pPr>
      <w:r>
        <w:rPr>
          <w:sz w:val="28"/>
        </w:rPr>
        <w:t>Тип</w:t>
      </w:r>
      <w:r>
        <w:rPr>
          <w:spacing w:val="4"/>
          <w:sz w:val="28"/>
        </w:rPr>
        <w:t> </w:t>
      </w:r>
      <w:r>
        <w:rPr>
          <w:sz w:val="28"/>
        </w:rPr>
        <w:t>груза</w:t>
      </w:r>
      <w:r>
        <w:rPr>
          <w:spacing w:val="6"/>
          <w:sz w:val="28"/>
        </w:rPr>
        <w:t> </w:t>
      </w:r>
      <w:r>
        <w:rPr>
          <w:sz w:val="28"/>
        </w:rPr>
        <w:t>в</w:t>
      </w:r>
      <w:r>
        <w:rPr>
          <w:spacing w:val="-7"/>
          <w:sz w:val="28"/>
        </w:rPr>
        <w:t> </w:t>
      </w:r>
      <w:r>
        <w:rPr>
          <w:spacing w:val="-2"/>
          <w:sz w:val="28"/>
        </w:rPr>
        <w:t>поезде:</w:t>
      </w:r>
    </w:p>
    <w:p>
      <w:pPr>
        <w:pStyle w:val="BodyText"/>
        <w:spacing w:before="3"/>
        <w:rPr>
          <w:sz w:val="12"/>
        </w:rPr>
      </w:pPr>
    </w:p>
    <w:tbl>
      <w:tblPr>
        <w:tblW w:w="0" w:type="auto"/>
        <w:jc w:val="left"/>
        <w:tblInd w:w="2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50"/>
      </w:tblGrid>
      <w:tr>
        <w:trPr>
          <w:trHeight w:val="536" w:hRule="atLeast"/>
        </w:trPr>
        <w:tc>
          <w:tcPr>
            <w:tcW w:w="11750" w:type="dxa"/>
          </w:tcPr>
          <w:p>
            <w:pPr>
              <w:pStyle w:val="TableParagraph"/>
              <w:spacing w:before="172" w:after="1"/>
              <w:rPr>
                <w:sz w:val="20"/>
              </w:rPr>
            </w:pPr>
          </w:p>
          <w:p>
            <w:pPr>
              <w:pStyle w:val="TableParagraph"/>
              <w:spacing w:line="129" w:lineRule="exact"/>
              <w:ind w:left="443"/>
              <w:rPr>
                <w:position w:val="-2"/>
                <w:sz w:val="12"/>
              </w:rPr>
            </w:pPr>
            <w:r>
              <w:rPr>
                <w:position w:val="-2"/>
                <w:sz w:val="12"/>
              </w:rPr>
              <w:drawing>
                <wp:inline distT="0" distB="0" distL="0" distR="0">
                  <wp:extent cx="6909815" cy="82296"/>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53" cstate="print"/>
                          <a:stretch>
                            <a:fillRect/>
                          </a:stretch>
                        </pic:blipFill>
                        <pic:spPr>
                          <a:xfrm>
                            <a:off x="0" y="0"/>
                            <a:ext cx="6909815" cy="82296"/>
                          </a:xfrm>
                          <a:prstGeom prst="rect">
                            <a:avLst/>
                          </a:prstGeom>
                        </pic:spPr>
                      </pic:pic>
                    </a:graphicData>
                  </a:graphic>
                </wp:inline>
              </w:drawing>
            </w:r>
            <w:r>
              <w:rPr>
                <w:position w:val="-2"/>
                <w:sz w:val="12"/>
              </w:rPr>
            </w:r>
          </w:p>
        </w:tc>
      </w:tr>
      <w:tr>
        <w:trPr>
          <w:trHeight w:val="532" w:hRule="atLeast"/>
        </w:trPr>
        <w:tc>
          <w:tcPr>
            <w:tcW w:w="11750" w:type="dxa"/>
          </w:tcPr>
          <w:p>
            <w:pPr>
              <w:pStyle w:val="TableParagraph"/>
              <w:spacing w:before="127"/>
              <w:rPr>
                <w:sz w:val="19"/>
              </w:rPr>
            </w:pPr>
          </w:p>
          <w:p>
            <w:pPr>
              <w:pStyle w:val="TableParagraph"/>
              <w:tabs>
                <w:tab w:pos="870" w:val="left" w:leader="none"/>
                <w:tab w:pos="1302" w:val="left" w:leader="none"/>
                <w:tab w:pos="1739" w:val="left" w:leader="none"/>
                <w:tab w:pos="2171" w:val="left" w:leader="none"/>
                <w:tab w:pos="2613" w:val="left" w:leader="none"/>
                <w:tab w:pos="3050" w:val="left" w:leader="none"/>
                <w:tab w:pos="3477" w:val="left" w:leader="none"/>
                <w:tab w:pos="3857" w:val="left" w:leader="none"/>
                <w:tab w:pos="4342" w:val="left" w:leader="none"/>
                <w:tab w:pos="4778" w:val="left" w:leader="none"/>
                <w:tab w:pos="5214" w:val="left" w:leader="none"/>
                <w:tab w:pos="5651" w:val="left" w:leader="none"/>
                <w:tab w:pos="6083" w:val="left" w:leader="none"/>
                <w:tab w:pos="6520" w:val="left" w:leader="none"/>
                <w:tab w:pos="6957" w:val="left" w:leader="none"/>
                <w:tab w:pos="7394" w:val="left" w:leader="none"/>
                <w:tab w:pos="7826" w:val="left" w:leader="none"/>
                <w:tab w:pos="8258" w:val="left" w:leader="none"/>
                <w:tab w:pos="8691" w:val="left" w:leader="none"/>
                <w:tab w:pos="9122" w:val="left" w:leader="none"/>
                <w:tab w:pos="9559" w:val="left" w:leader="none"/>
                <w:tab w:pos="9995" w:val="left" w:leader="none"/>
                <w:tab w:pos="10423" w:val="left" w:leader="none"/>
                <w:tab w:pos="10842" w:val="left" w:leader="none"/>
                <w:tab w:pos="11286" w:val="left" w:leader="none"/>
              </w:tabs>
              <w:spacing w:line="167" w:lineRule="exact"/>
              <w:ind w:left="434"/>
              <w:rPr>
                <w:sz w:val="19"/>
              </w:rPr>
            </w:pPr>
            <w:r>
              <w:rPr>
                <w:spacing w:val="-10"/>
                <w:w w:val="65"/>
                <w:sz w:val="19"/>
              </w:rPr>
              <w:t>I</w:t>
            </w:r>
            <w:r>
              <w:rPr>
                <w:sz w:val="19"/>
              </w:rPr>
              <w:tab/>
            </w:r>
            <w:r>
              <w:rPr>
                <w:spacing w:val="-10"/>
                <w:w w:val="65"/>
                <w:sz w:val="19"/>
              </w:rPr>
              <w:t>I</w:t>
            </w:r>
            <w:r>
              <w:rPr>
                <w:sz w:val="19"/>
              </w:rPr>
              <w:tab/>
            </w:r>
            <w:r>
              <w:rPr>
                <w:spacing w:val="-10"/>
                <w:w w:val="65"/>
                <w:sz w:val="19"/>
              </w:rPr>
              <w:t>ї</w:t>
            </w:r>
            <w:r>
              <w:rPr>
                <w:sz w:val="19"/>
              </w:rPr>
              <w:tab/>
            </w:r>
            <w:r>
              <w:rPr>
                <w:spacing w:val="-10"/>
                <w:w w:val="65"/>
                <w:sz w:val="19"/>
              </w:rPr>
              <w:t>I</w:t>
            </w:r>
            <w:r>
              <w:rPr>
                <w:sz w:val="19"/>
              </w:rPr>
              <w:tab/>
            </w:r>
            <w:r>
              <w:rPr>
                <w:spacing w:val="-10"/>
                <w:w w:val="65"/>
                <w:sz w:val="19"/>
              </w:rPr>
              <w:t>ї</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J</w:t>
            </w:r>
            <w:r>
              <w:rPr>
                <w:sz w:val="19"/>
              </w:rPr>
              <w:tab/>
            </w:r>
            <w:r>
              <w:rPr>
                <w:i/>
                <w:spacing w:val="-10"/>
                <w:w w:val="65"/>
                <w:sz w:val="19"/>
              </w:rPr>
              <w:t>L</w:t>
            </w:r>
            <w:r>
              <w:rPr>
                <w:i/>
                <w:sz w:val="19"/>
              </w:rPr>
              <w:tab/>
            </w:r>
            <w:r>
              <w:rPr>
                <w:spacing w:val="-10"/>
                <w:w w:val="65"/>
                <w:sz w:val="19"/>
              </w:rPr>
              <w:t>I</w:t>
            </w:r>
            <w:r>
              <w:rPr>
                <w:sz w:val="19"/>
              </w:rPr>
              <w:tab/>
            </w:r>
            <w:r>
              <w:rPr>
                <w:spacing w:val="-10"/>
                <w:w w:val="65"/>
                <w:sz w:val="19"/>
              </w:rPr>
              <w:t>I</w:t>
            </w:r>
            <w:r>
              <w:rPr>
                <w:sz w:val="19"/>
              </w:rPr>
              <w:tab/>
            </w:r>
            <w:r>
              <w:rPr>
                <w:spacing w:val="-10"/>
                <w:w w:val="65"/>
                <w:sz w:val="19"/>
              </w:rPr>
              <w:t>ї</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L</w:t>
            </w:r>
            <w:r>
              <w:rPr>
                <w:sz w:val="19"/>
              </w:rPr>
              <w:tab/>
            </w:r>
            <w:r>
              <w:rPr>
                <w:spacing w:val="-10"/>
                <w:w w:val="65"/>
                <w:sz w:val="19"/>
              </w:rPr>
              <w:t>I</w:t>
            </w:r>
            <w:r>
              <w:rPr>
                <w:sz w:val="19"/>
              </w:rPr>
              <w:tab/>
            </w:r>
            <w:r>
              <w:rPr>
                <w:spacing w:val="-10"/>
                <w:w w:val="65"/>
                <w:sz w:val="19"/>
              </w:rPr>
              <w:t>L</w:t>
            </w:r>
            <w:r>
              <w:rPr>
                <w:sz w:val="19"/>
              </w:rPr>
              <w:tab/>
            </w:r>
            <w:r>
              <w:rPr>
                <w:spacing w:val="-10"/>
                <w:w w:val="65"/>
                <w:sz w:val="19"/>
              </w:rPr>
              <w:t>I</w:t>
            </w:r>
            <w:r>
              <w:rPr>
                <w:sz w:val="19"/>
              </w:rPr>
              <w:tab/>
            </w:r>
            <w:r>
              <w:rPr>
                <w:spacing w:val="-10"/>
                <w:w w:val="65"/>
                <w:sz w:val="19"/>
              </w:rPr>
              <w:t>J</w:t>
            </w:r>
            <w:r>
              <w:rPr>
                <w:sz w:val="19"/>
              </w:rPr>
              <w:tab/>
            </w:r>
            <w:r>
              <w:rPr>
                <w:spacing w:val="-10"/>
                <w:w w:val="65"/>
                <w:sz w:val="19"/>
              </w:rPr>
              <w:t>1</w:t>
            </w:r>
            <w:r>
              <w:rPr>
                <w:sz w:val="19"/>
              </w:rPr>
              <w:tab/>
            </w:r>
            <w:r>
              <w:rPr>
                <w:spacing w:val="-10"/>
                <w:w w:val="65"/>
                <w:sz w:val="19"/>
              </w:rPr>
              <w:t>I</w:t>
            </w:r>
          </w:p>
        </w:tc>
      </w:tr>
      <w:tr>
        <w:trPr>
          <w:trHeight w:val="532" w:hRule="atLeast"/>
        </w:trPr>
        <w:tc>
          <w:tcPr>
            <w:tcW w:w="11750" w:type="dxa"/>
          </w:tcPr>
          <w:p>
            <w:pPr>
              <w:pStyle w:val="TableParagraph"/>
              <w:tabs>
                <w:tab w:pos="866" w:val="left" w:leader="none"/>
                <w:tab w:pos="1307" w:val="left" w:leader="none"/>
                <w:tab w:pos="1739" w:val="left" w:leader="none"/>
                <w:tab w:pos="2176" w:val="left" w:leader="none"/>
                <w:tab w:pos="2613" w:val="left" w:leader="none"/>
                <w:tab w:pos="3050" w:val="left" w:leader="none"/>
                <w:tab w:pos="3482" w:val="left" w:leader="none"/>
                <w:tab w:pos="3914" w:val="left" w:leader="none"/>
                <w:tab w:pos="4346" w:val="left" w:leader="none"/>
                <w:tab w:pos="4782" w:val="left" w:leader="none"/>
                <w:tab w:pos="5219" w:val="left" w:leader="none"/>
                <w:tab w:pos="5651" w:val="left" w:leader="none"/>
                <w:tab w:pos="6081" w:val="left" w:leader="none"/>
                <w:tab w:pos="8628" w:val="left" w:leader="none"/>
                <w:tab w:pos="9075" w:val="left" w:leader="none"/>
                <w:tab w:pos="9512" w:val="left" w:leader="none"/>
                <w:tab w:pos="9990" w:val="left" w:leader="none"/>
                <w:tab w:pos="10427" w:val="left" w:leader="none"/>
                <w:tab w:pos="10864" w:val="left" w:leader="none"/>
              </w:tabs>
              <w:spacing w:line="151" w:lineRule="exact"/>
              <w:ind w:left="434"/>
              <w:rPr>
                <w:sz w:val="19"/>
              </w:rPr>
            </w:pP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r>
              <w:rPr>
                <w:sz w:val="19"/>
              </w:rPr>
              <w:tab/>
            </w:r>
            <w:r>
              <w:rPr>
                <w:spacing w:val="-10"/>
                <w:w w:val="65"/>
                <w:sz w:val="19"/>
              </w:rPr>
              <w:t>f</w:t>
            </w:r>
            <w:r>
              <w:rPr>
                <w:sz w:val="19"/>
              </w:rPr>
              <w:tab/>
            </w:r>
            <w:r>
              <w:rPr>
                <w:spacing w:val="-10"/>
                <w:w w:val="65"/>
                <w:sz w:val="19"/>
              </w:rPr>
              <w:t>Ч</w:t>
            </w:r>
            <w:r>
              <w:rPr>
                <w:sz w:val="19"/>
              </w:rPr>
              <w:tab/>
            </w:r>
            <w:r>
              <w:rPr>
                <w:spacing w:val="-10"/>
                <w:w w:val="65"/>
                <w:sz w:val="19"/>
              </w:rPr>
              <w:t>1</w:t>
            </w:r>
            <w:r>
              <w:rPr>
                <w:sz w:val="19"/>
              </w:rPr>
              <w:tab/>
            </w:r>
            <w:r>
              <w:rPr>
                <w:spacing w:val="-10"/>
                <w:w w:val="65"/>
                <w:sz w:val="19"/>
              </w:rPr>
              <w:t>1</w:t>
            </w:r>
            <w:r>
              <w:rPr>
                <w:sz w:val="19"/>
              </w:rPr>
              <w:tab/>
            </w:r>
            <w:r>
              <w:rPr>
                <w:spacing w:val="-10"/>
                <w:w w:val="65"/>
                <w:sz w:val="19"/>
              </w:rPr>
              <w:t>I</w:t>
            </w:r>
            <w:r>
              <w:rPr>
                <w:sz w:val="19"/>
              </w:rPr>
              <w:tab/>
            </w:r>
            <w:r>
              <w:rPr>
                <w:spacing w:val="-10"/>
                <w:w w:val="65"/>
                <w:sz w:val="19"/>
              </w:rPr>
              <w:t>I</w:t>
            </w:r>
            <w:r>
              <w:rPr>
                <w:sz w:val="19"/>
              </w:rPr>
              <w:tab/>
            </w:r>
            <w:r>
              <w:rPr>
                <w:spacing w:val="-10"/>
                <w:w w:val="65"/>
                <w:sz w:val="19"/>
              </w:rPr>
              <w:t>I</w:t>
            </w:r>
          </w:p>
          <w:p>
            <w:pPr>
              <w:pStyle w:val="TableParagraph"/>
              <w:tabs>
                <w:tab w:pos="850" w:val="left" w:leader="none"/>
                <w:tab w:pos="1292" w:val="left" w:leader="none"/>
                <w:tab w:pos="1727" w:val="left" w:leader="none"/>
                <w:tab w:pos="2164" w:val="left" w:leader="none"/>
                <w:tab w:pos="2601" w:val="left" w:leader="none"/>
                <w:tab w:pos="3042" w:val="left" w:leader="none"/>
                <w:tab w:pos="3470" w:val="left" w:leader="none"/>
                <w:tab w:pos="3897" w:val="left" w:leader="none"/>
                <w:tab w:pos="4335" w:val="left" w:leader="none"/>
                <w:tab w:pos="4766" w:val="left" w:leader="none"/>
                <w:tab w:pos="5204" w:val="left" w:leader="none"/>
                <w:tab w:pos="5641" w:val="left" w:leader="none"/>
                <w:tab w:pos="6073" w:val="left" w:leader="none"/>
                <w:tab w:pos="6510" w:val="left" w:leader="none"/>
                <w:tab w:pos="6945" w:val="left" w:leader="none"/>
                <w:tab w:pos="7383" w:val="left" w:leader="none"/>
                <w:tab w:pos="7815" w:val="left" w:leader="none"/>
                <w:tab w:pos="8220" w:val="left" w:leader="none"/>
                <w:tab w:pos="8689" w:val="left" w:leader="none"/>
                <w:tab w:pos="9119" w:val="left" w:leader="none"/>
                <w:tab w:pos="9563" w:val="left" w:leader="none"/>
                <w:tab w:pos="9985" w:val="left" w:leader="none"/>
                <w:tab w:pos="10415" w:val="left" w:leader="none"/>
                <w:tab w:pos="10842" w:val="left" w:leader="none"/>
                <w:tab w:pos="11286" w:val="left" w:leader="none"/>
              </w:tabs>
              <w:spacing w:line="169" w:lineRule="exact" w:before="191"/>
              <w:ind w:left="423"/>
              <w:rPr>
                <w:rFonts w:ascii="Consolas"/>
                <w:sz w:val="18"/>
              </w:rPr>
            </w:pP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1</w:t>
            </w:r>
            <w:r>
              <w:rPr>
                <w:rFonts w:ascii="Consolas"/>
                <w:sz w:val="18"/>
              </w:rPr>
              <w:tab/>
            </w:r>
            <w:r>
              <w:rPr>
                <w:rFonts w:ascii="Consolas"/>
                <w:spacing w:val="-10"/>
                <w:w w:val="55"/>
                <w:sz w:val="18"/>
              </w:rPr>
              <w:t>i</w:t>
            </w:r>
            <w:r>
              <w:rPr>
                <w:rFonts w:ascii="Consolas"/>
                <w:sz w:val="18"/>
              </w:rPr>
              <w:tab/>
            </w:r>
            <w:r>
              <w:rPr>
                <w:rFonts w:ascii="Consolas"/>
                <w:spacing w:val="-10"/>
                <w:w w:val="55"/>
                <w:sz w:val="18"/>
              </w:rPr>
              <w:t>1</w:t>
            </w:r>
            <w:r>
              <w:rPr>
                <w:rFonts w:ascii="Consolas"/>
                <w:sz w:val="18"/>
              </w:rPr>
              <w:tab/>
            </w:r>
            <w:r>
              <w:rPr>
                <w:rFonts w:ascii="Consolas"/>
                <w:spacing w:val="-10"/>
                <w:w w:val="55"/>
                <w:sz w:val="18"/>
              </w:rPr>
              <w:t>I</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1</w:t>
            </w:r>
            <w:r>
              <w:rPr>
                <w:rFonts w:ascii="Consolas"/>
                <w:sz w:val="18"/>
              </w:rPr>
              <w:tab/>
            </w:r>
            <w:r>
              <w:rPr>
                <w:rFonts w:ascii="Consolas"/>
                <w:spacing w:val="-10"/>
                <w:w w:val="55"/>
                <w:sz w:val="18"/>
              </w:rPr>
              <w:t>l</w:t>
            </w:r>
            <w:r>
              <w:rPr>
                <w:rFonts w:ascii="Consolas"/>
                <w:sz w:val="18"/>
              </w:rPr>
              <w:tab/>
            </w:r>
            <w:r>
              <w:rPr>
                <w:rFonts w:ascii="Consolas"/>
                <w:spacing w:val="-10"/>
                <w:w w:val="55"/>
                <w:sz w:val="18"/>
              </w:rPr>
              <w:t>l</w:t>
            </w:r>
            <w:r>
              <w:rPr>
                <w:rFonts w:ascii="Consolas"/>
                <w:sz w:val="18"/>
              </w:rPr>
              <w:tab/>
            </w:r>
            <w:r>
              <w:rPr>
                <w:rFonts w:ascii="Consolas"/>
                <w:spacing w:val="-10"/>
                <w:w w:val="55"/>
                <w:sz w:val="18"/>
              </w:rPr>
              <w:t>|</w:t>
            </w:r>
            <w:r>
              <w:rPr>
                <w:rFonts w:ascii="Consolas"/>
                <w:sz w:val="18"/>
              </w:rPr>
              <w:tab/>
            </w:r>
            <w:r>
              <w:rPr>
                <w:rFonts w:ascii="Consolas"/>
                <w:spacing w:val="-10"/>
                <w:w w:val="55"/>
                <w:sz w:val="18"/>
              </w:rPr>
              <w:t>t</w:t>
            </w:r>
            <w:r>
              <w:rPr>
                <w:rFonts w:ascii="Consolas"/>
                <w:sz w:val="18"/>
              </w:rPr>
              <w:tab/>
            </w:r>
            <w:r>
              <w:rPr>
                <w:rFonts w:ascii="Consolas"/>
                <w:spacing w:val="-10"/>
                <w:w w:val="55"/>
                <w:sz w:val="18"/>
              </w:rPr>
              <w:t>1</w:t>
            </w:r>
            <w:r>
              <w:rPr>
                <w:rFonts w:ascii="Consolas"/>
                <w:sz w:val="18"/>
              </w:rPr>
              <w:tab/>
            </w:r>
            <w:r>
              <w:rPr>
                <w:rFonts w:ascii="Consolas"/>
                <w:spacing w:val="-10"/>
                <w:w w:val="55"/>
                <w:sz w:val="18"/>
              </w:rPr>
              <w:t>f</w:t>
            </w:r>
            <w:r>
              <w:rPr>
                <w:rFonts w:ascii="Consolas"/>
                <w:sz w:val="18"/>
              </w:rPr>
              <w:tab/>
            </w:r>
            <w:r>
              <w:rPr>
                <w:rFonts w:ascii="Consolas"/>
                <w:spacing w:val="-10"/>
                <w:w w:val="55"/>
                <w:sz w:val="18"/>
              </w:rPr>
              <w:t>l</w:t>
            </w:r>
            <w:r>
              <w:rPr>
                <w:rFonts w:ascii="Consolas"/>
                <w:sz w:val="18"/>
              </w:rPr>
              <w:tab/>
            </w:r>
            <w:r>
              <w:rPr>
                <w:rFonts w:ascii="Consolas"/>
                <w:spacing w:val="-10"/>
                <w:w w:val="65"/>
                <w:sz w:val="18"/>
              </w:rPr>
              <w:t>1</w:t>
            </w:r>
            <w:r>
              <w:rPr>
                <w:rFonts w:ascii="Consolas"/>
                <w:sz w:val="18"/>
              </w:rPr>
              <w:tab/>
            </w:r>
            <w:r>
              <w:rPr>
                <w:rFonts w:ascii="Consolas"/>
                <w:spacing w:val="-10"/>
                <w:w w:val="65"/>
                <w:sz w:val="18"/>
              </w:rPr>
              <w:t>1</w:t>
            </w:r>
            <w:r>
              <w:rPr>
                <w:rFonts w:ascii="Consolas"/>
                <w:sz w:val="18"/>
              </w:rPr>
              <w:tab/>
            </w:r>
            <w:r>
              <w:rPr>
                <w:rFonts w:ascii="Consolas"/>
                <w:spacing w:val="-10"/>
                <w:w w:val="55"/>
                <w:sz w:val="18"/>
              </w:rPr>
              <w:t>l</w:t>
            </w:r>
          </w:p>
        </w:tc>
      </w:tr>
    </w:tbl>
    <w:p>
      <w:pPr>
        <w:pStyle w:val="TableParagraph"/>
        <w:spacing w:after="0" w:line="169" w:lineRule="exact"/>
        <w:rPr>
          <w:rFonts w:ascii="Consolas"/>
          <w:sz w:val="18"/>
        </w:rPr>
        <w:sectPr>
          <w:headerReference w:type="default" r:id="rId251"/>
          <w:pgSz w:w="16840" w:h="11910" w:orient="landscape"/>
          <w:pgMar w:header="0" w:footer="0" w:top="760" w:bottom="280" w:left="708" w:right="708"/>
        </w:sectPr>
      </w:pPr>
    </w:p>
    <w:p>
      <w:pPr>
        <w:pStyle w:val="ListParagraph"/>
        <w:numPr>
          <w:ilvl w:val="0"/>
          <w:numId w:val="22"/>
        </w:numPr>
        <w:tabs>
          <w:tab w:pos="649" w:val="left" w:leader="none"/>
        </w:tabs>
        <w:spacing w:line="240" w:lineRule="auto" w:before="63" w:after="0"/>
        <w:ind w:left="649" w:right="0" w:hanging="423"/>
        <w:jc w:val="left"/>
        <w:rPr>
          <w:sz w:val="28"/>
        </w:rPr>
      </w:pPr>
      <w:r>
        <w:rPr>
          <w:sz w:val="28"/>
        </w:rPr>
        <w:drawing>
          <wp:anchor distT="0" distB="0" distL="0" distR="0" allowOverlap="1" layoutInCell="1" locked="0" behindDoc="1" simplePos="0" relativeHeight="481080832">
            <wp:simplePos x="0" y="0"/>
            <wp:positionH relativeFrom="page">
              <wp:posOffset>902208</wp:posOffset>
            </wp:positionH>
            <wp:positionV relativeFrom="page">
              <wp:posOffset>2295144</wp:posOffset>
            </wp:positionV>
            <wp:extent cx="3889247" cy="417575"/>
            <wp:effectExtent l="0" t="0" r="0" b="0"/>
            <wp:wrapNone/>
            <wp:docPr id="685" name="Image 685"/>
            <wp:cNvGraphicFramePr>
              <a:graphicFrameLocks/>
            </wp:cNvGraphicFramePr>
            <a:graphic>
              <a:graphicData uri="http://schemas.openxmlformats.org/drawingml/2006/picture">
                <pic:pic>
                  <pic:nvPicPr>
                    <pic:cNvPr id="685" name="Image 685"/>
                    <pic:cNvPicPr/>
                  </pic:nvPicPr>
                  <pic:blipFill>
                    <a:blip r:embed="rId255" cstate="print"/>
                    <a:stretch>
                      <a:fillRect/>
                    </a:stretch>
                  </pic:blipFill>
                  <pic:spPr>
                    <a:xfrm>
                      <a:off x="0" y="0"/>
                      <a:ext cx="3889247" cy="417575"/>
                    </a:xfrm>
                    <a:prstGeom prst="rect">
                      <a:avLst/>
                    </a:prstGeom>
                  </pic:spPr>
                </pic:pic>
              </a:graphicData>
            </a:graphic>
          </wp:anchor>
        </w:drawing>
      </w:r>
      <w:r>
        <w:rPr>
          <w:sz w:val="28"/>
        </w:rPr>
        <w:t>Вес поезда</w:t>
      </w:r>
      <w:r>
        <w:rPr>
          <w:spacing w:val="13"/>
          <w:sz w:val="28"/>
        </w:rPr>
        <w:t> </w:t>
      </w:r>
      <w:r>
        <w:rPr>
          <w:sz w:val="28"/>
        </w:rPr>
        <w:t>в</w:t>
      </w:r>
      <w:r>
        <w:rPr>
          <w:spacing w:val="1"/>
          <w:sz w:val="28"/>
        </w:rPr>
        <w:t> </w:t>
      </w:r>
      <w:r>
        <w:rPr>
          <w:spacing w:val="-5"/>
          <w:sz w:val="28"/>
        </w:rPr>
        <w:t>т.:</w:t>
      </w:r>
    </w:p>
    <w:p>
      <w:pPr>
        <w:pStyle w:val="BodyText"/>
        <w:spacing w:before="4"/>
        <w:rPr>
          <w:sz w:val="7"/>
        </w:rPr>
      </w:pPr>
      <w:r>
        <w:rPr>
          <w:sz w:val="7"/>
        </w:rPr>
        <mc:AlternateContent>
          <mc:Choice Requires="wps">
            <w:drawing>
              <wp:anchor distT="0" distB="0" distL="0" distR="0" allowOverlap="1" layoutInCell="1" locked="0" behindDoc="1" simplePos="0" relativeHeight="487674880">
                <wp:simplePos x="0" y="0"/>
                <wp:positionH relativeFrom="page">
                  <wp:posOffset>643127</wp:posOffset>
                </wp:positionH>
                <wp:positionV relativeFrom="paragraph">
                  <wp:posOffset>74566</wp:posOffset>
                </wp:positionV>
                <wp:extent cx="2783205" cy="360045"/>
                <wp:effectExtent l="0" t="0" r="0" b="0"/>
                <wp:wrapTopAndBottom/>
                <wp:docPr id="686" name="Group 686"/>
                <wp:cNvGraphicFramePr>
                  <a:graphicFrameLocks/>
                </wp:cNvGraphicFramePr>
                <a:graphic>
                  <a:graphicData uri="http://schemas.microsoft.com/office/word/2010/wordprocessingGroup">
                    <wpg:wgp>
                      <wpg:cNvPr id="686" name="Group 686"/>
                      <wpg:cNvGrpSpPr/>
                      <wpg:grpSpPr>
                        <a:xfrm>
                          <a:off x="0" y="0"/>
                          <a:ext cx="2783205" cy="360045"/>
                          <a:chExt cx="2783205" cy="360045"/>
                        </a:xfrm>
                      </wpg:grpSpPr>
                      <wps:wsp>
                        <wps:cNvPr id="687" name="Graphic 687"/>
                        <wps:cNvSpPr/>
                        <wps:spPr>
                          <a:xfrm>
                            <a:off x="0" y="355091"/>
                            <a:ext cx="2783205" cy="1270"/>
                          </a:xfrm>
                          <a:custGeom>
                            <a:avLst/>
                            <a:gdLst/>
                            <a:ahLst/>
                            <a:cxnLst/>
                            <a:rect l="l" t="t" r="r" b="b"/>
                            <a:pathLst>
                              <a:path w="2783205" h="0">
                                <a:moveTo>
                                  <a:pt x="0" y="0"/>
                                </a:moveTo>
                                <a:lnTo>
                                  <a:pt x="2782824" y="0"/>
                                </a:lnTo>
                              </a:path>
                            </a:pathLst>
                          </a:custGeom>
                          <a:ln w="9144">
                            <a:solidFill>
                              <a:srgbClr val="000000"/>
                            </a:solidFill>
                            <a:prstDash val="solid"/>
                          </a:ln>
                        </wps:spPr>
                        <wps:bodyPr wrap="square" lIns="0" tIns="0" rIns="0" bIns="0" rtlCol="0">
                          <a:prstTxWarp prst="textNoShape">
                            <a:avLst/>
                          </a:prstTxWarp>
                          <a:noAutofit/>
                        </wps:bodyPr>
                      </wps:wsp>
                      <wps:wsp>
                        <wps:cNvPr id="688" name="Graphic 688"/>
                        <wps:cNvSpPr/>
                        <wps:spPr>
                          <a:xfrm>
                            <a:off x="0" y="0"/>
                            <a:ext cx="2783205" cy="360045"/>
                          </a:xfrm>
                          <a:custGeom>
                            <a:avLst/>
                            <a:gdLst/>
                            <a:ahLst/>
                            <a:cxnLst/>
                            <a:rect l="l" t="t" r="r" b="b"/>
                            <a:pathLst>
                              <a:path w="2783205" h="360045">
                                <a:moveTo>
                                  <a:pt x="0" y="4572"/>
                                </a:moveTo>
                                <a:lnTo>
                                  <a:pt x="2782824" y="4572"/>
                                </a:lnTo>
                              </a:path>
                              <a:path w="2783205" h="360045">
                                <a:moveTo>
                                  <a:pt x="4572" y="359664"/>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89" name="Graphic 689"/>
                        <wps:cNvSpPr/>
                        <wps:spPr>
                          <a:xfrm>
                            <a:off x="2778251" y="0"/>
                            <a:ext cx="1270" cy="360045"/>
                          </a:xfrm>
                          <a:custGeom>
                            <a:avLst/>
                            <a:gdLst/>
                            <a:ahLst/>
                            <a:cxnLst/>
                            <a:rect l="l" t="t" r="r" b="b"/>
                            <a:pathLst>
                              <a:path w="0" h="360045">
                                <a:moveTo>
                                  <a:pt x="0" y="359664"/>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690" name="Image 690"/>
                          <pic:cNvPicPr/>
                        </pic:nvPicPr>
                        <pic:blipFill>
                          <a:blip r:embed="rId256" cstate="print"/>
                          <a:stretch>
                            <a:fillRect/>
                          </a:stretch>
                        </pic:blipFill>
                        <pic:spPr>
                          <a:xfrm>
                            <a:off x="259079" y="24383"/>
                            <a:ext cx="2502407" cy="249936"/>
                          </a:xfrm>
                          <a:prstGeom prst="rect">
                            <a:avLst/>
                          </a:prstGeom>
                        </pic:spPr>
                      </pic:pic>
                    </wpg:wgp>
                  </a:graphicData>
                </a:graphic>
              </wp:anchor>
            </w:drawing>
          </mc:Choice>
          <mc:Fallback>
            <w:pict>
              <v:group style="position:absolute;margin-left:50.639999pt;margin-top:5.871367pt;width:219.15pt;height:28.35pt;mso-position-horizontal-relative:page;mso-position-vertical-relative:paragraph;z-index:-15641600;mso-wrap-distance-left:0;mso-wrap-distance-right:0" id="docshapegroup359" coordorigin="1013,117" coordsize="4383,567">
                <v:line style="position:absolute" from="1013,677" to="5395,677" stroked="true" strokeweight=".72pt" strokecolor="#000000">
                  <v:stroke dashstyle="solid"/>
                </v:line>
                <v:shape style="position:absolute;left:1012;top:117;width:4383;height:567" id="docshape360" coordorigin="1013,117" coordsize="4383,567" path="m1013,125l5395,125m1020,684l1020,117e" filled="false" stroked="true" strokeweight=".72pt" strokecolor="#000000">
                  <v:path arrowok="t"/>
                  <v:stroke dashstyle="solid"/>
                </v:shape>
                <v:line style="position:absolute" from="5388,684" to="5388,117" stroked="true" strokeweight=".72pt" strokecolor="#000000">
                  <v:stroke dashstyle="solid"/>
                </v:line>
                <v:shape style="position:absolute;left:1420;top:155;width:3941;height:394" type="#_x0000_t75" id="docshape361" stroked="false">
                  <v:imagedata r:id="rId256" o:title=""/>
                </v:shape>
                <w10:wrap type="topAndBottom"/>
              </v:group>
            </w:pict>
          </mc:Fallback>
        </mc:AlternateContent>
      </w:r>
    </w:p>
    <w:p>
      <w:pPr>
        <w:pStyle w:val="ListParagraph"/>
        <w:numPr>
          <w:ilvl w:val="0"/>
          <w:numId w:val="22"/>
        </w:numPr>
        <w:tabs>
          <w:tab w:pos="655" w:val="left" w:leader="none"/>
        </w:tabs>
        <w:spacing w:line="240" w:lineRule="auto" w:before="127" w:after="0"/>
        <w:ind w:left="655" w:right="0" w:hanging="429"/>
        <w:jc w:val="left"/>
        <w:rPr>
          <w:sz w:val="28"/>
        </w:rPr>
      </w:pPr>
      <w:r>
        <w:rPr>
          <w:sz w:val="28"/>
        </w:rPr>
        <w:t>Условная</w:t>
      </w:r>
      <w:r>
        <w:rPr>
          <w:spacing w:val="8"/>
          <w:sz w:val="28"/>
        </w:rPr>
        <w:t> </w:t>
      </w:r>
      <w:r>
        <w:rPr>
          <w:sz w:val="28"/>
        </w:rPr>
        <w:t>длина</w:t>
      </w:r>
      <w:r>
        <w:rPr>
          <w:spacing w:val="-2"/>
          <w:sz w:val="28"/>
        </w:rPr>
        <w:t> поезда:</w:t>
      </w:r>
    </w:p>
    <w:p>
      <w:pPr>
        <w:pStyle w:val="BodyText"/>
        <w:spacing w:before="9"/>
        <w:rPr>
          <w:sz w:val="7"/>
        </w:rPr>
      </w:pPr>
      <w:r>
        <w:rPr>
          <w:sz w:val="7"/>
        </w:rPr>
        <mc:AlternateContent>
          <mc:Choice Requires="wps">
            <w:drawing>
              <wp:anchor distT="0" distB="0" distL="0" distR="0" allowOverlap="1" layoutInCell="1" locked="0" behindDoc="1" simplePos="0" relativeHeight="487675392">
                <wp:simplePos x="0" y="0"/>
                <wp:positionH relativeFrom="page">
                  <wp:posOffset>640080</wp:posOffset>
                </wp:positionH>
                <wp:positionV relativeFrom="paragraph">
                  <wp:posOffset>77614</wp:posOffset>
                </wp:positionV>
                <wp:extent cx="3060700" cy="368935"/>
                <wp:effectExtent l="0" t="0" r="0" b="0"/>
                <wp:wrapTopAndBottom/>
                <wp:docPr id="691" name="Group 691"/>
                <wp:cNvGraphicFramePr>
                  <a:graphicFrameLocks/>
                </wp:cNvGraphicFramePr>
                <a:graphic>
                  <a:graphicData uri="http://schemas.microsoft.com/office/word/2010/wordprocessingGroup">
                    <wpg:wgp>
                      <wpg:cNvPr id="691" name="Group 691"/>
                      <wpg:cNvGrpSpPr/>
                      <wpg:grpSpPr>
                        <a:xfrm>
                          <a:off x="0" y="0"/>
                          <a:ext cx="3060700" cy="368935"/>
                          <a:chExt cx="3060700" cy="368935"/>
                        </a:xfrm>
                      </wpg:grpSpPr>
                      <wps:wsp>
                        <wps:cNvPr id="692" name="Graphic 692"/>
                        <wps:cNvSpPr/>
                        <wps:spPr>
                          <a:xfrm>
                            <a:off x="0" y="364236"/>
                            <a:ext cx="3060700" cy="1270"/>
                          </a:xfrm>
                          <a:custGeom>
                            <a:avLst/>
                            <a:gdLst/>
                            <a:ahLst/>
                            <a:cxnLst/>
                            <a:rect l="l" t="t" r="r" b="b"/>
                            <a:pathLst>
                              <a:path w="3060700" h="0">
                                <a:moveTo>
                                  <a:pt x="0" y="0"/>
                                </a:moveTo>
                                <a:lnTo>
                                  <a:pt x="3060192" y="0"/>
                                </a:lnTo>
                              </a:path>
                            </a:pathLst>
                          </a:custGeom>
                          <a:ln w="9144">
                            <a:solidFill>
                              <a:srgbClr val="000000"/>
                            </a:solidFill>
                            <a:prstDash val="solid"/>
                          </a:ln>
                        </wps:spPr>
                        <wps:bodyPr wrap="square" lIns="0" tIns="0" rIns="0" bIns="0" rtlCol="0">
                          <a:prstTxWarp prst="textNoShape">
                            <a:avLst/>
                          </a:prstTxWarp>
                          <a:noAutofit/>
                        </wps:bodyPr>
                      </wps:wsp>
                      <wps:wsp>
                        <wps:cNvPr id="693" name="Graphic 693"/>
                        <wps:cNvSpPr/>
                        <wps:spPr>
                          <a:xfrm>
                            <a:off x="0" y="0"/>
                            <a:ext cx="3060700" cy="368935"/>
                          </a:xfrm>
                          <a:custGeom>
                            <a:avLst/>
                            <a:gdLst/>
                            <a:ahLst/>
                            <a:cxnLst/>
                            <a:rect l="l" t="t" r="r" b="b"/>
                            <a:pathLst>
                              <a:path w="3060700" h="368935">
                                <a:moveTo>
                                  <a:pt x="0" y="4572"/>
                                </a:moveTo>
                                <a:lnTo>
                                  <a:pt x="3060192" y="4572"/>
                                </a:lnTo>
                              </a:path>
                              <a:path w="3060700" h="368935">
                                <a:moveTo>
                                  <a:pt x="4572" y="368808"/>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694" name="Graphic 694"/>
                        <wps:cNvSpPr/>
                        <wps:spPr>
                          <a:xfrm>
                            <a:off x="3055620" y="0"/>
                            <a:ext cx="1270" cy="368935"/>
                          </a:xfrm>
                          <a:custGeom>
                            <a:avLst/>
                            <a:gdLst/>
                            <a:ahLst/>
                            <a:cxnLst/>
                            <a:rect l="l" t="t" r="r" b="b"/>
                            <a:pathLst>
                              <a:path w="0" h="368935">
                                <a:moveTo>
                                  <a:pt x="0" y="368808"/>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695" name="Image 695"/>
                          <pic:cNvPicPr/>
                        </pic:nvPicPr>
                        <pic:blipFill>
                          <a:blip r:embed="rId257" cstate="print"/>
                          <a:stretch>
                            <a:fillRect/>
                          </a:stretch>
                        </pic:blipFill>
                        <pic:spPr>
                          <a:xfrm>
                            <a:off x="268224" y="27432"/>
                            <a:ext cx="2505456" cy="256032"/>
                          </a:xfrm>
                          <a:prstGeom prst="rect">
                            <a:avLst/>
                          </a:prstGeom>
                        </pic:spPr>
                      </pic:pic>
                    </wpg:wgp>
                  </a:graphicData>
                </a:graphic>
              </wp:anchor>
            </w:drawing>
          </mc:Choice>
          <mc:Fallback>
            <w:pict>
              <v:group style="position:absolute;margin-left:50.400002pt;margin-top:6.111367pt;width:241pt;height:29.05pt;mso-position-horizontal-relative:page;mso-position-vertical-relative:paragraph;z-index:-15641088;mso-wrap-distance-left:0;mso-wrap-distance-right:0" id="docshapegroup362" coordorigin="1008,122" coordsize="4820,581">
                <v:line style="position:absolute" from="1008,696" to="5827,696" stroked="true" strokeweight=".72pt" strokecolor="#000000">
                  <v:stroke dashstyle="solid"/>
                </v:line>
                <v:shape style="position:absolute;left:1008;top:122;width:4820;height:581" id="docshape363" coordorigin="1008,122" coordsize="4820,581" path="m1008,129l5827,129m1015,703l1015,122e" filled="false" stroked="true" strokeweight=".72pt" strokecolor="#000000">
                  <v:path arrowok="t"/>
                  <v:stroke dashstyle="solid"/>
                </v:shape>
                <v:line style="position:absolute" from="5820,703" to="5820,122" stroked="true" strokeweight=".72pt" strokecolor="#000000">
                  <v:stroke dashstyle="solid"/>
                </v:line>
                <v:shape style="position:absolute;left:1430;top:165;width:3946;height:404" type="#_x0000_t75" id="docshape364" stroked="false">
                  <v:imagedata r:id="rId257" o:title=""/>
                </v:shape>
                <w10:wrap type="topAndBottom"/>
              </v:group>
            </w:pict>
          </mc:Fallback>
        </mc:AlternateContent>
      </w:r>
    </w:p>
    <w:p>
      <w:pPr>
        <w:pStyle w:val="ListParagraph"/>
        <w:numPr>
          <w:ilvl w:val="0"/>
          <w:numId w:val="22"/>
        </w:numPr>
        <w:tabs>
          <w:tab w:pos="651" w:val="left" w:leader="none"/>
        </w:tabs>
        <w:spacing w:line="240" w:lineRule="auto" w:before="127" w:after="0"/>
        <w:ind w:left="651" w:right="0" w:hanging="430"/>
        <w:jc w:val="left"/>
        <w:rPr>
          <w:sz w:val="28"/>
        </w:rPr>
      </w:pPr>
      <w:r>
        <w:rPr>
          <w:sz w:val="28"/>
        </w:rPr>
        <w:t>Другие</w:t>
      </w:r>
      <w:r>
        <w:rPr>
          <w:spacing w:val="1"/>
          <w:sz w:val="28"/>
        </w:rPr>
        <w:t> </w:t>
      </w:r>
      <w:r>
        <w:rPr>
          <w:spacing w:val="-2"/>
          <w:sz w:val="28"/>
        </w:rPr>
        <w:t>данные:</w:t>
      </w:r>
    </w:p>
    <w:p>
      <w:pPr>
        <w:pStyle w:val="BodyText"/>
        <w:spacing w:before="3"/>
        <w:rPr>
          <w:sz w:val="12"/>
        </w:rPr>
      </w:pPr>
    </w:p>
    <w:tbl>
      <w:tblPr>
        <w:tblW w:w="0" w:type="auto"/>
        <w:jc w:val="left"/>
        <w:tblInd w:w="27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750"/>
      </w:tblGrid>
      <w:tr>
        <w:trPr>
          <w:trHeight w:val="519" w:hRule="atLeast"/>
        </w:trPr>
        <w:tc>
          <w:tcPr>
            <w:tcW w:w="11750" w:type="dxa"/>
            <w:tcBorders>
              <w:left w:val="single" w:sz="6" w:space="0" w:color="000000"/>
              <w:bottom w:val="single" w:sz="6" w:space="0" w:color="000000"/>
              <w:right w:val="single" w:sz="6" w:space="0" w:color="000000"/>
            </w:tcBorders>
          </w:tcPr>
          <w:p>
            <w:pPr>
              <w:pStyle w:val="TableParagraph"/>
              <w:rPr>
                <w:sz w:val="11"/>
              </w:rPr>
            </w:pPr>
          </w:p>
          <w:p>
            <w:pPr>
              <w:pStyle w:val="TableParagraph"/>
              <w:ind w:left="6962"/>
              <w:rPr>
                <w:sz w:val="20"/>
              </w:rPr>
            </w:pPr>
            <w:r>
              <w:rPr>
                <w:sz w:val="20"/>
              </w:rPr>
              <mc:AlternateContent>
                <mc:Choice Requires="wps">
                  <w:drawing>
                    <wp:inline distT="0" distB="0" distL="0" distR="0">
                      <wp:extent cx="2828925" cy="262255"/>
                      <wp:effectExtent l="0" t="0" r="0" b="4445"/>
                      <wp:docPr id="696" name="Group 696"/>
                      <wp:cNvGraphicFramePr>
                        <a:graphicFrameLocks/>
                      </wp:cNvGraphicFramePr>
                      <a:graphic>
                        <a:graphicData uri="http://schemas.microsoft.com/office/word/2010/wordprocessingGroup">
                          <wpg:wgp>
                            <wpg:cNvPr id="696" name="Group 696"/>
                            <wpg:cNvGrpSpPr/>
                            <wpg:grpSpPr>
                              <a:xfrm>
                                <a:off x="0" y="0"/>
                                <a:ext cx="2828925" cy="262255"/>
                                <a:chExt cx="2828925" cy="262255"/>
                              </a:xfrm>
                            </wpg:grpSpPr>
                            <wps:wsp>
                              <wps:cNvPr id="697" name="Graphic 697"/>
                              <wps:cNvSpPr/>
                              <wps:spPr>
                                <a:xfrm>
                                  <a:off x="1115567" y="242315"/>
                                  <a:ext cx="311150" cy="1270"/>
                                </a:xfrm>
                                <a:custGeom>
                                  <a:avLst/>
                                  <a:gdLst/>
                                  <a:ahLst/>
                                  <a:cxnLst/>
                                  <a:rect l="l" t="t" r="r" b="b"/>
                                  <a:pathLst>
                                    <a:path w="311150" h="0">
                                      <a:moveTo>
                                        <a:pt x="0" y="0"/>
                                      </a:moveTo>
                                      <a:lnTo>
                                        <a:pt x="310896" y="0"/>
                                      </a:lnTo>
                                    </a:path>
                                  </a:pathLst>
                                </a:custGeom>
                                <a:ln w="9144">
                                  <a:solidFill>
                                    <a:srgbClr val="000000"/>
                                  </a:solidFill>
                                  <a:prstDash val="solid"/>
                                </a:ln>
                              </wps:spPr>
                              <wps:bodyPr wrap="square" lIns="0" tIns="0" rIns="0" bIns="0" rtlCol="0">
                                <a:prstTxWarp prst="textNoShape">
                                  <a:avLst/>
                                </a:prstTxWarp>
                                <a:noAutofit/>
                              </wps:bodyPr>
                            </wps:wsp>
                            <wps:wsp>
                              <wps:cNvPr id="698" name="Graphic 698"/>
                              <wps:cNvSpPr/>
                              <wps:spPr>
                                <a:xfrm>
                                  <a:off x="1926335" y="242315"/>
                                  <a:ext cx="902335" cy="1270"/>
                                </a:xfrm>
                                <a:custGeom>
                                  <a:avLst/>
                                  <a:gdLst/>
                                  <a:ahLst/>
                                  <a:cxnLst/>
                                  <a:rect l="l" t="t" r="r" b="b"/>
                                  <a:pathLst>
                                    <a:path w="902335" h="0">
                                      <a:moveTo>
                                        <a:pt x="0" y="0"/>
                                      </a:moveTo>
                                      <a:lnTo>
                                        <a:pt x="902208" y="0"/>
                                      </a:lnTo>
                                    </a:path>
                                  </a:pathLst>
                                </a:custGeom>
                                <a:ln w="9144">
                                  <a:solidFill>
                                    <a:srgbClr val="000000"/>
                                  </a:solidFill>
                                  <a:prstDash val="solid"/>
                                </a:ln>
                              </wps:spPr>
                              <wps:bodyPr wrap="square" lIns="0" tIns="0" rIns="0" bIns="0" rtlCol="0">
                                <a:prstTxWarp prst="textNoShape">
                                  <a:avLst/>
                                </a:prstTxWarp>
                                <a:noAutofit/>
                              </wps:bodyPr>
                            </wps:wsp>
                            <pic:pic>
                              <pic:nvPicPr>
                                <pic:cNvPr id="699" name="Image 699"/>
                                <pic:cNvPicPr/>
                              </pic:nvPicPr>
                              <pic:blipFill>
                                <a:blip r:embed="rId258" cstate="print"/>
                                <a:stretch>
                                  <a:fillRect/>
                                </a:stretch>
                              </pic:blipFill>
                              <pic:spPr>
                                <a:xfrm>
                                  <a:off x="0" y="0"/>
                                  <a:ext cx="2773680" cy="262127"/>
                                </a:xfrm>
                                <a:prstGeom prst="rect">
                                  <a:avLst/>
                                </a:prstGeom>
                              </pic:spPr>
                            </pic:pic>
                          </wpg:wgp>
                        </a:graphicData>
                      </a:graphic>
                    </wp:inline>
                  </w:drawing>
                </mc:Choice>
                <mc:Fallback>
                  <w:pict>
                    <v:group style="width:222.75pt;height:20.65pt;mso-position-horizontal-relative:char;mso-position-vertical-relative:line" id="docshapegroup365" coordorigin="0,0" coordsize="4455,413">
                      <v:line style="position:absolute" from="1757,382" to="2246,382" stroked="true" strokeweight=".72pt" strokecolor="#000000">
                        <v:stroke dashstyle="solid"/>
                      </v:line>
                      <v:line style="position:absolute" from="3034,382" to="4454,382" stroked="true" strokeweight=".72pt" strokecolor="#000000">
                        <v:stroke dashstyle="solid"/>
                      </v:line>
                      <v:shape style="position:absolute;left:0;top:0;width:4368;height:413" type="#_x0000_t75" id="docshape366" stroked="false">
                        <v:imagedata r:id="rId258" o:title=""/>
                      </v:shape>
                    </v:group>
                  </w:pict>
                </mc:Fallback>
              </mc:AlternateContent>
            </w:r>
            <w:r>
              <w:rPr>
                <w:sz w:val="20"/>
              </w:rPr>
            </w:r>
          </w:p>
        </w:tc>
      </w:tr>
      <w:tr>
        <w:trPr>
          <w:trHeight w:val="475" w:hRule="atLeast"/>
        </w:trPr>
        <w:tc>
          <w:tcPr>
            <w:tcW w:w="11750" w:type="dxa"/>
            <w:tcBorders>
              <w:top w:val="single" w:sz="6" w:space="0" w:color="000000"/>
              <w:left w:val="single" w:sz="6" w:space="0" w:color="000000"/>
              <w:bottom w:val="single" w:sz="6" w:space="0" w:color="000000"/>
              <w:right w:val="single" w:sz="6" w:space="0" w:color="000000"/>
            </w:tcBorders>
          </w:tcPr>
          <w:p>
            <w:pPr>
              <w:pStyle w:val="TableParagraph"/>
              <w:spacing w:before="219"/>
              <w:rPr>
                <w:sz w:val="20"/>
              </w:rPr>
            </w:pPr>
          </w:p>
          <w:p>
            <w:pPr>
              <w:pStyle w:val="TableParagraph"/>
              <w:spacing w:line="20" w:lineRule="exact"/>
              <w:ind w:left="2613"/>
              <w:rPr>
                <w:sz w:val="2"/>
              </w:rPr>
            </w:pPr>
            <w:r>
              <w:rPr>
                <w:sz w:val="2"/>
              </w:rPr>
              <mc:AlternateContent>
                <mc:Choice Requires="wps">
                  <w:drawing>
                    <wp:inline distT="0" distB="0" distL="0" distR="0">
                      <wp:extent cx="1036319" cy="3175"/>
                      <wp:effectExtent l="9525" t="0" r="0" b="6350"/>
                      <wp:docPr id="700" name="Group 700"/>
                      <wp:cNvGraphicFramePr>
                        <a:graphicFrameLocks/>
                      </wp:cNvGraphicFramePr>
                      <a:graphic>
                        <a:graphicData uri="http://schemas.microsoft.com/office/word/2010/wordprocessingGroup">
                          <wpg:wgp>
                            <wpg:cNvPr id="700" name="Group 700"/>
                            <wpg:cNvGrpSpPr/>
                            <wpg:grpSpPr>
                              <a:xfrm>
                                <a:off x="0" y="0"/>
                                <a:ext cx="1036319" cy="3175"/>
                                <a:chExt cx="1036319" cy="3175"/>
                              </a:xfrm>
                            </wpg:grpSpPr>
                            <wps:wsp>
                              <wps:cNvPr id="701" name="Graphic 701"/>
                              <wps:cNvSpPr/>
                              <wps:spPr>
                                <a:xfrm>
                                  <a:off x="0" y="1523"/>
                                  <a:ext cx="1036319" cy="1270"/>
                                </a:xfrm>
                                <a:custGeom>
                                  <a:avLst/>
                                  <a:gdLst/>
                                  <a:ahLst/>
                                  <a:cxnLst/>
                                  <a:rect l="l" t="t" r="r" b="b"/>
                                  <a:pathLst>
                                    <a:path w="1036319" h="0">
                                      <a:moveTo>
                                        <a:pt x="0" y="0"/>
                                      </a:moveTo>
                                      <a:lnTo>
                                        <a:pt x="1036319" y="0"/>
                                      </a:lnTo>
                                    </a:path>
                                  </a:pathLst>
                                </a:custGeom>
                                <a:ln w="3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6pt;height:.25pt;mso-position-horizontal-relative:char;mso-position-vertical-relative:line" id="docshapegroup367" coordorigin="0,0" coordsize="1632,5">
                      <v:line style="position:absolute" from="0,2" to="1632,2" stroked="true" strokeweight=".24pt" strokecolor="#000000">
                        <v:stroke dashstyle="solid"/>
                      </v:line>
                    </v:group>
                  </w:pict>
                </mc:Fallback>
              </mc:AlternateContent>
            </w:r>
            <w:r>
              <w:rPr>
                <w:sz w:val="2"/>
              </w:rPr>
            </w:r>
          </w:p>
        </w:tc>
      </w:tr>
      <w:tr>
        <w:trPr>
          <w:trHeight w:val="522" w:hRule="atLeast"/>
        </w:trPr>
        <w:tc>
          <w:tcPr>
            <w:tcW w:w="11750" w:type="dxa"/>
            <w:tcBorders>
              <w:top w:val="single" w:sz="6" w:space="0" w:color="000000"/>
              <w:left w:val="single" w:sz="6" w:space="0" w:color="000000"/>
              <w:bottom w:val="single" w:sz="6" w:space="0" w:color="000000"/>
              <w:right w:val="single" w:sz="6" w:space="0" w:color="000000"/>
            </w:tcBorders>
          </w:tcPr>
          <w:p>
            <w:pPr>
              <w:pStyle w:val="TableParagraph"/>
              <w:rPr>
                <w:sz w:val="28"/>
              </w:rPr>
            </w:pPr>
          </w:p>
        </w:tc>
      </w:tr>
      <w:tr>
        <w:trPr>
          <w:trHeight w:val="541" w:hRule="atLeast"/>
        </w:trPr>
        <w:tc>
          <w:tcPr>
            <w:tcW w:w="11750" w:type="dxa"/>
            <w:tcBorders>
              <w:top w:val="single" w:sz="6" w:space="0" w:color="000000"/>
              <w:left w:val="single" w:sz="6" w:space="0" w:color="000000"/>
              <w:bottom w:val="single" w:sz="6" w:space="0" w:color="000000"/>
              <w:right w:val="single" w:sz="6" w:space="0" w:color="000000"/>
            </w:tcBorders>
          </w:tcPr>
          <w:p>
            <w:pPr>
              <w:pStyle w:val="TableParagraph"/>
              <w:rPr>
                <w:sz w:val="28"/>
              </w:rPr>
            </w:pPr>
          </w:p>
        </w:tc>
      </w:tr>
    </w:tbl>
    <w:p>
      <w:pPr>
        <w:pStyle w:val="BodyText"/>
        <w:spacing w:before="88"/>
        <w:rPr>
          <w:sz w:val="28"/>
        </w:rPr>
      </w:pPr>
    </w:p>
    <w:p>
      <w:pPr>
        <w:spacing w:before="0"/>
        <w:ind w:left="245" w:right="0" w:firstLine="0"/>
        <w:jc w:val="center"/>
        <w:rPr>
          <w:b/>
          <w:sz w:val="28"/>
        </w:rPr>
      </w:pPr>
      <w:r>
        <w:rPr>
          <w:b/>
          <w:sz w:val="28"/>
        </w:rPr>
        <w:t>Раздел</w:t>
      </w:r>
      <w:r>
        <w:rPr>
          <w:b/>
          <w:spacing w:val="1"/>
          <w:sz w:val="28"/>
        </w:rPr>
        <w:t> </w:t>
      </w:r>
      <w:r>
        <w:rPr>
          <w:b/>
          <w:spacing w:val="-5"/>
          <w:sz w:val="28"/>
        </w:rPr>
        <w:t>II</w:t>
      </w:r>
    </w:p>
    <w:p>
      <w:pPr>
        <w:pStyle w:val="BodyText"/>
        <w:spacing w:before="98"/>
        <w:rPr>
          <w:b/>
          <w:sz w:val="20"/>
        </w:rPr>
      </w:pPr>
    </w:p>
    <w:tbl>
      <w:tblPr>
        <w:tblW w:w="0" w:type="auto"/>
        <w:jc w:val="left"/>
        <w:tblInd w:w="2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10"/>
        <w:gridCol w:w="2131"/>
        <w:gridCol w:w="3561"/>
        <w:gridCol w:w="2217"/>
      </w:tblGrid>
      <w:tr>
        <w:trPr>
          <w:trHeight w:val="316" w:hRule="atLeast"/>
        </w:trPr>
        <w:tc>
          <w:tcPr>
            <w:tcW w:w="6710" w:type="dxa"/>
          </w:tcPr>
          <w:p>
            <w:pPr>
              <w:pStyle w:val="TableParagraph"/>
              <w:spacing w:line="296" w:lineRule="exact"/>
              <w:ind w:left="684"/>
              <w:rPr>
                <w:sz w:val="28"/>
              </w:rPr>
            </w:pPr>
            <w:r>
              <w:rPr>
                <w:sz w:val="28"/>
              </w:rPr>
              <w:t>Угрозы</w:t>
            </w:r>
            <w:r>
              <w:rPr>
                <w:spacing w:val="2"/>
                <w:sz w:val="28"/>
              </w:rPr>
              <w:t> </w:t>
            </w:r>
            <w:r>
              <w:rPr>
                <w:sz w:val="28"/>
              </w:rPr>
              <w:t>совершения</w:t>
            </w:r>
            <w:r>
              <w:rPr>
                <w:spacing w:val="10"/>
                <w:sz w:val="28"/>
              </w:rPr>
              <w:t> </w:t>
            </w:r>
            <w:r>
              <w:rPr>
                <w:sz w:val="28"/>
              </w:rPr>
              <w:t>AHB</w:t>
            </w:r>
            <w:r>
              <w:rPr>
                <w:spacing w:val="-6"/>
                <w:sz w:val="28"/>
              </w:rPr>
              <w:t> </w:t>
            </w:r>
            <w:r>
              <w:rPr>
                <w:sz w:val="28"/>
              </w:rPr>
              <w:t>согласно</w:t>
            </w:r>
            <w:r>
              <w:rPr>
                <w:spacing w:val="2"/>
                <w:sz w:val="28"/>
              </w:rPr>
              <w:t> </w:t>
            </w:r>
            <w:r>
              <w:rPr>
                <w:spacing w:val="-2"/>
                <w:sz w:val="28"/>
              </w:rPr>
              <w:t>Перечню</w:t>
            </w:r>
          </w:p>
        </w:tc>
        <w:tc>
          <w:tcPr>
            <w:tcW w:w="2131" w:type="dxa"/>
          </w:tcPr>
          <w:p>
            <w:pPr>
              <w:pStyle w:val="TableParagraph"/>
              <w:spacing w:line="296" w:lineRule="exact"/>
              <w:ind w:left="597"/>
              <w:rPr>
                <w:sz w:val="28"/>
              </w:rPr>
            </w:pPr>
            <w:r>
              <w:rPr>
                <w:spacing w:val="-2"/>
                <w:sz w:val="28"/>
              </w:rPr>
              <w:t>отметка</w:t>
            </w:r>
          </w:p>
        </w:tc>
        <w:tc>
          <w:tcPr>
            <w:tcW w:w="3561" w:type="dxa"/>
          </w:tcPr>
          <w:p>
            <w:pPr>
              <w:pStyle w:val="TableParagraph"/>
              <w:spacing w:line="296" w:lineRule="exact"/>
              <w:ind w:left="712"/>
              <w:rPr>
                <w:sz w:val="28"/>
              </w:rPr>
            </w:pPr>
            <w:r>
              <w:rPr>
                <w:sz w:val="28"/>
              </w:rPr>
              <w:t>Совершение</w:t>
            </w:r>
            <w:r>
              <w:rPr>
                <w:spacing w:val="-1"/>
                <w:sz w:val="28"/>
              </w:rPr>
              <w:t> </w:t>
            </w:r>
            <w:r>
              <w:rPr>
                <w:spacing w:val="-5"/>
                <w:sz w:val="28"/>
              </w:rPr>
              <w:t>AHB</w:t>
            </w:r>
          </w:p>
        </w:tc>
        <w:tc>
          <w:tcPr>
            <w:tcW w:w="2217" w:type="dxa"/>
          </w:tcPr>
          <w:p>
            <w:pPr>
              <w:pStyle w:val="TableParagraph"/>
              <w:spacing w:line="296" w:lineRule="exact"/>
              <w:ind w:left="632"/>
              <w:rPr>
                <w:sz w:val="28"/>
              </w:rPr>
            </w:pPr>
            <w:r>
              <w:rPr>
                <w:spacing w:val="-2"/>
                <w:sz w:val="28"/>
              </w:rPr>
              <w:t>отметка</w:t>
            </w:r>
          </w:p>
        </w:tc>
      </w:tr>
      <w:tr>
        <w:trPr>
          <w:trHeight w:val="1271" w:hRule="atLeast"/>
        </w:trPr>
        <w:tc>
          <w:tcPr>
            <w:tcW w:w="6710" w:type="dxa"/>
          </w:tcPr>
          <w:p>
            <w:pPr>
              <w:pStyle w:val="TableParagraph"/>
              <w:tabs>
                <w:tab w:pos="1203" w:val="left" w:leader="none"/>
                <w:tab w:pos="2321" w:val="left" w:leader="none"/>
                <w:tab w:pos="2913" w:val="left" w:leader="none"/>
                <w:tab w:pos="3249" w:val="left" w:leader="none"/>
                <w:tab w:pos="5062" w:val="left" w:leader="none"/>
                <w:tab w:pos="6175" w:val="left" w:leader="none"/>
              </w:tabs>
              <w:spacing w:line="298" w:lineRule="exact"/>
              <w:ind w:left="123"/>
              <w:rPr>
                <w:sz w:val="28"/>
              </w:rPr>
            </w:pPr>
            <w:r>
              <w:rPr>
                <w:spacing w:val="-2"/>
                <w:sz w:val="28"/>
              </w:rPr>
              <w:t>Угроза</w:t>
            </w:r>
            <w:r>
              <w:rPr>
                <w:sz w:val="28"/>
              </w:rPr>
              <w:tab/>
            </w:r>
            <w:r>
              <w:rPr>
                <w:spacing w:val="-2"/>
                <w:sz w:val="28"/>
              </w:rPr>
              <w:t>захвата</w:t>
            </w:r>
            <w:r>
              <w:rPr>
                <w:sz w:val="28"/>
              </w:rPr>
              <w:tab/>
            </w:r>
            <w:r>
              <w:rPr>
                <w:spacing w:val="-5"/>
                <w:sz w:val="28"/>
              </w:rPr>
              <w:t>TC</w:t>
            </w:r>
            <w:r>
              <w:rPr>
                <w:sz w:val="28"/>
              </w:rPr>
              <w:tab/>
            </w:r>
            <w:r>
              <w:rPr>
                <w:spacing w:val="-10"/>
                <w:sz w:val="28"/>
              </w:rPr>
              <w:t>-</w:t>
            </w:r>
            <w:r>
              <w:rPr>
                <w:sz w:val="28"/>
              </w:rPr>
              <w:tab/>
            </w:r>
            <w:r>
              <w:rPr>
                <w:spacing w:val="-2"/>
                <w:sz w:val="28"/>
              </w:rPr>
              <w:t>возможность</w:t>
            </w:r>
            <w:r>
              <w:rPr>
                <w:sz w:val="28"/>
              </w:rPr>
              <w:tab/>
            </w:r>
            <w:r>
              <w:rPr>
                <w:spacing w:val="-2"/>
                <w:sz w:val="28"/>
              </w:rPr>
              <w:t>захвата</w:t>
            </w:r>
            <w:r>
              <w:rPr>
                <w:sz w:val="28"/>
              </w:rPr>
              <w:tab/>
            </w:r>
            <w:r>
              <w:rPr>
                <w:spacing w:val="-5"/>
                <w:sz w:val="28"/>
              </w:rPr>
              <w:t>TC,</w:t>
            </w:r>
          </w:p>
          <w:p>
            <w:pPr>
              <w:pStyle w:val="TableParagraph"/>
              <w:ind w:left="120" w:hanging="1"/>
              <w:rPr>
                <w:sz w:val="28"/>
              </w:rPr>
            </w:pPr>
            <w:r>
              <w:rPr>
                <w:sz w:val="28"/>
              </w:rPr>
              <w:t>установления</w:t>
            </w:r>
            <w:r>
              <w:rPr>
                <w:spacing w:val="37"/>
                <w:sz w:val="28"/>
              </w:rPr>
              <w:t> </w:t>
            </w:r>
            <w:r>
              <w:rPr>
                <w:sz w:val="28"/>
              </w:rPr>
              <w:t>над ними</w:t>
            </w:r>
            <w:r>
              <w:rPr>
                <w:spacing w:val="29"/>
                <w:sz w:val="28"/>
              </w:rPr>
              <w:t> </w:t>
            </w:r>
            <w:r>
              <w:rPr>
                <w:sz w:val="28"/>
              </w:rPr>
              <w:t>контроля</w:t>
            </w:r>
            <w:r>
              <w:rPr>
                <w:spacing w:val="31"/>
                <w:sz w:val="28"/>
              </w:rPr>
              <w:t> </w:t>
            </w:r>
            <w:r>
              <w:rPr>
                <w:sz w:val="28"/>
              </w:rPr>
              <w:t>силой</w:t>
            </w:r>
            <w:r>
              <w:rPr>
                <w:spacing w:val="32"/>
                <w:sz w:val="28"/>
              </w:rPr>
              <w:t> </w:t>
            </w:r>
            <w:r>
              <w:rPr>
                <w:sz w:val="28"/>
              </w:rPr>
              <w:t>или угрозой применения</w:t>
            </w:r>
            <w:r>
              <w:rPr>
                <w:spacing w:val="67"/>
                <w:sz w:val="28"/>
              </w:rPr>
              <w:t> </w:t>
            </w:r>
            <w:r>
              <w:rPr>
                <w:sz w:val="28"/>
              </w:rPr>
              <w:t>силы,</w:t>
            </w:r>
            <w:r>
              <w:rPr>
                <w:spacing w:val="54"/>
                <w:sz w:val="28"/>
              </w:rPr>
              <w:t> </w:t>
            </w:r>
            <w:r>
              <w:rPr>
                <w:sz w:val="28"/>
              </w:rPr>
              <w:t>или</w:t>
            </w:r>
            <w:r>
              <w:rPr>
                <w:spacing w:val="51"/>
                <w:sz w:val="28"/>
              </w:rPr>
              <w:t> </w:t>
            </w:r>
            <w:r>
              <w:rPr>
                <w:sz w:val="28"/>
              </w:rPr>
              <w:t>путем</w:t>
            </w:r>
            <w:r>
              <w:rPr>
                <w:spacing w:val="54"/>
                <w:sz w:val="28"/>
              </w:rPr>
              <w:t> </w:t>
            </w:r>
            <w:r>
              <w:rPr>
                <w:sz w:val="28"/>
              </w:rPr>
              <w:t>любой</w:t>
            </w:r>
            <w:r>
              <w:rPr>
                <w:spacing w:val="52"/>
                <w:sz w:val="28"/>
              </w:rPr>
              <w:t> </w:t>
            </w:r>
            <w:r>
              <w:rPr>
                <w:sz w:val="28"/>
              </w:rPr>
              <w:t>другой</w:t>
            </w:r>
            <w:r>
              <w:rPr>
                <w:spacing w:val="65"/>
                <w:sz w:val="28"/>
              </w:rPr>
              <w:t> </w:t>
            </w:r>
            <w:r>
              <w:rPr>
                <w:spacing w:val="-2"/>
                <w:sz w:val="28"/>
              </w:rPr>
              <w:t>формы</w:t>
            </w:r>
          </w:p>
          <w:p>
            <w:pPr>
              <w:pStyle w:val="TableParagraph"/>
              <w:spacing w:line="308" w:lineRule="exact" w:before="1"/>
              <w:ind w:left="123"/>
              <w:rPr>
                <w:sz w:val="28"/>
              </w:rPr>
            </w:pPr>
            <w:r>
              <w:rPr>
                <w:spacing w:val="-2"/>
                <w:sz w:val="28"/>
              </w:rPr>
              <w:t>запугивания</w:t>
            </w:r>
          </w:p>
        </w:tc>
        <w:tc>
          <w:tcPr>
            <w:tcW w:w="2131" w:type="dxa"/>
          </w:tcPr>
          <w:p>
            <w:pPr>
              <w:pStyle w:val="TableParagraph"/>
              <w:rPr>
                <w:sz w:val="28"/>
              </w:rPr>
            </w:pPr>
          </w:p>
        </w:tc>
        <w:tc>
          <w:tcPr>
            <w:tcW w:w="3561" w:type="dxa"/>
          </w:tcPr>
          <w:p>
            <w:pPr>
              <w:pStyle w:val="TableParagraph"/>
              <w:spacing w:line="300" w:lineRule="exact"/>
              <w:ind w:left="125"/>
              <w:rPr>
                <w:sz w:val="28"/>
              </w:rPr>
            </w:pPr>
            <w:r>
              <w:rPr>
                <w:sz w:val="28"/>
              </w:rPr>
              <w:t>Акт</w:t>
            </w:r>
            <w:r>
              <w:rPr>
                <w:spacing w:val="-5"/>
                <w:sz w:val="28"/>
              </w:rPr>
              <w:t> </w:t>
            </w:r>
            <w:r>
              <w:rPr>
                <w:sz w:val="28"/>
              </w:rPr>
              <w:t>захвата</w:t>
            </w:r>
            <w:r>
              <w:rPr>
                <w:spacing w:val="2"/>
                <w:sz w:val="28"/>
              </w:rPr>
              <w:t> </w:t>
            </w:r>
            <w:r>
              <w:rPr>
                <w:spacing w:val="-5"/>
                <w:sz w:val="28"/>
              </w:rPr>
              <w:t>TC</w:t>
            </w:r>
          </w:p>
        </w:tc>
        <w:tc>
          <w:tcPr>
            <w:tcW w:w="2217" w:type="dxa"/>
          </w:tcPr>
          <w:p>
            <w:pPr>
              <w:pStyle w:val="TableParagraph"/>
              <w:rPr>
                <w:sz w:val="28"/>
              </w:rPr>
            </w:pPr>
          </w:p>
        </w:tc>
      </w:tr>
      <w:tr>
        <w:trPr>
          <w:trHeight w:val="1295" w:hRule="atLeast"/>
        </w:trPr>
        <w:tc>
          <w:tcPr>
            <w:tcW w:w="6710" w:type="dxa"/>
          </w:tcPr>
          <w:p>
            <w:pPr>
              <w:pStyle w:val="TableParagraph"/>
              <w:spacing w:line="305" w:lineRule="exact"/>
              <w:ind w:left="128"/>
              <w:rPr>
                <w:sz w:val="28"/>
              </w:rPr>
            </w:pPr>
            <w:r>
              <w:rPr>
                <w:sz w:val="28"/>
              </w:rPr>
              <w:t>Угроза</w:t>
            </w:r>
            <w:r>
              <w:rPr>
                <w:spacing w:val="16"/>
                <w:sz w:val="28"/>
              </w:rPr>
              <w:t> </w:t>
            </w:r>
            <w:r>
              <w:rPr>
                <w:sz w:val="28"/>
              </w:rPr>
              <w:t>взрыва</w:t>
            </w:r>
            <w:r>
              <w:rPr>
                <w:spacing w:val="9"/>
                <w:sz w:val="28"/>
              </w:rPr>
              <w:t> </w:t>
            </w:r>
            <w:r>
              <w:rPr>
                <w:sz w:val="28"/>
              </w:rPr>
              <w:t>TC</w:t>
            </w:r>
            <w:r>
              <w:rPr>
                <w:spacing w:val="6"/>
                <w:sz w:val="28"/>
              </w:rPr>
              <w:t> </w:t>
            </w:r>
            <w:r>
              <w:rPr>
                <w:sz w:val="28"/>
              </w:rPr>
              <w:t>-</w:t>
            </w:r>
            <w:r>
              <w:rPr>
                <w:spacing w:val="2"/>
                <w:sz w:val="28"/>
              </w:rPr>
              <w:t> </w:t>
            </w:r>
            <w:r>
              <w:rPr>
                <w:sz w:val="28"/>
              </w:rPr>
              <w:t>возможность</w:t>
            </w:r>
            <w:r>
              <w:rPr>
                <w:spacing w:val="18"/>
                <w:sz w:val="28"/>
              </w:rPr>
              <w:t> </w:t>
            </w:r>
            <w:r>
              <w:rPr>
                <w:sz w:val="28"/>
              </w:rPr>
              <w:t>разрушения</w:t>
            </w:r>
            <w:r>
              <w:rPr>
                <w:spacing w:val="21"/>
                <w:sz w:val="28"/>
              </w:rPr>
              <w:t> </w:t>
            </w:r>
            <w:r>
              <w:rPr>
                <w:sz w:val="28"/>
              </w:rPr>
              <w:t>TC</w:t>
            </w:r>
            <w:r>
              <w:rPr>
                <w:spacing w:val="10"/>
                <w:sz w:val="28"/>
              </w:rPr>
              <w:t> </w:t>
            </w:r>
            <w:r>
              <w:rPr>
                <w:spacing w:val="-5"/>
                <w:sz w:val="28"/>
              </w:rPr>
              <w:t>или</w:t>
            </w:r>
          </w:p>
          <w:p>
            <w:pPr>
              <w:pStyle w:val="TableParagraph"/>
              <w:tabs>
                <w:tab w:pos="1766" w:val="left" w:leader="none"/>
                <w:tab w:pos="3163" w:val="left" w:leader="none"/>
                <w:tab w:pos="4099" w:val="left" w:leader="none"/>
                <w:tab w:pos="5899" w:val="left" w:leader="none"/>
              </w:tabs>
              <w:spacing w:before="4"/>
              <w:ind w:left="125" w:right="87"/>
              <w:rPr>
                <w:sz w:val="28"/>
              </w:rPr>
            </w:pPr>
            <w:r>
              <w:rPr>
                <w:sz w:val="28"/>
              </w:rPr>
              <w:t>нанесения</w:t>
            </w:r>
            <w:r>
              <w:rPr>
                <w:spacing w:val="37"/>
                <w:sz w:val="28"/>
              </w:rPr>
              <w:t> </w:t>
            </w:r>
            <w:r>
              <w:rPr>
                <w:sz w:val="28"/>
              </w:rPr>
              <w:t>ему</w:t>
            </w:r>
            <w:r>
              <w:rPr>
                <w:spacing w:val="24"/>
                <w:sz w:val="28"/>
              </w:rPr>
              <w:t> </w:t>
            </w:r>
            <w:r>
              <w:rPr>
                <w:sz w:val="28"/>
              </w:rPr>
              <w:t>и/или его грузу,</w:t>
            </w:r>
            <w:r>
              <w:rPr>
                <w:spacing w:val="26"/>
                <w:sz w:val="28"/>
              </w:rPr>
              <w:t> </w:t>
            </w:r>
            <w:r>
              <w:rPr>
                <w:sz w:val="28"/>
              </w:rPr>
              <w:t>здоровью</w:t>
            </w:r>
            <w:r>
              <w:rPr>
                <w:spacing w:val="37"/>
                <w:sz w:val="28"/>
              </w:rPr>
              <w:t> </w:t>
            </w:r>
            <w:r>
              <w:rPr>
                <w:sz w:val="28"/>
              </w:rPr>
              <w:t>персонала, </w:t>
            </w:r>
            <w:r>
              <w:rPr>
                <w:spacing w:val="-2"/>
                <w:sz w:val="28"/>
              </w:rPr>
              <w:t>пассажирам</w:t>
            </w:r>
            <w:r>
              <w:rPr>
                <w:sz w:val="28"/>
              </w:rPr>
              <w:tab/>
              <w:t>и</w:t>
            </w:r>
            <w:r>
              <w:rPr>
                <w:spacing w:val="24"/>
                <w:sz w:val="28"/>
              </w:rPr>
              <w:t>  </w:t>
            </w:r>
            <w:r>
              <w:rPr>
                <w:spacing w:val="-2"/>
                <w:sz w:val="28"/>
              </w:rPr>
              <w:t>другим</w:t>
            </w:r>
            <w:r>
              <w:rPr>
                <w:sz w:val="28"/>
              </w:rPr>
              <w:tab/>
            </w:r>
            <w:r>
              <w:rPr>
                <w:spacing w:val="-2"/>
                <w:sz w:val="28"/>
              </w:rPr>
              <w:t>лицам</w:t>
            </w:r>
            <w:r>
              <w:rPr>
                <w:sz w:val="28"/>
              </w:rPr>
              <w:tab/>
            </w:r>
            <w:r>
              <w:rPr>
                <w:spacing w:val="-2"/>
                <w:sz w:val="28"/>
              </w:rPr>
              <w:t>повреждений</w:t>
            </w:r>
            <w:r>
              <w:rPr>
                <w:sz w:val="28"/>
              </w:rPr>
              <w:tab/>
            </w:r>
            <w:r>
              <w:rPr>
                <w:spacing w:val="-4"/>
                <w:sz w:val="28"/>
              </w:rPr>
              <w:t>путем</w:t>
            </w:r>
          </w:p>
          <w:p>
            <w:pPr>
              <w:pStyle w:val="TableParagraph"/>
              <w:spacing w:line="318" w:lineRule="exact" w:before="4"/>
              <w:ind w:left="125"/>
              <w:rPr>
                <w:sz w:val="28"/>
              </w:rPr>
            </w:pPr>
            <w:r>
              <w:rPr>
                <w:sz w:val="28"/>
              </w:rPr>
              <w:t>взрыва</w:t>
            </w:r>
            <w:r>
              <w:rPr>
                <w:spacing w:val="10"/>
                <w:sz w:val="28"/>
              </w:rPr>
              <w:t> </w:t>
            </w:r>
            <w:r>
              <w:rPr>
                <w:spacing w:val="-2"/>
                <w:sz w:val="28"/>
              </w:rPr>
              <w:t>(обстрела)</w:t>
            </w:r>
          </w:p>
        </w:tc>
        <w:tc>
          <w:tcPr>
            <w:tcW w:w="2131" w:type="dxa"/>
          </w:tcPr>
          <w:p>
            <w:pPr>
              <w:pStyle w:val="TableParagraph"/>
              <w:rPr>
                <w:sz w:val="28"/>
              </w:rPr>
            </w:pPr>
          </w:p>
        </w:tc>
        <w:tc>
          <w:tcPr>
            <w:tcW w:w="3561" w:type="dxa"/>
          </w:tcPr>
          <w:p>
            <w:pPr>
              <w:pStyle w:val="TableParagraph"/>
              <w:spacing w:line="305" w:lineRule="exact"/>
              <w:ind w:left="120"/>
              <w:rPr>
                <w:sz w:val="28"/>
              </w:rPr>
            </w:pPr>
            <w:r>
              <w:rPr>
                <w:sz w:val="28"/>
              </w:rPr>
              <w:t>Акт взрыва</w:t>
            </w:r>
            <w:r>
              <w:rPr>
                <w:spacing w:val="5"/>
                <w:sz w:val="28"/>
              </w:rPr>
              <w:t> </w:t>
            </w:r>
            <w:r>
              <w:rPr>
                <w:spacing w:val="-5"/>
                <w:sz w:val="28"/>
              </w:rPr>
              <w:t>TC</w:t>
            </w:r>
          </w:p>
        </w:tc>
        <w:tc>
          <w:tcPr>
            <w:tcW w:w="2217" w:type="dxa"/>
          </w:tcPr>
          <w:p>
            <w:pPr>
              <w:pStyle w:val="TableParagraph"/>
              <w:rPr>
                <w:sz w:val="28"/>
              </w:rPr>
            </w:pPr>
          </w:p>
        </w:tc>
      </w:tr>
      <w:tr>
        <w:trPr>
          <w:trHeight w:val="1276" w:hRule="atLeast"/>
        </w:trPr>
        <w:tc>
          <w:tcPr>
            <w:tcW w:w="6710" w:type="dxa"/>
          </w:tcPr>
          <w:p>
            <w:pPr>
              <w:pStyle w:val="TableParagraph"/>
              <w:spacing w:line="298" w:lineRule="exact"/>
              <w:ind w:left="128"/>
              <w:jc w:val="both"/>
              <w:rPr>
                <w:sz w:val="28"/>
              </w:rPr>
            </w:pPr>
            <w:r>
              <w:rPr>
                <w:sz w:val="28"/>
              </w:rPr>
              <w:t>Угроза</w:t>
            </w:r>
            <w:r>
              <w:rPr>
                <w:spacing w:val="35"/>
                <w:sz w:val="28"/>
              </w:rPr>
              <w:t> </w:t>
            </w:r>
            <w:r>
              <w:rPr>
                <w:sz w:val="28"/>
              </w:rPr>
              <w:t>размещения</w:t>
            </w:r>
            <w:r>
              <w:rPr>
                <w:spacing w:val="36"/>
                <w:sz w:val="28"/>
              </w:rPr>
              <w:t> </w:t>
            </w:r>
            <w:r>
              <w:rPr>
                <w:sz w:val="28"/>
              </w:rPr>
              <w:t>или</w:t>
            </w:r>
            <w:r>
              <w:rPr>
                <w:spacing w:val="30"/>
                <w:sz w:val="28"/>
              </w:rPr>
              <w:t> </w:t>
            </w:r>
            <w:r>
              <w:rPr>
                <w:sz w:val="28"/>
              </w:rPr>
              <w:t>попытки</w:t>
            </w:r>
            <w:r>
              <w:rPr>
                <w:spacing w:val="41"/>
                <w:sz w:val="28"/>
              </w:rPr>
              <w:t> </w:t>
            </w:r>
            <w:r>
              <w:rPr>
                <w:sz w:val="28"/>
              </w:rPr>
              <w:t>размещеиия</w:t>
            </w:r>
            <w:r>
              <w:rPr>
                <w:spacing w:val="46"/>
                <w:sz w:val="28"/>
              </w:rPr>
              <w:t> </w:t>
            </w:r>
            <w:r>
              <w:rPr>
                <w:sz w:val="28"/>
              </w:rPr>
              <w:t>на</w:t>
            </w:r>
            <w:r>
              <w:rPr>
                <w:spacing w:val="20"/>
                <w:sz w:val="28"/>
              </w:rPr>
              <w:t> </w:t>
            </w:r>
            <w:r>
              <w:rPr>
                <w:spacing w:val="-5"/>
                <w:sz w:val="28"/>
              </w:rPr>
              <w:t>TC</w:t>
            </w:r>
          </w:p>
          <w:p>
            <w:pPr>
              <w:pStyle w:val="TableParagraph"/>
              <w:spacing w:line="235" w:lineRule="auto" w:before="2"/>
              <w:ind w:left="129" w:right="74"/>
              <w:jc w:val="both"/>
              <w:rPr>
                <w:sz w:val="28"/>
              </w:rPr>
            </w:pPr>
            <w:r>
              <w:rPr>
                <w:sz w:val="28"/>
              </w:rPr>
              <w:t>взрывных устройств (взрывчатых веществ) - возможность размещения или совершения действий</w:t>
            </w:r>
            <w:r>
              <w:rPr>
                <w:spacing w:val="80"/>
                <w:w w:val="150"/>
                <w:sz w:val="28"/>
              </w:rPr>
              <w:t> </w:t>
            </w:r>
            <w:r>
              <w:rPr>
                <w:sz w:val="28"/>
              </w:rPr>
              <w:t>в</w:t>
            </w:r>
            <w:r>
              <w:rPr>
                <w:spacing w:val="23"/>
                <w:sz w:val="28"/>
              </w:rPr>
              <w:t> </w:t>
            </w:r>
            <w:r>
              <w:rPr>
                <w:sz w:val="28"/>
              </w:rPr>
              <w:t>целях</w:t>
            </w:r>
            <w:r>
              <w:rPr>
                <w:spacing w:val="38"/>
                <w:sz w:val="28"/>
              </w:rPr>
              <w:t> </w:t>
            </w:r>
            <w:r>
              <w:rPr>
                <w:sz w:val="28"/>
              </w:rPr>
              <w:t>размещения</w:t>
            </w:r>
            <w:r>
              <w:rPr>
                <w:spacing w:val="40"/>
                <w:sz w:val="28"/>
              </w:rPr>
              <w:t> </w:t>
            </w:r>
            <w:r>
              <w:rPr>
                <w:sz w:val="28"/>
              </w:rPr>
              <w:t>каким</w:t>
            </w:r>
            <w:r>
              <w:rPr>
                <w:spacing w:val="33"/>
                <w:sz w:val="28"/>
              </w:rPr>
              <w:t> </w:t>
            </w:r>
            <w:r>
              <w:rPr>
                <w:sz w:val="28"/>
              </w:rPr>
              <w:t>бы</w:t>
            </w:r>
            <w:r>
              <w:rPr>
                <w:spacing w:val="34"/>
                <w:sz w:val="28"/>
              </w:rPr>
              <w:t> </w:t>
            </w:r>
            <w:r>
              <w:rPr>
                <w:sz w:val="28"/>
              </w:rPr>
              <w:t>то</w:t>
            </w:r>
            <w:r>
              <w:rPr>
                <w:spacing w:val="28"/>
                <w:sz w:val="28"/>
              </w:rPr>
              <w:t> </w:t>
            </w:r>
            <w:r>
              <w:rPr>
                <w:sz w:val="28"/>
              </w:rPr>
              <w:t>ни</w:t>
            </w:r>
            <w:r>
              <w:rPr>
                <w:spacing w:val="25"/>
                <w:sz w:val="28"/>
              </w:rPr>
              <w:t> </w:t>
            </w:r>
            <w:r>
              <w:rPr>
                <w:sz w:val="28"/>
              </w:rPr>
              <w:t>было</w:t>
            </w:r>
            <w:r>
              <w:rPr>
                <w:spacing w:val="33"/>
                <w:sz w:val="28"/>
              </w:rPr>
              <w:t> </w:t>
            </w:r>
            <w:r>
              <w:rPr>
                <w:sz w:val="28"/>
              </w:rPr>
              <w:t>способом</w:t>
            </w:r>
          </w:p>
        </w:tc>
        <w:tc>
          <w:tcPr>
            <w:tcW w:w="2131" w:type="dxa"/>
          </w:tcPr>
          <w:p>
            <w:pPr>
              <w:pStyle w:val="TableParagraph"/>
              <w:rPr>
                <w:sz w:val="28"/>
              </w:rPr>
            </w:pPr>
          </w:p>
        </w:tc>
        <w:tc>
          <w:tcPr>
            <w:tcW w:w="3561" w:type="dxa"/>
          </w:tcPr>
          <w:p>
            <w:pPr>
              <w:pStyle w:val="TableParagraph"/>
              <w:spacing w:line="298" w:lineRule="exact"/>
              <w:ind w:left="120"/>
              <w:rPr>
                <w:sz w:val="28"/>
              </w:rPr>
            </w:pPr>
            <w:r>
              <w:rPr>
                <w:sz w:val="28"/>
              </w:rPr>
              <w:t>Акт</w:t>
            </w:r>
            <w:r>
              <w:rPr>
                <w:spacing w:val="-4"/>
                <w:sz w:val="28"/>
              </w:rPr>
              <w:t> </w:t>
            </w:r>
            <w:r>
              <w:rPr>
                <w:sz w:val="28"/>
              </w:rPr>
              <w:t>размещения</w:t>
            </w:r>
            <w:r>
              <w:rPr>
                <w:spacing w:val="18"/>
                <w:sz w:val="28"/>
              </w:rPr>
              <w:t> </w:t>
            </w:r>
            <w:r>
              <w:rPr>
                <w:sz w:val="28"/>
              </w:rPr>
              <w:t>на</w:t>
            </w:r>
            <w:r>
              <w:rPr>
                <w:spacing w:val="-14"/>
                <w:sz w:val="28"/>
              </w:rPr>
              <w:t> </w:t>
            </w:r>
            <w:r>
              <w:rPr>
                <w:spacing w:val="-5"/>
                <w:sz w:val="28"/>
              </w:rPr>
              <w:t>TC</w:t>
            </w:r>
          </w:p>
          <w:p>
            <w:pPr>
              <w:pStyle w:val="TableParagraph"/>
              <w:ind w:left="120" w:right="770" w:firstLine="4"/>
              <w:rPr>
                <w:sz w:val="28"/>
              </w:rPr>
            </w:pPr>
            <w:r>
              <w:rPr>
                <w:sz w:val="28"/>
              </w:rPr>
              <w:t>взрывных устройств (взрывчатых</w:t>
            </w:r>
            <w:r>
              <w:rPr>
                <w:spacing w:val="-15"/>
                <w:sz w:val="28"/>
              </w:rPr>
              <w:t> </w:t>
            </w:r>
            <w:r>
              <w:rPr>
                <w:sz w:val="28"/>
              </w:rPr>
              <w:t>веществ)</w:t>
            </w:r>
          </w:p>
        </w:tc>
        <w:tc>
          <w:tcPr>
            <w:tcW w:w="2217" w:type="dxa"/>
          </w:tcPr>
          <w:p>
            <w:pPr>
              <w:pStyle w:val="TableParagraph"/>
              <w:rPr>
                <w:sz w:val="28"/>
              </w:rPr>
            </w:pPr>
          </w:p>
        </w:tc>
      </w:tr>
    </w:tbl>
    <w:p>
      <w:pPr>
        <w:pStyle w:val="TableParagraph"/>
        <w:spacing w:after="0"/>
        <w:rPr>
          <w:sz w:val="28"/>
        </w:rPr>
        <w:sectPr>
          <w:headerReference w:type="default" r:id="rId254"/>
          <w:pgSz w:w="16840" w:h="11910" w:orient="landscape"/>
          <w:pgMar w:header="0" w:footer="0" w:top="780" w:bottom="280" w:left="708" w:right="708"/>
        </w:sectPr>
      </w:pPr>
    </w:p>
    <w:tbl>
      <w:tblPr>
        <w:tblW w:w="0" w:type="auto"/>
        <w:jc w:val="left"/>
        <w:tblInd w:w="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01"/>
        <w:gridCol w:w="2136"/>
        <w:gridCol w:w="3557"/>
        <w:gridCol w:w="2203"/>
      </w:tblGrid>
      <w:tr>
        <w:trPr>
          <w:trHeight w:val="316" w:hRule="atLeast"/>
        </w:trPr>
        <w:tc>
          <w:tcPr>
            <w:tcW w:w="6701" w:type="dxa"/>
          </w:tcPr>
          <w:p>
            <w:pPr>
              <w:pStyle w:val="TableParagraph"/>
              <w:spacing w:line="296" w:lineRule="exact"/>
              <w:ind w:left="680"/>
              <w:rPr>
                <w:sz w:val="28"/>
              </w:rPr>
            </w:pPr>
            <w:r>
              <w:rPr>
                <w:spacing w:val="-2"/>
                <w:sz w:val="28"/>
              </w:rPr>
              <w:t>Угрозы</w:t>
            </w:r>
            <w:r>
              <w:rPr>
                <w:spacing w:val="-10"/>
                <w:sz w:val="28"/>
              </w:rPr>
              <w:t> </w:t>
            </w:r>
            <w:r>
              <w:rPr>
                <w:spacing w:val="-2"/>
                <w:sz w:val="28"/>
              </w:rPr>
              <w:t>совејэшения</w:t>
            </w:r>
            <w:r>
              <w:rPr>
                <w:spacing w:val="1"/>
                <w:sz w:val="28"/>
              </w:rPr>
              <w:t> </w:t>
            </w:r>
            <w:r>
              <w:rPr>
                <w:spacing w:val="-2"/>
                <w:sz w:val="28"/>
              </w:rPr>
              <w:t>AHB</w:t>
            </w:r>
            <w:r>
              <w:rPr>
                <w:spacing w:val="-11"/>
                <w:sz w:val="28"/>
              </w:rPr>
              <w:t> </w:t>
            </w:r>
            <w:r>
              <w:rPr>
                <w:spacing w:val="-2"/>
                <w:sz w:val="28"/>
              </w:rPr>
              <w:t>согласмо Перечню</w:t>
            </w:r>
          </w:p>
        </w:tc>
        <w:tc>
          <w:tcPr>
            <w:tcW w:w="2136" w:type="dxa"/>
          </w:tcPr>
          <w:p>
            <w:pPr>
              <w:pStyle w:val="TableParagraph"/>
              <w:spacing w:line="296" w:lineRule="exact"/>
              <w:ind w:left="606"/>
              <w:rPr>
                <w:sz w:val="28"/>
              </w:rPr>
            </w:pPr>
            <w:r>
              <w:rPr>
                <w:spacing w:val="-2"/>
                <w:sz w:val="28"/>
              </w:rPr>
              <w:t>отметка</w:t>
            </w:r>
          </w:p>
        </w:tc>
        <w:tc>
          <w:tcPr>
            <w:tcW w:w="3557" w:type="dxa"/>
          </w:tcPr>
          <w:p>
            <w:pPr>
              <w:pStyle w:val="TableParagraph"/>
              <w:spacing w:line="296" w:lineRule="exact"/>
              <w:ind w:left="706"/>
              <w:rPr>
                <w:sz w:val="28"/>
              </w:rPr>
            </w:pPr>
            <w:r>
              <w:rPr>
                <w:spacing w:val="-2"/>
                <w:sz w:val="28"/>
              </w:rPr>
              <w:t>Совершение</w:t>
            </w:r>
            <w:r>
              <w:rPr>
                <w:spacing w:val="18"/>
                <w:sz w:val="28"/>
              </w:rPr>
              <w:t> </w:t>
            </w:r>
            <w:r>
              <w:rPr>
                <w:spacing w:val="-5"/>
                <w:sz w:val="28"/>
              </w:rPr>
              <w:t>AHB</w:t>
            </w:r>
          </w:p>
        </w:tc>
        <w:tc>
          <w:tcPr>
            <w:tcW w:w="2203" w:type="dxa"/>
          </w:tcPr>
          <w:p>
            <w:pPr>
              <w:pStyle w:val="TableParagraph"/>
              <w:spacing w:line="296" w:lineRule="exact"/>
              <w:ind w:left="625"/>
              <w:rPr>
                <w:sz w:val="28"/>
              </w:rPr>
            </w:pPr>
            <w:r>
              <w:rPr>
                <w:spacing w:val="-2"/>
                <w:sz w:val="28"/>
              </w:rPr>
              <w:t>отметка</w:t>
            </w:r>
          </w:p>
        </w:tc>
      </w:tr>
      <w:tr>
        <w:trPr>
          <w:trHeight w:val="959" w:hRule="atLeast"/>
        </w:trPr>
        <w:tc>
          <w:tcPr>
            <w:tcW w:w="6701" w:type="dxa"/>
          </w:tcPr>
          <w:p>
            <w:pPr>
              <w:pStyle w:val="TableParagraph"/>
              <w:spacing w:line="305" w:lineRule="exact"/>
              <w:ind w:left="120"/>
              <w:rPr>
                <w:sz w:val="28"/>
              </w:rPr>
            </w:pPr>
            <w:r>
              <w:rPr>
                <w:sz w:val="28"/>
              </w:rPr>
              <w:t>на</w:t>
            </w:r>
            <w:r>
              <w:rPr>
                <w:spacing w:val="78"/>
                <w:sz w:val="28"/>
              </w:rPr>
              <w:t> </w:t>
            </w:r>
            <w:r>
              <w:rPr>
                <w:sz w:val="28"/>
              </w:rPr>
              <w:t>TC</w:t>
            </w:r>
            <w:r>
              <w:rPr>
                <w:spacing w:val="77"/>
                <w:sz w:val="28"/>
              </w:rPr>
              <w:t> </w:t>
            </w:r>
            <w:r>
              <w:rPr>
                <w:sz w:val="28"/>
              </w:rPr>
              <w:t>взрывных</w:t>
            </w:r>
            <w:r>
              <w:rPr>
                <w:spacing w:val="64"/>
                <w:w w:val="150"/>
                <w:sz w:val="28"/>
              </w:rPr>
              <w:t> </w:t>
            </w:r>
            <w:r>
              <w:rPr>
                <w:sz w:val="28"/>
              </w:rPr>
              <w:t>устроиств</w:t>
            </w:r>
            <w:r>
              <w:rPr>
                <w:spacing w:val="58"/>
                <w:w w:val="150"/>
                <w:sz w:val="28"/>
              </w:rPr>
              <w:t> </w:t>
            </w:r>
            <w:r>
              <w:rPr>
                <w:sz w:val="28"/>
              </w:rPr>
              <w:t>(взрывиатых</w:t>
            </w:r>
            <w:r>
              <w:rPr>
                <w:spacing w:val="63"/>
                <w:w w:val="150"/>
                <w:sz w:val="28"/>
              </w:rPr>
              <w:t> </w:t>
            </w:r>
            <w:r>
              <w:rPr>
                <w:spacing w:val="-2"/>
                <w:sz w:val="28"/>
              </w:rPr>
              <w:t>веществ),</w:t>
            </w:r>
          </w:p>
          <w:p>
            <w:pPr>
              <w:pStyle w:val="TableParagraph"/>
              <w:tabs>
                <w:tab w:pos="840" w:val="left" w:leader="none"/>
              </w:tabs>
              <w:spacing w:line="322" w:lineRule="exact"/>
              <w:ind w:left="122" w:right="82" w:hanging="3"/>
              <w:rPr>
                <w:sz w:val="28"/>
              </w:rPr>
            </w:pPr>
            <w:r>
              <w:rPr>
                <w:sz w:val="28"/>
              </w:rPr>
              <w:t>которые</w:t>
            </w:r>
            <w:r>
              <w:rPr>
                <w:spacing w:val="26"/>
                <w:sz w:val="28"/>
              </w:rPr>
              <w:t> </w:t>
            </w:r>
            <w:r>
              <w:rPr>
                <w:sz w:val="28"/>
              </w:rPr>
              <w:t>могут разрушить</w:t>
            </w:r>
            <w:r>
              <w:rPr>
                <w:spacing w:val="30"/>
                <w:sz w:val="28"/>
              </w:rPr>
              <w:t> </w:t>
            </w:r>
            <w:r>
              <w:rPr>
                <w:sz w:val="28"/>
              </w:rPr>
              <w:t>TC, нанести ему и/или его </w:t>
            </w:r>
            <w:r>
              <w:rPr>
                <w:spacing w:val="-4"/>
                <w:sz w:val="28"/>
              </w:rPr>
              <w:t>гууз</w:t>
            </w:r>
            <w:r>
              <w:rPr>
                <w:sz w:val="28"/>
              </w:rPr>
              <w:tab/>
            </w:r>
            <w:r>
              <w:rPr>
                <w:spacing w:val="-2"/>
                <w:sz w:val="28"/>
              </w:rPr>
              <w:t>повреждения</w:t>
            </w:r>
          </w:p>
        </w:tc>
        <w:tc>
          <w:tcPr>
            <w:tcW w:w="2136" w:type="dxa"/>
          </w:tcPr>
          <w:p>
            <w:pPr>
              <w:pStyle w:val="TableParagraph"/>
              <w:rPr>
                <w:sz w:val="26"/>
              </w:rPr>
            </w:pPr>
          </w:p>
        </w:tc>
        <w:tc>
          <w:tcPr>
            <w:tcW w:w="3557" w:type="dxa"/>
          </w:tcPr>
          <w:p>
            <w:pPr>
              <w:pStyle w:val="TableParagraph"/>
              <w:rPr>
                <w:sz w:val="26"/>
              </w:rPr>
            </w:pPr>
          </w:p>
        </w:tc>
        <w:tc>
          <w:tcPr>
            <w:tcW w:w="2203" w:type="dxa"/>
          </w:tcPr>
          <w:p>
            <w:pPr>
              <w:pStyle w:val="TableParagraph"/>
              <w:rPr>
                <w:sz w:val="26"/>
              </w:rPr>
            </w:pPr>
          </w:p>
        </w:tc>
      </w:tr>
      <w:tr>
        <w:trPr>
          <w:trHeight w:val="1616" w:hRule="atLeast"/>
        </w:trPr>
        <w:tc>
          <w:tcPr>
            <w:tcW w:w="6701" w:type="dxa"/>
          </w:tcPr>
          <w:p>
            <w:pPr>
              <w:pStyle w:val="TableParagraph"/>
              <w:tabs>
                <w:tab w:pos="1200" w:val="left" w:leader="none"/>
                <w:tab w:pos="2752" w:val="left" w:leader="none"/>
                <w:tab w:pos="4224" w:val="left" w:leader="none"/>
                <w:tab w:pos="5897" w:val="left" w:leader="none"/>
                <w:tab w:pos="6509" w:val="left" w:leader="none"/>
              </w:tabs>
              <w:spacing w:line="305" w:lineRule="exact"/>
              <w:ind w:left="123"/>
              <w:rPr>
                <w:sz w:val="28"/>
              </w:rPr>
            </w:pPr>
            <w:r>
              <w:rPr>
                <w:spacing w:val="-2"/>
                <w:sz w:val="28"/>
              </w:rPr>
              <w:t>Угроза</w:t>
            </w:r>
            <w:r>
              <w:rPr>
                <w:sz w:val="28"/>
              </w:rPr>
              <w:tab/>
            </w:r>
            <w:r>
              <w:rPr>
                <w:spacing w:val="-2"/>
                <w:sz w:val="28"/>
              </w:rPr>
              <w:t>поражения</w:t>
            </w:r>
            <w:r>
              <w:rPr>
                <w:sz w:val="28"/>
              </w:rPr>
              <w:tab/>
            </w:r>
            <w:r>
              <w:rPr>
                <w:spacing w:val="-2"/>
                <w:sz w:val="28"/>
              </w:rPr>
              <w:t>опасными</w:t>
            </w:r>
            <w:r>
              <w:rPr>
                <w:sz w:val="28"/>
              </w:rPr>
              <w:tab/>
            </w:r>
            <w:r>
              <w:rPr>
                <w:spacing w:val="-2"/>
                <w:sz w:val="28"/>
              </w:rPr>
              <w:t>веществами</w:t>
            </w:r>
            <w:r>
              <w:rPr>
                <w:sz w:val="28"/>
              </w:rPr>
              <w:tab/>
            </w:r>
            <w:r>
              <w:rPr>
                <w:spacing w:val="-5"/>
                <w:sz w:val="28"/>
              </w:rPr>
              <w:t>TC</w:t>
            </w:r>
            <w:r>
              <w:rPr>
                <w:sz w:val="28"/>
              </w:rPr>
              <w:tab/>
            </w:r>
            <w:r>
              <w:rPr>
                <w:spacing w:val="-10"/>
                <w:sz w:val="28"/>
              </w:rPr>
              <w:t>-</w:t>
            </w:r>
          </w:p>
          <w:p>
            <w:pPr>
              <w:pStyle w:val="TableParagraph"/>
              <w:spacing w:line="242" w:lineRule="auto" w:before="9"/>
              <w:ind w:left="115" w:firstLine="4"/>
              <w:rPr>
                <w:sz w:val="28"/>
              </w:rPr>
            </w:pPr>
            <w:r>
              <w:rPr>
                <w:sz w:val="28"/>
              </w:rPr>
              <w:t>возможность</w:t>
            </w:r>
            <w:r>
              <w:rPr>
                <w:spacing w:val="80"/>
                <w:sz w:val="28"/>
              </w:rPr>
              <w:t> </w:t>
            </w:r>
            <w:r>
              <w:rPr>
                <w:sz w:val="28"/>
              </w:rPr>
              <w:t>загрязнения</w:t>
            </w:r>
            <w:r>
              <w:rPr>
                <w:spacing w:val="80"/>
                <w:sz w:val="28"/>
              </w:rPr>
              <w:t> </w:t>
            </w:r>
            <w:r>
              <w:rPr>
                <w:sz w:val="28"/>
              </w:rPr>
              <w:t>TC</w:t>
            </w:r>
            <w:r>
              <w:rPr>
                <w:spacing w:val="40"/>
                <w:sz w:val="28"/>
              </w:rPr>
              <w:t> </w:t>
            </w:r>
            <w:r>
              <w:rPr>
                <w:sz w:val="28"/>
              </w:rPr>
              <w:t>или</w:t>
            </w:r>
            <w:r>
              <w:rPr>
                <w:spacing w:val="40"/>
                <w:sz w:val="28"/>
              </w:rPr>
              <w:t> </w:t>
            </w:r>
            <w:r>
              <w:rPr>
                <w:sz w:val="28"/>
              </w:rPr>
              <w:t>его</w:t>
            </w:r>
            <w:r>
              <w:rPr>
                <w:spacing w:val="40"/>
                <w:sz w:val="28"/>
              </w:rPr>
              <w:t> </w:t>
            </w:r>
            <w:r>
              <w:rPr>
                <w:sz w:val="28"/>
              </w:rPr>
              <w:t>критическим элементам</w:t>
            </w:r>
            <w:r>
              <w:rPr>
                <w:spacing w:val="19"/>
                <w:sz w:val="28"/>
              </w:rPr>
              <w:t> </w:t>
            </w:r>
            <w:r>
              <w:rPr>
                <w:sz w:val="28"/>
              </w:rPr>
              <w:t>опасными</w:t>
            </w:r>
            <w:r>
              <w:rPr>
                <w:spacing w:val="21"/>
                <w:sz w:val="28"/>
              </w:rPr>
              <w:t> </w:t>
            </w:r>
            <w:r>
              <w:rPr>
                <w:sz w:val="28"/>
              </w:rPr>
              <w:t>химическими,</w:t>
            </w:r>
            <w:r>
              <w:rPr>
                <w:spacing w:val="32"/>
                <w:sz w:val="28"/>
              </w:rPr>
              <w:t> </w:t>
            </w:r>
            <w:r>
              <w:rPr>
                <w:spacing w:val="-2"/>
                <w:sz w:val="28"/>
              </w:rPr>
              <w:t>радиоактивными</w:t>
            </w:r>
          </w:p>
          <w:p>
            <w:pPr>
              <w:pStyle w:val="TableParagraph"/>
              <w:spacing w:line="213" w:lineRule="auto" w:before="28"/>
              <w:ind w:left="115"/>
              <w:rPr>
                <w:sz w:val="28"/>
              </w:rPr>
            </w:pPr>
            <w:r>
              <w:rPr>
                <w:sz w:val="28"/>
              </w:rPr>
              <w:t>или</w:t>
            </w:r>
            <w:r>
              <w:rPr>
                <w:spacing w:val="-1"/>
                <w:sz w:val="28"/>
              </w:rPr>
              <w:t> </w:t>
            </w:r>
            <w:r>
              <w:rPr>
                <w:sz w:val="28"/>
              </w:rPr>
              <w:t>биологическими</w:t>
            </w:r>
            <w:r>
              <w:rPr>
                <w:spacing w:val="-7"/>
                <w:sz w:val="28"/>
              </w:rPr>
              <w:t> </w:t>
            </w:r>
            <w:r>
              <w:rPr>
                <w:sz w:val="28"/>
              </w:rPr>
              <w:t>агентами</w:t>
            </w:r>
            <w:r>
              <w:rPr>
                <w:position w:val="-2"/>
                <w:sz w:val="28"/>
              </w:rPr>
              <w:t>аУ</w:t>
            </w:r>
            <w:r>
              <w:rPr>
                <w:sz w:val="28"/>
              </w:rPr>
              <w:t>грожающими</w:t>
            </w:r>
            <w:r>
              <w:rPr>
                <w:spacing w:val="40"/>
                <w:sz w:val="28"/>
              </w:rPr>
              <w:t> </w:t>
            </w:r>
            <w:r>
              <w:rPr>
                <w:sz w:val="28"/>
              </w:rPr>
              <w:t>жизни или здоровью персонала, пассажиров и других лиц</w:t>
            </w:r>
          </w:p>
        </w:tc>
        <w:tc>
          <w:tcPr>
            <w:tcW w:w="2136" w:type="dxa"/>
          </w:tcPr>
          <w:p>
            <w:pPr>
              <w:pStyle w:val="TableParagraph"/>
              <w:rPr>
                <w:sz w:val="26"/>
              </w:rPr>
            </w:pPr>
          </w:p>
        </w:tc>
        <w:tc>
          <w:tcPr>
            <w:tcW w:w="3557" w:type="dxa"/>
          </w:tcPr>
          <w:p>
            <w:pPr>
              <w:pStyle w:val="TableParagraph"/>
              <w:spacing w:line="247" w:lineRule="auto"/>
              <w:ind w:left="115" w:firstLine="4"/>
              <w:rPr>
                <w:sz w:val="28"/>
              </w:rPr>
            </w:pPr>
            <w:r>
              <w:rPr>
                <w:sz w:val="28"/>
              </w:rPr>
              <w:t>Акт</w:t>
            </w:r>
            <w:r>
              <w:rPr>
                <w:spacing w:val="-18"/>
                <w:sz w:val="28"/>
              </w:rPr>
              <w:t> </w:t>
            </w:r>
            <w:r>
              <w:rPr>
                <w:sz w:val="28"/>
              </w:rPr>
              <w:t>поражения</w:t>
            </w:r>
            <w:r>
              <w:rPr>
                <w:spacing w:val="-15"/>
                <w:sz w:val="28"/>
              </w:rPr>
              <w:t> </w:t>
            </w:r>
            <w:r>
              <w:rPr>
                <w:sz w:val="28"/>
              </w:rPr>
              <w:t>опасными веществами TC</w:t>
            </w:r>
          </w:p>
        </w:tc>
        <w:tc>
          <w:tcPr>
            <w:tcW w:w="2203" w:type="dxa"/>
          </w:tcPr>
          <w:p>
            <w:pPr>
              <w:pStyle w:val="TableParagraph"/>
              <w:rPr>
                <w:sz w:val="26"/>
              </w:rPr>
            </w:pPr>
          </w:p>
        </w:tc>
      </w:tr>
      <w:tr>
        <w:trPr>
          <w:trHeight w:val="1861" w:hRule="atLeast"/>
        </w:trPr>
        <w:tc>
          <w:tcPr>
            <w:tcW w:w="6701" w:type="dxa"/>
          </w:tcPr>
          <w:p>
            <w:pPr>
              <w:pStyle w:val="TableParagraph"/>
              <w:spacing w:line="298" w:lineRule="exact"/>
              <w:ind w:left="118"/>
              <w:jc w:val="both"/>
              <w:rPr>
                <w:sz w:val="28"/>
              </w:rPr>
            </w:pPr>
            <w:r>
              <w:rPr>
                <w:sz w:val="28"/>
              </w:rPr>
              <w:t>Угроза</w:t>
            </w:r>
            <w:r>
              <w:rPr>
                <w:spacing w:val="55"/>
                <w:w w:val="150"/>
                <w:sz w:val="28"/>
              </w:rPr>
              <w:t>  </w:t>
            </w:r>
            <w:r>
              <w:rPr>
                <w:sz w:val="28"/>
              </w:rPr>
              <w:t>захвата</w:t>
            </w:r>
            <w:r>
              <w:rPr>
                <w:spacing w:val="54"/>
                <w:w w:val="150"/>
                <w:sz w:val="28"/>
              </w:rPr>
              <w:t>  </w:t>
            </w:r>
            <w:r>
              <w:rPr>
                <w:sz w:val="28"/>
              </w:rPr>
              <w:t>критического</w:t>
            </w:r>
            <w:r>
              <w:rPr>
                <w:spacing w:val="58"/>
                <w:w w:val="150"/>
                <w:sz w:val="28"/>
              </w:rPr>
              <w:t>  </w:t>
            </w:r>
            <w:r>
              <w:rPr>
                <w:sz w:val="28"/>
              </w:rPr>
              <w:t>элемента</w:t>
            </w:r>
            <w:r>
              <w:rPr>
                <w:spacing w:val="55"/>
                <w:w w:val="150"/>
                <w:sz w:val="28"/>
              </w:rPr>
              <w:t>  </w:t>
            </w:r>
            <w:r>
              <w:rPr>
                <w:spacing w:val="-5"/>
                <w:sz w:val="28"/>
              </w:rPr>
              <w:t>TC</w:t>
            </w:r>
          </w:p>
          <w:p>
            <w:pPr>
              <w:pStyle w:val="TableParagraph"/>
              <w:spacing w:line="237" w:lineRule="auto"/>
              <w:ind w:left="110" w:right="89" w:firstLine="4"/>
              <w:jc w:val="both"/>
              <w:rPr>
                <w:sz w:val="28"/>
              </w:rPr>
            </w:pPr>
            <w:r>
              <w:rPr>
                <w:sz w:val="28"/>
              </w:rPr>
              <w:t>возможность захвата критического элемента TC, установления над ним контроля силой или угрозой применения силы, или путем любой другой формы </w:t>
            </w:r>
            <w:r>
              <w:rPr>
                <w:spacing w:val="-2"/>
                <w:sz w:val="28"/>
              </w:rPr>
              <w:t>запугивания</w:t>
            </w:r>
          </w:p>
        </w:tc>
        <w:tc>
          <w:tcPr>
            <w:tcW w:w="2136" w:type="dxa"/>
          </w:tcPr>
          <w:p>
            <w:pPr>
              <w:pStyle w:val="TableParagraph"/>
              <w:rPr>
                <w:sz w:val="26"/>
              </w:rPr>
            </w:pPr>
          </w:p>
        </w:tc>
        <w:tc>
          <w:tcPr>
            <w:tcW w:w="3557" w:type="dxa"/>
          </w:tcPr>
          <w:p>
            <w:pPr>
              <w:pStyle w:val="TableParagraph"/>
              <w:spacing w:line="293" w:lineRule="exact"/>
              <w:ind w:left="114"/>
              <w:rPr>
                <w:sz w:val="28"/>
              </w:rPr>
            </w:pPr>
            <w:r>
              <w:rPr>
                <w:sz w:val="28"/>
              </w:rPr>
              <w:t>Акт</w:t>
            </w:r>
            <w:r>
              <w:rPr>
                <w:spacing w:val="-5"/>
                <w:sz w:val="28"/>
              </w:rPr>
              <w:t> </w:t>
            </w:r>
            <w:r>
              <w:rPr>
                <w:sz w:val="28"/>
              </w:rPr>
              <w:t>захвата</w:t>
            </w:r>
            <w:r>
              <w:rPr>
                <w:spacing w:val="-1"/>
                <w:sz w:val="28"/>
              </w:rPr>
              <w:t> </w:t>
            </w:r>
            <w:r>
              <w:rPr>
                <w:spacing w:val="-2"/>
                <w:sz w:val="28"/>
              </w:rPr>
              <w:t>критического</w:t>
            </w:r>
          </w:p>
          <w:p>
            <w:pPr>
              <w:pStyle w:val="TableParagraph"/>
              <w:spacing w:line="319" w:lineRule="exact"/>
              <w:ind w:left="113"/>
              <w:rPr>
                <w:sz w:val="28"/>
              </w:rPr>
            </w:pPr>
            <w:r>
              <w:rPr>
                <w:sz w:val="28"/>
              </w:rPr>
              <w:t>элемента</w:t>
            </w:r>
            <w:r>
              <w:rPr>
                <w:spacing w:val="-1"/>
                <w:sz w:val="28"/>
              </w:rPr>
              <w:t> </w:t>
            </w:r>
            <w:r>
              <w:rPr>
                <w:spacing w:val="-5"/>
                <w:sz w:val="28"/>
              </w:rPr>
              <w:t>TC</w:t>
            </w:r>
          </w:p>
        </w:tc>
        <w:tc>
          <w:tcPr>
            <w:tcW w:w="2203" w:type="dxa"/>
          </w:tcPr>
          <w:p>
            <w:pPr>
              <w:pStyle w:val="TableParagraph"/>
              <w:rPr>
                <w:sz w:val="26"/>
              </w:rPr>
            </w:pPr>
          </w:p>
        </w:tc>
      </w:tr>
      <w:tr>
        <w:trPr>
          <w:trHeight w:val="2082" w:hRule="atLeast"/>
        </w:trPr>
        <w:tc>
          <w:tcPr>
            <w:tcW w:w="6701" w:type="dxa"/>
          </w:tcPr>
          <w:p>
            <w:pPr>
              <w:pStyle w:val="TableParagraph"/>
              <w:spacing w:line="305" w:lineRule="exact"/>
              <w:ind w:left="118"/>
              <w:jc w:val="both"/>
              <w:rPr>
                <w:sz w:val="28"/>
              </w:rPr>
            </w:pPr>
            <w:r>
              <w:rPr>
                <w:sz w:val="28"/>
              </w:rPr>
              <w:t>Угроза</w:t>
            </w:r>
            <w:r>
              <w:rPr>
                <w:spacing w:val="60"/>
                <w:w w:val="150"/>
                <w:sz w:val="28"/>
              </w:rPr>
              <w:t>  </w:t>
            </w:r>
            <w:r>
              <w:rPr>
                <w:sz w:val="28"/>
              </w:rPr>
              <w:t>взрыва</w:t>
            </w:r>
            <w:r>
              <w:rPr>
                <w:spacing w:val="58"/>
                <w:w w:val="150"/>
                <w:sz w:val="28"/>
              </w:rPr>
              <w:t>  </w:t>
            </w:r>
            <w:r>
              <w:rPr>
                <w:sz w:val="28"/>
              </w:rPr>
              <w:t>критического</w:t>
            </w:r>
            <w:r>
              <w:rPr>
                <w:spacing w:val="67"/>
                <w:w w:val="150"/>
                <w:sz w:val="28"/>
              </w:rPr>
              <w:t>  </w:t>
            </w:r>
            <w:r>
              <w:rPr>
                <w:sz w:val="28"/>
              </w:rPr>
              <w:t>элемента</w:t>
            </w:r>
            <w:r>
              <w:rPr>
                <w:spacing w:val="55"/>
                <w:w w:val="150"/>
                <w:sz w:val="28"/>
              </w:rPr>
              <w:t>  </w:t>
            </w:r>
            <w:r>
              <w:rPr>
                <w:spacing w:val="-5"/>
                <w:sz w:val="28"/>
              </w:rPr>
              <w:t>TC</w:t>
            </w:r>
          </w:p>
          <w:p>
            <w:pPr>
              <w:pStyle w:val="TableParagraph"/>
              <w:spacing w:line="237" w:lineRule="auto" w:before="2"/>
              <w:ind w:left="113" w:right="82" w:firstLine="1"/>
              <w:jc w:val="both"/>
              <w:rPr>
                <w:sz w:val="28"/>
              </w:rPr>
            </w:pPr>
            <w:r>
              <w:rPr>
                <w:sz w:val="28"/>
              </w:rPr>
              <w:t>возможность разрушения критического элемента TC или нанесения ему повреждения путем взрыва (обстрела), создающего угрозу функционированию TC,</w:t>
            </w:r>
            <w:r>
              <w:rPr>
                <w:spacing w:val="66"/>
                <w:sz w:val="28"/>
              </w:rPr>
              <w:t> </w:t>
            </w:r>
            <w:r>
              <w:rPr>
                <w:sz w:val="28"/>
              </w:rPr>
              <w:t>жизни</w:t>
            </w:r>
            <w:r>
              <w:rPr>
                <w:spacing w:val="66"/>
                <w:sz w:val="28"/>
              </w:rPr>
              <w:t> </w:t>
            </w:r>
            <w:r>
              <w:rPr>
                <w:sz w:val="28"/>
              </w:rPr>
              <w:t>или</w:t>
            </w:r>
            <w:r>
              <w:rPr>
                <w:spacing w:val="67"/>
                <w:sz w:val="28"/>
              </w:rPr>
              <w:t> </w:t>
            </w:r>
            <w:r>
              <w:rPr>
                <w:sz w:val="28"/>
              </w:rPr>
              <w:t>здоровью</w:t>
            </w:r>
            <w:r>
              <w:rPr>
                <w:spacing w:val="45"/>
                <w:w w:val="150"/>
                <w:sz w:val="28"/>
              </w:rPr>
              <w:t> </w:t>
            </w:r>
            <w:r>
              <w:rPr>
                <w:sz w:val="28"/>
              </w:rPr>
              <w:t>персонала,</w:t>
            </w:r>
            <w:r>
              <w:rPr>
                <w:spacing w:val="75"/>
                <w:sz w:val="28"/>
              </w:rPr>
              <w:t> </w:t>
            </w:r>
            <w:r>
              <w:rPr>
                <w:sz w:val="28"/>
              </w:rPr>
              <w:t>пассажиров</w:t>
            </w:r>
            <w:r>
              <w:rPr>
                <w:spacing w:val="48"/>
                <w:w w:val="150"/>
                <w:sz w:val="28"/>
              </w:rPr>
              <w:t> </w:t>
            </w:r>
            <w:r>
              <w:rPr>
                <w:spacing w:val="-10"/>
                <w:sz w:val="28"/>
              </w:rPr>
              <w:t>и</w:t>
            </w:r>
          </w:p>
          <w:p>
            <w:pPr>
              <w:pStyle w:val="TableParagraph"/>
              <w:spacing w:before="93"/>
              <w:ind w:left="115"/>
              <w:jc w:val="both"/>
              <w:rPr>
                <w:sz w:val="18"/>
              </w:rPr>
            </w:pPr>
            <w:r>
              <w:rPr>
                <w:sz w:val="18"/>
              </w:rPr>
              <w:t>Д]Э</w:t>
            </w:r>
            <w:r>
              <w:rPr>
                <w:spacing w:val="32"/>
                <w:sz w:val="18"/>
              </w:rPr>
              <w:t>  </w:t>
            </w:r>
            <w:r>
              <w:rPr>
                <w:sz w:val="18"/>
              </w:rPr>
              <w:t>ГИХ</w:t>
            </w:r>
            <w:r>
              <w:rPr>
                <w:spacing w:val="38"/>
                <w:sz w:val="18"/>
              </w:rPr>
              <w:t> </w:t>
            </w:r>
            <w:r>
              <w:rPr>
                <w:spacing w:val="-5"/>
                <w:sz w:val="18"/>
              </w:rPr>
              <w:t>ЛИЦ</w:t>
            </w:r>
          </w:p>
        </w:tc>
        <w:tc>
          <w:tcPr>
            <w:tcW w:w="2136" w:type="dxa"/>
          </w:tcPr>
          <w:p>
            <w:pPr>
              <w:pStyle w:val="TableParagraph"/>
              <w:rPr>
                <w:sz w:val="26"/>
              </w:rPr>
            </w:pPr>
          </w:p>
        </w:tc>
        <w:tc>
          <w:tcPr>
            <w:tcW w:w="3557" w:type="dxa"/>
          </w:tcPr>
          <w:p>
            <w:pPr>
              <w:pStyle w:val="TableParagraph"/>
              <w:spacing w:line="300" w:lineRule="exact"/>
              <w:ind w:left="119"/>
              <w:rPr>
                <w:sz w:val="28"/>
              </w:rPr>
            </w:pPr>
            <w:r>
              <w:rPr>
                <w:sz w:val="28"/>
              </w:rPr>
              <w:t>Акт</w:t>
            </w:r>
            <w:r>
              <w:rPr>
                <w:spacing w:val="-7"/>
                <w:sz w:val="28"/>
              </w:rPr>
              <w:t> </w:t>
            </w:r>
            <w:r>
              <w:rPr>
                <w:sz w:val="28"/>
              </w:rPr>
              <w:t>взрыва </w:t>
            </w:r>
            <w:r>
              <w:rPr>
                <w:spacing w:val="-2"/>
                <w:sz w:val="28"/>
              </w:rPr>
              <w:t>критического</w:t>
            </w:r>
          </w:p>
          <w:p>
            <w:pPr>
              <w:pStyle w:val="TableParagraph"/>
              <w:ind w:left="118"/>
              <w:rPr>
                <w:sz w:val="28"/>
              </w:rPr>
            </w:pPr>
            <w:r>
              <w:rPr>
                <w:sz w:val="28"/>
              </w:rPr>
              <w:t>элемента</w:t>
            </w:r>
            <w:r>
              <w:rPr>
                <w:spacing w:val="-6"/>
                <w:sz w:val="28"/>
              </w:rPr>
              <w:t> </w:t>
            </w:r>
            <w:r>
              <w:rPr>
                <w:spacing w:val="-5"/>
                <w:sz w:val="28"/>
              </w:rPr>
              <w:t>TC</w:t>
            </w:r>
          </w:p>
        </w:tc>
        <w:tc>
          <w:tcPr>
            <w:tcW w:w="2203" w:type="dxa"/>
          </w:tcPr>
          <w:p>
            <w:pPr>
              <w:pStyle w:val="TableParagraph"/>
              <w:rPr>
                <w:sz w:val="26"/>
              </w:rPr>
            </w:pPr>
          </w:p>
        </w:tc>
      </w:tr>
      <w:tr>
        <w:trPr>
          <w:trHeight w:val="3215" w:hRule="atLeast"/>
        </w:trPr>
        <w:tc>
          <w:tcPr>
            <w:tcW w:w="6701" w:type="dxa"/>
          </w:tcPr>
          <w:p>
            <w:pPr>
              <w:pStyle w:val="TableParagraph"/>
              <w:spacing w:line="300" w:lineRule="exact"/>
              <w:ind w:left="118"/>
              <w:jc w:val="both"/>
              <w:rPr>
                <w:sz w:val="28"/>
              </w:rPr>
            </w:pPr>
            <w:r>
              <w:rPr>
                <w:sz w:val="28"/>
              </w:rPr>
              <w:t>Угроза</w:t>
            </w:r>
            <w:r>
              <w:rPr>
                <w:spacing w:val="23"/>
                <w:sz w:val="28"/>
              </w:rPr>
              <w:t>  </w:t>
            </w:r>
            <w:r>
              <w:rPr>
                <w:sz w:val="28"/>
              </w:rPr>
              <w:t>размещения</w:t>
            </w:r>
            <w:r>
              <w:rPr>
                <w:spacing w:val="36"/>
                <w:sz w:val="28"/>
              </w:rPr>
              <w:t>  </w:t>
            </w:r>
            <w:r>
              <w:rPr>
                <w:sz w:val="28"/>
              </w:rPr>
              <w:t>или</w:t>
            </w:r>
            <w:r>
              <w:rPr>
                <w:spacing w:val="79"/>
                <w:w w:val="150"/>
                <w:sz w:val="28"/>
              </w:rPr>
              <w:t> </w:t>
            </w:r>
            <w:r>
              <w:rPr>
                <w:sz w:val="28"/>
              </w:rPr>
              <w:t>попытки</w:t>
            </w:r>
            <w:r>
              <w:rPr>
                <w:spacing w:val="29"/>
                <w:sz w:val="28"/>
              </w:rPr>
              <w:t>  </w:t>
            </w:r>
            <w:r>
              <w:rPr>
                <w:sz w:val="28"/>
              </w:rPr>
              <w:t>размещения</w:t>
            </w:r>
            <w:r>
              <w:rPr>
                <w:spacing w:val="31"/>
                <w:sz w:val="28"/>
              </w:rPr>
              <w:t>  </w:t>
            </w:r>
            <w:r>
              <w:rPr>
                <w:spacing w:val="-5"/>
                <w:sz w:val="28"/>
              </w:rPr>
              <w:t>на</w:t>
            </w:r>
          </w:p>
          <w:p>
            <w:pPr>
              <w:pStyle w:val="TableParagraph"/>
              <w:spacing w:before="4"/>
              <w:ind w:left="115" w:right="88" w:firstLine="5"/>
              <w:jc w:val="both"/>
              <w:rPr>
                <w:sz w:val="28"/>
              </w:rPr>
            </w:pPr>
            <w:r>
              <w:rPr>
                <w:sz w:val="28"/>
              </w:rPr>
              <w:t>критическом элементе TC взрывных устройств (взрывчатых веществ) - возможность размещения</w:t>
            </w:r>
            <w:r>
              <w:rPr>
                <w:spacing w:val="80"/>
                <w:sz w:val="28"/>
              </w:rPr>
              <w:t> </w:t>
            </w:r>
            <w:r>
              <w:rPr>
                <w:sz w:val="28"/>
              </w:rPr>
              <w:t>или совершения действий в целях размещения каким бы то ни было способом</w:t>
            </w:r>
            <w:r>
              <w:rPr>
                <w:spacing w:val="40"/>
                <w:sz w:val="28"/>
              </w:rPr>
              <w:t> </w:t>
            </w:r>
            <w:r>
              <w:rPr>
                <w:sz w:val="28"/>
              </w:rPr>
              <w:t>на критическом</w:t>
            </w:r>
            <w:r>
              <w:rPr>
                <w:spacing w:val="40"/>
                <w:sz w:val="28"/>
              </w:rPr>
              <w:t> </w:t>
            </w:r>
            <w:r>
              <w:rPr>
                <w:sz w:val="28"/>
              </w:rPr>
              <w:t>элементе TC взрывных устройств (взрывчатых веществ), которые могут разрушить критический элемент TC или нанести ему повреждения, угрожающие безопасному</w:t>
            </w:r>
            <w:r>
              <w:rPr>
                <w:spacing w:val="53"/>
                <w:sz w:val="28"/>
              </w:rPr>
              <w:t>  </w:t>
            </w:r>
            <w:r>
              <w:rPr>
                <w:sz w:val="28"/>
              </w:rPr>
              <w:t>функционированию</w:t>
            </w:r>
            <w:r>
              <w:rPr>
                <w:spacing w:val="43"/>
                <w:sz w:val="28"/>
              </w:rPr>
              <w:t>  </w:t>
            </w:r>
            <w:r>
              <w:rPr>
                <w:sz w:val="28"/>
              </w:rPr>
              <w:t>TC,</w:t>
            </w:r>
            <w:r>
              <w:rPr>
                <w:spacing w:val="39"/>
                <w:sz w:val="28"/>
              </w:rPr>
              <w:t>  </w:t>
            </w:r>
            <w:r>
              <w:rPr>
                <w:sz w:val="28"/>
              </w:rPr>
              <w:t>жизни</w:t>
            </w:r>
            <w:r>
              <w:rPr>
                <w:spacing w:val="45"/>
                <w:sz w:val="28"/>
              </w:rPr>
              <w:t>  </w:t>
            </w:r>
            <w:r>
              <w:rPr>
                <w:spacing w:val="-5"/>
                <w:sz w:val="28"/>
              </w:rPr>
              <w:t>или</w:t>
            </w:r>
          </w:p>
          <w:p>
            <w:pPr>
              <w:pStyle w:val="TableParagraph"/>
              <w:spacing w:line="314" w:lineRule="exact"/>
              <w:ind w:left="123"/>
              <w:jc w:val="both"/>
              <w:rPr>
                <w:sz w:val="28"/>
              </w:rPr>
            </w:pPr>
            <w:r>
              <w:rPr>
                <w:sz w:val="28"/>
              </w:rPr>
              <w:t>здоровью</w:t>
            </w:r>
            <w:r>
              <w:rPr>
                <w:spacing w:val="14"/>
                <w:sz w:val="28"/>
              </w:rPr>
              <w:t> </w:t>
            </w:r>
            <w:r>
              <w:rPr>
                <w:sz w:val="28"/>
              </w:rPr>
              <w:t>пе</w:t>
            </w:r>
            <w:r>
              <w:rPr>
                <w:spacing w:val="57"/>
                <w:sz w:val="28"/>
              </w:rPr>
              <w:t> </w:t>
            </w:r>
            <w:r>
              <w:rPr>
                <w:sz w:val="28"/>
              </w:rPr>
              <w:t>сонала,</w:t>
            </w:r>
            <w:r>
              <w:rPr>
                <w:spacing w:val="7"/>
                <w:sz w:val="28"/>
              </w:rPr>
              <w:t> </w:t>
            </w:r>
            <w:r>
              <w:rPr>
                <w:sz w:val="28"/>
              </w:rPr>
              <w:t>пассажиров</w:t>
            </w:r>
            <w:r>
              <w:rPr>
                <w:spacing w:val="9"/>
                <w:sz w:val="28"/>
              </w:rPr>
              <w:t> </w:t>
            </w:r>
            <w:r>
              <w:rPr>
                <w:sz w:val="28"/>
              </w:rPr>
              <w:t>и</w:t>
            </w:r>
            <w:r>
              <w:rPr>
                <w:spacing w:val="-9"/>
                <w:sz w:val="28"/>
              </w:rPr>
              <w:t> </w:t>
            </w:r>
            <w:r>
              <w:rPr>
                <w:sz w:val="28"/>
              </w:rPr>
              <w:t>других </w:t>
            </w:r>
            <w:r>
              <w:rPr>
                <w:spacing w:val="-5"/>
                <w:sz w:val="28"/>
              </w:rPr>
              <w:t>лиц</w:t>
            </w:r>
          </w:p>
        </w:tc>
        <w:tc>
          <w:tcPr>
            <w:tcW w:w="2136" w:type="dxa"/>
          </w:tcPr>
          <w:p>
            <w:pPr>
              <w:pStyle w:val="TableParagraph"/>
              <w:rPr>
                <w:sz w:val="26"/>
              </w:rPr>
            </w:pPr>
          </w:p>
        </w:tc>
        <w:tc>
          <w:tcPr>
            <w:tcW w:w="3557" w:type="dxa"/>
          </w:tcPr>
          <w:p>
            <w:pPr>
              <w:pStyle w:val="TableParagraph"/>
              <w:spacing w:line="300" w:lineRule="exact"/>
              <w:ind w:left="114"/>
              <w:rPr>
                <w:sz w:val="28"/>
              </w:rPr>
            </w:pPr>
            <w:r>
              <w:rPr>
                <w:sz w:val="28"/>
              </w:rPr>
              <w:t>Акт</w:t>
            </w:r>
            <w:r>
              <w:rPr>
                <w:spacing w:val="-10"/>
                <w:sz w:val="28"/>
              </w:rPr>
              <w:t> </w:t>
            </w:r>
            <w:r>
              <w:rPr>
                <w:sz w:val="28"/>
              </w:rPr>
              <w:t>размещения</w:t>
            </w:r>
            <w:r>
              <w:rPr>
                <w:spacing w:val="6"/>
                <w:sz w:val="28"/>
              </w:rPr>
              <w:t> </w:t>
            </w:r>
            <w:r>
              <w:rPr>
                <w:spacing w:val="-5"/>
                <w:sz w:val="28"/>
              </w:rPr>
              <w:t>на</w:t>
            </w:r>
          </w:p>
          <w:p>
            <w:pPr>
              <w:pStyle w:val="TableParagraph"/>
              <w:ind w:left="120"/>
              <w:rPr>
                <w:sz w:val="28"/>
              </w:rPr>
            </w:pPr>
            <w:r>
              <w:rPr>
                <w:sz w:val="28"/>
              </w:rPr>
              <w:t>критическом</w:t>
            </w:r>
            <w:r>
              <w:rPr>
                <w:spacing w:val="-1"/>
                <w:sz w:val="28"/>
              </w:rPr>
              <w:t> </w:t>
            </w:r>
            <w:r>
              <w:rPr>
                <w:sz w:val="28"/>
              </w:rPr>
              <w:t>элементе</w:t>
            </w:r>
            <w:r>
              <w:rPr>
                <w:spacing w:val="-14"/>
                <w:sz w:val="28"/>
              </w:rPr>
              <w:t> </w:t>
            </w:r>
            <w:r>
              <w:rPr>
                <w:spacing w:val="-5"/>
                <w:sz w:val="28"/>
              </w:rPr>
              <w:t>TC</w:t>
            </w:r>
          </w:p>
          <w:p>
            <w:pPr>
              <w:pStyle w:val="TableParagraph"/>
              <w:tabs>
                <w:tab w:pos="1511" w:val="left" w:leader="none"/>
              </w:tabs>
              <w:spacing w:before="83"/>
              <w:ind w:left="122"/>
              <w:rPr>
                <w:b/>
                <w:sz w:val="19"/>
              </w:rPr>
            </w:pPr>
            <w:r>
              <w:rPr>
                <w:b/>
                <w:spacing w:val="-2"/>
                <w:sz w:val="19"/>
              </w:rPr>
              <w:t>ВЗ]ЭЫВНЬШ</w:t>
            </w:r>
            <w:r>
              <w:rPr>
                <w:b/>
                <w:sz w:val="19"/>
              </w:rPr>
              <w:tab/>
            </w:r>
            <w:r>
              <w:rPr>
                <w:b/>
                <w:spacing w:val="-2"/>
                <w:sz w:val="19"/>
              </w:rPr>
              <w:t>CTQOЙCTB</w:t>
            </w:r>
          </w:p>
          <w:p>
            <w:pPr>
              <w:pStyle w:val="TableParagraph"/>
              <w:spacing w:before="19"/>
              <w:ind w:left="115"/>
              <w:rPr>
                <w:sz w:val="28"/>
              </w:rPr>
            </w:pPr>
            <w:r>
              <w:rPr>
                <w:sz w:val="28"/>
              </w:rPr>
              <w:t>(взрывчатых</w:t>
            </w:r>
            <w:r>
              <w:rPr>
                <w:spacing w:val="1"/>
                <w:sz w:val="28"/>
              </w:rPr>
              <w:t> </w:t>
            </w:r>
            <w:r>
              <w:rPr>
                <w:spacing w:val="-2"/>
                <w:sz w:val="28"/>
              </w:rPr>
              <w:t>веществ)</w:t>
            </w:r>
          </w:p>
        </w:tc>
        <w:tc>
          <w:tcPr>
            <w:tcW w:w="2203" w:type="dxa"/>
          </w:tcPr>
          <w:p>
            <w:pPr>
              <w:pStyle w:val="TableParagraph"/>
              <w:rPr>
                <w:sz w:val="26"/>
              </w:rPr>
            </w:pPr>
          </w:p>
        </w:tc>
      </w:tr>
    </w:tbl>
    <w:p>
      <w:pPr>
        <w:pStyle w:val="TableParagraph"/>
        <w:spacing w:after="0"/>
        <w:rPr>
          <w:sz w:val="26"/>
        </w:rPr>
        <w:sectPr>
          <w:headerReference w:type="default" r:id="rId259"/>
          <w:pgSz w:w="16840" w:h="11910" w:orient="landscape"/>
          <w:pgMar w:header="0" w:footer="0" w:top="840" w:bottom="280" w:left="708" w:right="708"/>
        </w:sectPr>
      </w:pPr>
    </w:p>
    <w:tbl>
      <w:tblPr>
        <w:tblW w:w="0" w:type="auto"/>
        <w:jc w:val="left"/>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01"/>
        <w:gridCol w:w="2136"/>
        <w:gridCol w:w="3566"/>
        <w:gridCol w:w="2193"/>
      </w:tblGrid>
      <w:tr>
        <w:trPr>
          <w:trHeight w:val="311" w:hRule="atLeast"/>
        </w:trPr>
        <w:tc>
          <w:tcPr>
            <w:tcW w:w="6701" w:type="dxa"/>
            <w:tcBorders>
              <w:left w:val="single" w:sz="2" w:space="0" w:color="000000"/>
              <w:right w:val="single" w:sz="2" w:space="0" w:color="000000"/>
            </w:tcBorders>
          </w:tcPr>
          <w:p>
            <w:pPr>
              <w:pStyle w:val="TableParagraph"/>
              <w:spacing w:line="289" w:lineRule="exact" w:before="2"/>
              <w:ind w:left="646"/>
              <w:rPr>
                <w:sz w:val="28"/>
              </w:rPr>
            </w:pPr>
            <w:r>
              <w:rPr>
                <w:sz w:val="28"/>
              </w:rPr>
              <w:t>Угрозы</w:t>
            </w:r>
            <w:r>
              <w:rPr>
                <w:spacing w:val="1"/>
                <w:sz w:val="28"/>
              </w:rPr>
              <w:t> </w:t>
            </w:r>
            <w:r>
              <w:rPr>
                <w:sz w:val="28"/>
              </w:rPr>
              <w:t>совершения</w:t>
            </w:r>
            <w:r>
              <w:rPr>
                <w:spacing w:val="17"/>
                <w:sz w:val="28"/>
              </w:rPr>
              <w:t> </w:t>
            </w:r>
            <w:r>
              <w:rPr>
                <w:sz w:val="28"/>
              </w:rPr>
              <w:t>AHB</w:t>
            </w:r>
            <w:r>
              <w:rPr>
                <w:spacing w:val="-7"/>
                <w:sz w:val="28"/>
              </w:rPr>
              <w:t> </w:t>
            </w:r>
            <w:r>
              <w:rPr>
                <w:sz w:val="28"/>
              </w:rPr>
              <w:t>согласно</w:t>
            </w:r>
            <w:r>
              <w:rPr>
                <w:spacing w:val="5"/>
                <w:sz w:val="28"/>
              </w:rPr>
              <w:t> </w:t>
            </w:r>
            <w:r>
              <w:rPr>
                <w:spacing w:val="-2"/>
                <w:sz w:val="28"/>
              </w:rPr>
              <w:t>Перечню</w:t>
            </w:r>
          </w:p>
        </w:tc>
        <w:tc>
          <w:tcPr>
            <w:tcW w:w="2136" w:type="dxa"/>
            <w:tcBorders>
              <w:left w:val="single" w:sz="2" w:space="0" w:color="000000"/>
              <w:bottom w:val="single" w:sz="2" w:space="0" w:color="000000"/>
              <w:right w:val="single" w:sz="2" w:space="0" w:color="000000"/>
            </w:tcBorders>
          </w:tcPr>
          <w:p>
            <w:pPr>
              <w:pStyle w:val="TableParagraph"/>
              <w:spacing w:line="280" w:lineRule="exact" w:before="12"/>
              <w:ind w:left="568"/>
              <w:rPr>
                <w:sz w:val="28"/>
              </w:rPr>
            </w:pPr>
            <w:r>
              <w:rPr>
                <w:spacing w:val="-2"/>
                <w:sz w:val="28"/>
              </w:rPr>
              <w:t>отметка</w:t>
            </w:r>
          </w:p>
        </w:tc>
        <w:tc>
          <w:tcPr>
            <w:tcW w:w="3566" w:type="dxa"/>
            <w:tcBorders>
              <w:left w:val="single" w:sz="2" w:space="0" w:color="000000"/>
              <w:right w:val="single" w:sz="2" w:space="0" w:color="000000"/>
            </w:tcBorders>
          </w:tcPr>
          <w:p>
            <w:pPr>
              <w:pStyle w:val="TableParagraph"/>
              <w:spacing w:line="284" w:lineRule="exact" w:before="7"/>
              <w:ind w:left="673"/>
              <w:rPr>
                <w:sz w:val="28"/>
              </w:rPr>
            </w:pPr>
            <w:r>
              <w:rPr>
                <w:sz w:val="28"/>
              </w:rPr>
              <w:t>Совершение</w:t>
            </w:r>
            <w:r>
              <w:rPr>
                <w:spacing w:val="13"/>
                <w:sz w:val="28"/>
              </w:rPr>
              <w:t> </w:t>
            </w:r>
            <w:r>
              <w:rPr>
                <w:spacing w:val="-5"/>
                <w:sz w:val="28"/>
              </w:rPr>
              <w:t>AHB</w:t>
            </w:r>
          </w:p>
        </w:tc>
        <w:tc>
          <w:tcPr>
            <w:tcW w:w="2193" w:type="dxa"/>
            <w:tcBorders>
              <w:left w:val="single" w:sz="2" w:space="0" w:color="000000"/>
              <w:right w:val="single" w:sz="2" w:space="0" w:color="000000"/>
            </w:tcBorders>
          </w:tcPr>
          <w:p>
            <w:pPr>
              <w:pStyle w:val="TableParagraph"/>
              <w:spacing w:line="284" w:lineRule="exact" w:before="7"/>
              <w:ind w:left="602"/>
              <w:rPr>
                <w:sz w:val="28"/>
              </w:rPr>
            </w:pPr>
            <w:r>
              <w:rPr>
                <w:spacing w:val="-2"/>
                <w:sz w:val="28"/>
              </w:rPr>
              <w:t>отметка</w:t>
            </w:r>
          </w:p>
        </w:tc>
      </w:tr>
      <w:tr>
        <w:trPr>
          <w:trHeight w:val="1286" w:hRule="atLeast"/>
        </w:trPr>
        <w:tc>
          <w:tcPr>
            <w:tcW w:w="6701" w:type="dxa"/>
            <w:tcBorders>
              <w:left w:val="single" w:sz="2" w:space="0" w:color="000000"/>
              <w:bottom w:val="single" w:sz="2" w:space="0" w:color="000000"/>
              <w:right w:val="single" w:sz="2" w:space="0" w:color="000000"/>
            </w:tcBorders>
          </w:tcPr>
          <w:p>
            <w:pPr>
              <w:pStyle w:val="TableParagraph"/>
              <w:spacing w:before="7"/>
              <w:ind w:left="86" w:right="120" w:firstLine="8"/>
              <w:jc w:val="both"/>
              <w:rPr>
                <w:sz w:val="28"/>
              </w:rPr>
            </w:pPr>
            <w:r>
              <w:rPr>
                <w:sz w:val="28"/>
              </w:rPr>
              <w:t>Угроза блокирования TC - возможность создания препятствия, делающего </w:t>
            </w:r>
            <w:r>
              <w:rPr>
                <w:sz w:val="28"/>
              </w:rPr>
              <w:t>ограничивающего функционирование</w:t>
            </w:r>
            <w:r>
              <w:rPr>
                <w:spacing w:val="42"/>
                <w:sz w:val="28"/>
              </w:rPr>
              <w:t>  </w:t>
            </w:r>
            <w:r>
              <w:rPr>
                <w:sz w:val="28"/>
              </w:rPr>
              <w:t>TC</w:t>
            </w:r>
            <w:r>
              <w:rPr>
                <w:spacing w:val="48"/>
                <w:sz w:val="28"/>
              </w:rPr>
              <w:t>  </w:t>
            </w:r>
            <w:r>
              <w:rPr>
                <w:sz w:val="28"/>
              </w:rPr>
              <w:t>угрожающего</w:t>
            </w:r>
            <w:r>
              <w:rPr>
                <w:spacing w:val="60"/>
                <w:sz w:val="28"/>
              </w:rPr>
              <w:t>  </w:t>
            </w:r>
            <w:r>
              <w:rPr>
                <w:sz w:val="28"/>
              </w:rPr>
              <w:t>жизни</w:t>
            </w:r>
            <w:r>
              <w:rPr>
                <w:spacing w:val="47"/>
                <w:sz w:val="28"/>
              </w:rPr>
              <w:t>  </w:t>
            </w:r>
            <w:r>
              <w:rPr>
                <w:spacing w:val="-5"/>
                <w:sz w:val="28"/>
              </w:rPr>
              <w:t>или</w:t>
            </w:r>
          </w:p>
          <w:p>
            <w:pPr>
              <w:pStyle w:val="TableParagraph"/>
              <w:spacing w:line="289" w:lineRule="exact" w:before="3"/>
              <w:ind w:left="90"/>
              <w:jc w:val="both"/>
              <w:rPr>
                <w:sz w:val="28"/>
              </w:rPr>
            </w:pPr>
            <w:r>
              <w:rPr>
                <w:sz w:val="28"/>
              </w:rPr>
              <w:t>здоровью</w:t>
            </w:r>
            <w:r>
              <w:rPr>
                <w:spacing w:val="41"/>
                <w:sz w:val="28"/>
              </w:rPr>
              <w:t> </w:t>
            </w:r>
            <w:r>
              <w:rPr>
                <w:sz w:val="28"/>
              </w:rPr>
              <w:t>пе%нала,</w:t>
            </w:r>
            <w:r>
              <w:rPr>
                <w:spacing w:val="42"/>
                <w:sz w:val="28"/>
              </w:rPr>
              <w:t> </w:t>
            </w:r>
            <w:r>
              <w:rPr>
                <w:sz w:val="28"/>
              </w:rPr>
              <w:t>пассажиров</w:t>
            </w:r>
            <w:r>
              <w:rPr>
                <w:spacing w:val="42"/>
                <w:sz w:val="28"/>
              </w:rPr>
              <w:t> </w:t>
            </w:r>
            <w:r>
              <w:rPr>
                <w:sz w:val="28"/>
              </w:rPr>
              <w:t>и</w:t>
            </w:r>
            <w:r>
              <w:rPr>
                <w:spacing w:val="23"/>
                <w:sz w:val="28"/>
              </w:rPr>
              <w:t> </w:t>
            </w:r>
            <w:r>
              <w:rPr>
                <w:sz w:val="28"/>
              </w:rPr>
              <w:t>других</w:t>
            </w:r>
            <w:r>
              <w:rPr>
                <w:spacing w:val="42"/>
                <w:sz w:val="28"/>
              </w:rPr>
              <w:t> </w:t>
            </w:r>
            <w:r>
              <w:rPr>
                <w:spacing w:val="-5"/>
                <w:sz w:val="28"/>
              </w:rPr>
              <w:t>лиц</w:t>
            </w:r>
          </w:p>
        </w:tc>
        <w:tc>
          <w:tcPr>
            <w:tcW w:w="2136"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c>
          <w:tcPr>
            <w:tcW w:w="3566" w:type="dxa"/>
            <w:tcBorders>
              <w:left w:val="single" w:sz="2" w:space="0" w:color="000000"/>
              <w:bottom w:val="single" w:sz="2" w:space="0" w:color="000000"/>
              <w:right w:val="single" w:sz="2" w:space="0" w:color="000000"/>
            </w:tcBorders>
          </w:tcPr>
          <w:p>
            <w:pPr>
              <w:pStyle w:val="TableParagraph"/>
              <w:spacing w:before="7"/>
              <w:ind w:left="86"/>
              <w:rPr>
                <w:sz w:val="28"/>
              </w:rPr>
            </w:pPr>
            <w:r>
              <w:rPr>
                <w:sz w:val="28"/>
              </w:rPr>
              <w:t>Акт</w:t>
            </w:r>
            <w:r>
              <w:rPr>
                <w:spacing w:val="-10"/>
                <w:sz w:val="28"/>
              </w:rPr>
              <w:t> </w:t>
            </w:r>
            <w:r>
              <w:rPr>
                <w:sz w:val="28"/>
              </w:rPr>
              <w:t>блокирования</w:t>
            </w:r>
            <w:r>
              <w:rPr>
                <w:spacing w:val="10"/>
                <w:sz w:val="28"/>
              </w:rPr>
              <w:t> </w:t>
            </w:r>
            <w:r>
              <w:rPr>
                <w:spacing w:val="-5"/>
                <w:sz w:val="28"/>
              </w:rPr>
              <w:t>TC</w:t>
            </w:r>
          </w:p>
        </w:tc>
        <w:tc>
          <w:tcPr>
            <w:tcW w:w="2193" w:type="dxa"/>
            <w:tcBorders>
              <w:left w:val="single" w:sz="2" w:space="0" w:color="000000"/>
              <w:bottom w:val="single" w:sz="2" w:space="0" w:color="000000"/>
              <w:right w:val="single" w:sz="2" w:space="0" w:color="000000"/>
            </w:tcBorders>
          </w:tcPr>
          <w:p>
            <w:pPr>
              <w:pStyle w:val="TableParagraph"/>
              <w:rPr>
                <w:sz w:val="28"/>
              </w:rPr>
            </w:pPr>
          </w:p>
        </w:tc>
      </w:tr>
      <w:tr>
        <w:trPr>
          <w:trHeight w:val="1617" w:hRule="atLeast"/>
        </w:trPr>
        <w:tc>
          <w:tcPr>
            <w:tcW w:w="6701" w:type="dxa"/>
            <w:tcBorders>
              <w:top w:val="single" w:sz="2" w:space="0" w:color="000000"/>
              <w:left w:val="single" w:sz="2" w:space="0" w:color="000000"/>
              <w:bottom w:val="single" w:sz="2" w:space="0" w:color="000000"/>
              <w:right w:val="single" w:sz="2" w:space="0" w:color="000000"/>
            </w:tcBorders>
          </w:tcPr>
          <w:p>
            <w:pPr>
              <w:pStyle w:val="TableParagraph"/>
              <w:spacing w:before="21"/>
              <w:ind w:left="83" w:right="133" w:firstLine="6"/>
              <w:jc w:val="both"/>
              <w:rPr>
                <w:sz w:val="28"/>
              </w:rPr>
            </w:pPr>
            <w:r>
              <w:rPr>
                <w:sz w:val="28"/>
              </w:rPr>
              <w:t>Угроза хищения элементов TC - возможность совершения хищения элементов TC, которое может привести их в</w:t>
            </w:r>
            <w:r>
              <w:rPr>
                <w:spacing w:val="-1"/>
                <w:sz w:val="28"/>
              </w:rPr>
              <w:t> </w:t>
            </w:r>
            <w:r>
              <w:rPr>
                <w:sz w:val="28"/>
              </w:rPr>
              <w:t>негодное для эксплуатации состояние, угрожающее</w:t>
            </w:r>
            <w:r>
              <w:rPr>
                <w:spacing w:val="66"/>
                <w:w w:val="150"/>
                <w:sz w:val="28"/>
              </w:rPr>
              <w:t>  </w:t>
            </w:r>
            <w:r>
              <w:rPr>
                <w:sz w:val="28"/>
              </w:rPr>
              <w:t>жизни</w:t>
            </w:r>
            <w:r>
              <w:rPr>
                <w:spacing w:val="58"/>
                <w:w w:val="150"/>
                <w:sz w:val="28"/>
              </w:rPr>
              <w:t>  </w:t>
            </w:r>
            <w:r>
              <w:rPr>
                <w:sz w:val="28"/>
              </w:rPr>
              <w:t>или</w:t>
            </w:r>
            <w:r>
              <w:rPr>
                <w:spacing w:val="53"/>
                <w:w w:val="150"/>
                <w:sz w:val="28"/>
              </w:rPr>
              <w:t>  </w:t>
            </w:r>
            <w:r>
              <w:rPr>
                <w:sz w:val="28"/>
              </w:rPr>
              <w:t>здоровью</w:t>
            </w:r>
            <w:r>
              <w:rPr>
                <w:spacing w:val="58"/>
                <w:w w:val="150"/>
                <w:sz w:val="28"/>
              </w:rPr>
              <w:t>  </w:t>
            </w:r>
            <w:r>
              <w:rPr>
                <w:spacing w:val="-2"/>
                <w:sz w:val="28"/>
              </w:rPr>
              <w:t>персонала,</w:t>
            </w:r>
          </w:p>
          <w:p>
            <w:pPr>
              <w:pStyle w:val="TableParagraph"/>
              <w:spacing w:line="285" w:lineRule="exact" w:before="4"/>
              <w:ind w:left="87"/>
              <w:jc w:val="both"/>
              <w:rPr>
                <w:sz w:val="28"/>
              </w:rPr>
            </w:pPr>
            <w:r>
              <w:rPr>
                <w:sz w:val="28"/>
              </w:rPr>
              <w:t>пассажиров</w:t>
            </w:r>
            <w:r>
              <w:rPr>
                <w:spacing w:val="12"/>
                <w:sz w:val="28"/>
              </w:rPr>
              <w:t> </w:t>
            </w:r>
            <w:r>
              <w:rPr>
                <w:sz w:val="28"/>
              </w:rPr>
              <w:t>и</w:t>
            </w:r>
            <w:r>
              <w:rPr>
                <w:spacing w:val="-5"/>
                <w:sz w:val="28"/>
              </w:rPr>
              <w:t> </w:t>
            </w:r>
            <w:r>
              <w:rPr>
                <w:sz w:val="28"/>
              </w:rPr>
              <w:t>других </w:t>
            </w:r>
            <w:r>
              <w:rPr>
                <w:spacing w:val="-5"/>
                <w:sz w:val="28"/>
              </w:rPr>
              <w:t>лиц</w:t>
            </w:r>
          </w:p>
        </w:tc>
        <w:tc>
          <w:tcPr>
            <w:tcW w:w="2136"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c>
          <w:tcPr>
            <w:tcW w:w="3566" w:type="dxa"/>
            <w:tcBorders>
              <w:top w:val="single" w:sz="2" w:space="0" w:color="000000"/>
              <w:left w:val="single" w:sz="2" w:space="0" w:color="000000"/>
              <w:bottom w:val="single" w:sz="2" w:space="0" w:color="000000"/>
              <w:right w:val="single" w:sz="2" w:space="0" w:color="000000"/>
            </w:tcBorders>
          </w:tcPr>
          <w:p>
            <w:pPr>
              <w:pStyle w:val="TableParagraph"/>
              <w:spacing w:before="26"/>
              <w:ind w:left="86"/>
              <w:rPr>
                <w:sz w:val="28"/>
              </w:rPr>
            </w:pPr>
            <w:r>
              <w:rPr>
                <w:sz w:val="28"/>
              </w:rPr>
              <w:t>Акт</w:t>
            </w:r>
            <w:r>
              <w:rPr>
                <w:spacing w:val="-6"/>
                <w:sz w:val="28"/>
              </w:rPr>
              <w:t> </w:t>
            </w:r>
            <w:r>
              <w:rPr>
                <w:sz w:val="28"/>
              </w:rPr>
              <w:t>хищения</w:t>
            </w:r>
            <w:r>
              <w:rPr>
                <w:spacing w:val="1"/>
                <w:sz w:val="28"/>
              </w:rPr>
              <w:t> </w:t>
            </w:r>
            <w:r>
              <w:rPr>
                <w:sz w:val="28"/>
              </w:rPr>
              <w:t>элементов</w:t>
            </w:r>
            <w:r>
              <w:rPr>
                <w:spacing w:val="6"/>
                <w:sz w:val="28"/>
              </w:rPr>
              <w:t> </w:t>
            </w:r>
            <w:r>
              <w:rPr>
                <w:spacing w:val="-5"/>
                <w:sz w:val="28"/>
              </w:rPr>
              <w:t>TC</w:t>
            </w:r>
          </w:p>
        </w:tc>
        <w:tc>
          <w:tcPr>
            <w:tcW w:w="2193" w:type="dxa"/>
            <w:tcBorders>
              <w:top w:val="single" w:sz="2" w:space="0" w:color="000000"/>
              <w:left w:val="single" w:sz="2" w:space="0" w:color="000000"/>
              <w:bottom w:val="single" w:sz="2" w:space="0" w:color="000000"/>
              <w:right w:val="single" w:sz="2" w:space="0" w:color="000000"/>
            </w:tcBorders>
          </w:tcPr>
          <w:p>
            <w:pPr>
              <w:pStyle w:val="TableParagraph"/>
              <w:rPr>
                <w:sz w:val="28"/>
              </w:rPr>
            </w:pPr>
          </w:p>
        </w:tc>
      </w:tr>
    </w:tbl>
    <w:p>
      <w:pPr>
        <w:pStyle w:val="BodyText"/>
        <w:spacing w:before="29"/>
        <w:rPr>
          <w:b/>
          <w:sz w:val="28"/>
        </w:rPr>
      </w:pPr>
    </w:p>
    <w:p>
      <w:pPr>
        <w:spacing w:before="0" w:after="11"/>
        <w:ind w:left="117" w:right="0" w:firstLine="0"/>
        <w:jc w:val="center"/>
        <w:rPr>
          <w:b/>
          <w:sz w:val="28"/>
        </w:rPr>
      </w:pPr>
      <w:r>
        <w:rPr>
          <w:b/>
          <w:sz w:val="28"/>
        </w:rPr>
        <w:t>Сведения</w:t>
      </w:r>
      <w:r>
        <w:rPr>
          <w:b/>
          <w:spacing w:val="8"/>
          <w:sz w:val="28"/>
        </w:rPr>
        <w:t> </w:t>
      </w:r>
      <w:r>
        <w:rPr>
          <w:b/>
          <w:sz w:val="28"/>
        </w:rPr>
        <w:t>об</w:t>
      </w:r>
      <w:r>
        <w:rPr>
          <w:b/>
          <w:spacing w:val="-7"/>
          <w:sz w:val="28"/>
        </w:rPr>
        <w:t> </w:t>
      </w:r>
      <w:r>
        <w:rPr>
          <w:b/>
          <w:sz w:val="28"/>
        </w:rPr>
        <w:t>угрозе</w:t>
      </w:r>
      <w:r>
        <w:rPr>
          <w:b/>
          <w:spacing w:val="-1"/>
          <w:sz w:val="28"/>
        </w:rPr>
        <w:t> </w:t>
      </w:r>
      <w:r>
        <w:rPr>
          <w:b/>
          <w:sz w:val="28"/>
        </w:rPr>
        <w:t>совершения</w:t>
      </w:r>
      <w:r>
        <w:rPr>
          <w:b/>
          <w:spacing w:val="16"/>
          <w:sz w:val="28"/>
        </w:rPr>
        <w:t> </w:t>
      </w:r>
      <w:r>
        <w:rPr>
          <w:b/>
          <w:sz w:val="28"/>
        </w:rPr>
        <w:t>AПB</w:t>
      </w:r>
      <w:r>
        <w:rPr>
          <w:b/>
          <w:spacing w:val="-5"/>
          <w:sz w:val="28"/>
        </w:rPr>
        <w:t> </w:t>
      </w:r>
      <w:r>
        <w:rPr>
          <w:b/>
          <w:sz w:val="28"/>
        </w:rPr>
        <w:t>в</w:t>
      </w:r>
      <w:r>
        <w:rPr>
          <w:b/>
          <w:spacing w:val="-12"/>
          <w:sz w:val="28"/>
        </w:rPr>
        <w:t> </w:t>
      </w:r>
      <w:r>
        <w:rPr>
          <w:b/>
          <w:sz w:val="28"/>
        </w:rPr>
        <w:t>деятельность</w:t>
      </w:r>
      <w:r>
        <w:rPr>
          <w:b/>
          <w:spacing w:val="9"/>
          <w:sz w:val="28"/>
        </w:rPr>
        <w:t> </w:t>
      </w:r>
      <w:r>
        <w:rPr>
          <w:b/>
          <w:spacing w:val="-5"/>
          <w:sz w:val="28"/>
        </w:rPr>
        <w:t>TC</w:t>
      </w:r>
    </w:p>
    <w:tbl>
      <w:tblPr>
        <w:tblW w:w="0" w:type="auto"/>
        <w:jc w:val="left"/>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35"/>
        <w:gridCol w:w="4800"/>
      </w:tblGrid>
      <w:tr>
        <w:trPr>
          <w:trHeight w:val="1314" w:hRule="atLeast"/>
        </w:trPr>
        <w:tc>
          <w:tcPr>
            <w:tcW w:w="9835" w:type="dxa"/>
          </w:tcPr>
          <w:p>
            <w:pPr>
              <w:pStyle w:val="TableParagraph"/>
              <w:spacing w:line="302" w:lineRule="exact"/>
              <w:ind w:left="116"/>
              <w:rPr>
                <w:sz w:val="28"/>
              </w:rPr>
            </w:pPr>
            <w:r>
              <w:rPr>
                <w:sz w:val="28"/>
              </w:rPr>
              <w:t>Сведения</w:t>
            </w:r>
            <w:r>
              <w:rPr>
                <w:spacing w:val="12"/>
                <w:sz w:val="28"/>
              </w:rPr>
              <w:t> </w:t>
            </w:r>
            <w:r>
              <w:rPr>
                <w:sz w:val="28"/>
              </w:rPr>
              <w:t>о</w:t>
            </w:r>
            <w:r>
              <w:rPr>
                <w:spacing w:val="-4"/>
                <w:sz w:val="28"/>
              </w:rPr>
              <w:t> </w:t>
            </w:r>
            <w:r>
              <w:rPr>
                <w:spacing w:val="-2"/>
                <w:sz w:val="28"/>
              </w:rPr>
              <w:t>возможной:</w:t>
            </w:r>
          </w:p>
          <w:p>
            <w:pPr>
              <w:pStyle w:val="TableParagraph"/>
              <w:numPr>
                <w:ilvl w:val="0"/>
                <w:numId w:val="23"/>
              </w:numPr>
              <w:tabs>
                <w:tab w:pos="284" w:val="left" w:leader="none"/>
              </w:tabs>
              <w:spacing w:line="319" w:lineRule="exact" w:before="0" w:after="0"/>
              <w:ind w:left="284" w:right="0" w:hanging="169"/>
              <w:jc w:val="left"/>
              <w:rPr>
                <w:sz w:val="28"/>
              </w:rPr>
            </w:pPr>
            <w:r>
              <w:rPr>
                <w:spacing w:val="-2"/>
                <w:sz w:val="28"/>
              </w:rPr>
              <w:t>яисленности;</w:t>
            </w:r>
          </w:p>
          <w:p>
            <w:pPr>
              <w:pStyle w:val="TableParagraph"/>
              <w:numPr>
                <w:ilvl w:val="0"/>
                <w:numId w:val="23"/>
              </w:numPr>
              <w:tabs>
                <w:tab w:pos="279" w:val="left" w:leader="none"/>
              </w:tabs>
              <w:spacing w:line="319" w:lineRule="exact" w:before="4" w:after="0"/>
              <w:ind w:left="279" w:right="0" w:hanging="164"/>
              <w:jc w:val="left"/>
              <w:rPr>
                <w:sz w:val="28"/>
              </w:rPr>
            </w:pPr>
            <w:r>
              <w:rPr>
                <w:spacing w:val="-2"/>
                <w:sz w:val="28"/>
              </w:rPr>
              <w:t>оснащенности;</w:t>
            </w:r>
          </w:p>
          <w:p>
            <w:pPr>
              <w:pStyle w:val="TableParagraph"/>
              <w:numPr>
                <w:ilvl w:val="0"/>
                <w:numId w:val="23"/>
              </w:numPr>
              <w:tabs>
                <w:tab w:pos="282" w:val="left" w:leader="none"/>
              </w:tabs>
              <w:spacing w:line="319" w:lineRule="exact" w:before="0" w:after="0"/>
              <w:ind w:left="282" w:right="0" w:hanging="167"/>
              <w:jc w:val="left"/>
              <w:rPr>
                <w:sz w:val="28"/>
              </w:rPr>
            </w:pPr>
            <w:r>
              <w:rPr>
                <w:sz w:val="28"/>
              </w:rPr>
              <w:t>подготовленности</w:t>
            </w:r>
            <w:r>
              <w:rPr>
                <w:spacing w:val="-1"/>
                <w:sz w:val="28"/>
              </w:rPr>
              <w:t> </w:t>
            </w:r>
            <w:r>
              <w:rPr>
                <w:sz w:val="28"/>
              </w:rPr>
              <w:t>и</w:t>
            </w:r>
            <w:r>
              <w:rPr>
                <w:spacing w:val="-7"/>
                <w:sz w:val="28"/>
              </w:rPr>
              <w:t> </w:t>
            </w:r>
            <w:r>
              <w:rPr>
                <w:sz w:val="28"/>
              </w:rPr>
              <w:t>тактике</w:t>
            </w:r>
            <w:r>
              <w:rPr>
                <w:spacing w:val="6"/>
                <w:sz w:val="28"/>
              </w:rPr>
              <w:t> </w:t>
            </w:r>
            <w:r>
              <w:rPr>
                <w:sz w:val="28"/>
              </w:rPr>
              <w:t>действий</w:t>
            </w:r>
            <w:r>
              <w:rPr>
                <w:spacing w:val="3"/>
                <w:sz w:val="28"/>
              </w:rPr>
              <w:t> </w:t>
            </w:r>
            <w:r>
              <w:rPr>
                <w:spacing w:val="-2"/>
                <w:sz w:val="28"/>
              </w:rPr>
              <w:t>нарушителей</w:t>
            </w:r>
          </w:p>
        </w:tc>
        <w:tc>
          <w:tcPr>
            <w:tcW w:w="4800" w:type="dxa"/>
          </w:tcPr>
          <w:p>
            <w:pPr>
              <w:pStyle w:val="TableParagraph"/>
              <w:rPr>
                <w:sz w:val="28"/>
              </w:rPr>
            </w:pPr>
          </w:p>
        </w:tc>
      </w:tr>
      <w:tr>
        <w:trPr>
          <w:trHeight w:val="954" w:hRule="atLeast"/>
        </w:trPr>
        <w:tc>
          <w:tcPr>
            <w:tcW w:w="9835" w:type="dxa"/>
          </w:tcPr>
          <w:p>
            <w:pPr>
              <w:pStyle w:val="TableParagraph"/>
              <w:tabs>
                <w:tab w:pos="1514" w:val="left" w:leader="none"/>
                <w:tab w:pos="1910" w:val="left" w:leader="none"/>
                <w:tab w:pos="4406" w:val="left" w:leader="none"/>
                <w:tab w:pos="4810" w:val="left" w:leader="none"/>
                <w:tab w:pos="6787" w:val="left" w:leader="none"/>
                <w:tab w:pos="7752" w:val="left" w:leader="none"/>
                <w:tab w:pos="8448" w:val="left" w:leader="none"/>
              </w:tabs>
              <w:spacing w:line="235" w:lineRule="auto"/>
              <w:ind w:left="120" w:right="111" w:hanging="4"/>
              <w:rPr>
                <w:sz w:val="28"/>
              </w:rPr>
            </w:pPr>
            <w:r>
              <w:rPr>
                <w:spacing w:val="-2"/>
                <w:sz w:val="28"/>
              </w:rPr>
              <w:t>Сведения</w:t>
            </w:r>
            <w:r>
              <w:rPr>
                <w:sz w:val="28"/>
              </w:rPr>
              <w:tab/>
            </w:r>
            <w:r>
              <w:rPr>
                <w:spacing w:val="-10"/>
                <w:sz w:val="28"/>
              </w:rPr>
              <w:t>о</w:t>
            </w:r>
            <w:r>
              <w:rPr>
                <w:sz w:val="28"/>
              </w:rPr>
              <w:tab/>
            </w:r>
            <w:r>
              <w:rPr>
                <w:spacing w:val="-2"/>
                <w:sz w:val="28"/>
              </w:rPr>
              <w:t>предпринимаемых</w:t>
            </w:r>
            <w:r>
              <w:rPr>
                <w:sz w:val="28"/>
              </w:rPr>
              <w:tab/>
            </w:r>
            <w:r>
              <w:rPr>
                <w:spacing w:val="-10"/>
                <w:sz w:val="28"/>
              </w:rPr>
              <w:t>и</w:t>
            </w:r>
            <w:r>
              <w:rPr>
                <w:sz w:val="28"/>
              </w:rPr>
              <w:tab/>
            </w:r>
            <w:r>
              <w:rPr>
                <w:spacing w:val="-2"/>
                <w:sz w:val="28"/>
              </w:rPr>
              <w:t>предпринятых</w:t>
            </w:r>
            <w:r>
              <w:rPr>
                <w:sz w:val="28"/>
              </w:rPr>
              <w:tab/>
            </w:r>
            <w:r>
              <w:rPr>
                <w:spacing w:val="-2"/>
                <w:sz w:val="28"/>
              </w:rPr>
              <w:t>мерах</w:t>
            </w:r>
            <w:r>
              <w:rPr>
                <w:sz w:val="28"/>
              </w:rPr>
              <w:tab/>
            </w:r>
            <w:r>
              <w:rPr>
                <w:spacing w:val="-4"/>
                <w:sz w:val="28"/>
              </w:rPr>
              <w:t>при</w:t>
            </w:r>
            <w:r>
              <w:rPr>
                <w:sz w:val="28"/>
              </w:rPr>
              <w:tab/>
            </w:r>
            <w:r>
              <w:rPr>
                <w:spacing w:val="-4"/>
                <w:sz w:val="28"/>
              </w:rPr>
              <w:t>получении </w:t>
            </w:r>
            <w:r>
              <w:rPr>
                <w:sz w:val="28"/>
              </w:rPr>
              <w:t>информации об угрозе совершения AHB в</w:t>
            </w:r>
            <w:r>
              <w:rPr>
                <w:spacing w:val="-5"/>
                <w:sz w:val="28"/>
              </w:rPr>
              <w:t> </w:t>
            </w:r>
            <w:r>
              <w:rPr>
                <w:sz w:val="28"/>
              </w:rPr>
              <w:t>соответствии с</w:t>
            </w:r>
            <w:r>
              <w:rPr>
                <w:spacing w:val="-9"/>
                <w:sz w:val="28"/>
              </w:rPr>
              <w:t> </w:t>
            </w:r>
            <w:r>
              <w:rPr>
                <w:sz w:val="28"/>
              </w:rPr>
              <w:t>Планом обеспечения</w:t>
            </w:r>
          </w:p>
          <w:p>
            <w:pPr>
              <w:pStyle w:val="TableParagraph"/>
              <w:spacing w:line="313" w:lineRule="exact"/>
              <w:ind w:left="115"/>
              <w:rPr>
                <w:sz w:val="28"/>
              </w:rPr>
            </w:pPr>
            <w:r>
              <w:rPr>
                <w:sz w:val="28"/>
              </w:rPr>
              <w:t>транспортной</w:t>
            </w:r>
            <w:r>
              <w:rPr>
                <w:spacing w:val="2"/>
                <w:sz w:val="28"/>
              </w:rPr>
              <w:t> </w:t>
            </w:r>
            <w:r>
              <w:rPr>
                <w:sz w:val="28"/>
              </w:rPr>
              <w:t>безопасности</w:t>
            </w:r>
            <w:r>
              <w:rPr>
                <w:spacing w:val="1"/>
                <w:sz w:val="28"/>
              </w:rPr>
              <w:t> </w:t>
            </w:r>
            <w:r>
              <w:rPr>
                <w:spacing w:val="-5"/>
                <w:sz w:val="28"/>
              </w:rPr>
              <w:t>TC</w:t>
            </w:r>
          </w:p>
        </w:tc>
        <w:tc>
          <w:tcPr>
            <w:tcW w:w="4800" w:type="dxa"/>
          </w:tcPr>
          <w:p>
            <w:pPr>
              <w:pStyle w:val="TableParagraph"/>
              <w:rPr>
                <w:sz w:val="28"/>
              </w:rPr>
            </w:pPr>
          </w:p>
        </w:tc>
      </w:tr>
      <w:tr>
        <w:trPr>
          <w:trHeight w:val="647" w:hRule="atLeast"/>
        </w:trPr>
        <w:tc>
          <w:tcPr>
            <w:tcW w:w="9835" w:type="dxa"/>
          </w:tcPr>
          <w:p>
            <w:pPr>
              <w:pStyle w:val="TableParagraph"/>
              <w:tabs>
                <w:tab w:pos="1523" w:val="left" w:leader="none"/>
                <w:tab w:pos="1922" w:val="left" w:leader="none"/>
                <w:tab w:pos="2856" w:val="left" w:leader="none"/>
                <w:tab w:pos="3270" w:val="left" w:leader="none"/>
                <w:tab w:pos="4779" w:val="left" w:leader="none"/>
                <w:tab w:pos="7099" w:val="left" w:leader="none"/>
                <w:tab w:pos="7483" w:val="left" w:leader="none"/>
                <w:tab w:pos="9446" w:val="left" w:leader="none"/>
              </w:tabs>
              <w:spacing w:line="300" w:lineRule="exact"/>
              <w:ind w:left="116"/>
              <w:rPr>
                <w:sz w:val="28"/>
              </w:rPr>
            </w:pPr>
            <w:r>
              <w:rPr>
                <w:spacing w:val="-2"/>
                <w:sz w:val="28"/>
              </w:rPr>
              <w:t>Сведения</w:t>
            </w:r>
            <w:r>
              <w:rPr>
                <w:sz w:val="28"/>
              </w:rPr>
              <w:tab/>
            </w:r>
            <w:r>
              <w:rPr>
                <w:spacing w:val="-10"/>
                <w:sz w:val="28"/>
              </w:rPr>
              <w:t>о</w:t>
            </w:r>
            <w:r>
              <w:rPr>
                <w:sz w:val="28"/>
              </w:rPr>
              <w:tab/>
            </w:r>
            <w:r>
              <w:rPr>
                <w:spacing w:val="-2"/>
                <w:sz w:val="28"/>
              </w:rPr>
              <w:t>силах</w:t>
            </w:r>
            <w:r>
              <w:rPr>
                <w:sz w:val="28"/>
              </w:rPr>
              <w:tab/>
            </w:r>
            <w:r>
              <w:rPr>
                <w:spacing w:val="-10"/>
                <w:sz w:val="28"/>
              </w:rPr>
              <w:t>и</w:t>
            </w:r>
            <w:r>
              <w:rPr>
                <w:sz w:val="28"/>
              </w:rPr>
              <w:tab/>
            </w:r>
            <w:r>
              <w:rPr>
                <w:spacing w:val="-2"/>
                <w:sz w:val="28"/>
              </w:rPr>
              <w:t>средствах,</w:t>
            </w:r>
            <w:r>
              <w:rPr>
                <w:sz w:val="28"/>
              </w:rPr>
              <w:tab/>
            </w:r>
            <w:r>
              <w:rPr>
                <w:spacing w:val="-2"/>
                <w:sz w:val="28"/>
              </w:rPr>
              <w:t>задействованных</w:t>
            </w:r>
            <w:r>
              <w:rPr>
                <w:sz w:val="28"/>
              </w:rPr>
              <w:tab/>
            </w:r>
            <w:r>
              <w:rPr>
                <w:spacing w:val="-10"/>
                <w:sz w:val="28"/>
              </w:rPr>
              <w:t>в</w:t>
            </w:r>
            <w:r>
              <w:rPr>
                <w:sz w:val="28"/>
              </w:rPr>
              <w:tab/>
            </w:r>
            <w:r>
              <w:rPr>
                <w:spacing w:val="-2"/>
                <w:sz w:val="28"/>
              </w:rPr>
              <w:t>мероприятиях</w:t>
            </w:r>
            <w:r>
              <w:rPr>
                <w:sz w:val="28"/>
              </w:rPr>
              <w:tab/>
            </w:r>
            <w:r>
              <w:rPr>
                <w:spacing w:val="-5"/>
                <w:sz w:val="28"/>
              </w:rPr>
              <w:t>по</w:t>
            </w:r>
          </w:p>
          <w:p>
            <w:pPr>
              <w:pStyle w:val="TableParagraph"/>
              <w:ind w:left="120"/>
              <w:rPr>
                <w:sz w:val="28"/>
              </w:rPr>
            </w:pPr>
            <w:r>
              <w:rPr>
                <w:sz w:val="28"/>
              </w:rPr>
              <w:t>предупреждению</w:t>
            </w:r>
            <w:r>
              <w:rPr>
                <w:spacing w:val="-18"/>
                <w:sz w:val="28"/>
              </w:rPr>
              <w:t> </w:t>
            </w:r>
            <w:r>
              <w:rPr>
                <w:sz w:val="28"/>
              </w:rPr>
              <w:t>реализации</w:t>
            </w:r>
            <w:r>
              <w:rPr>
                <w:spacing w:val="13"/>
                <w:sz w:val="28"/>
              </w:rPr>
              <w:t> </w:t>
            </w:r>
            <w:r>
              <w:rPr>
                <w:sz w:val="28"/>
              </w:rPr>
              <w:t>угрозы</w:t>
            </w:r>
            <w:r>
              <w:rPr>
                <w:spacing w:val="-3"/>
                <w:sz w:val="28"/>
              </w:rPr>
              <w:t> </w:t>
            </w:r>
            <w:r>
              <w:rPr>
                <w:sz w:val="28"/>
              </w:rPr>
              <w:t>совершения</w:t>
            </w:r>
            <w:r>
              <w:rPr>
                <w:spacing w:val="8"/>
                <w:sz w:val="28"/>
              </w:rPr>
              <w:t> </w:t>
            </w:r>
            <w:r>
              <w:rPr>
                <w:spacing w:val="-5"/>
                <w:sz w:val="28"/>
              </w:rPr>
              <w:t>AHB</w:t>
            </w:r>
          </w:p>
        </w:tc>
        <w:tc>
          <w:tcPr>
            <w:tcW w:w="4800" w:type="dxa"/>
          </w:tcPr>
          <w:p>
            <w:pPr>
              <w:pStyle w:val="TableParagraph"/>
              <w:rPr>
                <w:sz w:val="28"/>
              </w:rPr>
            </w:pPr>
          </w:p>
        </w:tc>
      </w:tr>
    </w:tbl>
    <w:p>
      <w:pPr>
        <w:spacing w:before="0"/>
        <w:ind w:left="117" w:right="0" w:firstLine="0"/>
        <w:jc w:val="center"/>
        <w:rPr>
          <w:b/>
          <w:sz w:val="28"/>
        </w:rPr>
      </w:pPr>
      <w:r>
        <w:rPr>
          <w:b/>
          <w:sz w:val="28"/>
        </w:rPr>
        <mc:AlternateContent>
          <mc:Choice Requires="wps">
            <w:drawing>
              <wp:anchor distT="0" distB="0" distL="0" distR="0" allowOverlap="1" layoutInCell="1" locked="0" behindDoc="0" simplePos="0" relativeHeight="15818240">
                <wp:simplePos x="0" y="0"/>
                <wp:positionH relativeFrom="page">
                  <wp:posOffset>1315211</wp:posOffset>
                </wp:positionH>
                <wp:positionV relativeFrom="paragraph">
                  <wp:posOffset>186562</wp:posOffset>
                </wp:positionV>
                <wp:extent cx="8126095" cy="205422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8126095" cy="20542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10"/>
                              <w:gridCol w:w="5952"/>
                            </w:tblGrid>
                            <w:tr>
                              <w:trPr>
                                <w:trHeight w:val="1583" w:hRule="atLeast"/>
                              </w:trPr>
                              <w:tc>
                                <w:tcPr>
                                  <w:tcW w:w="6710" w:type="dxa"/>
                                </w:tcPr>
                                <w:p>
                                  <w:pPr>
                                    <w:pStyle w:val="TableParagraph"/>
                                    <w:spacing w:line="315" w:lineRule="exact"/>
                                    <w:ind w:left="116"/>
                                    <w:rPr>
                                      <w:sz w:val="28"/>
                                    </w:rPr>
                                  </w:pPr>
                                  <w:r>
                                    <w:rPr>
                                      <w:sz w:val="28"/>
                                    </w:rPr>
                                    <w:t>Сведения</w:t>
                                  </w:r>
                                  <w:r>
                                    <w:rPr>
                                      <w:spacing w:val="8"/>
                                      <w:sz w:val="28"/>
                                    </w:rPr>
                                    <w:t> </w:t>
                                  </w:r>
                                  <w:r>
                                    <w:rPr>
                                      <w:sz w:val="28"/>
                                    </w:rPr>
                                    <w:t>о</w:t>
                                  </w:r>
                                  <w:r>
                                    <w:rPr>
                                      <w:spacing w:val="-4"/>
                                      <w:sz w:val="28"/>
                                    </w:rPr>
                                    <w:t> </w:t>
                                  </w:r>
                                  <w:r>
                                    <w:rPr>
                                      <w:spacing w:val="-2"/>
                                      <w:sz w:val="28"/>
                                    </w:rPr>
                                    <w:t>возможной:</w:t>
                                  </w:r>
                                </w:p>
                                <w:p>
                                  <w:pPr>
                                    <w:pStyle w:val="TableParagraph"/>
                                    <w:numPr>
                                      <w:ilvl w:val="0"/>
                                      <w:numId w:val="24"/>
                                    </w:numPr>
                                    <w:tabs>
                                      <w:tab w:pos="280" w:val="left" w:leader="none"/>
                                    </w:tabs>
                                    <w:spacing w:line="240" w:lineRule="auto" w:before="4" w:after="0"/>
                                    <w:ind w:left="280" w:right="0" w:hanging="160"/>
                                    <w:jc w:val="left"/>
                                    <w:rPr>
                                      <w:sz w:val="28"/>
                                    </w:rPr>
                                  </w:pPr>
                                  <w:r>
                                    <w:rPr>
                                      <w:spacing w:val="-2"/>
                                      <w:sz w:val="28"/>
                                    </w:rPr>
                                    <w:t>численности;</w:t>
                                  </w:r>
                                </w:p>
                                <w:p>
                                  <w:pPr>
                                    <w:pStyle w:val="TableParagraph"/>
                                    <w:numPr>
                                      <w:ilvl w:val="0"/>
                                      <w:numId w:val="24"/>
                                    </w:numPr>
                                    <w:tabs>
                                      <w:tab w:pos="284" w:val="left" w:leader="none"/>
                                    </w:tabs>
                                    <w:spacing w:line="319" w:lineRule="exact" w:before="5" w:after="0"/>
                                    <w:ind w:left="284" w:right="0" w:hanging="164"/>
                                    <w:jc w:val="left"/>
                                    <w:rPr>
                                      <w:sz w:val="28"/>
                                    </w:rPr>
                                  </w:pPr>
                                  <w:r>
                                    <w:rPr>
                                      <w:spacing w:val="-2"/>
                                      <w:sz w:val="28"/>
                                    </w:rPr>
                                    <w:t>оснащенности;</w:t>
                                  </w:r>
                                </w:p>
                                <w:p>
                                  <w:pPr>
                                    <w:pStyle w:val="TableParagraph"/>
                                    <w:numPr>
                                      <w:ilvl w:val="0"/>
                                      <w:numId w:val="24"/>
                                    </w:numPr>
                                    <w:tabs>
                                      <w:tab w:pos="282" w:val="left" w:leader="none"/>
                                    </w:tabs>
                                    <w:spacing w:line="319" w:lineRule="exact" w:before="0" w:after="0"/>
                                    <w:ind w:left="282" w:right="0" w:hanging="167"/>
                                    <w:jc w:val="left"/>
                                    <w:rPr>
                                      <w:sz w:val="28"/>
                                    </w:rPr>
                                  </w:pPr>
                                  <w:r>
                                    <w:rPr>
                                      <w:sz w:val="28"/>
                                    </w:rPr>
                                    <w:t>подготовленности</w:t>
                                  </w:r>
                                  <w:r>
                                    <w:rPr>
                                      <w:spacing w:val="-15"/>
                                      <w:sz w:val="28"/>
                                    </w:rPr>
                                    <w:t> </w:t>
                                  </w:r>
                                  <w:r>
                                    <w:rPr>
                                      <w:sz w:val="28"/>
                                    </w:rPr>
                                    <w:t>и</w:t>
                                  </w:r>
                                  <w:r>
                                    <w:rPr>
                                      <w:spacing w:val="-11"/>
                                      <w:sz w:val="28"/>
                                    </w:rPr>
                                    <w:t> </w:t>
                                  </w:r>
                                  <w:r>
                                    <w:rPr>
                                      <w:sz w:val="28"/>
                                    </w:rPr>
                                    <w:t>тактике</w:t>
                                  </w:r>
                                  <w:r>
                                    <w:rPr>
                                      <w:spacing w:val="12"/>
                                      <w:sz w:val="28"/>
                                    </w:rPr>
                                    <w:t> </w:t>
                                  </w:r>
                                  <w:r>
                                    <w:rPr>
                                      <w:sz w:val="28"/>
                                    </w:rPr>
                                    <w:t>действий</w:t>
                                  </w:r>
                                  <w:r>
                                    <w:rPr>
                                      <w:spacing w:val="15"/>
                                      <w:sz w:val="28"/>
                                    </w:rPr>
                                    <w:t> </w:t>
                                  </w:r>
                                  <w:r>
                                    <w:rPr>
                                      <w:spacing w:val="-2"/>
                                      <w:sz w:val="28"/>
                                    </w:rPr>
                                    <w:t>нарушителей</w:t>
                                  </w:r>
                                </w:p>
                              </w:tc>
                              <w:tc>
                                <w:tcPr>
                                  <w:tcW w:w="5952" w:type="dxa"/>
                                </w:tcPr>
                                <w:p>
                                  <w:pPr>
                                    <w:pStyle w:val="TableParagraph"/>
                                    <w:rPr>
                                      <w:sz w:val="28"/>
                                    </w:rPr>
                                  </w:pPr>
                                </w:p>
                              </w:tc>
                            </w:tr>
                            <w:tr>
                              <w:trPr>
                                <w:trHeight w:val="1607" w:hRule="atLeast"/>
                              </w:trPr>
                              <w:tc>
                                <w:tcPr>
                                  <w:tcW w:w="6710" w:type="dxa"/>
                                </w:tcPr>
                                <w:p>
                                  <w:pPr>
                                    <w:pStyle w:val="TableParagraph"/>
                                    <w:spacing w:line="237" w:lineRule="auto"/>
                                    <w:ind w:left="118" w:right="82" w:firstLine="3"/>
                                    <w:jc w:val="both"/>
                                    <w:rPr>
                                      <w:sz w:val="28"/>
                                    </w:rPr>
                                  </w:pPr>
                                  <w:r>
                                    <w:rPr>
                                      <w:sz w:val="28"/>
                                    </w:rPr>
                                    <w:t>Сведения о</w:t>
                                  </w:r>
                                  <w:r>
                                    <w:rPr>
                                      <w:spacing w:val="-2"/>
                                      <w:sz w:val="28"/>
                                    </w:rPr>
                                    <w:t> </w:t>
                                  </w:r>
                                  <w:r>
                                    <w:rPr>
                                      <w:sz w:val="28"/>
                                    </w:rPr>
                                    <w:t>предпринимаемых</w:t>
                                  </w:r>
                                  <w:r>
                                    <w:rPr>
                                      <w:spacing w:val="-9"/>
                                      <w:sz w:val="28"/>
                                    </w:rPr>
                                    <w:t> </w:t>
                                  </w:r>
                                  <w:r>
                                    <w:rPr>
                                      <w:sz w:val="28"/>
                                    </w:rPr>
                                    <w:t>и</w:t>
                                  </w:r>
                                  <w:r>
                                    <w:rPr>
                                      <w:spacing w:val="-8"/>
                                      <w:sz w:val="28"/>
                                    </w:rPr>
                                    <w:t> </w:t>
                                  </w:r>
                                  <w:r>
                                    <w:rPr>
                                      <w:sz w:val="28"/>
                                    </w:rPr>
                                    <w:t>предпринятых мерах при совершении акта незаконного вмешательства в деятельность транспортного средства в соответствии с</w:t>
                                  </w:r>
                                  <w:r>
                                    <w:rPr>
                                      <w:spacing w:val="40"/>
                                      <w:sz w:val="28"/>
                                    </w:rPr>
                                    <w:t> </w:t>
                                  </w:r>
                                  <w:r>
                                    <w:rPr>
                                      <w:sz w:val="28"/>
                                    </w:rPr>
                                    <w:t>Планом</w:t>
                                  </w:r>
                                  <w:r>
                                    <w:rPr>
                                      <w:spacing w:val="80"/>
                                      <w:sz w:val="28"/>
                                    </w:rPr>
                                    <w:t> </w:t>
                                  </w:r>
                                  <w:r>
                                    <w:rPr>
                                      <w:sz w:val="28"/>
                                    </w:rPr>
                                    <w:t>обеспечения</w:t>
                                  </w:r>
                                  <w:r>
                                    <w:rPr>
                                      <w:spacing w:val="80"/>
                                      <w:sz w:val="28"/>
                                    </w:rPr>
                                    <w:t> </w:t>
                                  </w:r>
                                  <w:r>
                                    <w:rPr>
                                      <w:sz w:val="28"/>
                                    </w:rPr>
                                    <w:t>транспортной</w:t>
                                  </w:r>
                                  <w:r>
                                    <w:rPr>
                                      <w:spacing w:val="80"/>
                                      <w:sz w:val="28"/>
                                    </w:rPr>
                                    <w:t> </w:t>
                                  </w:r>
                                  <w:r>
                                    <w:rPr>
                                      <w:sz w:val="28"/>
                                    </w:rPr>
                                    <w:t>безопасности</w:t>
                                  </w:r>
                                </w:p>
                                <w:p>
                                  <w:pPr>
                                    <w:pStyle w:val="TableParagraph"/>
                                    <w:spacing w:line="318" w:lineRule="exact"/>
                                    <w:ind w:left="118"/>
                                    <w:rPr>
                                      <w:sz w:val="28"/>
                                    </w:rPr>
                                  </w:pPr>
                                  <w:r>
                                    <w:rPr>
                                      <w:spacing w:val="-5"/>
                                      <w:sz w:val="28"/>
                                    </w:rPr>
                                    <w:t>TC</w:t>
                                  </w:r>
                                </w:p>
                              </w:tc>
                              <w:tc>
                                <w:tcPr>
                                  <w:tcW w:w="5952" w:type="dxa"/>
                                </w:tcPr>
                                <w:p>
                                  <w:pPr>
                                    <w:pStyle w:val="TableParagraph"/>
                                    <w:rPr>
                                      <w:sz w:val="28"/>
                                    </w:rPr>
                                  </w:pPr>
                                </w:p>
                              </w:tc>
                            </w:tr>
                          </w:tbl>
                          <w:p>
                            <w:pPr>
                              <w:pStyle w:val="BodyText"/>
                            </w:pPr>
                          </w:p>
                        </w:txbxContent>
                      </wps:txbx>
                      <wps:bodyPr wrap="square" lIns="0" tIns="0" rIns="0" bIns="0" rtlCol="0">
                        <a:noAutofit/>
                      </wps:bodyPr>
                    </wps:wsp>
                  </a:graphicData>
                </a:graphic>
              </wp:anchor>
            </w:drawing>
          </mc:Choice>
          <mc:Fallback>
            <w:pict>
              <v:shape style="position:absolute;margin-left:103.559998pt;margin-top:14.69pt;width:639.85pt;height:161.75pt;mso-position-horizontal-relative:page;mso-position-vertical-relative:paragraph;z-index:15818240" type="#_x0000_t202" id="docshape36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10"/>
                        <w:gridCol w:w="5952"/>
                      </w:tblGrid>
                      <w:tr>
                        <w:trPr>
                          <w:trHeight w:val="1583" w:hRule="atLeast"/>
                        </w:trPr>
                        <w:tc>
                          <w:tcPr>
                            <w:tcW w:w="6710" w:type="dxa"/>
                          </w:tcPr>
                          <w:p>
                            <w:pPr>
                              <w:pStyle w:val="TableParagraph"/>
                              <w:spacing w:line="315" w:lineRule="exact"/>
                              <w:ind w:left="116"/>
                              <w:rPr>
                                <w:sz w:val="28"/>
                              </w:rPr>
                            </w:pPr>
                            <w:r>
                              <w:rPr>
                                <w:sz w:val="28"/>
                              </w:rPr>
                              <w:t>Сведения</w:t>
                            </w:r>
                            <w:r>
                              <w:rPr>
                                <w:spacing w:val="8"/>
                                <w:sz w:val="28"/>
                              </w:rPr>
                              <w:t> </w:t>
                            </w:r>
                            <w:r>
                              <w:rPr>
                                <w:sz w:val="28"/>
                              </w:rPr>
                              <w:t>о</w:t>
                            </w:r>
                            <w:r>
                              <w:rPr>
                                <w:spacing w:val="-4"/>
                                <w:sz w:val="28"/>
                              </w:rPr>
                              <w:t> </w:t>
                            </w:r>
                            <w:r>
                              <w:rPr>
                                <w:spacing w:val="-2"/>
                                <w:sz w:val="28"/>
                              </w:rPr>
                              <w:t>возможной:</w:t>
                            </w:r>
                          </w:p>
                          <w:p>
                            <w:pPr>
                              <w:pStyle w:val="TableParagraph"/>
                              <w:numPr>
                                <w:ilvl w:val="0"/>
                                <w:numId w:val="24"/>
                              </w:numPr>
                              <w:tabs>
                                <w:tab w:pos="280" w:val="left" w:leader="none"/>
                              </w:tabs>
                              <w:spacing w:line="240" w:lineRule="auto" w:before="4" w:after="0"/>
                              <w:ind w:left="280" w:right="0" w:hanging="160"/>
                              <w:jc w:val="left"/>
                              <w:rPr>
                                <w:sz w:val="28"/>
                              </w:rPr>
                            </w:pPr>
                            <w:r>
                              <w:rPr>
                                <w:spacing w:val="-2"/>
                                <w:sz w:val="28"/>
                              </w:rPr>
                              <w:t>численности;</w:t>
                            </w:r>
                          </w:p>
                          <w:p>
                            <w:pPr>
                              <w:pStyle w:val="TableParagraph"/>
                              <w:numPr>
                                <w:ilvl w:val="0"/>
                                <w:numId w:val="24"/>
                              </w:numPr>
                              <w:tabs>
                                <w:tab w:pos="284" w:val="left" w:leader="none"/>
                              </w:tabs>
                              <w:spacing w:line="319" w:lineRule="exact" w:before="5" w:after="0"/>
                              <w:ind w:left="284" w:right="0" w:hanging="164"/>
                              <w:jc w:val="left"/>
                              <w:rPr>
                                <w:sz w:val="28"/>
                              </w:rPr>
                            </w:pPr>
                            <w:r>
                              <w:rPr>
                                <w:spacing w:val="-2"/>
                                <w:sz w:val="28"/>
                              </w:rPr>
                              <w:t>оснащенности;</w:t>
                            </w:r>
                          </w:p>
                          <w:p>
                            <w:pPr>
                              <w:pStyle w:val="TableParagraph"/>
                              <w:numPr>
                                <w:ilvl w:val="0"/>
                                <w:numId w:val="24"/>
                              </w:numPr>
                              <w:tabs>
                                <w:tab w:pos="282" w:val="left" w:leader="none"/>
                              </w:tabs>
                              <w:spacing w:line="319" w:lineRule="exact" w:before="0" w:after="0"/>
                              <w:ind w:left="282" w:right="0" w:hanging="167"/>
                              <w:jc w:val="left"/>
                              <w:rPr>
                                <w:sz w:val="28"/>
                              </w:rPr>
                            </w:pPr>
                            <w:r>
                              <w:rPr>
                                <w:sz w:val="28"/>
                              </w:rPr>
                              <w:t>подготовленности</w:t>
                            </w:r>
                            <w:r>
                              <w:rPr>
                                <w:spacing w:val="-15"/>
                                <w:sz w:val="28"/>
                              </w:rPr>
                              <w:t> </w:t>
                            </w:r>
                            <w:r>
                              <w:rPr>
                                <w:sz w:val="28"/>
                              </w:rPr>
                              <w:t>и</w:t>
                            </w:r>
                            <w:r>
                              <w:rPr>
                                <w:spacing w:val="-11"/>
                                <w:sz w:val="28"/>
                              </w:rPr>
                              <w:t> </w:t>
                            </w:r>
                            <w:r>
                              <w:rPr>
                                <w:sz w:val="28"/>
                              </w:rPr>
                              <w:t>тактике</w:t>
                            </w:r>
                            <w:r>
                              <w:rPr>
                                <w:spacing w:val="12"/>
                                <w:sz w:val="28"/>
                              </w:rPr>
                              <w:t> </w:t>
                            </w:r>
                            <w:r>
                              <w:rPr>
                                <w:sz w:val="28"/>
                              </w:rPr>
                              <w:t>действий</w:t>
                            </w:r>
                            <w:r>
                              <w:rPr>
                                <w:spacing w:val="15"/>
                                <w:sz w:val="28"/>
                              </w:rPr>
                              <w:t> </w:t>
                            </w:r>
                            <w:r>
                              <w:rPr>
                                <w:spacing w:val="-2"/>
                                <w:sz w:val="28"/>
                              </w:rPr>
                              <w:t>нарушителей</w:t>
                            </w:r>
                          </w:p>
                        </w:tc>
                        <w:tc>
                          <w:tcPr>
                            <w:tcW w:w="5952" w:type="dxa"/>
                          </w:tcPr>
                          <w:p>
                            <w:pPr>
                              <w:pStyle w:val="TableParagraph"/>
                              <w:rPr>
                                <w:sz w:val="28"/>
                              </w:rPr>
                            </w:pPr>
                          </w:p>
                        </w:tc>
                      </w:tr>
                      <w:tr>
                        <w:trPr>
                          <w:trHeight w:val="1607" w:hRule="atLeast"/>
                        </w:trPr>
                        <w:tc>
                          <w:tcPr>
                            <w:tcW w:w="6710" w:type="dxa"/>
                          </w:tcPr>
                          <w:p>
                            <w:pPr>
                              <w:pStyle w:val="TableParagraph"/>
                              <w:spacing w:line="237" w:lineRule="auto"/>
                              <w:ind w:left="118" w:right="82" w:firstLine="3"/>
                              <w:jc w:val="both"/>
                              <w:rPr>
                                <w:sz w:val="28"/>
                              </w:rPr>
                            </w:pPr>
                            <w:r>
                              <w:rPr>
                                <w:sz w:val="28"/>
                              </w:rPr>
                              <w:t>Сведения о</w:t>
                            </w:r>
                            <w:r>
                              <w:rPr>
                                <w:spacing w:val="-2"/>
                                <w:sz w:val="28"/>
                              </w:rPr>
                              <w:t> </w:t>
                            </w:r>
                            <w:r>
                              <w:rPr>
                                <w:sz w:val="28"/>
                              </w:rPr>
                              <w:t>предпринимаемых</w:t>
                            </w:r>
                            <w:r>
                              <w:rPr>
                                <w:spacing w:val="-9"/>
                                <w:sz w:val="28"/>
                              </w:rPr>
                              <w:t> </w:t>
                            </w:r>
                            <w:r>
                              <w:rPr>
                                <w:sz w:val="28"/>
                              </w:rPr>
                              <w:t>и</w:t>
                            </w:r>
                            <w:r>
                              <w:rPr>
                                <w:spacing w:val="-8"/>
                                <w:sz w:val="28"/>
                              </w:rPr>
                              <w:t> </w:t>
                            </w:r>
                            <w:r>
                              <w:rPr>
                                <w:sz w:val="28"/>
                              </w:rPr>
                              <w:t>предпринятых мерах при совершении акта незаконного вмешательства в деятельность транспортного средства в соответствии с</w:t>
                            </w:r>
                            <w:r>
                              <w:rPr>
                                <w:spacing w:val="40"/>
                                <w:sz w:val="28"/>
                              </w:rPr>
                              <w:t> </w:t>
                            </w:r>
                            <w:r>
                              <w:rPr>
                                <w:sz w:val="28"/>
                              </w:rPr>
                              <w:t>Планом</w:t>
                            </w:r>
                            <w:r>
                              <w:rPr>
                                <w:spacing w:val="80"/>
                                <w:sz w:val="28"/>
                              </w:rPr>
                              <w:t> </w:t>
                            </w:r>
                            <w:r>
                              <w:rPr>
                                <w:sz w:val="28"/>
                              </w:rPr>
                              <w:t>обеспечения</w:t>
                            </w:r>
                            <w:r>
                              <w:rPr>
                                <w:spacing w:val="80"/>
                                <w:sz w:val="28"/>
                              </w:rPr>
                              <w:t> </w:t>
                            </w:r>
                            <w:r>
                              <w:rPr>
                                <w:sz w:val="28"/>
                              </w:rPr>
                              <w:t>транспортной</w:t>
                            </w:r>
                            <w:r>
                              <w:rPr>
                                <w:spacing w:val="80"/>
                                <w:sz w:val="28"/>
                              </w:rPr>
                              <w:t> </w:t>
                            </w:r>
                            <w:r>
                              <w:rPr>
                                <w:sz w:val="28"/>
                              </w:rPr>
                              <w:t>безопасности</w:t>
                            </w:r>
                          </w:p>
                          <w:p>
                            <w:pPr>
                              <w:pStyle w:val="TableParagraph"/>
                              <w:spacing w:line="318" w:lineRule="exact"/>
                              <w:ind w:left="118"/>
                              <w:rPr>
                                <w:sz w:val="28"/>
                              </w:rPr>
                            </w:pPr>
                            <w:r>
                              <w:rPr>
                                <w:spacing w:val="-5"/>
                                <w:sz w:val="28"/>
                              </w:rPr>
                              <w:t>TC</w:t>
                            </w:r>
                          </w:p>
                        </w:tc>
                        <w:tc>
                          <w:tcPr>
                            <w:tcW w:w="5952" w:type="dxa"/>
                          </w:tcPr>
                          <w:p>
                            <w:pPr>
                              <w:pStyle w:val="TableParagraph"/>
                              <w:rPr>
                                <w:sz w:val="28"/>
                              </w:rPr>
                            </w:pPr>
                          </w:p>
                        </w:tc>
                      </w:tr>
                    </w:tbl>
                    <w:p>
                      <w:pPr>
                        <w:pStyle w:val="BodyText"/>
                      </w:pPr>
                    </w:p>
                  </w:txbxContent>
                </v:textbox>
                <w10:wrap type="none"/>
              </v:shape>
            </w:pict>
          </mc:Fallback>
        </mc:AlternateContent>
      </w:r>
      <w:r>
        <w:rPr>
          <w:b/>
          <w:sz w:val="28"/>
        </w:rPr>
        <w:t>Сведения</w:t>
      </w:r>
      <w:r>
        <w:rPr>
          <w:b/>
          <w:spacing w:val="2"/>
          <w:sz w:val="28"/>
        </w:rPr>
        <w:t> </w:t>
      </w:r>
      <w:r>
        <w:rPr>
          <w:b/>
          <w:sz w:val="28"/>
        </w:rPr>
        <w:t>о</w:t>
      </w:r>
      <w:r>
        <w:rPr>
          <w:b/>
          <w:spacing w:val="-17"/>
          <w:sz w:val="28"/>
        </w:rPr>
        <w:t> </w:t>
      </w:r>
      <w:r>
        <w:rPr>
          <w:b/>
          <w:sz w:val="28"/>
        </w:rPr>
        <w:t>совершении</w:t>
      </w:r>
      <w:r>
        <w:rPr>
          <w:b/>
          <w:spacing w:val="20"/>
          <w:sz w:val="28"/>
        </w:rPr>
        <w:t> </w:t>
      </w:r>
      <w:r>
        <w:rPr>
          <w:b/>
          <w:sz w:val="28"/>
        </w:rPr>
        <w:t>AHB</w:t>
      </w:r>
      <w:r>
        <w:rPr>
          <w:b/>
          <w:spacing w:val="-1"/>
          <w:sz w:val="28"/>
        </w:rPr>
        <w:t> </w:t>
      </w:r>
      <w:r>
        <w:rPr>
          <w:b/>
          <w:sz w:val="28"/>
        </w:rPr>
        <w:t>в</w:t>
      </w:r>
      <w:r>
        <w:rPr>
          <w:b/>
          <w:spacing w:val="-11"/>
          <w:sz w:val="28"/>
        </w:rPr>
        <w:t> </w:t>
      </w:r>
      <w:r>
        <w:rPr>
          <w:b/>
          <w:sz w:val="28"/>
        </w:rPr>
        <w:t>деятельность</w:t>
      </w:r>
      <w:r>
        <w:rPr>
          <w:b/>
          <w:spacing w:val="13"/>
          <w:sz w:val="28"/>
        </w:rPr>
        <w:t> </w:t>
      </w:r>
      <w:r>
        <w:rPr>
          <w:b/>
          <w:spacing w:val="-5"/>
          <w:sz w:val="28"/>
        </w:rPr>
        <w:t>TC</w:t>
      </w:r>
    </w:p>
    <w:p>
      <w:pPr>
        <w:spacing w:after="0"/>
        <w:jc w:val="center"/>
        <w:rPr>
          <w:b/>
          <w:sz w:val="28"/>
        </w:rPr>
        <w:sectPr>
          <w:headerReference w:type="default" r:id="rId260"/>
          <w:pgSz w:w="16840" w:h="11910" w:orient="landscape"/>
          <w:pgMar w:header="0" w:footer="0" w:top="800" w:bottom="280" w:left="708" w:right="708"/>
        </w:sectPr>
      </w:pPr>
    </w:p>
    <w:p>
      <w:pPr>
        <w:pStyle w:val="BodyText"/>
        <w:spacing w:before="1"/>
        <w:rPr>
          <w:b/>
          <w:sz w:val="2"/>
        </w:rPr>
      </w:pPr>
    </w:p>
    <w:tbl>
      <w:tblPr>
        <w:tblW w:w="0" w:type="auto"/>
        <w:jc w:val="left"/>
        <w:tblInd w:w="1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15"/>
        <w:gridCol w:w="5937"/>
      </w:tblGrid>
      <w:tr>
        <w:trPr>
          <w:trHeight w:val="954" w:hRule="atLeast"/>
        </w:trPr>
        <w:tc>
          <w:tcPr>
            <w:tcW w:w="6715" w:type="dxa"/>
          </w:tcPr>
          <w:p>
            <w:pPr>
              <w:pStyle w:val="TableParagraph"/>
              <w:spacing w:line="298" w:lineRule="exact"/>
              <w:ind w:left="126"/>
              <w:rPr>
                <w:sz w:val="28"/>
              </w:rPr>
            </w:pPr>
            <w:r>
              <w:rPr>
                <w:sz w:val="28"/>
              </w:rPr>
              <w:t>Сведения</w:t>
            </w:r>
            <w:r>
              <w:rPr>
                <w:spacing w:val="22"/>
                <w:sz w:val="28"/>
              </w:rPr>
              <w:t> </w:t>
            </w:r>
            <w:r>
              <w:rPr>
                <w:sz w:val="28"/>
              </w:rPr>
              <w:t>о</w:t>
            </w:r>
            <w:r>
              <w:rPr>
                <w:spacing w:val="-1"/>
                <w:sz w:val="28"/>
              </w:rPr>
              <w:t> </w:t>
            </w:r>
            <w:r>
              <w:rPr>
                <w:sz w:val="28"/>
              </w:rPr>
              <w:t>предпринимаемых</w:t>
            </w:r>
            <w:r>
              <w:rPr>
                <w:spacing w:val="-1"/>
                <w:sz w:val="28"/>
              </w:rPr>
              <w:t> </w:t>
            </w:r>
            <w:r>
              <w:rPr>
                <w:sz w:val="28"/>
              </w:rPr>
              <w:t>и</w:t>
            </w:r>
            <w:r>
              <w:rPr>
                <w:spacing w:val="-7"/>
                <w:sz w:val="28"/>
              </w:rPr>
              <w:t> </w:t>
            </w:r>
            <w:r>
              <w:rPr>
                <w:sz w:val="28"/>
              </w:rPr>
              <w:t>предпринятых</w:t>
            </w:r>
            <w:r>
              <w:rPr>
                <w:spacing w:val="31"/>
                <w:sz w:val="28"/>
              </w:rPr>
              <w:t> </w:t>
            </w:r>
            <w:r>
              <w:rPr>
                <w:spacing w:val="-2"/>
                <w:sz w:val="28"/>
              </w:rPr>
              <w:t>мерах</w:t>
            </w:r>
          </w:p>
          <w:p>
            <w:pPr>
              <w:pStyle w:val="TableParagraph"/>
              <w:spacing w:line="235" w:lineRule="auto" w:before="2"/>
              <w:ind w:left="125" w:right="79" w:firstLine="4"/>
              <w:rPr>
                <w:sz w:val="28"/>
              </w:rPr>
            </w:pPr>
            <w:r>
              <w:rPr>
                <w:sz w:val="28"/>
              </w:rPr>
              <w:t>на TC </w:t>
            </w:r>
            <w:r>
              <w:rPr>
                <w:i/>
                <w:sz w:val="28"/>
              </w:rPr>
              <w:t>по </w:t>
            </w:r>
            <w:r>
              <w:rPr>
                <w:sz w:val="28"/>
              </w:rPr>
              <w:t>ликвидации</w:t>
            </w:r>
            <w:r>
              <w:rPr>
                <w:spacing w:val="32"/>
                <w:sz w:val="28"/>
              </w:rPr>
              <w:t> </w:t>
            </w:r>
            <w:r>
              <w:rPr>
                <w:sz w:val="28"/>
              </w:rPr>
              <w:t>последствий</w:t>
            </w:r>
            <w:r>
              <w:rPr>
                <w:spacing w:val="36"/>
                <w:sz w:val="28"/>
              </w:rPr>
              <w:t> </w:t>
            </w:r>
            <w:r>
              <w:rPr>
                <w:sz w:val="28"/>
              </w:rPr>
              <w:t>совершения</w:t>
            </w:r>
            <w:r>
              <w:rPr>
                <w:spacing w:val="36"/>
                <w:sz w:val="28"/>
              </w:rPr>
              <w:t> </w:t>
            </w:r>
            <w:r>
              <w:rPr>
                <w:sz w:val="28"/>
              </w:rPr>
              <w:t>AHB и восстановлению фнкционирования TC</w:t>
            </w:r>
          </w:p>
        </w:tc>
        <w:tc>
          <w:tcPr>
            <w:tcW w:w="5937" w:type="dxa"/>
          </w:tcPr>
          <w:p>
            <w:pPr>
              <w:pStyle w:val="TableParagraph"/>
              <w:rPr>
                <w:sz w:val="26"/>
              </w:rPr>
            </w:pPr>
          </w:p>
        </w:tc>
      </w:tr>
      <w:tr>
        <w:trPr>
          <w:trHeight w:val="3388" w:hRule="atLeast"/>
        </w:trPr>
        <w:tc>
          <w:tcPr>
            <w:tcW w:w="6715" w:type="dxa"/>
          </w:tcPr>
          <w:p>
            <w:pPr>
              <w:pStyle w:val="TableParagraph"/>
              <w:spacing w:line="295" w:lineRule="exact"/>
              <w:ind w:left="126"/>
              <w:rPr>
                <w:sz w:val="28"/>
              </w:rPr>
            </w:pPr>
            <w:r>
              <w:rPr>
                <w:sz w:val="28"/>
              </w:rPr>
              <w:t>Сведения</w:t>
            </w:r>
            <w:r>
              <w:rPr>
                <w:spacing w:val="12"/>
                <w:sz w:val="28"/>
              </w:rPr>
              <w:t> </w:t>
            </w:r>
            <w:r>
              <w:rPr>
                <w:sz w:val="28"/>
              </w:rPr>
              <w:t>о</w:t>
            </w:r>
            <w:r>
              <w:rPr>
                <w:spacing w:val="-9"/>
                <w:sz w:val="28"/>
              </w:rPr>
              <w:t> </w:t>
            </w:r>
            <w:r>
              <w:rPr>
                <w:sz w:val="28"/>
              </w:rPr>
              <w:t>последствиях</w:t>
            </w:r>
            <w:r>
              <w:rPr>
                <w:spacing w:val="14"/>
                <w:sz w:val="28"/>
              </w:rPr>
              <w:t> </w:t>
            </w:r>
            <w:r>
              <w:rPr>
                <w:sz w:val="28"/>
              </w:rPr>
              <w:t>совершенного</w:t>
            </w:r>
            <w:r>
              <w:rPr>
                <w:spacing w:val="7"/>
                <w:sz w:val="28"/>
              </w:rPr>
              <w:t> </w:t>
            </w:r>
            <w:r>
              <w:rPr>
                <w:spacing w:val="-4"/>
                <w:sz w:val="28"/>
              </w:rPr>
              <w:t>AHB:</w:t>
            </w:r>
          </w:p>
          <w:p>
            <w:pPr>
              <w:pStyle w:val="TableParagraph"/>
              <w:numPr>
                <w:ilvl w:val="0"/>
                <w:numId w:val="25"/>
              </w:numPr>
              <w:tabs>
                <w:tab w:pos="523" w:val="left" w:leader="none"/>
                <w:tab w:pos="2141" w:val="left" w:leader="none"/>
                <w:tab w:pos="3528" w:val="left" w:leader="none"/>
                <w:tab w:pos="5851" w:val="left" w:leader="none"/>
              </w:tabs>
              <w:spacing w:line="240" w:lineRule="auto" w:before="4" w:after="0"/>
              <w:ind w:left="523" w:right="0" w:hanging="396"/>
              <w:jc w:val="left"/>
              <w:rPr>
                <w:sz w:val="28"/>
              </w:rPr>
            </w:pPr>
            <w:r>
              <w:rPr>
                <w:spacing w:val="-2"/>
                <w:sz w:val="28"/>
              </w:rPr>
              <w:t>Количество</w:t>
            </w:r>
            <w:r>
              <w:rPr>
                <w:sz w:val="28"/>
              </w:rPr>
              <w:tab/>
            </w:r>
            <w:r>
              <w:rPr>
                <w:spacing w:val="-2"/>
                <w:sz w:val="28"/>
              </w:rPr>
              <w:t>погибших</w:t>
            </w:r>
            <w:r>
              <w:rPr>
                <w:sz w:val="28"/>
              </w:rPr>
              <w:tab/>
              <w:t>или</w:t>
            </w:r>
            <w:r>
              <w:rPr>
                <w:spacing w:val="77"/>
                <w:w w:val="150"/>
                <w:sz w:val="28"/>
              </w:rPr>
              <w:t> </w:t>
            </w:r>
            <w:r>
              <w:rPr>
                <w:spacing w:val="-2"/>
                <w:sz w:val="28"/>
              </w:rPr>
              <w:t>получивших</w:t>
            </w:r>
            <w:r>
              <w:rPr>
                <w:sz w:val="28"/>
              </w:rPr>
              <w:tab/>
            </w:r>
            <w:r>
              <w:rPr>
                <w:spacing w:val="-2"/>
                <w:sz w:val="28"/>
              </w:rPr>
              <w:t>ущерб</w:t>
            </w:r>
          </w:p>
          <w:p>
            <w:pPr>
              <w:pStyle w:val="TableParagraph"/>
              <w:spacing w:before="93"/>
              <w:ind w:left="122"/>
              <w:rPr>
                <w:sz w:val="19"/>
              </w:rPr>
            </w:pPr>
            <w:r>
              <w:rPr>
                <w:spacing w:val="-2"/>
                <w:w w:val="105"/>
                <w:sz w:val="19"/>
              </w:rPr>
              <w:t>ЗДО]ЭОВЬЮ:</w:t>
            </w:r>
          </w:p>
          <w:p>
            <w:pPr>
              <w:pStyle w:val="TableParagraph"/>
              <w:numPr>
                <w:ilvl w:val="1"/>
                <w:numId w:val="25"/>
              </w:numPr>
              <w:tabs>
                <w:tab w:pos="292" w:val="left" w:leader="none"/>
              </w:tabs>
              <w:spacing w:line="322" w:lineRule="exact" w:before="24" w:after="0"/>
              <w:ind w:left="292" w:right="0" w:hanging="167"/>
              <w:jc w:val="left"/>
              <w:rPr>
                <w:sz w:val="28"/>
              </w:rPr>
            </w:pPr>
            <w:r>
              <w:rPr>
                <w:spacing w:val="-2"/>
                <w:sz w:val="28"/>
              </w:rPr>
              <w:t>пассажиры;</w:t>
            </w:r>
          </w:p>
          <w:p>
            <w:pPr>
              <w:pStyle w:val="TableParagraph"/>
              <w:numPr>
                <w:ilvl w:val="1"/>
                <w:numId w:val="25"/>
              </w:numPr>
              <w:tabs>
                <w:tab w:pos="290" w:val="left" w:leader="none"/>
              </w:tabs>
              <w:spacing w:line="319" w:lineRule="exact" w:before="0" w:after="0"/>
              <w:ind w:left="290" w:right="0" w:hanging="165"/>
              <w:jc w:val="left"/>
              <w:rPr>
                <w:sz w:val="28"/>
              </w:rPr>
            </w:pPr>
            <w:r>
              <w:rPr>
                <w:sz w:val="28"/>
              </w:rPr>
              <w:t>члены</w:t>
            </w:r>
            <w:r>
              <w:rPr>
                <w:spacing w:val="7"/>
                <w:sz w:val="28"/>
              </w:rPr>
              <w:t> </w:t>
            </w:r>
            <w:r>
              <w:rPr>
                <w:spacing w:val="-2"/>
                <w:sz w:val="28"/>
              </w:rPr>
              <w:t>бригады;</w:t>
            </w:r>
          </w:p>
          <w:p>
            <w:pPr>
              <w:pStyle w:val="TableParagraph"/>
              <w:numPr>
                <w:ilvl w:val="1"/>
                <w:numId w:val="25"/>
              </w:numPr>
              <w:tabs>
                <w:tab w:pos="287" w:val="left" w:leader="none"/>
              </w:tabs>
              <w:spacing w:line="317" w:lineRule="exact" w:before="0" w:after="0"/>
              <w:ind w:left="287" w:right="0" w:hanging="158"/>
              <w:jc w:val="left"/>
              <w:rPr>
                <w:i/>
                <w:sz w:val="28"/>
              </w:rPr>
            </w:pPr>
            <w:r>
              <w:rPr>
                <w:spacing w:val="-2"/>
                <w:sz w:val="28"/>
              </w:rPr>
              <w:t>посетители;</w:t>
            </w:r>
          </w:p>
          <w:p>
            <w:pPr>
              <w:pStyle w:val="TableParagraph"/>
              <w:numPr>
                <w:ilvl w:val="1"/>
                <w:numId w:val="25"/>
              </w:numPr>
              <w:tabs>
                <w:tab w:pos="292" w:val="left" w:leader="none"/>
              </w:tabs>
              <w:spacing w:line="319" w:lineRule="exact" w:before="0" w:after="0"/>
              <w:ind w:left="292" w:right="0" w:hanging="167"/>
              <w:jc w:val="left"/>
              <w:rPr>
                <w:sz w:val="28"/>
              </w:rPr>
            </w:pPr>
            <w:r>
              <w:rPr>
                <w:spacing w:val="-2"/>
                <w:sz w:val="28"/>
              </w:rPr>
              <w:t>персонал;</w:t>
            </w:r>
          </w:p>
          <w:p>
            <w:pPr>
              <w:pStyle w:val="TableParagraph"/>
              <w:numPr>
                <w:ilvl w:val="1"/>
                <w:numId w:val="25"/>
              </w:numPr>
              <w:tabs>
                <w:tab w:pos="290" w:val="left" w:leader="none"/>
              </w:tabs>
              <w:spacing w:line="319" w:lineRule="exact" w:before="0" w:after="0"/>
              <w:ind w:left="290" w:right="0" w:hanging="170"/>
              <w:jc w:val="left"/>
              <w:rPr>
                <w:sz w:val="28"/>
              </w:rPr>
            </w:pPr>
            <w:r>
              <w:rPr>
                <w:spacing w:val="-2"/>
                <w:sz w:val="28"/>
              </w:rPr>
              <w:t>дети.</w:t>
            </w:r>
          </w:p>
          <w:p>
            <w:pPr>
              <w:pStyle w:val="TableParagraph"/>
              <w:spacing w:line="235" w:lineRule="auto" w:before="3"/>
              <w:ind w:left="127" w:hanging="2"/>
              <w:rPr>
                <w:sz w:val="28"/>
              </w:rPr>
            </w:pPr>
            <w:r>
              <w:rPr>
                <w:sz w:val="28"/>
              </w:rPr>
              <w:t>2.</w:t>
            </w:r>
            <w:r>
              <w:rPr>
                <w:spacing w:val="25"/>
                <w:sz w:val="28"/>
              </w:rPr>
              <w:t> </w:t>
            </w:r>
            <w:r>
              <w:rPr>
                <w:sz w:val="28"/>
              </w:rPr>
              <w:t>Материальный</w:t>
            </w:r>
            <w:r>
              <w:rPr>
                <w:spacing w:val="40"/>
                <w:sz w:val="28"/>
              </w:rPr>
              <w:t> </w:t>
            </w:r>
            <w:r>
              <w:rPr>
                <w:sz w:val="28"/>
              </w:rPr>
              <w:t>ущерб,</w:t>
            </w:r>
            <w:r>
              <w:rPr>
                <w:spacing w:val="39"/>
                <w:sz w:val="28"/>
              </w:rPr>
              <w:t> </w:t>
            </w:r>
            <w:r>
              <w:rPr>
                <w:sz w:val="28"/>
              </w:rPr>
              <w:t>ущерб</w:t>
            </w:r>
            <w:r>
              <w:rPr>
                <w:spacing w:val="33"/>
                <w:sz w:val="28"/>
              </w:rPr>
              <w:t> </w:t>
            </w:r>
            <w:r>
              <w:rPr>
                <w:sz w:val="28"/>
              </w:rPr>
              <w:t>окружающей</w:t>
            </w:r>
            <w:r>
              <w:rPr>
                <w:spacing w:val="40"/>
                <w:sz w:val="28"/>
              </w:rPr>
              <w:t> </w:t>
            </w:r>
            <w:r>
              <w:rPr>
                <w:sz w:val="28"/>
              </w:rPr>
              <w:t>среде, общий характер повреждений ОТИ</w:t>
            </w:r>
          </w:p>
        </w:tc>
        <w:tc>
          <w:tcPr>
            <w:tcW w:w="5937" w:type="dxa"/>
          </w:tcPr>
          <w:p>
            <w:pPr>
              <w:pStyle w:val="TableParagraph"/>
              <w:rPr>
                <w:sz w:val="26"/>
              </w:rPr>
            </w:pPr>
          </w:p>
        </w:tc>
      </w:tr>
      <w:tr>
        <w:trPr>
          <w:trHeight w:val="1679" w:hRule="atLeast"/>
        </w:trPr>
        <w:tc>
          <w:tcPr>
            <w:tcW w:w="6715" w:type="dxa"/>
          </w:tcPr>
          <w:p>
            <w:pPr>
              <w:pStyle w:val="TableParagraph"/>
              <w:tabs>
                <w:tab w:pos="2352" w:val="left" w:leader="none"/>
                <w:tab w:pos="3158" w:val="left" w:leader="none"/>
                <w:tab w:pos="5098" w:val="left" w:leader="none"/>
              </w:tabs>
              <w:spacing w:line="235" w:lineRule="auto"/>
              <w:ind w:left="120" w:right="79"/>
              <w:rPr>
                <w:sz w:val="28"/>
              </w:rPr>
            </w:pPr>
            <w:r>
              <w:rPr>
                <w:sz w:val="28"/>
              </w:rPr>
              <w:t>Сведения</w:t>
            </w:r>
            <w:r>
              <w:rPr>
                <w:spacing w:val="80"/>
                <w:sz w:val="28"/>
              </w:rPr>
              <w:t> </w:t>
            </w:r>
            <w:r>
              <w:rPr>
                <w:sz w:val="28"/>
              </w:rPr>
              <w:t>о</w:t>
            </w:r>
            <w:r>
              <w:rPr>
                <w:spacing w:val="40"/>
                <w:sz w:val="28"/>
              </w:rPr>
              <w:t> </w:t>
            </w:r>
            <w:r>
              <w:rPr>
                <w:sz w:val="28"/>
              </w:rPr>
              <w:t>силах</w:t>
            </w:r>
            <w:r>
              <w:rPr>
                <w:spacing w:val="40"/>
                <w:sz w:val="28"/>
              </w:rPr>
              <w:t> </w:t>
            </w:r>
            <w:r>
              <w:rPr>
                <w:sz w:val="28"/>
              </w:rPr>
              <w:t>и</w:t>
            </w:r>
            <w:r>
              <w:rPr>
                <w:spacing w:val="40"/>
                <w:sz w:val="28"/>
              </w:rPr>
              <w:t> </w:t>
            </w:r>
            <w:r>
              <w:rPr>
                <w:sz w:val="28"/>
              </w:rPr>
              <w:t>средствах,</w:t>
            </w:r>
            <w:r>
              <w:rPr>
                <w:spacing w:val="80"/>
                <w:sz w:val="28"/>
              </w:rPr>
              <w:t> </w:t>
            </w:r>
            <w:r>
              <w:rPr>
                <w:sz w:val="28"/>
              </w:rPr>
              <w:t>задействованных</w:t>
            </w:r>
            <w:r>
              <w:rPr>
                <w:spacing w:val="40"/>
                <w:sz w:val="28"/>
              </w:rPr>
              <w:t> </w:t>
            </w:r>
            <w:r>
              <w:rPr>
                <w:sz w:val="28"/>
              </w:rPr>
              <w:t>в </w:t>
            </w:r>
            <w:r>
              <w:rPr>
                <w:spacing w:val="-2"/>
                <w:sz w:val="28"/>
              </w:rPr>
              <w:t>мероприятиях</w:t>
            </w:r>
            <w:r>
              <w:rPr>
                <w:sz w:val="28"/>
              </w:rPr>
              <w:tab/>
            </w:r>
            <w:r>
              <w:rPr>
                <w:spacing w:val="-5"/>
                <w:sz w:val="28"/>
              </w:rPr>
              <w:t>по</w:t>
            </w:r>
            <w:r>
              <w:rPr>
                <w:sz w:val="28"/>
              </w:rPr>
              <w:tab/>
            </w:r>
            <w:r>
              <w:rPr>
                <w:spacing w:val="-2"/>
                <w:sz w:val="28"/>
              </w:rPr>
              <w:t>ликвидации</w:t>
            </w:r>
            <w:r>
              <w:rPr>
                <w:sz w:val="28"/>
              </w:rPr>
              <w:tab/>
            </w:r>
            <w:r>
              <w:rPr>
                <w:spacing w:val="-2"/>
                <w:sz w:val="28"/>
              </w:rPr>
              <w:t>последствий</w:t>
            </w:r>
          </w:p>
          <w:p>
            <w:pPr>
              <w:pStyle w:val="TableParagraph"/>
              <w:tabs>
                <w:tab w:pos="2354" w:val="left" w:leader="none"/>
                <w:tab w:pos="3710" w:val="left" w:leader="none"/>
                <w:tab w:pos="4637" w:val="left" w:leader="none"/>
              </w:tabs>
              <w:spacing w:line="235" w:lineRule="auto"/>
              <w:ind w:left="119" w:right="79" w:firstLine="2"/>
              <w:rPr>
                <w:sz w:val="28"/>
              </w:rPr>
            </w:pPr>
            <w:r>
              <w:rPr>
                <w:spacing w:val="-2"/>
                <w:sz w:val="28"/>
              </w:rPr>
              <w:t>совершения</w:t>
            </w:r>
            <w:r>
              <w:rPr>
                <w:sz w:val="28"/>
              </w:rPr>
              <w:tab/>
            </w:r>
            <w:r>
              <w:rPr>
                <w:sz w:val="28"/>
              </w:rPr>
              <w:drawing>
                <wp:inline distT="0" distB="0" distL="0" distR="0">
                  <wp:extent cx="365760" cy="121920"/>
                  <wp:effectExtent l="0" t="0" r="0" b="0"/>
                  <wp:docPr id="703" name="Image 703"/>
                  <wp:cNvGraphicFramePr>
                    <a:graphicFrameLocks/>
                  </wp:cNvGraphicFramePr>
                  <a:graphic>
                    <a:graphicData uri="http://schemas.openxmlformats.org/drawingml/2006/picture">
                      <pic:pic>
                        <pic:nvPicPr>
                          <pic:cNvPr id="703" name="Image 703"/>
                          <pic:cNvPicPr/>
                        </pic:nvPicPr>
                        <pic:blipFill>
                          <a:blip r:embed="rId262" cstate="print"/>
                          <a:stretch>
                            <a:fillRect/>
                          </a:stretch>
                        </pic:blipFill>
                        <pic:spPr>
                          <a:xfrm>
                            <a:off x="0" y="0"/>
                            <a:ext cx="365760" cy="121920"/>
                          </a:xfrm>
                          <a:prstGeom prst="rect">
                            <a:avLst/>
                          </a:prstGeom>
                        </pic:spPr>
                      </pic:pic>
                    </a:graphicData>
                  </a:graphic>
                </wp:inline>
              </w:drawing>
            </w:r>
            <w:r>
              <w:rPr>
                <w:sz w:val="28"/>
              </w:rPr>
            </w:r>
            <w:r>
              <w:rPr>
                <w:sz w:val="28"/>
              </w:rPr>
              <w:tab/>
            </w:r>
            <w:r>
              <w:rPr>
                <w:spacing w:val="-10"/>
                <w:sz w:val="28"/>
              </w:rPr>
              <w:t>и</w:t>
            </w:r>
            <w:r>
              <w:rPr>
                <w:sz w:val="28"/>
              </w:rPr>
              <w:tab/>
            </w:r>
            <w:r>
              <w:rPr>
                <w:spacing w:val="-2"/>
                <w:sz w:val="28"/>
              </w:rPr>
              <w:t>восстановлению </w:t>
            </w:r>
            <w:r>
              <w:rPr>
                <w:sz w:val="28"/>
              </w:rPr>
              <w:t>функционирования</w:t>
            </w:r>
            <w:r>
              <w:rPr>
                <w:spacing w:val="-3"/>
                <w:sz w:val="28"/>
              </w:rPr>
              <w:t> </w:t>
            </w:r>
            <w:r>
              <w:rPr>
                <w:sz w:val="28"/>
              </w:rPr>
              <w:t>TC</w:t>
            </w:r>
          </w:p>
        </w:tc>
        <w:tc>
          <w:tcPr>
            <w:tcW w:w="5937" w:type="dxa"/>
          </w:tcPr>
          <w:p>
            <w:pPr>
              <w:pStyle w:val="TableParagraph"/>
              <w:rPr>
                <w:sz w:val="26"/>
              </w:rPr>
            </w:pPr>
          </w:p>
        </w:tc>
      </w:tr>
      <w:tr>
        <w:trPr>
          <w:trHeight w:val="983" w:hRule="atLeast"/>
        </w:trPr>
        <w:tc>
          <w:tcPr>
            <w:tcW w:w="6715" w:type="dxa"/>
          </w:tcPr>
          <w:p>
            <w:pPr>
              <w:pStyle w:val="TableParagraph"/>
              <w:tabs>
                <w:tab w:pos="1720" w:val="left" w:leader="none"/>
                <w:tab w:pos="2299" w:val="left" w:leader="none"/>
                <w:tab w:pos="4064" w:val="left" w:leader="none"/>
                <w:tab w:pos="5021" w:val="left" w:leader="none"/>
                <w:tab w:pos="5611" w:val="left" w:leader="none"/>
              </w:tabs>
              <w:ind w:left="125" w:right="99" w:firstLine="1"/>
              <w:rPr>
                <w:sz w:val="28"/>
              </w:rPr>
            </w:pPr>
            <w:r>
              <w:rPr>
                <w:spacing w:val="-2"/>
                <w:sz w:val="28"/>
              </w:rPr>
              <w:t>Сведения</w:t>
            </w:r>
            <w:r>
              <w:rPr>
                <w:sz w:val="28"/>
              </w:rPr>
              <w:tab/>
            </w:r>
            <w:r>
              <w:rPr>
                <w:spacing w:val="-10"/>
                <w:sz w:val="28"/>
              </w:rPr>
              <w:t>о</w:t>
            </w:r>
            <w:r>
              <w:rPr>
                <w:sz w:val="28"/>
              </w:rPr>
              <w:tab/>
            </w:r>
            <w:r>
              <w:rPr>
                <w:spacing w:val="-2"/>
                <w:sz w:val="28"/>
              </w:rPr>
              <w:t>возможной</w:t>
            </w:r>
            <w:r>
              <w:rPr>
                <w:sz w:val="28"/>
              </w:rPr>
              <w:tab/>
            </w:r>
            <w:r>
              <w:rPr>
                <w:spacing w:val="-4"/>
                <w:sz w:val="28"/>
              </w:rPr>
              <w:t>дате</w:t>
            </w:r>
            <w:r>
              <w:rPr>
                <w:sz w:val="28"/>
              </w:rPr>
              <w:tab/>
            </w:r>
            <w:r>
              <w:rPr>
                <w:spacing w:val="-10"/>
                <w:sz w:val="28"/>
              </w:rPr>
              <w:t>и</w:t>
            </w:r>
            <w:r>
              <w:rPr>
                <w:sz w:val="28"/>
              </w:rPr>
              <w:tab/>
            </w:r>
            <w:r>
              <w:rPr>
                <w:spacing w:val="-4"/>
                <w:sz w:val="28"/>
              </w:rPr>
              <w:t>времени </w:t>
            </w:r>
            <w:r>
              <w:rPr>
                <w:sz w:val="28"/>
              </w:rPr>
              <w:t>восстановления функционирования TC</w:t>
            </w:r>
          </w:p>
        </w:tc>
        <w:tc>
          <w:tcPr>
            <w:tcW w:w="5937" w:type="dxa"/>
          </w:tcPr>
          <w:p>
            <w:pPr>
              <w:pStyle w:val="TableParagraph"/>
              <w:rPr>
                <w:sz w:val="26"/>
              </w:rPr>
            </w:pPr>
          </w:p>
        </w:tc>
      </w:tr>
    </w:tbl>
    <w:p>
      <w:pPr>
        <w:spacing w:before="291"/>
        <w:ind w:left="237" w:right="0" w:firstLine="0"/>
        <w:jc w:val="center"/>
        <w:rPr>
          <w:b/>
          <w:sz w:val="28"/>
        </w:rPr>
      </w:pPr>
      <w:r>
        <w:rPr>
          <w:b/>
          <w:sz w:val="28"/>
        </w:rPr>
        <w:t>Раздел</w:t>
      </w:r>
      <w:r>
        <w:rPr>
          <w:b/>
          <w:spacing w:val="10"/>
          <w:sz w:val="28"/>
        </w:rPr>
        <w:t> </w:t>
      </w:r>
      <w:r>
        <w:rPr>
          <w:b/>
          <w:spacing w:val="-5"/>
          <w:sz w:val="28"/>
        </w:rPr>
        <w:t>III</w:t>
      </w:r>
    </w:p>
    <w:p>
      <w:pPr>
        <w:spacing w:before="5"/>
        <w:ind w:left="245" w:right="25" w:firstLine="0"/>
        <w:jc w:val="center"/>
        <w:rPr>
          <w:b/>
          <w:sz w:val="28"/>
        </w:rPr>
      </w:pPr>
      <w:r>
        <w:rPr>
          <w:b/>
          <w:sz w:val="28"/>
        </w:rPr>
        <w:t>Представляемые</w:t>
      </w:r>
      <w:r>
        <w:rPr>
          <w:b/>
          <w:spacing w:val="-12"/>
          <w:sz w:val="28"/>
        </w:rPr>
        <w:t> </w:t>
      </w:r>
      <w:r>
        <w:rPr>
          <w:b/>
          <w:sz w:val="28"/>
        </w:rPr>
        <w:t>сведения при получении анонимной информации об</w:t>
      </w:r>
      <w:r>
        <w:rPr>
          <w:b/>
          <w:spacing w:val="-10"/>
          <w:sz w:val="28"/>
        </w:rPr>
        <w:t> </w:t>
      </w:r>
      <w:r>
        <w:rPr>
          <w:b/>
          <w:sz w:val="28"/>
        </w:rPr>
        <w:t>угрозе</w:t>
      </w:r>
      <w:r>
        <w:rPr>
          <w:b/>
          <w:spacing w:val="-2"/>
          <w:sz w:val="28"/>
        </w:rPr>
        <w:t> </w:t>
      </w:r>
      <w:r>
        <w:rPr>
          <w:b/>
          <w:sz w:val="28"/>
        </w:rPr>
        <w:t>совершения AПB</w:t>
      </w:r>
      <w:r>
        <w:rPr>
          <w:b/>
          <w:spacing w:val="-3"/>
          <w:sz w:val="28"/>
        </w:rPr>
        <w:t> </w:t>
      </w:r>
      <w:r>
        <w:rPr>
          <w:b/>
          <w:sz w:val="28"/>
        </w:rPr>
        <w:t>в</w:t>
      </w:r>
      <w:r>
        <w:rPr>
          <w:b/>
          <w:spacing w:val="-12"/>
          <w:sz w:val="28"/>
        </w:rPr>
        <w:t> </w:t>
      </w:r>
      <w:r>
        <w:rPr>
          <w:b/>
          <w:sz w:val="28"/>
        </w:rPr>
        <w:t>деятельность TC транспортного средства железнодорожного транспорта</w:t>
      </w:r>
    </w:p>
    <w:p>
      <w:pPr>
        <w:pStyle w:val="BodyText"/>
        <w:spacing w:before="9"/>
        <w:rPr>
          <w:b/>
          <w:sz w:val="19"/>
        </w:rPr>
      </w:pPr>
    </w:p>
    <w:p>
      <w:pPr>
        <w:pStyle w:val="BodyText"/>
        <w:spacing w:after="0"/>
        <w:rPr>
          <w:b/>
          <w:sz w:val="19"/>
        </w:rPr>
        <w:sectPr>
          <w:headerReference w:type="default" r:id="rId261"/>
          <w:pgSz w:w="16840" w:h="11910" w:orient="landscape"/>
          <w:pgMar w:header="0" w:footer="0" w:top="860" w:bottom="280" w:left="708" w:right="708"/>
        </w:sectPr>
      </w:pPr>
    </w:p>
    <w:p>
      <w:pPr>
        <w:pStyle w:val="ListParagraph"/>
        <w:numPr>
          <w:ilvl w:val="0"/>
          <w:numId w:val="26"/>
        </w:numPr>
        <w:tabs>
          <w:tab w:pos="506" w:val="left" w:leader="none"/>
        </w:tabs>
        <w:spacing w:line="240" w:lineRule="auto" w:before="93" w:after="0"/>
        <w:ind w:left="506" w:right="0" w:hanging="278"/>
        <w:jc w:val="left"/>
        <w:rPr>
          <w:sz w:val="28"/>
        </w:rPr>
      </w:pPr>
      <w:r>
        <w:rPr>
          <w:sz w:val="28"/>
        </w:rPr>
        <mc:AlternateContent>
          <mc:Choice Requires="wps">
            <w:drawing>
              <wp:anchor distT="0" distB="0" distL="0" distR="0" allowOverlap="1" layoutInCell="1" locked="0" behindDoc="0" simplePos="0" relativeHeight="15819776">
                <wp:simplePos x="0" y="0"/>
                <wp:positionH relativeFrom="page">
                  <wp:posOffset>2295144</wp:posOffset>
                </wp:positionH>
                <wp:positionV relativeFrom="paragraph">
                  <wp:posOffset>338075</wp:posOffset>
                </wp:positionV>
                <wp:extent cx="1115695" cy="612775"/>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1115695" cy="612775"/>
                          <a:chExt cx="1115695" cy="612775"/>
                        </a:xfrm>
                      </wpg:grpSpPr>
                      <wps:wsp>
                        <wps:cNvPr id="705" name="Graphic 705"/>
                        <wps:cNvSpPr/>
                        <wps:spPr>
                          <a:xfrm>
                            <a:off x="0" y="352043"/>
                            <a:ext cx="1115695" cy="1270"/>
                          </a:xfrm>
                          <a:custGeom>
                            <a:avLst/>
                            <a:gdLst/>
                            <a:ahLst/>
                            <a:cxnLst/>
                            <a:rect l="l" t="t" r="r" b="b"/>
                            <a:pathLst>
                              <a:path w="1115695" h="0">
                                <a:moveTo>
                                  <a:pt x="0" y="0"/>
                                </a:moveTo>
                                <a:lnTo>
                                  <a:pt x="1115568" y="0"/>
                                </a:lnTo>
                              </a:path>
                            </a:pathLst>
                          </a:custGeom>
                          <a:ln w="9144">
                            <a:solidFill>
                              <a:srgbClr val="000000"/>
                            </a:solidFill>
                            <a:prstDash val="solid"/>
                          </a:ln>
                        </wps:spPr>
                        <wps:bodyPr wrap="square" lIns="0" tIns="0" rIns="0" bIns="0" rtlCol="0">
                          <a:prstTxWarp prst="textNoShape">
                            <a:avLst/>
                          </a:prstTxWarp>
                          <a:noAutofit/>
                        </wps:bodyPr>
                      </wps:wsp>
                      <wps:wsp>
                        <wps:cNvPr id="706" name="Graphic 706"/>
                        <wps:cNvSpPr/>
                        <wps:spPr>
                          <a:xfrm>
                            <a:off x="0" y="0"/>
                            <a:ext cx="1115695" cy="356870"/>
                          </a:xfrm>
                          <a:custGeom>
                            <a:avLst/>
                            <a:gdLst/>
                            <a:ahLst/>
                            <a:cxnLst/>
                            <a:rect l="l" t="t" r="r" b="b"/>
                            <a:pathLst>
                              <a:path w="1115695" h="356870">
                                <a:moveTo>
                                  <a:pt x="0" y="4572"/>
                                </a:moveTo>
                                <a:lnTo>
                                  <a:pt x="1115568" y="4572"/>
                                </a:lnTo>
                              </a:path>
                              <a:path w="1115695" h="356870">
                                <a:moveTo>
                                  <a:pt x="4572" y="356616"/>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707" name="Graphic 707"/>
                        <wps:cNvSpPr/>
                        <wps:spPr>
                          <a:xfrm>
                            <a:off x="1110996" y="0"/>
                            <a:ext cx="1270" cy="356870"/>
                          </a:xfrm>
                          <a:custGeom>
                            <a:avLst/>
                            <a:gdLst/>
                            <a:ahLst/>
                            <a:cxnLst/>
                            <a:rect l="l" t="t" r="r" b="b"/>
                            <a:pathLst>
                              <a:path w="0" h="356870">
                                <a:moveTo>
                                  <a:pt x="0" y="356615"/>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708" name="Image 708"/>
                          <pic:cNvPicPr/>
                        </pic:nvPicPr>
                        <pic:blipFill>
                          <a:blip r:embed="rId263" cstate="print"/>
                          <a:stretch>
                            <a:fillRect/>
                          </a:stretch>
                        </pic:blipFill>
                        <pic:spPr>
                          <a:xfrm>
                            <a:off x="234695" y="277368"/>
                            <a:ext cx="594360" cy="335280"/>
                          </a:xfrm>
                          <a:prstGeom prst="rect">
                            <a:avLst/>
                          </a:prstGeom>
                        </pic:spPr>
                      </pic:pic>
                    </wpg:wgp>
                  </a:graphicData>
                </a:graphic>
              </wp:anchor>
            </w:drawing>
          </mc:Choice>
          <mc:Fallback>
            <w:pict>
              <v:group style="position:absolute;margin-left:180.720001pt;margin-top:26.620127pt;width:87.85pt;height:48.25pt;mso-position-horizontal-relative:page;mso-position-vertical-relative:paragraph;z-index:15819776" id="docshapegroup369" coordorigin="3614,532" coordsize="1757,965">
                <v:line style="position:absolute" from="3614,1087" to="5371,1087" stroked="true" strokeweight=".72pt" strokecolor="#000000">
                  <v:stroke dashstyle="solid"/>
                </v:line>
                <v:shape style="position:absolute;left:3614;top:532;width:1757;height:562" id="docshape370" coordorigin="3614,532" coordsize="1757,562" path="m3614,540l5371,540m3622,1094l3622,532e" filled="false" stroked="true" strokeweight=".72pt" strokecolor="#000000">
                  <v:path arrowok="t"/>
                  <v:stroke dashstyle="solid"/>
                </v:shape>
                <v:line style="position:absolute" from="5364,1094" to="5364,532" stroked="true" strokeweight=".72pt" strokecolor="#000000">
                  <v:stroke dashstyle="solid"/>
                </v:line>
                <v:shape style="position:absolute;left:3984;top:969;width:936;height:528" type="#_x0000_t75" id="docshape371" stroked="false">
                  <v:imagedata r:id="rId263" o:title=""/>
                </v:shape>
                <w10:wrap type="none"/>
              </v:group>
            </w:pict>
          </mc:Fallback>
        </mc:AlternateContent>
      </w:r>
      <w:r>
        <w:rPr>
          <w:sz w:val="28"/>
        </w:rPr>
        <w:t>Дата</w:t>
      </w:r>
      <w:r>
        <w:rPr>
          <w:spacing w:val="1"/>
          <w:sz w:val="28"/>
        </w:rPr>
        <w:t> </w:t>
      </w:r>
      <w:r>
        <w:rPr>
          <w:sz w:val="28"/>
        </w:rPr>
        <w:t>предоставления </w:t>
      </w:r>
      <w:r>
        <w:rPr>
          <w:spacing w:val="-2"/>
          <w:sz w:val="28"/>
        </w:rPr>
        <w:t>информации:</w:t>
      </w:r>
    </w:p>
    <w:p>
      <w:pPr>
        <w:pStyle w:val="BodyText"/>
        <w:spacing w:before="36"/>
        <w:rPr>
          <w:sz w:val="20"/>
        </w:rPr>
      </w:pPr>
      <w:r>
        <w:rPr>
          <w:sz w:val="20"/>
        </w:rPr>
        <mc:AlternateContent>
          <mc:Choice Requires="wps">
            <w:drawing>
              <wp:anchor distT="0" distB="0" distL="0" distR="0" allowOverlap="1" layoutInCell="1" locked="0" behindDoc="1" simplePos="0" relativeHeight="487677952">
                <wp:simplePos x="0" y="0"/>
                <wp:positionH relativeFrom="page">
                  <wp:posOffset>630936</wp:posOffset>
                </wp:positionH>
                <wp:positionV relativeFrom="paragraph">
                  <wp:posOffset>184295</wp:posOffset>
                </wp:positionV>
                <wp:extent cx="1402080" cy="262255"/>
                <wp:effectExtent l="0" t="0" r="0" b="0"/>
                <wp:wrapTopAndBottom/>
                <wp:docPr id="709" name="Group 709"/>
                <wp:cNvGraphicFramePr>
                  <a:graphicFrameLocks/>
                </wp:cNvGraphicFramePr>
                <a:graphic>
                  <a:graphicData uri="http://schemas.microsoft.com/office/word/2010/wordprocessingGroup">
                    <wpg:wgp>
                      <wpg:cNvPr id="709" name="Group 709"/>
                      <wpg:cNvGrpSpPr/>
                      <wpg:grpSpPr>
                        <a:xfrm>
                          <a:off x="0" y="0"/>
                          <a:ext cx="1402080" cy="262255"/>
                          <a:chExt cx="1402080" cy="262255"/>
                        </a:xfrm>
                      </wpg:grpSpPr>
                      <wps:wsp>
                        <wps:cNvPr id="710" name="Graphic 710"/>
                        <wps:cNvSpPr/>
                        <wps:spPr>
                          <a:xfrm>
                            <a:off x="9144" y="242315"/>
                            <a:ext cx="563880" cy="1270"/>
                          </a:xfrm>
                          <a:custGeom>
                            <a:avLst/>
                            <a:gdLst/>
                            <a:ahLst/>
                            <a:cxnLst/>
                            <a:rect l="l" t="t" r="r" b="b"/>
                            <a:pathLst>
                              <a:path w="563880" h="0">
                                <a:moveTo>
                                  <a:pt x="0" y="0"/>
                                </a:moveTo>
                                <a:lnTo>
                                  <a:pt x="563880" y="0"/>
                                </a:lnTo>
                              </a:path>
                            </a:pathLst>
                          </a:custGeom>
                          <a:ln w="9144">
                            <a:solidFill>
                              <a:srgbClr val="000000"/>
                            </a:solidFill>
                            <a:prstDash val="solid"/>
                          </a:ln>
                        </wps:spPr>
                        <wps:bodyPr wrap="square" lIns="0" tIns="0" rIns="0" bIns="0" rtlCol="0">
                          <a:prstTxWarp prst="textNoShape">
                            <a:avLst/>
                          </a:prstTxWarp>
                          <a:noAutofit/>
                        </wps:bodyPr>
                      </wps:wsp>
                      <wps:wsp>
                        <wps:cNvPr id="711" name="Graphic 711"/>
                        <wps:cNvSpPr/>
                        <wps:spPr>
                          <a:xfrm>
                            <a:off x="832103" y="236220"/>
                            <a:ext cx="570230" cy="1270"/>
                          </a:xfrm>
                          <a:custGeom>
                            <a:avLst/>
                            <a:gdLst/>
                            <a:ahLst/>
                            <a:cxnLst/>
                            <a:rect l="l" t="t" r="r" b="b"/>
                            <a:pathLst>
                              <a:path w="570230" h="0">
                                <a:moveTo>
                                  <a:pt x="0" y="0"/>
                                </a:moveTo>
                                <a:lnTo>
                                  <a:pt x="569976" y="0"/>
                                </a:lnTo>
                              </a:path>
                            </a:pathLst>
                          </a:custGeom>
                          <a:ln w="9144">
                            <a:solidFill>
                              <a:srgbClr val="000000"/>
                            </a:solidFill>
                            <a:prstDash val="solid"/>
                          </a:ln>
                        </wps:spPr>
                        <wps:bodyPr wrap="square" lIns="0" tIns="0" rIns="0" bIns="0" rtlCol="0">
                          <a:prstTxWarp prst="textNoShape">
                            <a:avLst/>
                          </a:prstTxWarp>
                          <a:noAutofit/>
                        </wps:bodyPr>
                      </wps:wsp>
                      <pic:pic>
                        <pic:nvPicPr>
                          <pic:cNvPr id="712" name="Image 712"/>
                          <pic:cNvPicPr/>
                        </pic:nvPicPr>
                        <pic:blipFill>
                          <a:blip r:embed="rId264" cstate="print"/>
                          <a:stretch>
                            <a:fillRect/>
                          </a:stretch>
                        </pic:blipFill>
                        <pic:spPr>
                          <a:xfrm>
                            <a:off x="0" y="0"/>
                            <a:ext cx="1389888" cy="262127"/>
                          </a:xfrm>
                          <a:prstGeom prst="rect">
                            <a:avLst/>
                          </a:prstGeom>
                        </pic:spPr>
                      </pic:pic>
                    </wpg:wgp>
                  </a:graphicData>
                </a:graphic>
              </wp:anchor>
            </w:drawing>
          </mc:Choice>
          <mc:Fallback>
            <w:pict>
              <v:group style="position:absolute;margin-left:49.68pt;margin-top:14.511494pt;width:110.4pt;height:20.65pt;mso-position-horizontal-relative:page;mso-position-vertical-relative:paragraph;z-index:-15638528;mso-wrap-distance-left:0;mso-wrap-distance-right:0" id="docshapegroup372" coordorigin="994,290" coordsize="2208,413">
                <v:line style="position:absolute" from="1008,672" to="1896,672" stroked="true" strokeweight=".72pt" strokecolor="#000000">
                  <v:stroke dashstyle="solid"/>
                </v:line>
                <v:line style="position:absolute" from="2304,662" to="3202,662" stroked="true" strokeweight=".72pt" strokecolor="#000000">
                  <v:stroke dashstyle="solid"/>
                </v:line>
                <v:shape style="position:absolute;left:993;top:290;width:2189;height:413" type="#_x0000_t75" id="docshape373" stroked="false">
                  <v:imagedata r:id="rId264" o:title=""/>
                </v:shape>
                <w10:wrap type="topAndBottom"/>
              </v:group>
            </w:pict>
          </mc:Fallback>
        </mc:AlternateContent>
      </w:r>
    </w:p>
    <w:p>
      <w:pPr>
        <w:tabs>
          <w:tab w:pos="1572" w:val="left" w:leader="none"/>
        </w:tabs>
        <w:spacing w:before="117"/>
        <w:ind w:left="232" w:right="0" w:firstLine="0"/>
        <w:jc w:val="left"/>
        <w:rPr>
          <w:rFonts w:ascii="Courier New" w:hAnsi="Courier New"/>
          <w:b/>
          <w:sz w:val="28"/>
        </w:rPr>
      </w:pPr>
      <w:r>
        <w:rPr>
          <w:rFonts w:ascii="Courier New" w:hAnsi="Courier New"/>
          <w:b/>
          <w:spacing w:val="-2"/>
          <w:sz w:val="28"/>
        </w:rPr>
        <w:t>Число</w:t>
      </w:r>
      <w:r>
        <w:rPr>
          <w:rFonts w:ascii="Courier New" w:hAnsi="Courier New"/>
          <w:b/>
          <w:sz w:val="28"/>
        </w:rPr>
        <w:tab/>
      </w:r>
      <w:r>
        <w:rPr>
          <w:rFonts w:ascii="Courier New" w:hAnsi="Courier New"/>
          <w:b/>
          <w:spacing w:val="-2"/>
          <w:sz w:val="28"/>
        </w:rPr>
        <w:t>Месяц</w:t>
      </w:r>
    </w:p>
    <w:p>
      <w:pPr>
        <w:pStyle w:val="ListParagraph"/>
        <w:numPr>
          <w:ilvl w:val="0"/>
          <w:numId w:val="26"/>
        </w:numPr>
        <w:tabs>
          <w:tab w:pos="1153" w:val="left" w:leader="none"/>
        </w:tabs>
        <w:spacing w:line="240" w:lineRule="auto" w:before="88" w:after="0"/>
        <w:ind w:left="1153" w:right="0" w:hanging="279"/>
        <w:jc w:val="left"/>
        <w:rPr>
          <w:sz w:val="28"/>
        </w:rPr>
      </w:pPr>
      <w:r>
        <w:rPr/>
        <w:br w:type="column"/>
      </w:r>
      <w:r>
        <w:rPr>
          <w:sz w:val="28"/>
        </w:rPr>
        <w:t>Время</w:t>
      </w:r>
      <w:r>
        <w:rPr>
          <w:spacing w:val="3"/>
          <w:sz w:val="28"/>
        </w:rPr>
        <w:t> </w:t>
      </w:r>
      <w:r>
        <w:rPr>
          <w:sz w:val="28"/>
        </w:rPr>
        <w:t>предоставления</w:t>
      </w:r>
      <w:r>
        <w:rPr>
          <w:spacing w:val="-4"/>
          <w:sz w:val="28"/>
        </w:rPr>
        <w:t> </w:t>
      </w:r>
      <w:r>
        <w:rPr>
          <w:spacing w:val="-2"/>
          <w:sz w:val="28"/>
        </w:rPr>
        <w:t>информаіщи:</w:t>
      </w:r>
    </w:p>
    <w:p>
      <w:pPr>
        <w:pStyle w:val="BodyText"/>
        <w:spacing w:before="41"/>
        <w:rPr>
          <w:sz w:val="20"/>
        </w:rPr>
      </w:pPr>
      <w:r>
        <w:rPr>
          <w:sz w:val="20"/>
        </w:rPr>
        <mc:AlternateContent>
          <mc:Choice Requires="wps">
            <w:drawing>
              <wp:anchor distT="0" distB="0" distL="0" distR="0" allowOverlap="1" layoutInCell="1" locked="0" behindDoc="1" simplePos="0" relativeHeight="487678464">
                <wp:simplePos x="0" y="0"/>
                <wp:positionH relativeFrom="page">
                  <wp:posOffset>4300728</wp:posOffset>
                </wp:positionH>
                <wp:positionV relativeFrom="paragraph">
                  <wp:posOffset>187470</wp:posOffset>
                </wp:positionV>
                <wp:extent cx="3066415" cy="259079"/>
                <wp:effectExtent l="0" t="0" r="0" b="0"/>
                <wp:wrapTopAndBottom/>
                <wp:docPr id="713" name="Group 713"/>
                <wp:cNvGraphicFramePr>
                  <a:graphicFrameLocks/>
                </wp:cNvGraphicFramePr>
                <a:graphic>
                  <a:graphicData uri="http://schemas.microsoft.com/office/word/2010/wordprocessingGroup">
                    <wpg:wgp>
                      <wpg:cNvPr id="713" name="Group 713"/>
                      <wpg:cNvGrpSpPr/>
                      <wpg:grpSpPr>
                        <a:xfrm>
                          <a:off x="0" y="0"/>
                          <a:ext cx="3066415" cy="259079"/>
                          <a:chExt cx="3066415" cy="259079"/>
                        </a:xfrm>
                      </wpg:grpSpPr>
                      <wps:wsp>
                        <wps:cNvPr id="714" name="Graphic 714"/>
                        <wps:cNvSpPr/>
                        <wps:spPr>
                          <a:xfrm>
                            <a:off x="15240" y="239268"/>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wps:wsp>
                        <wps:cNvPr id="715" name="Graphic 715"/>
                        <wps:cNvSpPr/>
                        <wps:spPr>
                          <a:xfrm>
                            <a:off x="847344" y="236220"/>
                            <a:ext cx="567055" cy="1270"/>
                          </a:xfrm>
                          <a:custGeom>
                            <a:avLst/>
                            <a:gdLst/>
                            <a:ahLst/>
                            <a:cxnLst/>
                            <a:rect l="l" t="t" r="r" b="b"/>
                            <a:pathLst>
                              <a:path w="567055" h="0">
                                <a:moveTo>
                                  <a:pt x="0" y="0"/>
                                </a:moveTo>
                                <a:lnTo>
                                  <a:pt x="566928" y="0"/>
                                </a:lnTo>
                              </a:path>
                            </a:pathLst>
                          </a:custGeom>
                          <a:ln w="9144">
                            <a:solidFill>
                              <a:srgbClr val="000000"/>
                            </a:solidFill>
                            <a:prstDash val="solid"/>
                          </a:ln>
                        </wps:spPr>
                        <wps:bodyPr wrap="square" lIns="0" tIns="0" rIns="0" bIns="0" rtlCol="0">
                          <a:prstTxWarp prst="textNoShape">
                            <a:avLst/>
                          </a:prstTxWarp>
                          <a:noAutofit/>
                        </wps:bodyPr>
                      </wps:wsp>
                      <wps:wsp>
                        <wps:cNvPr id="716" name="Graphic 716"/>
                        <wps:cNvSpPr/>
                        <wps:spPr>
                          <a:xfrm>
                            <a:off x="1676400" y="239268"/>
                            <a:ext cx="283845" cy="1270"/>
                          </a:xfrm>
                          <a:custGeom>
                            <a:avLst/>
                            <a:gdLst/>
                            <a:ahLst/>
                            <a:cxnLst/>
                            <a:rect l="l" t="t" r="r" b="b"/>
                            <a:pathLst>
                              <a:path w="283845" h="0">
                                <a:moveTo>
                                  <a:pt x="0" y="0"/>
                                </a:moveTo>
                                <a:lnTo>
                                  <a:pt x="283464" y="0"/>
                                </a:lnTo>
                              </a:path>
                            </a:pathLst>
                          </a:custGeom>
                          <a:ln w="9144">
                            <a:solidFill>
                              <a:srgbClr val="000000"/>
                            </a:solidFill>
                            <a:prstDash val="solid"/>
                          </a:ln>
                        </wps:spPr>
                        <wps:bodyPr wrap="square" lIns="0" tIns="0" rIns="0" bIns="0" rtlCol="0">
                          <a:prstTxWarp prst="textNoShape">
                            <a:avLst/>
                          </a:prstTxWarp>
                          <a:noAutofit/>
                        </wps:bodyPr>
                      </wps:wsp>
                      <wps:wsp>
                        <wps:cNvPr id="717" name="Graphic 717"/>
                        <wps:cNvSpPr/>
                        <wps:spPr>
                          <a:xfrm>
                            <a:off x="2218944" y="239268"/>
                            <a:ext cx="292735" cy="1270"/>
                          </a:xfrm>
                          <a:custGeom>
                            <a:avLst/>
                            <a:gdLst/>
                            <a:ahLst/>
                            <a:cxnLst/>
                            <a:rect l="l" t="t" r="r" b="b"/>
                            <a:pathLst>
                              <a:path w="292735" h="0">
                                <a:moveTo>
                                  <a:pt x="0" y="0"/>
                                </a:moveTo>
                                <a:lnTo>
                                  <a:pt x="292608" y="0"/>
                                </a:lnTo>
                              </a:path>
                            </a:pathLst>
                          </a:custGeom>
                          <a:ln w="9144">
                            <a:solidFill>
                              <a:srgbClr val="000000"/>
                            </a:solidFill>
                            <a:prstDash val="solid"/>
                          </a:ln>
                        </wps:spPr>
                        <wps:bodyPr wrap="square" lIns="0" tIns="0" rIns="0" bIns="0" rtlCol="0">
                          <a:prstTxWarp prst="textNoShape">
                            <a:avLst/>
                          </a:prstTxWarp>
                          <a:noAutofit/>
                        </wps:bodyPr>
                      </wps:wsp>
                      <wps:wsp>
                        <wps:cNvPr id="718" name="Graphic 718"/>
                        <wps:cNvSpPr/>
                        <wps:spPr>
                          <a:xfrm>
                            <a:off x="2773679" y="236220"/>
                            <a:ext cx="292735" cy="1270"/>
                          </a:xfrm>
                          <a:custGeom>
                            <a:avLst/>
                            <a:gdLst/>
                            <a:ahLst/>
                            <a:cxnLst/>
                            <a:rect l="l" t="t" r="r" b="b"/>
                            <a:pathLst>
                              <a:path w="292735" h="0">
                                <a:moveTo>
                                  <a:pt x="0" y="0"/>
                                </a:moveTo>
                                <a:lnTo>
                                  <a:pt x="292608" y="0"/>
                                </a:lnTo>
                              </a:path>
                            </a:pathLst>
                          </a:custGeom>
                          <a:ln w="9144">
                            <a:solidFill>
                              <a:srgbClr val="000000"/>
                            </a:solidFill>
                            <a:prstDash val="solid"/>
                          </a:ln>
                        </wps:spPr>
                        <wps:bodyPr wrap="square" lIns="0" tIns="0" rIns="0" bIns="0" rtlCol="0">
                          <a:prstTxWarp prst="textNoShape">
                            <a:avLst/>
                          </a:prstTxWarp>
                          <a:noAutofit/>
                        </wps:bodyPr>
                      </wps:wsp>
                      <pic:pic>
                        <pic:nvPicPr>
                          <pic:cNvPr id="719" name="Image 719"/>
                          <pic:cNvPicPr/>
                        </pic:nvPicPr>
                        <pic:blipFill>
                          <a:blip r:embed="rId265" cstate="print"/>
                          <a:stretch>
                            <a:fillRect/>
                          </a:stretch>
                        </pic:blipFill>
                        <pic:spPr>
                          <a:xfrm>
                            <a:off x="0" y="0"/>
                            <a:ext cx="3054096" cy="259080"/>
                          </a:xfrm>
                          <a:prstGeom prst="rect">
                            <a:avLst/>
                          </a:prstGeom>
                        </pic:spPr>
                      </pic:pic>
                    </wpg:wgp>
                  </a:graphicData>
                </a:graphic>
              </wp:anchor>
            </w:drawing>
          </mc:Choice>
          <mc:Fallback>
            <w:pict>
              <v:group style="position:absolute;margin-left:338.640015pt;margin-top:14.761494pt;width:241.45pt;height:20.4pt;mso-position-horizontal-relative:page;mso-position-vertical-relative:paragraph;z-index:-15638016;mso-wrap-distance-left:0;mso-wrap-distance-right:0" id="docshapegroup374" coordorigin="6773,295" coordsize="4829,408">
                <v:line style="position:absolute" from="6797,672" to="7690,672" stroked="true" strokeweight=".72pt" strokecolor="#000000">
                  <v:stroke dashstyle="solid"/>
                </v:line>
                <v:line style="position:absolute" from="8107,667" to="9000,667" stroked="true" strokeweight=".72pt" strokecolor="#000000">
                  <v:stroke dashstyle="solid"/>
                </v:line>
                <v:line style="position:absolute" from="9413,672" to="9859,672" stroked="true" strokeweight=".72pt" strokecolor="#000000">
                  <v:stroke dashstyle="solid"/>
                </v:line>
                <v:line style="position:absolute" from="10267,672" to="10728,672" stroked="true" strokeweight=".72pt" strokecolor="#000000">
                  <v:stroke dashstyle="solid"/>
                </v:line>
                <v:line style="position:absolute" from="11141,667" to="11602,667" stroked="true" strokeweight=".72pt" strokecolor="#000000">
                  <v:stroke dashstyle="solid"/>
                </v:line>
                <v:shape style="position:absolute;left:6772;top:295;width:4810;height:408" type="#_x0000_t75" id="docshape375" stroked="false">
                  <v:imagedata r:id="rId265" o:title=""/>
                </v:shape>
                <w10:wrap type="topAndBottom"/>
              </v:group>
            </w:pict>
          </mc:Fallback>
        </mc:AlternateContent>
      </w:r>
    </w:p>
    <w:p>
      <w:pPr>
        <w:tabs>
          <w:tab w:pos="1413" w:val="left" w:leader="none"/>
          <w:tab w:pos="2945" w:val="left" w:leader="none"/>
          <w:tab w:pos="3764" w:val="left" w:leader="none"/>
          <w:tab w:pos="4781" w:val="left" w:leader="none"/>
        </w:tabs>
        <w:spacing w:before="92"/>
        <w:ind w:left="228" w:right="0" w:firstLine="0"/>
        <w:jc w:val="left"/>
        <w:rPr>
          <w:rFonts w:ascii="Palatino Linotype" w:hAnsi="Palatino Linotype"/>
          <w:sz w:val="25"/>
        </w:rPr>
      </w:pPr>
      <w:r>
        <w:rPr>
          <w:rFonts w:ascii="Palatino Linotype" w:hAnsi="Palatino Linotype"/>
          <w:spacing w:val="-4"/>
          <w:w w:val="105"/>
          <w:sz w:val="25"/>
        </w:rPr>
        <w:t>базы</w:t>
      </w:r>
      <w:r>
        <w:rPr>
          <w:rFonts w:ascii="Palatino Linotype" w:hAnsi="Palatino Linotype"/>
          <w:sz w:val="25"/>
        </w:rPr>
        <w:tab/>
      </w:r>
      <w:r>
        <w:rPr>
          <w:rFonts w:ascii="Palatino Linotype" w:hAnsi="Palatino Linotype"/>
          <w:spacing w:val="-2"/>
          <w:w w:val="105"/>
          <w:sz w:val="25"/>
        </w:rPr>
        <w:t>Минуты</w:t>
      </w:r>
      <w:r>
        <w:rPr>
          <w:rFonts w:ascii="Palatino Linotype" w:hAnsi="Palatino Linotype"/>
          <w:sz w:val="25"/>
        </w:rPr>
        <w:tab/>
      </w:r>
      <w:r>
        <w:rPr>
          <w:rFonts w:ascii="Palatino Linotype" w:hAnsi="Palatino Linotype"/>
          <w:spacing w:val="-5"/>
          <w:w w:val="105"/>
          <w:sz w:val="25"/>
        </w:rPr>
        <w:t>UTC</w:t>
      </w:r>
      <w:r>
        <w:rPr>
          <w:rFonts w:ascii="Palatino Linotype" w:hAnsi="Palatino Linotype"/>
          <w:sz w:val="25"/>
        </w:rPr>
        <w:tab/>
      </w:r>
      <w:r>
        <w:rPr>
          <w:rFonts w:ascii="Palatino Linotype" w:hAnsi="Palatino Linotype"/>
          <w:spacing w:val="-5"/>
          <w:w w:val="105"/>
          <w:sz w:val="25"/>
        </w:rPr>
        <w:t>мск</w:t>
      </w:r>
      <w:r>
        <w:rPr>
          <w:rFonts w:ascii="Palatino Linotype" w:hAnsi="Palatino Linotype"/>
          <w:sz w:val="25"/>
        </w:rPr>
        <w:tab/>
      </w:r>
      <w:r>
        <w:rPr>
          <w:rFonts w:ascii="Palatino Linotype" w:hAnsi="Palatino Linotype"/>
          <w:w w:val="105"/>
          <w:sz w:val="25"/>
        </w:rPr>
        <w:t>ме</w:t>
      </w:r>
      <w:r>
        <w:rPr>
          <w:rFonts w:ascii="Palatino Linotype" w:hAnsi="Palatino Linotype"/>
          <w:spacing w:val="-29"/>
          <w:w w:val="105"/>
          <w:sz w:val="25"/>
        </w:rPr>
        <w:t> </w:t>
      </w:r>
      <w:r>
        <w:rPr>
          <w:rFonts w:ascii="Palatino Linotype" w:hAnsi="Palatino Linotype"/>
          <w:w w:val="105"/>
          <w:sz w:val="25"/>
        </w:rPr>
        <w:t>с</w:t>
      </w:r>
      <w:r>
        <w:rPr>
          <w:rFonts w:ascii="Palatino Linotype" w:hAnsi="Palatino Linotype"/>
          <w:spacing w:val="-4"/>
          <w:w w:val="105"/>
          <w:sz w:val="25"/>
        </w:rPr>
        <w:t> </w:t>
      </w:r>
      <w:r>
        <w:rPr>
          <w:rFonts w:ascii="Palatino Linotype" w:hAnsi="Palatino Linotype"/>
          <w:w w:val="105"/>
          <w:sz w:val="25"/>
        </w:rPr>
        <w:t>т</w:t>
      </w:r>
      <w:r>
        <w:rPr>
          <w:rFonts w:ascii="Palatino Linotype" w:hAnsi="Palatino Linotype"/>
          <w:spacing w:val="-26"/>
          <w:w w:val="105"/>
          <w:sz w:val="25"/>
        </w:rPr>
        <w:t> </w:t>
      </w:r>
      <w:r>
        <w:rPr>
          <w:rFonts w:ascii="Palatino Linotype" w:hAnsi="Palatino Linotype"/>
          <w:w w:val="105"/>
          <w:sz w:val="25"/>
        </w:rPr>
        <w:t>но</w:t>
      </w:r>
      <w:r>
        <w:rPr>
          <w:rFonts w:ascii="Palatino Linotype" w:hAnsi="Palatino Linotype"/>
          <w:spacing w:val="-29"/>
          <w:w w:val="105"/>
          <w:sz w:val="25"/>
        </w:rPr>
        <w:t> </w:t>
      </w:r>
      <w:r>
        <w:rPr>
          <w:rFonts w:ascii="Palatino Linotype" w:hAnsi="Palatino Linotype"/>
          <w:spacing w:val="-10"/>
          <w:w w:val="105"/>
          <w:sz w:val="25"/>
        </w:rPr>
        <w:t>е</w:t>
      </w:r>
    </w:p>
    <w:p>
      <w:pPr>
        <w:spacing w:after="0"/>
        <w:jc w:val="left"/>
        <w:rPr>
          <w:rFonts w:ascii="Palatino Linotype" w:hAnsi="Palatino Linotype"/>
          <w:sz w:val="25"/>
        </w:rPr>
        <w:sectPr>
          <w:type w:val="continuous"/>
          <w:pgSz w:w="16840" w:h="11910" w:orient="landscape"/>
          <w:pgMar w:header="0" w:footer="0" w:top="1120" w:bottom="280" w:left="708" w:right="708"/>
          <w:cols w:num="2" w:equalWidth="0">
            <w:col w:w="4712" w:space="1020"/>
            <w:col w:w="9692"/>
          </w:cols>
        </w:sectPr>
      </w:pPr>
    </w:p>
    <w:p>
      <w:pPr>
        <w:pStyle w:val="ListParagraph"/>
        <w:numPr>
          <w:ilvl w:val="0"/>
          <w:numId w:val="26"/>
        </w:numPr>
        <w:tabs>
          <w:tab w:pos="447" w:val="left" w:leader="none"/>
        </w:tabs>
        <w:spacing w:line="240" w:lineRule="auto" w:before="62" w:after="0"/>
        <w:ind w:left="447" w:right="0" w:hanging="279"/>
        <w:jc w:val="left"/>
        <w:rPr>
          <w:sz w:val="28"/>
        </w:rPr>
      </w:pPr>
      <w:r>
        <w:rPr>
          <w:sz w:val="28"/>
        </w:rPr>
        <w:t>Кто</w:t>
      </w:r>
      <w:r>
        <w:rPr>
          <w:spacing w:val="5"/>
          <w:sz w:val="28"/>
        </w:rPr>
        <w:t> </w:t>
      </w:r>
      <w:r>
        <w:rPr>
          <w:sz w:val="28"/>
        </w:rPr>
        <w:t>принял</w:t>
      </w:r>
      <w:r>
        <w:rPr>
          <w:spacing w:val="19"/>
          <w:sz w:val="28"/>
        </w:rPr>
        <w:t> </w:t>
      </w:r>
      <w:r>
        <w:rPr>
          <w:spacing w:val="-2"/>
          <w:sz w:val="28"/>
        </w:rPr>
        <w:t>информацию:</w:t>
      </w:r>
    </w:p>
    <w:p>
      <w:pPr>
        <w:pStyle w:val="BodyText"/>
        <w:spacing w:before="8"/>
        <w:rPr>
          <w:sz w:val="12"/>
        </w:rPr>
      </w:pPr>
    </w:p>
    <w:tbl>
      <w:tblPr>
        <w:tblW w:w="0" w:type="auto"/>
        <w:jc w:val="left"/>
        <w:tblInd w:w="2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18"/>
      </w:tblGrid>
      <w:tr>
        <w:trPr>
          <w:trHeight w:val="541" w:hRule="atLeast"/>
        </w:trPr>
        <w:tc>
          <w:tcPr>
            <w:tcW w:w="11318" w:type="dxa"/>
          </w:tcPr>
          <w:p>
            <w:pPr>
              <w:pStyle w:val="TableParagraph"/>
              <w:rPr>
                <w:sz w:val="24"/>
              </w:rPr>
            </w:pPr>
          </w:p>
        </w:tc>
      </w:tr>
      <w:tr>
        <w:trPr>
          <w:trHeight w:val="532" w:hRule="atLeast"/>
        </w:trPr>
        <w:tc>
          <w:tcPr>
            <w:tcW w:w="11318" w:type="dxa"/>
          </w:tcPr>
          <w:p>
            <w:pPr>
              <w:pStyle w:val="TableParagraph"/>
              <w:rPr>
                <w:sz w:val="24"/>
              </w:rPr>
            </w:pPr>
          </w:p>
        </w:tc>
      </w:tr>
      <w:tr>
        <w:trPr>
          <w:trHeight w:val="531" w:hRule="atLeast"/>
        </w:trPr>
        <w:tc>
          <w:tcPr>
            <w:tcW w:w="11318" w:type="dxa"/>
            <w:tcBorders>
              <w:bottom w:val="double" w:sz="6" w:space="0" w:color="000000"/>
            </w:tcBorders>
          </w:tcPr>
          <w:p>
            <w:pPr>
              <w:pStyle w:val="TableParagraph"/>
              <w:spacing w:before="108"/>
              <w:ind w:left="90"/>
              <w:rPr>
                <w:rFonts w:ascii="Courier New" w:hAnsi="Courier New"/>
                <w:sz w:val="25"/>
              </w:rPr>
            </w:pPr>
            <w:r>
              <w:rPr>
                <w:rFonts w:ascii="Courier New" w:hAnsi="Courier New"/>
                <w:sz w:val="25"/>
              </w:rPr>
              <mc:AlternateContent>
                <mc:Choice Requires="wps">
                  <w:drawing>
                    <wp:anchor distT="0" distB="0" distL="0" distR="0" allowOverlap="1" layoutInCell="1" locked="0" behindDoc="1" simplePos="0" relativeHeight="481086464">
                      <wp:simplePos x="0" y="0"/>
                      <wp:positionH relativeFrom="column">
                        <wp:posOffset>16764</wp:posOffset>
                      </wp:positionH>
                      <wp:positionV relativeFrom="paragraph">
                        <wp:posOffset>-698417</wp:posOffset>
                      </wp:positionV>
                      <wp:extent cx="7165975" cy="948055"/>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7165975" cy="948055"/>
                                <a:chExt cx="7165975" cy="948055"/>
                              </a:xfrm>
                            </wpg:grpSpPr>
                            <pic:pic>
                              <pic:nvPicPr>
                                <pic:cNvPr id="721" name="Image 721"/>
                                <pic:cNvPicPr/>
                              </pic:nvPicPr>
                              <pic:blipFill>
                                <a:blip r:embed="rId267" cstate="print"/>
                                <a:stretch>
                                  <a:fillRect/>
                                </a:stretch>
                              </pic:blipFill>
                              <pic:spPr>
                                <a:xfrm>
                                  <a:off x="0" y="347472"/>
                                  <a:ext cx="7150608" cy="353567"/>
                                </a:xfrm>
                                <a:prstGeom prst="rect">
                                  <a:avLst/>
                                </a:prstGeom>
                              </pic:spPr>
                            </pic:pic>
                            <pic:pic>
                              <pic:nvPicPr>
                                <pic:cNvPr id="722" name="Image 722"/>
                                <pic:cNvPicPr/>
                              </pic:nvPicPr>
                              <pic:blipFill>
                                <a:blip r:embed="rId268" cstate="print"/>
                                <a:stretch>
                                  <a:fillRect/>
                                </a:stretch>
                              </pic:blipFill>
                              <pic:spPr>
                                <a:xfrm>
                                  <a:off x="3047" y="0"/>
                                  <a:ext cx="7162800" cy="353567"/>
                                </a:xfrm>
                                <a:prstGeom prst="rect">
                                  <a:avLst/>
                                </a:prstGeom>
                              </pic:spPr>
                            </pic:pic>
                            <pic:pic>
                              <pic:nvPicPr>
                                <pic:cNvPr id="723" name="Image 723"/>
                                <pic:cNvPicPr/>
                              </pic:nvPicPr>
                              <pic:blipFill>
                                <a:blip r:embed="rId269" cstate="print"/>
                                <a:stretch>
                                  <a:fillRect/>
                                </a:stretch>
                              </pic:blipFill>
                              <pic:spPr>
                                <a:xfrm>
                                  <a:off x="1929383" y="694944"/>
                                  <a:ext cx="4974336" cy="252984"/>
                                </a:xfrm>
                                <a:prstGeom prst="rect">
                                  <a:avLst/>
                                </a:prstGeom>
                              </pic:spPr>
                            </pic:pic>
                          </wpg:wgp>
                        </a:graphicData>
                      </a:graphic>
                    </wp:anchor>
                  </w:drawing>
                </mc:Choice>
                <mc:Fallback>
                  <w:pict>
                    <v:group style="position:absolute;margin-left:1.32pt;margin-top:-54.993504pt;width:564.25pt;height:74.650pt;mso-position-horizontal-relative:column;mso-position-vertical-relative:paragraph;z-index:-22230016" id="docshapegroup376" coordorigin="26,-1100" coordsize="11285,1493">
                      <v:shape style="position:absolute;left:26;top:-553;width:11261;height:557" type="#_x0000_t75" id="docshape377" stroked="false">
                        <v:imagedata r:id="rId267" o:title=""/>
                      </v:shape>
                      <v:shape style="position:absolute;left:31;top:-1100;width:11280;height:557" type="#_x0000_t75" id="docshape378" stroked="false">
                        <v:imagedata r:id="rId268" o:title=""/>
                      </v:shape>
                      <v:shape style="position:absolute;left:3064;top:-6;width:7834;height:399" type="#_x0000_t75" id="docshape379" stroked="false">
                        <v:imagedata r:id="rId269" o:title=""/>
                      </v:shape>
                      <w10:wrap type="none"/>
                    </v:group>
                  </w:pict>
                </mc:Fallback>
              </mc:AlternateContent>
            </w:r>
            <w:r>
              <w:rPr>
                <w:rFonts w:ascii="Courier New" w:hAnsi="Courier New"/>
                <w:spacing w:val="-2"/>
                <w:sz w:val="25"/>
              </w:rPr>
              <w:t>Отчество</w:t>
            </w:r>
          </w:p>
        </w:tc>
      </w:tr>
    </w:tbl>
    <w:p>
      <w:pPr>
        <w:pStyle w:val="ListParagraph"/>
        <w:numPr>
          <w:ilvl w:val="0"/>
          <w:numId w:val="26"/>
        </w:numPr>
        <w:tabs>
          <w:tab w:pos="441" w:val="left" w:leader="none"/>
          <w:tab w:pos="4383" w:val="left" w:leader="none"/>
          <w:tab w:pos="5429" w:val="left" w:leader="none"/>
          <w:tab w:pos="7704" w:val="left" w:leader="none"/>
          <w:tab w:pos="8611" w:val="left" w:leader="none"/>
        </w:tabs>
        <w:spacing w:line="228" w:lineRule="auto" w:before="84" w:after="0"/>
        <w:ind w:left="163" w:right="60" w:firstLine="6"/>
        <w:jc w:val="left"/>
        <w:rPr>
          <w:sz w:val="29"/>
        </w:rPr>
      </w:pPr>
      <w:r>
        <w:rPr>
          <w:sz w:val="29"/>
        </w:rPr>
        <mc:AlternateContent>
          <mc:Choice Requires="wps">
            <w:drawing>
              <wp:anchor distT="0" distB="0" distL="0" distR="0" allowOverlap="1" layoutInCell="1" locked="0" behindDoc="1" simplePos="0" relativeHeight="481086976">
                <wp:simplePos x="0" y="0"/>
                <wp:positionH relativeFrom="page">
                  <wp:posOffset>579119</wp:posOffset>
                </wp:positionH>
                <wp:positionV relativeFrom="paragraph">
                  <wp:posOffset>1060958</wp:posOffset>
                </wp:positionV>
                <wp:extent cx="7291070" cy="36322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7291070" cy="363220"/>
                          <a:chExt cx="7291070" cy="363220"/>
                        </a:xfrm>
                      </wpg:grpSpPr>
                      <wps:wsp>
                        <wps:cNvPr id="725" name="Graphic 725"/>
                        <wps:cNvSpPr/>
                        <wps:spPr>
                          <a:xfrm>
                            <a:off x="4572" y="0"/>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26" name="Graphic 726"/>
                        <wps:cNvSpPr/>
                        <wps:spPr>
                          <a:xfrm>
                            <a:off x="7286243" y="0"/>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27" name="Graphic 727"/>
                        <wps:cNvSpPr/>
                        <wps:spPr>
                          <a:xfrm>
                            <a:off x="0" y="4572"/>
                            <a:ext cx="7291070" cy="1270"/>
                          </a:xfrm>
                          <a:custGeom>
                            <a:avLst/>
                            <a:gdLst/>
                            <a:ahLst/>
                            <a:cxnLst/>
                            <a:rect l="l" t="t" r="r" b="b"/>
                            <a:pathLst>
                              <a:path w="7291070" h="0">
                                <a:moveTo>
                                  <a:pt x="0" y="0"/>
                                </a:moveTo>
                                <a:lnTo>
                                  <a:pt x="7290816" y="0"/>
                                </a:lnTo>
                              </a:path>
                            </a:pathLst>
                          </a:custGeom>
                          <a:ln w="9144">
                            <a:solidFill>
                              <a:srgbClr val="000000"/>
                            </a:solidFill>
                            <a:prstDash val="solid"/>
                          </a:ln>
                        </wps:spPr>
                        <wps:bodyPr wrap="square" lIns="0" tIns="0" rIns="0" bIns="0" rtlCol="0">
                          <a:prstTxWarp prst="textNoShape">
                            <a:avLst/>
                          </a:prstTxWarp>
                          <a:noAutofit/>
                        </wps:bodyPr>
                      </wps:wsp>
                      <wps:wsp>
                        <wps:cNvPr id="728" name="Graphic 728"/>
                        <wps:cNvSpPr/>
                        <wps:spPr>
                          <a:xfrm>
                            <a:off x="0" y="358140"/>
                            <a:ext cx="7291070" cy="1270"/>
                          </a:xfrm>
                          <a:custGeom>
                            <a:avLst/>
                            <a:gdLst/>
                            <a:ahLst/>
                            <a:cxnLst/>
                            <a:rect l="l" t="t" r="r" b="b"/>
                            <a:pathLst>
                              <a:path w="7291070" h="0">
                                <a:moveTo>
                                  <a:pt x="0" y="0"/>
                                </a:moveTo>
                                <a:lnTo>
                                  <a:pt x="7290816"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99998pt;margin-top:83.540001pt;width:574.1pt;height:28.6pt;mso-position-horizontal-relative:page;mso-position-vertical-relative:paragraph;z-index:-22229504" id="docshapegroup380" coordorigin="912,1671" coordsize="11482,572">
                <v:line style="position:absolute" from="919,2242" to="919,1671" stroked="true" strokeweight=".72pt" strokecolor="#000000">
                  <v:stroke dashstyle="solid"/>
                </v:line>
                <v:line style="position:absolute" from="12386,2242" to="12386,1671" stroked="true" strokeweight=".72pt" strokecolor="#000000">
                  <v:stroke dashstyle="solid"/>
                </v:line>
                <v:line style="position:absolute" from="912,1678" to="12394,1678" stroked="true" strokeweight=".72pt" strokecolor="#000000">
                  <v:stroke dashstyle="solid"/>
                </v:line>
                <v:line style="position:absolute" from="912,2235" to="12394,2235" stroked="true" strokeweight=".72pt" strokecolor="#000000">
                  <v:stroke dashstyle="solid"/>
                </v:line>
                <w10:wrap type="none"/>
              </v:group>
            </w:pict>
          </mc:Fallback>
        </mc:AlternateContent>
      </w:r>
      <w:r>
        <w:rPr>
          <w:sz w:val="29"/>
        </w:rPr>
        <w:t>Номер телефона (электронный</w:t>
        <w:tab/>
      </w:r>
      <w:r>
        <w:rPr>
          <w:spacing w:val="-2"/>
          <w:sz w:val="29"/>
        </w:rPr>
        <w:t>адрес),</w:t>
      </w:r>
      <w:r>
        <w:rPr>
          <w:sz w:val="29"/>
        </w:rPr>
        <w:tab/>
      </w:r>
      <w:r>
        <w:rPr>
          <w:spacing w:val="-2"/>
          <w:sz w:val="29"/>
        </w:rPr>
        <w:t>принадлежность,</w:t>
      </w:r>
      <w:r>
        <w:rPr>
          <w:sz w:val="29"/>
        </w:rPr>
        <w:tab/>
      </w:r>
      <w:r>
        <w:rPr>
          <w:spacing w:val="-2"/>
          <w:sz w:val="29"/>
        </w:rPr>
        <w:t>место</w:t>
      </w:r>
      <w:r>
        <w:rPr>
          <w:sz w:val="29"/>
        </w:rPr>
        <w:tab/>
      </w:r>
      <w:r>
        <w:rPr>
          <w:spacing w:val="-4"/>
          <w:sz w:val="29"/>
        </w:rPr>
        <w:t>нахождения</w:t>
      </w:r>
      <w:r>
        <w:rPr>
          <w:spacing w:val="-8"/>
          <w:sz w:val="29"/>
        </w:rPr>
        <w:t> </w:t>
      </w:r>
      <w:r>
        <w:rPr>
          <w:spacing w:val="-4"/>
          <w:sz w:val="29"/>
        </w:rPr>
        <w:t>средства</w:t>
      </w:r>
      <w:r>
        <w:rPr>
          <w:spacing w:val="-9"/>
          <w:sz w:val="29"/>
        </w:rPr>
        <w:t> </w:t>
      </w:r>
      <w:r>
        <w:rPr>
          <w:spacing w:val="-4"/>
          <w:sz w:val="29"/>
        </w:rPr>
        <w:t>связи,</w:t>
      </w:r>
      <w:r>
        <w:rPr>
          <w:spacing w:val="-11"/>
          <w:sz w:val="29"/>
        </w:rPr>
        <w:t> </w:t>
      </w:r>
      <w:r>
        <w:rPr>
          <w:spacing w:val="-4"/>
          <w:sz w:val="29"/>
        </w:rPr>
        <w:t>в</w:t>
      </w:r>
      <w:r>
        <w:rPr>
          <w:spacing w:val="-15"/>
          <w:sz w:val="29"/>
        </w:rPr>
        <w:t> </w:t>
      </w:r>
      <w:r>
        <w:rPr>
          <w:spacing w:val="-4"/>
          <w:sz w:val="29"/>
        </w:rPr>
        <w:t>адрес</w:t>
      </w:r>
      <w:r>
        <w:rPr>
          <w:spacing w:val="-10"/>
          <w:sz w:val="29"/>
        </w:rPr>
        <w:t> </w:t>
      </w:r>
      <w:r>
        <w:rPr>
          <w:spacing w:val="-4"/>
          <w:sz w:val="29"/>
        </w:rPr>
        <w:t>которого поступила </w:t>
      </w:r>
      <w:r>
        <w:rPr>
          <w:spacing w:val="-2"/>
          <w:sz w:val="29"/>
        </w:rPr>
        <w:t>информация:</w:t>
      </w:r>
    </w:p>
    <w:p>
      <w:pPr>
        <w:pStyle w:val="BodyText"/>
        <w:spacing w:before="11"/>
        <w:rPr>
          <w:sz w:val="9"/>
        </w:rPr>
      </w:pPr>
      <w:r>
        <w:rPr>
          <w:sz w:val="9"/>
        </w:rPr>
        <mc:AlternateContent>
          <mc:Choice Requires="wps">
            <w:drawing>
              <wp:anchor distT="0" distB="0" distL="0" distR="0" allowOverlap="1" layoutInCell="1" locked="0" behindDoc="1" simplePos="0" relativeHeight="487679488">
                <wp:simplePos x="0" y="0"/>
                <wp:positionH relativeFrom="page">
                  <wp:posOffset>582168</wp:posOffset>
                </wp:positionH>
                <wp:positionV relativeFrom="paragraph">
                  <wp:posOffset>90172</wp:posOffset>
                </wp:positionV>
                <wp:extent cx="7287895" cy="365760"/>
                <wp:effectExtent l="0" t="0" r="0" b="0"/>
                <wp:wrapTopAndBottom/>
                <wp:docPr id="729" name="Group 729"/>
                <wp:cNvGraphicFramePr>
                  <a:graphicFrameLocks/>
                </wp:cNvGraphicFramePr>
                <a:graphic>
                  <a:graphicData uri="http://schemas.microsoft.com/office/word/2010/wordprocessingGroup">
                    <wpg:wgp>
                      <wpg:cNvPr id="729" name="Group 729"/>
                      <wpg:cNvGrpSpPr/>
                      <wpg:grpSpPr>
                        <a:xfrm>
                          <a:off x="0" y="0"/>
                          <a:ext cx="7287895" cy="365760"/>
                          <a:chExt cx="7287895" cy="365760"/>
                        </a:xfrm>
                      </wpg:grpSpPr>
                      <wps:wsp>
                        <wps:cNvPr id="730" name="Graphic 730"/>
                        <wps:cNvSpPr/>
                        <wps:spPr>
                          <a:xfrm>
                            <a:off x="4572" y="3047"/>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31" name="Graphic 731"/>
                        <wps:cNvSpPr/>
                        <wps:spPr>
                          <a:xfrm>
                            <a:off x="7283195" y="3047"/>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32" name="Graphic 732"/>
                        <wps:cNvSpPr/>
                        <wps:spPr>
                          <a:xfrm>
                            <a:off x="0" y="7620"/>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733" name="Graphic 733"/>
                        <wps:cNvSpPr/>
                        <wps:spPr>
                          <a:xfrm>
                            <a:off x="0" y="361188"/>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734" name="Graphic 734"/>
                        <wps:cNvSpPr/>
                        <wps:spPr>
                          <a:xfrm>
                            <a:off x="1472183" y="330708"/>
                            <a:ext cx="332740" cy="1270"/>
                          </a:xfrm>
                          <a:custGeom>
                            <a:avLst/>
                            <a:gdLst/>
                            <a:ahLst/>
                            <a:cxnLst/>
                            <a:rect l="l" t="t" r="r" b="b"/>
                            <a:pathLst>
                              <a:path w="332740" h="0">
                                <a:moveTo>
                                  <a:pt x="0" y="0"/>
                                </a:moveTo>
                                <a:lnTo>
                                  <a:pt x="332232" y="0"/>
                                </a:lnTo>
                              </a:path>
                            </a:pathLst>
                          </a:custGeom>
                          <a:ln w="3048">
                            <a:solidFill>
                              <a:srgbClr val="000000"/>
                            </a:solidFill>
                            <a:prstDash val="solid"/>
                          </a:ln>
                        </wps:spPr>
                        <wps:bodyPr wrap="square" lIns="0" tIns="0" rIns="0" bIns="0" rtlCol="0">
                          <a:prstTxWarp prst="textNoShape">
                            <a:avLst/>
                          </a:prstTxWarp>
                          <a:noAutofit/>
                        </wps:bodyPr>
                      </wps:wsp>
                      <wps:wsp>
                        <wps:cNvPr id="735" name="Graphic 735"/>
                        <wps:cNvSpPr/>
                        <wps:spPr>
                          <a:xfrm>
                            <a:off x="2225039" y="330708"/>
                            <a:ext cx="253365" cy="1270"/>
                          </a:xfrm>
                          <a:custGeom>
                            <a:avLst/>
                            <a:gdLst/>
                            <a:ahLst/>
                            <a:cxnLst/>
                            <a:rect l="l" t="t" r="r" b="b"/>
                            <a:pathLst>
                              <a:path w="253365" h="0">
                                <a:moveTo>
                                  <a:pt x="0" y="0"/>
                                </a:moveTo>
                                <a:lnTo>
                                  <a:pt x="252984" y="0"/>
                                </a:lnTo>
                              </a:path>
                            </a:pathLst>
                          </a:custGeom>
                          <a:ln w="9144">
                            <a:solidFill>
                              <a:srgbClr val="000000"/>
                            </a:solidFill>
                            <a:prstDash val="solid"/>
                          </a:ln>
                        </wps:spPr>
                        <wps:bodyPr wrap="square" lIns="0" tIns="0" rIns="0" bIns="0" rtlCol="0">
                          <a:prstTxWarp prst="textNoShape">
                            <a:avLst/>
                          </a:prstTxWarp>
                          <a:noAutofit/>
                        </wps:bodyPr>
                      </wps:wsp>
                      <wps:wsp>
                        <wps:cNvPr id="736" name="Graphic 736"/>
                        <wps:cNvSpPr/>
                        <wps:spPr>
                          <a:xfrm>
                            <a:off x="2971800" y="330708"/>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737" name="Graphic 737"/>
                        <wps:cNvSpPr/>
                        <wps:spPr>
                          <a:xfrm>
                            <a:off x="4983479" y="1523"/>
                            <a:ext cx="231775" cy="1270"/>
                          </a:xfrm>
                          <a:custGeom>
                            <a:avLst/>
                            <a:gdLst/>
                            <a:ahLst/>
                            <a:cxnLst/>
                            <a:rect l="l" t="t" r="r" b="b"/>
                            <a:pathLst>
                              <a:path w="231775" h="0">
                                <a:moveTo>
                                  <a:pt x="0" y="0"/>
                                </a:moveTo>
                                <a:lnTo>
                                  <a:pt x="231647" y="0"/>
                                </a:lnTo>
                              </a:path>
                            </a:pathLst>
                          </a:custGeom>
                          <a:ln w="3048">
                            <a:solidFill>
                              <a:srgbClr val="000000"/>
                            </a:solidFill>
                            <a:prstDash val="solid"/>
                          </a:ln>
                        </wps:spPr>
                        <wps:bodyPr wrap="square" lIns="0" tIns="0" rIns="0" bIns="0" rtlCol="0">
                          <a:prstTxWarp prst="textNoShape">
                            <a:avLst/>
                          </a:prstTxWarp>
                          <a:noAutofit/>
                        </wps:bodyPr>
                      </wps:wsp>
                      <wps:wsp>
                        <wps:cNvPr id="738" name="Graphic 738"/>
                        <wps:cNvSpPr/>
                        <wps:spPr>
                          <a:xfrm>
                            <a:off x="5312664" y="1523"/>
                            <a:ext cx="268605" cy="1270"/>
                          </a:xfrm>
                          <a:custGeom>
                            <a:avLst/>
                            <a:gdLst/>
                            <a:ahLst/>
                            <a:cxnLst/>
                            <a:rect l="l" t="t" r="r" b="b"/>
                            <a:pathLst>
                              <a:path w="268605" h="0">
                                <a:moveTo>
                                  <a:pt x="0" y="0"/>
                                </a:moveTo>
                                <a:lnTo>
                                  <a:pt x="268224" y="0"/>
                                </a:lnTo>
                              </a:path>
                            </a:pathLst>
                          </a:custGeom>
                          <a:ln w="3048">
                            <a:solidFill>
                              <a:srgbClr val="000000"/>
                            </a:solidFill>
                            <a:prstDash val="solid"/>
                          </a:ln>
                        </wps:spPr>
                        <wps:bodyPr wrap="square" lIns="0" tIns="0" rIns="0" bIns="0" rtlCol="0">
                          <a:prstTxWarp prst="textNoShape">
                            <a:avLst/>
                          </a:prstTxWarp>
                          <a:noAutofit/>
                        </wps:bodyPr>
                      </wps:wsp>
                      <wps:wsp>
                        <wps:cNvPr id="739" name="Graphic 739"/>
                        <wps:cNvSpPr/>
                        <wps:spPr>
                          <a:xfrm>
                            <a:off x="5666232" y="1523"/>
                            <a:ext cx="287020" cy="1270"/>
                          </a:xfrm>
                          <a:custGeom>
                            <a:avLst/>
                            <a:gdLst/>
                            <a:ahLst/>
                            <a:cxnLst/>
                            <a:rect l="l" t="t" r="r" b="b"/>
                            <a:pathLst>
                              <a:path w="287020" h="0">
                                <a:moveTo>
                                  <a:pt x="0" y="0"/>
                                </a:moveTo>
                                <a:lnTo>
                                  <a:pt x="286512" y="0"/>
                                </a:lnTo>
                              </a:path>
                            </a:pathLst>
                          </a:custGeom>
                          <a:ln w="3048">
                            <a:solidFill>
                              <a:srgbClr val="000000"/>
                            </a:solidFill>
                            <a:prstDash val="solid"/>
                          </a:ln>
                        </wps:spPr>
                        <wps:bodyPr wrap="square" lIns="0" tIns="0" rIns="0" bIns="0" rtlCol="0">
                          <a:prstTxWarp prst="textNoShape">
                            <a:avLst/>
                          </a:prstTxWarp>
                          <a:noAutofit/>
                        </wps:bodyPr>
                      </wps:wsp>
                      <wps:wsp>
                        <wps:cNvPr id="740" name="Graphic 740"/>
                        <wps:cNvSpPr/>
                        <wps:spPr>
                          <a:xfrm>
                            <a:off x="6025896" y="1523"/>
                            <a:ext cx="311150" cy="1270"/>
                          </a:xfrm>
                          <a:custGeom>
                            <a:avLst/>
                            <a:gdLst/>
                            <a:ahLst/>
                            <a:cxnLst/>
                            <a:rect l="l" t="t" r="r" b="b"/>
                            <a:pathLst>
                              <a:path w="311150" h="0">
                                <a:moveTo>
                                  <a:pt x="0" y="0"/>
                                </a:moveTo>
                                <a:lnTo>
                                  <a:pt x="310896" y="0"/>
                                </a:lnTo>
                              </a:path>
                            </a:pathLst>
                          </a:custGeom>
                          <a:ln w="3048">
                            <a:solidFill>
                              <a:srgbClr val="000000"/>
                            </a:solidFill>
                            <a:prstDash val="solid"/>
                          </a:ln>
                        </wps:spPr>
                        <wps:bodyPr wrap="square" lIns="0" tIns="0" rIns="0" bIns="0" rtlCol="0">
                          <a:prstTxWarp prst="textNoShape">
                            <a:avLst/>
                          </a:prstTxWarp>
                          <a:noAutofit/>
                        </wps:bodyPr>
                      </wps:wsp>
                      <wps:wsp>
                        <wps:cNvPr id="741" name="Graphic 741"/>
                        <wps:cNvSpPr/>
                        <wps:spPr>
                          <a:xfrm>
                            <a:off x="6458711" y="1523"/>
                            <a:ext cx="234950" cy="1270"/>
                          </a:xfrm>
                          <a:custGeom>
                            <a:avLst/>
                            <a:gdLst/>
                            <a:ahLst/>
                            <a:cxnLst/>
                            <a:rect l="l" t="t" r="r" b="b"/>
                            <a:pathLst>
                              <a:path w="234950" h="0">
                                <a:moveTo>
                                  <a:pt x="0" y="0"/>
                                </a:moveTo>
                                <a:lnTo>
                                  <a:pt x="234696" y="0"/>
                                </a:lnTo>
                              </a:path>
                            </a:pathLst>
                          </a:custGeom>
                          <a:ln w="3048">
                            <a:solidFill>
                              <a:srgbClr val="000000"/>
                            </a:solidFill>
                            <a:prstDash val="solid"/>
                          </a:ln>
                        </wps:spPr>
                        <wps:bodyPr wrap="square" lIns="0" tIns="0" rIns="0" bIns="0" rtlCol="0">
                          <a:prstTxWarp prst="textNoShape">
                            <a:avLst/>
                          </a:prstTxWarp>
                          <a:noAutofit/>
                        </wps:bodyPr>
                      </wps:wsp>
                      <wps:wsp>
                        <wps:cNvPr id="742" name="Graphic 742"/>
                        <wps:cNvSpPr/>
                        <wps:spPr>
                          <a:xfrm>
                            <a:off x="6806183" y="1523"/>
                            <a:ext cx="265430" cy="1270"/>
                          </a:xfrm>
                          <a:custGeom>
                            <a:avLst/>
                            <a:gdLst/>
                            <a:ahLst/>
                            <a:cxnLst/>
                            <a:rect l="l" t="t" r="r" b="b"/>
                            <a:pathLst>
                              <a:path w="265430" h="0">
                                <a:moveTo>
                                  <a:pt x="0" y="0"/>
                                </a:moveTo>
                                <a:lnTo>
                                  <a:pt x="265176" y="0"/>
                                </a:lnTo>
                              </a:path>
                            </a:pathLst>
                          </a:custGeom>
                          <a:ln w="3048">
                            <a:solidFill>
                              <a:srgbClr val="000000"/>
                            </a:solidFill>
                            <a:prstDash val="solid"/>
                          </a:ln>
                        </wps:spPr>
                        <wps:bodyPr wrap="square" lIns="0" tIns="0" rIns="0" bIns="0" rtlCol="0">
                          <a:prstTxWarp prst="textNoShape">
                            <a:avLst/>
                          </a:prstTxWarp>
                          <a:noAutofit/>
                        </wps:bodyPr>
                      </wps:wsp>
                      <pic:pic>
                        <pic:nvPicPr>
                          <pic:cNvPr id="743" name="Image 743"/>
                          <pic:cNvPicPr/>
                        </pic:nvPicPr>
                        <pic:blipFill>
                          <a:blip r:embed="rId270" cstate="print"/>
                          <a:stretch>
                            <a:fillRect/>
                          </a:stretch>
                        </pic:blipFill>
                        <pic:spPr>
                          <a:xfrm>
                            <a:off x="1767839" y="265175"/>
                            <a:ext cx="5248656" cy="79248"/>
                          </a:xfrm>
                          <a:prstGeom prst="rect">
                            <a:avLst/>
                          </a:prstGeom>
                        </pic:spPr>
                      </pic:pic>
                      <pic:pic>
                        <pic:nvPicPr>
                          <pic:cNvPr id="744" name="Image 744"/>
                          <pic:cNvPicPr/>
                        </pic:nvPicPr>
                        <pic:blipFill>
                          <a:blip r:embed="rId271" cstate="print"/>
                          <a:stretch>
                            <a:fillRect/>
                          </a:stretch>
                        </pic:blipFill>
                        <pic:spPr>
                          <a:xfrm>
                            <a:off x="70103" y="12191"/>
                            <a:ext cx="6946392" cy="246888"/>
                          </a:xfrm>
                          <a:prstGeom prst="rect">
                            <a:avLst/>
                          </a:prstGeom>
                        </pic:spPr>
                      </pic:pic>
                    </wpg:wgp>
                  </a:graphicData>
                </a:graphic>
              </wp:anchor>
            </w:drawing>
          </mc:Choice>
          <mc:Fallback>
            <w:pict>
              <v:group style="position:absolute;margin-left:45.84pt;margin-top:7.100191pt;width:573.85pt;height:28.8pt;mso-position-horizontal-relative:page;mso-position-vertical-relative:paragraph;z-index:-15636992;mso-wrap-distance-left:0;mso-wrap-distance-right:0" id="docshapegroup381" coordorigin="917,142" coordsize="11477,576">
                <v:line style="position:absolute" from="924,718" to="924,147" stroked="true" strokeweight=".72pt" strokecolor="#000000">
                  <v:stroke dashstyle="solid"/>
                </v:line>
                <v:line style="position:absolute" from="12386,718" to="12386,147" stroked="true" strokeweight=".72pt" strokecolor="#000000">
                  <v:stroke dashstyle="solid"/>
                </v:line>
                <v:line style="position:absolute" from="917,154" to="12394,154" stroked="true" strokeweight=".72pt" strokecolor="#000000">
                  <v:stroke dashstyle="solid"/>
                </v:line>
                <v:line style="position:absolute" from="917,711" to="12394,711" stroked="true" strokeweight=".72pt" strokecolor="#000000">
                  <v:stroke dashstyle="solid"/>
                </v:line>
                <v:line style="position:absolute" from="3235,663" to="3758,663" stroked="true" strokeweight=".24pt" strokecolor="#000000">
                  <v:stroke dashstyle="solid"/>
                </v:line>
                <v:line style="position:absolute" from="4421,663" to="4819,663" stroked="true" strokeweight=".72pt" strokecolor="#000000">
                  <v:stroke dashstyle="solid"/>
                </v:line>
                <v:line style="position:absolute" from="5597,663" to="5971,663" stroked="true" strokeweight=".24pt" strokecolor="#000000">
                  <v:stroke dashstyle="solid"/>
                </v:line>
                <v:line style="position:absolute" from="8765,144" to="9130,144" stroked="true" strokeweight=".24pt" strokecolor="#000000">
                  <v:stroke dashstyle="solid"/>
                </v:line>
                <v:line style="position:absolute" from="9283,144" to="9706,144" stroked="true" strokeweight=".24pt" strokecolor="#000000">
                  <v:stroke dashstyle="solid"/>
                </v:line>
                <v:line style="position:absolute" from="9840,144" to="10291,144" stroked="true" strokeweight=".24pt" strokecolor="#000000">
                  <v:stroke dashstyle="solid"/>
                </v:line>
                <v:line style="position:absolute" from="10406,144" to="10896,144" stroked="true" strokeweight=".24pt" strokecolor="#000000">
                  <v:stroke dashstyle="solid"/>
                </v:line>
                <v:line style="position:absolute" from="11088,144" to="11458,144" stroked="true" strokeweight=".24pt" strokecolor="#000000">
                  <v:stroke dashstyle="solid"/>
                </v:line>
                <v:line style="position:absolute" from="11635,144" to="12053,144" stroked="true" strokeweight=".24pt" strokecolor="#000000">
                  <v:stroke dashstyle="solid"/>
                </v:line>
                <v:shape style="position:absolute;left:3700;top:559;width:8266;height:125" type="#_x0000_t75" id="docshape382" stroked="false">
                  <v:imagedata r:id="rId270" o:title=""/>
                </v:shape>
                <v:shape style="position:absolute;left:1027;top:161;width:10940;height:389" type="#_x0000_t75" id="docshape383" stroked="false">
                  <v:imagedata r:id="rId271" o:title=""/>
                </v:shape>
                <w10:wrap type="topAndBottom"/>
              </v:group>
            </w:pict>
          </mc:Fallback>
        </mc:AlternateContent>
      </w:r>
    </w:p>
    <w:p>
      <w:pPr>
        <w:pStyle w:val="BodyText"/>
        <w:spacing w:before="1"/>
        <w:rPr>
          <w:sz w:val="6"/>
        </w:rPr>
      </w:pPr>
    </w:p>
    <w:p>
      <w:pPr>
        <w:pStyle w:val="BodyText"/>
        <w:spacing w:after="0"/>
        <w:rPr>
          <w:sz w:val="6"/>
        </w:rPr>
        <w:sectPr>
          <w:headerReference w:type="default" r:id="rId266"/>
          <w:pgSz w:w="16840" w:h="11910" w:orient="landscape"/>
          <w:pgMar w:header="0" w:footer="0" w:top="800" w:bottom="280" w:left="708" w:right="708"/>
        </w:sectPr>
      </w:pPr>
    </w:p>
    <w:p>
      <w:pPr>
        <w:pStyle w:val="BodyText"/>
        <w:spacing w:before="20"/>
        <w:rPr>
          <w:sz w:val="24"/>
        </w:rPr>
      </w:pPr>
    </w:p>
    <w:p>
      <w:pPr>
        <w:spacing w:before="0"/>
        <w:ind w:left="304" w:right="0" w:firstLine="0"/>
        <w:jc w:val="left"/>
        <w:rPr>
          <w:rFonts w:ascii="Courier New" w:hAnsi="Courier New"/>
          <w:sz w:val="24"/>
        </w:rPr>
      </w:pPr>
      <w:r>
        <w:rPr>
          <w:rFonts w:ascii="Courier New" w:hAnsi="Courier New"/>
          <w:sz w:val="24"/>
        </w:rPr>
        <w:t>Электронный</w:t>
      </w:r>
      <w:r>
        <w:rPr>
          <w:rFonts w:ascii="Courier New" w:hAnsi="Courier New"/>
          <w:spacing w:val="16"/>
          <w:sz w:val="24"/>
        </w:rPr>
        <w:t> </w:t>
      </w:r>
      <w:r>
        <w:rPr>
          <w:rFonts w:ascii="Courier New" w:hAnsi="Courier New"/>
          <w:spacing w:val="-2"/>
          <w:sz w:val="24"/>
        </w:rPr>
        <w:t>адрес:</w:t>
      </w:r>
    </w:p>
    <w:p>
      <w:pPr>
        <w:spacing w:line="355" w:lineRule="auto" w:before="90"/>
        <w:ind w:left="6" w:right="4044" w:hanging="4"/>
        <w:jc w:val="left"/>
        <w:rPr>
          <w:rFonts w:ascii="Courier New" w:hAnsi="Courier New"/>
          <w:sz w:val="24"/>
        </w:rPr>
      </w:pPr>
      <w:r>
        <w:rPr/>
        <w:br w:type="column"/>
      </w:r>
      <w:r>
        <w:rPr>
          <w:rFonts w:ascii="Courier New" w:hAnsi="Courier New"/>
          <w:spacing w:val="-2"/>
          <w:w w:val="380"/>
          <w:sz w:val="24"/>
        </w:rPr>
        <w:t>f||ITl|ЧT||III </w:t>
      </w:r>
      <w:r>
        <w:rPr>
          <w:rFonts w:ascii="Courier New" w:hAnsi="Courier New"/>
          <w:spacing w:val="-2"/>
          <w:w w:val="290"/>
          <w:sz w:val="24"/>
        </w:rPr>
        <w:t>1|J|1l1|1ll||+ii1|li</w:t>
      </w:r>
    </w:p>
    <w:p>
      <w:pPr>
        <w:spacing w:after="0" w:line="355" w:lineRule="auto"/>
        <w:jc w:val="left"/>
        <w:rPr>
          <w:rFonts w:ascii="Courier New" w:hAnsi="Courier New"/>
          <w:sz w:val="24"/>
        </w:rPr>
        <w:sectPr>
          <w:type w:val="continuous"/>
          <w:pgSz w:w="16840" w:h="11910" w:orient="landscape"/>
          <w:pgMar w:header="0" w:footer="0" w:top="1120" w:bottom="280" w:left="708" w:right="708"/>
          <w:cols w:num="2" w:equalWidth="0">
            <w:col w:w="2915" w:space="40"/>
            <w:col w:w="12469"/>
          </w:cols>
        </w:sectPr>
      </w:pPr>
    </w:p>
    <w:p>
      <w:pPr>
        <w:pStyle w:val="BodyText"/>
        <w:spacing w:before="8"/>
        <w:rPr>
          <w:rFonts w:ascii="Courier New"/>
          <w:sz w:val="6"/>
        </w:rPr>
      </w:pPr>
    </w:p>
    <w:p>
      <w:pPr>
        <w:pStyle w:val="BodyText"/>
        <w:ind w:left="203"/>
        <w:rPr>
          <w:rFonts w:ascii="Courier New"/>
          <w:sz w:val="20"/>
        </w:rPr>
      </w:pPr>
      <w:r>
        <w:rPr>
          <w:rFonts w:ascii="Courier New"/>
          <w:sz w:val="20"/>
        </w:rPr>
        <mc:AlternateContent>
          <mc:Choice Requires="wps">
            <w:drawing>
              <wp:inline distT="0" distB="0" distL="0" distR="0">
                <wp:extent cx="7291070" cy="363220"/>
                <wp:effectExtent l="0" t="0" r="0" b="8254"/>
                <wp:docPr id="745" name="Group 745"/>
                <wp:cNvGraphicFramePr>
                  <a:graphicFrameLocks/>
                </wp:cNvGraphicFramePr>
                <a:graphic>
                  <a:graphicData uri="http://schemas.microsoft.com/office/word/2010/wordprocessingGroup">
                    <wpg:wgp>
                      <wpg:cNvPr id="745" name="Group 745"/>
                      <wpg:cNvGrpSpPr/>
                      <wpg:grpSpPr>
                        <a:xfrm>
                          <a:off x="0" y="0"/>
                          <a:ext cx="7291070" cy="363220"/>
                          <a:chExt cx="7291070" cy="363220"/>
                        </a:xfrm>
                      </wpg:grpSpPr>
                      <wps:wsp>
                        <wps:cNvPr id="746" name="Graphic 746"/>
                        <wps:cNvSpPr/>
                        <wps:spPr>
                          <a:xfrm>
                            <a:off x="2956560" y="330708"/>
                            <a:ext cx="1091565" cy="1270"/>
                          </a:xfrm>
                          <a:custGeom>
                            <a:avLst/>
                            <a:gdLst/>
                            <a:ahLst/>
                            <a:cxnLst/>
                            <a:rect l="l" t="t" r="r" b="b"/>
                            <a:pathLst>
                              <a:path w="1091565" h="0">
                                <a:moveTo>
                                  <a:pt x="0" y="0"/>
                                </a:moveTo>
                                <a:lnTo>
                                  <a:pt x="1091184" y="0"/>
                                </a:lnTo>
                              </a:path>
                            </a:pathLst>
                          </a:custGeom>
                          <a:ln w="3048">
                            <a:solidFill>
                              <a:srgbClr val="000000"/>
                            </a:solidFill>
                            <a:prstDash val="solid"/>
                          </a:ln>
                        </wps:spPr>
                        <wps:bodyPr wrap="square" lIns="0" tIns="0" rIns="0" bIns="0" rtlCol="0">
                          <a:prstTxWarp prst="textNoShape">
                            <a:avLst/>
                          </a:prstTxWarp>
                          <a:noAutofit/>
                        </wps:bodyPr>
                      </wps:wsp>
                      <wps:wsp>
                        <wps:cNvPr id="747" name="Graphic 747"/>
                        <wps:cNvSpPr/>
                        <wps:spPr>
                          <a:xfrm>
                            <a:off x="1106424" y="330708"/>
                            <a:ext cx="1823085" cy="1270"/>
                          </a:xfrm>
                          <a:custGeom>
                            <a:avLst/>
                            <a:gdLst/>
                            <a:ahLst/>
                            <a:cxnLst/>
                            <a:rect l="l" t="t" r="r" b="b"/>
                            <a:pathLst>
                              <a:path w="1823085" h="0">
                                <a:moveTo>
                                  <a:pt x="0" y="0"/>
                                </a:moveTo>
                                <a:lnTo>
                                  <a:pt x="1822704" y="0"/>
                                </a:lnTo>
                              </a:path>
                            </a:pathLst>
                          </a:custGeom>
                          <a:ln w="3048">
                            <a:solidFill>
                              <a:srgbClr val="000000"/>
                            </a:solidFill>
                            <a:prstDash val="solid"/>
                          </a:ln>
                        </wps:spPr>
                        <wps:bodyPr wrap="square" lIns="0" tIns="0" rIns="0" bIns="0" rtlCol="0">
                          <a:prstTxWarp prst="textNoShape">
                            <a:avLst/>
                          </a:prstTxWarp>
                          <a:noAutofit/>
                        </wps:bodyPr>
                      </wps:wsp>
                      <wps:wsp>
                        <wps:cNvPr id="748" name="Textbox 748"/>
                        <wps:cNvSpPr txBox="1"/>
                        <wps:spPr>
                          <a:xfrm>
                            <a:off x="4572" y="4572"/>
                            <a:ext cx="7282180" cy="353695"/>
                          </a:xfrm>
                          <a:prstGeom prst="rect">
                            <a:avLst/>
                          </a:prstGeom>
                          <a:ln w="9144">
                            <a:solidFill>
                              <a:srgbClr val="000000"/>
                            </a:solidFill>
                            <a:prstDash val="solid"/>
                          </a:ln>
                        </wps:spPr>
                        <wps:txbx>
                          <w:txbxContent>
                            <w:p>
                              <w:pPr>
                                <w:spacing w:before="121"/>
                                <w:ind w:left="84" w:right="0" w:firstLine="0"/>
                                <w:jc w:val="left"/>
                                <w:rPr>
                                  <w:rFonts w:ascii="Courier New" w:hAnsi="Courier New"/>
                                  <w:sz w:val="24"/>
                                </w:rPr>
                              </w:pPr>
                              <w:r>
                                <w:rPr>
                                  <w:rFonts w:ascii="Courier New" w:hAnsi="Courier New"/>
                                  <w:spacing w:val="-2"/>
                                  <w:sz w:val="24"/>
                                </w:rPr>
                                <w:t>Принадлежность:</w:t>
                              </w:r>
                            </w:p>
                          </w:txbxContent>
                        </wps:txbx>
                        <wps:bodyPr wrap="square" lIns="0" tIns="0" rIns="0" bIns="0" rtlCol="0">
                          <a:noAutofit/>
                        </wps:bodyPr>
                      </wps:wsp>
                    </wpg:wgp>
                  </a:graphicData>
                </a:graphic>
              </wp:inline>
            </w:drawing>
          </mc:Choice>
          <mc:Fallback>
            <w:pict>
              <v:group style="width:574.1pt;height:28.6pt;mso-position-horizontal-relative:char;mso-position-vertical-relative:line" id="docshapegroup384" coordorigin="0,0" coordsize="11482,572">
                <v:line style="position:absolute" from="4656,521" to="6374,521" stroked="true" strokeweight=".24pt" strokecolor="#000000">
                  <v:stroke dashstyle="solid"/>
                </v:line>
                <v:line style="position:absolute" from="1742,521" to="4613,521" stroked="true" strokeweight=".24pt" strokecolor="#000000">
                  <v:stroke dashstyle="solid"/>
                </v:line>
                <v:shape style="position:absolute;left:7;top:7;width:11468;height:557" type="#_x0000_t202" id="docshape385" filled="false" stroked="true" strokeweight=".72pt" strokecolor="#000000">
                  <v:textbox inset="0,0,0,0">
                    <w:txbxContent>
                      <w:p>
                        <w:pPr>
                          <w:spacing w:before="121"/>
                          <w:ind w:left="84" w:right="0" w:firstLine="0"/>
                          <w:jc w:val="left"/>
                          <w:rPr>
                            <w:rFonts w:ascii="Courier New" w:hAnsi="Courier New"/>
                            <w:sz w:val="24"/>
                          </w:rPr>
                        </w:pPr>
                        <w:r>
                          <w:rPr>
                            <w:rFonts w:ascii="Courier New" w:hAnsi="Courier New"/>
                            <w:spacing w:val="-2"/>
                            <w:sz w:val="24"/>
                          </w:rPr>
                          <w:t>Принадлежность:</w:t>
                        </w:r>
                      </w:p>
                    </w:txbxContent>
                  </v:textbox>
                  <v:stroke dashstyle="solid"/>
                  <w10:wrap type="none"/>
                </v:shape>
              </v:group>
            </w:pict>
          </mc:Fallback>
        </mc:AlternateContent>
      </w:r>
      <w:r>
        <w:rPr>
          <w:rFonts w:ascii="Courier New"/>
          <w:sz w:val="20"/>
        </w:rPr>
      </w:r>
    </w:p>
    <w:p>
      <w:pPr>
        <w:pStyle w:val="BodyText"/>
        <w:spacing w:before="7"/>
        <w:rPr>
          <w:rFonts w:ascii="Courier New"/>
          <w:sz w:val="15"/>
        </w:rPr>
      </w:pPr>
      <w:r>
        <w:rPr>
          <w:rFonts w:ascii="Courier New"/>
          <w:sz w:val="15"/>
        </w:rPr>
        <mc:AlternateContent>
          <mc:Choice Requires="wps">
            <w:drawing>
              <wp:anchor distT="0" distB="0" distL="0" distR="0" allowOverlap="1" layoutInCell="1" locked="0" behindDoc="1" simplePos="0" relativeHeight="487680512">
                <wp:simplePos x="0" y="0"/>
                <wp:positionH relativeFrom="page">
                  <wp:posOffset>582168</wp:posOffset>
                </wp:positionH>
                <wp:positionV relativeFrom="paragraph">
                  <wp:posOffset>128071</wp:posOffset>
                </wp:positionV>
                <wp:extent cx="7287895" cy="713740"/>
                <wp:effectExtent l="0" t="0" r="0" b="0"/>
                <wp:wrapTopAndBottom/>
                <wp:docPr id="749" name="Group 749"/>
                <wp:cNvGraphicFramePr>
                  <a:graphicFrameLocks/>
                </wp:cNvGraphicFramePr>
                <a:graphic>
                  <a:graphicData uri="http://schemas.microsoft.com/office/word/2010/wordprocessingGroup">
                    <wpg:wgp>
                      <wpg:cNvPr id="749" name="Group 749"/>
                      <wpg:cNvGrpSpPr/>
                      <wpg:grpSpPr>
                        <a:xfrm>
                          <a:off x="0" y="0"/>
                          <a:ext cx="7287895" cy="713740"/>
                          <a:chExt cx="7287895" cy="713740"/>
                        </a:xfrm>
                      </wpg:grpSpPr>
                      <wps:wsp>
                        <wps:cNvPr id="750" name="Graphic 750"/>
                        <wps:cNvSpPr/>
                        <wps:spPr>
                          <a:xfrm>
                            <a:off x="4572" y="6095"/>
                            <a:ext cx="1270" cy="707390"/>
                          </a:xfrm>
                          <a:custGeom>
                            <a:avLst/>
                            <a:gdLst/>
                            <a:ahLst/>
                            <a:cxnLst/>
                            <a:rect l="l" t="t" r="r" b="b"/>
                            <a:pathLst>
                              <a:path w="0" h="707390">
                                <a:moveTo>
                                  <a:pt x="0" y="70713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51" name="Graphic 751"/>
                        <wps:cNvSpPr/>
                        <wps:spPr>
                          <a:xfrm>
                            <a:off x="7283195" y="6095"/>
                            <a:ext cx="1270" cy="707390"/>
                          </a:xfrm>
                          <a:custGeom>
                            <a:avLst/>
                            <a:gdLst/>
                            <a:ahLst/>
                            <a:cxnLst/>
                            <a:rect l="l" t="t" r="r" b="b"/>
                            <a:pathLst>
                              <a:path w="0" h="707390">
                                <a:moveTo>
                                  <a:pt x="0" y="707136"/>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52" name="Graphic 752"/>
                        <wps:cNvSpPr/>
                        <wps:spPr>
                          <a:xfrm>
                            <a:off x="0" y="10667"/>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753" name="Graphic 753"/>
                        <wps:cNvSpPr/>
                        <wps:spPr>
                          <a:xfrm>
                            <a:off x="0" y="708659"/>
                            <a:ext cx="7287895" cy="1270"/>
                          </a:xfrm>
                          <a:custGeom>
                            <a:avLst/>
                            <a:gdLst/>
                            <a:ahLst/>
                            <a:cxnLst/>
                            <a:rect l="l" t="t" r="r" b="b"/>
                            <a:pathLst>
                              <a:path w="7287895" h="0">
                                <a:moveTo>
                                  <a:pt x="0" y="0"/>
                                </a:moveTo>
                                <a:lnTo>
                                  <a:pt x="7287768" y="0"/>
                                </a:lnTo>
                              </a:path>
                            </a:pathLst>
                          </a:custGeom>
                          <a:ln w="9144">
                            <a:solidFill>
                              <a:srgbClr val="000000"/>
                            </a:solidFill>
                            <a:prstDash val="solid"/>
                          </a:ln>
                        </wps:spPr>
                        <wps:bodyPr wrap="square" lIns="0" tIns="0" rIns="0" bIns="0" rtlCol="0">
                          <a:prstTxWarp prst="textNoShape">
                            <a:avLst/>
                          </a:prstTxWarp>
                          <a:noAutofit/>
                        </wps:bodyPr>
                      </wps:wsp>
                      <wps:wsp>
                        <wps:cNvPr id="754" name="Graphic 754"/>
                        <wps:cNvSpPr/>
                        <wps:spPr>
                          <a:xfrm>
                            <a:off x="5285232" y="1523"/>
                            <a:ext cx="295910" cy="1270"/>
                          </a:xfrm>
                          <a:custGeom>
                            <a:avLst/>
                            <a:gdLst/>
                            <a:ahLst/>
                            <a:cxnLst/>
                            <a:rect l="l" t="t" r="r" b="b"/>
                            <a:pathLst>
                              <a:path w="295910" h="0">
                                <a:moveTo>
                                  <a:pt x="0" y="0"/>
                                </a:moveTo>
                                <a:lnTo>
                                  <a:pt x="295656" y="0"/>
                                </a:lnTo>
                              </a:path>
                            </a:pathLst>
                          </a:custGeom>
                          <a:ln w="3048">
                            <a:solidFill>
                              <a:srgbClr val="000000"/>
                            </a:solidFill>
                            <a:prstDash val="solid"/>
                          </a:ln>
                        </wps:spPr>
                        <wps:bodyPr wrap="square" lIns="0" tIns="0" rIns="0" bIns="0" rtlCol="0">
                          <a:prstTxWarp prst="textNoShape">
                            <a:avLst/>
                          </a:prstTxWarp>
                          <a:noAutofit/>
                        </wps:bodyPr>
                      </wps:wsp>
                      <wps:wsp>
                        <wps:cNvPr id="755" name="Graphic 755"/>
                        <wps:cNvSpPr/>
                        <wps:spPr>
                          <a:xfrm>
                            <a:off x="5669279" y="1523"/>
                            <a:ext cx="287020" cy="1270"/>
                          </a:xfrm>
                          <a:custGeom>
                            <a:avLst/>
                            <a:gdLst/>
                            <a:ahLst/>
                            <a:cxnLst/>
                            <a:rect l="l" t="t" r="r" b="b"/>
                            <a:pathLst>
                              <a:path w="287020" h="0">
                                <a:moveTo>
                                  <a:pt x="0" y="0"/>
                                </a:moveTo>
                                <a:lnTo>
                                  <a:pt x="286512" y="0"/>
                                </a:lnTo>
                              </a:path>
                            </a:pathLst>
                          </a:custGeom>
                          <a:ln w="3048">
                            <a:solidFill>
                              <a:srgbClr val="000000"/>
                            </a:solidFill>
                            <a:prstDash val="solid"/>
                          </a:ln>
                        </wps:spPr>
                        <wps:bodyPr wrap="square" lIns="0" tIns="0" rIns="0" bIns="0" rtlCol="0">
                          <a:prstTxWarp prst="textNoShape">
                            <a:avLst/>
                          </a:prstTxWarp>
                          <a:noAutofit/>
                        </wps:bodyPr>
                      </wps:wsp>
                      <wps:wsp>
                        <wps:cNvPr id="756" name="Graphic 756"/>
                        <wps:cNvSpPr/>
                        <wps:spPr>
                          <a:xfrm>
                            <a:off x="6047232" y="1523"/>
                            <a:ext cx="277495" cy="1270"/>
                          </a:xfrm>
                          <a:custGeom>
                            <a:avLst/>
                            <a:gdLst/>
                            <a:ahLst/>
                            <a:cxnLst/>
                            <a:rect l="l" t="t" r="r" b="b"/>
                            <a:pathLst>
                              <a:path w="277495" h="0">
                                <a:moveTo>
                                  <a:pt x="0" y="0"/>
                                </a:moveTo>
                                <a:lnTo>
                                  <a:pt x="277368" y="0"/>
                                </a:lnTo>
                              </a:path>
                            </a:pathLst>
                          </a:custGeom>
                          <a:ln w="3048">
                            <a:solidFill>
                              <a:srgbClr val="000000"/>
                            </a:solidFill>
                            <a:prstDash val="solid"/>
                          </a:ln>
                        </wps:spPr>
                        <wps:bodyPr wrap="square" lIns="0" tIns="0" rIns="0" bIns="0" rtlCol="0">
                          <a:prstTxWarp prst="textNoShape">
                            <a:avLst/>
                          </a:prstTxWarp>
                          <a:noAutofit/>
                        </wps:bodyPr>
                      </wps:wsp>
                      <wps:wsp>
                        <wps:cNvPr id="757" name="Graphic 757"/>
                        <wps:cNvSpPr/>
                        <wps:spPr>
                          <a:xfrm>
                            <a:off x="6409944" y="1523"/>
                            <a:ext cx="287020" cy="1270"/>
                          </a:xfrm>
                          <a:custGeom>
                            <a:avLst/>
                            <a:gdLst/>
                            <a:ahLst/>
                            <a:cxnLst/>
                            <a:rect l="l" t="t" r="r" b="b"/>
                            <a:pathLst>
                              <a:path w="287020" h="0">
                                <a:moveTo>
                                  <a:pt x="0" y="0"/>
                                </a:moveTo>
                                <a:lnTo>
                                  <a:pt x="286512" y="0"/>
                                </a:lnTo>
                              </a:path>
                            </a:pathLst>
                          </a:custGeom>
                          <a:ln w="3048">
                            <a:solidFill>
                              <a:srgbClr val="000000"/>
                            </a:solidFill>
                            <a:prstDash val="solid"/>
                          </a:ln>
                        </wps:spPr>
                        <wps:bodyPr wrap="square" lIns="0" tIns="0" rIns="0" bIns="0" rtlCol="0">
                          <a:prstTxWarp prst="textNoShape">
                            <a:avLst/>
                          </a:prstTxWarp>
                          <a:noAutofit/>
                        </wps:bodyPr>
                      </wps:wsp>
                      <wps:wsp>
                        <wps:cNvPr id="758" name="Graphic 758"/>
                        <wps:cNvSpPr/>
                        <wps:spPr>
                          <a:xfrm>
                            <a:off x="2535935" y="1523"/>
                            <a:ext cx="76200" cy="1270"/>
                          </a:xfrm>
                          <a:custGeom>
                            <a:avLst/>
                            <a:gdLst/>
                            <a:ahLst/>
                            <a:cxnLst/>
                            <a:rect l="l" t="t" r="r" b="b"/>
                            <a:pathLst>
                              <a:path w="76200" h="0">
                                <a:moveTo>
                                  <a:pt x="0" y="0"/>
                                </a:moveTo>
                                <a:lnTo>
                                  <a:pt x="76200" y="0"/>
                                </a:lnTo>
                              </a:path>
                            </a:pathLst>
                          </a:custGeom>
                          <a:ln w="3048">
                            <a:solidFill>
                              <a:srgbClr val="000000"/>
                            </a:solidFill>
                            <a:prstDash val="solid"/>
                          </a:ln>
                        </wps:spPr>
                        <wps:bodyPr wrap="square" lIns="0" tIns="0" rIns="0" bIns="0" rtlCol="0">
                          <a:prstTxWarp prst="textNoShape">
                            <a:avLst/>
                          </a:prstTxWarp>
                          <a:noAutofit/>
                        </wps:bodyPr>
                      </wps:wsp>
                      <wps:wsp>
                        <wps:cNvPr id="759" name="Graphic 759"/>
                        <wps:cNvSpPr/>
                        <wps:spPr>
                          <a:xfrm>
                            <a:off x="3590544" y="1523"/>
                            <a:ext cx="128270" cy="1270"/>
                          </a:xfrm>
                          <a:custGeom>
                            <a:avLst/>
                            <a:gdLst/>
                            <a:ahLst/>
                            <a:cxnLst/>
                            <a:rect l="l" t="t" r="r" b="b"/>
                            <a:pathLst>
                              <a:path w="128270" h="0">
                                <a:moveTo>
                                  <a:pt x="0" y="0"/>
                                </a:moveTo>
                                <a:lnTo>
                                  <a:pt x="128016" y="0"/>
                                </a:lnTo>
                              </a:path>
                            </a:pathLst>
                          </a:custGeom>
                          <a:ln w="3048">
                            <a:solidFill>
                              <a:srgbClr val="000000"/>
                            </a:solidFill>
                            <a:prstDash val="solid"/>
                          </a:ln>
                        </wps:spPr>
                        <wps:bodyPr wrap="square" lIns="0" tIns="0" rIns="0" bIns="0" rtlCol="0">
                          <a:prstTxWarp prst="textNoShape">
                            <a:avLst/>
                          </a:prstTxWarp>
                          <a:noAutofit/>
                        </wps:bodyPr>
                      </wps:wsp>
                      <wps:wsp>
                        <wps:cNvPr id="760" name="Graphic 760"/>
                        <wps:cNvSpPr/>
                        <wps:spPr>
                          <a:xfrm>
                            <a:off x="4639055" y="1523"/>
                            <a:ext cx="195580" cy="1270"/>
                          </a:xfrm>
                          <a:custGeom>
                            <a:avLst/>
                            <a:gdLst/>
                            <a:ahLst/>
                            <a:cxnLst/>
                            <a:rect l="l" t="t" r="r" b="b"/>
                            <a:pathLst>
                              <a:path w="195580" h="0">
                                <a:moveTo>
                                  <a:pt x="0" y="0"/>
                                </a:moveTo>
                                <a:lnTo>
                                  <a:pt x="195072" y="0"/>
                                </a:lnTo>
                              </a:path>
                            </a:pathLst>
                          </a:custGeom>
                          <a:ln w="3048">
                            <a:solidFill>
                              <a:srgbClr val="000000"/>
                            </a:solidFill>
                            <a:prstDash val="solid"/>
                          </a:ln>
                        </wps:spPr>
                        <wps:bodyPr wrap="square" lIns="0" tIns="0" rIns="0" bIns="0" rtlCol="0">
                          <a:prstTxWarp prst="textNoShape">
                            <a:avLst/>
                          </a:prstTxWarp>
                          <a:noAutofit/>
                        </wps:bodyPr>
                      </wps:wsp>
                      <wps:wsp>
                        <wps:cNvPr id="761" name="Graphic 761"/>
                        <wps:cNvSpPr/>
                        <wps:spPr>
                          <a:xfrm>
                            <a:off x="4989576" y="1523"/>
                            <a:ext cx="219710" cy="1270"/>
                          </a:xfrm>
                          <a:custGeom>
                            <a:avLst/>
                            <a:gdLst/>
                            <a:ahLst/>
                            <a:cxnLst/>
                            <a:rect l="l" t="t" r="r" b="b"/>
                            <a:pathLst>
                              <a:path w="219710" h="0">
                                <a:moveTo>
                                  <a:pt x="0" y="0"/>
                                </a:moveTo>
                                <a:lnTo>
                                  <a:pt x="219456" y="0"/>
                                </a:lnTo>
                              </a:path>
                            </a:pathLst>
                          </a:custGeom>
                          <a:ln w="3048">
                            <a:solidFill>
                              <a:srgbClr val="000000"/>
                            </a:solidFill>
                            <a:prstDash val="solid"/>
                          </a:ln>
                        </wps:spPr>
                        <wps:bodyPr wrap="square" lIns="0" tIns="0" rIns="0" bIns="0" rtlCol="0">
                          <a:prstTxWarp prst="textNoShape">
                            <a:avLst/>
                          </a:prstTxWarp>
                          <a:noAutofit/>
                        </wps:bodyPr>
                      </wps:wsp>
                      <wps:wsp>
                        <wps:cNvPr id="762" name="Graphic 762"/>
                        <wps:cNvSpPr/>
                        <wps:spPr>
                          <a:xfrm>
                            <a:off x="6854952" y="1523"/>
                            <a:ext cx="213360" cy="1270"/>
                          </a:xfrm>
                          <a:custGeom>
                            <a:avLst/>
                            <a:gdLst/>
                            <a:ahLst/>
                            <a:cxnLst/>
                            <a:rect l="l" t="t" r="r" b="b"/>
                            <a:pathLst>
                              <a:path w="213360" h="0">
                                <a:moveTo>
                                  <a:pt x="0" y="0"/>
                                </a:moveTo>
                                <a:lnTo>
                                  <a:pt x="213360" y="0"/>
                                </a:lnTo>
                              </a:path>
                            </a:pathLst>
                          </a:custGeom>
                          <a:ln w="3048">
                            <a:solidFill>
                              <a:srgbClr val="000000"/>
                            </a:solidFill>
                            <a:prstDash val="solid"/>
                          </a:ln>
                        </wps:spPr>
                        <wps:bodyPr wrap="square" lIns="0" tIns="0" rIns="0" bIns="0" rtlCol="0">
                          <a:prstTxWarp prst="textNoShape">
                            <a:avLst/>
                          </a:prstTxWarp>
                          <a:noAutofit/>
                        </wps:bodyPr>
                      </wps:wsp>
                      <pic:pic>
                        <pic:nvPicPr>
                          <pic:cNvPr id="763" name="Image 763"/>
                          <pic:cNvPicPr/>
                        </pic:nvPicPr>
                        <pic:blipFill>
                          <a:blip r:embed="rId272" cstate="print"/>
                          <a:stretch>
                            <a:fillRect/>
                          </a:stretch>
                        </pic:blipFill>
                        <pic:spPr>
                          <a:xfrm>
                            <a:off x="1764792" y="12191"/>
                            <a:ext cx="5251703" cy="79248"/>
                          </a:xfrm>
                          <a:prstGeom prst="rect">
                            <a:avLst/>
                          </a:prstGeom>
                        </pic:spPr>
                      </pic:pic>
                      <wps:wsp>
                        <wps:cNvPr id="764" name="Textbox 764"/>
                        <wps:cNvSpPr txBox="1"/>
                        <wps:spPr>
                          <a:xfrm>
                            <a:off x="4240170"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65" name="Textbox 765"/>
                        <wps:cNvSpPr txBox="1"/>
                        <wps:spPr>
                          <a:xfrm>
                            <a:off x="4242649" y="592652"/>
                            <a:ext cx="45720" cy="120014"/>
                          </a:xfrm>
                          <a:prstGeom prst="rect">
                            <a:avLst/>
                          </a:prstGeom>
                        </wps:spPr>
                        <wps:txbx>
                          <w:txbxContent>
                            <w:p>
                              <w:pPr>
                                <w:spacing w:line="188" w:lineRule="exact" w:before="0"/>
                                <w:ind w:left="0" w:right="0" w:firstLine="0"/>
                                <w:jc w:val="left"/>
                                <w:rPr>
                                  <w:sz w:val="17"/>
                                </w:rPr>
                              </w:pPr>
                              <w:r>
                                <w:rPr>
                                  <w:spacing w:val="-10"/>
                                  <w:w w:val="110"/>
                                  <w:sz w:val="17"/>
                                </w:rPr>
                                <w:t>l</w:t>
                              </w:r>
                            </w:p>
                          </w:txbxContent>
                        </wps:txbx>
                        <wps:bodyPr wrap="square" lIns="0" tIns="0" rIns="0" bIns="0" rtlCol="0">
                          <a:noAutofit/>
                        </wps:bodyPr>
                      </wps:wsp>
                      <wps:wsp>
                        <wps:cNvPr id="766" name="Textbox 766"/>
                        <wps:cNvSpPr txBox="1"/>
                        <wps:spPr>
                          <a:xfrm>
                            <a:off x="4511442"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67" name="Textbox 767"/>
                        <wps:cNvSpPr txBox="1"/>
                        <wps:spPr>
                          <a:xfrm>
                            <a:off x="4514447" y="592652"/>
                            <a:ext cx="33655" cy="120014"/>
                          </a:xfrm>
                          <a:prstGeom prst="rect">
                            <a:avLst/>
                          </a:prstGeom>
                        </wps:spPr>
                        <wps:txbx>
                          <w:txbxContent>
                            <w:p>
                              <w:pPr>
                                <w:spacing w:line="188" w:lineRule="exact" w:before="0"/>
                                <w:ind w:left="0" w:right="0" w:firstLine="0"/>
                                <w:jc w:val="left"/>
                                <w:rPr>
                                  <w:sz w:val="17"/>
                                </w:rPr>
                              </w:pPr>
                              <w:r>
                                <w:rPr>
                                  <w:spacing w:val="-10"/>
                                  <w:w w:val="70"/>
                                  <w:sz w:val="17"/>
                                </w:rPr>
                                <w:t>I</w:t>
                              </w:r>
                            </w:p>
                          </w:txbxContent>
                        </wps:txbx>
                        <wps:bodyPr wrap="square" lIns="0" tIns="0" rIns="0" bIns="0" rtlCol="0">
                          <a:noAutofit/>
                        </wps:bodyPr>
                      </wps:wsp>
                      <wps:wsp>
                        <wps:cNvPr id="768" name="Textbox 768"/>
                        <wps:cNvSpPr txBox="1"/>
                        <wps:spPr>
                          <a:xfrm>
                            <a:off x="4791815" y="592652"/>
                            <a:ext cx="302260" cy="120014"/>
                          </a:xfrm>
                          <a:prstGeom prst="rect">
                            <a:avLst/>
                          </a:prstGeom>
                        </wps:spPr>
                        <wps:txbx>
                          <w:txbxContent>
                            <w:p>
                              <w:pPr>
                                <w:tabs>
                                  <w:tab w:pos="427" w:val="left" w:leader="none"/>
                                </w:tabs>
                                <w:spacing w:line="188" w:lineRule="exact" w:before="0"/>
                                <w:ind w:left="0" w:right="0" w:firstLine="0"/>
                                <w:jc w:val="left"/>
                                <w:rPr>
                                  <w:sz w:val="17"/>
                                </w:rPr>
                              </w:pPr>
                              <w:r>
                                <w:rPr>
                                  <w:spacing w:val="-10"/>
                                  <w:w w:val="60"/>
                                  <w:sz w:val="17"/>
                                </w:rPr>
                                <w:t>I</w:t>
                              </w:r>
                              <w:r>
                                <w:rPr>
                                  <w:sz w:val="17"/>
                                </w:rPr>
                                <w:tab/>
                              </w:r>
                              <w:r>
                                <w:rPr>
                                  <w:spacing w:val="-10"/>
                                  <w:w w:val="60"/>
                                  <w:sz w:val="17"/>
                                </w:rPr>
                                <w:t>I</w:t>
                              </w:r>
                            </w:p>
                          </w:txbxContent>
                        </wps:txbx>
                        <wps:bodyPr wrap="square" lIns="0" tIns="0" rIns="0" bIns="0" rtlCol="0">
                          <a:noAutofit/>
                        </wps:bodyPr>
                      </wps:wsp>
                      <wps:wsp>
                        <wps:cNvPr id="769" name="Textbox 769"/>
                        <wps:cNvSpPr txBox="1"/>
                        <wps:spPr>
                          <a:xfrm>
                            <a:off x="5337407" y="592652"/>
                            <a:ext cx="31115" cy="120014"/>
                          </a:xfrm>
                          <a:prstGeom prst="rect">
                            <a:avLst/>
                          </a:prstGeom>
                        </wps:spPr>
                        <wps:txbx>
                          <w:txbxContent>
                            <w:p>
                              <w:pPr>
                                <w:spacing w:line="188" w:lineRule="exact" w:before="0"/>
                                <w:ind w:left="0" w:right="0" w:firstLine="0"/>
                                <w:jc w:val="left"/>
                                <w:rPr>
                                  <w:sz w:val="17"/>
                                </w:rPr>
                              </w:pPr>
                              <w:r>
                                <w:rPr>
                                  <w:spacing w:val="-10"/>
                                  <w:w w:val="60"/>
                                  <w:sz w:val="17"/>
                                </w:rPr>
                                <w:t>I</w:t>
                              </w:r>
                            </w:p>
                          </w:txbxContent>
                        </wps:txbx>
                        <wps:bodyPr wrap="square" lIns="0" tIns="0" rIns="0" bIns="0" rtlCol="0">
                          <a:noAutofit/>
                        </wps:bodyPr>
                      </wps:wsp>
                      <wps:wsp>
                        <wps:cNvPr id="770" name="Textbox 770"/>
                        <wps:cNvSpPr txBox="1"/>
                        <wps:spPr>
                          <a:xfrm>
                            <a:off x="5603057" y="592652"/>
                            <a:ext cx="45085" cy="120014"/>
                          </a:xfrm>
                          <a:prstGeom prst="rect">
                            <a:avLst/>
                          </a:prstGeom>
                        </wps:spPr>
                        <wps:txbx>
                          <w:txbxContent>
                            <w:p>
                              <w:pPr>
                                <w:spacing w:line="188" w:lineRule="exact" w:before="0"/>
                                <w:ind w:left="0" w:right="0" w:firstLine="0"/>
                                <w:jc w:val="left"/>
                                <w:rPr>
                                  <w:sz w:val="17"/>
                                </w:rPr>
                              </w:pPr>
                              <w:r>
                                <w:rPr>
                                  <w:spacing w:val="-10"/>
                                  <w:w w:val="85"/>
                                  <w:sz w:val="17"/>
                                </w:rPr>
                                <w:t>J</w:t>
                              </w:r>
                            </w:p>
                          </w:txbxContent>
                        </wps:txbx>
                        <wps:bodyPr wrap="square" lIns="0" tIns="0" rIns="0" bIns="0" rtlCol="0">
                          <a:noAutofit/>
                        </wps:bodyPr>
                      </wps:wsp>
                      <wps:wsp>
                        <wps:cNvPr id="771" name="Textbox 771"/>
                        <wps:cNvSpPr txBox="1"/>
                        <wps:spPr>
                          <a:xfrm>
                            <a:off x="5608722" y="396747"/>
                            <a:ext cx="34290" cy="253365"/>
                          </a:xfrm>
                          <a:prstGeom prst="rect">
                            <a:avLst/>
                          </a:prstGeom>
                        </wps:spPr>
                        <wps:txbx>
                          <w:txbxContent>
                            <w:p>
                              <w:pPr>
                                <w:spacing w:line="399" w:lineRule="exact" w:before="0"/>
                                <w:ind w:left="0" w:right="0" w:firstLine="0"/>
                                <w:jc w:val="left"/>
                                <w:rPr>
                                  <w:sz w:val="36"/>
                                </w:rPr>
                              </w:pPr>
                              <w:r>
                                <w:rPr>
                                  <w:spacing w:val="-10"/>
                                  <w:w w:val="40"/>
                                  <w:sz w:val="36"/>
                                </w:rPr>
                                <w:t>I</w:t>
                              </w:r>
                            </w:p>
                          </w:txbxContent>
                        </wps:txbx>
                        <wps:bodyPr wrap="square" lIns="0" tIns="0" rIns="0" bIns="0" rtlCol="0">
                          <a:noAutofit/>
                        </wps:bodyPr>
                      </wps:wsp>
                      <wps:wsp>
                        <wps:cNvPr id="772" name="Textbox 772"/>
                        <wps:cNvSpPr txBox="1"/>
                        <wps:spPr>
                          <a:xfrm>
                            <a:off x="5892143" y="592652"/>
                            <a:ext cx="311785" cy="120014"/>
                          </a:xfrm>
                          <a:prstGeom prst="rect">
                            <a:avLst/>
                          </a:prstGeom>
                        </wps:spPr>
                        <wps:txbx>
                          <w:txbxContent>
                            <w:p>
                              <w:pPr>
                                <w:tabs>
                                  <w:tab w:pos="431" w:val="left" w:leader="none"/>
                                </w:tabs>
                                <w:spacing w:line="188" w:lineRule="exact" w:before="0"/>
                                <w:ind w:left="0" w:right="0" w:firstLine="0"/>
                                <w:jc w:val="left"/>
                                <w:rPr>
                                  <w:sz w:val="17"/>
                                </w:rPr>
                              </w:pPr>
                              <w:r>
                                <w:rPr>
                                  <w:spacing w:val="-10"/>
                                  <w:w w:val="70"/>
                                  <w:sz w:val="17"/>
                                </w:rPr>
                                <w:t>I</w:t>
                              </w:r>
                              <w:r>
                                <w:rPr>
                                  <w:sz w:val="17"/>
                                </w:rPr>
                                <w:tab/>
                              </w:r>
                              <w:r>
                                <w:rPr>
                                  <w:spacing w:val="-10"/>
                                  <w:w w:val="70"/>
                                  <w:sz w:val="17"/>
                                </w:rPr>
                                <w:t>I</w:t>
                              </w:r>
                            </w:p>
                          </w:txbxContent>
                        </wps:txbx>
                        <wps:bodyPr wrap="square" lIns="0" tIns="0" rIns="0" bIns="0" rtlCol="0">
                          <a:noAutofit/>
                        </wps:bodyPr>
                      </wps:wsp>
                      <wps:wsp>
                        <wps:cNvPr id="773" name="Textbox 773"/>
                        <wps:cNvSpPr txBox="1"/>
                        <wps:spPr>
                          <a:xfrm>
                            <a:off x="6163458" y="396747"/>
                            <a:ext cx="34290" cy="253365"/>
                          </a:xfrm>
                          <a:prstGeom prst="rect">
                            <a:avLst/>
                          </a:prstGeom>
                        </wps:spPr>
                        <wps:txbx>
                          <w:txbxContent>
                            <w:p>
                              <w:pPr>
                                <w:spacing w:line="399" w:lineRule="exact" w:before="0"/>
                                <w:ind w:left="0" w:right="0" w:firstLine="0"/>
                                <w:jc w:val="left"/>
                                <w:rPr>
                                  <w:sz w:val="36"/>
                                </w:rPr>
                              </w:pPr>
                              <w:r>
                                <w:rPr>
                                  <w:spacing w:val="-10"/>
                                  <w:w w:val="40"/>
                                  <w:sz w:val="36"/>
                                </w:rPr>
                                <w:t>I</w:t>
                              </w:r>
                            </w:p>
                          </w:txbxContent>
                        </wps:txbx>
                        <wps:bodyPr wrap="square" lIns="0" tIns="0" rIns="0" bIns="0" rtlCol="0">
                          <a:noAutofit/>
                        </wps:bodyPr>
                      </wps:wsp>
                      <wps:wsp>
                        <wps:cNvPr id="774" name="Textbox 774"/>
                        <wps:cNvSpPr txBox="1"/>
                        <wps:spPr>
                          <a:xfrm>
                            <a:off x="6440826" y="396747"/>
                            <a:ext cx="34290" cy="253365"/>
                          </a:xfrm>
                          <a:prstGeom prst="rect">
                            <a:avLst/>
                          </a:prstGeom>
                        </wps:spPr>
                        <wps:txbx>
                          <w:txbxContent>
                            <w:p>
                              <w:pPr>
                                <w:spacing w:line="399" w:lineRule="exact" w:before="0"/>
                                <w:ind w:left="0" w:right="0" w:firstLine="0"/>
                                <w:jc w:val="left"/>
                                <w:rPr>
                                  <w:sz w:val="36"/>
                                </w:rPr>
                              </w:pPr>
                              <w:r>
                                <w:rPr>
                                  <w:spacing w:val="-10"/>
                                  <w:w w:val="40"/>
                                  <w:sz w:val="36"/>
                                </w:rPr>
                                <w:t>I</w:t>
                              </w:r>
                            </w:p>
                          </w:txbxContent>
                        </wps:txbx>
                        <wps:bodyPr wrap="square" lIns="0" tIns="0" rIns="0" bIns="0" rtlCol="0">
                          <a:noAutofit/>
                        </wps:bodyPr>
                      </wps:wsp>
                      <wps:wsp>
                        <wps:cNvPr id="775" name="Textbox 775"/>
                        <wps:cNvSpPr txBox="1"/>
                        <wps:spPr>
                          <a:xfrm>
                            <a:off x="6718194" y="396747"/>
                            <a:ext cx="34290" cy="253365"/>
                          </a:xfrm>
                          <a:prstGeom prst="rect">
                            <a:avLst/>
                          </a:prstGeom>
                        </wps:spPr>
                        <wps:txbx>
                          <w:txbxContent>
                            <w:p>
                              <w:pPr>
                                <w:spacing w:line="399" w:lineRule="exact" w:before="0"/>
                                <w:ind w:left="0" w:right="0" w:firstLine="0"/>
                                <w:jc w:val="left"/>
                                <w:rPr>
                                  <w:sz w:val="36"/>
                                </w:rPr>
                              </w:pPr>
                              <w:r>
                                <w:rPr>
                                  <w:spacing w:val="-10"/>
                                  <w:w w:val="40"/>
                                  <w:sz w:val="36"/>
                                </w:rPr>
                                <w:t>I</w:t>
                              </w:r>
                            </w:p>
                          </w:txbxContent>
                        </wps:txbx>
                        <wps:bodyPr wrap="square" lIns="0" tIns="0" rIns="0" bIns="0" rtlCol="0">
                          <a:noAutofit/>
                        </wps:bodyPr>
                      </wps:wsp>
                      <wps:wsp>
                        <wps:cNvPr id="776" name="Textbox 776"/>
                        <wps:cNvSpPr txBox="1"/>
                        <wps:spPr>
                          <a:xfrm>
                            <a:off x="6721199" y="592652"/>
                            <a:ext cx="33655" cy="120014"/>
                          </a:xfrm>
                          <a:prstGeom prst="rect">
                            <a:avLst/>
                          </a:prstGeom>
                        </wps:spPr>
                        <wps:txbx>
                          <w:txbxContent>
                            <w:p>
                              <w:pPr>
                                <w:spacing w:line="188" w:lineRule="exact" w:before="0"/>
                                <w:ind w:left="0" w:right="0" w:firstLine="0"/>
                                <w:jc w:val="left"/>
                                <w:rPr>
                                  <w:sz w:val="17"/>
                                </w:rPr>
                              </w:pPr>
                              <w:r>
                                <w:rPr>
                                  <w:spacing w:val="-10"/>
                                  <w:w w:val="70"/>
                                  <w:sz w:val="17"/>
                                </w:rPr>
                                <w:t>I</w:t>
                              </w:r>
                            </w:p>
                          </w:txbxContent>
                        </wps:txbx>
                        <wps:bodyPr wrap="square" lIns="0" tIns="0" rIns="0" bIns="0" rtlCol="0">
                          <a:noAutofit/>
                        </wps:bodyPr>
                      </wps:wsp>
                      <wps:wsp>
                        <wps:cNvPr id="777" name="Textbox 777"/>
                        <wps:cNvSpPr txBox="1"/>
                        <wps:spPr>
                          <a:xfrm>
                            <a:off x="7001615" y="592652"/>
                            <a:ext cx="31115" cy="120014"/>
                          </a:xfrm>
                          <a:prstGeom prst="rect">
                            <a:avLst/>
                          </a:prstGeom>
                        </wps:spPr>
                        <wps:txbx>
                          <w:txbxContent>
                            <w:p>
                              <w:pPr>
                                <w:spacing w:line="188" w:lineRule="exact" w:before="0"/>
                                <w:ind w:left="0" w:right="0" w:firstLine="0"/>
                                <w:jc w:val="left"/>
                                <w:rPr>
                                  <w:sz w:val="17"/>
                                </w:rPr>
                              </w:pPr>
                              <w:r>
                                <w:rPr>
                                  <w:spacing w:val="-10"/>
                                  <w:w w:val="60"/>
                                  <w:sz w:val="17"/>
                                </w:rPr>
                                <w:t>I</w:t>
                              </w:r>
                            </w:p>
                          </w:txbxContent>
                        </wps:txbx>
                        <wps:bodyPr wrap="square" lIns="0" tIns="0" rIns="0" bIns="0" rtlCol="0">
                          <a:noAutofit/>
                        </wps:bodyPr>
                      </wps:wsp>
                      <wps:wsp>
                        <wps:cNvPr id="778" name="Textbox 778"/>
                        <wps:cNvSpPr txBox="1"/>
                        <wps:spPr>
                          <a:xfrm>
                            <a:off x="3965807" y="592652"/>
                            <a:ext cx="31115" cy="120014"/>
                          </a:xfrm>
                          <a:prstGeom prst="rect">
                            <a:avLst/>
                          </a:prstGeom>
                        </wps:spPr>
                        <wps:txbx>
                          <w:txbxContent>
                            <w:p>
                              <w:pPr>
                                <w:spacing w:line="188" w:lineRule="exact" w:before="0"/>
                                <w:ind w:left="0" w:right="0" w:firstLine="0"/>
                                <w:jc w:val="left"/>
                                <w:rPr>
                                  <w:sz w:val="17"/>
                                </w:rPr>
                              </w:pPr>
                              <w:r>
                                <w:rPr>
                                  <w:spacing w:val="-10"/>
                                  <w:w w:val="60"/>
                                  <w:sz w:val="17"/>
                                </w:rPr>
                                <w:t>I</w:t>
                              </w:r>
                            </w:p>
                          </w:txbxContent>
                        </wps:txbx>
                        <wps:bodyPr wrap="square" lIns="0" tIns="0" rIns="0" bIns="0" rtlCol="0">
                          <a:noAutofit/>
                        </wps:bodyPr>
                      </wps:wsp>
                      <wps:wsp>
                        <wps:cNvPr id="779" name="Textbox 779"/>
                        <wps:cNvSpPr txBox="1"/>
                        <wps:spPr>
                          <a:xfrm>
                            <a:off x="3959754"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80" name="Textbox 780"/>
                        <wps:cNvSpPr txBox="1"/>
                        <wps:spPr>
                          <a:xfrm>
                            <a:off x="3687965" y="592652"/>
                            <a:ext cx="31115" cy="120014"/>
                          </a:xfrm>
                          <a:prstGeom prst="rect">
                            <a:avLst/>
                          </a:prstGeom>
                        </wps:spPr>
                        <wps:txbx>
                          <w:txbxContent>
                            <w:p>
                              <w:pPr>
                                <w:spacing w:line="188" w:lineRule="exact" w:before="0"/>
                                <w:ind w:left="0" w:right="0" w:firstLine="0"/>
                                <w:jc w:val="left"/>
                                <w:rPr>
                                  <w:sz w:val="17"/>
                                </w:rPr>
                              </w:pPr>
                              <w:r>
                                <w:rPr>
                                  <w:spacing w:val="-10"/>
                                  <w:w w:val="70"/>
                                  <w:sz w:val="17"/>
                                </w:rPr>
                                <w:t>i</w:t>
                              </w:r>
                            </w:p>
                          </w:txbxContent>
                        </wps:txbx>
                        <wps:bodyPr wrap="square" lIns="0" tIns="0" rIns="0" bIns="0" rtlCol="0">
                          <a:noAutofit/>
                        </wps:bodyPr>
                      </wps:wsp>
                      <wps:wsp>
                        <wps:cNvPr id="781" name="Textbox 781"/>
                        <wps:cNvSpPr txBox="1"/>
                        <wps:spPr>
                          <a:xfrm>
                            <a:off x="3682386" y="396747"/>
                            <a:ext cx="34290" cy="253365"/>
                          </a:xfrm>
                          <a:prstGeom prst="rect">
                            <a:avLst/>
                          </a:prstGeom>
                        </wps:spPr>
                        <wps:txbx>
                          <w:txbxContent>
                            <w:p>
                              <w:pPr>
                                <w:spacing w:line="399" w:lineRule="exact" w:before="0"/>
                                <w:ind w:left="0" w:right="0" w:firstLine="0"/>
                                <w:jc w:val="left"/>
                                <w:rPr>
                                  <w:sz w:val="36"/>
                                </w:rPr>
                              </w:pPr>
                              <w:r>
                                <w:rPr>
                                  <w:spacing w:val="-10"/>
                                  <w:w w:val="40"/>
                                  <w:sz w:val="36"/>
                                </w:rPr>
                                <w:t>I</w:t>
                              </w:r>
                            </w:p>
                          </w:txbxContent>
                        </wps:txbx>
                        <wps:bodyPr wrap="square" lIns="0" tIns="0" rIns="0" bIns="0" rtlCol="0">
                          <a:noAutofit/>
                        </wps:bodyPr>
                      </wps:wsp>
                      <wps:wsp>
                        <wps:cNvPr id="782" name="Textbox 782"/>
                        <wps:cNvSpPr txBox="1"/>
                        <wps:spPr>
                          <a:xfrm>
                            <a:off x="3411071" y="592652"/>
                            <a:ext cx="37465" cy="120014"/>
                          </a:xfrm>
                          <a:prstGeom prst="rect">
                            <a:avLst/>
                          </a:prstGeom>
                        </wps:spPr>
                        <wps:txbx>
                          <w:txbxContent>
                            <w:p>
                              <w:pPr>
                                <w:spacing w:line="188" w:lineRule="exact" w:before="0"/>
                                <w:ind w:left="0" w:right="0" w:firstLine="0"/>
                                <w:jc w:val="left"/>
                                <w:rPr>
                                  <w:sz w:val="17"/>
                                </w:rPr>
                              </w:pPr>
                              <w:r>
                                <w:rPr>
                                  <w:spacing w:val="-10"/>
                                  <w:w w:val="80"/>
                                  <w:sz w:val="17"/>
                                </w:rPr>
                                <w:t>I</w:t>
                              </w:r>
                            </w:p>
                          </w:txbxContent>
                        </wps:txbx>
                        <wps:bodyPr wrap="square" lIns="0" tIns="0" rIns="0" bIns="0" rtlCol="0">
                          <a:noAutofit/>
                        </wps:bodyPr>
                      </wps:wsp>
                      <wps:wsp>
                        <wps:cNvPr id="783" name="Textbox 783"/>
                        <wps:cNvSpPr txBox="1"/>
                        <wps:spPr>
                          <a:xfrm>
                            <a:off x="3408066"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84" name="Textbox 784"/>
                        <wps:cNvSpPr txBox="1"/>
                        <wps:spPr>
                          <a:xfrm>
                            <a:off x="3133703" y="592652"/>
                            <a:ext cx="33655" cy="120014"/>
                          </a:xfrm>
                          <a:prstGeom prst="rect">
                            <a:avLst/>
                          </a:prstGeom>
                        </wps:spPr>
                        <wps:txbx>
                          <w:txbxContent>
                            <w:p>
                              <w:pPr>
                                <w:spacing w:line="188" w:lineRule="exact" w:before="0"/>
                                <w:ind w:left="0" w:right="0" w:firstLine="0"/>
                                <w:jc w:val="left"/>
                                <w:rPr>
                                  <w:sz w:val="17"/>
                                </w:rPr>
                              </w:pPr>
                              <w:r>
                                <w:rPr>
                                  <w:spacing w:val="-10"/>
                                  <w:w w:val="70"/>
                                  <w:sz w:val="17"/>
                                </w:rPr>
                                <w:t>I</w:t>
                              </w:r>
                            </w:p>
                          </w:txbxContent>
                        </wps:txbx>
                        <wps:bodyPr wrap="square" lIns="0" tIns="0" rIns="0" bIns="0" rtlCol="0">
                          <a:noAutofit/>
                        </wps:bodyPr>
                      </wps:wsp>
                      <wps:wsp>
                        <wps:cNvPr id="785" name="Textbox 785"/>
                        <wps:cNvSpPr txBox="1"/>
                        <wps:spPr>
                          <a:xfrm>
                            <a:off x="3130698"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86" name="Textbox 786"/>
                        <wps:cNvSpPr txBox="1"/>
                        <wps:spPr>
                          <a:xfrm>
                            <a:off x="2856335" y="592652"/>
                            <a:ext cx="37465" cy="120014"/>
                          </a:xfrm>
                          <a:prstGeom prst="rect">
                            <a:avLst/>
                          </a:prstGeom>
                        </wps:spPr>
                        <wps:txbx>
                          <w:txbxContent>
                            <w:p>
                              <w:pPr>
                                <w:spacing w:line="188" w:lineRule="exact" w:before="0"/>
                                <w:ind w:left="0" w:right="0" w:firstLine="0"/>
                                <w:jc w:val="left"/>
                                <w:rPr>
                                  <w:sz w:val="17"/>
                                </w:rPr>
                              </w:pPr>
                              <w:r>
                                <w:rPr>
                                  <w:spacing w:val="-10"/>
                                  <w:w w:val="80"/>
                                  <w:sz w:val="17"/>
                                </w:rPr>
                                <w:t>I</w:t>
                              </w:r>
                            </w:p>
                          </w:txbxContent>
                        </wps:txbx>
                        <wps:bodyPr wrap="square" lIns="0" tIns="0" rIns="0" bIns="0" rtlCol="0">
                          <a:noAutofit/>
                        </wps:bodyPr>
                      </wps:wsp>
                      <wps:wsp>
                        <wps:cNvPr id="787" name="Textbox 787"/>
                        <wps:cNvSpPr txBox="1"/>
                        <wps:spPr>
                          <a:xfrm>
                            <a:off x="2853330"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88" name="Textbox 788"/>
                        <wps:cNvSpPr txBox="1"/>
                        <wps:spPr>
                          <a:xfrm>
                            <a:off x="2579010" y="396747"/>
                            <a:ext cx="31115" cy="253365"/>
                          </a:xfrm>
                          <a:prstGeom prst="rect">
                            <a:avLst/>
                          </a:prstGeom>
                        </wps:spPr>
                        <wps:txbx>
                          <w:txbxContent>
                            <w:p>
                              <w:pPr>
                                <w:spacing w:line="399" w:lineRule="exact" w:before="0"/>
                                <w:ind w:left="0" w:right="0" w:firstLine="0"/>
                                <w:jc w:val="left"/>
                                <w:rPr>
                                  <w:sz w:val="36"/>
                                </w:rPr>
                              </w:pPr>
                              <w:r>
                                <w:rPr>
                                  <w:spacing w:val="-10"/>
                                  <w:w w:val="35"/>
                                  <w:sz w:val="36"/>
                                </w:rPr>
                                <w:t>I</w:t>
                              </w:r>
                            </w:p>
                          </w:txbxContent>
                        </wps:txbx>
                        <wps:bodyPr wrap="square" lIns="0" tIns="0" rIns="0" bIns="0" rtlCol="0">
                          <a:noAutofit/>
                        </wps:bodyPr>
                      </wps:wsp>
                      <wps:wsp>
                        <wps:cNvPr id="789" name="Textbox 789"/>
                        <wps:cNvSpPr txBox="1"/>
                        <wps:spPr>
                          <a:xfrm>
                            <a:off x="2307695" y="592652"/>
                            <a:ext cx="307975" cy="120014"/>
                          </a:xfrm>
                          <a:prstGeom prst="rect">
                            <a:avLst/>
                          </a:prstGeom>
                        </wps:spPr>
                        <wps:txbx>
                          <w:txbxContent>
                            <w:p>
                              <w:pPr>
                                <w:tabs>
                                  <w:tab w:pos="431" w:val="left" w:leader="none"/>
                                </w:tabs>
                                <w:spacing w:line="188" w:lineRule="exact" w:before="0"/>
                                <w:ind w:left="0" w:right="0" w:firstLine="0"/>
                                <w:jc w:val="left"/>
                                <w:rPr>
                                  <w:sz w:val="17"/>
                                </w:rPr>
                              </w:pPr>
                              <w:r>
                                <w:rPr>
                                  <w:spacing w:val="-10"/>
                                  <w:w w:val="70"/>
                                  <w:sz w:val="17"/>
                                </w:rPr>
                                <w:t>I</w:t>
                              </w:r>
                              <w:r>
                                <w:rPr>
                                  <w:sz w:val="17"/>
                                </w:rPr>
                                <w:tab/>
                              </w:r>
                              <w:r>
                                <w:rPr>
                                  <w:spacing w:val="-10"/>
                                  <w:w w:val="70"/>
                                  <w:sz w:val="17"/>
                                </w:rPr>
                                <w:t>I</w:t>
                              </w:r>
                            </w:p>
                          </w:txbxContent>
                        </wps:txbx>
                        <wps:bodyPr wrap="square" lIns="0" tIns="0" rIns="0" bIns="0" rtlCol="0">
                          <a:noAutofit/>
                        </wps:bodyPr>
                      </wps:wsp>
                      <wps:wsp>
                        <wps:cNvPr id="790" name="Textbox 790"/>
                        <wps:cNvSpPr txBox="1"/>
                        <wps:spPr>
                          <a:xfrm>
                            <a:off x="2030370" y="396747"/>
                            <a:ext cx="34290" cy="253365"/>
                          </a:xfrm>
                          <a:prstGeom prst="rect">
                            <a:avLst/>
                          </a:prstGeom>
                        </wps:spPr>
                        <wps:txbx>
                          <w:txbxContent>
                            <w:p>
                              <w:pPr>
                                <w:spacing w:line="399" w:lineRule="exact" w:before="0"/>
                                <w:ind w:left="0" w:right="0" w:firstLine="0"/>
                                <w:jc w:val="left"/>
                                <w:rPr>
                                  <w:sz w:val="36"/>
                                </w:rPr>
                              </w:pPr>
                              <w:r>
                                <w:rPr>
                                  <w:spacing w:val="-10"/>
                                  <w:w w:val="40"/>
                                  <w:sz w:val="36"/>
                                </w:rPr>
                                <w:t>I</w:t>
                              </w:r>
                            </w:p>
                          </w:txbxContent>
                        </wps:txbx>
                        <wps:bodyPr wrap="square" lIns="0" tIns="0" rIns="0" bIns="0" rtlCol="0">
                          <a:noAutofit/>
                        </wps:bodyPr>
                      </wps:wsp>
                      <wps:wsp>
                        <wps:cNvPr id="791" name="Textbox 791"/>
                        <wps:cNvSpPr txBox="1"/>
                        <wps:spPr>
                          <a:xfrm>
                            <a:off x="1765151" y="592652"/>
                            <a:ext cx="300990" cy="120014"/>
                          </a:xfrm>
                          <a:prstGeom prst="rect">
                            <a:avLst/>
                          </a:prstGeom>
                        </wps:spPr>
                        <wps:txbx>
                          <w:txbxContent>
                            <w:p>
                              <w:pPr>
                                <w:tabs>
                                  <w:tab w:pos="424" w:val="left" w:leader="none"/>
                                </w:tabs>
                                <w:spacing w:line="188" w:lineRule="exact" w:before="0"/>
                                <w:ind w:left="0" w:right="0" w:firstLine="0"/>
                                <w:jc w:val="left"/>
                                <w:rPr>
                                  <w:sz w:val="17"/>
                                </w:rPr>
                              </w:pPr>
                              <w:r>
                                <w:rPr>
                                  <w:spacing w:val="-10"/>
                                  <w:w w:val="65"/>
                                  <w:sz w:val="17"/>
                                </w:rPr>
                                <w:t>I</w:t>
                              </w:r>
                              <w:r>
                                <w:rPr>
                                  <w:sz w:val="17"/>
                                </w:rPr>
                                <w:tab/>
                              </w:r>
                              <w:r>
                                <w:rPr>
                                  <w:spacing w:val="-12"/>
                                  <w:w w:val="65"/>
                                  <w:sz w:val="17"/>
                                </w:rPr>
                                <w:t>f</w:t>
                              </w:r>
                            </w:p>
                          </w:txbxContent>
                        </wps:txbx>
                        <wps:bodyPr wrap="square" lIns="0" tIns="0" rIns="0" bIns="0" rtlCol="0">
                          <a:noAutofit/>
                        </wps:bodyPr>
                      </wps:wsp>
                      <wps:wsp>
                        <wps:cNvPr id="792" name="Textbox 792"/>
                        <wps:cNvSpPr txBox="1"/>
                        <wps:spPr>
                          <a:xfrm>
                            <a:off x="59173" y="92580"/>
                            <a:ext cx="1398270" cy="343535"/>
                          </a:xfrm>
                          <a:prstGeom prst="rect">
                            <a:avLst/>
                          </a:prstGeom>
                        </wps:spPr>
                        <wps:txbx>
                          <w:txbxContent>
                            <w:p>
                              <w:pPr>
                                <w:spacing w:line="237" w:lineRule="auto" w:before="2"/>
                                <w:ind w:left="1" w:right="0" w:hanging="2"/>
                                <w:jc w:val="left"/>
                                <w:rPr>
                                  <w:rFonts w:ascii="Courier New" w:hAnsi="Courier New"/>
                                  <w:sz w:val="24"/>
                                </w:rPr>
                              </w:pPr>
                              <w:r>
                                <w:rPr>
                                  <w:rFonts w:ascii="Courier New" w:hAnsi="Courier New"/>
                                  <w:spacing w:val="-2"/>
                                  <w:sz w:val="24"/>
                                </w:rPr>
                                <w:t>Местонахождение </w:t>
                              </w:r>
                              <w:r>
                                <w:rPr>
                                  <w:rFonts w:ascii="Courier New" w:hAnsi="Courier New"/>
                                  <w:sz w:val="24"/>
                                </w:rPr>
                                <w:t>средства</w:t>
                              </w:r>
                              <w:r>
                                <w:rPr>
                                  <w:rFonts w:ascii="Courier New" w:hAnsi="Courier New"/>
                                  <w:spacing w:val="6"/>
                                  <w:sz w:val="24"/>
                                </w:rPr>
                                <w:t> </w:t>
                              </w:r>
                              <w:r>
                                <w:rPr>
                                  <w:rFonts w:ascii="Courier New" w:hAnsi="Courier New"/>
                                  <w:spacing w:val="-2"/>
                                  <w:sz w:val="24"/>
                                </w:rPr>
                                <w:t>связи:</w:t>
                              </w:r>
                            </w:p>
                          </w:txbxContent>
                        </wps:txbx>
                        <wps:bodyPr wrap="square" lIns="0" tIns="0" rIns="0" bIns="0" rtlCol="0">
                          <a:noAutofit/>
                        </wps:bodyPr>
                      </wps:wsp>
                    </wpg:wgp>
                  </a:graphicData>
                </a:graphic>
              </wp:anchor>
            </w:drawing>
          </mc:Choice>
          <mc:Fallback>
            <w:pict>
              <v:group style="position:absolute;margin-left:45.84pt;margin-top:10.084355pt;width:573.85pt;height:56.2pt;mso-position-horizontal-relative:page;mso-position-vertical-relative:paragraph;z-index:-15635968;mso-wrap-distance-left:0;mso-wrap-distance-right:0" id="docshapegroup386" coordorigin="917,202" coordsize="11477,1124">
                <v:line style="position:absolute" from="924,1325" to="924,211" stroked="true" strokeweight=".72pt" strokecolor="#000000">
                  <v:stroke dashstyle="solid"/>
                </v:line>
                <v:line style="position:absolute" from="12386,1325" to="12386,211" stroked="true" strokeweight=".72pt" strokecolor="#000000">
                  <v:stroke dashstyle="solid"/>
                </v:line>
                <v:line style="position:absolute" from="917,218" to="12394,218" stroked="true" strokeweight=".72pt" strokecolor="#000000">
                  <v:stroke dashstyle="solid"/>
                </v:line>
                <v:line style="position:absolute" from="917,1318" to="12394,1318" stroked="true" strokeweight=".72pt" strokecolor="#000000">
                  <v:stroke dashstyle="solid"/>
                </v:line>
                <v:line style="position:absolute" from="9240,204" to="9706,204" stroked="true" strokeweight=".24pt" strokecolor="#000000">
                  <v:stroke dashstyle="solid"/>
                </v:line>
                <v:line style="position:absolute" from="9845,204" to="10296,204" stroked="true" strokeweight=".24pt" strokecolor="#000000">
                  <v:stroke dashstyle="solid"/>
                </v:line>
                <v:line style="position:absolute" from="10440,204" to="10877,204" stroked="true" strokeweight=".24pt" strokecolor="#000000">
                  <v:stroke dashstyle="solid"/>
                </v:line>
                <v:line style="position:absolute" from="11011,204" to="11462,204" stroked="true" strokeweight=".24pt" strokecolor="#000000">
                  <v:stroke dashstyle="solid"/>
                </v:line>
                <v:line style="position:absolute" from="4910,204" to="5030,204" stroked="true" strokeweight=".24pt" strokecolor="#000000">
                  <v:stroke dashstyle="solid"/>
                </v:line>
                <v:line style="position:absolute" from="6571,204" to="6773,204" stroked="true" strokeweight=".24pt" strokecolor="#000000">
                  <v:stroke dashstyle="solid"/>
                </v:line>
                <v:line style="position:absolute" from="8222,204" to="8530,204" stroked="true" strokeweight=".24pt" strokecolor="#000000">
                  <v:stroke dashstyle="solid"/>
                </v:line>
                <v:line style="position:absolute" from="8774,204" to="9120,204" stroked="true" strokeweight=".24pt" strokecolor="#000000">
                  <v:stroke dashstyle="solid"/>
                </v:line>
                <v:line style="position:absolute" from="11712,204" to="12048,204" stroked="true" strokeweight=".24pt" strokecolor="#000000">
                  <v:stroke dashstyle="solid"/>
                </v:line>
                <v:shape style="position:absolute;left:3696;top:220;width:8271;height:125" type="#_x0000_t75" id="docshape387" stroked="false">
                  <v:imagedata r:id="rId272" o:title=""/>
                </v:shape>
                <v:shape style="position:absolute;left:7594;top:826;width:49;height:399" type="#_x0000_t202" id="docshape388"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7598;top:1135;width:72;height:189" type="#_x0000_t202" id="docshape389" filled="false" stroked="false">
                  <v:textbox inset="0,0,0,0">
                    <w:txbxContent>
                      <w:p>
                        <w:pPr>
                          <w:spacing w:line="188" w:lineRule="exact" w:before="0"/>
                          <w:ind w:left="0" w:right="0" w:firstLine="0"/>
                          <w:jc w:val="left"/>
                          <w:rPr>
                            <w:sz w:val="17"/>
                          </w:rPr>
                        </w:pPr>
                        <w:r>
                          <w:rPr>
                            <w:spacing w:val="-10"/>
                            <w:w w:val="110"/>
                            <w:sz w:val="17"/>
                          </w:rPr>
                          <w:t>l</w:t>
                        </w:r>
                      </w:p>
                    </w:txbxContent>
                  </v:textbox>
                  <w10:wrap type="none"/>
                </v:shape>
                <v:shape style="position:absolute;left:8021;top:826;width:49;height:399" type="#_x0000_t202" id="docshape390"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8026;top:1135;width:53;height:189" type="#_x0000_t202" id="docshape391" filled="false" stroked="false">
                  <v:textbox inset="0,0,0,0">
                    <w:txbxContent>
                      <w:p>
                        <w:pPr>
                          <w:spacing w:line="188" w:lineRule="exact" w:before="0"/>
                          <w:ind w:left="0" w:right="0" w:firstLine="0"/>
                          <w:jc w:val="left"/>
                          <w:rPr>
                            <w:sz w:val="17"/>
                          </w:rPr>
                        </w:pPr>
                        <w:r>
                          <w:rPr>
                            <w:spacing w:val="-10"/>
                            <w:w w:val="70"/>
                            <w:sz w:val="17"/>
                          </w:rPr>
                          <w:t>I</w:t>
                        </w:r>
                      </w:p>
                    </w:txbxContent>
                  </v:textbox>
                  <w10:wrap type="none"/>
                </v:shape>
                <v:shape style="position:absolute;left:8462;top:1135;width:476;height:189" type="#_x0000_t202" id="docshape392" filled="false" stroked="false">
                  <v:textbox inset="0,0,0,0">
                    <w:txbxContent>
                      <w:p>
                        <w:pPr>
                          <w:tabs>
                            <w:tab w:pos="427" w:val="left" w:leader="none"/>
                          </w:tabs>
                          <w:spacing w:line="188" w:lineRule="exact" w:before="0"/>
                          <w:ind w:left="0" w:right="0" w:firstLine="0"/>
                          <w:jc w:val="left"/>
                          <w:rPr>
                            <w:sz w:val="17"/>
                          </w:rPr>
                        </w:pPr>
                        <w:r>
                          <w:rPr>
                            <w:spacing w:val="-10"/>
                            <w:w w:val="60"/>
                            <w:sz w:val="17"/>
                          </w:rPr>
                          <w:t>I</w:t>
                        </w:r>
                        <w:r>
                          <w:rPr>
                            <w:sz w:val="17"/>
                          </w:rPr>
                          <w:tab/>
                        </w:r>
                        <w:r>
                          <w:rPr>
                            <w:spacing w:val="-10"/>
                            <w:w w:val="60"/>
                            <w:sz w:val="17"/>
                          </w:rPr>
                          <w:t>I</w:t>
                        </w:r>
                      </w:p>
                    </w:txbxContent>
                  </v:textbox>
                  <w10:wrap type="none"/>
                </v:shape>
                <v:shape style="position:absolute;left:9322;top:1135;width:49;height:189" type="#_x0000_t202" id="docshape393" filled="false" stroked="false">
                  <v:textbox inset="0,0,0,0">
                    <w:txbxContent>
                      <w:p>
                        <w:pPr>
                          <w:spacing w:line="188" w:lineRule="exact" w:before="0"/>
                          <w:ind w:left="0" w:right="0" w:firstLine="0"/>
                          <w:jc w:val="left"/>
                          <w:rPr>
                            <w:sz w:val="17"/>
                          </w:rPr>
                        </w:pPr>
                        <w:r>
                          <w:rPr>
                            <w:spacing w:val="-10"/>
                            <w:w w:val="60"/>
                            <w:sz w:val="17"/>
                          </w:rPr>
                          <w:t>I</w:t>
                        </w:r>
                      </w:p>
                    </w:txbxContent>
                  </v:textbox>
                  <w10:wrap type="none"/>
                </v:shape>
                <v:shape style="position:absolute;left:9740;top:1135;width:71;height:189" type="#_x0000_t202" id="docshape394" filled="false" stroked="false">
                  <v:textbox inset="0,0,0,0">
                    <w:txbxContent>
                      <w:p>
                        <w:pPr>
                          <w:spacing w:line="188" w:lineRule="exact" w:before="0"/>
                          <w:ind w:left="0" w:right="0" w:firstLine="0"/>
                          <w:jc w:val="left"/>
                          <w:rPr>
                            <w:sz w:val="17"/>
                          </w:rPr>
                        </w:pPr>
                        <w:r>
                          <w:rPr>
                            <w:spacing w:val="-10"/>
                            <w:w w:val="85"/>
                            <w:sz w:val="17"/>
                          </w:rPr>
                          <w:t>J</w:t>
                        </w:r>
                      </w:p>
                    </w:txbxContent>
                  </v:textbox>
                  <w10:wrap type="none"/>
                </v:shape>
                <v:shape style="position:absolute;left:9749;top:826;width:54;height:399" type="#_x0000_t202" id="docshape395" filled="false" stroked="false">
                  <v:textbox inset="0,0,0,0">
                    <w:txbxContent>
                      <w:p>
                        <w:pPr>
                          <w:spacing w:line="399" w:lineRule="exact" w:before="0"/>
                          <w:ind w:left="0" w:right="0" w:firstLine="0"/>
                          <w:jc w:val="left"/>
                          <w:rPr>
                            <w:sz w:val="36"/>
                          </w:rPr>
                        </w:pPr>
                        <w:r>
                          <w:rPr>
                            <w:spacing w:val="-10"/>
                            <w:w w:val="40"/>
                            <w:sz w:val="36"/>
                          </w:rPr>
                          <w:t>I</w:t>
                        </w:r>
                      </w:p>
                    </w:txbxContent>
                  </v:textbox>
                  <w10:wrap type="none"/>
                </v:shape>
                <v:shape style="position:absolute;left:10195;top:1135;width:491;height:189" type="#_x0000_t202" id="docshape396" filled="false" stroked="false">
                  <v:textbox inset="0,0,0,0">
                    <w:txbxContent>
                      <w:p>
                        <w:pPr>
                          <w:tabs>
                            <w:tab w:pos="431" w:val="left" w:leader="none"/>
                          </w:tabs>
                          <w:spacing w:line="188" w:lineRule="exact" w:before="0"/>
                          <w:ind w:left="0" w:right="0" w:firstLine="0"/>
                          <w:jc w:val="left"/>
                          <w:rPr>
                            <w:sz w:val="17"/>
                          </w:rPr>
                        </w:pPr>
                        <w:r>
                          <w:rPr>
                            <w:spacing w:val="-10"/>
                            <w:w w:val="70"/>
                            <w:sz w:val="17"/>
                          </w:rPr>
                          <w:t>I</w:t>
                        </w:r>
                        <w:r>
                          <w:rPr>
                            <w:sz w:val="17"/>
                          </w:rPr>
                          <w:tab/>
                        </w:r>
                        <w:r>
                          <w:rPr>
                            <w:spacing w:val="-10"/>
                            <w:w w:val="70"/>
                            <w:sz w:val="17"/>
                          </w:rPr>
                          <w:t>I</w:t>
                        </w:r>
                      </w:p>
                    </w:txbxContent>
                  </v:textbox>
                  <w10:wrap type="none"/>
                </v:shape>
                <v:shape style="position:absolute;left:10623;top:826;width:54;height:399" type="#_x0000_t202" id="docshape397" filled="false" stroked="false">
                  <v:textbox inset="0,0,0,0">
                    <w:txbxContent>
                      <w:p>
                        <w:pPr>
                          <w:spacing w:line="399" w:lineRule="exact" w:before="0"/>
                          <w:ind w:left="0" w:right="0" w:firstLine="0"/>
                          <w:jc w:val="left"/>
                          <w:rPr>
                            <w:sz w:val="36"/>
                          </w:rPr>
                        </w:pPr>
                        <w:r>
                          <w:rPr>
                            <w:spacing w:val="-10"/>
                            <w:w w:val="40"/>
                            <w:sz w:val="36"/>
                          </w:rPr>
                          <w:t>I</w:t>
                        </w:r>
                      </w:p>
                    </w:txbxContent>
                  </v:textbox>
                  <w10:wrap type="none"/>
                </v:shape>
                <v:shape style="position:absolute;left:11059;top:826;width:54;height:399" type="#_x0000_t202" id="docshape398" filled="false" stroked="false">
                  <v:textbox inset="0,0,0,0">
                    <w:txbxContent>
                      <w:p>
                        <w:pPr>
                          <w:spacing w:line="399" w:lineRule="exact" w:before="0"/>
                          <w:ind w:left="0" w:right="0" w:firstLine="0"/>
                          <w:jc w:val="left"/>
                          <w:rPr>
                            <w:sz w:val="36"/>
                          </w:rPr>
                        </w:pPr>
                        <w:r>
                          <w:rPr>
                            <w:spacing w:val="-10"/>
                            <w:w w:val="40"/>
                            <w:sz w:val="36"/>
                          </w:rPr>
                          <w:t>I</w:t>
                        </w:r>
                      </w:p>
                    </w:txbxContent>
                  </v:textbox>
                  <w10:wrap type="none"/>
                </v:shape>
                <v:shape style="position:absolute;left:11496;top:826;width:54;height:399" type="#_x0000_t202" id="docshape399" filled="false" stroked="false">
                  <v:textbox inset="0,0,0,0">
                    <w:txbxContent>
                      <w:p>
                        <w:pPr>
                          <w:spacing w:line="399" w:lineRule="exact" w:before="0"/>
                          <w:ind w:left="0" w:right="0" w:firstLine="0"/>
                          <w:jc w:val="left"/>
                          <w:rPr>
                            <w:sz w:val="36"/>
                          </w:rPr>
                        </w:pPr>
                        <w:r>
                          <w:rPr>
                            <w:spacing w:val="-10"/>
                            <w:w w:val="40"/>
                            <w:sz w:val="36"/>
                          </w:rPr>
                          <w:t>I</w:t>
                        </w:r>
                      </w:p>
                    </w:txbxContent>
                  </v:textbox>
                  <w10:wrap type="none"/>
                </v:shape>
                <v:shape style="position:absolute;left:11501;top:1135;width:53;height:189" type="#_x0000_t202" id="docshape400" filled="false" stroked="false">
                  <v:textbox inset="0,0,0,0">
                    <w:txbxContent>
                      <w:p>
                        <w:pPr>
                          <w:spacing w:line="188" w:lineRule="exact" w:before="0"/>
                          <w:ind w:left="0" w:right="0" w:firstLine="0"/>
                          <w:jc w:val="left"/>
                          <w:rPr>
                            <w:sz w:val="17"/>
                          </w:rPr>
                        </w:pPr>
                        <w:r>
                          <w:rPr>
                            <w:spacing w:val="-10"/>
                            <w:w w:val="70"/>
                            <w:sz w:val="17"/>
                          </w:rPr>
                          <w:t>I</w:t>
                        </w:r>
                      </w:p>
                    </w:txbxContent>
                  </v:textbox>
                  <w10:wrap type="none"/>
                </v:shape>
                <v:shape style="position:absolute;left:11942;top:1135;width:49;height:189" type="#_x0000_t202" id="docshape401" filled="false" stroked="false">
                  <v:textbox inset="0,0,0,0">
                    <w:txbxContent>
                      <w:p>
                        <w:pPr>
                          <w:spacing w:line="188" w:lineRule="exact" w:before="0"/>
                          <w:ind w:left="0" w:right="0" w:firstLine="0"/>
                          <w:jc w:val="left"/>
                          <w:rPr>
                            <w:sz w:val="17"/>
                          </w:rPr>
                        </w:pPr>
                        <w:r>
                          <w:rPr>
                            <w:spacing w:val="-10"/>
                            <w:w w:val="60"/>
                            <w:sz w:val="17"/>
                          </w:rPr>
                          <w:t>I</w:t>
                        </w:r>
                      </w:p>
                    </w:txbxContent>
                  </v:textbox>
                  <w10:wrap type="none"/>
                </v:shape>
                <v:shape style="position:absolute;left:7162;top:1135;width:49;height:189" type="#_x0000_t202" id="docshape402" filled="false" stroked="false">
                  <v:textbox inset="0,0,0,0">
                    <w:txbxContent>
                      <w:p>
                        <w:pPr>
                          <w:spacing w:line="188" w:lineRule="exact" w:before="0"/>
                          <w:ind w:left="0" w:right="0" w:firstLine="0"/>
                          <w:jc w:val="left"/>
                          <w:rPr>
                            <w:sz w:val="17"/>
                          </w:rPr>
                        </w:pPr>
                        <w:r>
                          <w:rPr>
                            <w:spacing w:val="-10"/>
                            <w:w w:val="60"/>
                            <w:sz w:val="17"/>
                          </w:rPr>
                          <w:t>I</w:t>
                        </w:r>
                      </w:p>
                    </w:txbxContent>
                  </v:textbox>
                  <w10:wrap type="none"/>
                </v:shape>
                <v:shape style="position:absolute;left:7152;top:826;width:49;height:399" type="#_x0000_t202" id="docshape403"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6724;top:1135;width:49;height:189" type="#_x0000_t202" id="docshape404" filled="false" stroked="false">
                  <v:textbox inset="0,0,0,0">
                    <w:txbxContent>
                      <w:p>
                        <w:pPr>
                          <w:spacing w:line="188" w:lineRule="exact" w:before="0"/>
                          <w:ind w:left="0" w:right="0" w:firstLine="0"/>
                          <w:jc w:val="left"/>
                          <w:rPr>
                            <w:sz w:val="17"/>
                          </w:rPr>
                        </w:pPr>
                        <w:r>
                          <w:rPr>
                            <w:spacing w:val="-10"/>
                            <w:w w:val="70"/>
                            <w:sz w:val="17"/>
                          </w:rPr>
                          <w:t>i</w:t>
                        </w:r>
                      </w:p>
                    </w:txbxContent>
                  </v:textbox>
                  <w10:wrap type="none"/>
                </v:shape>
                <v:shape style="position:absolute;left:6715;top:826;width:54;height:399" type="#_x0000_t202" id="docshape405" filled="false" stroked="false">
                  <v:textbox inset="0,0,0,0">
                    <w:txbxContent>
                      <w:p>
                        <w:pPr>
                          <w:spacing w:line="399" w:lineRule="exact" w:before="0"/>
                          <w:ind w:left="0" w:right="0" w:firstLine="0"/>
                          <w:jc w:val="left"/>
                          <w:rPr>
                            <w:sz w:val="36"/>
                          </w:rPr>
                        </w:pPr>
                        <w:r>
                          <w:rPr>
                            <w:spacing w:val="-10"/>
                            <w:w w:val="40"/>
                            <w:sz w:val="36"/>
                          </w:rPr>
                          <w:t>I</w:t>
                        </w:r>
                      </w:p>
                    </w:txbxContent>
                  </v:textbox>
                  <w10:wrap type="none"/>
                </v:shape>
                <v:shape style="position:absolute;left:6288;top:1135;width:59;height:189" type="#_x0000_t202" id="docshape406" filled="false" stroked="false">
                  <v:textbox inset="0,0,0,0">
                    <w:txbxContent>
                      <w:p>
                        <w:pPr>
                          <w:spacing w:line="188" w:lineRule="exact" w:before="0"/>
                          <w:ind w:left="0" w:right="0" w:firstLine="0"/>
                          <w:jc w:val="left"/>
                          <w:rPr>
                            <w:sz w:val="17"/>
                          </w:rPr>
                        </w:pPr>
                        <w:r>
                          <w:rPr>
                            <w:spacing w:val="-10"/>
                            <w:w w:val="80"/>
                            <w:sz w:val="17"/>
                          </w:rPr>
                          <w:t>I</w:t>
                        </w:r>
                      </w:p>
                    </w:txbxContent>
                  </v:textbox>
                  <w10:wrap type="none"/>
                </v:shape>
                <v:shape style="position:absolute;left:6283;top:826;width:49;height:399" type="#_x0000_t202" id="docshape407"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5851;top:1135;width:53;height:189" type="#_x0000_t202" id="docshape408" filled="false" stroked="false">
                  <v:textbox inset="0,0,0,0">
                    <w:txbxContent>
                      <w:p>
                        <w:pPr>
                          <w:spacing w:line="188" w:lineRule="exact" w:before="0"/>
                          <w:ind w:left="0" w:right="0" w:firstLine="0"/>
                          <w:jc w:val="left"/>
                          <w:rPr>
                            <w:sz w:val="17"/>
                          </w:rPr>
                        </w:pPr>
                        <w:r>
                          <w:rPr>
                            <w:spacing w:val="-10"/>
                            <w:w w:val="70"/>
                            <w:sz w:val="17"/>
                          </w:rPr>
                          <w:t>I</w:t>
                        </w:r>
                      </w:p>
                    </w:txbxContent>
                  </v:textbox>
                  <w10:wrap type="none"/>
                </v:shape>
                <v:shape style="position:absolute;left:5847;top:826;width:49;height:399" type="#_x0000_t202" id="docshape409"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5414;top:1135;width:59;height:189" type="#_x0000_t202" id="docshape410" filled="false" stroked="false">
                  <v:textbox inset="0,0,0,0">
                    <w:txbxContent>
                      <w:p>
                        <w:pPr>
                          <w:spacing w:line="188" w:lineRule="exact" w:before="0"/>
                          <w:ind w:left="0" w:right="0" w:firstLine="0"/>
                          <w:jc w:val="left"/>
                          <w:rPr>
                            <w:sz w:val="17"/>
                          </w:rPr>
                        </w:pPr>
                        <w:r>
                          <w:rPr>
                            <w:spacing w:val="-10"/>
                            <w:w w:val="80"/>
                            <w:sz w:val="17"/>
                          </w:rPr>
                          <w:t>I</w:t>
                        </w:r>
                      </w:p>
                    </w:txbxContent>
                  </v:textbox>
                  <w10:wrap type="none"/>
                </v:shape>
                <v:shape style="position:absolute;left:5410;top:826;width:49;height:399" type="#_x0000_t202" id="docshape411"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4978;top:826;width:49;height:399" type="#_x0000_t202" id="docshape412" filled="false" stroked="false">
                  <v:textbox inset="0,0,0,0">
                    <w:txbxContent>
                      <w:p>
                        <w:pPr>
                          <w:spacing w:line="399" w:lineRule="exact" w:before="0"/>
                          <w:ind w:left="0" w:right="0" w:firstLine="0"/>
                          <w:jc w:val="left"/>
                          <w:rPr>
                            <w:sz w:val="36"/>
                          </w:rPr>
                        </w:pPr>
                        <w:r>
                          <w:rPr>
                            <w:spacing w:val="-10"/>
                            <w:w w:val="35"/>
                            <w:sz w:val="36"/>
                          </w:rPr>
                          <w:t>I</w:t>
                        </w:r>
                      </w:p>
                    </w:txbxContent>
                  </v:textbox>
                  <w10:wrap type="none"/>
                </v:shape>
                <v:shape style="position:absolute;left:4550;top:1135;width:485;height:189" type="#_x0000_t202" id="docshape413" filled="false" stroked="false">
                  <v:textbox inset="0,0,0,0">
                    <w:txbxContent>
                      <w:p>
                        <w:pPr>
                          <w:tabs>
                            <w:tab w:pos="431" w:val="left" w:leader="none"/>
                          </w:tabs>
                          <w:spacing w:line="188" w:lineRule="exact" w:before="0"/>
                          <w:ind w:left="0" w:right="0" w:firstLine="0"/>
                          <w:jc w:val="left"/>
                          <w:rPr>
                            <w:sz w:val="17"/>
                          </w:rPr>
                        </w:pPr>
                        <w:r>
                          <w:rPr>
                            <w:spacing w:val="-10"/>
                            <w:w w:val="70"/>
                            <w:sz w:val="17"/>
                          </w:rPr>
                          <w:t>I</w:t>
                        </w:r>
                        <w:r>
                          <w:rPr>
                            <w:sz w:val="17"/>
                          </w:rPr>
                          <w:tab/>
                        </w:r>
                        <w:r>
                          <w:rPr>
                            <w:spacing w:val="-10"/>
                            <w:w w:val="70"/>
                            <w:sz w:val="17"/>
                          </w:rPr>
                          <w:t>I</w:t>
                        </w:r>
                      </w:p>
                    </w:txbxContent>
                  </v:textbox>
                  <w10:wrap type="none"/>
                </v:shape>
                <v:shape style="position:absolute;left:4114;top:826;width:54;height:399" type="#_x0000_t202" id="docshape414" filled="false" stroked="false">
                  <v:textbox inset="0,0,0,0">
                    <w:txbxContent>
                      <w:p>
                        <w:pPr>
                          <w:spacing w:line="399" w:lineRule="exact" w:before="0"/>
                          <w:ind w:left="0" w:right="0" w:firstLine="0"/>
                          <w:jc w:val="left"/>
                          <w:rPr>
                            <w:sz w:val="36"/>
                          </w:rPr>
                        </w:pPr>
                        <w:r>
                          <w:rPr>
                            <w:spacing w:val="-10"/>
                            <w:w w:val="40"/>
                            <w:sz w:val="36"/>
                          </w:rPr>
                          <w:t>I</w:t>
                        </w:r>
                      </w:p>
                    </w:txbxContent>
                  </v:textbox>
                  <w10:wrap type="none"/>
                </v:shape>
                <v:shape style="position:absolute;left:3696;top:1135;width:474;height:189" type="#_x0000_t202" id="docshape415" filled="false" stroked="false">
                  <v:textbox inset="0,0,0,0">
                    <w:txbxContent>
                      <w:p>
                        <w:pPr>
                          <w:tabs>
                            <w:tab w:pos="424" w:val="left" w:leader="none"/>
                          </w:tabs>
                          <w:spacing w:line="188" w:lineRule="exact" w:before="0"/>
                          <w:ind w:left="0" w:right="0" w:firstLine="0"/>
                          <w:jc w:val="left"/>
                          <w:rPr>
                            <w:sz w:val="17"/>
                          </w:rPr>
                        </w:pPr>
                        <w:r>
                          <w:rPr>
                            <w:spacing w:val="-10"/>
                            <w:w w:val="65"/>
                            <w:sz w:val="17"/>
                          </w:rPr>
                          <w:t>I</w:t>
                        </w:r>
                        <w:r>
                          <w:rPr>
                            <w:sz w:val="17"/>
                          </w:rPr>
                          <w:tab/>
                        </w:r>
                        <w:r>
                          <w:rPr>
                            <w:spacing w:val="-12"/>
                            <w:w w:val="65"/>
                            <w:sz w:val="17"/>
                          </w:rPr>
                          <w:t>f</w:t>
                        </w:r>
                      </w:p>
                    </w:txbxContent>
                  </v:textbox>
                  <w10:wrap type="none"/>
                </v:shape>
                <v:shape style="position:absolute;left:1009;top:347;width:2202;height:541" type="#_x0000_t202" id="docshape416" filled="false" stroked="false">
                  <v:textbox inset="0,0,0,0">
                    <w:txbxContent>
                      <w:p>
                        <w:pPr>
                          <w:spacing w:line="237" w:lineRule="auto" w:before="2"/>
                          <w:ind w:left="1" w:right="0" w:hanging="2"/>
                          <w:jc w:val="left"/>
                          <w:rPr>
                            <w:rFonts w:ascii="Courier New" w:hAnsi="Courier New"/>
                            <w:sz w:val="24"/>
                          </w:rPr>
                        </w:pPr>
                        <w:r>
                          <w:rPr>
                            <w:rFonts w:ascii="Courier New" w:hAnsi="Courier New"/>
                            <w:spacing w:val="-2"/>
                            <w:sz w:val="24"/>
                          </w:rPr>
                          <w:t>Местонахождение </w:t>
                        </w:r>
                        <w:r>
                          <w:rPr>
                            <w:rFonts w:ascii="Courier New" w:hAnsi="Courier New"/>
                            <w:sz w:val="24"/>
                          </w:rPr>
                          <w:t>средства</w:t>
                        </w:r>
                        <w:r>
                          <w:rPr>
                            <w:rFonts w:ascii="Courier New" w:hAnsi="Courier New"/>
                            <w:spacing w:val="6"/>
                            <w:sz w:val="24"/>
                          </w:rPr>
                          <w:t> </w:t>
                        </w:r>
                        <w:r>
                          <w:rPr>
                            <w:rFonts w:ascii="Courier New" w:hAnsi="Courier New"/>
                            <w:spacing w:val="-2"/>
                            <w:sz w:val="24"/>
                          </w:rPr>
                          <w:t>связи:</w:t>
                        </w:r>
                      </w:p>
                    </w:txbxContent>
                  </v:textbox>
                  <w10:wrap type="none"/>
                </v:shape>
                <w10:wrap type="topAndBottom"/>
              </v:group>
            </w:pict>
          </mc:Fallback>
        </mc:AlternateContent>
      </w:r>
    </w:p>
    <w:p>
      <w:pPr>
        <w:pStyle w:val="ListParagraph"/>
        <w:numPr>
          <w:ilvl w:val="0"/>
          <w:numId w:val="26"/>
        </w:numPr>
        <w:tabs>
          <w:tab w:pos="437" w:val="left" w:leader="none"/>
        </w:tabs>
        <w:spacing w:line="240" w:lineRule="auto" w:before="89" w:after="0"/>
        <w:ind w:left="437" w:right="0" w:hanging="276"/>
        <w:jc w:val="left"/>
        <w:rPr>
          <w:sz w:val="28"/>
        </w:rPr>
      </w:pPr>
      <w:r>
        <w:rPr>
          <w:sz w:val="28"/>
        </w:rPr>
        <w:t>Огкуда</w:t>
      </w:r>
      <w:r>
        <w:rPr>
          <w:spacing w:val="14"/>
          <w:sz w:val="28"/>
        </w:rPr>
        <w:t> </w:t>
      </w:r>
      <w:r>
        <w:rPr>
          <w:sz w:val="28"/>
        </w:rPr>
        <w:t>получена</w:t>
      </w:r>
      <w:r>
        <w:rPr>
          <w:spacing w:val="16"/>
          <w:sz w:val="28"/>
        </w:rPr>
        <w:t> </w:t>
      </w:r>
      <w:r>
        <w:rPr>
          <w:spacing w:val="-2"/>
          <w:sz w:val="28"/>
        </w:rPr>
        <w:t>информация:</w:t>
      </w:r>
    </w:p>
    <w:p>
      <w:pPr>
        <w:pStyle w:val="BodyText"/>
        <w:spacing w:before="9"/>
        <w:rPr>
          <w:sz w:val="4"/>
        </w:rPr>
      </w:pPr>
      <w:r>
        <w:rPr>
          <w:sz w:val="4"/>
        </w:rPr>
        <mc:AlternateContent>
          <mc:Choice Requires="wps">
            <w:drawing>
              <wp:anchor distT="0" distB="0" distL="0" distR="0" allowOverlap="1" layoutInCell="1" locked="0" behindDoc="1" simplePos="0" relativeHeight="487681024">
                <wp:simplePos x="0" y="0"/>
                <wp:positionH relativeFrom="page">
                  <wp:posOffset>582168</wp:posOffset>
                </wp:positionH>
                <wp:positionV relativeFrom="paragraph">
                  <wp:posOffset>50258</wp:posOffset>
                </wp:positionV>
                <wp:extent cx="7291070" cy="421005"/>
                <wp:effectExtent l="0" t="0" r="0" b="0"/>
                <wp:wrapTopAndBottom/>
                <wp:docPr id="793" name="Group 793"/>
                <wp:cNvGraphicFramePr>
                  <a:graphicFrameLocks/>
                </wp:cNvGraphicFramePr>
                <a:graphic>
                  <a:graphicData uri="http://schemas.microsoft.com/office/word/2010/wordprocessingGroup">
                    <wpg:wgp>
                      <wpg:cNvPr id="793" name="Group 793"/>
                      <wpg:cNvGrpSpPr/>
                      <wpg:grpSpPr>
                        <a:xfrm>
                          <a:off x="0" y="0"/>
                          <a:ext cx="7291070" cy="421005"/>
                          <a:chExt cx="7291070" cy="421005"/>
                        </a:xfrm>
                      </wpg:grpSpPr>
                      <wps:wsp>
                        <wps:cNvPr id="794" name="Graphic 794"/>
                        <wps:cNvSpPr/>
                        <wps:spPr>
                          <a:xfrm>
                            <a:off x="4572" y="42341"/>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95" name="Graphic 795"/>
                        <wps:cNvSpPr/>
                        <wps:spPr>
                          <a:xfrm>
                            <a:off x="7286243" y="42341"/>
                            <a:ext cx="1270" cy="363220"/>
                          </a:xfrm>
                          <a:custGeom>
                            <a:avLst/>
                            <a:gdLst/>
                            <a:ahLst/>
                            <a:cxnLst/>
                            <a:rect l="l" t="t" r="r" b="b"/>
                            <a:pathLst>
                              <a:path w="0" h="363220">
                                <a:moveTo>
                                  <a:pt x="0" y="36271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796" name="Graphic 796"/>
                        <wps:cNvSpPr/>
                        <wps:spPr>
                          <a:xfrm>
                            <a:off x="0" y="46913"/>
                            <a:ext cx="7291070" cy="1270"/>
                          </a:xfrm>
                          <a:custGeom>
                            <a:avLst/>
                            <a:gdLst/>
                            <a:ahLst/>
                            <a:cxnLst/>
                            <a:rect l="l" t="t" r="r" b="b"/>
                            <a:pathLst>
                              <a:path w="7291070" h="0">
                                <a:moveTo>
                                  <a:pt x="0" y="0"/>
                                </a:moveTo>
                                <a:lnTo>
                                  <a:pt x="7290816" y="0"/>
                                </a:lnTo>
                              </a:path>
                            </a:pathLst>
                          </a:custGeom>
                          <a:ln w="9144">
                            <a:solidFill>
                              <a:srgbClr val="000000"/>
                            </a:solidFill>
                            <a:prstDash val="solid"/>
                          </a:ln>
                        </wps:spPr>
                        <wps:bodyPr wrap="square" lIns="0" tIns="0" rIns="0" bIns="0" rtlCol="0">
                          <a:prstTxWarp prst="textNoShape">
                            <a:avLst/>
                          </a:prstTxWarp>
                          <a:noAutofit/>
                        </wps:bodyPr>
                      </wps:wsp>
                      <wps:wsp>
                        <wps:cNvPr id="797" name="Graphic 797"/>
                        <wps:cNvSpPr/>
                        <wps:spPr>
                          <a:xfrm>
                            <a:off x="0" y="400481"/>
                            <a:ext cx="7291070" cy="1270"/>
                          </a:xfrm>
                          <a:custGeom>
                            <a:avLst/>
                            <a:gdLst/>
                            <a:ahLst/>
                            <a:cxnLst/>
                            <a:rect l="l" t="t" r="r" b="b"/>
                            <a:pathLst>
                              <a:path w="7291070" h="0">
                                <a:moveTo>
                                  <a:pt x="0" y="0"/>
                                </a:moveTo>
                                <a:lnTo>
                                  <a:pt x="7290816" y="0"/>
                                </a:lnTo>
                              </a:path>
                            </a:pathLst>
                          </a:custGeom>
                          <a:ln w="9144">
                            <a:solidFill>
                              <a:srgbClr val="000000"/>
                            </a:solidFill>
                            <a:prstDash val="solid"/>
                          </a:ln>
                        </wps:spPr>
                        <wps:bodyPr wrap="square" lIns="0" tIns="0" rIns="0" bIns="0" rtlCol="0">
                          <a:prstTxWarp prst="textNoShape">
                            <a:avLst/>
                          </a:prstTxWarp>
                          <a:noAutofit/>
                        </wps:bodyPr>
                      </wps:wsp>
                      <wps:wsp>
                        <wps:cNvPr id="798" name="Textbox 798"/>
                        <wps:cNvSpPr txBox="1"/>
                        <wps:spPr>
                          <a:xfrm>
                            <a:off x="60562" y="0"/>
                            <a:ext cx="2418080" cy="421005"/>
                          </a:xfrm>
                          <a:prstGeom prst="rect">
                            <a:avLst/>
                          </a:prstGeom>
                        </wps:spPr>
                        <wps:txbx>
                          <w:txbxContent>
                            <w:p>
                              <w:pPr>
                                <w:spacing w:line="232" w:lineRule="exact" w:before="0"/>
                                <w:ind w:left="0" w:right="253" w:firstLine="0"/>
                                <w:jc w:val="right"/>
                                <w:rPr>
                                  <w:rFonts w:ascii="Courier New" w:hAnsi="Courier New"/>
                                  <w:sz w:val="23"/>
                                </w:rPr>
                              </w:pPr>
                              <w:r>
                                <w:rPr>
                                  <w:rFonts w:ascii="Courier New" w:hAnsi="Courier New"/>
                                  <w:w w:val="60"/>
                                  <w:sz w:val="23"/>
                                </w:rPr>
                                <w:t>Т</w:t>
                              </w:r>
                              <w:r>
                                <w:rPr>
                                  <w:rFonts w:ascii="Courier New" w:hAnsi="Courier New"/>
                                  <w:spacing w:val="21"/>
                                  <w:sz w:val="23"/>
                                </w:rPr>
                                <w:t>  </w:t>
                              </w:r>
                              <w:r>
                                <w:rPr>
                                  <w:rFonts w:ascii="Courier New" w:hAnsi="Courier New"/>
                                  <w:spacing w:val="-10"/>
                                  <w:w w:val="60"/>
                                  <w:sz w:val="23"/>
                                </w:rPr>
                                <w:t>|</w:t>
                              </w:r>
                            </w:p>
                            <w:p>
                              <w:pPr>
                                <w:spacing w:line="218" w:lineRule="exact" w:before="0"/>
                                <w:ind w:left="0" w:right="0" w:firstLine="0"/>
                                <w:jc w:val="left"/>
                                <w:rPr>
                                  <w:rFonts w:ascii="Courier New" w:hAnsi="Courier New"/>
                                  <w:sz w:val="24"/>
                                </w:rPr>
                              </w:pPr>
                              <w:r>
                                <w:rPr>
                                  <w:rFonts w:ascii="Courier New" w:hAnsi="Courier New"/>
                                  <w:sz w:val="24"/>
                                </w:rPr>
                                <w:t>Электронный</w:t>
                              </w:r>
                              <w:r>
                                <w:rPr>
                                  <w:rFonts w:ascii="Courier New" w:hAnsi="Courier New"/>
                                  <w:spacing w:val="11"/>
                                  <w:sz w:val="24"/>
                                </w:rPr>
                                <w:t> </w:t>
                              </w:r>
                              <w:r>
                                <w:rPr>
                                  <w:rFonts w:ascii="Courier New" w:hAnsi="Courier New"/>
                                  <w:spacing w:val="-2"/>
                                  <w:sz w:val="24"/>
                                </w:rPr>
                                <w:t>адрес:</w:t>
                              </w:r>
                            </w:p>
                            <w:p>
                              <w:pPr>
                                <w:tabs>
                                  <w:tab w:pos="3091" w:val="left" w:leader="none"/>
                                </w:tabs>
                                <w:spacing w:line="213" w:lineRule="exact" w:before="0"/>
                                <w:ind w:left="2232" w:right="0" w:firstLine="0"/>
                                <w:jc w:val="left"/>
                                <w:rPr>
                                  <w:rFonts w:ascii="Courier New"/>
                                  <w:sz w:val="21"/>
                                </w:rPr>
                              </w:pPr>
                              <w:r>
                                <w:rPr>
                                  <w:rFonts w:ascii="Courier New"/>
                                  <w:spacing w:val="24"/>
                                  <w:w w:val="150"/>
                                  <w:sz w:val="21"/>
                                  <w:u w:val="single"/>
                                </w:rPr>
                                <w:t>  </w:t>
                              </w:r>
                              <w:r>
                                <w:rPr>
                                  <w:rFonts w:ascii="Courier New"/>
                                  <w:spacing w:val="-10"/>
                                  <w:w w:val="40"/>
                                  <w:sz w:val="21"/>
                                  <w:u w:val="single"/>
                                </w:rPr>
                                <w:t>l</w:t>
                              </w:r>
                              <w:r>
                                <w:rPr>
                                  <w:rFonts w:ascii="Courier New"/>
                                  <w:sz w:val="21"/>
                                </w:rPr>
                                <w:tab/>
                              </w:r>
                              <w:r>
                                <w:rPr>
                                  <w:rFonts w:ascii="Courier New"/>
                                  <w:w w:val="40"/>
                                  <w:sz w:val="21"/>
                                </w:rPr>
                                <w:t>i</w:t>
                              </w:r>
                              <w:r>
                                <w:rPr>
                                  <w:rFonts w:ascii="Courier New"/>
                                  <w:spacing w:val="74"/>
                                  <w:w w:val="150"/>
                                  <w:sz w:val="21"/>
                                </w:rPr>
                                <w:t> </w:t>
                              </w:r>
                              <w:r>
                                <w:rPr>
                                  <w:rFonts w:ascii="Courier New"/>
                                  <w:spacing w:val="-71"/>
                                  <w:w w:val="150"/>
                                  <w:sz w:val="21"/>
                                  <w:u w:val="single"/>
                                </w:rPr>
                                <w:t> </w:t>
                              </w:r>
                              <w:r>
                                <w:rPr>
                                  <w:rFonts w:ascii="Courier New"/>
                                  <w:spacing w:val="-10"/>
                                  <w:w w:val="40"/>
                                  <w:sz w:val="21"/>
                                  <w:u w:val="single"/>
                                </w:rPr>
                                <w:t>l</w:t>
                              </w:r>
                              <w:r>
                                <w:rPr>
                                  <w:rFonts w:ascii="Courier New"/>
                                  <w:spacing w:val="80"/>
                                  <w:sz w:val="21"/>
                                  <w:u w:val="single"/>
                                </w:rPr>
                                <w:t> </w:t>
                              </w:r>
                            </w:p>
                          </w:txbxContent>
                        </wps:txbx>
                        <wps:bodyPr wrap="square" lIns="0" tIns="0" rIns="0" bIns="0" rtlCol="0">
                          <a:noAutofit/>
                        </wps:bodyPr>
                      </wps:wsp>
                      <wps:wsp>
                        <wps:cNvPr id="799" name="Textbox 799"/>
                        <wps:cNvSpPr txBox="1"/>
                        <wps:spPr>
                          <a:xfrm>
                            <a:off x="3116818" y="0"/>
                            <a:ext cx="52705" cy="421005"/>
                          </a:xfrm>
                          <a:prstGeom prst="rect">
                            <a:avLst/>
                          </a:prstGeom>
                        </wps:spPr>
                        <wps:txbx>
                          <w:txbxContent>
                            <w:p>
                              <w:pPr>
                                <w:spacing w:before="0"/>
                                <w:ind w:left="0" w:right="0" w:firstLine="0"/>
                                <w:jc w:val="left"/>
                                <w:rPr>
                                  <w:rFonts w:ascii="Courier New"/>
                                  <w:sz w:val="23"/>
                                </w:rPr>
                              </w:pPr>
                              <w:r>
                                <w:rPr>
                                  <w:rFonts w:ascii="Courier New"/>
                                  <w:spacing w:val="-10"/>
                                  <w:w w:val="55"/>
                                  <w:sz w:val="23"/>
                                </w:rPr>
                                <w:t>i</w:t>
                              </w:r>
                            </w:p>
                            <w:p>
                              <w:pPr>
                                <w:spacing w:before="164"/>
                                <w:ind w:left="11" w:right="0" w:firstLine="0"/>
                                <w:jc w:val="left"/>
                                <w:rPr>
                                  <w:rFonts w:ascii="Courier New"/>
                                  <w:sz w:val="21"/>
                                </w:rPr>
                              </w:pPr>
                              <w:r>
                                <w:rPr>
                                  <w:rFonts w:ascii="Courier New"/>
                                  <w:spacing w:val="-10"/>
                                  <w:w w:val="45"/>
                                  <w:sz w:val="21"/>
                                </w:rPr>
                                <w:t>i</w:t>
                              </w:r>
                            </w:p>
                          </w:txbxContent>
                        </wps:txbx>
                        <wps:bodyPr wrap="square" lIns="0" tIns="0" rIns="0" bIns="0" rtlCol="0">
                          <a:noAutofit/>
                        </wps:bodyPr>
                      </wps:wsp>
                      <wps:wsp>
                        <wps:cNvPr id="800" name="Textbox 800"/>
                        <wps:cNvSpPr txBox="1"/>
                        <wps:spPr>
                          <a:xfrm>
                            <a:off x="3400282" y="0"/>
                            <a:ext cx="34925" cy="165735"/>
                          </a:xfrm>
                          <a:prstGeom prst="rect">
                            <a:avLst/>
                          </a:prstGeom>
                        </wps:spPr>
                        <wps:txbx>
                          <w:txbxContent>
                            <w:p>
                              <w:pPr>
                                <w:spacing w:before="0"/>
                                <w:ind w:left="0" w:right="0" w:firstLine="0"/>
                                <w:jc w:val="left"/>
                                <w:rPr>
                                  <w:rFonts w:ascii="Courier New"/>
                                  <w:sz w:val="23"/>
                                </w:rPr>
                              </w:pPr>
                              <w:r>
                                <w:rPr>
                                  <w:rFonts w:ascii="Courier New"/>
                                  <w:spacing w:val="-10"/>
                                  <w:w w:val="35"/>
                                  <w:sz w:val="23"/>
                                </w:rPr>
                                <w:t>i</w:t>
                              </w:r>
                            </w:p>
                          </w:txbxContent>
                        </wps:txbx>
                        <wps:bodyPr wrap="square" lIns="0" tIns="0" rIns="0" bIns="0" rtlCol="0">
                          <a:noAutofit/>
                        </wps:bodyPr>
                      </wps:wsp>
                      <wps:wsp>
                        <wps:cNvPr id="801" name="Textbox 801"/>
                        <wps:cNvSpPr txBox="1"/>
                        <wps:spPr>
                          <a:xfrm>
                            <a:off x="3949188" y="0"/>
                            <a:ext cx="37465" cy="165735"/>
                          </a:xfrm>
                          <a:prstGeom prst="rect">
                            <a:avLst/>
                          </a:prstGeom>
                        </wps:spPr>
                        <wps:txbx>
                          <w:txbxContent>
                            <w:p>
                              <w:pPr>
                                <w:spacing w:before="0"/>
                                <w:ind w:left="0" w:right="0" w:firstLine="0"/>
                                <w:jc w:val="left"/>
                                <w:rPr>
                                  <w:rFonts w:ascii="Courier New"/>
                                  <w:sz w:val="23"/>
                                </w:rPr>
                              </w:pPr>
                              <w:r>
                                <w:rPr>
                                  <w:rFonts w:ascii="Courier New"/>
                                  <w:spacing w:val="-10"/>
                                  <w:w w:val="40"/>
                                  <w:sz w:val="23"/>
                                </w:rPr>
                                <w:t>1</w:t>
                              </w:r>
                            </w:p>
                          </w:txbxContent>
                        </wps:txbx>
                        <wps:bodyPr wrap="square" lIns="0" tIns="0" rIns="0" bIns="0" rtlCol="0">
                          <a:noAutofit/>
                        </wps:bodyPr>
                      </wps:wsp>
                      <wps:wsp>
                        <wps:cNvPr id="802" name="Textbox 802"/>
                        <wps:cNvSpPr txBox="1"/>
                        <wps:spPr>
                          <a:xfrm>
                            <a:off x="4232618" y="0"/>
                            <a:ext cx="584200" cy="421005"/>
                          </a:xfrm>
                          <a:prstGeom prst="rect">
                            <a:avLst/>
                          </a:prstGeom>
                        </wps:spPr>
                        <wps:txbx>
                          <w:txbxContent>
                            <w:p>
                              <w:pPr>
                                <w:tabs>
                                  <w:tab w:pos="431" w:val="left" w:leader="none"/>
                                </w:tabs>
                                <w:spacing w:before="0"/>
                                <w:ind w:left="0" w:right="0" w:firstLine="0"/>
                                <w:jc w:val="left"/>
                                <w:rPr>
                                  <w:rFonts w:ascii="Courier New" w:hAnsi="Courier New"/>
                                  <w:sz w:val="23"/>
                                </w:rPr>
                              </w:pPr>
                              <w:r>
                                <w:rPr>
                                  <w:rFonts w:ascii="Courier New" w:hAnsi="Courier New"/>
                                  <w:spacing w:val="-10"/>
                                  <w:w w:val="40"/>
                                  <w:sz w:val="23"/>
                                </w:rPr>
                                <w:t>Т</w:t>
                              </w:r>
                              <w:r>
                                <w:rPr>
                                  <w:rFonts w:ascii="Courier New" w:hAnsi="Courier New"/>
                                  <w:sz w:val="23"/>
                                </w:rPr>
                                <w:tab/>
                              </w:r>
                              <w:r>
                                <w:rPr>
                                  <w:rFonts w:ascii="Courier New" w:hAnsi="Courier New"/>
                                  <w:spacing w:val="-7"/>
                                  <w:w w:val="40"/>
                                  <w:sz w:val="23"/>
                                </w:rPr>
                                <w:t>To</w:t>
                              </w:r>
                            </w:p>
                            <w:p>
                              <w:pPr>
                                <w:spacing w:before="164"/>
                                <w:ind w:left="356" w:right="0" w:firstLine="0"/>
                                <w:jc w:val="left"/>
                                <w:rPr>
                                  <w:rFonts w:ascii="Courier New"/>
                                  <w:sz w:val="21"/>
                                </w:rPr>
                              </w:pPr>
                              <w:r>
                                <w:rPr>
                                  <w:rFonts w:ascii="Courier New"/>
                                  <w:spacing w:val="-50"/>
                                  <w:sz w:val="21"/>
                                  <w:u w:val="single"/>
                                </w:rPr>
                                <w:t> </w:t>
                              </w:r>
                              <w:r>
                                <w:rPr>
                                  <w:rFonts w:ascii="Courier New"/>
                                  <w:w w:val="35"/>
                                  <w:sz w:val="21"/>
                                  <w:u w:val="single"/>
                                </w:rPr>
                                <w:t>l</w:t>
                              </w:r>
                              <w:r>
                                <w:rPr>
                                  <w:rFonts w:ascii="Courier New"/>
                                  <w:spacing w:val="56"/>
                                  <w:w w:val="150"/>
                                  <w:sz w:val="21"/>
                                  <w:u w:val="single"/>
                                </w:rPr>
                                <w:t> </w:t>
                              </w:r>
                              <w:r>
                                <w:rPr>
                                  <w:rFonts w:ascii="Courier New"/>
                                  <w:spacing w:val="-48"/>
                                  <w:w w:val="150"/>
                                  <w:sz w:val="21"/>
                                </w:rPr>
                                <w:t> </w:t>
                              </w:r>
                              <w:r>
                                <w:rPr>
                                  <w:rFonts w:ascii="Courier New"/>
                                  <w:spacing w:val="-10"/>
                                  <w:w w:val="35"/>
                                  <w:sz w:val="21"/>
                                </w:rPr>
                                <w:t>l</w:t>
                              </w:r>
                            </w:p>
                          </w:txbxContent>
                        </wps:txbx>
                        <wps:bodyPr wrap="square" lIns="0" tIns="0" rIns="0" bIns="0" rtlCol="0">
                          <a:noAutofit/>
                        </wps:bodyPr>
                      </wps:wsp>
                      <wps:wsp>
                        <wps:cNvPr id="803" name="Textbox 803"/>
                        <wps:cNvSpPr txBox="1"/>
                        <wps:spPr>
                          <a:xfrm>
                            <a:off x="6253422" y="0"/>
                            <a:ext cx="496570" cy="421005"/>
                          </a:xfrm>
                          <a:prstGeom prst="rect">
                            <a:avLst/>
                          </a:prstGeom>
                        </wps:spPr>
                        <wps:txbx>
                          <w:txbxContent>
                            <w:p>
                              <w:pPr>
                                <w:tabs>
                                  <w:tab w:pos="724" w:val="left" w:leader="none"/>
                                </w:tabs>
                                <w:spacing w:before="0"/>
                                <w:ind w:left="0" w:right="0" w:firstLine="0"/>
                                <w:jc w:val="left"/>
                                <w:rPr>
                                  <w:rFonts w:ascii="Courier New" w:hAnsi="Courier New"/>
                                  <w:sz w:val="23"/>
                                </w:rPr>
                              </w:pPr>
                              <w:r>
                                <w:rPr>
                                  <w:rFonts w:ascii="Courier New" w:hAnsi="Courier New"/>
                                  <w:w w:val="65"/>
                                  <w:sz w:val="23"/>
                                </w:rPr>
                                <w:t>-</w:t>
                              </w:r>
                              <w:r>
                                <w:rPr>
                                  <w:rFonts w:ascii="Courier New" w:hAnsi="Courier New"/>
                                  <w:spacing w:val="63"/>
                                  <w:sz w:val="23"/>
                                </w:rPr>
                                <w:t> </w:t>
                              </w:r>
                              <w:r>
                                <w:rPr>
                                  <w:rFonts w:ascii="Courier New" w:hAnsi="Courier New"/>
                                  <w:spacing w:val="-10"/>
                                  <w:w w:val="65"/>
                                  <w:sz w:val="23"/>
                                </w:rPr>
                                <w:t>г</w:t>
                              </w:r>
                              <w:r>
                                <w:rPr>
                                  <w:rFonts w:ascii="Courier New" w:hAnsi="Courier New"/>
                                  <w:sz w:val="23"/>
                                </w:rPr>
                                <w:tab/>
                              </w:r>
                              <w:r>
                                <w:rPr>
                                  <w:rFonts w:ascii="Courier New" w:hAnsi="Courier New"/>
                                  <w:spacing w:val="-10"/>
                                  <w:w w:val="40"/>
                                  <w:sz w:val="23"/>
                                </w:rPr>
                                <w:t>+</w:t>
                              </w:r>
                            </w:p>
                            <w:p>
                              <w:pPr>
                                <w:spacing w:before="164"/>
                                <w:ind w:left="0" w:right="171" w:firstLine="0"/>
                                <w:jc w:val="center"/>
                                <w:rPr>
                                  <w:rFonts w:ascii="Courier New"/>
                                  <w:sz w:val="21"/>
                                </w:rPr>
                              </w:pPr>
                              <w:r>
                                <w:rPr>
                                  <w:rFonts w:ascii="Courier New"/>
                                  <w:spacing w:val="-10"/>
                                  <w:w w:val="40"/>
                                  <w:sz w:val="21"/>
                                </w:rPr>
                                <w:t>1</w:t>
                              </w:r>
                            </w:p>
                          </w:txbxContent>
                        </wps:txbx>
                        <wps:bodyPr wrap="square" lIns="0" tIns="0" rIns="0" bIns="0" rtlCol="0">
                          <a:noAutofit/>
                        </wps:bodyPr>
                      </wps:wsp>
                      <wps:wsp>
                        <wps:cNvPr id="804" name="Textbox 804"/>
                        <wps:cNvSpPr txBox="1"/>
                        <wps:spPr>
                          <a:xfrm>
                            <a:off x="2801494" y="269652"/>
                            <a:ext cx="34925" cy="151130"/>
                          </a:xfrm>
                          <a:prstGeom prst="rect">
                            <a:avLst/>
                          </a:prstGeom>
                        </wps:spPr>
                        <wps:txbx>
                          <w:txbxContent>
                            <w:p>
                              <w:pPr>
                                <w:spacing w:before="0"/>
                                <w:ind w:left="0" w:right="0" w:firstLine="0"/>
                                <w:jc w:val="left"/>
                                <w:rPr>
                                  <w:rFonts w:ascii="Courier New"/>
                                  <w:sz w:val="21"/>
                                </w:rPr>
                              </w:pPr>
                              <w:r>
                                <w:rPr>
                                  <w:rFonts w:ascii="Courier New"/>
                                  <w:spacing w:val="-10"/>
                                  <w:w w:val="35"/>
                                  <w:sz w:val="21"/>
                                </w:rPr>
                                <w:t>9</w:t>
                              </w:r>
                            </w:p>
                          </w:txbxContent>
                        </wps:txbx>
                        <wps:bodyPr wrap="square" lIns="0" tIns="0" rIns="0" bIns="0" rtlCol="0">
                          <a:noAutofit/>
                        </wps:bodyPr>
                      </wps:wsp>
                      <wps:wsp>
                        <wps:cNvPr id="805" name="Textbox 805"/>
                        <wps:cNvSpPr txBox="1"/>
                        <wps:spPr>
                          <a:xfrm>
                            <a:off x="3337559" y="269652"/>
                            <a:ext cx="728980" cy="151130"/>
                          </a:xfrm>
                          <a:prstGeom prst="rect">
                            <a:avLst/>
                          </a:prstGeom>
                        </wps:spPr>
                        <wps:txbx>
                          <w:txbxContent>
                            <w:p>
                              <w:pPr>
                                <w:tabs>
                                  <w:tab w:pos="537" w:val="left" w:leader="none"/>
                                  <w:tab w:pos="969" w:val="left" w:leader="none"/>
                                </w:tabs>
                                <w:spacing w:before="0"/>
                                <w:ind w:left="0" w:right="0" w:firstLine="0"/>
                                <w:jc w:val="left"/>
                                <w:rPr>
                                  <w:rFonts w:ascii="Courier New"/>
                                  <w:sz w:val="21"/>
                                </w:rPr>
                              </w:pPr>
                              <w:r>
                                <w:rPr>
                                  <w:rFonts w:ascii="Courier New"/>
                                  <w:spacing w:val="-28"/>
                                  <w:sz w:val="21"/>
                                  <w:u w:val="single"/>
                                </w:rPr>
                                <w:t> </w:t>
                              </w:r>
                              <w:r>
                                <w:rPr>
                                  <w:rFonts w:ascii="Courier New"/>
                                  <w:spacing w:val="-10"/>
                                  <w:w w:val="40"/>
                                  <w:sz w:val="21"/>
                                  <w:u w:val="single"/>
                                </w:rPr>
                                <w:t>l</w:t>
                              </w:r>
                              <w:r>
                                <w:rPr>
                                  <w:rFonts w:ascii="Courier New"/>
                                  <w:sz w:val="21"/>
                                  <w:u w:val="single"/>
                                </w:rPr>
                                <w:tab/>
                              </w:r>
                              <w:r>
                                <w:rPr>
                                  <w:rFonts w:ascii="Courier New"/>
                                  <w:spacing w:val="-10"/>
                                  <w:w w:val="40"/>
                                  <w:sz w:val="21"/>
                                  <w:u w:val="single"/>
                                </w:rPr>
                                <w:t>l</w:t>
                              </w:r>
                              <w:r>
                                <w:rPr>
                                  <w:rFonts w:ascii="Courier New"/>
                                  <w:sz w:val="21"/>
                                  <w:u w:val="single"/>
                                </w:rPr>
                                <w:tab/>
                              </w:r>
                              <w:r>
                                <w:rPr>
                                  <w:rFonts w:ascii="Courier New"/>
                                  <w:spacing w:val="-10"/>
                                  <w:w w:val="40"/>
                                  <w:sz w:val="21"/>
                                  <w:u w:val="single"/>
                                </w:rPr>
                                <w:t>l</w:t>
                              </w:r>
                              <w:r>
                                <w:rPr>
                                  <w:rFonts w:ascii="Courier New"/>
                                  <w:spacing w:val="40"/>
                                  <w:sz w:val="21"/>
                                  <w:u w:val="single"/>
                                </w:rPr>
                                <w:t> </w:t>
                              </w:r>
                            </w:p>
                          </w:txbxContent>
                        </wps:txbx>
                        <wps:bodyPr wrap="square" lIns="0" tIns="0" rIns="0" bIns="0" rtlCol="0">
                          <a:noAutofit/>
                        </wps:bodyPr>
                      </wps:wsp>
                      <wps:wsp>
                        <wps:cNvPr id="806" name="Textbox 806"/>
                        <wps:cNvSpPr txBox="1"/>
                        <wps:spPr>
                          <a:xfrm>
                            <a:off x="5044833" y="269652"/>
                            <a:ext cx="51435" cy="151130"/>
                          </a:xfrm>
                          <a:prstGeom prst="rect">
                            <a:avLst/>
                          </a:prstGeom>
                        </wps:spPr>
                        <wps:txbx>
                          <w:txbxContent>
                            <w:p>
                              <w:pPr>
                                <w:spacing w:before="0"/>
                                <w:ind w:left="0" w:right="0" w:firstLine="0"/>
                                <w:jc w:val="left"/>
                                <w:rPr>
                                  <w:rFonts w:ascii="Courier New"/>
                                  <w:sz w:val="21"/>
                                </w:rPr>
                              </w:pPr>
                              <w:r>
                                <w:rPr>
                                  <w:rFonts w:ascii="Courier New"/>
                                  <w:spacing w:val="-10"/>
                                  <w:w w:val="60"/>
                                  <w:sz w:val="21"/>
                                </w:rPr>
                                <w:t>1</w:t>
                              </w:r>
                            </w:p>
                          </w:txbxContent>
                        </wps:txbx>
                        <wps:bodyPr wrap="square" lIns="0" tIns="0" rIns="0" bIns="0" rtlCol="0">
                          <a:noAutofit/>
                        </wps:bodyPr>
                      </wps:wsp>
                      <wps:wsp>
                        <wps:cNvPr id="807" name="Textbox 807"/>
                        <wps:cNvSpPr txBox="1"/>
                        <wps:spPr>
                          <a:xfrm>
                            <a:off x="5602239" y="269652"/>
                            <a:ext cx="39370" cy="151130"/>
                          </a:xfrm>
                          <a:prstGeom prst="rect">
                            <a:avLst/>
                          </a:prstGeom>
                        </wps:spPr>
                        <wps:txbx>
                          <w:txbxContent>
                            <w:p>
                              <w:pPr>
                                <w:spacing w:before="0"/>
                                <w:ind w:left="0" w:right="0" w:firstLine="0"/>
                                <w:jc w:val="left"/>
                                <w:rPr>
                                  <w:rFonts w:ascii="Courier New"/>
                                  <w:sz w:val="21"/>
                                </w:rPr>
                              </w:pPr>
                              <w:r>
                                <w:rPr>
                                  <w:rFonts w:ascii="Courier New"/>
                                  <w:spacing w:val="-10"/>
                                  <w:w w:val="45"/>
                                  <w:sz w:val="21"/>
                                </w:rPr>
                                <w:t>l</w:t>
                              </w:r>
                            </w:p>
                          </w:txbxContent>
                        </wps:txbx>
                        <wps:bodyPr wrap="square" lIns="0" tIns="0" rIns="0" bIns="0" rtlCol="0">
                          <a:noAutofit/>
                        </wps:bodyPr>
                      </wps:wsp>
                      <wps:wsp>
                        <wps:cNvPr id="808" name="Textbox 808"/>
                        <wps:cNvSpPr txBox="1"/>
                        <wps:spPr>
                          <a:xfrm>
                            <a:off x="5864745" y="269652"/>
                            <a:ext cx="64769" cy="151130"/>
                          </a:xfrm>
                          <a:prstGeom prst="rect">
                            <a:avLst/>
                          </a:prstGeom>
                        </wps:spPr>
                        <wps:txbx>
                          <w:txbxContent>
                            <w:p>
                              <w:pPr>
                                <w:spacing w:before="0"/>
                                <w:ind w:left="0" w:right="0" w:firstLine="0"/>
                                <w:jc w:val="left"/>
                                <w:rPr>
                                  <w:rFonts w:ascii="Courier New"/>
                                  <w:sz w:val="21"/>
                                </w:rPr>
                              </w:pPr>
                              <w:r>
                                <w:rPr>
                                  <w:rFonts w:ascii="Courier New"/>
                                  <w:spacing w:val="-10"/>
                                  <w:w w:val="75"/>
                                  <w:sz w:val="21"/>
                                </w:rPr>
                                <w:t>1</w:t>
                              </w:r>
                            </w:p>
                          </w:txbxContent>
                        </wps:txbx>
                        <wps:bodyPr wrap="square" lIns="0" tIns="0" rIns="0" bIns="0" rtlCol="0">
                          <a:noAutofit/>
                        </wps:bodyPr>
                      </wps:wsp>
                      <wps:wsp>
                        <wps:cNvPr id="809" name="Textbox 809"/>
                        <wps:cNvSpPr txBox="1"/>
                        <wps:spPr>
                          <a:xfrm>
                            <a:off x="6145162" y="269652"/>
                            <a:ext cx="60325" cy="151130"/>
                          </a:xfrm>
                          <a:prstGeom prst="rect">
                            <a:avLst/>
                          </a:prstGeom>
                        </wps:spPr>
                        <wps:txbx>
                          <w:txbxContent>
                            <w:p>
                              <w:pPr>
                                <w:spacing w:before="0"/>
                                <w:ind w:left="0" w:right="0" w:firstLine="0"/>
                                <w:jc w:val="left"/>
                                <w:rPr>
                                  <w:rFonts w:ascii="Courier New"/>
                                  <w:sz w:val="21"/>
                                </w:rPr>
                              </w:pPr>
                              <w:r>
                                <w:rPr>
                                  <w:rFonts w:ascii="Courier New"/>
                                  <w:spacing w:val="-10"/>
                                  <w:w w:val="70"/>
                                  <w:sz w:val="21"/>
                                </w:rPr>
                                <w:t>1</w:t>
                              </w:r>
                            </w:p>
                          </w:txbxContent>
                        </wps:txbx>
                        <wps:bodyPr wrap="square" lIns="0" tIns="0" rIns="0" bIns="0" rtlCol="0">
                          <a:noAutofit/>
                        </wps:bodyPr>
                      </wps:wsp>
                      <wps:wsp>
                        <wps:cNvPr id="810" name="Textbox 810"/>
                        <wps:cNvSpPr txBox="1"/>
                        <wps:spPr>
                          <a:xfrm>
                            <a:off x="6665470" y="269652"/>
                            <a:ext cx="60960" cy="151130"/>
                          </a:xfrm>
                          <a:prstGeom prst="rect">
                            <a:avLst/>
                          </a:prstGeom>
                        </wps:spPr>
                        <wps:txbx>
                          <w:txbxContent>
                            <w:p>
                              <w:pPr>
                                <w:spacing w:before="0"/>
                                <w:ind w:left="0" w:right="0" w:firstLine="0"/>
                                <w:jc w:val="left"/>
                                <w:rPr>
                                  <w:rFonts w:ascii="Courier New"/>
                                  <w:sz w:val="21"/>
                                </w:rPr>
                              </w:pPr>
                              <w:r>
                                <w:rPr>
                                  <w:rFonts w:ascii="Courier New"/>
                                  <w:spacing w:val="-5"/>
                                  <w:w w:val="35"/>
                                  <w:sz w:val="21"/>
                                </w:rPr>
                                <w:t>31</w:t>
                              </w:r>
                            </w:p>
                          </w:txbxContent>
                        </wps:txbx>
                        <wps:bodyPr wrap="square" lIns="0" tIns="0" rIns="0" bIns="0" rtlCol="0">
                          <a:noAutofit/>
                        </wps:bodyPr>
                      </wps:wsp>
                    </wpg:wgp>
                  </a:graphicData>
                </a:graphic>
              </wp:anchor>
            </w:drawing>
          </mc:Choice>
          <mc:Fallback>
            <w:pict>
              <v:group style="position:absolute;margin-left:45.84pt;margin-top:3.957393pt;width:574.1pt;height:33.15pt;mso-position-horizontal-relative:page;mso-position-vertical-relative:paragraph;z-index:-15635456;mso-wrap-distance-left:0;mso-wrap-distance-right:0" id="docshapegroup417" coordorigin="917,79" coordsize="11482,663">
                <v:line style="position:absolute" from="924,717" to="924,146" stroked="true" strokeweight=".72pt" strokecolor="#000000">
                  <v:stroke dashstyle="solid"/>
                </v:line>
                <v:line style="position:absolute" from="12391,717" to="12391,146" stroked="true" strokeweight=".72pt" strokecolor="#000000">
                  <v:stroke dashstyle="solid"/>
                </v:line>
                <v:line style="position:absolute" from="917,153" to="12398,153" stroked="true" strokeweight=".72pt" strokecolor="#000000">
                  <v:stroke dashstyle="solid"/>
                </v:line>
                <v:line style="position:absolute" from="917,710" to="12398,710" stroked="true" strokeweight=".72pt" strokecolor="#000000">
                  <v:stroke dashstyle="solid"/>
                </v:line>
                <v:shape style="position:absolute;left:1012;top:79;width:3808;height:663" type="#_x0000_t202" id="docshape418" filled="false" stroked="false">
                  <v:textbox inset="0,0,0,0">
                    <w:txbxContent>
                      <w:p>
                        <w:pPr>
                          <w:spacing w:line="232" w:lineRule="exact" w:before="0"/>
                          <w:ind w:left="0" w:right="253" w:firstLine="0"/>
                          <w:jc w:val="right"/>
                          <w:rPr>
                            <w:rFonts w:ascii="Courier New" w:hAnsi="Courier New"/>
                            <w:sz w:val="23"/>
                          </w:rPr>
                        </w:pPr>
                        <w:r>
                          <w:rPr>
                            <w:rFonts w:ascii="Courier New" w:hAnsi="Courier New"/>
                            <w:w w:val="60"/>
                            <w:sz w:val="23"/>
                          </w:rPr>
                          <w:t>Т</w:t>
                        </w:r>
                        <w:r>
                          <w:rPr>
                            <w:rFonts w:ascii="Courier New" w:hAnsi="Courier New"/>
                            <w:spacing w:val="21"/>
                            <w:sz w:val="23"/>
                          </w:rPr>
                          <w:t>  </w:t>
                        </w:r>
                        <w:r>
                          <w:rPr>
                            <w:rFonts w:ascii="Courier New" w:hAnsi="Courier New"/>
                            <w:spacing w:val="-10"/>
                            <w:w w:val="60"/>
                            <w:sz w:val="23"/>
                          </w:rPr>
                          <w:t>|</w:t>
                        </w:r>
                      </w:p>
                      <w:p>
                        <w:pPr>
                          <w:spacing w:line="218" w:lineRule="exact" w:before="0"/>
                          <w:ind w:left="0" w:right="0" w:firstLine="0"/>
                          <w:jc w:val="left"/>
                          <w:rPr>
                            <w:rFonts w:ascii="Courier New" w:hAnsi="Courier New"/>
                            <w:sz w:val="24"/>
                          </w:rPr>
                        </w:pPr>
                        <w:r>
                          <w:rPr>
                            <w:rFonts w:ascii="Courier New" w:hAnsi="Courier New"/>
                            <w:sz w:val="24"/>
                          </w:rPr>
                          <w:t>Электронный</w:t>
                        </w:r>
                        <w:r>
                          <w:rPr>
                            <w:rFonts w:ascii="Courier New" w:hAnsi="Courier New"/>
                            <w:spacing w:val="11"/>
                            <w:sz w:val="24"/>
                          </w:rPr>
                          <w:t> </w:t>
                        </w:r>
                        <w:r>
                          <w:rPr>
                            <w:rFonts w:ascii="Courier New" w:hAnsi="Courier New"/>
                            <w:spacing w:val="-2"/>
                            <w:sz w:val="24"/>
                          </w:rPr>
                          <w:t>адрес:</w:t>
                        </w:r>
                      </w:p>
                      <w:p>
                        <w:pPr>
                          <w:tabs>
                            <w:tab w:pos="3091" w:val="left" w:leader="none"/>
                          </w:tabs>
                          <w:spacing w:line="213" w:lineRule="exact" w:before="0"/>
                          <w:ind w:left="2232" w:right="0" w:firstLine="0"/>
                          <w:jc w:val="left"/>
                          <w:rPr>
                            <w:rFonts w:ascii="Courier New"/>
                            <w:sz w:val="21"/>
                          </w:rPr>
                        </w:pPr>
                        <w:r>
                          <w:rPr>
                            <w:rFonts w:ascii="Courier New"/>
                            <w:spacing w:val="24"/>
                            <w:w w:val="150"/>
                            <w:sz w:val="21"/>
                            <w:u w:val="single"/>
                          </w:rPr>
                          <w:t>  </w:t>
                        </w:r>
                        <w:r>
                          <w:rPr>
                            <w:rFonts w:ascii="Courier New"/>
                            <w:spacing w:val="-10"/>
                            <w:w w:val="40"/>
                            <w:sz w:val="21"/>
                            <w:u w:val="single"/>
                          </w:rPr>
                          <w:t>l</w:t>
                        </w:r>
                        <w:r>
                          <w:rPr>
                            <w:rFonts w:ascii="Courier New"/>
                            <w:sz w:val="21"/>
                          </w:rPr>
                          <w:tab/>
                        </w:r>
                        <w:r>
                          <w:rPr>
                            <w:rFonts w:ascii="Courier New"/>
                            <w:w w:val="40"/>
                            <w:sz w:val="21"/>
                          </w:rPr>
                          <w:t>i</w:t>
                        </w:r>
                        <w:r>
                          <w:rPr>
                            <w:rFonts w:ascii="Courier New"/>
                            <w:spacing w:val="74"/>
                            <w:w w:val="150"/>
                            <w:sz w:val="21"/>
                          </w:rPr>
                          <w:t> </w:t>
                        </w:r>
                        <w:r>
                          <w:rPr>
                            <w:rFonts w:ascii="Courier New"/>
                            <w:spacing w:val="-71"/>
                            <w:w w:val="150"/>
                            <w:sz w:val="21"/>
                            <w:u w:val="single"/>
                          </w:rPr>
                          <w:t> </w:t>
                        </w:r>
                        <w:r>
                          <w:rPr>
                            <w:rFonts w:ascii="Courier New"/>
                            <w:spacing w:val="-10"/>
                            <w:w w:val="40"/>
                            <w:sz w:val="21"/>
                            <w:u w:val="single"/>
                          </w:rPr>
                          <w:t>l</w:t>
                        </w:r>
                        <w:r>
                          <w:rPr>
                            <w:rFonts w:ascii="Courier New"/>
                            <w:spacing w:val="80"/>
                            <w:sz w:val="21"/>
                            <w:u w:val="single"/>
                          </w:rPr>
                          <w:t> </w:t>
                        </w:r>
                      </w:p>
                    </w:txbxContent>
                  </v:textbox>
                  <w10:wrap type="none"/>
                </v:shape>
                <v:shape style="position:absolute;left:5825;top:79;width:83;height:663" type="#_x0000_t202" id="docshape419" filled="false" stroked="false">
                  <v:textbox inset="0,0,0,0">
                    <w:txbxContent>
                      <w:p>
                        <w:pPr>
                          <w:spacing w:before="0"/>
                          <w:ind w:left="0" w:right="0" w:firstLine="0"/>
                          <w:jc w:val="left"/>
                          <w:rPr>
                            <w:rFonts w:ascii="Courier New"/>
                            <w:sz w:val="23"/>
                          </w:rPr>
                        </w:pPr>
                        <w:r>
                          <w:rPr>
                            <w:rFonts w:ascii="Courier New"/>
                            <w:spacing w:val="-10"/>
                            <w:w w:val="55"/>
                            <w:sz w:val="23"/>
                          </w:rPr>
                          <w:t>i</w:t>
                        </w:r>
                      </w:p>
                      <w:p>
                        <w:pPr>
                          <w:spacing w:before="164"/>
                          <w:ind w:left="11" w:right="0" w:firstLine="0"/>
                          <w:jc w:val="left"/>
                          <w:rPr>
                            <w:rFonts w:ascii="Courier New"/>
                            <w:sz w:val="21"/>
                          </w:rPr>
                        </w:pPr>
                        <w:r>
                          <w:rPr>
                            <w:rFonts w:ascii="Courier New"/>
                            <w:spacing w:val="-10"/>
                            <w:w w:val="45"/>
                            <w:sz w:val="21"/>
                          </w:rPr>
                          <w:t>i</w:t>
                        </w:r>
                      </w:p>
                    </w:txbxContent>
                  </v:textbox>
                  <w10:wrap type="none"/>
                </v:shape>
                <v:shape style="position:absolute;left:6271;top:79;width:55;height:261" type="#_x0000_t202" id="docshape420" filled="false" stroked="false">
                  <v:textbox inset="0,0,0,0">
                    <w:txbxContent>
                      <w:p>
                        <w:pPr>
                          <w:spacing w:before="0"/>
                          <w:ind w:left="0" w:right="0" w:firstLine="0"/>
                          <w:jc w:val="left"/>
                          <w:rPr>
                            <w:rFonts w:ascii="Courier New"/>
                            <w:sz w:val="23"/>
                          </w:rPr>
                        </w:pPr>
                        <w:r>
                          <w:rPr>
                            <w:rFonts w:ascii="Courier New"/>
                            <w:spacing w:val="-10"/>
                            <w:w w:val="35"/>
                            <w:sz w:val="23"/>
                          </w:rPr>
                          <w:t>i</w:t>
                        </w:r>
                      </w:p>
                    </w:txbxContent>
                  </v:textbox>
                  <w10:wrap type="none"/>
                </v:shape>
                <v:shape style="position:absolute;left:7136;top:79;width:59;height:261" type="#_x0000_t202" id="docshape421" filled="false" stroked="false">
                  <v:textbox inset="0,0,0,0">
                    <w:txbxContent>
                      <w:p>
                        <w:pPr>
                          <w:spacing w:before="0"/>
                          <w:ind w:left="0" w:right="0" w:firstLine="0"/>
                          <w:jc w:val="left"/>
                          <w:rPr>
                            <w:rFonts w:ascii="Courier New"/>
                            <w:sz w:val="23"/>
                          </w:rPr>
                        </w:pPr>
                        <w:r>
                          <w:rPr>
                            <w:rFonts w:ascii="Courier New"/>
                            <w:spacing w:val="-10"/>
                            <w:w w:val="40"/>
                            <w:sz w:val="23"/>
                          </w:rPr>
                          <w:t>1</w:t>
                        </w:r>
                      </w:p>
                    </w:txbxContent>
                  </v:textbox>
                  <w10:wrap type="none"/>
                </v:shape>
                <v:shape style="position:absolute;left:7582;top:79;width:920;height:663" type="#_x0000_t202" id="docshape422" filled="false" stroked="false">
                  <v:textbox inset="0,0,0,0">
                    <w:txbxContent>
                      <w:p>
                        <w:pPr>
                          <w:tabs>
                            <w:tab w:pos="431" w:val="left" w:leader="none"/>
                          </w:tabs>
                          <w:spacing w:before="0"/>
                          <w:ind w:left="0" w:right="0" w:firstLine="0"/>
                          <w:jc w:val="left"/>
                          <w:rPr>
                            <w:rFonts w:ascii="Courier New" w:hAnsi="Courier New"/>
                            <w:sz w:val="23"/>
                          </w:rPr>
                        </w:pPr>
                        <w:r>
                          <w:rPr>
                            <w:rFonts w:ascii="Courier New" w:hAnsi="Courier New"/>
                            <w:spacing w:val="-10"/>
                            <w:w w:val="40"/>
                            <w:sz w:val="23"/>
                          </w:rPr>
                          <w:t>Т</w:t>
                        </w:r>
                        <w:r>
                          <w:rPr>
                            <w:rFonts w:ascii="Courier New" w:hAnsi="Courier New"/>
                            <w:sz w:val="23"/>
                          </w:rPr>
                          <w:tab/>
                        </w:r>
                        <w:r>
                          <w:rPr>
                            <w:rFonts w:ascii="Courier New" w:hAnsi="Courier New"/>
                            <w:spacing w:val="-7"/>
                            <w:w w:val="40"/>
                            <w:sz w:val="23"/>
                          </w:rPr>
                          <w:t>To</w:t>
                        </w:r>
                      </w:p>
                      <w:p>
                        <w:pPr>
                          <w:spacing w:before="164"/>
                          <w:ind w:left="356" w:right="0" w:firstLine="0"/>
                          <w:jc w:val="left"/>
                          <w:rPr>
                            <w:rFonts w:ascii="Courier New"/>
                            <w:sz w:val="21"/>
                          </w:rPr>
                        </w:pPr>
                        <w:r>
                          <w:rPr>
                            <w:rFonts w:ascii="Courier New"/>
                            <w:spacing w:val="-50"/>
                            <w:sz w:val="21"/>
                            <w:u w:val="single"/>
                          </w:rPr>
                          <w:t> </w:t>
                        </w:r>
                        <w:r>
                          <w:rPr>
                            <w:rFonts w:ascii="Courier New"/>
                            <w:w w:val="35"/>
                            <w:sz w:val="21"/>
                            <w:u w:val="single"/>
                          </w:rPr>
                          <w:t>l</w:t>
                        </w:r>
                        <w:r>
                          <w:rPr>
                            <w:rFonts w:ascii="Courier New"/>
                            <w:spacing w:val="56"/>
                            <w:w w:val="150"/>
                            <w:sz w:val="21"/>
                            <w:u w:val="single"/>
                          </w:rPr>
                          <w:t> </w:t>
                        </w:r>
                        <w:r>
                          <w:rPr>
                            <w:rFonts w:ascii="Courier New"/>
                            <w:spacing w:val="-48"/>
                            <w:w w:val="150"/>
                            <w:sz w:val="21"/>
                          </w:rPr>
                          <w:t> </w:t>
                        </w:r>
                        <w:r>
                          <w:rPr>
                            <w:rFonts w:ascii="Courier New"/>
                            <w:spacing w:val="-10"/>
                            <w:w w:val="35"/>
                            <w:sz w:val="21"/>
                          </w:rPr>
                          <w:t>l</w:t>
                        </w:r>
                      </w:p>
                    </w:txbxContent>
                  </v:textbox>
                  <w10:wrap type="none"/>
                </v:shape>
                <v:shape style="position:absolute;left:10764;top:79;width:782;height:663" type="#_x0000_t202" id="docshape423" filled="false" stroked="false">
                  <v:textbox inset="0,0,0,0">
                    <w:txbxContent>
                      <w:p>
                        <w:pPr>
                          <w:tabs>
                            <w:tab w:pos="724" w:val="left" w:leader="none"/>
                          </w:tabs>
                          <w:spacing w:before="0"/>
                          <w:ind w:left="0" w:right="0" w:firstLine="0"/>
                          <w:jc w:val="left"/>
                          <w:rPr>
                            <w:rFonts w:ascii="Courier New" w:hAnsi="Courier New"/>
                            <w:sz w:val="23"/>
                          </w:rPr>
                        </w:pPr>
                        <w:r>
                          <w:rPr>
                            <w:rFonts w:ascii="Courier New" w:hAnsi="Courier New"/>
                            <w:w w:val="65"/>
                            <w:sz w:val="23"/>
                          </w:rPr>
                          <w:t>-</w:t>
                        </w:r>
                        <w:r>
                          <w:rPr>
                            <w:rFonts w:ascii="Courier New" w:hAnsi="Courier New"/>
                            <w:spacing w:val="63"/>
                            <w:sz w:val="23"/>
                          </w:rPr>
                          <w:t> </w:t>
                        </w:r>
                        <w:r>
                          <w:rPr>
                            <w:rFonts w:ascii="Courier New" w:hAnsi="Courier New"/>
                            <w:spacing w:val="-10"/>
                            <w:w w:val="65"/>
                            <w:sz w:val="23"/>
                          </w:rPr>
                          <w:t>г</w:t>
                        </w:r>
                        <w:r>
                          <w:rPr>
                            <w:rFonts w:ascii="Courier New" w:hAnsi="Courier New"/>
                            <w:sz w:val="23"/>
                          </w:rPr>
                          <w:tab/>
                        </w:r>
                        <w:r>
                          <w:rPr>
                            <w:rFonts w:ascii="Courier New" w:hAnsi="Courier New"/>
                            <w:spacing w:val="-10"/>
                            <w:w w:val="40"/>
                            <w:sz w:val="23"/>
                          </w:rPr>
                          <w:t>+</w:t>
                        </w:r>
                      </w:p>
                      <w:p>
                        <w:pPr>
                          <w:spacing w:before="164"/>
                          <w:ind w:left="0" w:right="171" w:firstLine="0"/>
                          <w:jc w:val="center"/>
                          <w:rPr>
                            <w:rFonts w:ascii="Courier New"/>
                            <w:sz w:val="21"/>
                          </w:rPr>
                        </w:pPr>
                        <w:r>
                          <w:rPr>
                            <w:rFonts w:ascii="Courier New"/>
                            <w:spacing w:val="-10"/>
                            <w:w w:val="40"/>
                            <w:sz w:val="21"/>
                          </w:rPr>
                          <w:t>1</w:t>
                        </w:r>
                      </w:p>
                    </w:txbxContent>
                  </v:textbox>
                  <w10:wrap type="none"/>
                </v:shape>
                <v:shape style="position:absolute;left:5328;top:503;width:55;height:238" type="#_x0000_t202" id="docshape424" filled="false" stroked="false">
                  <v:textbox inset="0,0,0,0">
                    <w:txbxContent>
                      <w:p>
                        <w:pPr>
                          <w:spacing w:before="0"/>
                          <w:ind w:left="0" w:right="0" w:firstLine="0"/>
                          <w:jc w:val="left"/>
                          <w:rPr>
                            <w:rFonts w:ascii="Courier New"/>
                            <w:sz w:val="21"/>
                          </w:rPr>
                        </w:pPr>
                        <w:r>
                          <w:rPr>
                            <w:rFonts w:ascii="Courier New"/>
                            <w:spacing w:val="-10"/>
                            <w:w w:val="35"/>
                            <w:sz w:val="21"/>
                          </w:rPr>
                          <w:t>9</w:t>
                        </w:r>
                      </w:p>
                    </w:txbxContent>
                  </v:textbox>
                  <w10:wrap type="none"/>
                </v:shape>
                <v:shape style="position:absolute;left:6172;top:503;width:1148;height:238" type="#_x0000_t202" id="docshape425" filled="false" stroked="false">
                  <v:textbox inset="0,0,0,0">
                    <w:txbxContent>
                      <w:p>
                        <w:pPr>
                          <w:tabs>
                            <w:tab w:pos="537" w:val="left" w:leader="none"/>
                            <w:tab w:pos="969" w:val="left" w:leader="none"/>
                          </w:tabs>
                          <w:spacing w:before="0"/>
                          <w:ind w:left="0" w:right="0" w:firstLine="0"/>
                          <w:jc w:val="left"/>
                          <w:rPr>
                            <w:rFonts w:ascii="Courier New"/>
                            <w:sz w:val="21"/>
                          </w:rPr>
                        </w:pPr>
                        <w:r>
                          <w:rPr>
                            <w:rFonts w:ascii="Courier New"/>
                            <w:spacing w:val="-28"/>
                            <w:sz w:val="21"/>
                            <w:u w:val="single"/>
                          </w:rPr>
                          <w:t> </w:t>
                        </w:r>
                        <w:r>
                          <w:rPr>
                            <w:rFonts w:ascii="Courier New"/>
                            <w:spacing w:val="-10"/>
                            <w:w w:val="40"/>
                            <w:sz w:val="21"/>
                            <w:u w:val="single"/>
                          </w:rPr>
                          <w:t>l</w:t>
                        </w:r>
                        <w:r>
                          <w:rPr>
                            <w:rFonts w:ascii="Courier New"/>
                            <w:sz w:val="21"/>
                            <w:u w:val="single"/>
                          </w:rPr>
                          <w:tab/>
                        </w:r>
                        <w:r>
                          <w:rPr>
                            <w:rFonts w:ascii="Courier New"/>
                            <w:spacing w:val="-10"/>
                            <w:w w:val="40"/>
                            <w:sz w:val="21"/>
                            <w:u w:val="single"/>
                          </w:rPr>
                          <w:t>l</w:t>
                        </w:r>
                        <w:r>
                          <w:rPr>
                            <w:rFonts w:ascii="Courier New"/>
                            <w:sz w:val="21"/>
                            <w:u w:val="single"/>
                          </w:rPr>
                          <w:tab/>
                        </w:r>
                        <w:r>
                          <w:rPr>
                            <w:rFonts w:ascii="Courier New"/>
                            <w:spacing w:val="-10"/>
                            <w:w w:val="40"/>
                            <w:sz w:val="21"/>
                            <w:u w:val="single"/>
                          </w:rPr>
                          <w:t>l</w:t>
                        </w:r>
                        <w:r>
                          <w:rPr>
                            <w:rFonts w:ascii="Courier New"/>
                            <w:spacing w:val="40"/>
                            <w:sz w:val="21"/>
                            <w:u w:val="single"/>
                          </w:rPr>
                          <w:t> </w:t>
                        </w:r>
                      </w:p>
                    </w:txbxContent>
                  </v:textbox>
                  <w10:wrap type="none"/>
                </v:shape>
                <v:shape style="position:absolute;left:8861;top:503;width:81;height:238" type="#_x0000_t202" id="docshape426" filled="false" stroked="false">
                  <v:textbox inset="0,0,0,0">
                    <w:txbxContent>
                      <w:p>
                        <w:pPr>
                          <w:spacing w:before="0"/>
                          <w:ind w:left="0" w:right="0" w:firstLine="0"/>
                          <w:jc w:val="left"/>
                          <w:rPr>
                            <w:rFonts w:ascii="Courier New"/>
                            <w:sz w:val="21"/>
                          </w:rPr>
                        </w:pPr>
                        <w:r>
                          <w:rPr>
                            <w:rFonts w:ascii="Courier New"/>
                            <w:spacing w:val="-10"/>
                            <w:w w:val="60"/>
                            <w:sz w:val="21"/>
                          </w:rPr>
                          <w:t>1</w:t>
                        </w:r>
                      </w:p>
                    </w:txbxContent>
                  </v:textbox>
                  <w10:wrap type="none"/>
                </v:shape>
                <v:shape style="position:absolute;left:9739;top:503;width:62;height:238" type="#_x0000_t202" id="docshape427" filled="false" stroked="false">
                  <v:textbox inset="0,0,0,0">
                    <w:txbxContent>
                      <w:p>
                        <w:pPr>
                          <w:spacing w:before="0"/>
                          <w:ind w:left="0" w:right="0" w:firstLine="0"/>
                          <w:jc w:val="left"/>
                          <w:rPr>
                            <w:rFonts w:ascii="Courier New"/>
                            <w:sz w:val="21"/>
                          </w:rPr>
                        </w:pPr>
                        <w:r>
                          <w:rPr>
                            <w:rFonts w:ascii="Courier New"/>
                            <w:spacing w:val="-10"/>
                            <w:w w:val="45"/>
                            <w:sz w:val="21"/>
                          </w:rPr>
                          <w:t>l</w:t>
                        </w:r>
                      </w:p>
                    </w:txbxContent>
                  </v:textbox>
                  <w10:wrap type="none"/>
                </v:shape>
                <v:shape style="position:absolute;left:10152;top:503;width:102;height:238" type="#_x0000_t202" id="docshape428" filled="false" stroked="false">
                  <v:textbox inset="0,0,0,0">
                    <w:txbxContent>
                      <w:p>
                        <w:pPr>
                          <w:spacing w:before="0"/>
                          <w:ind w:left="0" w:right="0" w:firstLine="0"/>
                          <w:jc w:val="left"/>
                          <w:rPr>
                            <w:rFonts w:ascii="Courier New"/>
                            <w:sz w:val="21"/>
                          </w:rPr>
                        </w:pPr>
                        <w:r>
                          <w:rPr>
                            <w:rFonts w:ascii="Courier New"/>
                            <w:spacing w:val="-10"/>
                            <w:w w:val="75"/>
                            <w:sz w:val="21"/>
                          </w:rPr>
                          <w:t>1</w:t>
                        </w:r>
                      </w:p>
                    </w:txbxContent>
                  </v:textbox>
                  <w10:wrap type="none"/>
                </v:shape>
                <v:shape style="position:absolute;left:10594;top:503;width:95;height:238" type="#_x0000_t202" id="docshape429" filled="false" stroked="false">
                  <v:textbox inset="0,0,0,0">
                    <w:txbxContent>
                      <w:p>
                        <w:pPr>
                          <w:spacing w:before="0"/>
                          <w:ind w:left="0" w:right="0" w:firstLine="0"/>
                          <w:jc w:val="left"/>
                          <w:rPr>
                            <w:rFonts w:ascii="Courier New"/>
                            <w:sz w:val="21"/>
                          </w:rPr>
                        </w:pPr>
                        <w:r>
                          <w:rPr>
                            <w:rFonts w:ascii="Courier New"/>
                            <w:spacing w:val="-10"/>
                            <w:w w:val="70"/>
                            <w:sz w:val="21"/>
                          </w:rPr>
                          <w:t>1</w:t>
                        </w:r>
                      </w:p>
                    </w:txbxContent>
                  </v:textbox>
                  <w10:wrap type="none"/>
                </v:shape>
                <v:shape style="position:absolute;left:11413;top:503;width:96;height:238" type="#_x0000_t202" id="docshape430" filled="false" stroked="false">
                  <v:textbox inset="0,0,0,0">
                    <w:txbxContent>
                      <w:p>
                        <w:pPr>
                          <w:spacing w:before="0"/>
                          <w:ind w:left="0" w:right="0" w:firstLine="0"/>
                          <w:jc w:val="left"/>
                          <w:rPr>
                            <w:rFonts w:ascii="Courier New"/>
                            <w:sz w:val="21"/>
                          </w:rPr>
                        </w:pPr>
                        <w:r>
                          <w:rPr>
                            <w:rFonts w:ascii="Courier New"/>
                            <w:spacing w:val="-5"/>
                            <w:w w:val="35"/>
                            <w:sz w:val="21"/>
                          </w:rPr>
                          <w:t>31</w:t>
                        </w:r>
                      </w:p>
                    </w:txbxContent>
                  </v:textbox>
                  <w10:wrap type="none"/>
                </v:shape>
                <w10:wrap type="topAndBottom"/>
              </v:group>
            </w:pict>
          </mc:Fallback>
        </mc:AlternateContent>
      </w:r>
      <w:r>
        <w:rPr>
          <w:sz w:val="4"/>
        </w:rPr>
        <mc:AlternateContent>
          <mc:Choice Requires="wps">
            <w:drawing>
              <wp:anchor distT="0" distB="0" distL="0" distR="0" allowOverlap="1" layoutInCell="1" locked="0" behindDoc="1" simplePos="0" relativeHeight="487681536">
                <wp:simplePos x="0" y="0"/>
                <wp:positionH relativeFrom="page">
                  <wp:posOffset>582168</wp:posOffset>
                </wp:positionH>
                <wp:positionV relativeFrom="paragraph">
                  <wp:posOffset>607712</wp:posOffset>
                </wp:positionV>
                <wp:extent cx="7294245" cy="368935"/>
                <wp:effectExtent l="0" t="0" r="0" b="0"/>
                <wp:wrapTopAndBottom/>
                <wp:docPr id="811" name="Group 811"/>
                <wp:cNvGraphicFramePr>
                  <a:graphicFrameLocks/>
                </wp:cNvGraphicFramePr>
                <a:graphic>
                  <a:graphicData uri="http://schemas.microsoft.com/office/word/2010/wordprocessingGroup">
                    <wpg:wgp>
                      <wpg:cNvPr id="811" name="Group 811"/>
                      <wpg:cNvGrpSpPr/>
                      <wpg:grpSpPr>
                        <a:xfrm>
                          <a:off x="0" y="0"/>
                          <a:ext cx="7294245" cy="368935"/>
                          <a:chExt cx="7294245" cy="368935"/>
                        </a:xfrm>
                      </wpg:grpSpPr>
                      <wps:wsp>
                        <wps:cNvPr id="812" name="Graphic 812"/>
                        <wps:cNvSpPr/>
                        <wps:spPr>
                          <a:xfrm>
                            <a:off x="4572" y="0"/>
                            <a:ext cx="1270" cy="368935"/>
                          </a:xfrm>
                          <a:custGeom>
                            <a:avLst/>
                            <a:gdLst/>
                            <a:ahLst/>
                            <a:cxnLst/>
                            <a:rect l="l" t="t" r="r" b="b"/>
                            <a:pathLst>
                              <a:path w="0" h="368935">
                                <a:moveTo>
                                  <a:pt x="0" y="368807"/>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13" name="Graphic 813"/>
                        <wps:cNvSpPr/>
                        <wps:spPr>
                          <a:xfrm>
                            <a:off x="7286243" y="0"/>
                            <a:ext cx="1270" cy="368935"/>
                          </a:xfrm>
                          <a:custGeom>
                            <a:avLst/>
                            <a:gdLst/>
                            <a:ahLst/>
                            <a:cxnLst/>
                            <a:rect l="l" t="t" r="r" b="b"/>
                            <a:pathLst>
                              <a:path w="0" h="368935">
                                <a:moveTo>
                                  <a:pt x="0" y="368807"/>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14" name="Graphic 814"/>
                        <wps:cNvSpPr/>
                        <wps:spPr>
                          <a:xfrm>
                            <a:off x="0" y="4572"/>
                            <a:ext cx="7291070" cy="1270"/>
                          </a:xfrm>
                          <a:custGeom>
                            <a:avLst/>
                            <a:gdLst/>
                            <a:ahLst/>
                            <a:cxnLst/>
                            <a:rect l="l" t="t" r="r" b="b"/>
                            <a:pathLst>
                              <a:path w="7291070" h="0">
                                <a:moveTo>
                                  <a:pt x="0" y="0"/>
                                </a:moveTo>
                                <a:lnTo>
                                  <a:pt x="7290816" y="0"/>
                                </a:lnTo>
                              </a:path>
                            </a:pathLst>
                          </a:custGeom>
                          <a:ln w="9144">
                            <a:solidFill>
                              <a:srgbClr val="000000"/>
                            </a:solidFill>
                            <a:prstDash val="solid"/>
                          </a:ln>
                        </wps:spPr>
                        <wps:bodyPr wrap="square" lIns="0" tIns="0" rIns="0" bIns="0" rtlCol="0">
                          <a:prstTxWarp prst="textNoShape">
                            <a:avLst/>
                          </a:prstTxWarp>
                          <a:noAutofit/>
                        </wps:bodyPr>
                      </wps:wsp>
                      <wps:wsp>
                        <wps:cNvPr id="815" name="Graphic 815"/>
                        <wps:cNvSpPr/>
                        <wps:spPr>
                          <a:xfrm>
                            <a:off x="0" y="364236"/>
                            <a:ext cx="7291070" cy="1270"/>
                          </a:xfrm>
                          <a:custGeom>
                            <a:avLst/>
                            <a:gdLst/>
                            <a:ahLst/>
                            <a:cxnLst/>
                            <a:rect l="l" t="t" r="r" b="b"/>
                            <a:pathLst>
                              <a:path w="7291070" h="0">
                                <a:moveTo>
                                  <a:pt x="0" y="0"/>
                                </a:moveTo>
                                <a:lnTo>
                                  <a:pt x="7290816" y="0"/>
                                </a:lnTo>
                              </a:path>
                            </a:pathLst>
                          </a:custGeom>
                          <a:ln w="9144">
                            <a:solidFill>
                              <a:srgbClr val="000000"/>
                            </a:solidFill>
                            <a:prstDash val="solid"/>
                          </a:ln>
                        </wps:spPr>
                        <wps:bodyPr wrap="square" lIns="0" tIns="0" rIns="0" bIns="0" rtlCol="0">
                          <a:prstTxWarp prst="textNoShape">
                            <a:avLst/>
                          </a:prstTxWarp>
                          <a:noAutofit/>
                        </wps:bodyPr>
                      </wps:wsp>
                      <wps:wsp>
                        <wps:cNvPr id="816" name="Graphic 816"/>
                        <wps:cNvSpPr/>
                        <wps:spPr>
                          <a:xfrm>
                            <a:off x="6324600" y="333756"/>
                            <a:ext cx="969644" cy="1270"/>
                          </a:xfrm>
                          <a:custGeom>
                            <a:avLst/>
                            <a:gdLst/>
                            <a:ahLst/>
                            <a:cxnLst/>
                            <a:rect l="l" t="t" r="r" b="b"/>
                            <a:pathLst>
                              <a:path w="969644" h="0">
                                <a:moveTo>
                                  <a:pt x="0" y="0"/>
                                </a:moveTo>
                                <a:lnTo>
                                  <a:pt x="969263" y="0"/>
                                </a:lnTo>
                              </a:path>
                            </a:pathLst>
                          </a:custGeom>
                          <a:ln w="3048">
                            <a:solidFill>
                              <a:srgbClr val="000000"/>
                            </a:solidFill>
                            <a:prstDash val="solid"/>
                          </a:ln>
                        </wps:spPr>
                        <wps:bodyPr wrap="square" lIns="0" tIns="0" rIns="0" bIns="0" rtlCol="0">
                          <a:prstTxWarp prst="textNoShape">
                            <a:avLst/>
                          </a:prstTxWarp>
                          <a:noAutofit/>
                        </wps:bodyPr>
                      </wps:wsp>
                      <pic:pic>
                        <pic:nvPicPr>
                          <pic:cNvPr id="817" name="Image 817"/>
                          <pic:cNvPicPr/>
                        </pic:nvPicPr>
                        <pic:blipFill>
                          <a:blip r:embed="rId273" cstate="print"/>
                          <a:stretch>
                            <a:fillRect/>
                          </a:stretch>
                        </pic:blipFill>
                        <pic:spPr>
                          <a:xfrm>
                            <a:off x="73152" y="9144"/>
                            <a:ext cx="6946392" cy="249936"/>
                          </a:xfrm>
                          <a:prstGeom prst="rect">
                            <a:avLst/>
                          </a:prstGeom>
                        </pic:spPr>
                      </pic:pic>
                    </wpg:wgp>
                  </a:graphicData>
                </a:graphic>
              </wp:anchor>
            </w:drawing>
          </mc:Choice>
          <mc:Fallback>
            <w:pict>
              <v:group style="position:absolute;margin-left:45.84pt;margin-top:47.851368pt;width:574.35pt;height:29.05pt;mso-position-horizontal-relative:page;mso-position-vertical-relative:paragraph;z-index:-15634944;mso-wrap-distance-left:0;mso-wrap-distance-right:0" id="docshapegroup431" coordorigin="917,957" coordsize="11487,581">
                <v:line style="position:absolute" from="924,1538" to="924,957" stroked="true" strokeweight=".72pt" strokecolor="#000000">
                  <v:stroke dashstyle="solid"/>
                </v:line>
                <v:line style="position:absolute" from="12391,1538" to="12391,957" stroked="true" strokeweight=".72pt" strokecolor="#000000">
                  <v:stroke dashstyle="solid"/>
                </v:line>
                <v:line style="position:absolute" from="917,964" to="12398,964" stroked="true" strokeweight=".72pt" strokecolor="#000000">
                  <v:stroke dashstyle="solid"/>
                </v:line>
                <v:line style="position:absolute" from="917,1531" to="12398,1531" stroked="true" strokeweight=".72pt" strokecolor="#000000">
                  <v:stroke dashstyle="solid"/>
                </v:line>
                <v:line style="position:absolute" from="10877,1483" to="12403,1483" stroked="true" strokeweight=".24pt" strokecolor="#000000">
                  <v:stroke dashstyle="solid"/>
                </v:line>
                <v:shape style="position:absolute;left:1032;top:971;width:10940;height:394" type="#_x0000_t75" id="docshape432" stroked="false">
                  <v:imagedata r:id="rId273" o:title=""/>
                </v:shape>
                <w10:wrap type="topAndBottom"/>
              </v:group>
            </w:pict>
          </mc:Fallback>
        </mc:AlternateContent>
      </w:r>
      <w:r>
        <w:rPr>
          <w:sz w:val="4"/>
        </w:rPr>
        <mc:AlternateContent>
          <mc:Choice Requires="wps">
            <w:drawing>
              <wp:anchor distT="0" distB="0" distL="0" distR="0" allowOverlap="1" layoutInCell="1" locked="0" behindDoc="1" simplePos="0" relativeHeight="487682048">
                <wp:simplePos x="0" y="0"/>
                <wp:positionH relativeFrom="page">
                  <wp:posOffset>582168</wp:posOffset>
                </wp:positionH>
                <wp:positionV relativeFrom="paragraph">
                  <wp:posOffset>1105733</wp:posOffset>
                </wp:positionV>
                <wp:extent cx="7294245" cy="385445"/>
                <wp:effectExtent l="0" t="0" r="0" b="0"/>
                <wp:wrapTopAndBottom/>
                <wp:docPr id="818" name="Group 818"/>
                <wp:cNvGraphicFramePr>
                  <a:graphicFrameLocks/>
                </wp:cNvGraphicFramePr>
                <a:graphic>
                  <a:graphicData uri="http://schemas.microsoft.com/office/word/2010/wordprocessingGroup">
                    <wpg:wgp>
                      <wpg:cNvPr id="818" name="Group 818"/>
                      <wpg:cNvGrpSpPr/>
                      <wpg:grpSpPr>
                        <a:xfrm>
                          <a:off x="0" y="0"/>
                          <a:ext cx="7294245" cy="385445"/>
                          <a:chExt cx="7294245" cy="385445"/>
                        </a:xfrm>
                      </wpg:grpSpPr>
                      <wps:wsp>
                        <wps:cNvPr id="819" name="Graphic 819"/>
                        <wps:cNvSpPr/>
                        <wps:spPr>
                          <a:xfrm>
                            <a:off x="4572" y="19558"/>
                            <a:ext cx="1270" cy="365760"/>
                          </a:xfrm>
                          <a:custGeom>
                            <a:avLst/>
                            <a:gdLst/>
                            <a:ahLst/>
                            <a:cxnLst/>
                            <a:rect l="l" t="t" r="r" b="b"/>
                            <a:pathLst>
                              <a:path w="0" h="365760">
                                <a:moveTo>
                                  <a:pt x="0" y="36576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20" name="Graphic 820"/>
                        <wps:cNvSpPr/>
                        <wps:spPr>
                          <a:xfrm>
                            <a:off x="7289292" y="19558"/>
                            <a:ext cx="1270" cy="365760"/>
                          </a:xfrm>
                          <a:custGeom>
                            <a:avLst/>
                            <a:gdLst/>
                            <a:ahLst/>
                            <a:cxnLst/>
                            <a:rect l="l" t="t" r="r" b="b"/>
                            <a:pathLst>
                              <a:path w="0" h="365760">
                                <a:moveTo>
                                  <a:pt x="0" y="365760"/>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21" name="Graphic 821"/>
                        <wps:cNvSpPr/>
                        <wps:spPr>
                          <a:xfrm>
                            <a:off x="0" y="24130"/>
                            <a:ext cx="7294245" cy="1270"/>
                          </a:xfrm>
                          <a:custGeom>
                            <a:avLst/>
                            <a:gdLst/>
                            <a:ahLst/>
                            <a:cxnLst/>
                            <a:rect l="l" t="t" r="r" b="b"/>
                            <a:pathLst>
                              <a:path w="7294245" h="0">
                                <a:moveTo>
                                  <a:pt x="0" y="0"/>
                                </a:moveTo>
                                <a:lnTo>
                                  <a:pt x="7293864" y="0"/>
                                </a:lnTo>
                              </a:path>
                            </a:pathLst>
                          </a:custGeom>
                          <a:ln w="9144">
                            <a:solidFill>
                              <a:srgbClr val="000000"/>
                            </a:solidFill>
                            <a:prstDash val="solid"/>
                          </a:ln>
                        </wps:spPr>
                        <wps:bodyPr wrap="square" lIns="0" tIns="0" rIns="0" bIns="0" rtlCol="0">
                          <a:prstTxWarp prst="textNoShape">
                            <a:avLst/>
                          </a:prstTxWarp>
                          <a:noAutofit/>
                        </wps:bodyPr>
                      </wps:wsp>
                      <wps:wsp>
                        <wps:cNvPr id="822" name="Graphic 822"/>
                        <wps:cNvSpPr/>
                        <wps:spPr>
                          <a:xfrm>
                            <a:off x="0" y="380746"/>
                            <a:ext cx="7294245" cy="1270"/>
                          </a:xfrm>
                          <a:custGeom>
                            <a:avLst/>
                            <a:gdLst/>
                            <a:ahLst/>
                            <a:cxnLst/>
                            <a:rect l="l" t="t" r="r" b="b"/>
                            <a:pathLst>
                              <a:path w="7294245" h="0">
                                <a:moveTo>
                                  <a:pt x="0" y="0"/>
                                </a:moveTo>
                                <a:lnTo>
                                  <a:pt x="7293864" y="0"/>
                                </a:lnTo>
                              </a:path>
                            </a:pathLst>
                          </a:custGeom>
                          <a:ln w="9144">
                            <a:solidFill>
                              <a:srgbClr val="000000"/>
                            </a:solidFill>
                            <a:prstDash val="solid"/>
                          </a:ln>
                        </wps:spPr>
                        <wps:bodyPr wrap="square" lIns="0" tIns="0" rIns="0" bIns="0" rtlCol="0">
                          <a:prstTxWarp prst="textNoShape">
                            <a:avLst/>
                          </a:prstTxWarp>
                          <a:noAutofit/>
                        </wps:bodyPr>
                      </wps:wsp>
                      <wps:wsp>
                        <wps:cNvPr id="823" name="Graphic 823"/>
                        <wps:cNvSpPr/>
                        <wps:spPr>
                          <a:xfrm>
                            <a:off x="1106424" y="353314"/>
                            <a:ext cx="695325" cy="1270"/>
                          </a:xfrm>
                          <a:custGeom>
                            <a:avLst/>
                            <a:gdLst/>
                            <a:ahLst/>
                            <a:cxnLst/>
                            <a:rect l="l" t="t" r="r" b="b"/>
                            <a:pathLst>
                              <a:path w="695325" h="0">
                                <a:moveTo>
                                  <a:pt x="0" y="0"/>
                                </a:moveTo>
                                <a:lnTo>
                                  <a:pt x="694944" y="0"/>
                                </a:lnTo>
                              </a:path>
                            </a:pathLst>
                          </a:custGeom>
                          <a:ln w="3048">
                            <a:solidFill>
                              <a:srgbClr val="000000"/>
                            </a:solidFill>
                            <a:prstDash val="solid"/>
                          </a:ln>
                        </wps:spPr>
                        <wps:bodyPr wrap="square" lIns="0" tIns="0" rIns="0" bIns="0" rtlCol="0">
                          <a:prstTxWarp prst="textNoShape">
                            <a:avLst/>
                          </a:prstTxWarp>
                          <a:noAutofit/>
                        </wps:bodyPr>
                      </wps:wsp>
                      <pic:pic>
                        <pic:nvPicPr>
                          <pic:cNvPr id="824" name="Image 824"/>
                          <pic:cNvPicPr/>
                        </pic:nvPicPr>
                        <pic:blipFill>
                          <a:blip r:embed="rId274" cstate="print"/>
                          <a:stretch>
                            <a:fillRect/>
                          </a:stretch>
                        </pic:blipFill>
                        <pic:spPr>
                          <a:xfrm>
                            <a:off x="1761744" y="110998"/>
                            <a:ext cx="5257799" cy="170687"/>
                          </a:xfrm>
                          <a:prstGeom prst="rect">
                            <a:avLst/>
                          </a:prstGeom>
                        </pic:spPr>
                      </pic:pic>
                      <wps:wsp>
                        <wps:cNvPr id="825" name="Textbox 825"/>
                        <wps:cNvSpPr txBox="1"/>
                        <wps:spPr>
                          <a:xfrm>
                            <a:off x="1742253" y="0"/>
                            <a:ext cx="604520" cy="127000"/>
                          </a:xfrm>
                          <a:prstGeom prst="rect">
                            <a:avLst/>
                          </a:prstGeom>
                        </wps:spPr>
                        <wps:txbx>
                          <w:txbxContent>
                            <w:p>
                              <w:pPr>
                                <w:tabs>
                                  <w:tab w:pos="441" w:val="left" w:leader="none"/>
                                  <w:tab w:pos="868" w:val="left" w:leader="none"/>
                                </w:tabs>
                                <w:spacing w:line="199" w:lineRule="exact" w:before="0"/>
                                <w:ind w:left="0" w:right="0" w:firstLine="0"/>
                                <w:jc w:val="left"/>
                                <w:rPr>
                                  <w:sz w:val="18"/>
                                </w:rPr>
                              </w:pPr>
                              <w:r>
                                <w:rPr>
                                  <w:spacing w:val="-10"/>
                                  <w:w w:val="80"/>
                                  <w:sz w:val="18"/>
                                </w:rPr>
                                <w:t>1</w:t>
                              </w:r>
                              <w:r>
                                <w:rPr>
                                  <w:sz w:val="18"/>
                                </w:rPr>
                                <w:tab/>
                              </w:r>
                              <w:r>
                                <w:rPr>
                                  <w:spacing w:val="-12"/>
                                  <w:w w:val="80"/>
                                  <w:sz w:val="18"/>
                                </w:rPr>
                                <w:t>1</w:t>
                              </w:r>
                              <w:r>
                                <w:rPr>
                                  <w:sz w:val="18"/>
                                </w:rPr>
                                <w:tab/>
                              </w:r>
                              <w:r>
                                <w:rPr>
                                  <w:spacing w:val="-10"/>
                                  <w:w w:val="80"/>
                                  <w:sz w:val="18"/>
                                </w:rPr>
                                <w:t>1</w:t>
                              </w:r>
                            </w:p>
                          </w:txbxContent>
                        </wps:txbx>
                        <wps:bodyPr wrap="square" lIns="0" tIns="0" rIns="0" bIns="0" rtlCol="0">
                          <a:noAutofit/>
                        </wps:bodyPr>
                      </wps:wsp>
                      <wps:wsp>
                        <wps:cNvPr id="826" name="Textbox 826"/>
                        <wps:cNvSpPr txBox="1"/>
                        <wps:spPr>
                          <a:xfrm>
                            <a:off x="3126045" y="0"/>
                            <a:ext cx="592455" cy="127000"/>
                          </a:xfrm>
                          <a:prstGeom prst="rect">
                            <a:avLst/>
                          </a:prstGeom>
                        </wps:spPr>
                        <wps:txbx>
                          <w:txbxContent>
                            <w:p>
                              <w:pPr>
                                <w:tabs>
                                  <w:tab w:pos="436" w:val="left" w:leader="none"/>
                                  <w:tab w:pos="868" w:val="left" w:leader="none"/>
                                </w:tabs>
                                <w:spacing w:line="199" w:lineRule="exact" w:before="0"/>
                                <w:ind w:left="0" w:right="0" w:firstLine="0"/>
                                <w:jc w:val="left"/>
                                <w:rPr>
                                  <w:sz w:val="18"/>
                                </w:rPr>
                              </w:pPr>
                              <w:r>
                                <w:rPr>
                                  <w:spacing w:val="-10"/>
                                  <w:w w:val="60"/>
                                  <w:sz w:val="18"/>
                                </w:rPr>
                                <w:t>1</w:t>
                              </w:r>
                              <w:r>
                                <w:rPr>
                                  <w:sz w:val="18"/>
                                </w:rPr>
                                <w:tab/>
                              </w:r>
                              <w:r>
                                <w:rPr>
                                  <w:spacing w:val="-10"/>
                                  <w:w w:val="60"/>
                                  <w:sz w:val="18"/>
                                </w:rPr>
                                <w:t>1</w:t>
                              </w:r>
                              <w:r>
                                <w:rPr>
                                  <w:sz w:val="18"/>
                                </w:rPr>
                                <w:tab/>
                              </w:r>
                              <w:r>
                                <w:rPr>
                                  <w:spacing w:val="-12"/>
                                  <w:w w:val="60"/>
                                  <w:sz w:val="18"/>
                                </w:rPr>
                                <w:t>1</w:t>
                              </w:r>
                            </w:p>
                          </w:txbxContent>
                        </wps:txbx>
                        <wps:bodyPr wrap="square" lIns="0" tIns="0" rIns="0" bIns="0" rtlCol="0">
                          <a:noAutofit/>
                        </wps:bodyPr>
                      </wps:wsp>
                      <wps:wsp>
                        <wps:cNvPr id="827" name="Textbox 827"/>
                        <wps:cNvSpPr txBox="1"/>
                        <wps:spPr>
                          <a:xfrm>
                            <a:off x="3965649" y="0"/>
                            <a:ext cx="33655" cy="127000"/>
                          </a:xfrm>
                          <a:prstGeom prst="rect">
                            <a:avLst/>
                          </a:prstGeom>
                        </wps:spPr>
                        <wps:txbx>
                          <w:txbxContent>
                            <w:p>
                              <w:pPr>
                                <w:spacing w:line="199" w:lineRule="exact" w:before="0"/>
                                <w:ind w:left="0" w:right="0" w:firstLine="0"/>
                                <w:jc w:val="left"/>
                                <w:rPr>
                                  <w:sz w:val="18"/>
                                </w:rPr>
                              </w:pPr>
                              <w:r>
                                <w:rPr>
                                  <w:spacing w:val="-10"/>
                                  <w:w w:val="65"/>
                                  <w:sz w:val="18"/>
                                </w:rPr>
                                <w:t>I</w:t>
                              </w:r>
                            </w:p>
                          </w:txbxContent>
                        </wps:txbx>
                        <wps:bodyPr wrap="square" lIns="0" tIns="0" rIns="0" bIns="0" rtlCol="0">
                          <a:noAutofit/>
                        </wps:bodyPr>
                      </wps:wsp>
                      <wps:wsp>
                        <wps:cNvPr id="828" name="Textbox 828"/>
                        <wps:cNvSpPr txBox="1"/>
                        <wps:spPr>
                          <a:xfrm>
                            <a:off x="4243017" y="0"/>
                            <a:ext cx="33655" cy="127000"/>
                          </a:xfrm>
                          <a:prstGeom prst="rect">
                            <a:avLst/>
                          </a:prstGeom>
                        </wps:spPr>
                        <wps:txbx>
                          <w:txbxContent>
                            <w:p>
                              <w:pPr>
                                <w:spacing w:line="199" w:lineRule="exact" w:before="0"/>
                                <w:ind w:left="0" w:right="0" w:firstLine="0"/>
                                <w:jc w:val="left"/>
                                <w:rPr>
                                  <w:sz w:val="18"/>
                                </w:rPr>
                              </w:pPr>
                              <w:r>
                                <w:rPr>
                                  <w:spacing w:val="-10"/>
                                  <w:w w:val="65"/>
                                  <w:sz w:val="18"/>
                                </w:rPr>
                                <w:t>I</w:t>
                              </w:r>
                            </w:p>
                          </w:txbxContent>
                        </wps:txbx>
                        <wps:bodyPr wrap="square" lIns="0" tIns="0" rIns="0" bIns="0" rtlCol="0">
                          <a:noAutofit/>
                        </wps:bodyPr>
                      </wps:wsp>
                      <wps:wsp>
                        <wps:cNvPr id="829" name="Textbox 829"/>
                        <wps:cNvSpPr txBox="1"/>
                        <wps:spPr>
                          <a:xfrm>
                            <a:off x="4520384" y="0"/>
                            <a:ext cx="1127760" cy="127000"/>
                          </a:xfrm>
                          <a:prstGeom prst="rect">
                            <a:avLst/>
                          </a:prstGeom>
                        </wps:spPr>
                        <wps:txbx>
                          <w:txbxContent>
                            <w:p>
                              <w:pPr>
                                <w:tabs>
                                  <w:tab w:pos="355" w:val="left" w:leader="none"/>
                                  <w:tab w:pos="859" w:val="left" w:leader="none"/>
                                  <w:tab w:pos="1276" w:val="left" w:leader="none"/>
                                  <w:tab w:pos="1723" w:val="left" w:leader="none"/>
                                </w:tabs>
                                <w:spacing w:line="199" w:lineRule="exact" w:before="0"/>
                                <w:ind w:left="0" w:right="0" w:firstLine="0"/>
                                <w:jc w:val="left"/>
                                <w:rPr>
                                  <w:sz w:val="18"/>
                                </w:rPr>
                              </w:pPr>
                              <w:r>
                                <w:rPr>
                                  <w:spacing w:val="-10"/>
                                  <w:w w:val="75"/>
                                  <w:sz w:val="18"/>
                                </w:rPr>
                                <w:t>I</w:t>
                              </w:r>
                              <w:r>
                                <w:rPr>
                                  <w:sz w:val="18"/>
                                </w:rPr>
                                <w:tab/>
                              </w:r>
                              <w:r>
                                <w:rPr>
                                  <w:spacing w:val="-10"/>
                                  <w:w w:val="95"/>
                                  <w:sz w:val="18"/>
                                </w:rPr>
                                <w:t>Ч</w:t>
                              </w:r>
                              <w:r>
                                <w:rPr>
                                  <w:sz w:val="18"/>
                                </w:rPr>
                                <w:tab/>
                              </w:r>
                              <w:r>
                                <w:rPr>
                                  <w:spacing w:val="-10"/>
                                  <w:w w:val="75"/>
                                  <w:sz w:val="18"/>
                                </w:rPr>
                                <w:t>I</w:t>
                              </w:r>
                              <w:r>
                                <w:rPr>
                                  <w:sz w:val="18"/>
                                </w:rPr>
                                <w:tab/>
                              </w:r>
                              <w:r>
                                <w:rPr>
                                  <w:spacing w:val="-10"/>
                                  <w:w w:val="95"/>
                                  <w:sz w:val="18"/>
                                </w:rPr>
                                <w:t>I</w:t>
                              </w:r>
                              <w:r>
                                <w:rPr>
                                  <w:sz w:val="18"/>
                                </w:rPr>
                                <w:tab/>
                              </w:r>
                              <w:r>
                                <w:rPr>
                                  <w:spacing w:val="-10"/>
                                  <w:w w:val="75"/>
                                  <w:sz w:val="18"/>
                                </w:rPr>
                                <w:t>I</w:t>
                              </w:r>
                            </w:p>
                          </w:txbxContent>
                        </wps:txbx>
                        <wps:bodyPr wrap="square" lIns="0" tIns="0" rIns="0" bIns="0" rtlCol="0">
                          <a:noAutofit/>
                        </wps:bodyPr>
                      </wps:wsp>
                      <wps:wsp>
                        <wps:cNvPr id="830" name="Textbox 830"/>
                        <wps:cNvSpPr txBox="1"/>
                        <wps:spPr>
                          <a:xfrm>
                            <a:off x="6163257" y="0"/>
                            <a:ext cx="594360" cy="127000"/>
                          </a:xfrm>
                          <a:prstGeom prst="rect">
                            <a:avLst/>
                          </a:prstGeom>
                        </wps:spPr>
                        <wps:txbx>
                          <w:txbxContent>
                            <w:p>
                              <w:pPr>
                                <w:tabs>
                                  <w:tab w:pos="434" w:val="left" w:leader="none"/>
                                  <w:tab w:pos="915" w:val="right" w:leader="none"/>
                                </w:tabs>
                                <w:spacing w:line="199" w:lineRule="exact" w:before="0"/>
                                <w:ind w:left="0" w:right="0" w:firstLine="0"/>
                                <w:jc w:val="left"/>
                                <w:rPr>
                                  <w:sz w:val="18"/>
                                </w:rPr>
                              </w:pPr>
                              <w:r>
                                <w:rPr>
                                  <w:spacing w:val="-10"/>
                                  <w:w w:val="75"/>
                                  <w:sz w:val="18"/>
                                </w:rPr>
                                <w:t>Ї</w:t>
                              </w:r>
                              <w:r>
                                <w:rPr>
                                  <w:sz w:val="18"/>
                                </w:rPr>
                                <w:tab/>
                              </w:r>
                              <w:r>
                                <w:rPr>
                                  <w:spacing w:val="-10"/>
                                  <w:w w:val="75"/>
                                  <w:sz w:val="18"/>
                                </w:rPr>
                                <w:t>1</w:t>
                              </w:r>
                              <w:r>
                                <w:rPr>
                                  <w:sz w:val="18"/>
                                </w:rPr>
                                <w:tab/>
                              </w:r>
                              <w:r>
                                <w:rPr>
                                  <w:spacing w:val="-10"/>
                                  <w:w w:val="75"/>
                                  <w:sz w:val="18"/>
                                </w:rPr>
                                <w:t>1</w:t>
                              </w:r>
                            </w:p>
                          </w:txbxContent>
                        </wps:txbx>
                        <wps:bodyPr wrap="square" lIns="0" tIns="0" rIns="0" bIns="0" rtlCol="0">
                          <a:noAutofit/>
                        </wps:bodyPr>
                      </wps:wsp>
                      <wps:wsp>
                        <wps:cNvPr id="831" name="Textbox 831"/>
                        <wps:cNvSpPr txBox="1"/>
                        <wps:spPr>
                          <a:xfrm>
                            <a:off x="7001457" y="0"/>
                            <a:ext cx="37465" cy="127000"/>
                          </a:xfrm>
                          <a:prstGeom prst="rect">
                            <a:avLst/>
                          </a:prstGeom>
                        </wps:spPr>
                        <wps:txbx>
                          <w:txbxContent>
                            <w:p>
                              <w:pPr>
                                <w:spacing w:line="199" w:lineRule="exact" w:before="0"/>
                                <w:ind w:left="0" w:right="0" w:firstLine="0"/>
                                <w:jc w:val="left"/>
                                <w:rPr>
                                  <w:sz w:val="18"/>
                                </w:rPr>
                              </w:pPr>
                              <w:r>
                                <w:rPr>
                                  <w:spacing w:val="-10"/>
                                  <w:w w:val="75"/>
                                  <w:sz w:val="18"/>
                                </w:rPr>
                                <w:t>I</w:t>
                              </w:r>
                            </w:p>
                          </w:txbxContent>
                        </wps:txbx>
                        <wps:bodyPr wrap="square" lIns="0" tIns="0" rIns="0" bIns="0" rtlCol="0">
                          <a:noAutofit/>
                        </wps:bodyPr>
                      </wps:wsp>
                      <wps:wsp>
                        <wps:cNvPr id="832" name="Textbox 832"/>
                        <wps:cNvSpPr txBox="1"/>
                        <wps:spPr>
                          <a:xfrm>
                            <a:off x="62972" y="114376"/>
                            <a:ext cx="644525"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Прочее:</w:t>
                              </w:r>
                            </w:p>
                          </w:txbxContent>
                        </wps:txbx>
                        <wps:bodyPr wrap="square" lIns="0" tIns="0" rIns="0" bIns="0" rtlCol="0">
                          <a:noAutofit/>
                        </wps:bodyPr>
                      </wps:wsp>
                    </wpg:wgp>
                  </a:graphicData>
                </a:graphic>
              </wp:anchor>
            </w:drawing>
          </mc:Choice>
          <mc:Fallback>
            <w:pict>
              <v:group style="position:absolute;margin-left:45.84pt;margin-top:87.065636pt;width:574.35pt;height:30.35pt;mso-position-horizontal-relative:page;mso-position-vertical-relative:paragraph;z-index:-15634432;mso-wrap-distance-left:0;mso-wrap-distance-right:0" id="docshapegroup433" coordorigin="917,1741" coordsize="11487,607">
                <v:line style="position:absolute" from="924,2348" to="924,1772" stroked="true" strokeweight=".72pt" strokecolor="#000000">
                  <v:stroke dashstyle="solid"/>
                </v:line>
                <v:line style="position:absolute" from="12396,2348" to="12396,1772" stroked="true" strokeweight=".72pt" strokecolor="#000000">
                  <v:stroke dashstyle="solid"/>
                </v:line>
                <v:line style="position:absolute" from="917,1779" to="12403,1779" stroked="true" strokeweight=".72pt" strokecolor="#000000">
                  <v:stroke dashstyle="solid"/>
                </v:line>
                <v:line style="position:absolute" from="917,2341" to="12403,2341" stroked="true" strokeweight=".72pt" strokecolor="#000000">
                  <v:stroke dashstyle="solid"/>
                </v:line>
                <v:line style="position:absolute" from="2659,2298" to="3754,2298" stroked="true" strokeweight=".24pt" strokecolor="#000000">
                  <v:stroke dashstyle="solid"/>
                </v:line>
                <v:shape style="position:absolute;left:3691;top:1916;width:8280;height:269" type="#_x0000_t75" id="docshape434" stroked="false">
                  <v:imagedata r:id="rId274" o:title=""/>
                </v:shape>
                <v:shape style="position:absolute;left:3660;top:1741;width:952;height:200" type="#_x0000_t202" id="docshape435" filled="false" stroked="false">
                  <v:textbox inset="0,0,0,0">
                    <w:txbxContent>
                      <w:p>
                        <w:pPr>
                          <w:tabs>
                            <w:tab w:pos="441" w:val="left" w:leader="none"/>
                            <w:tab w:pos="868" w:val="left" w:leader="none"/>
                          </w:tabs>
                          <w:spacing w:line="199" w:lineRule="exact" w:before="0"/>
                          <w:ind w:left="0" w:right="0" w:firstLine="0"/>
                          <w:jc w:val="left"/>
                          <w:rPr>
                            <w:sz w:val="18"/>
                          </w:rPr>
                        </w:pPr>
                        <w:r>
                          <w:rPr>
                            <w:spacing w:val="-10"/>
                            <w:w w:val="80"/>
                            <w:sz w:val="18"/>
                          </w:rPr>
                          <w:t>1</w:t>
                        </w:r>
                        <w:r>
                          <w:rPr>
                            <w:sz w:val="18"/>
                          </w:rPr>
                          <w:tab/>
                        </w:r>
                        <w:r>
                          <w:rPr>
                            <w:spacing w:val="-12"/>
                            <w:w w:val="80"/>
                            <w:sz w:val="18"/>
                          </w:rPr>
                          <w:t>1</w:t>
                        </w:r>
                        <w:r>
                          <w:rPr>
                            <w:sz w:val="18"/>
                          </w:rPr>
                          <w:tab/>
                        </w:r>
                        <w:r>
                          <w:rPr>
                            <w:spacing w:val="-10"/>
                            <w:w w:val="80"/>
                            <w:sz w:val="18"/>
                          </w:rPr>
                          <w:t>1</w:t>
                        </w:r>
                      </w:p>
                    </w:txbxContent>
                  </v:textbox>
                  <w10:wrap type="none"/>
                </v:shape>
                <v:shape style="position:absolute;left:5839;top:1741;width:933;height:200" type="#_x0000_t202" id="docshape436" filled="false" stroked="false">
                  <v:textbox inset="0,0,0,0">
                    <w:txbxContent>
                      <w:p>
                        <w:pPr>
                          <w:tabs>
                            <w:tab w:pos="436" w:val="left" w:leader="none"/>
                            <w:tab w:pos="868" w:val="left" w:leader="none"/>
                          </w:tabs>
                          <w:spacing w:line="199" w:lineRule="exact" w:before="0"/>
                          <w:ind w:left="0" w:right="0" w:firstLine="0"/>
                          <w:jc w:val="left"/>
                          <w:rPr>
                            <w:sz w:val="18"/>
                          </w:rPr>
                        </w:pPr>
                        <w:r>
                          <w:rPr>
                            <w:spacing w:val="-10"/>
                            <w:w w:val="60"/>
                            <w:sz w:val="18"/>
                          </w:rPr>
                          <w:t>1</w:t>
                        </w:r>
                        <w:r>
                          <w:rPr>
                            <w:sz w:val="18"/>
                          </w:rPr>
                          <w:tab/>
                        </w:r>
                        <w:r>
                          <w:rPr>
                            <w:spacing w:val="-10"/>
                            <w:w w:val="60"/>
                            <w:sz w:val="18"/>
                          </w:rPr>
                          <w:t>1</w:t>
                        </w:r>
                        <w:r>
                          <w:rPr>
                            <w:sz w:val="18"/>
                          </w:rPr>
                          <w:tab/>
                        </w:r>
                        <w:r>
                          <w:rPr>
                            <w:spacing w:val="-12"/>
                            <w:w w:val="60"/>
                            <w:sz w:val="18"/>
                          </w:rPr>
                          <w:t>1</w:t>
                        </w:r>
                      </w:p>
                    </w:txbxContent>
                  </v:textbox>
                  <w10:wrap type="none"/>
                </v:shape>
                <v:shape style="position:absolute;left:7161;top:1741;width:53;height:200" type="#_x0000_t202" id="docshape437" filled="false" stroked="false">
                  <v:textbox inset="0,0,0,0">
                    <w:txbxContent>
                      <w:p>
                        <w:pPr>
                          <w:spacing w:line="199" w:lineRule="exact" w:before="0"/>
                          <w:ind w:left="0" w:right="0" w:firstLine="0"/>
                          <w:jc w:val="left"/>
                          <w:rPr>
                            <w:sz w:val="18"/>
                          </w:rPr>
                        </w:pPr>
                        <w:r>
                          <w:rPr>
                            <w:spacing w:val="-10"/>
                            <w:w w:val="65"/>
                            <w:sz w:val="18"/>
                          </w:rPr>
                          <w:t>I</w:t>
                        </w:r>
                      </w:p>
                    </w:txbxContent>
                  </v:textbox>
                  <w10:wrap type="none"/>
                </v:shape>
                <v:shape style="position:absolute;left:7598;top:1741;width:53;height:200" type="#_x0000_t202" id="docshape438" filled="false" stroked="false">
                  <v:textbox inset="0,0,0,0">
                    <w:txbxContent>
                      <w:p>
                        <w:pPr>
                          <w:spacing w:line="199" w:lineRule="exact" w:before="0"/>
                          <w:ind w:left="0" w:right="0" w:firstLine="0"/>
                          <w:jc w:val="left"/>
                          <w:rPr>
                            <w:sz w:val="18"/>
                          </w:rPr>
                        </w:pPr>
                        <w:r>
                          <w:rPr>
                            <w:spacing w:val="-10"/>
                            <w:w w:val="65"/>
                            <w:sz w:val="18"/>
                          </w:rPr>
                          <w:t>I</w:t>
                        </w:r>
                      </w:p>
                    </w:txbxContent>
                  </v:textbox>
                  <w10:wrap type="none"/>
                </v:shape>
                <v:shape style="position:absolute;left:8035;top:1741;width:1776;height:200" type="#_x0000_t202" id="docshape439" filled="false" stroked="false">
                  <v:textbox inset="0,0,0,0">
                    <w:txbxContent>
                      <w:p>
                        <w:pPr>
                          <w:tabs>
                            <w:tab w:pos="355" w:val="left" w:leader="none"/>
                            <w:tab w:pos="859" w:val="left" w:leader="none"/>
                            <w:tab w:pos="1276" w:val="left" w:leader="none"/>
                            <w:tab w:pos="1723" w:val="left" w:leader="none"/>
                          </w:tabs>
                          <w:spacing w:line="199" w:lineRule="exact" w:before="0"/>
                          <w:ind w:left="0" w:right="0" w:firstLine="0"/>
                          <w:jc w:val="left"/>
                          <w:rPr>
                            <w:sz w:val="18"/>
                          </w:rPr>
                        </w:pPr>
                        <w:r>
                          <w:rPr>
                            <w:spacing w:val="-10"/>
                            <w:w w:val="75"/>
                            <w:sz w:val="18"/>
                          </w:rPr>
                          <w:t>I</w:t>
                        </w:r>
                        <w:r>
                          <w:rPr>
                            <w:sz w:val="18"/>
                          </w:rPr>
                          <w:tab/>
                        </w:r>
                        <w:r>
                          <w:rPr>
                            <w:spacing w:val="-10"/>
                            <w:w w:val="95"/>
                            <w:sz w:val="18"/>
                          </w:rPr>
                          <w:t>Ч</w:t>
                        </w:r>
                        <w:r>
                          <w:rPr>
                            <w:sz w:val="18"/>
                          </w:rPr>
                          <w:tab/>
                        </w:r>
                        <w:r>
                          <w:rPr>
                            <w:spacing w:val="-10"/>
                            <w:w w:val="75"/>
                            <w:sz w:val="18"/>
                          </w:rPr>
                          <w:t>I</w:t>
                        </w:r>
                        <w:r>
                          <w:rPr>
                            <w:sz w:val="18"/>
                          </w:rPr>
                          <w:tab/>
                        </w:r>
                        <w:r>
                          <w:rPr>
                            <w:spacing w:val="-10"/>
                            <w:w w:val="95"/>
                            <w:sz w:val="18"/>
                          </w:rPr>
                          <w:t>I</w:t>
                        </w:r>
                        <w:r>
                          <w:rPr>
                            <w:sz w:val="18"/>
                          </w:rPr>
                          <w:tab/>
                        </w:r>
                        <w:r>
                          <w:rPr>
                            <w:spacing w:val="-10"/>
                            <w:w w:val="75"/>
                            <w:sz w:val="18"/>
                          </w:rPr>
                          <w:t>I</w:t>
                        </w:r>
                      </w:p>
                    </w:txbxContent>
                  </v:textbox>
                  <w10:wrap type="none"/>
                </v:shape>
                <v:shape style="position:absolute;left:10622;top:1741;width:936;height:200" type="#_x0000_t202" id="docshape440" filled="false" stroked="false">
                  <v:textbox inset="0,0,0,0">
                    <w:txbxContent>
                      <w:p>
                        <w:pPr>
                          <w:tabs>
                            <w:tab w:pos="434" w:val="left" w:leader="none"/>
                            <w:tab w:pos="915" w:val="right" w:leader="none"/>
                          </w:tabs>
                          <w:spacing w:line="199" w:lineRule="exact" w:before="0"/>
                          <w:ind w:left="0" w:right="0" w:firstLine="0"/>
                          <w:jc w:val="left"/>
                          <w:rPr>
                            <w:sz w:val="18"/>
                          </w:rPr>
                        </w:pPr>
                        <w:r>
                          <w:rPr>
                            <w:spacing w:val="-10"/>
                            <w:w w:val="75"/>
                            <w:sz w:val="18"/>
                          </w:rPr>
                          <w:t>Ї</w:t>
                        </w:r>
                        <w:r>
                          <w:rPr>
                            <w:sz w:val="18"/>
                          </w:rPr>
                          <w:tab/>
                        </w:r>
                        <w:r>
                          <w:rPr>
                            <w:spacing w:val="-10"/>
                            <w:w w:val="75"/>
                            <w:sz w:val="18"/>
                          </w:rPr>
                          <w:t>1</w:t>
                        </w:r>
                        <w:r>
                          <w:rPr>
                            <w:sz w:val="18"/>
                          </w:rPr>
                          <w:tab/>
                        </w:r>
                        <w:r>
                          <w:rPr>
                            <w:spacing w:val="-10"/>
                            <w:w w:val="75"/>
                            <w:sz w:val="18"/>
                          </w:rPr>
                          <w:t>1</w:t>
                        </w:r>
                      </w:p>
                    </w:txbxContent>
                  </v:textbox>
                  <w10:wrap type="none"/>
                </v:shape>
                <v:shape style="position:absolute;left:11942;top:1741;width:59;height:200" type="#_x0000_t202" id="docshape441" filled="false" stroked="false">
                  <v:textbox inset="0,0,0,0">
                    <w:txbxContent>
                      <w:p>
                        <w:pPr>
                          <w:spacing w:line="199" w:lineRule="exact" w:before="0"/>
                          <w:ind w:left="0" w:right="0" w:firstLine="0"/>
                          <w:jc w:val="left"/>
                          <w:rPr>
                            <w:sz w:val="18"/>
                          </w:rPr>
                        </w:pPr>
                        <w:r>
                          <w:rPr>
                            <w:spacing w:val="-10"/>
                            <w:w w:val="75"/>
                            <w:sz w:val="18"/>
                          </w:rPr>
                          <w:t>I</w:t>
                        </w:r>
                      </w:p>
                    </w:txbxContent>
                  </v:textbox>
                  <w10:wrap type="none"/>
                </v:shape>
                <v:shape style="position:absolute;left:1015;top:1921;width:1015;height:261" type="#_x0000_t202" id="docshape442"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Прочее:</w:t>
                        </w:r>
                      </w:p>
                    </w:txbxContent>
                  </v:textbox>
                  <w10:wrap type="none"/>
                </v:shape>
                <w10:wrap type="topAndBottom"/>
              </v:group>
            </w:pict>
          </mc:Fallback>
        </mc:AlternateContent>
      </w:r>
    </w:p>
    <w:p>
      <w:pPr>
        <w:pStyle w:val="BodyText"/>
        <w:spacing w:before="10"/>
        <w:rPr>
          <w:sz w:val="15"/>
        </w:rPr>
      </w:pPr>
    </w:p>
    <w:p>
      <w:pPr>
        <w:pStyle w:val="BodyText"/>
        <w:spacing w:before="7"/>
        <w:rPr>
          <w:sz w:val="15"/>
        </w:rPr>
      </w:pPr>
    </w:p>
    <w:p>
      <w:pPr>
        <w:pStyle w:val="BodyText"/>
        <w:spacing w:after="0"/>
        <w:rPr>
          <w:sz w:val="15"/>
        </w:rPr>
        <w:sectPr>
          <w:type w:val="continuous"/>
          <w:pgSz w:w="16840" w:h="11910" w:orient="landscape"/>
          <w:pgMar w:header="0" w:footer="0" w:top="1120" w:bottom="280" w:left="708" w:right="708"/>
        </w:sectPr>
      </w:pPr>
    </w:p>
    <w:p>
      <w:pPr>
        <w:pStyle w:val="ListParagraph"/>
        <w:numPr>
          <w:ilvl w:val="0"/>
          <w:numId w:val="26"/>
        </w:numPr>
        <w:tabs>
          <w:tab w:pos="501" w:val="left" w:leader="none"/>
        </w:tabs>
        <w:spacing w:line="240" w:lineRule="auto" w:before="1" w:after="0"/>
        <w:ind w:left="501" w:right="0" w:hanging="283"/>
        <w:jc w:val="left"/>
        <w:rPr>
          <w:rFonts w:ascii="Palatino Linotype" w:hAnsi="Palatino Linotype"/>
          <w:sz w:val="27"/>
        </w:rPr>
      </w:pPr>
      <w:r>
        <w:rPr>
          <w:rFonts w:ascii="Palatino Linotype" w:hAnsi="Palatino Linotype"/>
          <w:w w:val="90"/>
          <w:sz w:val="27"/>
        </w:rPr>
        <w:t>Содержание</w:t>
      </w:r>
      <w:r>
        <w:rPr>
          <w:rFonts w:ascii="Palatino Linotype" w:hAnsi="Palatino Linotype"/>
          <w:spacing w:val="71"/>
          <w:sz w:val="27"/>
        </w:rPr>
        <w:t> </w:t>
      </w:r>
      <w:r>
        <w:rPr>
          <w:rFonts w:ascii="Palatino Linotype" w:hAnsi="Palatino Linotype"/>
          <w:w w:val="90"/>
          <w:sz w:val="27"/>
        </w:rPr>
        <w:t>угрозы</w:t>
      </w:r>
      <w:r>
        <w:rPr>
          <w:rFonts w:ascii="Palatino Linotype" w:hAnsi="Palatino Linotype"/>
          <w:spacing w:val="26"/>
          <w:sz w:val="27"/>
        </w:rPr>
        <w:t> </w:t>
      </w:r>
      <w:r>
        <w:rPr>
          <w:rFonts w:ascii="Palatino Linotype" w:hAnsi="Palatino Linotype"/>
          <w:spacing w:val="-4"/>
          <w:w w:val="90"/>
          <w:sz w:val="27"/>
        </w:rPr>
        <w:t>AHB:</w:t>
      </w:r>
    </w:p>
    <w:p>
      <w:pPr>
        <w:pStyle w:val="BodyText"/>
        <w:spacing w:before="4"/>
        <w:rPr>
          <w:rFonts w:ascii="Palatino Linotype"/>
          <w:sz w:val="9"/>
        </w:rPr>
      </w:pPr>
    </w:p>
    <w:tbl>
      <w:tblPr>
        <w:tblW w:w="0" w:type="auto"/>
        <w:jc w:val="left"/>
        <w:tblInd w:w="2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99"/>
      </w:tblGrid>
      <w:tr>
        <w:trPr>
          <w:trHeight w:val="522" w:hRule="atLeast"/>
        </w:trPr>
        <w:tc>
          <w:tcPr>
            <w:tcW w:w="11299" w:type="dxa"/>
            <w:tcBorders>
              <w:bottom w:val="double" w:sz="6" w:space="0" w:color="000000"/>
            </w:tcBorders>
          </w:tcPr>
          <w:p>
            <w:pPr>
              <w:pStyle w:val="TableParagraph"/>
              <w:rPr>
                <w:sz w:val="24"/>
              </w:rPr>
            </w:pPr>
          </w:p>
        </w:tc>
      </w:tr>
      <w:tr>
        <w:trPr>
          <w:trHeight w:val="504" w:hRule="atLeast"/>
        </w:trPr>
        <w:tc>
          <w:tcPr>
            <w:tcW w:w="11299" w:type="dxa"/>
            <w:tcBorders>
              <w:top w:val="double" w:sz="6" w:space="0" w:color="000000"/>
              <w:bottom w:val="single" w:sz="12" w:space="0" w:color="000000"/>
            </w:tcBorders>
          </w:tcPr>
          <w:p>
            <w:pPr>
              <w:pStyle w:val="TableParagraph"/>
              <w:rPr>
                <w:sz w:val="24"/>
              </w:rPr>
            </w:pPr>
          </w:p>
        </w:tc>
      </w:tr>
      <w:tr>
        <w:trPr>
          <w:trHeight w:val="534" w:hRule="atLeast"/>
        </w:trPr>
        <w:tc>
          <w:tcPr>
            <w:tcW w:w="11299" w:type="dxa"/>
            <w:tcBorders>
              <w:top w:val="single" w:sz="12" w:space="0" w:color="000000"/>
            </w:tcBorders>
          </w:tcPr>
          <w:p>
            <w:pPr>
              <w:pStyle w:val="TableParagraph"/>
              <w:rPr>
                <w:sz w:val="24"/>
              </w:rPr>
            </w:pPr>
          </w:p>
        </w:tc>
      </w:tr>
      <w:tr>
        <w:trPr>
          <w:trHeight w:val="546" w:hRule="atLeast"/>
        </w:trPr>
        <w:tc>
          <w:tcPr>
            <w:tcW w:w="11299" w:type="dxa"/>
          </w:tcPr>
          <w:p>
            <w:pPr>
              <w:pStyle w:val="TableParagraph"/>
              <w:tabs>
                <w:tab w:pos="2172" w:val="left" w:leader="none"/>
                <w:tab w:pos="2604" w:val="left" w:leader="none"/>
                <w:tab w:pos="3041" w:val="left" w:leader="none"/>
                <w:tab w:pos="3477" w:val="left" w:leader="none"/>
                <w:tab w:pos="3909" w:val="left" w:leader="none"/>
                <w:tab w:pos="4346" w:val="left" w:leader="none"/>
                <w:tab w:pos="4778" w:val="left" w:leader="none"/>
                <w:tab w:pos="5215" w:val="left" w:leader="none"/>
                <w:tab w:pos="5642" w:val="left" w:leader="none"/>
                <w:tab w:pos="6079" w:val="left" w:leader="none"/>
                <w:tab w:pos="7375" w:val="left" w:leader="none"/>
                <w:tab w:pos="7802" w:val="left" w:leader="none"/>
                <w:tab w:pos="8239" w:val="left" w:leader="none"/>
                <w:tab w:pos="8676" w:val="left" w:leader="none"/>
                <w:tab w:pos="9108" w:val="left" w:leader="none"/>
                <w:tab w:pos="9545" w:val="left" w:leader="none"/>
                <w:tab w:pos="9977" w:val="left" w:leader="none"/>
                <w:tab w:pos="10409" w:val="left" w:leader="none"/>
                <w:tab w:pos="10841" w:val="left" w:leader="none"/>
              </w:tabs>
              <w:spacing w:line="356" w:lineRule="exact" w:before="47"/>
              <w:ind w:left="1740"/>
              <w:rPr>
                <w:sz w:val="36"/>
              </w:rPr>
            </w:pPr>
            <w:r>
              <w:rPr>
                <w:spacing w:val="-10"/>
                <w:w w:val="35"/>
                <w:sz w:val="36"/>
              </w:rPr>
              <w:t>І</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r>
              <w:rPr>
                <w:sz w:val="36"/>
              </w:rPr>
              <w:tab/>
            </w:r>
            <w:r>
              <w:rPr>
                <w:spacing w:val="-10"/>
                <w:w w:val="35"/>
                <w:sz w:val="36"/>
              </w:rPr>
              <w:t>I</w:t>
            </w:r>
          </w:p>
          <w:p>
            <w:pPr>
              <w:pStyle w:val="TableParagraph"/>
              <w:tabs>
                <w:tab w:pos="843" w:val="left" w:leader="none"/>
                <w:tab w:pos="1308" w:val="left" w:leader="none"/>
                <w:tab w:pos="1739" w:val="left" w:leader="none"/>
                <w:tab w:pos="2176" w:val="left" w:leader="none"/>
                <w:tab w:pos="2608" w:val="left" w:leader="none"/>
                <w:tab w:pos="3040" w:val="left" w:leader="none"/>
                <w:tab w:pos="3482" w:val="left" w:leader="none"/>
                <w:tab w:pos="3914" w:val="left" w:leader="none"/>
                <w:tab w:pos="4346" w:val="left" w:leader="none"/>
                <w:tab w:pos="4782" w:val="left" w:leader="none"/>
                <w:tab w:pos="5210" w:val="left" w:leader="none"/>
                <w:tab w:pos="5651" w:val="left" w:leader="none"/>
                <w:tab w:pos="6066" w:val="left" w:leader="none"/>
                <w:tab w:pos="6502" w:val="left" w:leader="none"/>
                <w:tab w:pos="6925" w:val="left" w:leader="none"/>
                <w:tab w:pos="7357" w:val="left" w:leader="none"/>
                <w:tab w:pos="7789" w:val="left" w:leader="none"/>
                <w:tab w:pos="8237" w:val="left" w:leader="none"/>
                <w:tab w:pos="8680" w:val="left" w:leader="none"/>
                <w:tab w:pos="9117" w:val="left" w:leader="none"/>
                <w:tab w:pos="9549" w:val="left" w:leader="none"/>
                <w:tab w:pos="9986" w:val="left" w:leader="none"/>
                <w:tab w:pos="10418" w:val="left" w:leader="none"/>
                <w:tab w:pos="10826" w:val="left" w:leader="none"/>
              </w:tabs>
              <w:spacing w:line="123" w:lineRule="exact"/>
              <w:ind w:left="416"/>
              <w:rPr>
                <w:sz w:val="19"/>
              </w:rPr>
            </w:pPr>
            <w:r>
              <w:rPr>
                <w:sz w:val="19"/>
              </w:rPr>
              <mc:AlternateContent>
                <mc:Choice Requires="wps">
                  <w:drawing>
                    <wp:anchor distT="0" distB="0" distL="0" distR="0" allowOverlap="1" layoutInCell="1" locked="0" behindDoc="1" simplePos="0" relativeHeight="481091072">
                      <wp:simplePos x="0" y="0"/>
                      <wp:positionH relativeFrom="column">
                        <wp:posOffset>108204</wp:posOffset>
                      </wp:positionH>
                      <wp:positionV relativeFrom="paragraph">
                        <wp:posOffset>-704497</wp:posOffset>
                      </wp:positionV>
                      <wp:extent cx="6800215" cy="436245"/>
                      <wp:effectExtent l="0" t="0" r="0" b="0"/>
                      <wp:wrapNone/>
                      <wp:docPr id="833" name="Group 833"/>
                      <wp:cNvGraphicFramePr>
                        <a:graphicFrameLocks/>
                      </wp:cNvGraphicFramePr>
                      <a:graphic>
                        <a:graphicData uri="http://schemas.microsoft.com/office/word/2010/wordprocessingGroup">
                          <wpg:wgp>
                            <wpg:cNvPr id="833" name="Group 833"/>
                            <wpg:cNvGrpSpPr/>
                            <wpg:grpSpPr>
                              <a:xfrm>
                                <a:off x="0" y="0"/>
                                <a:ext cx="6800215" cy="436245"/>
                                <a:chExt cx="6800215" cy="436245"/>
                              </a:xfrm>
                            </wpg:grpSpPr>
                            <wps:wsp>
                              <wps:cNvPr id="834" name="Graphic 834"/>
                              <wps:cNvSpPr/>
                              <wps:spPr>
                                <a:xfrm>
                                  <a:off x="2121407" y="428244"/>
                                  <a:ext cx="238125" cy="1270"/>
                                </a:xfrm>
                                <a:custGeom>
                                  <a:avLst/>
                                  <a:gdLst/>
                                  <a:ahLst/>
                                  <a:cxnLst/>
                                  <a:rect l="l" t="t" r="r" b="b"/>
                                  <a:pathLst>
                                    <a:path w="238125" h="0">
                                      <a:moveTo>
                                        <a:pt x="0" y="0"/>
                                      </a:moveTo>
                                      <a:lnTo>
                                        <a:pt x="237744" y="0"/>
                                      </a:lnTo>
                                    </a:path>
                                  </a:pathLst>
                                </a:custGeom>
                                <a:ln w="9144">
                                  <a:solidFill>
                                    <a:srgbClr val="000000"/>
                                  </a:solidFill>
                                  <a:prstDash val="solid"/>
                                </a:ln>
                              </wps:spPr>
                              <wps:bodyPr wrap="square" lIns="0" tIns="0" rIns="0" bIns="0" rtlCol="0">
                                <a:prstTxWarp prst="textNoShape">
                                  <a:avLst/>
                                </a:prstTxWarp>
                                <a:noAutofit/>
                              </wps:bodyPr>
                            </wps:wsp>
                            <wps:wsp>
                              <wps:cNvPr id="835" name="Graphic 835"/>
                              <wps:cNvSpPr/>
                              <wps:spPr>
                                <a:xfrm>
                                  <a:off x="2395727" y="431291"/>
                                  <a:ext cx="1445260" cy="1270"/>
                                </a:xfrm>
                                <a:custGeom>
                                  <a:avLst/>
                                  <a:gdLst/>
                                  <a:ahLst/>
                                  <a:cxnLst/>
                                  <a:rect l="l" t="t" r="r" b="b"/>
                                  <a:pathLst>
                                    <a:path w="1445260" h="0">
                                      <a:moveTo>
                                        <a:pt x="0" y="0"/>
                                      </a:moveTo>
                                      <a:lnTo>
                                        <a:pt x="1444752" y="0"/>
                                      </a:lnTo>
                                    </a:path>
                                  </a:pathLst>
                                </a:custGeom>
                                <a:ln w="9144">
                                  <a:solidFill>
                                    <a:srgbClr val="000000"/>
                                  </a:solidFill>
                                  <a:prstDash val="solid"/>
                                </a:ln>
                              </wps:spPr>
                              <wps:bodyPr wrap="square" lIns="0" tIns="0" rIns="0" bIns="0" rtlCol="0">
                                <a:prstTxWarp prst="textNoShape">
                                  <a:avLst/>
                                </a:prstTxWarp>
                                <a:noAutofit/>
                              </wps:bodyPr>
                            </wps:wsp>
                            <wps:wsp>
                              <wps:cNvPr id="836" name="Graphic 836"/>
                              <wps:cNvSpPr/>
                              <wps:spPr>
                                <a:xfrm>
                                  <a:off x="1182624" y="425195"/>
                                  <a:ext cx="853440" cy="1270"/>
                                </a:xfrm>
                                <a:custGeom>
                                  <a:avLst/>
                                  <a:gdLst/>
                                  <a:ahLst/>
                                  <a:cxnLst/>
                                  <a:rect l="l" t="t" r="r" b="b"/>
                                  <a:pathLst>
                                    <a:path w="853440" h="0">
                                      <a:moveTo>
                                        <a:pt x="0" y="0"/>
                                      </a:moveTo>
                                      <a:lnTo>
                                        <a:pt x="853440" y="0"/>
                                      </a:lnTo>
                                    </a:path>
                                  </a:pathLst>
                                </a:custGeom>
                                <a:ln w="9144">
                                  <a:solidFill>
                                    <a:srgbClr val="000000"/>
                                  </a:solidFill>
                                  <a:prstDash val="solid"/>
                                </a:ln>
                              </wps:spPr>
                              <wps:bodyPr wrap="square" lIns="0" tIns="0" rIns="0" bIns="0" rtlCol="0">
                                <a:prstTxWarp prst="textNoShape">
                                  <a:avLst/>
                                </a:prstTxWarp>
                                <a:noAutofit/>
                              </wps:bodyPr>
                            </wps:wsp>
                            <wps:wsp>
                              <wps:cNvPr id="837" name="Graphic 837"/>
                              <wps:cNvSpPr/>
                              <wps:spPr>
                                <a:xfrm>
                                  <a:off x="1011936" y="428244"/>
                                  <a:ext cx="125095" cy="1270"/>
                                </a:xfrm>
                                <a:custGeom>
                                  <a:avLst/>
                                  <a:gdLst/>
                                  <a:ahLst/>
                                  <a:cxnLst/>
                                  <a:rect l="l" t="t" r="r" b="b"/>
                                  <a:pathLst>
                                    <a:path w="125095" h="0">
                                      <a:moveTo>
                                        <a:pt x="0" y="0"/>
                                      </a:moveTo>
                                      <a:lnTo>
                                        <a:pt x="124968" y="0"/>
                                      </a:lnTo>
                                    </a:path>
                                  </a:pathLst>
                                </a:custGeom>
                                <a:ln w="9144">
                                  <a:solidFill>
                                    <a:srgbClr val="000000"/>
                                  </a:solidFill>
                                  <a:prstDash val="solid"/>
                                </a:ln>
                              </wps:spPr>
                              <wps:bodyPr wrap="square" lIns="0" tIns="0" rIns="0" bIns="0" rtlCol="0">
                                <a:prstTxWarp prst="textNoShape">
                                  <a:avLst/>
                                </a:prstTxWarp>
                                <a:noAutofit/>
                              </wps:bodyPr>
                            </wps:wsp>
                            <wps:wsp>
                              <wps:cNvPr id="838" name="Graphic 838"/>
                              <wps:cNvSpPr/>
                              <wps:spPr>
                                <a:xfrm>
                                  <a:off x="4224528" y="431291"/>
                                  <a:ext cx="502920" cy="1270"/>
                                </a:xfrm>
                                <a:custGeom>
                                  <a:avLst/>
                                  <a:gdLst/>
                                  <a:ahLst/>
                                  <a:cxnLst/>
                                  <a:rect l="l" t="t" r="r" b="b"/>
                                  <a:pathLst>
                                    <a:path w="502920" h="0">
                                      <a:moveTo>
                                        <a:pt x="0" y="0"/>
                                      </a:moveTo>
                                      <a:lnTo>
                                        <a:pt x="502920" y="0"/>
                                      </a:lnTo>
                                    </a:path>
                                  </a:pathLst>
                                </a:custGeom>
                                <a:ln w="3048">
                                  <a:solidFill>
                                    <a:srgbClr val="000000"/>
                                  </a:solidFill>
                                  <a:prstDash val="solid"/>
                                </a:ln>
                              </wps:spPr>
                              <wps:bodyPr wrap="square" lIns="0" tIns="0" rIns="0" bIns="0" rtlCol="0">
                                <a:prstTxWarp prst="textNoShape">
                                  <a:avLst/>
                                </a:prstTxWarp>
                                <a:noAutofit/>
                              </wps:bodyPr>
                            </wps:wsp>
                            <wps:wsp>
                              <wps:cNvPr id="839" name="Graphic 839"/>
                              <wps:cNvSpPr/>
                              <wps:spPr>
                                <a:xfrm>
                                  <a:off x="4760976" y="431291"/>
                                  <a:ext cx="259079" cy="1270"/>
                                </a:xfrm>
                                <a:custGeom>
                                  <a:avLst/>
                                  <a:gdLst/>
                                  <a:ahLst/>
                                  <a:cxnLst/>
                                  <a:rect l="l" t="t" r="r" b="b"/>
                                  <a:pathLst>
                                    <a:path w="259079" h="0">
                                      <a:moveTo>
                                        <a:pt x="0" y="0"/>
                                      </a:moveTo>
                                      <a:lnTo>
                                        <a:pt x="259079" y="0"/>
                                      </a:lnTo>
                                    </a:path>
                                  </a:pathLst>
                                </a:custGeom>
                                <a:ln w="3048">
                                  <a:solidFill>
                                    <a:srgbClr val="000000"/>
                                  </a:solidFill>
                                  <a:prstDash val="solid"/>
                                </a:ln>
                              </wps:spPr>
                              <wps:bodyPr wrap="square" lIns="0" tIns="0" rIns="0" bIns="0" rtlCol="0">
                                <a:prstTxWarp prst="textNoShape">
                                  <a:avLst/>
                                </a:prstTxWarp>
                                <a:noAutofit/>
                              </wps:bodyPr>
                            </wps:wsp>
                            <wps:wsp>
                              <wps:cNvPr id="840" name="Graphic 840"/>
                              <wps:cNvSpPr/>
                              <wps:spPr>
                                <a:xfrm>
                                  <a:off x="4477511" y="80772"/>
                                  <a:ext cx="243840" cy="1270"/>
                                </a:xfrm>
                                <a:custGeom>
                                  <a:avLst/>
                                  <a:gdLst/>
                                  <a:ahLst/>
                                  <a:cxnLst/>
                                  <a:rect l="l" t="t" r="r" b="b"/>
                                  <a:pathLst>
                                    <a:path w="243840" h="0">
                                      <a:moveTo>
                                        <a:pt x="0" y="0"/>
                                      </a:moveTo>
                                      <a:lnTo>
                                        <a:pt x="243840" y="0"/>
                                      </a:lnTo>
                                    </a:path>
                                  </a:pathLst>
                                </a:custGeom>
                                <a:ln w="3048">
                                  <a:solidFill>
                                    <a:srgbClr val="000000"/>
                                  </a:solidFill>
                                  <a:prstDash val="solid"/>
                                </a:ln>
                              </wps:spPr>
                              <wps:bodyPr wrap="square" lIns="0" tIns="0" rIns="0" bIns="0" rtlCol="0">
                                <a:prstTxWarp prst="textNoShape">
                                  <a:avLst/>
                                </a:prstTxWarp>
                                <a:noAutofit/>
                              </wps:bodyPr>
                            </wps:wsp>
                            <wps:wsp>
                              <wps:cNvPr id="841" name="Graphic 841"/>
                              <wps:cNvSpPr/>
                              <wps:spPr>
                                <a:xfrm>
                                  <a:off x="4754879" y="80772"/>
                                  <a:ext cx="265430" cy="1270"/>
                                </a:xfrm>
                                <a:custGeom>
                                  <a:avLst/>
                                  <a:gdLst/>
                                  <a:ahLst/>
                                  <a:cxnLst/>
                                  <a:rect l="l" t="t" r="r" b="b"/>
                                  <a:pathLst>
                                    <a:path w="265430" h="0">
                                      <a:moveTo>
                                        <a:pt x="0" y="0"/>
                                      </a:moveTo>
                                      <a:lnTo>
                                        <a:pt x="265176" y="0"/>
                                      </a:lnTo>
                                    </a:path>
                                  </a:pathLst>
                                </a:custGeom>
                                <a:ln w="3048">
                                  <a:solidFill>
                                    <a:srgbClr val="000000"/>
                                  </a:solidFill>
                                  <a:prstDash val="solid"/>
                                </a:ln>
                              </wps:spPr>
                              <wps:bodyPr wrap="square" lIns="0" tIns="0" rIns="0" bIns="0" rtlCol="0">
                                <a:prstTxWarp prst="textNoShape">
                                  <a:avLst/>
                                </a:prstTxWarp>
                                <a:noAutofit/>
                              </wps:bodyPr>
                            </wps:wsp>
                            <wps:wsp>
                              <wps:cNvPr id="842" name="Graphic 842"/>
                              <wps:cNvSpPr/>
                              <wps:spPr>
                                <a:xfrm>
                                  <a:off x="4224528" y="80772"/>
                                  <a:ext cx="207645" cy="1270"/>
                                </a:xfrm>
                                <a:custGeom>
                                  <a:avLst/>
                                  <a:gdLst/>
                                  <a:ahLst/>
                                  <a:cxnLst/>
                                  <a:rect l="l" t="t" r="r" b="b"/>
                                  <a:pathLst>
                                    <a:path w="207645" h="0">
                                      <a:moveTo>
                                        <a:pt x="0" y="0"/>
                                      </a:moveTo>
                                      <a:lnTo>
                                        <a:pt x="207264" y="0"/>
                                      </a:lnTo>
                                    </a:path>
                                  </a:pathLst>
                                </a:custGeom>
                                <a:ln w="3048">
                                  <a:solidFill>
                                    <a:srgbClr val="000000"/>
                                  </a:solidFill>
                                  <a:prstDash val="solid"/>
                                </a:ln>
                              </wps:spPr>
                              <wps:bodyPr wrap="square" lIns="0" tIns="0" rIns="0" bIns="0" rtlCol="0">
                                <a:prstTxWarp prst="textNoShape">
                                  <a:avLst/>
                                </a:prstTxWarp>
                                <a:noAutofit/>
                              </wps:bodyPr>
                            </wps:wsp>
                            <wps:wsp>
                              <wps:cNvPr id="843" name="Graphic 843"/>
                              <wps:cNvSpPr/>
                              <wps:spPr>
                                <a:xfrm>
                                  <a:off x="5084064" y="425195"/>
                                  <a:ext cx="426720" cy="1270"/>
                                </a:xfrm>
                                <a:custGeom>
                                  <a:avLst/>
                                  <a:gdLst/>
                                  <a:ahLst/>
                                  <a:cxnLst/>
                                  <a:rect l="l" t="t" r="r" b="b"/>
                                  <a:pathLst>
                                    <a:path w="426720" h="0">
                                      <a:moveTo>
                                        <a:pt x="0" y="0"/>
                                      </a:moveTo>
                                      <a:lnTo>
                                        <a:pt x="426720" y="0"/>
                                      </a:lnTo>
                                    </a:path>
                                  </a:pathLst>
                                </a:custGeom>
                                <a:ln w="3048">
                                  <a:solidFill>
                                    <a:srgbClr val="000000"/>
                                  </a:solidFill>
                                  <a:prstDash val="solid"/>
                                </a:ln>
                              </wps:spPr>
                              <wps:bodyPr wrap="square" lIns="0" tIns="0" rIns="0" bIns="0" rtlCol="0">
                                <a:prstTxWarp prst="textNoShape">
                                  <a:avLst/>
                                </a:prstTxWarp>
                                <a:noAutofit/>
                              </wps:bodyPr>
                            </wps:wsp>
                            <pic:pic>
                              <pic:nvPicPr>
                                <pic:cNvPr id="844" name="Image 844"/>
                                <pic:cNvPicPr/>
                              </pic:nvPicPr>
                              <pic:blipFill>
                                <a:blip r:embed="rId276" cstate="print"/>
                                <a:stretch>
                                  <a:fillRect/>
                                </a:stretch>
                              </pic:blipFill>
                              <pic:spPr>
                                <a:xfrm>
                                  <a:off x="0" y="0"/>
                                  <a:ext cx="6800088" cy="435863"/>
                                </a:xfrm>
                                <a:prstGeom prst="rect">
                                  <a:avLst/>
                                </a:prstGeom>
                              </pic:spPr>
                            </pic:pic>
                          </wpg:wgp>
                        </a:graphicData>
                      </a:graphic>
                    </wp:anchor>
                  </w:drawing>
                </mc:Choice>
                <mc:Fallback>
                  <w:pict>
                    <v:group style="position:absolute;margin-left:8.52pt;margin-top:-55.47221pt;width:535.450pt;height:34.35pt;mso-position-horizontal-relative:column;mso-position-vertical-relative:paragraph;z-index:-22225408" id="docshapegroup443" coordorigin="170,-1109" coordsize="10709,687">
                      <v:line style="position:absolute" from="3511,-435" to="3886,-435" stroked="true" strokeweight=".72pt" strokecolor="#000000">
                        <v:stroke dashstyle="solid"/>
                      </v:line>
                      <v:line style="position:absolute" from="3943,-430" to="6218,-430" stroked="true" strokeweight=".72pt" strokecolor="#000000">
                        <v:stroke dashstyle="solid"/>
                      </v:line>
                      <v:line style="position:absolute" from="2033,-440" to="3377,-440" stroked="true" strokeweight=".72pt" strokecolor="#000000">
                        <v:stroke dashstyle="solid"/>
                      </v:line>
                      <v:line style="position:absolute" from="1764,-435" to="1961,-435" stroked="true" strokeweight=".72pt" strokecolor="#000000">
                        <v:stroke dashstyle="solid"/>
                      </v:line>
                      <v:line style="position:absolute" from="6823,-430" to="7615,-430" stroked="true" strokeweight=".24pt" strokecolor="#000000">
                        <v:stroke dashstyle="solid"/>
                      </v:line>
                      <v:line style="position:absolute" from="7668,-430" to="8076,-430" stroked="true" strokeweight=".24pt" strokecolor="#000000">
                        <v:stroke dashstyle="solid"/>
                      </v:line>
                      <v:line style="position:absolute" from="7222,-982" to="7606,-982" stroked="true" strokeweight=".24pt" strokecolor="#000000">
                        <v:stroke dashstyle="solid"/>
                      </v:line>
                      <v:line style="position:absolute" from="7658,-982" to="8076,-982" stroked="true" strokeweight=".24pt" strokecolor="#000000">
                        <v:stroke dashstyle="solid"/>
                      </v:line>
                      <v:line style="position:absolute" from="6823,-982" to="7150,-982" stroked="true" strokeweight=".24pt" strokecolor="#000000">
                        <v:stroke dashstyle="solid"/>
                      </v:line>
                      <v:line style="position:absolute" from="8177,-440" to="8849,-440" stroked="true" strokeweight=".24pt" strokecolor="#000000">
                        <v:stroke dashstyle="solid"/>
                      </v:line>
                      <v:shape style="position:absolute;left:170;top:-1110;width:10709;height:687" type="#_x0000_t75" id="docshape444" stroked="false">
                        <v:imagedata r:id="rId276" o:title=""/>
                      </v:shape>
                      <w10:wrap type="none"/>
                    </v:group>
                  </w:pict>
                </mc:Fallback>
              </mc:AlternateContent>
            </w:r>
            <w:r>
              <w:rPr>
                <w:sz w:val="19"/>
              </w:rPr>
              <mc:AlternateContent>
                <mc:Choice Requires="wps">
                  <w:drawing>
                    <wp:anchor distT="0" distB="0" distL="0" distR="0" allowOverlap="1" layoutInCell="1" locked="0" behindDoc="1" simplePos="0" relativeHeight="481091584">
                      <wp:simplePos x="0" y="0"/>
                      <wp:positionH relativeFrom="column">
                        <wp:posOffset>281940</wp:posOffset>
                      </wp:positionH>
                      <wp:positionV relativeFrom="paragraph">
                        <wp:posOffset>-1051969</wp:posOffset>
                      </wp:positionV>
                      <wp:extent cx="6885940" cy="173990"/>
                      <wp:effectExtent l="0" t="0" r="0" b="0"/>
                      <wp:wrapNone/>
                      <wp:docPr id="845" name="Group 845"/>
                      <wp:cNvGraphicFramePr>
                        <a:graphicFrameLocks/>
                      </wp:cNvGraphicFramePr>
                      <a:graphic>
                        <a:graphicData uri="http://schemas.microsoft.com/office/word/2010/wordprocessingGroup">
                          <wpg:wgp>
                            <wpg:cNvPr id="845" name="Group 845"/>
                            <wpg:cNvGrpSpPr/>
                            <wpg:grpSpPr>
                              <a:xfrm>
                                <a:off x="0" y="0"/>
                                <a:ext cx="6885940" cy="173990"/>
                                <a:chExt cx="6885940" cy="173990"/>
                              </a:xfrm>
                            </wpg:grpSpPr>
                            <pic:pic>
                              <pic:nvPicPr>
                                <pic:cNvPr id="846" name="Image 846"/>
                                <pic:cNvPicPr/>
                              </pic:nvPicPr>
                              <pic:blipFill>
                                <a:blip r:embed="rId277" cstate="print"/>
                                <a:stretch>
                                  <a:fillRect/>
                                </a:stretch>
                              </pic:blipFill>
                              <pic:spPr>
                                <a:xfrm>
                                  <a:off x="0" y="0"/>
                                  <a:ext cx="6885431" cy="173736"/>
                                </a:xfrm>
                                <a:prstGeom prst="rect">
                                  <a:avLst/>
                                </a:prstGeom>
                              </pic:spPr>
                            </pic:pic>
                          </wpg:wgp>
                        </a:graphicData>
                      </a:graphic>
                    </wp:anchor>
                  </w:drawing>
                </mc:Choice>
                <mc:Fallback>
                  <w:pict>
                    <v:group style="position:absolute;margin-left:22.200001pt;margin-top:-82.832214pt;width:542.2pt;height:13.7pt;mso-position-horizontal-relative:column;mso-position-vertical-relative:paragraph;z-index:-22224896" id="docshapegroup445" coordorigin="444,-1657" coordsize="10844,274">
                      <v:shape style="position:absolute;left:444;top:-1657;width:10844;height:274" type="#_x0000_t75" id="docshape446" stroked="false">
                        <v:imagedata r:id="rId277" o:title=""/>
                      </v:shape>
                      <w10:wrap type="none"/>
                    </v:group>
                  </w:pict>
                </mc:Fallback>
              </mc:AlternateContent>
            </w:r>
            <w:r>
              <w:rPr>
                <w:spacing w:val="-10"/>
                <w:w w:val="70"/>
                <w:sz w:val="19"/>
              </w:rPr>
              <w:t>1</w:t>
            </w:r>
            <w:r>
              <w:rPr>
                <w:sz w:val="19"/>
              </w:rPr>
              <w:tab/>
            </w:r>
            <w:r>
              <w:rPr>
                <w:spacing w:val="-10"/>
                <w:w w:val="95"/>
                <w:sz w:val="19"/>
              </w:rPr>
              <w:t>1</w:t>
            </w:r>
            <w:r>
              <w:rPr>
                <w:sz w:val="19"/>
              </w:rPr>
              <w:tab/>
            </w:r>
            <w:r>
              <w:rPr>
                <w:spacing w:val="-10"/>
                <w:w w:val="70"/>
                <w:sz w:val="19"/>
              </w:rPr>
              <w:t>L</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1</w:t>
            </w:r>
            <w:r>
              <w:rPr>
                <w:sz w:val="19"/>
              </w:rPr>
              <w:tab/>
            </w:r>
            <w:r>
              <w:rPr>
                <w:spacing w:val="-10"/>
                <w:w w:val="70"/>
                <w:sz w:val="19"/>
              </w:rPr>
              <w:t>l</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70"/>
                <w:sz w:val="19"/>
              </w:rPr>
              <w:t>I</w:t>
            </w:r>
            <w:r>
              <w:rPr>
                <w:sz w:val="19"/>
              </w:rPr>
              <w:tab/>
            </w:r>
            <w:r>
              <w:rPr>
                <w:spacing w:val="-10"/>
                <w:w w:val="65"/>
                <w:sz w:val="19"/>
              </w:rPr>
              <w:t>I</w:t>
            </w:r>
            <w:r>
              <w:rPr>
                <w:sz w:val="19"/>
              </w:rPr>
              <w:tab/>
            </w:r>
            <w:r>
              <w:rPr>
                <w:spacing w:val="-10"/>
                <w:w w:val="95"/>
                <w:sz w:val="19"/>
              </w:rPr>
              <w:t>J</w:t>
            </w:r>
          </w:p>
        </w:tc>
      </w:tr>
    </w:tbl>
    <w:p>
      <w:pPr>
        <w:pStyle w:val="BodyText"/>
        <w:rPr>
          <w:rFonts w:ascii="Palatino Linotype"/>
          <w:sz w:val="20"/>
        </w:rPr>
      </w:pPr>
    </w:p>
    <w:p>
      <w:pPr>
        <w:pStyle w:val="BodyText"/>
        <w:spacing w:before="101"/>
        <w:rPr>
          <w:rFonts w:ascii="Palatino Linotype"/>
          <w:sz w:val="20"/>
        </w:rPr>
      </w:pPr>
    </w:p>
    <w:p>
      <w:pPr>
        <w:pStyle w:val="BodyText"/>
        <w:spacing w:after="0"/>
        <w:rPr>
          <w:rFonts w:ascii="Palatino Linotype"/>
          <w:sz w:val="20"/>
        </w:rPr>
        <w:sectPr>
          <w:headerReference w:type="default" r:id="rId275"/>
          <w:pgSz w:w="16840" w:h="11910" w:orient="landscape"/>
          <w:pgMar w:header="0" w:footer="0" w:top="820" w:bottom="280" w:left="708" w:right="708"/>
        </w:sectPr>
      </w:pPr>
    </w:p>
    <w:p>
      <w:pPr>
        <w:pStyle w:val="ListParagraph"/>
        <w:numPr>
          <w:ilvl w:val="0"/>
          <w:numId w:val="26"/>
        </w:numPr>
        <w:tabs>
          <w:tab w:pos="720" w:val="left" w:leader="none"/>
        </w:tabs>
        <w:spacing w:line="240" w:lineRule="auto" w:before="100" w:after="0"/>
        <w:ind w:left="720" w:right="0" w:hanging="511"/>
        <w:jc w:val="left"/>
        <w:rPr>
          <w:rFonts w:ascii="Courier New" w:hAnsi="Courier New"/>
          <w:sz w:val="27"/>
        </w:rPr>
      </w:pPr>
      <w:r>
        <w:rPr>
          <w:rFonts w:ascii="Courier New" w:hAnsi="Courier New"/>
          <w:w w:val="105"/>
          <w:sz w:val="27"/>
        </w:rPr>
        <w:t>Наличие</w:t>
      </w:r>
      <w:r>
        <w:rPr>
          <w:rFonts w:ascii="Courier New" w:hAnsi="Courier New"/>
          <w:spacing w:val="-6"/>
          <w:w w:val="105"/>
          <w:sz w:val="27"/>
        </w:rPr>
        <w:t> </w:t>
      </w:r>
      <w:r>
        <w:rPr>
          <w:rFonts w:ascii="Courier New" w:hAnsi="Courier New"/>
          <w:spacing w:val="-2"/>
          <w:w w:val="105"/>
          <w:sz w:val="27"/>
        </w:rPr>
        <w:t>фонограммы:</w:t>
      </w:r>
    </w:p>
    <w:p>
      <w:pPr>
        <w:spacing w:line="240" w:lineRule="auto" w:before="0"/>
        <w:rPr>
          <w:rFonts w:ascii="Courier New"/>
          <w:sz w:val="28"/>
        </w:rPr>
      </w:pPr>
      <w:r>
        <w:rPr/>
        <w:br w:type="column"/>
      </w:r>
      <w:r>
        <w:rPr>
          <w:rFonts w:ascii="Courier New"/>
          <w:sz w:val="28"/>
        </w:rPr>
      </w:r>
    </w:p>
    <w:p>
      <w:pPr>
        <w:pStyle w:val="BodyText"/>
        <w:spacing w:before="81"/>
        <w:rPr>
          <w:rFonts w:ascii="Courier New"/>
          <w:sz w:val="28"/>
        </w:rPr>
      </w:pPr>
    </w:p>
    <w:p>
      <w:pPr>
        <w:spacing w:before="1"/>
        <w:ind w:left="209" w:right="0" w:firstLine="0"/>
        <w:jc w:val="left"/>
        <w:rPr>
          <w:rFonts w:ascii="Courier New" w:hAnsi="Courier New"/>
          <w:sz w:val="28"/>
        </w:rPr>
      </w:pPr>
      <w:r>
        <w:rPr>
          <w:rFonts w:ascii="Courier New" w:hAnsi="Courier New"/>
          <w:sz w:val="28"/>
        </w:rPr>
        <mc:AlternateContent>
          <mc:Choice Requires="wps">
            <w:drawing>
              <wp:anchor distT="0" distB="0" distL="0" distR="0" allowOverlap="1" layoutInCell="1" locked="0" behindDoc="0" simplePos="0" relativeHeight="15826944">
                <wp:simplePos x="0" y="0"/>
                <wp:positionH relativeFrom="page">
                  <wp:posOffset>3328415</wp:posOffset>
                </wp:positionH>
                <wp:positionV relativeFrom="paragraph">
                  <wp:posOffset>-509792</wp:posOffset>
                </wp:positionV>
                <wp:extent cx="878205" cy="40894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878205" cy="408940"/>
                          <a:chExt cx="878205" cy="408940"/>
                        </a:xfrm>
                      </wpg:grpSpPr>
                      <wps:wsp>
                        <wps:cNvPr id="848" name="Graphic 848"/>
                        <wps:cNvSpPr/>
                        <wps:spPr>
                          <a:xfrm>
                            <a:off x="0" y="403859"/>
                            <a:ext cx="878205" cy="1270"/>
                          </a:xfrm>
                          <a:custGeom>
                            <a:avLst/>
                            <a:gdLst/>
                            <a:ahLst/>
                            <a:cxnLst/>
                            <a:rect l="l" t="t" r="r" b="b"/>
                            <a:pathLst>
                              <a:path w="878205" h="0">
                                <a:moveTo>
                                  <a:pt x="0" y="0"/>
                                </a:moveTo>
                                <a:lnTo>
                                  <a:pt x="877824" y="0"/>
                                </a:lnTo>
                              </a:path>
                            </a:pathLst>
                          </a:custGeom>
                          <a:ln w="9144">
                            <a:solidFill>
                              <a:srgbClr val="000000"/>
                            </a:solidFill>
                            <a:prstDash val="solid"/>
                          </a:ln>
                        </wps:spPr>
                        <wps:bodyPr wrap="square" lIns="0" tIns="0" rIns="0" bIns="0" rtlCol="0">
                          <a:prstTxWarp prst="textNoShape">
                            <a:avLst/>
                          </a:prstTxWarp>
                          <a:noAutofit/>
                        </wps:bodyPr>
                      </wps:wsp>
                      <wps:wsp>
                        <wps:cNvPr id="849" name="Graphic 849"/>
                        <wps:cNvSpPr/>
                        <wps:spPr>
                          <a:xfrm>
                            <a:off x="0" y="0"/>
                            <a:ext cx="878205" cy="408940"/>
                          </a:xfrm>
                          <a:custGeom>
                            <a:avLst/>
                            <a:gdLst/>
                            <a:ahLst/>
                            <a:cxnLst/>
                            <a:rect l="l" t="t" r="r" b="b"/>
                            <a:pathLst>
                              <a:path w="878205" h="408940">
                                <a:moveTo>
                                  <a:pt x="0" y="4572"/>
                                </a:moveTo>
                                <a:lnTo>
                                  <a:pt x="877824" y="4572"/>
                                </a:lnTo>
                              </a:path>
                              <a:path w="878205" h="408940">
                                <a:moveTo>
                                  <a:pt x="4572" y="408431"/>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850" name="Graphic 850"/>
                        <wps:cNvSpPr/>
                        <wps:spPr>
                          <a:xfrm>
                            <a:off x="873252" y="0"/>
                            <a:ext cx="1270" cy="408940"/>
                          </a:xfrm>
                          <a:custGeom>
                            <a:avLst/>
                            <a:gdLst/>
                            <a:ahLst/>
                            <a:cxnLst/>
                            <a:rect l="l" t="t" r="r" b="b"/>
                            <a:pathLst>
                              <a:path w="0" h="408940">
                                <a:moveTo>
                                  <a:pt x="0" y="408431"/>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851" name="Image 851"/>
                          <pic:cNvPicPr/>
                        </pic:nvPicPr>
                        <pic:blipFill>
                          <a:blip r:embed="rId278" cstate="print"/>
                          <a:stretch>
                            <a:fillRect/>
                          </a:stretch>
                        </pic:blipFill>
                        <pic:spPr>
                          <a:xfrm>
                            <a:off x="420623" y="121920"/>
                            <a:ext cx="15239" cy="286512"/>
                          </a:xfrm>
                          <a:prstGeom prst="rect">
                            <a:avLst/>
                          </a:prstGeom>
                        </pic:spPr>
                      </pic:pic>
                    </wpg:wgp>
                  </a:graphicData>
                </a:graphic>
              </wp:anchor>
            </w:drawing>
          </mc:Choice>
          <mc:Fallback>
            <w:pict>
              <v:group style="position:absolute;margin-left:262.079987pt;margin-top:-40.141171pt;width:69.150pt;height:32.2pt;mso-position-horizontal-relative:page;mso-position-vertical-relative:paragraph;z-index:15826944" id="docshapegroup447" coordorigin="5242,-803" coordsize="1383,644">
                <v:line style="position:absolute" from="5242,-167" to="6624,-167" stroked="true" strokeweight=".72pt" strokecolor="#000000">
                  <v:stroke dashstyle="solid"/>
                </v:line>
                <v:shape style="position:absolute;left:5241;top:-803;width:1383;height:644" id="docshape448" coordorigin="5242,-803" coordsize="1383,644" path="m5242,-796l6624,-796m5249,-160l5249,-803e" filled="false" stroked="true" strokeweight=".72pt" strokecolor="#000000">
                  <v:path arrowok="t"/>
                  <v:stroke dashstyle="solid"/>
                </v:shape>
                <v:line style="position:absolute" from="6617,-160" to="6617,-803" stroked="true" strokeweight=".72pt" strokecolor="#000000">
                  <v:stroke dashstyle="solid"/>
                </v:line>
                <v:shape style="position:absolute;left:5904;top:-611;width:24;height:452" type="#_x0000_t75" id="docshape449" stroked="false">
                  <v:imagedata r:id="rId278" o:title=""/>
                </v:shape>
                <w10:wrap type="none"/>
              </v:group>
            </w:pict>
          </mc:Fallback>
        </mc:AlternateContent>
      </w:r>
      <w:r>
        <w:rPr>
          <w:rFonts w:ascii="Courier New" w:hAnsi="Courier New"/>
          <w:sz w:val="28"/>
        </w:rPr>
        <w:t>да  </w:t>
      </w:r>
      <w:r>
        <w:rPr>
          <w:rFonts w:ascii="Courier New" w:hAnsi="Courier New"/>
          <w:spacing w:val="-5"/>
          <w:sz w:val="28"/>
        </w:rPr>
        <w:t>нет</w:t>
      </w:r>
    </w:p>
    <w:p>
      <w:pPr>
        <w:spacing w:before="100"/>
        <w:ind w:left="209" w:right="0" w:firstLine="0"/>
        <w:jc w:val="left"/>
        <w:rPr>
          <w:rFonts w:ascii="Courier New" w:hAnsi="Courier New"/>
          <w:sz w:val="27"/>
        </w:rPr>
      </w:pPr>
      <w:r>
        <w:rPr/>
        <w:br w:type="column"/>
      </w:r>
      <w:r>
        <w:rPr>
          <w:rFonts w:ascii="Courier New" w:hAnsi="Courier New"/>
          <w:spacing w:val="-2"/>
          <w:sz w:val="27"/>
        </w:rPr>
        <w:t>текста:</w:t>
      </w:r>
    </w:p>
    <w:p>
      <w:pPr>
        <w:spacing w:line="240" w:lineRule="auto" w:before="0"/>
        <w:rPr>
          <w:rFonts w:ascii="Courier New"/>
          <w:sz w:val="28"/>
        </w:rPr>
      </w:pPr>
      <w:r>
        <w:rPr/>
        <w:br w:type="column"/>
      </w:r>
      <w:r>
        <w:rPr>
          <w:rFonts w:ascii="Courier New"/>
          <w:sz w:val="28"/>
        </w:rPr>
      </w:r>
    </w:p>
    <w:p>
      <w:pPr>
        <w:pStyle w:val="BodyText"/>
        <w:spacing w:before="81"/>
        <w:rPr>
          <w:rFonts w:ascii="Courier New"/>
          <w:sz w:val="28"/>
        </w:rPr>
      </w:pPr>
    </w:p>
    <w:p>
      <w:pPr>
        <w:spacing w:before="1"/>
        <w:ind w:left="209" w:right="0" w:firstLine="0"/>
        <w:jc w:val="left"/>
        <w:rPr>
          <w:rFonts w:ascii="Courier New" w:hAnsi="Courier New"/>
          <w:sz w:val="28"/>
        </w:rPr>
      </w:pPr>
      <w:r>
        <w:rPr>
          <w:rFonts w:ascii="Courier New" w:hAnsi="Courier New"/>
          <w:sz w:val="28"/>
        </w:rPr>
        <mc:AlternateContent>
          <mc:Choice Requires="wps">
            <w:drawing>
              <wp:anchor distT="0" distB="0" distL="0" distR="0" allowOverlap="1" layoutInCell="1" locked="0" behindDoc="0" simplePos="0" relativeHeight="15827456">
                <wp:simplePos x="0" y="0"/>
                <wp:positionH relativeFrom="page">
                  <wp:posOffset>6111240</wp:posOffset>
                </wp:positionH>
                <wp:positionV relativeFrom="paragraph">
                  <wp:posOffset>-512840</wp:posOffset>
                </wp:positionV>
                <wp:extent cx="878205" cy="411480"/>
                <wp:effectExtent l="0" t="0" r="0" b="0"/>
                <wp:wrapNone/>
                <wp:docPr id="852" name="Group 852"/>
                <wp:cNvGraphicFramePr>
                  <a:graphicFrameLocks/>
                </wp:cNvGraphicFramePr>
                <a:graphic>
                  <a:graphicData uri="http://schemas.microsoft.com/office/word/2010/wordprocessingGroup">
                    <wpg:wgp>
                      <wpg:cNvPr id="852" name="Group 852"/>
                      <wpg:cNvGrpSpPr/>
                      <wpg:grpSpPr>
                        <a:xfrm>
                          <a:off x="0" y="0"/>
                          <a:ext cx="878205" cy="411480"/>
                          <a:chExt cx="878205" cy="411480"/>
                        </a:xfrm>
                      </wpg:grpSpPr>
                      <wps:wsp>
                        <wps:cNvPr id="853" name="Graphic 853"/>
                        <wps:cNvSpPr/>
                        <wps:spPr>
                          <a:xfrm>
                            <a:off x="0" y="406908"/>
                            <a:ext cx="878205" cy="1270"/>
                          </a:xfrm>
                          <a:custGeom>
                            <a:avLst/>
                            <a:gdLst/>
                            <a:ahLst/>
                            <a:cxnLst/>
                            <a:rect l="l" t="t" r="r" b="b"/>
                            <a:pathLst>
                              <a:path w="878205" h="0">
                                <a:moveTo>
                                  <a:pt x="0" y="0"/>
                                </a:moveTo>
                                <a:lnTo>
                                  <a:pt x="877824" y="0"/>
                                </a:lnTo>
                              </a:path>
                            </a:pathLst>
                          </a:custGeom>
                          <a:ln w="9144">
                            <a:solidFill>
                              <a:srgbClr val="000000"/>
                            </a:solidFill>
                            <a:prstDash val="solid"/>
                          </a:ln>
                        </wps:spPr>
                        <wps:bodyPr wrap="square" lIns="0" tIns="0" rIns="0" bIns="0" rtlCol="0">
                          <a:prstTxWarp prst="textNoShape">
                            <a:avLst/>
                          </a:prstTxWarp>
                          <a:noAutofit/>
                        </wps:bodyPr>
                      </wps:wsp>
                      <wps:wsp>
                        <wps:cNvPr id="854" name="Graphic 854"/>
                        <wps:cNvSpPr/>
                        <wps:spPr>
                          <a:xfrm>
                            <a:off x="0" y="0"/>
                            <a:ext cx="878205" cy="411480"/>
                          </a:xfrm>
                          <a:custGeom>
                            <a:avLst/>
                            <a:gdLst/>
                            <a:ahLst/>
                            <a:cxnLst/>
                            <a:rect l="l" t="t" r="r" b="b"/>
                            <a:pathLst>
                              <a:path w="878205" h="411480">
                                <a:moveTo>
                                  <a:pt x="0" y="4572"/>
                                </a:moveTo>
                                <a:lnTo>
                                  <a:pt x="877824" y="4572"/>
                                </a:lnTo>
                              </a:path>
                              <a:path w="878205" h="411480">
                                <a:moveTo>
                                  <a:pt x="4572" y="411480"/>
                                </a:moveTo>
                                <a:lnTo>
                                  <a:pt x="4572" y="0"/>
                                </a:lnTo>
                              </a:path>
                            </a:pathLst>
                          </a:custGeom>
                          <a:ln w="9144">
                            <a:solidFill>
                              <a:srgbClr val="000000"/>
                            </a:solidFill>
                            <a:prstDash val="solid"/>
                          </a:ln>
                        </wps:spPr>
                        <wps:bodyPr wrap="square" lIns="0" tIns="0" rIns="0" bIns="0" rtlCol="0">
                          <a:prstTxWarp prst="textNoShape">
                            <a:avLst/>
                          </a:prstTxWarp>
                          <a:noAutofit/>
                        </wps:bodyPr>
                      </wps:wsp>
                      <wps:wsp>
                        <wps:cNvPr id="855" name="Graphic 855"/>
                        <wps:cNvSpPr/>
                        <wps:spPr>
                          <a:xfrm>
                            <a:off x="873252" y="0"/>
                            <a:ext cx="1270" cy="411480"/>
                          </a:xfrm>
                          <a:custGeom>
                            <a:avLst/>
                            <a:gdLst/>
                            <a:ahLst/>
                            <a:cxnLst/>
                            <a:rect l="l" t="t" r="r" b="b"/>
                            <a:pathLst>
                              <a:path w="0" h="411480">
                                <a:moveTo>
                                  <a:pt x="0" y="411480"/>
                                </a:moveTo>
                                <a:lnTo>
                                  <a:pt x="0" y="0"/>
                                </a:lnTo>
                              </a:path>
                            </a:pathLst>
                          </a:custGeom>
                          <a:ln w="9144">
                            <a:solidFill>
                              <a:srgbClr val="000000"/>
                            </a:solidFill>
                            <a:prstDash val="solid"/>
                          </a:ln>
                        </wps:spPr>
                        <wps:bodyPr wrap="square" lIns="0" tIns="0" rIns="0" bIns="0" rtlCol="0">
                          <a:prstTxWarp prst="textNoShape">
                            <a:avLst/>
                          </a:prstTxWarp>
                          <a:noAutofit/>
                        </wps:bodyPr>
                      </wps:wsp>
                      <pic:pic>
                        <pic:nvPicPr>
                          <pic:cNvPr id="856" name="Image 856"/>
                          <pic:cNvPicPr/>
                        </pic:nvPicPr>
                        <pic:blipFill>
                          <a:blip r:embed="rId279" cstate="print"/>
                          <a:stretch>
                            <a:fillRect/>
                          </a:stretch>
                        </pic:blipFill>
                        <pic:spPr>
                          <a:xfrm>
                            <a:off x="420623" y="124968"/>
                            <a:ext cx="15240" cy="188975"/>
                          </a:xfrm>
                          <a:prstGeom prst="rect">
                            <a:avLst/>
                          </a:prstGeom>
                        </pic:spPr>
                      </pic:pic>
                    </wpg:wgp>
                  </a:graphicData>
                </a:graphic>
              </wp:anchor>
            </w:drawing>
          </mc:Choice>
          <mc:Fallback>
            <w:pict>
              <v:group style="position:absolute;margin-left:481.200012pt;margin-top:-40.381172pt;width:69.150pt;height:32.4pt;mso-position-horizontal-relative:page;mso-position-vertical-relative:paragraph;z-index:15827456" id="docshapegroup450" coordorigin="9624,-808" coordsize="1383,648">
                <v:line style="position:absolute" from="9624,-167" to="11006,-167" stroked="true" strokeweight=".72pt" strokecolor="#000000">
                  <v:stroke dashstyle="solid"/>
                </v:line>
                <v:shape style="position:absolute;left:9624;top:-808;width:1383;height:648" id="docshape451" coordorigin="9624,-808" coordsize="1383,648" path="m9624,-800l11006,-800m9631,-160l9631,-808e" filled="false" stroked="true" strokeweight=".72pt" strokecolor="#000000">
                  <v:path arrowok="t"/>
                  <v:stroke dashstyle="solid"/>
                </v:shape>
                <v:line style="position:absolute" from="10999,-160" to="10999,-808" stroked="true" strokeweight=".72pt" strokecolor="#000000">
                  <v:stroke dashstyle="solid"/>
                </v:line>
                <v:shape style="position:absolute;left:10286;top:-611;width:24;height:298" type="#_x0000_t75" id="docshape452" stroked="false">
                  <v:imagedata r:id="rId279" o:title=""/>
                </v:shape>
                <w10:wrap type="none"/>
              </v:group>
            </w:pict>
          </mc:Fallback>
        </mc:AlternateContent>
      </w:r>
      <w:r>
        <w:rPr>
          <w:rFonts w:ascii="Courier New" w:hAnsi="Courier New"/>
          <w:sz w:val="28"/>
        </w:rPr>
        <w:t>да</w:t>
      </w:r>
      <w:r>
        <w:rPr>
          <w:rFonts w:ascii="Courier New" w:hAnsi="Courier New"/>
          <w:spacing w:val="-2"/>
          <w:sz w:val="28"/>
        </w:rPr>
        <w:t>  </w:t>
      </w:r>
      <w:r>
        <w:rPr>
          <w:rFonts w:ascii="Courier New" w:hAnsi="Courier New"/>
          <w:spacing w:val="-5"/>
          <w:sz w:val="28"/>
        </w:rPr>
        <w:t>нет</w:t>
      </w:r>
    </w:p>
    <w:p>
      <w:pPr>
        <w:spacing w:after="0"/>
        <w:jc w:val="left"/>
        <w:rPr>
          <w:rFonts w:ascii="Courier New" w:hAnsi="Courier New"/>
          <w:sz w:val="28"/>
        </w:rPr>
        <w:sectPr>
          <w:type w:val="continuous"/>
          <w:pgSz w:w="16840" w:h="11910" w:orient="landscape"/>
          <w:pgMar w:header="0" w:footer="0" w:top="1120" w:bottom="280" w:left="708" w:right="708"/>
          <w:cols w:num="4" w:equalWidth="0">
            <w:col w:w="3942" w:space="460"/>
            <w:col w:w="1429" w:space="1270"/>
            <w:col w:w="1407" w:space="282"/>
            <w:col w:w="6634"/>
          </w:cols>
        </w:sectPr>
      </w:pPr>
    </w:p>
    <w:p>
      <w:pPr>
        <w:pStyle w:val="ListParagraph"/>
        <w:numPr>
          <w:ilvl w:val="0"/>
          <w:numId w:val="26"/>
        </w:numPr>
        <w:tabs>
          <w:tab w:pos="491" w:val="left" w:leader="none"/>
        </w:tabs>
        <w:spacing w:line="305" w:lineRule="exact" w:before="0" w:after="0"/>
        <w:ind w:left="491" w:right="0" w:hanging="275"/>
        <w:jc w:val="left"/>
        <w:rPr>
          <w:sz w:val="27"/>
        </w:rPr>
      </w:pPr>
      <w:r>
        <w:rPr>
          <w:w w:val="105"/>
          <w:sz w:val="27"/>
        </w:rPr>
        <w:t>При</w:t>
      </w:r>
      <w:r>
        <w:rPr>
          <w:spacing w:val="-12"/>
          <w:w w:val="105"/>
          <w:sz w:val="27"/>
        </w:rPr>
        <w:t> </w:t>
      </w:r>
      <w:r>
        <w:rPr>
          <w:w w:val="105"/>
          <w:sz w:val="27"/>
        </w:rPr>
        <w:t>получении</w:t>
      </w:r>
      <w:r>
        <w:rPr>
          <w:spacing w:val="-6"/>
          <w:w w:val="105"/>
          <w:sz w:val="27"/>
        </w:rPr>
        <w:t> </w:t>
      </w:r>
      <w:r>
        <w:rPr>
          <w:w w:val="105"/>
          <w:sz w:val="27"/>
        </w:rPr>
        <w:t>речевой</w:t>
      </w:r>
      <w:r>
        <w:rPr>
          <w:spacing w:val="-9"/>
          <w:w w:val="105"/>
          <w:sz w:val="27"/>
        </w:rPr>
        <w:t> </w:t>
      </w:r>
      <w:r>
        <w:rPr>
          <w:spacing w:val="-2"/>
          <w:w w:val="105"/>
          <w:sz w:val="27"/>
        </w:rPr>
        <w:t>информации:</w:t>
      </w:r>
    </w:p>
    <w:p>
      <w:pPr>
        <w:pStyle w:val="ListParagraph"/>
        <w:numPr>
          <w:ilvl w:val="1"/>
          <w:numId w:val="26"/>
        </w:numPr>
        <w:tabs>
          <w:tab w:pos="706" w:val="left" w:leader="none"/>
        </w:tabs>
        <w:spacing w:line="240" w:lineRule="auto" w:before="284" w:after="0"/>
        <w:ind w:left="706" w:right="0" w:hanging="495"/>
        <w:jc w:val="left"/>
        <w:rPr>
          <w:sz w:val="27"/>
        </w:rPr>
      </w:pPr>
      <w:r>
        <w:rPr>
          <w:w w:val="105"/>
          <w:sz w:val="27"/>
        </w:rPr>
        <w:t>Голос</w:t>
      </w:r>
      <w:r>
        <w:rPr>
          <w:spacing w:val="-11"/>
          <w:w w:val="105"/>
          <w:sz w:val="27"/>
        </w:rPr>
        <w:t> </w:t>
      </w:r>
      <w:r>
        <w:rPr>
          <w:w w:val="105"/>
          <w:sz w:val="27"/>
        </w:rPr>
        <w:t>передавшего</w:t>
      </w:r>
      <w:r>
        <w:rPr>
          <w:spacing w:val="-7"/>
          <w:w w:val="105"/>
          <w:sz w:val="27"/>
        </w:rPr>
        <w:t> </w:t>
      </w:r>
      <w:r>
        <w:rPr>
          <w:spacing w:val="-2"/>
          <w:w w:val="105"/>
          <w:sz w:val="27"/>
        </w:rPr>
        <w:t>информацию:</w:t>
      </w:r>
    </w:p>
    <w:p>
      <w:pPr>
        <w:pStyle w:val="BodyText"/>
        <w:spacing w:before="1"/>
        <w:rPr>
          <w:sz w:val="10"/>
        </w:rPr>
      </w:pPr>
      <w:r>
        <w:rPr>
          <w:sz w:val="10"/>
        </w:rPr>
        <mc:AlternateContent>
          <mc:Choice Requires="wps">
            <w:drawing>
              <wp:anchor distT="0" distB="0" distL="0" distR="0" allowOverlap="1" layoutInCell="1" locked="0" behindDoc="1" simplePos="0" relativeHeight="487683584">
                <wp:simplePos x="0" y="0"/>
                <wp:positionH relativeFrom="page">
                  <wp:posOffset>615695</wp:posOffset>
                </wp:positionH>
                <wp:positionV relativeFrom="paragraph">
                  <wp:posOffset>94438</wp:posOffset>
                </wp:positionV>
                <wp:extent cx="4800600" cy="710565"/>
                <wp:effectExtent l="0" t="0" r="0" b="0"/>
                <wp:wrapTopAndBottom/>
                <wp:docPr id="857" name="Group 857"/>
                <wp:cNvGraphicFramePr>
                  <a:graphicFrameLocks/>
                </wp:cNvGraphicFramePr>
                <a:graphic>
                  <a:graphicData uri="http://schemas.microsoft.com/office/word/2010/wordprocessingGroup">
                    <wpg:wgp>
                      <wpg:cNvPr id="857" name="Group 857"/>
                      <wpg:cNvGrpSpPr/>
                      <wpg:grpSpPr>
                        <a:xfrm>
                          <a:off x="0" y="0"/>
                          <a:ext cx="4800600" cy="710565"/>
                          <a:chExt cx="4800600" cy="710565"/>
                        </a:xfrm>
                      </wpg:grpSpPr>
                      <wps:wsp>
                        <wps:cNvPr id="858" name="Graphic 858"/>
                        <wps:cNvSpPr/>
                        <wps:spPr>
                          <a:xfrm>
                            <a:off x="4572" y="0"/>
                            <a:ext cx="1270" cy="710565"/>
                          </a:xfrm>
                          <a:custGeom>
                            <a:avLst/>
                            <a:gdLst/>
                            <a:ahLst/>
                            <a:cxnLst/>
                            <a:rect l="l" t="t" r="r" b="b"/>
                            <a:pathLst>
                              <a:path w="0" h="710565">
                                <a:moveTo>
                                  <a:pt x="0" y="710184"/>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59" name="Graphic 859"/>
                        <wps:cNvSpPr/>
                        <wps:spPr>
                          <a:xfrm>
                            <a:off x="4796028" y="0"/>
                            <a:ext cx="1270" cy="710565"/>
                          </a:xfrm>
                          <a:custGeom>
                            <a:avLst/>
                            <a:gdLst/>
                            <a:ahLst/>
                            <a:cxnLst/>
                            <a:rect l="l" t="t" r="r" b="b"/>
                            <a:pathLst>
                              <a:path w="0" h="710565">
                                <a:moveTo>
                                  <a:pt x="0" y="710184"/>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60" name="Graphic 860"/>
                        <wps:cNvSpPr/>
                        <wps:spPr>
                          <a:xfrm>
                            <a:off x="0" y="4572"/>
                            <a:ext cx="4800600" cy="1270"/>
                          </a:xfrm>
                          <a:custGeom>
                            <a:avLst/>
                            <a:gdLst/>
                            <a:ahLst/>
                            <a:cxnLst/>
                            <a:rect l="l" t="t" r="r" b="b"/>
                            <a:pathLst>
                              <a:path w="4800600" h="0">
                                <a:moveTo>
                                  <a:pt x="0" y="0"/>
                                </a:moveTo>
                                <a:lnTo>
                                  <a:pt x="4800600" y="0"/>
                                </a:lnTo>
                              </a:path>
                            </a:pathLst>
                          </a:custGeom>
                          <a:ln w="9144">
                            <a:solidFill>
                              <a:srgbClr val="000000"/>
                            </a:solidFill>
                            <a:prstDash val="solid"/>
                          </a:ln>
                        </wps:spPr>
                        <wps:bodyPr wrap="square" lIns="0" tIns="0" rIns="0" bIns="0" rtlCol="0">
                          <a:prstTxWarp prst="textNoShape">
                            <a:avLst/>
                          </a:prstTxWarp>
                          <a:noAutofit/>
                        </wps:bodyPr>
                      </wps:wsp>
                      <wps:wsp>
                        <wps:cNvPr id="861" name="Graphic 861"/>
                        <wps:cNvSpPr/>
                        <wps:spPr>
                          <a:xfrm>
                            <a:off x="0" y="705612"/>
                            <a:ext cx="4800600" cy="1270"/>
                          </a:xfrm>
                          <a:custGeom>
                            <a:avLst/>
                            <a:gdLst/>
                            <a:ahLst/>
                            <a:cxnLst/>
                            <a:rect l="l" t="t" r="r" b="b"/>
                            <a:pathLst>
                              <a:path w="4800600" h="0">
                                <a:moveTo>
                                  <a:pt x="0" y="0"/>
                                </a:moveTo>
                                <a:lnTo>
                                  <a:pt x="4800600" y="0"/>
                                </a:lnTo>
                              </a:path>
                            </a:pathLst>
                          </a:custGeom>
                          <a:ln w="9144">
                            <a:solidFill>
                              <a:srgbClr val="000000"/>
                            </a:solidFill>
                            <a:prstDash val="solid"/>
                          </a:ln>
                        </wps:spPr>
                        <wps:bodyPr wrap="square" lIns="0" tIns="0" rIns="0" bIns="0" rtlCol="0">
                          <a:prstTxWarp prst="textNoShape">
                            <a:avLst/>
                          </a:prstTxWarp>
                          <a:noAutofit/>
                        </wps:bodyPr>
                      </wps:wsp>
                      <wps:wsp>
                        <wps:cNvPr id="862" name="Graphic 862"/>
                        <wps:cNvSpPr/>
                        <wps:spPr>
                          <a:xfrm>
                            <a:off x="0" y="352043"/>
                            <a:ext cx="4800600" cy="1270"/>
                          </a:xfrm>
                          <a:custGeom>
                            <a:avLst/>
                            <a:gdLst/>
                            <a:ahLst/>
                            <a:cxnLst/>
                            <a:rect l="l" t="t" r="r" b="b"/>
                            <a:pathLst>
                              <a:path w="4800600" h="0">
                                <a:moveTo>
                                  <a:pt x="0" y="0"/>
                                </a:moveTo>
                                <a:lnTo>
                                  <a:pt x="4800600" y="0"/>
                                </a:lnTo>
                              </a:path>
                            </a:pathLst>
                          </a:custGeom>
                          <a:ln w="9144">
                            <a:solidFill>
                              <a:srgbClr val="000000"/>
                            </a:solidFill>
                            <a:prstDash val="solid"/>
                          </a:ln>
                        </wps:spPr>
                        <wps:bodyPr wrap="square" lIns="0" tIns="0" rIns="0" bIns="0" rtlCol="0">
                          <a:prstTxWarp prst="textNoShape">
                            <a:avLst/>
                          </a:prstTxWarp>
                          <a:noAutofit/>
                        </wps:bodyPr>
                      </wps:wsp>
                      <wps:wsp>
                        <wps:cNvPr id="863" name="Graphic 863"/>
                        <wps:cNvSpPr/>
                        <wps:spPr>
                          <a:xfrm>
                            <a:off x="1895855" y="675131"/>
                            <a:ext cx="238125" cy="1270"/>
                          </a:xfrm>
                          <a:custGeom>
                            <a:avLst/>
                            <a:gdLst/>
                            <a:ahLst/>
                            <a:cxnLst/>
                            <a:rect l="l" t="t" r="r" b="b"/>
                            <a:pathLst>
                              <a:path w="238125" h="0">
                                <a:moveTo>
                                  <a:pt x="0" y="0"/>
                                </a:moveTo>
                                <a:lnTo>
                                  <a:pt x="237744" y="0"/>
                                </a:lnTo>
                              </a:path>
                            </a:pathLst>
                          </a:custGeom>
                          <a:ln w="3048">
                            <a:solidFill>
                              <a:srgbClr val="000000"/>
                            </a:solidFill>
                            <a:prstDash val="solid"/>
                          </a:ln>
                        </wps:spPr>
                        <wps:bodyPr wrap="square" lIns="0" tIns="0" rIns="0" bIns="0" rtlCol="0">
                          <a:prstTxWarp prst="textNoShape">
                            <a:avLst/>
                          </a:prstTxWarp>
                          <a:noAutofit/>
                        </wps:bodyPr>
                      </wps:wsp>
                      <wps:wsp>
                        <wps:cNvPr id="864" name="Graphic 864"/>
                        <wps:cNvSpPr/>
                        <wps:spPr>
                          <a:xfrm>
                            <a:off x="2776727" y="675131"/>
                            <a:ext cx="241300" cy="1270"/>
                          </a:xfrm>
                          <a:custGeom>
                            <a:avLst/>
                            <a:gdLst/>
                            <a:ahLst/>
                            <a:cxnLst/>
                            <a:rect l="l" t="t" r="r" b="b"/>
                            <a:pathLst>
                              <a:path w="241300" h="0">
                                <a:moveTo>
                                  <a:pt x="0" y="0"/>
                                </a:moveTo>
                                <a:lnTo>
                                  <a:pt x="240792" y="0"/>
                                </a:lnTo>
                              </a:path>
                            </a:pathLst>
                          </a:custGeom>
                          <a:ln w="9144">
                            <a:solidFill>
                              <a:srgbClr val="000000"/>
                            </a:solidFill>
                            <a:prstDash val="solid"/>
                          </a:ln>
                        </wps:spPr>
                        <wps:bodyPr wrap="square" lIns="0" tIns="0" rIns="0" bIns="0" rtlCol="0">
                          <a:prstTxWarp prst="textNoShape">
                            <a:avLst/>
                          </a:prstTxWarp>
                          <a:noAutofit/>
                        </wps:bodyPr>
                      </wps:wsp>
                      <wps:wsp>
                        <wps:cNvPr id="865" name="Graphic 865"/>
                        <wps:cNvSpPr/>
                        <wps:spPr>
                          <a:xfrm>
                            <a:off x="33528" y="342900"/>
                            <a:ext cx="981710" cy="1270"/>
                          </a:xfrm>
                          <a:custGeom>
                            <a:avLst/>
                            <a:gdLst/>
                            <a:ahLst/>
                            <a:cxnLst/>
                            <a:rect l="l" t="t" r="r" b="b"/>
                            <a:pathLst>
                              <a:path w="981710" h="0">
                                <a:moveTo>
                                  <a:pt x="0" y="0"/>
                                </a:moveTo>
                                <a:lnTo>
                                  <a:pt x="981456" y="0"/>
                                </a:lnTo>
                              </a:path>
                            </a:pathLst>
                          </a:custGeom>
                          <a:ln w="3048">
                            <a:solidFill>
                              <a:srgbClr val="000000"/>
                            </a:solidFill>
                            <a:prstDash val="solid"/>
                          </a:ln>
                        </wps:spPr>
                        <wps:bodyPr wrap="square" lIns="0" tIns="0" rIns="0" bIns="0" rtlCol="0">
                          <a:prstTxWarp prst="textNoShape">
                            <a:avLst/>
                          </a:prstTxWarp>
                          <a:noAutofit/>
                        </wps:bodyPr>
                      </wps:wsp>
                      <wps:wsp>
                        <wps:cNvPr id="866" name="Graphic 866"/>
                        <wps:cNvSpPr/>
                        <wps:spPr>
                          <a:xfrm>
                            <a:off x="2779776" y="336804"/>
                            <a:ext cx="1146175" cy="1270"/>
                          </a:xfrm>
                          <a:custGeom>
                            <a:avLst/>
                            <a:gdLst/>
                            <a:ahLst/>
                            <a:cxnLst/>
                            <a:rect l="l" t="t" r="r" b="b"/>
                            <a:pathLst>
                              <a:path w="1146175" h="0">
                                <a:moveTo>
                                  <a:pt x="0" y="0"/>
                                </a:moveTo>
                                <a:lnTo>
                                  <a:pt x="1146048" y="0"/>
                                </a:lnTo>
                              </a:path>
                            </a:pathLst>
                          </a:custGeom>
                          <a:ln w="3048">
                            <a:solidFill>
                              <a:srgbClr val="000000"/>
                            </a:solidFill>
                            <a:prstDash val="solid"/>
                          </a:ln>
                        </wps:spPr>
                        <wps:bodyPr wrap="square" lIns="0" tIns="0" rIns="0" bIns="0" rtlCol="0">
                          <a:prstTxWarp prst="textNoShape">
                            <a:avLst/>
                          </a:prstTxWarp>
                          <a:noAutofit/>
                        </wps:bodyPr>
                      </wps:wsp>
                      <wps:wsp>
                        <wps:cNvPr id="867" name="Textbox 867"/>
                        <wps:cNvSpPr txBox="1"/>
                        <wps:spPr>
                          <a:xfrm>
                            <a:off x="1077565" y="94818"/>
                            <a:ext cx="3585210" cy="165735"/>
                          </a:xfrm>
                          <a:prstGeom prst="rect">
                            <a:avLst/>
                          </a:prstGeom>
                        </wps:spPr>
                        <wps:txbx>
                          <w:txbxContent>
                            <w:p>
                              <w:pPr>
                                <w:spacing w:before="0"/>
                                <w:ind w:left="0" w:right="0" w:firstLine="0"/>
                                <w:jc w:val="left"/>
                                <w:rPr>
                                  <w:rFonts w:ascii="Courier New" w:hAnsi="Courier New"/>
                                  <w:sz w:val="23"/>
                                </w:rPr>
                              </w:pPr>
                              <w:r>
                                <w:rPr>
                                  <w:rFonts w:ascii="Courier New" w:hAnsi="Courier New"/>
                                  <w:w w:val="105"/>
                                  <w:sz w:val="23"/>
                                </w:rPr>
                                <w:t>женщина</w:t>
                              </w:r>
                              <w:r>
                                <w:rPr>
                                  <w:rFonts w:ascii="Courier New" w:hAnsi="Courier New"/>
                                  <w:spacing w:val="57"/>
                                  <w:w w:val="150"/>
                                  <w:sz w:val="23"/>
                                </w:rPr>
                                <w:t> </w:t>
                              </w:r>
                              <w:r>
                                <w:rPr>
                                  <w:rFonts w:ascii="Courier New" w:hAnsi="Courier New"/>
                                  <w:w w:val="105"/>
                                  <w:sz w:val="23"/>
                                </w:rPr>
                                <w:t>|подросток</w:t>
                              </w:r>
                              <w:r>
                                <w:rPr>
                                  <w:rFonts w:ascii="Courier New" w:hAnsi="Courier New"/>
                                  <w:spacing w:val="-6"/>
                                  <w:w w:val="105"/>
                                  <w:sz w:val="23"/>
                                </w:rPr>
                                <w:t> </w:t>
                              </w:r>
                              <w:r>
                                <w:rPr>
                                  <w:rFonts w:ascii="Courier New" w:hAnsi="Courier New"/>
                                  <w:w w:val="105"/>
                                  <w:sz w:val="23"/>
                                </w:rPr>
                                <w:t>|</w:t>
                              </w:r>
                              <w:r>
                                <w:rPr>
                                  <w:rFonts w:ascii="Courier New" w:hAnsi="Courier New"/>
                                  <w:spacing w:val="-10"/>
                                  <w:w w:val="105"/>
                                  <w:sz w:val="23"/>
                                </w:rPr>
                                <w:t> </w:t>
                              </w:r>
                              <w:r>
                                <w:rPr>
                                  <w:rFonts w:ascii="Courier New" w:hAnsi="Courier New"/>
                                  <w:w w:val="105"/>
                                  <w:sz w:val="23"/>
                                </w:rPr>
                                <w:t>примерный</w:t>
                              </w:r>
                              <w:r>
                                <w:rPr>
                                  <w:rFonts w:ascii="Courier New" w:hAnsi="Courier New"/>
                                  <w:spacing w:val="10"/>
                                  <w:w w:val="105"/>
                                  <w:sz w:val="23"/>
                                </w:rPr>
                                <w:t> </w:t>
                              </w:r>
                              <w:r>
                                <w:rPr>
                                  <w:rFonts w:ascii="Courier New" w:hAnsi="Courier New"/>
                                  <w:spacing w:val="-2"/>
                                  <w:w w:val="105"/>
                                  <w:sz w:val="23"/>
                                </w:rPr>
                                <w:t>возраст</w:t>
                              </w:r>
                            </w:p>
                          </w:txbxContent>
                        </wps:txbx>
                        <wps:bodyPr wrap="square" lIns="0" tIns="0" rIns="0" bIns="0" rtlCol="0">
                          <a:noAutofit/>
                        </wps:bodyPr>
                      </wps:wsp>
                      <wps:wsp>
                        <wps:cNvPr id="868" name="Textbox 868"/>
                        <wps:cNvSpPr txBox="1"/>
                        <wps:spPr>
                          <a:xfrm>
                            <a:off x="150188" y="94818"/>
                            <a:ext cx="650875"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мужчина</w:t>
                              </w:r>
                            </w:p>
                          </w:txbxContent>
                        </wps:txbx>
                        <wps:bodyPr wrap="square" lIns="0" tIns="0" rIns="0" bIns="0" rtlCol="0">
                          <a:noAutofit/>
                        </wps:bodyPr>
                      </wps:wsp>
                    </wpg:wgp>
                  </a:graphicData>
                </a:graphic>
              </wp:anchor>
            </w:drawing>
          </mc:Choice>
          <mc:Fallback>
            <w:pict>
              <v:group style="position:absolute;margin-left:48.48pt;margin-top:7.436139pt;width:378pt;height:55.95pt;mso-position-horizontal-relative:page;mso-position-vertical-relative:paragraph;z-index:-15632896;mso-wrap-distance-left:0;mso-wrap-distance-right:0" id="docshapegroup453" coordorigin="970,149" coordsize="7560,1119">
                <v:line style="position:absolute" from="977,1267" to="977,149" stroked="true" strokeweight=".72pt" strokecolor="#000000">
                  <v:stroke dashstyle="solid"/>
                </v:line>
                <v:line style="position:absolute" from="8522,1267" to="8522,149" stroked="true" strokeweight=".72pt" strokecolor="#000000">
                  <v:stroke dashstyle="solid"/>
                </v:line>
                <v:line style="position:absolute" from="970,156" to="8530,156" stroked="true" strokeweight=".72pt" strokecolor="#000000">
                  <v:stroke dashstyle="solid"/>
                </v:line>
                <v:line style="position:absolute" from="970,1260" to="8530,1260" stroked="true" strokeweight=".72pt" strokecolor="#000000">
                  <v:stroke dashstyle="solid"/>
                </v:line>
                <v:line style="position:absolute" from="970,703" to="8530,703" stroked="true" strokeweight=".72pt" strokecolor="#000000">
                  <v:stroke dashstyle="solid"/>
                </v:line>
                <v:line style="position:absolute" from="3955,1212" to="4330,1212" stroked="true" strokeweight=".24pt" strokecolor="#000000">
                  <v:stroke dashstyle="solid"/>
                </v:line>
                <v:line style="position:absolute" from="5342,1212" to="5722,1212" stroked="true" strokeweight=".72pt" strokecolor="#000000">
                  <v:stroke dashstyle="solid"/>
                </v:line>
                <v:line style="position:absolute" from="1022,689" to="2568,689" stroked="true" strokeweight=".24pt" strokecolor="#000000">
                  <v:stroke dashstyle="solid"/>
                </v:line>
                <v:line style="position:absolute" from="5347,679" to="7152,679" stroked="true" strokeweight=".24pt" strokecolor="#000000">
                  <v:stroke dashstyle="solid"/>
                </v:line>
                <v:shape style="position:absolute;left:2666;top:298;width:5646;height:261" type="#_x0000_t202" id="docshape454" filled="false" stroked="false">
                  <v:textbox inset="0,0,0,0">
                    <w:txbxContent>
                      <w:p>
                        <w:pPr>
                          <w:spacing w:before="0"/>
                          <w:ind w:left="0" w:right="0" w:firstLine="0"/>
                          <w:jc w:val="left"/>
                          <w:rPr>
                            <w:rFonts w:ascii="Courier New" w:hAnsi="Courier New"/>
                            <w:sz w:val="23"/>
                          </w:rPr>
                        </w:pPr>
                        <w:r>
                          <w:rPr>
                            <w:rFonts w:ascii="Courier New" w:hAnsi="Courier New"/>
                            <w:w w:val="105"/>
                            <w:sz w:val="23"/>
                          </w:rPr>
                          <w:t>женщина</w:t>
                        </w:r>
                        <w:r>
                          <w:rPr>
                            <w:rFonts w:ascii="Courier New" w:hAnsi="Courier New"/>
                            <w:spacing w:val="57"/>
                            <w:w w:val="150"/>
                            <w:sz w:val="23"/>
                          </w:rPr>
                          <w:t> </w:t>
                        </w:r>
                        <w:r>
                          <w:rPr>
                            <w:rFonts w:ascii="Courier New" w:hAnsi="Courier New"/>
                            <w:w w:val="105"/>
                            <w:sz w:val="23"/>
                          </w:rPr>
                          <w:t>|подросток</w:t>
                        </w:r>
                        <w:r>
                          <w:rPr>
                            <w:rFonts w:ascii="Courier New" w:hAnsi="Courier New"/>
                            <w:spacing w:val="-6"/>
                            <w:w w:val="105"/>
                            <w:sz w:val="23"/>
                          </w:rPr>
                          <w:t> </w:t>
                        </w:r>
                        <w:r>
                          <w:rPr>
                            <w:rFonts w:ascii="Courier New" w:hAnsi="Courier New"/>
                            <w:w w:val="105"/>
                            <w:sz w:val="23"/>
                          </w:rPr>
                          <w:t>|</w:t>
                        </w:r>
                        <w:r>
                          <w:rPr>
                            <w:rFonts w:ascii="Courier New" w:hAnsi="Courier New"/>
                            <w:spacing w:val="-10"/>
                            <w:w w:val="105"/>
                            <w:sz w:val="23"/>
                          </w:rPr>
                          <w:t> </w:t>
                        </w:r>
                        <w:r>
                          <w:rPr>
                            <w:rFonts w:ascii="Courier New" w:hAnsi="Courier New"/>
                            <w:w w:val="105"/>
                            <w:sz w:val="23"/>
                          </w:rPr>
                          <w:t>примерный</w:t>
                        </w:r>
                        <w:r>
                          <w:rPr>
                            <w:rFonts w:ascii="Courier New" w:hAnsi="Courier New"/>
                            <w:spacing w:val="10"/>
                            <w:w w:val="105"/>
                            <w:sz w:val="23"/>
                          </w:rPr>
                          <w:t> </w:t>
                        </w:r>
                        <w:r>
                          <w:rPr>
                            <w:rFonts w:ascii="Courier New" w:hAnsi="Courier New"/>
                            <w:spacing w:val="-2"/>
                            <w:w w:val="105"/>
                            <w:sz w:val="23"/>
                          </w:rPr>
                          <w:t>возраст</w:t>
                        </w:r>
                      </w:p>
                    </w:txbxContent>
                  </v:textbox>
                  <w10:wrap type="none"/>
                </v:shape>
                <v:shape style="position:absolute;left:1206;top:298;width:1025;height:261" type="#_x0000_t202" id="docshape455"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мужчина</w:t>
                        </w:r>
                      </w:p>
                    </w:txbxContent>
                  </v:textbox>
                  <w10:wrap type="none"/>
                </v:shape>
                <w10:wrap type="topAndBottom"/>
              </v:group>
            </w:pict>
          </mc:Fallback>
        </mc:AlternateContent>
      </w:r>
    </w:p>
    <w:p>
      <w:pPr>
        <w:pStyle w:val="ListParagraph"/>
        <w:numPr>
          <w:ilvl w:val="1"/>
          <w:numId w:val="26"/>
        </w:numPr>
        <w:tabs>
          <w:tab w:pos="709" w:val="left" w:leader="none"/>
        </w:tabs>
        <w:spacing w:line="240" w:lineRule="auto" w:before="98" w:after="0"/>
        <w:ind w:left="709" w:right="0" w:hanging="493"/>
        <w:jc w:val="left"/>
        <w:rPr>
          <w:sz w:val="27"/>
        </w:rPr>
      </w:pPr>
      <w:r>
        <w:rPr>
          <w:spacing w:val="-2"/>
          <w:w w:val="105"/>
          <w:sz w:val="27"/>
        </w:rPr>
        <w:t>Характер</w:t>
      </w:r>
      <w:r>
        <w:rPr>
          <w:spacing w:val="7"/>
          <w:w w:val="105"/>
          <w:sz w:val="27"/>
        </w:rPr>
        <w:t> </w:t>
      </w:r>
      <w:r>
        <w:rPr>
          <w:spacing w:val="-2"/>
          <w:w w:val="105"/>
          <w:sz w:val="27"/>
        </w:rPr>
        <w:t>(особенности)</w:t>
      </w:r>
      <w:r>
        <w:rPr>
          <w:spacing w:val="13"/>
          <w:w w:val="105"/>
          <w:sz w:val="27"/>
        </w:rPr>
        <w:t> </w:t>
      </w:r>
      <w:r>
        <w:rPr>
          <w:spacing w:val="-2"/>
          <w:w w:val="105"/>
          <w:sz w:val="27"/>
        </w:rPr>
        <w:t>голоса:</w:t>
      </w:r>
    </w:p>
    <w:p>
      <w:pPr>
        <w:pStyle w:val="BodyText"/>
        <w:spacing w:before="10"/>
        <w:rPr>
          <w:sz w:val="9"/>
        </w:rPr>
      </w:pPr>
      <w:r>
        <w:rPr>
          <w:sz w:val="9"/>
        </w:rPr>
        <mc:AlternateContent>
          <mc:Choice Requires="wps">
            <w:drawing>
              <wp:anchor distT="0" distB="0" distL="0" distR="0" allowOverlap="1" layoutInCell="1" locked="0" behindDoc="1" simplePos="0" relativeHeight="487684096">
                <wp:simplePos x="0" y="0"/>
                <wp:positionH relativeFrom="page">
                  <wp:posOffset>615695</wp:posOffset>
                </wp:positionH>
                <wp:positionV relativeFrom="paragraph">
                  <wp:posOffset>88091</wp:posOffset>
                </wp:positionV>
                <wp:extent cx="4438015" cy="719455"/>
                <wp:effectExtent l="0" t="0" r="0" b="0"/>
                <wp:wrapTopAndBottom/>
                <wp:docPr id="869" name="Group 869"/>
                <wp:cNvGraphicFramePr>
                  <a:graphicFrameLocks/>
                </wp:cNvGraphicFramePr>
                <a:graphic>
                  <a:graphicData uri="http://schemas.microsoft.com/office/word/2010/wordprocessingGroup">
                    <wpg:wgp>
                      <wpg:cNvPr id="869" name="Group 869"/>
                      <wpg:cNvGrpSpPr/>
                      <wpg:grpSpPr>
                        <a:xfrm>
                          <a:off x="0" y="0"/>
                          <a:ext cx="4438015" cy="719455"/>
                          <a:chExt cx="4438015" cy="719455"/>
                        </a:xfrm>
                      </wpg:grpSpPr>
                      <wps:wsp>
                        <wps:cNvPr id="870" name="Graphic 870"/>
                        <wps:cNvSpPr/>
                        <wps:spPr>
                          <a:xfrm>
                            <a:off x="4572" y="6095"/>
                            <a:ext cx="1270" cy="713740"/>
                          </a:xfrm>
                          <a:custGeom>
                            <a:avLst/>
                            <a:gdLst/>
                            <a:ahLst/>
                            <a:cxnLst/>
                            <a:rect l="l" t="t" r="r" b="b"/>
                            <a:pathLst>
                              <a:path w="0" h="713740">
                                <a:moveTo>
                                  <a:pt x="0" y="71323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71" name="Graphic 871"/>
                        <wps:cNvSpPr/>
                        <wps:spPr>
                          <a:xfrm>
                            <a:off x="4433315" y="6095"/>
                            <a:ext cx="1270" cy="713740"/>
                          </a:xfrm>
                          <a:custGeom>
                            <a:avLst/>
                            <a:gdLst/>
                            <a:ahLst/>
                            <a:cxnLst/>
                            <a:rect l="l" t="t" r="r" b="b"/>
                            <a:pathLst>
                              <a:path w="0" h="713740">
                                <a:moveTo>
                                  <a:pt x="0" y="71323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72" name="Graphic 872"/>
                        <wps:cNvSpPr/>
                        <wps:spPr>
                          <a:xfrm>
                            <a:off x="0" y="10667"/>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873" name="Graphic 873"/>
                        <wps:cNvSpPr/>
                        <wps:spPr>
                          <a:xfrm>
                            <a:off x="0" y="714755"/>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874" name="Graphic 874"/>
                        <wps:cNvSpPr/>
                        <wps:spPr>
                          <a:xfrm>
                            <a:off x="0" y="358140"/>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875" name="Graphic 875"/>
                        <wps:cNvSpPr/>
                        <wps:spPr>
                          <a:xfrm>
                            <a:off x="2481072" y="681227"/>
                            <a:ext cx="287020" cy="1270"/>
                          </a:xfrm>
                          <a:custGeom>
                            <a:avLst/>
                            <a:gdLst/>
                            <a:ahLst/>
                            <a:cxnLst/>
                            <a:rect l="l" t="t" r="r" b="b"/>
                            <a:pathLst>
                              <a:path w="287020" h="0">
                                <a:moveTo>
                                  <a:pt x="0" y="0"/>
                                </a:moveTo>
                                <a:lnTo>
                                  <a:pt x="286512" y="0"/>
                                </a:lnTo>
                              </a:path>
                            </a:pathLst>
                          </a:custGeom>
                          <a:ln w="3048">
                            <a:solidFill>
                              <a:srgbClr val="000000"/>
                            </a:solidFill>
                            <a:prstDash val="solid"/>
                          </a:ln>
                        </wps:spPr>
                        <wps:bodyPr wrap="square" lIns="0" tIns="0" rIns="0" bIns="0" rtlCol="0">
                          <a:prstTxWarp prst="textNoShape">
                            <a:avLst/>
                          </a:prstTxWarp>
                          <a:noAutofit/>
                        </wps:bodyPr>
                      </wps:wsp>
                      <wps:wsp>
                        <wps:cNvPr id="876" name="Graphic 876"/>
                        <wps:cNvSpPr/>
                        <wps:spPr>
                          <a:xfrm>
                            <a:off x="3072383" y="681227"/>
                            <a:ext cx="554990" cy="1270"/>
                          </a:xfrm>
                          <a:custGeom>
                            <a:avLst/>
                            <a:gdLst/>
                            <a:ahLst/>
                            <a:cxnLst/>
                            <a:rect l="l" t="t" r="r" b="b"/>
                            <a:pathLst>
                              <a:path w="554990" h="0">
                                <a:moveTo>
                                  <a:pt x="0" y="0"/>
                                </a:moveTo>
                                <a:lnTo>
                                  <a:pt x="554736" y="0"/>
                                </a:lnTo>
                              </a:path>
                            </a:pathLst>
                          </a:custGeom>
                          <a:ln w="3048">
                            <a:solidFill>
                              <a:srgbClr val="000000"/>
                            </a:solidFill>
                            <a:prstDash val="solid"/>
                          </a:ln>
                        </wps:spPr>
                        <wps:bodyPr wrap="square" lIns="0" tIns="0" rIns="0" bIns="0" rtlCol="0">
                          <a:prstTxWarp prst="textNoShape">
                            <a:avLst/>
                          </a:prstTxWarp>
                          <a:noAutofit/>
                        </wps:bodyPr>
                      </wps:wsp>
                      <wps:wsp>
                        <wps:cNvPr id="877" name="Graphic 877"/>
                        <wps:cNvSpPr/>
                        <wps:spPr>
                          <a:xfrm>
                            <a:off x="79247" y="1523"/>
                            <a:ext cx="701040" cy="1270"/>
                          </a:xfrm>
                          <a:custGeom>
                            <a:avLst/>
                            <a:gdLst/>
                            <a:ahLst/>
                            <a:cxnLst/>
                            <a:rect l="l" t="t" r="r" b="b"/>
                            <a:pathLst>
                              <a:path w="701040" h="0">
                                <a:moveTo>
                                  <a:pt x="0" y="0"/>
                                </a:moveTo>
                                <a:lnTo>
                                  <a:pt x="701040" y="0"/>
                                </a:lnTo>
                              </a:path>
                            </a:pathLst>
                          </a:custGeom>
                          <a:ln w="3048">
                            <a:solidFill>
                              <a:srgbClr val="000000"/>
                            </a:solidFill>
                            <a:prstDash val="solid"/>
                          </a:ln>
                        </wps:spPr>
                        <wps:bodyPr wrap="square" lIns="0" tIns="0" rIns="0" bIns="0" rtlCol="0">
                          <a:prstTxWarp prst="textNoShape">
                            <a:avLst/>
                          </a:prstTxWarp>
                          <a:noAutofit/>
                        </wps:bodyPr>
                      </wps:wsp>
                      <wps:wsp>
                        <wps:cNvPr id="878" name="Textbox 878"/>
                        <wps:cNvSpPr txBox="1"/>
                        <wps:spPr>
                          <a:xfrm>
                            <a:off x="3653016" y="94818"/>
                            <a:ext cx="554355"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прочее</w:t>
                              </w:r>
                            </w:p>
                          </w:txbxContent>
                        </wps:txbx>
                        <wps:bodyPr wrap="square" lIns="0" tIns="0" rIns="0" bIns="0" rtlCol="0">
                          <a:noAutofit/>
                        </wps:bodyPr>
                      </wps:wsp>
                      <wps:wsp>
                        <wps:cNvPr id="879" name="Textbox 879"/>
                        <wps:cNvSpPr txBox="1"/>
                        <wps:spPr>
                          <a:xfrm>
                            <a:off x="2641080" y="94818"/>
                            <a:ext cx="549275"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sz w:val="23"/>
                                </w:rPr>
                                <w:t>низкий</w:t>
                              </w:r>
                            </w:p>
                          </w:txbxContent>
                        </wps:txbx>
                        <wps:bodyPr wrap="square" lIns="0" tIns="0" rIns="0" bIns="0" rtlCol="0">
                          <a:noAutofit/>
                        </wps:bodyPr>
                      </wps:wsp>
                      <wps:wsp>
                        <wps:cNvPr id="880" name="Textbox 880"/>
                        <wps:cNvSpPr txBox="1"/>
                        <wps:spPr>
                          <a:xfrm>
                            <a:off x="1722492" y="94818"/>
                            <a:ext cx="644525"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высокий</w:t>
                              </w:r>
                            </w:p>
                          </w:txbxContent>
                        </wps:txbx>
                        <wps:bodyPr wrap="square" lIns="0" tIns="0" rIns="0" bIns="0" rtlCol="0">
                          <a:noAutofit/>
                        </wps:bodyPr>
                      </wps:wsp>
                      <wps:wsp>
                        <wps:cNvPr id="881" name="Textbox 881"/>
                        <wps:cNvSpPr txBox="1"/>
                        <wps:spPr>
                          <a:xfrm>
                            <a:off x="62312" y="94818"/>
                            <a:ext cx="1294130" cy="165735"/>
                          </a:xfrm>
                          <a:prstGeom prst="rect">
                            <a:avLst/>
                          </a:prstGeom>
                        </wps:spPr>
                        <wps:txbx>
                          <w:txbxContent>
                            <w:p>
                              <w:pPr>
                                <w:spacing w:before="0"/>
                                <w:ind w:left="0" w:right="0" w:firstLine="0"/>
                                <w:jc w:val="left"/>
                                <w:rPr>
                                  <w:rFonts w:ascii="Courier New" w:hAnsi="Courier New"/>
                                  <w:sz w:val="23"/>
                                </w:rPr>
                              </w:pPr>
                              <w:r>
                                <w:rPr>
                                  <w:rFonts w:ascii="Courier New" w:hAnsi="Courier New"/>
                                  <w:w w:val="105"/>
                                  <w:sz w:val="23"/>
                                </w:rPr>
                                <w:t>громкий</w:t>
                              </w:r>
                              <w:r>
                                <w:rPr>
                                  <w:rFonts w:ascii="Courier New" w:hAnsi="Courier New"/>
                                  <w:spacing w:val="1"/>
                                  <w:w w:val="105"/>
                                  <w:sz w:val="23"/>
                                </w:rPr>
                                <w:t>  </w:t>
                              </w:r>
                              <w:r>
                                <w:rPr>
                                  <w:rFonts w:ascii="Courier New" w:hAnsi="Courier New"/>
                                  <w:spacing w:val="-2"/>
                                  <w:w w:val="105"/>
                                  <w:sz w:val="23"/>
                                </w:rPr>
                                <w:t>тихий</w:t>
                              </w:r>
                            </w:p>
                          </w:txbxContent>
                        </wps:txbx>
                        <wps:bodyPr wrap="square" lIns="0" tIns="0" rIns="0" bIns="0" rtlCol="0">
                          <a:noAutofit/>
                        </wps:bodyPr>
                      </wps:wsp>
                    </wpg:wgp>
                  </a:graphicData>
                </a:graphic>
              </wp:anchor>
            </w:drawing>
          </mc:Choice>
          <mc:Fallback>
            <w:pict>
              <v:group style="position:absolute;margin-left:48.48pt;margin-top:6.936318pt;width:349.45pt;height:56.65pt;mso-position-horizontal-relative:page;mso-position-vertical-relative:paragraph;z-index:-15632384;mso-wrap-distance-left:0;mso-wrap-distance-right:0" id="docshapegroup456" coordorigin="970,139" coordsize="6989,1133">
                <v:line style="position:absolute" from="977,1272" to="977,148" stroked="true" strokeweight=".72pt" strokecolor="#000000">
                  <v:stroke dashstyle="solid"/>
                </v:line>
                <v:line style="position:absolute" from="7951,1272" to="7951,148" stroked="true" strokeweight=".72pt" strokecolor="#000000">
                  <v:stroke dashstyle="solid"/>
                </v:line>
                <v:line style="position:absolute" from="970,156" to="7958,156" stroked="true" strokeweight=".72pt" strokecolor="#000000">
                  <v:stroke dashstyle="solid"/>
                </v:line>
                <v:line style="position:absolute" from="970,1264" to="7958,1264" stroked="true" strokeweight=".72pt" strokecolor="#000000">
                  <v:stroke dashstyle="solid"/>
                </v:line>
                <v:line style="position:absolute" from="970,703" to="7958,703" stroked="true" strokeweight=".72pt" strokecolor="#000000">
                  <v:stroke dashstyle="solid"/>
                </v:line>
                <v:line style="position:absolute" from="4877,1212" to="5328,1212" stroked="true" strokeweight=".24pt" strokecolor="#000000">
                  <v:stroke dashstyle="solid"/>
                </v:line>
                <v:line style="position:absolute" from="5808,1212" to="6682,1212" stroked="true" strokeweight=".24pt" strokecolor="#000000">
                  <v:stroke dashstyle="solid"/>
                </v:line>
                <v:line style="position:absolute" from="1094,141" to="2198,141" stroked="true" strokeweight=".24pt" strokecolor="#000000">
                  <v:stroke dashstyle="solid"/>
                </v:line>
                <v:shape style="position:absolute;left:6722;top:288;width:873;height:261" type="#_x0000_t202" id="docshape457"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прочее</w:t>
                        </w:r>
                      </w:p>
                    </w:txbxContent>
                  </v:textbox>
                  <w10:wrap type="none"/>
                </v:shape>
                <v:shape style="position:absolute;left:5128;top:288;width:865;height:261" type="#_x0000_t202" id="docshape458" filled="false" stroked="false">
                  <v:textbox inset="0,0,0,0">
                    <w:txbxContent>
                      <w:p>
                        <w:pPr>
                          <w:spacing w:before="0"/>
                          <w:ind w:left="0" w:right="0" w:firstLine="0"/>
                          <w:jc w:val="left"/>
                          <w:rPr>
                            <w:rFonts w:ascii="Courier New" w:hAnsi="Courier New"/>
                            <w:sz w:val="23"/>
                          </w:rPr>
                        </w:pPr>
                        <w:r>
                          <w:rPr>
                            <w:rFonts w:ascii="Courier New" w:hAnsi="Courier New"/>
                            <w:spacing w:val="-2"/>
                            <w:sz w:val="23"/>
                          </w:rPr>
                          <w:t>низкий</w:t>
                        </w:r>
                      </w:p>
                    </w:txbxContent>
                  </v:textbox>
                  <w10:wrap type="none"/>
                </v:shape>
                <v:shape style="position:absolute;left:3682;top:288;width:1015;height:261" type="#_x0000_t202" id="docshape459"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высокий</w:t>
                        </w:r>
                      </w:p>
                    </w:txbxContent>
                  </v:textbox>
                  <w10:wrap type="none"/>
                </v:shape>
                <v:shape style="position:absolute;left:1067;top:288;width:2038;height:261" type="#_x0000_t202" id="docshape460" filled="false" stroked="false">
                  <v:textbox inset="0,0,0,0">
                    <w:txbxContent>
                      <w:p>
                        <w:pPr>
                          <w:spacing w:before="0"/>
                          <w:ind w:left="0" w:right="0" w:firstLine="0"/>
                          <w:jc w:val="left"/>
                          <w:rPr>
                            <w:rFonts w:ascii="Courier New" w:hAnsi="Courier New"/>
                            <w:sz w:val="23"/>
                          </w:rPr>
                        </w:pPr>
                        <w:r>
                          <w:rPr>
                            <w:rFonts w:ascii="Courier New" w:hAnsi="Courier New"/>
                            <w:w w:val="105"/>
                            <w:sz w:val="23"/>
                          </w:rPr>
                          <w:t>громкий</w:t>
                        </w:r>
                        <w:r>
                          <w:rPr>
                            <w:rFonts w:ascii="Courier New" w:hAnsi="Courier New"/>
                            <w:spacing w:val="1"/>
                            <w:w w:val="105"/>
                            <w:sz w:val="23"/>
                          </w:rPr>
                          <w:t>  </w:t>
                        </w:r>
                        <w:r>
                          <w:rPr>
                            <w:rFonts w:ascii="Courier New" w:hAnsi="Courier New"/>
                            <w:spacing w:val="-2"/>
                            <w:w w:val="105"/>
                            <w:sz w:val="23"/>
                          </w:rPr>
                          <w:t>тихий</w:t>
                        </w:r>
                      </w:p>
                    </w:txbxContent>
                  </v:textbox>
                  <w10:wrap type="none"/>
                </v:shape>
                <w10:wrap type="topAndBottom"/>
              </v:group>
            </w:pict>
          </mc:Fallback>
        </mc:AlternateContent>
      </w:r>
    </w:p>
    <w:p>
      <w:pPr>
        <w:pStyle w:val="ListParagraph"/>
        <w:numPr>
          <w:ilvl w:val="1"/>
          <w:numId w:val="26"/>
        </w:numPr>
        <w:tabs>
          <w:tab w:pos="711" w:val="left" w:leader="none"/>
        </w:tabs>
        <w:spacing w:line="240" w:lineRule="auto" w:before="93" w:after="0"/>
        <w:ind w:left="711" w:right="0" w:hanging="496"/>
        <w:jc w:val="left"/>
        <w:rPr>
          <w:sz w:val="28"/>
        </w:rPr>
      </w:pPr>
      <w:r>
        <w:rPr>
          <w:spacing w:val="-2"/>
          <w:sz w:val="28"/>
        </w:rPr>
        <w:t>Речь:</w:t>
      </w:r>
    </w:p>
    <w:p>
      <w:pPr>
        <w:pStyle w:val="BodyText"/>
        <w:spacing w:before="5"/>
        <w:rPr>
          <w:sz w:val="11"/>
        </w:rPr>
      </w:pPr>
    </w:p>
    <w:tbl>
      <w:tblPr>
        <w:tblW w:w="0" w:type="auto"/>
        <w:jc w:val="left"/>
        <w:tblInd w:w="2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4"/>
      </w:tblGrid>
      <w:tr>
        <w:trPr>
          <w:trHeight w:val="546" w:hRule="atLeast"/>
        </w:trPr>
        <w:tc>
          <w:tcPr>
            <w:tcW w:w="11304" w:type="dxa"/>
          </w:tcPr>
          <w:p>
            <w:pPr>
              <w:pStyle w:val="TableParagraph"/>
              <w:spacing w:line="124" w:lineRule="exact"/>
              <w:ind w:left="1149"/>
              <w:rPr>
                <w:position w:val="-1"/>
                <w:sz w:val="12"/>
              </w:rPr>
            </w:pPr>
            <w:r>
              <w:rPr>
                <w:position w:val="-1"/>
                <w:sz w:val="12"/>
              </w:rPr>
              <mc:AlternateContent>
                <mc:Choice Requires="wps">
                  <w:drawing>
                    <wp:anchor distT="0" distB="0" distL="0" distR="0" allowOverlap="1" layoutInCell="1" locked="0" behindDoc="1" simplePos="0" relativeHeight="481088512">
                      <wp:simplePos x="0" y="0"/>
                      <wp:positionH relativeFrom="column">
                        <wp:posOffset>2766060</wp:posOffset>
                      </wp:positionH>
                      <wp:positionV relativeFrom="paragraph">
                        <wp:posOffset>326136</wp:posOffset>
                      </wp:positionV>
                      <wp:extent cx="570230" cy="3175"/>
                      <wp:effectExtent l="0" t="0" r="0" b="0"/>
                      <wp:wrapNone/>
                      <wp:docPr id="882" name="Group 882"/>
                      <wp:cNvGraphicFramePr>
                        <a:graphicFrameLocks/>
                      </wp:cNvGraphicFramePr>
                      <a:graphic>
                        <a:graphicData uri="http://schemas.microsoft.com/office/word/2010/wordprocessingGroup">
                          <wpg:wgp>
                            <wpg:cNvPr id="882" name="Group 882"/>
                            <wpg:cNvGrpSpPr/>
                            <wpg:grpSpPr>
                              <a:xfrm>
                                <a:off x="0" y="0"/>
                                <a:ext cx="570230" cy="3175"/>
                                <a:chExt cx="570230" cy="3175"/>
                              </a:xfrm>
                            </wpg:grpSpPr>
                            <wps:wsp>
                              <wps:cNvPr id="883" name="Graphic 883"/>
                              <wps:cNvSpPr/>
                              <wps:spPr>
                                <a:xfrm>
                                  <a:off x="0" y="1523"/>
                                  <a:ext cx="570230" cy="1270"/>
                                </a:xfrm>
                                <a:custGeom>
                                  <a:avLst/>
                                  <a:gdLst/>
                                  <a:ahLst/>
                                  <a:cxnLst/>
                                  <a:rect l="l" t="t" r="r" b="b"/>
                                  <a:pathLst>
                                    <a:path w="570230" h="0">
                                      <a:moveTo>
                                        <a:pt x="0" y="0"/>
                                      </a:moveTo>
                                      <a:lnTo>
                                        <a:pt x="569976"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7.800003pt;margin-top:25.68pt;width:44.9pt;height:.25pt;mso-position-horizontal-relative:column;mso-position-vertical-relative:paragraph;z-index:-22227968" id="docshapegroup461" coordorigin="4356,514" coordsize="898,5">
                      <v:line style="position:absolute" from="4356,516" to="5254,516" stroked="true" strokeweight=".24pt" strokecolor="#000000">
                        <v:stroke dashstyle="solid"/>
                      </v:line>
                      <w10:wrap type="none"/>
                    </v:group>
                  </w:pict>
                </mc:Fallback>
              </mc:AlternateContent>
            </w:r>
            <w:r>
              <w:rPr>
                <w:position w:val="-1"/>
                <w:sz w:val="12"/>
              </w:rPr>
              <mc:AlternateContent>
                <mc:Choice Requires="wps">
                  <w:drawing>
                    <wp:anchor distT="0" distB="0" distL="0" distR="0" allowOverlap="1" layoutInCell="1" locked="0" behindDoc="1" simplePos="0" relativeHeight="481089024">
                      <wp:simplePos x="0" y="0"/>
                      <wp:positionH relativeFrom="column">
                        <wp:posOffset>5119115</wp:posOffset>
                      </wp:positionH>
                      <wp:positionV relativeFrom="paragraph">
                        <wp:posOffset>323088</wp:posOffset>
                      </wp:positionV>
                      <wp:extent cx="247015" cy="9525"/>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247015" cy="9525"/>
                                <a:chExt cx="247015" cy="9525"/>
                              </a:xfrm>
                            </wpg:grpSpPr>
                            <wps:wsp>
                              <wps:cNvPr id="885" name="Graphic 885"/>
                              <wps:cNvSpPr/>
                              <wps:spPr>
                                <a:xfrm>
                                  <a:off x="0" y="4572"/>
                                  <a:ext cx="247015" cy="1270"/>
                                </a:xfrm>
                                <a:custGeom>
                                  <a:avLst/>
                                  <a:gdLst/>
                                  <a:ahLst/>
                                  <a:cxnLst/>
                                  <a:rect l="l" t="t" r="r" b="b"/>
                                  <a:pathLst>
                                    <a:path w="247015" h="0">
                                      <a:moveTo>
                                        <a:pt x="0" y="0"/>
                                      </a:moveTo>
                                      <a:lnTo>
                                        <a:pt x="246888"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3.079987pt;margin-top:25.440001pt;width:19.45pt;height:.75pt;mso-position-horizontal-relative:column;mso-position-vertical-relative:paragraph;z-index:-22227456" id="docshapegroup462" coordorigin="8062,509" coordsize="389,15">
                      <v:line style="position:absolute" from="8062,516" to="8450,516" stroked="true" strokeweight=".72pt" strokecolor="#000000">
                        <v:stroke dashstyle="solid"/>
                      </v:line>
                      <w10:wrap type="none"/>
                    </v:group>
                  </w:pict>
                </mc:Fallback>
              </mc:AlternateContent>
            </w:r>
            <w:r>
              <w:rPr>
                <w:position w:val="-1"/>
                <w:sz w:val="12"/>
              </w:rPr>
              <mc:AlternateContent>
                <mc:Choice Requires="wps">
                  <w:drawing>
                    <wp:anchor distT="0" distB="0" distL="0" distR="0" allowOverlap="1" layoutInCell="1" locked="0" behindDoc="1" simplePos="0" relativeHeight="481089536">
                      <wp:simplePos x="0" y="0"/>
                      <wp:positionH relativeFrom="column">
                        <wp:posOffset>6295644</wp:posOffset>
                      </wp:positionH>
                      <wp:positionV relativeFrom="paragraph">
                        <wp:posOffset>323088</wp:posOffset>
                      </wp:positionV>
                      <wp:extent cx="243840" cy="952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243840" cy="9525"/>
                                <a:chExt cx="243840" cy="9525"/>
                              </a:xfrm>
                            </wpg:grpSpPr>
                            <wps:wsp>
                              <wps:cNvPr id="887" name="Graphic 887"/>
                              <wps:cNvSpPr/>
                              <wps:spPr>
                                <a:xfrm>
                                  <a:off x="0" y="4572"/>
                                  <a:ext cx="243840" cy="1270"/>
                                </a:xfrm>
                                <a:custGeom>
                                  <a:avLst/>
                                  <a:gdLst/>
                                  <a:ahLst/>
                                  <a:cxnLst/>
                                  <a:rect l="l" t="t" r="r" b="b"/>
                                  <a:pathLst>
                                    <a:path w="243840" h="0">
                                      <a:moveTo>
                                        <a:pt x="0" y="0"/>
                                      </a:moveTo>
                                      <a:lnTo>
                                        <a:pt x="24384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5.720001pt;margin-top:25.440001pt;width:19.2pt;height:.75pt;mso-position-horizontal-relative:column;mso-position-vertical-relative:paragraph;z-index:-22226944" id="docshapegroup463" coordorigin="9914,509" coordsize="384,15">
                      <v:line style="position:absolute" from="9914,516" to="10298,516" stroked="true" strokeweight=".72pt" strokecolor="#000000">
                        <v:stroke dashstyle="solid"/>
                      </v:line>
                      <w10:wrap type="none"/>
                    </v:group>
                  </w:pict>
                </mc:Fallback>
              </mc:AlternateContent>
            </w:r>
            <w:r>
              <w:rPr>
                <w:position w:val="-1"/>
                <w:sz w:val="12"/>
              </w:rPr>
              <w:drawing>
                <wp:inline distT="0" distB="0" distL="0" distR="0">
                  <wp:extent cx="5724144" cy="79247"/>
                  <wp:effectExtent l="0" t="0" r="0" b="0"/>
                  <wp:docPr id="888" name="Image 888"/>
                  <wp:cNvGraphicFramePr>
                    <a:graphicFrameLocks/>
                  </wp:cNvGraphicFramePr>
                  <a:graphic>
                    <a:graphicData uri="http://schemas.openxmlformats.org/drawingml/2006/picture">
                      <pic:pic>
                        <pic:nvPicPr>
                          <pic:cNvPr id="888" name="Image 888"/>
                          <pic:cNvPicPr/>
                        </pic:nvPicPr>
                        <pic:blipFill>
                          <a:blip r:embed="rId280" cstate="print"/>
                          <a:stretch>
                            <a:fillRect/>
                          </a:stretch>
                        </pic:blipFill>
                        <pic:spPr>
                          <a:xfrm>
                            <a:off x="0" y="0"/>
                            <a:ext cx="5724144" cy="79247"/>
                          </a:xfrm>
                          <a:prstGeom prst="rect">
                            <a:avLst/>
                          </a:prstGeom>
                        </pic:spPr>
                      </pic:pic>
                    </a:graphicData>
                  </a:graphic>
                </wp:inline>
              </w:drawing>
            </w:r>
            <w:r>
              <w:rPr>
                <w:position w:val="-1"/>
                <w:sz w:val="12"/>
              </w:rPr>
            </w:r>
          </w:p>
          <w:p>
            <w:pPr>
              <w:pStyle w:val="TableParagraph"/>
              <w:tabs>
                <w:tab w:pos="1543" w:val="left" w:leader="none"/>
              </w:tabs>
              <w:spacing w:before="12"/>
              <w:ind w:left="87"/>
              <w:rPr>
                <w:rFonts w:ascii="Courier New" w:hAnsi="Courier New"/>
                <w:sz w:val="24"/>
              </w:rPr>
            </w:pPr>
            <w:r>
              <w:rPr>
                <w:rFonts w:ascii="Courier New" w:hAnsi="Courier New"/>
                <w:spacing w:val="-2"/>
                <w:sz w:val="24"/>
              </w:rPr>
              <w:t>быстрая</w:t>
            </w:r>
            <w:r>
              <w:rPr>
                <w:rFonts w:ascii="Courier New" w:hAnsi="Courier New"/>
                <w:sz w:val="24"/>
              </w:rPr>
              <w:tab/>
              <w:t>медленная</w:t>
            </w:r>
            <w:r>
              <w:rPr>
                <w:rFonts w:ascii="Courier New" w:hAnsi="Courier New"/>
                <w:spacing w:val="75"/>
                <w:w w:val="150"/>
                <w:sz w:val="24"/>
              </w:rPr>
              <w:t> </w:t>
            </w:r>
            <w:r>
              <w:rPr>
                <w:rFonts w:ascii="Courier New" w:hAnsi="Courier New"/>
                <w:sz w:val="24"/>
              </w:rPr>
              <w:t>отчетливая</w:t>
            </w:r>
            <w:r>
              <w:rPr>
                <w:rFonts w:ascii="Courier New" w:hAnsi="Courier New"/>
                <w:spacing w:val="8"/>
                <w:sz w:val="24"/>
              </w:rPr>
              <w:t> </w:t>
            </w:r>
            <w:r>
              <w:rPr>
                <w:rFonts w:ascii="Courier New" w:hAnsi="Courier New"/>
                <w:sz w:val="24"/>
              </w:rPr>
              <w:t>|</w:t>
            </w:r>
            <w:r>
              <w:rPr>
                <w:rFonts w:ascii="Courier New" w:hAnsi="Courier New"/>
                <w:spacing w:val="-3"/>
                <w:sz w:val="24"/>
              </w:rPr>
              <w:t> </w:t>
            </w:r>
            <w:r>
              <w:rPr>
                <w:rFonts w:ascii="Courier New" w:hAnsi="Courier New"/>
                <w:sz w:val="24"/>
              </w:rPr>
              <w:t>иокаженная</w:t>
            </w:r>
            <w:r>
              <w:rPr>
                <w:rFonts w:ascii="Courier New" w:hAnsi="Courier New"/>
                <w:spacing w:val="70"/>
                <w:w w:val="150"/>
                <w:sz w:val="24"/>
              </w:rPr>
              <w:t> </w:t>
            </w:r>
            <w:r>
              <w:rPr>
                <w:rFonts w:ascii="Courier New" w:hAnsi="Courier New"/>
                <w:sz w:val="24"/>
              </w:rPr>
              <w:t>с</w:t>
            </w:r>
            <w:r>
              <w:rPr>
                <w:rFonts w:ascii="Courier New" w:hAnsi="Courier New"/>
                <w:spacing w:val="-12"/>
                <w:sz w:val="24"/>
              </w:rPr>
              <w:t> </w:t>
            </w:r>
            <w:r>
              <w:rPr>
                <w:rFonts w:ascii="Courier New" w:hAnsi="Courier New"/>
                <w:sz w:val="24"/>
              </w:rPr>
              <w:t>заиканием</w:t>
            </w:r>
            <w:r>
              <w:rPr>
                <w:rFonts w:ascii="Courier New" w:hAnsi="Courier New"/>
                <w:spacing w:val="72"/>
                <w:w w:val="150"/>
                <w:sz w:val="24"/>
              </w:rPr>
              <w:t> </w:t>
            </w:r>
            <w:r>
              <w:rPr>
                <w:rFonts w:ascii="Courier New" w:hAnsi="Courier New"/>
                <w:sz w:val="24"/>
              </w:rPr>
              <w:t>невнятная</w:t>
            </w:r>
            <w:r>
              <w:rPr>
                <w:rFonts w:ascii="Courier New" w:hAnsi="Courier New"/>
                <w:spacing w:val="-8"/>
                <w:sz w:val="24"/>
              </w:rPr>
              <w:t> </w:t>
            </w:r>
            <w:r>
              <w:rPr>
                <w:rFonts w:ascii="Courier New" w:hAnsi="Courier New"/>
                <w:spacing w:val="-2"/>
                <w:sz w:val="24"/>
              </w:rPr>
              <w:t>|прочее</w:t>
            </w:r>
          </w:p>
        </w:tc>
      </w:tr>
      <w:tr>
        <w:trPr>
          <w:trHeight w:val="541" w:hRule="atLeast"/>
        </w:trPr>
        <w:tc>
          <w:tcPr>
            <w:tcW w:w="11304" w:type="dxa"/>
          </w:tcPr>
          <w:p>
            <w:pPr>
              <w:pStyle w:val="TableParagraph"/>
              <w:rPr>
                <w:sz w:val="24"/>
              </w:rPr>
            </w:pPr>
          </w:p>
        </w:tc>
      </w:tr>
    </w:tbl>
    <w:p>
      <w:pPr>
        <w:pStyle w:val="TableParagraph"/>
        <w:spacing w:after="0"/>
        <w:rPr>
          <w:sz w:val="24"/>
        </w:rPr>
        <w:sectPr>
          <w:type w:val="continuous"/>
          <w:pgSz w:w="16840" w:h="11910" w:orient="landscape"/>
          <w:pgMar w:header="0" w:footer="0" w:top="1120" w:bottom="280" w:left="708" w:right="708"/>
        </w:sectPr>
      </w:pPr>
    </w:p>
    <w:p>
      <w:pPr>
        <w:pStyle w:val="ListParagraph"/>
        <w:numPr>
          <w:ilvl w:val="1"/>
          <w:numId w:val="26"/>
        </w:numPr>
        <w:tabs>
          <w:tab w:pos="598" w:val="left" w:leader="none"/>
        </w:tabs>
        <w:spacing w:line="240" w:lineRule="auto" w:before="77" w:after="0"/>
        <w:ind w:left="598" w:right="0" w:hanging="493"/>
        <w:jc w:val="left"/>
        <w:rPr>
          <w:sz w:val="28"/>
        </w:rPr>
      </w:pPr>
      <w:r>
        <w:rPr>
          <w:sz w:val="28"/>
        </w:rPr>
        <w:t>Акцент</w:t>
      </w:r>
      <w:r>
        <w:rPr>
          <w:spacing w:val="5"/>
          <w:sz w:val="28"/>
        </w:rPr>
        <w:t> </w:t>
      </w:r>
      <w:r>
        <w:rPr>
          <w:spacing w:val="-2"/>
          <w:sz w:val="28"/>
        </w:rPr>
        <w:t>(выговор):</w:t>
      </w:r>
    </w:p>
    <w:p>
      <w:pPr>
        <w:pStyle w:val="BodyText"/>
        <w:spacing w:before="5"/>
        <w:rPr>
          <w:sz w:val="9"/>
        </w:rPr>
      </w:pPr>
      <w:r>
        <w:rPr>
          <w:sz w:val="9"/>
        </w:rPr>
        <mc:AlternateContent>
          <mc:Choice Requires="wps">
            <w:drawing>
              <wp:anchor distT="0" distB="0" distL="0" distR="0" allowOverlap="1" layoutInCell="1" locked="0" behindDoc="1" simplePos="0" relativeHeight="487688192">
                <wp:simplePos x="0" y="0"/>
                <wp:positionH relativeFrom="page">
                  <wp:posOffset>545591</wp:posOffset>
                </wp:positionH>
                <wp:positionV relativeFrom="paragraph">
                  <wp:posOffset>89552</wp:posOffset>
                </wp:positionV>
                <wp:extent cx="3889375" cy="713740"/>
                <wp:effectExtent l="0" t="0" r="0" b="0"/>
                <wp:wrapTopAndBottom/>
                <wp:docPr id="889" name="Group 889"/>
                <wp:cNvGraphicFramePr>
                  <a:graphicFrameLocks/>
                </wp:cNvGraphicFramePr>
                <a:graphic>
                  <a:graphicData uri="http://schemas.microsoft.com/office/word/2010/wordprocessingGroup">
                    <wpg:wgp>
                      <wpg:cNvPr id="889" name="Group 889"/>
                      <wpg:cNvGrpSpPr/>
                      <wpg:grpSpPr>
                        <a:xfrm>
                          <a:off x="0" y="0"/>
                          <a:ext cx="3889375" cy="713740"/>
                          <a:chExt cx="3889375" cy="713740"/>
                        </a:xfrm>
                      </wpg:grpSpPr>
                      <wps:wsp>
                        <wps:cNvPr id="890" name="Graphic 890"/>
                        <wps:cNvSpPr/>
                        <wps:spPr>
                          <a:xfrm>
                            <a:off x="4572" y="0"/>
                            <a:ext cx="1270" cy="713740"/>
                          </a:xfrm>
                          <a:custGeom>
                            <a:avLst/>
                            <a:gdLst/>
                            <a:ahLst/>
                            <a:cxnLst/>
                            <a:rect l="l" t="t" r="r" b="b"/>
                            <a:pathLst>
                              <a:path w="0" h="713740">
                                <a:moveTo>
                                  <a:pt x="0" y="71323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91" name="Graphic 891"/>
                        <wps:cNvSpPr/>
                        <wps:spPr>
                          <a:xfrm>
                            <a:off x="3884676" y="0"/>
                            <a:ext cx="1270" cy="713740"/>
                          </a:xfrm>
                          <a:custGeom>
                            <a:avLst/>
                            <a:gdLst/>
                            <a:ahLst/>
                            <a:cxnLst/>
                            <a:rect l="l" t="t" r="r" b="b"/>
                            <a:pathLst>
                              <a:path w="0" h="713740">
                                <a:moveTo>
                                  <a:pt x="0" y="713232"/>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892" name="Graphic 892"/>
                        <wps:cNvSpPr/>
                        <wps:spPr>
                          <a:xfrm>
                            <a:off x="0" y="4572"/>
                            <a:ext cx="3889375" cy="1270"/>
                          </a:xfrm>
                          <a:custGeom>
                            <a:avLst/>
                            <a:gdLst/>
                            <a:ahLst/>
                            <a:cxnLst/>
                            <a:rect l="l" t="t" r="r" b="b"/>
                            <a:pathLst>
                              <a:path w="3889375" h="0">
                                <a:moveTo>
                                  <a:pt x="0" y="0"/>
                                </a:moveTo>
                                <a:lnTo>
                                  <a:pt x="3889248" y="0"/>
                                </a:lnTo>
                              </a:path>
                            </a:pathLst>
                          </a:custGeom>
                          <a:ln w="9144">
                            <a:solidFill>
                              <a:srgbClr val="000000"/>
                            </a:solidFill>
                            <a:prstDash val="solid"/>
                          </a:ln>
                        </wps:spPr>
                        <wps:bodyPr wrap="square" lIns="0" tIns="0" rIns="0" bIns="0" rtlCol="0">
                          <a:prstTxWarp prst="textNoShape">
                            <a:avLst/>
                          </a:prstTxWarp>
                          <a:noAutofit/>
                        </wps:bodyPr>
                      </wps:wsp>
                      <wps:wsp>
                        <wps:cNvPr id="893" name="Graphic 893"/>
                        <wps:cNvSpPr/>
                        <wps:spPr>
                          <a:xfrm>
                            <a:off x="0" y="708659"/>
                            <a:ext cx="3889375" cy="1270"/>
                          </a:xfrm>
                          <a:custGeom>
                            <a:avLst/>
                            <a:gdLst/>
                            <a:ahLst/>
                            <a:cxnLst/>
                            <a:rect l="l" t="t" r="r" b="b"/>
                            <a:pathLst>
                              <a:path w="3889375" h="0">
                                <a:moveTo>
                                  <a:pt x="0" y="0"/>
                                </a:moveTo>
                                <a:lnTo>
                                  <a:pt x="3889248" y="0"/>
                                </a:lnTo>
                              </a:path>
                            </a:pathLst>
                          </a:custGeom>
                          <a:ln w="9144">
                            <a:solidFill>
                              <a:srgbClr val="000000"/>
                            </a:solidFill>
                            <a:prstDash val="solid"/>
                          </a:ln>
                        </wps:spPr>
                        <wps:bodyPr wrap="square" lIns="0" tIns="0" rIns="0" bIns="0" rtlCol="0">
                          <a:prstTxWarp prst="textNoShape">
                            <a:avLst/>
                          </a:prstTxWarp>
                          <a:noAutofit/>
                        </wps:bodyPr>
                      </wps:wsp>
                      <wps:wsp>
                        <wps:cNvPr id="894" name="Graphic 894"/>
                        <wps:cNvSpPr/>
                        <wps:spPr>
                          <a:xfrm>
                            <a:off x="0" y="348995"/>
                            <a:ext cx="3889375" cy="1270"/>
                          </a:xfrm>
                          <a:custGeom>
                            <a:avLst/>
                            <a:gdLst/>
                            <a:ahLst/>
                            <a:cxnLst/>
                            <a:rect l="l" t="t" r="r" b="b"/>
                            <a:pathLst>
                              <a:path w="3889375" h="0">
                                <a:moveTo>
                                  <a:pt x="0" y="0"/>
                                </a:moveTo>
                                <a:lnTo>
                                  <a:pt x="3889248" y="0"/>
                                </a:lnTo>
                              </a:path>
                            </a:pathLst>
                          </a:custGeom>
                          <a:ln w="9144">
                            <a:solidFill>
                              <a:srgbClr val="000000"/>
                            </a:solidFill>
                            <a:prstDash val="solid"/>
                          </a:ln>
                        </wps:spPr>
                        <wps:bodyPr wrap="square" lIns="0" tIns="0" rIns="0" bIns="0" rtlCol="0">
                          <a:prstTxWarp prst="textNoShape">
                            <a:avLst/>
                          </a:prstTxWarp>
                          <a:noAutofit/>
                        </wps:bodyPr>
                      </wps:wsp>
                      <wps:wsp>
                        <wps:cNvPr id="895" name="Graphic 895"/>
                        <wps:cNvSpPr/>
                        <wps:spPr>
                          <a:xfrm>
                            <a:off x="1380744" y="681227"/>
                            <a:ext cx="1332230" cy="1270"/>
                          </a:xfrm>
                          <a:custGeom>
                            <a:avLst/>
                            <a:gdLst/>
                            <a:ahLst/>
                            <a:cxnLst/>
                            <a:rect l="l" t="t" r="r" b="b"/>
                            <a:pathLst>
                              <a:path w="1332230" h="0">
                                <a:moveTo>
                                  <a:pt x="0" y="0"/>
                                </a:moveTo>
                                <a:lnTo>
                                  <a:pt x="1331976" y="0"/>
                                </a:lnTo>
                              </a:path>
                            </a:pathLst>
                          </a:custGeom>
                          <a:ln w="3048">
                            <a:solidFill>
                              <a:srgbClr val="000000"/>
                            </a:solidFill>
                            <a:prstDash val="solid"/>
                          </a:ln>
                        </wps:spPr>
                        <wps:bodyPr wrap="square" lIns="0" tIns="0" rIns="0" bIns="0" rtlCol="0">
                          <a:prstTxWarp prst="textNoShape">
                            <a:avLst/>
                          </a:prstTxWarp>
                          <a:noAutofit/>
                        </wps:bodyPr>
                      </wps:wsp>
                      <wps:wsp>
                        <wps:cNvPr id="896" name="Textbox 896"/>
                        <wps:cNvSpPr txBox="1"/>
                        <wps:spPr>
                          <a:xfrm>
                            <a:off x="2733732" y="91770"/>
                            <a:ext cx="915669"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диалектный</w:t>
                              </w:r>
                            </w:p>
                          </w:txbxContent>
                        </wps:txbx>
                        <wps:bodyPr wrap="square" lIns="0" tIns="0" rIns="0" bIns="0" rtlCol="0">
                          <a:noAutofit/>
                        </wps:bodyPr>
                      </wps:wsp>
                      <wps:wsp>
                        <wps:cNvPr id="897" name="Textbox 897"/>
                        <wps:cNvSpPr txBox="1"/>
                        <wps:spPr>
                          <a:xfrm>
                            <a:off x="1446710" y="91770"/>
                            <a:ext cx="1005840"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иностранный</w:t>
                              </w:r>
                            </w:p>
                          </w:txbxContent>
                        </wps:txbx>
                        <wps:bodyPr wrap="square" lIns="0" tIns="0" rIns="0" bIns="0" rtlCol="0">
                          <a:noAutofit/>
                        </wps:bodyPr>
                      </wps:wsp>
                      <wps:wsp>
                        <wps:cNvPr id="898" name="Textbox 898"/>
                        <wps:cNvSpPr txBox="1"/>
                        <wps:spPr>
                          <a:xfrm>
                            <a:off x="62812" y="91770"/>
                            <a:ext cx="1015365" cy="165735"/>
                          </a:xfrm>
                          <a:prstGeom prst="rect">
                            <a:avLst/>
                          </a:prstGeom>
                        </wps:spPr>
                        <wps:txbx>
                          <w:txbxContent>
                            <w:p>
                              <w:pPr>
                                <w:spacing w:before="0"/>
                                <w:ind w:left="0" w:right="0" w:firstLine="0"/>
                                <w:jc w:val="left"/>
                                <w:rPr>
                                  <w:rFonts w:ascii="Courier New" w:hAnsi="Courier New"/>
                                  <w:sz w:val="23"/>
                                </w:rPr>
                              </w:pPr>
                              <w:r>
                                <w:rPr>
                                  <w:rFonts w:ascii="Courier New" w:hAnsi="Courier New"/>
                                  <w:spacing w:val="-2"/>
                                  <w:w w:val="105"/>
                                  <w:sz w:val="23"/>
                                </w:rPr>
                                <w:t>отсутствует</w:t>
                              </w:r>
                            </w:p>
                          </w:txbxContent>
                        </wps:txbx>
                        <wps:bodyPr wrap="square" lIns="0" tIns="0" rIns="0" bIns="0" rtlCol="0">
                          <a:noAutofit/>
                        </wps:bodyPr>
                      </wps:wsp>
                    </wpg:wgp>
                  </a:graphicData>
                </a:graphic>
              </wp:anchor>
            </w:drawing>
          </mc:Choice>
          <mc:Fallback>
            <w:pict>
              <v:group style="position:absolute;margin-left:42.959999pt;margin-top:7.051367pt;width:306.25pt;height:56.2pt;mso-position-horizontal-relative:page;mso-position-vertical-relative:paragraph;z-index:-15628288;mso-wrap-distance-left:0;mso-wrap-distance-right:0" id="docshapegroup464" coordorigin="859,141" coordsize="6125,1124">
                <v:line style="position:absolute" from="866,1264" to="866,141" stroked="true" strokeweight=".72pt" strokecolor="#000000">
                  <v:stroke dashstyle="solid"/>
                </v:line>
                <v:line style="position:absolute" from="6977,1264" to="6977,141" stroked="true" strokeweight=".72pt" strokecolor="#000000">
                  <v:stroke dashstyle="solid"/>
                </v:line>
                <v:line style="position:absolute" from="859,148" to="6984,148" stroked="true" strokeweight=".72pt" strokecolor="#000000">
                  <v:stroke dashstyle="solid"/>
                </v:line>
                <v:line style="position:absolute" from="859,1257" to="6984,1257" stroked="true" strokeweight=".72pt" strokecolor="#000000">
                  <v:stroke dashstyle="solid"/>
                </v:line>
                <v:line style="position:absolute" from="859,691" to="6984,691" stroked="true" strokeweight=".72pt" strokecolor="#000000">
                  <v:stroke dashstyle="solid"/>
                </v:line>
                <v:line style="position:absolute" from="3034,1214" to="5131,1214" stroked="true" strokeweight=".24pt" strokecolor="#000000">
                  <v:stroke dashstyle="solid"/>
                </v:line>
                <v:shape style="position:absolute;left:5164;top:285;width:1442;height:261" type="#_x0000_t202" id="docshape465"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диалектный</w:t>
                        </w:r>
                      </w:p>
                    </w:txbxContent>
                  </v:textbox>
                  <w10:wrap type="none"/>
                </v:shape>
                <v:shape style="position:absolute;left:3137;top:285;width:1584;height:261" type="#_x0000_t202" id="docshape466"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иностранный</w:t>
                        </w:r>
                      </w:p>
                    </w:txbxContent>
                  </v:textbox>
                  <w10:wrap type="none"/>
                </v:shape>
                <v:shape style="position:absolute;left:958;top:285;width:1599;height:261" type="#_x0000_t202" id="docshape467" filled="false" stroked="false">
                  <v:textbox inset="0,0,0,0">
                    <w:txbxContent>
                      <w:p>
                        <w:pPr>
                          <w:spacing w:before="0"/>
                          <w:ind w:left="0" w:right="0" w:firstLine="0"/>
                          <w:jc w:val="left"/>
                          <w:rPr>
                            <w:rFonts w:ascii="Courier New" w:hAnsi="Courier New"/>
                            <w:sz w:val="23"/>
                          </w:rPr>
                        </w:pPr>
                        <w:r>
                          <w:rPr>
                            <w:rFonts w:ascii="Courier New" w:hAnsi="Courier New"/>
                            <w:spacing w:val="-2"/>
                            <w:w w:val="105"/>
                            <w:sz w:val="23"/>
                          </w:rPr>
                          <w:t>отсутствует</w:t>
                        </w:r>
                      </w:p>
                    </w:txbxContent>
                  </v:textbox>
                  <w10:wrap type="none"/>
                </v:shape>
                <w10:wrap type="topAndBottom"/>
              </v:group>
            </w:pict>
          </mc:Fallback>
        </mc:AlternateContent>
      </w:r>
    </w:p>
    <w:p>
      <w:pPr>
        <w:pStyle w:val="ListParagraph"/>
        <w:numPr>
          <w:ilvl w:val="1"/>
          <w:numId w:val="26"/>
        </w:numPr>
        <w:tabs>
          <w:tab w:pos="591" w:val="left" w:leader="none"/>
        </w:tabs>
        <w:spacing w:line="240" w:lineRule="auto" w:before="295" w:after="0"/>
        <w:ind w:left="591" w:right="0" w:hanging="491"/>
        <w:jc w:val="left"/>
        <w:rPr>
          <w:sz w:val="28"/>
        </w:rPr>
      </w:pPr>
      <w:r>
        <w:rPr>
          <w:sz w:val="28"/>
        </w:rPr>
        <w:t>Манера</w:t>
      </w:r>
      <w:r>
        <w:rPr>
          <w:spacing w:val="4"/>
          <w:sz w:val="28"/>
        </w:rPr>
        <w:t> </w:t>
      </w:r>
      <w:r>
        <w:rPr>
          <w:spacing w:val="-2"/>
          <w:sz w:val="28"/>
        </w:rPr>
        <w:t>изложения:</w:t>
      </w:r>
    </w:p>
    <w:p>
      <w:pPr>
        <w:pStyle w:val="BodyText"/>
        <w:spacing w:before="8"/>
        <w:rPr>
          <w:sz w:val="12"/>
        </w:rPr>
      </w:pPr>
    </w:p>
    <w:tbl>
      <w:tblPr>
        <w:tblW w:w="0" w:type="auto"/>
        <w:jc w:val="left"/>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9"/>
      </w:tblGrid>
      <w:tr>
        <w:trPr>
          <w:trHeight w:val="527" w:hRule="atLeast"/>
        </w:trPr>
        <w:tc>
          <w:tcPr>
            <w:tcW w:w="11309" w:type="dxa"/>
          </w:tcPr>
          <w:p>
            <w:pPr>
              <w:pStyle w:val="TableParagraph"/>
              <w:tabs>
                <w:tab w:pos="4734" w:val="left" w:leader="none"/>
              </w:tabs>
              <w:spacing w:before="121"/>
              <w:ind w:left="231"/>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1095680">
                      <wp:simplePos x="0" y="0"/>
                      <wp:positionH relativeFrom="column">
                        <wp:posOffset>1037844</wp:posOffset>
                      </wp:positionH>
                      <wp:positionV relativeFrom="paragraph">
                        <wp:posOffset>319535</wp:posOffset>
                      </wp:positionV>
                      <wp:extent cx="280670" cy="3175"/>
                      <wp:effectExtent l="0" t="0" r="0" b="0"/>
                      <wp:wrapNone/>
                      <wp:docPr id="899" name="Group 899"/>
                      <wp:cNvGraphicFramePr>
                        <a:graphicFrameLocks/>
                      </wp:cNvGraphicFramePr>
                      <a:graphic>
                        <a:graphicData uri="http://schemas.microsoft.com/office/word/2010/wordprocessingGroup">
                          <wpg:wgp>
                            <wpg:cNvPr id="899" name="Group 899"/>
                            <wpg:cNvGrpSpPr/>
                            <wpg:grpSpPr>
                              <a:xfrm>
                                <a:off x="0" y="0"/>
                                <a:ext cx="280670" cy="3175"/>
                                <a:chExt cx="280670" cy="3175"/>
                              </a:xfrm>
                            </wpg:grpSpPr>
                            <wps:wsp>
                              <wps:cNvPr id="900" name="Graphic 900"/>
                              <wps:cNvSpPr/>
                              <wps:spPr>
                                <a:xfrm>
                                  <a:off x="0" y="1523"/>
                                  <a:ext cx="280670" cy="1270"/>
                                </a:xfrm>
                                <a:custGeom>
                                  <a:avLst/>
                                  <a:gdLst/>
                                  <a:ahLst/>
                                  <a:cxnLst/>
                                  <a:rect l="l" t="t" r="r" b="b"/>
                                  <a:pathLst>
                                    <a:path w="280670" h="0">
                                      <a:moveTo>
                                        <a:pt x="0" y="0"/>
                                      </a:moveTo>
                                      <a:lnTo>
                                        <a:pt x="280416"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720001pt;margin-top:25.16024pt;width:22.1pt;height:.25pt;mso-position-horizontal-relative:column;mso-position-vertical-relative:paragraph;z-index:-22220800" id="docshapegroup468" coordorigin="1634,503" coordsize="442,5">
                      <v:line style="position:absolute" from="1634,506" to="2076,506" stroked="true" strokeweight=".24pt" strokecolor="#000000">
                        <v:stroke dashstyle="solid"/>
                      </v:line>
                      <w10:wrap type="none"/>
                    </v:group>
                  </w:pict>
                </mc:Fallback>
              </mc:AlternateContent>
            </w:r>
            <w:r>
              <w:rPr>
                <w:rFonts w:ascii="Courier New" w:hAnsi="Courier New"/>
                <w:sz w:val="24"/>
              </w:rPr>
              <mc:AlternateContent>
                <mc:Choice Requires="wps">
                  <w:drawing>
                    <wp:anchor distT="0" distB="0" distL="0" distR="0" allowOverlap="1" layoutInCell="1" locked="0" behindDoc="1" simplePos="0" relativeHeight="481096192">
                      <wp:simplePos x="0" y="0"/>
                      <wp:positionH relativeFrom="column">
                        <wp:posOffset>2769107</wp:posOffset>
                      </wp:positionH>
                      <wp:positionV relativeFrom="paragraph">
                        <wp:posOffset>319535</wp:posOffset>
                      </wp:positionV>
                      <wp:extent cx="317500" cy="3175"/>
                      <wp:effectExtent l="0" t="0" r="0" b="0"/>
                      <wp:wrapNone/>
                      <wp:docPr id="901" name="Group 901"/>
                      <wp:cNvGraphicFramePr>
                        <a:graphicFrameLocks/>
                      </wp:cNvGraphicFramePr>
                      <a:graphic>
                        <a:graphicData uri="http://schemas.microsoft.com/office/word/2010/wordprocessingGroup">
                          <wpg:wgp>
                            <wpg:cNvPr id="901" name="Group 901"/>
                            <wpg:cNvGrpSpPr/>
                            <wpg:grpSpPr>
                              <a:xfrm>
                                <a:off x="0" y="0"/>
                                <a:ext cx="317500" cy="3175"/>
                                <a:chExt cx="317500" cy="3175"/>
                              </a:xfrm>
                            </wpg:grpSpPr>
                            <wps:wsp>
                              <wps:cNvPr id="902" name="Graphic 902"/>
                              <wps:cNvSpPr/>
                              <wps:spPr>
                                <a:xfrm>
                                  <a:off x="0" y="1523"/>
                                  <a:ext cx="317500" cy="1270"/>
                                </a:xfrm>
                                <a:custGeom>
                                  <a:avLst/>
                                  <a:gdLst/>
                                  <a:ahLst/>
                                  <a:cxnLst/>
                                  <a:rect l="l" t="t" r="r" b="b"/>
                                  <a:pathLst>
                                    <a:path w="317500" h="0">
                                      <a:moveTo>
                                        <a:pt x="0" y="0"/>
                                      </a:moveTo>
                                      <a:lnTo>
                                        <a:pt x="316992"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039993pt;margin-top:25.16024pt;width:25pt;height:.25pt;mso-position-horizontal-relative:column;mso-position-vertical-relative:paragraph;z-index:-22220288" id="docshapegroup469" coordorigin="4361,503" coordsize="500,5">
                      <v:line style="position:absolute" from="4361,506" to="4860,506" stroked="true" strokeweight=".24pt" strokecolor="#000000">
                        <v:stroke dashstyle="solid"/>
                      </v:line>
                      <w10:wrap type="none"/>
                    </v:group>
                  </w:pict>
                </mc:Fallback>
              </mc:AlternateContent>
            </w:r>
            <w:r>
              <w:rPr>
                <w:rFonts w:ascii="Courier New" w:hAnsi="Courier New"/>
                <w:sz w:val="24"/>
              </w:rPr>
              <w:t>спокойная</w:t>
            </w:r>
            <w:r>
              <w:rPr>
                <w:rFonts w:ascii="Courier New" w:hAnsi="Courier New"/>
                <w:spacing w:val="78"/>
                <w:w w:val="150"/>
                <w:sz w:val="24"/>
              </w:rPr>
              <w:t> </w:t>
            </w:r>
            <w:r>
              <w:rPr>
                <w:rFonts w:ascii="Courier New" w:hAnsi="Courier New"/>
                <w:sz w:val="24"/>
              </w:rPr>
              <w:t>|</w:t>
            </w:r>
            <w:r>
              <w:rPr>
                <w:rFonts w:ascii="Courier New" w:hAnsi="Courier New"/>
                <w:spacing w:val="4"/>
                <w:sz w:val="24"/>
              </w:rPr>
              <w:t>  </w:t>
            </w:r>
            <w:r>
              <w:rPr>
                <w:rFonts w:ascii="Courier New" w:hAnsi="Courier New"/>
                <w:spacing w:val="-2"/>
                <w:sz w:val="24"/>
              </w:rPr>
              <w:t>раздраженная</w:t>
            </w:r>
            <w:r>
              <w:rPr>
                <w:rFonts w:ascii="Courier New" w:hAnsi="Courier New"/>
                <w:sz w:val="24"/>
              </w:rPr>
              <w:tab/>
              <w:t>рассудительная</w:t>
            </w:r>
            <w:r>
              <w:rPr>
                <w:rFonts w:ascii="Courier New" w:hAnsi="Courier New"/>
                <w:spacing w:val="-23"/>
                <w:sz w:val="24"/>
              </w:rPr>
              <w:t> </w:t>
            </w:r>
            <w:r>
              <w:rPr>
                <w:rFonts w:ascii="Courier New" w:hAnsi="Courier New"/>
                <w:sz w:val="24"/>
              </w:rPr>
              <w:t>|</w:t>
            </w:r>
            <w:r>
              <w:rPr>
                <w:rFonts w:ascii="Courier New" w:hAnsi="Courier New"/>
                <w:spacing w:val="-2"/>
                <w:sz w:val="24"/>
              </w:rPr>
              <w:t> </w:t>
            </w:r>
            <w:r>
              <w:rPr>
                <w:rFonts w:ascii="Courier New" w:hAnsi="Courier New"/>
                <w:sz w:val="24"/>
              </w:rPr>
              <w:t>безрассудная</w:t>
            </w:r>
            <w:r>
              <w:rPr>
                <w:rFonts w:ascii="Courier New" w:hAnsi="Courier New"/>
                <w:spacing w:val="5"/>
                <w:sz w:val="24"/>
              </w:rPr>
              <w:t>  </w:t>
            </w:r>
            <w:r>
              <w:rPr>
                <w:rFonts w:ascii="Courier New" w:hAnsi="Courier New"/>
                <w:sz w:val="24"/>
              </w:rPr>
              <w:t>|</w:t>
            </w:r>
            <w:r>
              <w:rPr>
                <w:rFonts w:ascii="Courier New" w:hAnsi="Courier New"/>
                <w:spacing w:val="4"/>
                <w:sz w:val="24"/>
              </w:rPr>
              <w:t>  </w:t>
            </w:r>
            <w:r>
              <w:rPr>
                <w:rFonts w:ascii="Courier New" w:hAnsi="Courier New"/>
                <w:spacing w:val="-2"/>
                <w:sz w:val="24"/>
              </w:rPr>
              <w:t>шутливая</w:t>
            </w:r>
          </w:p>
        </w:tc>
      </w:tr>
      <w:tr>
        <w:trPr>
          <w:trHeight w:val="527" w:hRule="atLeast"/>
        </w:trPr>
        <w:tc>
          <w:tcPr>
            <w:tcW w:w="11309" w:type="dxa"/>
          </w:tcPr>
          <w:p>
            <w:pPr>
              <w:pStyle w:val="TableParagraph"/>
              <w:rPr>
                <w:sz w:val="24"/>
              </w:rPr>
            </w:pPr>
          </w:p>
        </w:tc>
      </w:tr>
      <w:tr>
        <w:trPr>
          <w:trHeight w:val="517" w:hRule="atLeast"/>
        </w:trPr>
        <w:tc>
          <w:tcPr>
            <w:tcW w:w="11309" w:type="dxa"/>
          </w:tcPr>
          <w:p>
            <w:pPr>
              <w:pStyle w:val="TableParagraph"/>
              <w:tabs>
                <w:tab w:pos="3426" w:val="left" w:leader="none"/>
                <w:tab w:pos="5598" w:val="left" w:leader="none"/>
              </w:tabs>
              <w:spacing w:before="107"/>
              <w:ind w:left="234"/>
              <w:rPr>
                <w:rFonts w:ascii="Courier New" w:hAnsi="Courier New"/>
                <w:sz w:val="24"/>
              </w:rPr>
            </w:pPr>
            <w:r>
              <w:rPr>
                <w:rFonts w:ascii="Courier New" w:hAnsi="Courier New"/>
                <w:sz w:val="24"/>
              </w:rPr>
              <mc:AlternateContent>
                <mc:Choice Requires="wps">
                  <w:drawing>
                    <wp:anchor distT="0" distB="0" distL="0" distR="0" allowOverlap="1" layoutInCell="1" locked="0" behindDoc="1" simplePos="0" relativeHeight="481094144">
                      <wp:simplePos x="0" y="0"/>
                      <wp:positionH relativeFrom="column">
                        <wp:posOffset>1379219</wp:posOffset>
                      </wp:positionH>
                      <wp:positionV relativeFrom="paragraph">
                        <wp:posOffset>313692</wp:posOffset>
                      </wp:positionV>
                      <wp:extent cx="1353820" cy="3175"/>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1353820" cy="3175"/>
                                <a:chExt cx="1353820" cy="3175"/>
                              </a:xfrm>
                            </wpg:grpSpPr>
                            <wps:wsp>
                              <wps:cNvPr id="904" name="Graphic 904"/>
                              <wps:cNvSpPr/>
                              <wps:spPr>
                                <a:xfrm>
                                  <a:off x="0" y="1523"/>
                                  <a:ext cx="1353820" cy="1270"/>
                                </a:xfrm>
                                <a:custGeom>
                                  <a:avLst/>
                                  <a:gdLst/>
                                  <a:ahLst/>
                                  <a:cxnLst/>
                                  <a:rect l="l" t="t" r="r" b="b"/>
                                  <a:pathLst>
                                    <a:path w="1353820" h="0">
                                      <a:moveTo>
                                        <a:pt x="0" y="0"/>
                                      </a:moveTo>
                                      <a:lnTo>
                                        <a:pt x="1353312"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599998pt;margin-top:24.70022pt;width:106.6pt;height:.25pt;mso-position-horizontal-relative:column;mso-position-vertical-relative:paragraph;z-index:-22222336" id="docshapegroup470" coordorigin="2172,494" coordsize="2132,5">
                      <v:line style="position:absolute" from="2172,496" to="4303,496" stroked="true" strokeweight=".24pt" strokecolor="#000000">
                        <v:stroke dashstyle="solid"/>
                      </v:line>
                      <w10:wrap type="none"/>
                    </v:group>
                  </w:pict>
                </mc:Fallback>
              </mc:AlternateContent>
            </w:r>
            <w:r>
              <w:rPr>
                <w:rFonts w:ascii="Courier New" w:hAnsi="Courier New"/>
                <w:sz w:val="24"/>
              </w:rPr>
              <mc:AlternateContent>
                <mc:Choice Requires="wps">
                  <w:drawing>
                    <wp:anchor distT="0" distB="0" distL="0" distR="0" allowOverlap="1" layoutInCell="1" locked="0" behindDoc="1" simplePos="0" relativeHeight="481094656">
                      <wp:simplePos x="0" y="0"/>
                      <wp:positionH relativeFrom="column">
                        <wp:posOffset>3265932</wp:posOffset>
                      </wp:positionH>
                      <wp:positionV relativeFrom="paragraph">
                        <wp:posOffset>319788</wp:posOffset>
                      </wp:positionV>
                      <wp:extent cx="222885" cy="3175"/>
                      <wp:effectExtent l="0" t="0" r="0" b="0"/>
                      <wp:wrapNone/>
                      <wp:docPr id="905" name="Group 905"/>
                      <wp:cNvGraphicFramePr>
                        <a:graphicFrameLocks/>
                      </wp:cNvGraphicFramePr>
                      <a:graphic>
                        <a:graphicData uri="http://schemas.microsoft.com/office/word/2010/wordprocessingGroup">
                          <wpg:wgp>
                            <wpg:cNvPr id="905" name="Group 905"/>
                            <wpg:cNvGrpSpPr/>
                            <wpg:grpSpPr>
                              <a:xfrm>
                                <a:off x="0" y="0"/>
                                <a:ext cx="222885" cy="3175"/>
                                <a:chExt cx="222885" cy="3175"/>
                              </a:xfrm>
                            </wpg:grpSpPr>
                            <wps:wsp>
                              <wps:cNvPr id="906" name="Graphic 906"/>
                              <wps:cNvSpPr/>
                              <wps:spPr>
                                <a:xfrm>
                                  <a:off x="0" y="1523"/>
                                  <a:ext cx="222885" cy="1270"/>
                                </a:xfrm>
                                <a:custGeom>
                                  <a:avLst/>
                                  <a:gdLst/>
                                  <a:ahLst/>
                                  <a:cxnLst/>
                                  <a:rect l="l" t="t" r="r" b="b"/>
                                  <a:pathLst>
                                    <a:path w="222885" h="0">
                                      <a:moveTo>
                                        <a:pt x="0" y="0"/>
                                      </a:moveTo>
                                      <a:lnTo>
                                        <a:pt x="222504"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7.160004pt;margin-top:25.18022pt;width:17.55pt;height:.25pt;mso-position-horizontal-relative:column;mso-position-vertical-relative:paragraph;z-index:-22221824" id="docshapegroup471" coordorigin="5143,504" coordsize="351,5">
                      <v:line style="position:absolute" from="5143,506" to="5494,506" stroked="true" strokeweight=".24pt" strokecolor="#000000">
                        <v:stroke dashstyle="solid"/>
                      </v:line>
                      <w10:wrap type="none"/>
                    </v:group>
                  </w:pict>
                </mc:Fallback>
              </mc:AlternateContent>
            </w:r>
            <w:r>
              <w:rPr>
                <w:rFonts w:ascii="Courier New" w:hAnsi="Courier New"/>
                <w:sz w:val="24"/>
              </w:rPr>
              <mc:AlternateContent>
                <mc:Choice Requires="wps">
                  <w:drawing>
                    <wp:anchor distT="0" distB="0" distL="0" distR="0" allowOverlap="1" layoutInCell="1" locked="0" behindDoc="1" simplePos="0" relativeHeight="481095168">
                      <wp:simplePos x="0" y="0"/>
                      <wp:positionH relativeFrom="column">
                        <wp:posOffset>4878323</wp:posOffset>
                      </wp:positionH>
                      <wp:positionV relativeFrom="paragraph">
                        <wp:posOffset>310644</wp:posOffset>
                      </wp:positionV>
                      <wp:extent cx="170815" cy="3175"/>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170815" cy="3175"/>
                                <a:chExt cx="170815" cy="3175"/>
                              </a:xfrm>
                            </wpg:grpSpPr>
                            <wps:wsp>
                              <wps:cNvPr id="908" name="Graphic 908"/>
                              <wps:cNvSpPr/>
                              <wps:spPr>
                                <a:xfrm>
                                  <a:off x="0" y="1523"/>
                                  <a:ext cx="170815" cy="1270"/>
                                </a:xfrm>
                                <a:custGeom>
                                  <a:avLst/>
                                  <a:gdLst/>
                                  <a:ahLst/>
                                  <a:cxnLst/>
                                  <a:rect l="l" t="t" r="r" b="b"/>
                                  <a:pathLst>
                                    <a:path w="170815" h="0">
                                      <a:moveTo>
                                        <a:pt x="0" y="0"/>
                                      </a:moveTo>
                                      <a:lnTo>
                                        <a:pt x="170688"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4.119995pt;margin-top:24.46022pt;width:13.45pt;height:.25pt;mso-position-horizontal-relative:column;mso-position-vertical-relative:paragraph;z-index:-22221312" id="docshapegroup472" coordorigin="7682,489" coordsize="269,5">
                      <v:line style="position:absolute" from="7682,492" to="7951,492" stroked="true" strokeweight=".24pt" strokecolor="#000000">
                        <v:stroke dashstyle="solid"/>
                      </v:line>
                      <w10:wrap type="none"/>
                    </v:group>
                  </w:pict>
                </mc:Fallback>
              </mc:AlternateContent>
            </w:r>
            <w:r>
              <w:rPr>
                <w:rFonts w:ascii="Courier New" w:hAnsi="Courier New"/>
                <w:spacing w:val="-2"/>
                <w:sz w:val="24"/>
              </w:rPr>
              <w:t>непоследовательная</w:t>
            </w:r>
            <w:r>
              <w:rPr>
                <w:rFonts w:ascii="Courier New" w:hAnsi="Courier New"/>
                <w:sz w:val="24"/>
              </w:rPr>
              <w:tab/>
            </w:r>
            <w:r>
              <w:rPr>
                <w:rFonts w:ascii="Courier New" w:hAnsi="Courier New"/>
                <w:spacing w:val="-2"/>
                <w:sz w:val="24"/>
              </w:rPr>
              <w:t>продуманная</w:t>
            </w:r>
            <w:r>
              <w:rPr>
                <w:rFonts w:ascii="Courier New" w:hAnsi="Courier New"/>
                <w:sz w:val="24"/>
              </w:rPr>
              <w:tab/>
              <w:t>эмоциональиая</w:t>
            </w:r>
            <w:r>
              <w:rPr>
                <w:rFonts w:ascii="Courier New" w:hAnsi="Courier New"/>
                <w:spacing w:val="72"/>
                <w:w w:val="150"/>
                <w:sz w:val="24"/>
              </w:rPr>
              <w:t> </w:t>
            </w:r>
            <w:r>
              <w:rPr>
                <w:rFonts w:ascii="Courier New" w:hAnsi="Courier New"/>
                <w:sz w:val="24"/>
              </w:rPr>
              <w:t>|</w:t>
            </w:r>
            <w:r>
              <w:rPr>
                <w:rFonts w:ascii="Courier New" w:hAnsi="Courier New"/>
                <w:spacing w:val="-4"/>
                <w:sz w:val="24"/>
              </w:rPr>
              <w:t> </w:t>
            </w:r>
            <w:r>
              <w:rPr>
                <w:rFonts w:ascii="Courier New" w:hAnsi="Courier New"/>
                <w:sz w:val="24"/>
              </w:rPr>
              <w:t>серьезная</w:t>
            </w:r>
            <w:r>
              <w:rPr>
                <w:rFonts w:ascii="Courier New" w:hAnsi="Courier New"/>
                <w:spacing w:val="4"/>
                <w:sz w:val="24"/>
              </w:rPr>
              <w:t> </w:t>
            </w:r>
            <w:r>
              <w:rPr>
                <w:rFonts w:ascii="Courier New" w:hAnsi="Courier New"/>
                <w:sz w:val="24"/>
              </w:rPr>
              <w:t>|</w:t>
            </w:r>
            <w:r>
              <w:rPr>
                <w:rFonts w:ascii="Courier New" w:hAnsi="Courier New"/>
                <w:spacing w:val="66"/>
                <w:w w:val="150"/>
                <w:sz w:val="24"/>
              </w:rPr>
              <w:t> </w:t>
            </w:r>
            <w:r>
              <w:rPr>
                <w:rFonts w:ascii="Courier New" w:hAnsi="Courier New"/>
                <w:spacing w:val="-2"/>
                <w:sz w:val="24"/>
              </w:rPr>
              <w:t>прочее</w:t>
            </w:r>
          </w:p>
        </w:tc>
      </w:tr>
      <w:tr>
        <w:trPr>
          <w:trHeight w:val="537" w:hRule="atLeast"/>
        </w:trPr>
        <w:tc>
          <w:tcPr>
            <w:tcW w:w="11309" w:type="dxa"/>
          </w:tcPr>
          <w:p>
            <w:pPr>
              <w:pStyle w:val="TableParagraph"/>
              <w:rPr>
                <w:sz w:val="20"/>
              </w:rPr>
            </w:pPr>
          </w:p>
          <w:p>
            <w:pPr>
              <w:pStyle w:val="TableParagraph"/>
              <w:spacing w:before="36"/>
              <w:rPr>
                <w:sz w:val="20"/>
              </w:rPr>
            </w:pPr>
          </w:p>
          <w:p>
            <w:pPr>
              <w:pStyle w:val="TableParagraph"/>
              <w:spacing w:line="20" w:lineRule="exact"/>
              <w:ind w:left="2738"/>
              <w:rPr>
                <w:sz w:val="2"/>
              </w:rPr>
            </w:pPr>
            <w:r>
              <w:rPr>
                <w:sz w:val="2"/>
              </w:rPr>
              <mc:AlternateContent>
                <mc:Choice Requires="wps">
                  <w:drawing>
                    <wp:inline distT="0" distB="0" distL="0" distR="0">
                      <wp:extent cx="280670" cy="3175"/>
                      <wp:effectExtent l="9525" t="0" r="0" b="6350"/>
                      <wp:docPr id="909" name="Group 909"/>
                      <wp:cNvGraphicFramePr>
                        <a:graphicFrameLocks/>
                      </wp:cNvGraphicFramePr>
                      <a:graphic>
                        <a:graphicData uri="http://schemas.microsoft.com/office/word/2010/wordprocessingGroup">
                          <wpg:wgp>
                            <wpg:cNvPr id="909" name="Group 909"/>
                            <wpg:cNvGrpSpPr/>
                            <wpg:grpSpPr>
                              <a:xfrm>
                                <a:off x="0" y="0"/>
                                <a:ext cx="280670" cy="3175"/>
                                <a:chExt cx="280670" cy="3175"/>
                              </a:xfrm>
                            </wpg:grpSpPr>
                            <wps:wsp>
                              <wps:cNvPr id="910" name="Graphic 910"/>
                              <wps:cNvSpPr/>
                              <wps:spPr>
                                <a:xfrm>
                                  <a:off x="0" y="1523"/>
                                  <a:ext cx="280670" cy="1270"/>
                                </a:xfrm>
                                <a:custGeom>
                                  <a:avLst/>
                                  <a:gdLst/>
                                  <a:ahLst/>
                                  <a:cxnLst/>
                                  <a:rect l="l" t="t" r="r" b="b"/>
                                  <a:pathLst>
                                    <a:path w="280670" h="0">
                                      <a:moveTo>
                                        <a:pt x="0" y="0"/>
                                      </a:moveTo>
                                      <a:lnTo>
                                        <a:pt x="280416" y="0"/>
                                      </a:lnTo>
                                    </a:path>
                                  </a:pathLst>
                                </a:custGeom>
                                <a:ln w="3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1pt;height:.25pt;mso-position-horizontal-relative:char;mso-position-vertical-relative:line" id="docshapegroup473" coordorigin="0,0" coordsize="442,5">
                      <v:line style="position:absolute" from="0,2" to="442,2" stroked="true" strokeweight=".24pt" strokecolor="#000000">
                        <v:stroke dashstyle="solid"/>
                      </v:line>
                    </v:group>
                  </w:pict>
                </mc:Fallback>
              </mc:AlternateContent>
            </w:r>
            <w:r>
              <w:rPr>
                <w:sz w:val="2"/>
              </w:rPr>
            </w:r>
          </w:p>
        </w:tc>
      </w:tr>
    </w:tbl>
    <w:p>
      <w:pPr>
        <w:pStyle w:val="ListParagraph"/>
        <w:numPr>
          <w:ilvl w:val="1"/>
          <w:numId w:val="26"/>
        </w:numPr>
        <w:tabs>
          <w:tab w:pos="589" w:val="left" w:leader="none"/>
        </w:tabs>
        <w:spacing w:line="240" w:lineRule="auto" w:before="281" w:after="0"/>
        <w:ind w:left="589" w:right="0" w:hanging="493"/>
        <w:jc w:val="left"/>
        <w:rPr>
          <w:sz w:val="27"/>
        </w:rPr>
      </w:pPr>
      <w:r>
        <w:rPr>
          <w:sz w:val="27"/>
        </w:rPr>
        <w:t>ЯзыКовой </w:t>
      </w:r>
      <w:r>
        <w:rPr>
          <w:spacing w:val="-2"/>
          <w:sz w:val="27"/>
        </w:rPr>
        <w:t>Стиль:</w:t>
      </w:r>
    </w:p>
    <w:p>
      <w:pPr>
        <w:pStyle w:val="BodyText"/>
        <w:spacing w:before="6"/>
        <w:rPr>
          <w:sz w:val="10"/>
        </w:rPr>
      </w:pPr>
      <w:r>
        <w:rPr>
          <w:sz w:val="10"/>
        </w:rPr>
        <mc:AlternateContent>
          <mc:Choice Requires="wps">
            <w:drawing>
              <wp:anchor distT="0" distB="0" distL="0" distR="0" allowOverlap="1" layoutInCell="1" locked="0" behindDoc="1" simplePos="0" relativeHeight="487689216">
                <wp:simplePos x="0" y="0"/>
                <wp:positionH relativeFrom="page">
                  <wp:posOffset>539495</wp:posOffset>
                </wp:positionH>
                <wp:positionV relativeFrom="paragraph">
                  <wp:posOffset>97489</wp:posOffset>
                </wp:positionV>
                <wp:extent cx="4438015" cy="704215"/>
                <wp:effectExtent l="0" t="0" r="0" b="0"/>
                <wp:wrapTopAndBottom/>
                <wp:docPr id="911" name="Group 911"/>
                <wp:cNvGraphicFramePr>
                  <a:graphicFrameLocks/>
                </wp:cNvGraphicFramePr>
                <a:graphic>
                  <a:graphicData uri="http://schemas.microsoft.com/office/word/2010/wordprocessingGroup">
                    <wpg:wgp>
                      <wpg:cNvPr id="911" name="Group 911"/>
                      <wpg:cNvGrpSpPr/>
                      <wpg:grpSpPr>
                        <a:xfrm>
                          <a:off x="0" y="0"/>
                          <a:ext cx="4438015" cy="704215"/>
                          <a:chExt cx="4438015" cy="704215"/>
                        </a:xfrm>
                      </wpg:grpSpPr>
                      <wps:wsp>
                        <wps:cNvPr id="912" name="Graphic 912"/>
                        <wps:cNvSpPr/>
                        <wps:spPr>
                          <a:xfrm>
                            <a:off x="4572" y="0"/>
                            <a:ext cx="1270" cy="704215"/>
                          </a:xfrm>
                          <a:custGeom>
                            <a:avLst/>
                            <a:gdLst/>
                            <a:ahLst/>
                            <a:cxnLst/>
                            <a:rect l="l" t="t" r="r" b="b"/>
                            <a:pathLst>
                              <a:path w="0" h="704215">
                                <a:moveTo>
                                  <a:pt x="0" y="70408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913" name="Graphic 913"/>
                        <wps:cNvSpPr/>
                        <wps:spPr>
                          <a:xfrm>
                            <a:off x="4433315" y="0"/>
                            <a:ext cx="1270" cy="704215"/>
                          </a:xfrm>
                          <a:custGeom>
                            <a:avLst/>
                            <a:gdLst/>
                            <a:ahLst/>
                            <a:cxnLst/>
                            <a:rect l="l" t="t" r="r" b="b"/>
                            <a:pathLst>
                              <a:path w="0" h="704215">
                                <a:moveTo>
                                  <a:pt x="0" y="704088"/>
                                </a:moveTo>
                                <a:lnTo>
                                  <a:pt x="0" y="0"/>
                                </a:lnTo>
                              </a:path>
                            </a:pathLst>
                          </a:custGeom>
                          <a:ln w="9144">
                            <a:solidFill>
                              <a:srgbClr val="000000"/>
                            </a:solidFill>
                            <a:prstDash val="solid"/>
                          </a:ln>
                        </wps:spPr>
                        <wps:bodyPr wrap="square" lIns="0" tIns="0" rIns="0" bIns="0" rtlCol="0">
                          <a:prstTxWarp prst="textNoShape">
                            <a:avLst/>
                          </a:prstTxWarp>
                          <a:noAutofit/>
                        </wps:bodyPr>
                      </wps:wsp>
                      <wps:wsp>
                        <wps:cNvPr id="914" name="Graphic 914"/>
                        <wps:cNvSpPr/>
                        <wps:spPr>
                          <a:xfrm>
                            <a:off x="0" y="699516"/>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915" name="Graphic 915"/>
                        <wps:cNvSpPr/>
                        <wps:spPr>
                          <a:xfrm>
                            <a:off x="0" y="348995"/>
                            <a:ext cx="4438015" cy="1270"/>
                          </a:xfrm>
                          <a:custGeom>
                            <a:avLst/>
                            <a:gdLst/>
                            <a:ahLst/>
                            <a:cxnLst/>
                            <a:rect l="l" t="t" r="r" b="b"/>
                            <a:pathLst>
                              <a:path w="4438015" h="0">
                                <a:moveTo>
                                  <a:pt x="0" y="0"/>
                                </a:moveTo>
                                <a:lnTo>
                                  <a:pt x="4437888" y="0"/>
                                </a:lnTo>
                              </a:path>
                            </a:pathLst>
                          </a:custGeom>
                          <a:ln w="9144">
                            <a:solidFill>
                              <a:srgbClr val="000000"/>
                            </a:solidFill>
                            <a:prstDash val="solid"/>
                          </a:ln>
                        </wps:spPr>
                        <wps:bodyPr wrap="square" lIns="0" tIns="0" rIns="0" bIns="0" rtlCol="0">
                          <a:prstTxWarp prst="textNoShape">
                            <a:avLst/>
                          </a:prstTxWarp>
                          <a:noAutofit/>
                        </wps:bodyPr>
                      </wps:wsp>
                      <wps:wsp>
                        <wps:cNvPr id="916" name="Graphic 916"/>
                        <wps:cNvSpPr/>
                        <wps:spPr>
                          <a:xfrm>
                            <a:off x="1392936" y="672083"/>
                            <a:ext cx="1365885" cy="1270"/>
                          </a:xfrm>
                          <a:custGeom>
                            <a:avLst/>
                            <a:gdLst/>
                            <a:ahLst/>
                            <a:cxnLst/>
                            <a:rect l="l" t="t" r="r" b="b"/>
                            <a:pathLst>
                              <a:path w="1365885" h="0">
                                <a:moveTo>
                                  <a:pt x="0" y="0"/>
                                </a:moveTo>
                                <a:lnTo>
                                  <a:pt x="1365504" y="0"/>
                                </a:lnTo>
                              </a:path>
                            </a:pathLst>
                          </a:custGeom>
                          <a:ln w="9144">
                            <a:solidFill>
                              <a:srgbClr val="000000"/>
                            </a:solidFill>
                            <a:prstDash val="solid"/>
                          </a:ln>
                        </wps:spPr>
                        <wps:bodyPr wrap="square" lIns="0" tIns="0" rIns="0" bIns="0" rtlCol="0">
                          <a:prstTxWarp prst="textNoShape">
                            <a:avLst/>
                          </a:prstTxWarp>
                          <a:noAutofit/>
                        </wps:bodyPr>
                      </wps:wsp>
                      <wps:wsp>
                        <wps:cNvPr id="917" name="Textbox 917"/>
                        <wps:cNvSpPr txBox="1"/>
                        <wps:spPr>
                          <a:xfrm>
                            <a:off x="4572" y="4572"/>
                            <a:ext cx="4429125" cy="344805"/>
                          </a:xfrm>
                          <a:prstGeom prst="rect">
                            <a:avLst/>
                          </a:prstGeom>
                          <a:ln w="9144">
                            <a:solidFill>
                              <a:srgbClr val="000000"/>
                            </a:solidFill>
                            <a:prstDash val="solid"/>
                          </a:ln>
                        </wps:spPr>
                        <wps:txbx>
                          <w:txbxContent>
                            <w:p>
                              <w:pPr>
                                <w:spacing w:line="152" w:lineRule="exact" w:before="0"/>
                                <w:ind w:left="1581" w:right="0" w:firstLine="0"/>
                                <w:jc w:val="left"/>
                                <w:rPr>
                                  <w:rFonts w:ascii="Courier New"/>
                                  <w:sz w:val="24"/>
                                </w:rPr>
                              </w:pPr>
                              <w:r>
                                <w:rPr>
                                  <w:rFonts w:ascii="Courier New"/>
                                  <w:spacing w:val="-10"/>
                                  <w:w w:val="30"/>
                                  <w:sz w:val="24"/>
                                </w:rPr>
                                <w:t>+</w:t>
                              </w:r>
                            </w:p>
                            <w:p>
                              <w:pPr>
                                <w:spacing w:line="242" w:lineRule="exact" w:before="0"/>
                                <w:ind w:left="89" w:right="0" w:firstLine="0"/>
                                <w:jc w:val="left"/>
                                <w:rPr>
                                  <w:rFonts w:ascii="Courier New" w:hAnsi="Courier New"/>
                                  <w:sz w:val="24"/>
                                </w:rPr>
                              </w:pPr>
                              <w:r>
                                <w:rPr>
                                  <w:rFonts w:ascii="Courier New" w:hAnsi="Courier New"/>
                                  <w:sz w:val="24"/>
                                </w:rPr>
                                <w:t>изысканный</w:t>
                              </w:r>
                              <w:r>
                                <w:rPr>
                                  <w:rFonts w:ascii="Courier New" w:hAnsi="Courier New"/>
                                  <w:spacing w:val="77"/>
                                  <w:w w:val="150"/>
                                  <w:sz w:val="24"/>
                                </w:rPr>
                                <w:t> </w:t>
                              </w:r>
                              <w:r>
                                <w:rPr>
                                  <w:rFonts w:ascii="Courier New" w:hAnsi="Courier New"/>
                                  <w:sz w:val="24"/>
                                </w:rPr>
                                <w:t>хороший</w:t>
                              </w:r>
                              <w:r>
                                <w:rPr>
                                  <w:rFonts w:ascii="Courier New" w:hAnsi="Courier New"/>
                                  <w:spacing w:val="6"/>
                                  <w:sz w:val="24"/>
                                </w:rPr>
                                <w:t> </w:t>
                              </w:r>
                              <w:r>
                                <w:rPr>
                                  <w:rFonts w:ascii="Courier New" w:hAnsi="Courier New"/>
                                  <w:sz w:val="24"/>
                                </w:rPr>
                                <w:t>|</w:t>
                              </w:r>
                              <w:r>
                                <w:rPr>
                                  <w:rFonts w:ascii="Courier New" w:hAnsi="Courier New"/>
                                  <w:spacing w:val="-2"/>
                                  <w:sz w:val="24"/>
                                </w:rPr>
                                <w:t> </w:t>
                              </w:r>
                              <w:r>
                                <w:rPr>
                                  <w:rFonts w:ascii="Courier New" w:hAnsi="Courier New"/>
                                  <w:sz w:val="24"/>
                                </w:rPr>
                                <w:t>посредственный</w:t>
                              </w:r>
                              <w:r>
                                <w:rPr>
                                  <w:rFonts w:ascii="Courier New" w:hAnsi="Courier New"/>
                                  <w:spacing w:val="-3"/>
                                  <w:sz w:val="24"/>
                                </w:rPr>
                                <w:t> </w:t>
                              </w:r>
                              <w:r>
                                <w:rPr>
                                  <w:rFonts w:ascii="Courier New" w:hAnsi="Courier New"/>
                                  <w:sz w:val="24"/>
                                </w:rPr>
                                <w:t>|</w:t>
                              </w:r>
                              <w:r>
                                <w:rPr>
                                  <w:rFonts w:ascii="Courier New" w:hAnsi="Courier New"/>
                                  <w:spacing w:val="-5"/>
                                  <w:sz w:val="24"/>
                                </w:rPr>
                                <w:t> </w:t>
                              </w:r>
                              <w:r>
                                <w:rPr>
                                  <w:rFonts w:ascii="Courier New" w:hAnsi="Courier New"/>
                                  <w:spacing w:val="-2"/>
                                  <w:sz w:val="24"/>
                                </w:rPr>
                                <w:t>прочее</w:t>
                              </w:r>
                            </w:p>
                          </w:txbxContent>
                        </wps:txbx>
                        <wps:bodyPr wrap="square" lIns="0" tIns="0" rIns="0" bIns="0" rtlCol="0">
                          <a:noAutofit/>
                        </wps:bodyPr>
                      </wps:wsp>
                    </wpg:wgp>
                  </a:graphicData>
                </a:graphic>
              </wp:anchor>
            </w:drawing>
          </mc:Choice>
          <mc:Fallback>
            <w:pict>
              <v:group style="position:absolute;margin-left:42.48pt;margin-top:7.676318pt;width:349.45pt;height:55.45pt;mso-position-horizontal-relative:page;mso-position-vertical-relative:paragraph;z-index:-15627264;mso-wrap-distance-left:0;mso-wrap-distance-right:0" id="docshapegroup474" coordorigin="850,154" coordsize="6989,1109">
                <v:line style="position:absolute" from="857,1262" to="857,154" stroked="true" strokeweight=".72pt" strokecolor="#000000">
                  <v:stroke dashstyle="solid"/>
                </v:line>
                <v:line style="position:absolute" from="7831,1262" to="7831,154" stroked="true" strokeweight=".72pt" strokecolor="#000000">
                  <v:stroke dashstyle="solid"/>
                </v:line>
                <v:line style="position:absolute" from="850,1255" to="7838,1255" stroked="true" strokeweight=".72pt" strokecolor="#000000">
                  <v:stroke dashstyle="solid"/>
                </v:line>
                <v:line style="position:absolute" from="850,703" to="7838,703" stroked="true" strokeweight=".72pt" strokecolor="#000000">
                  <v:stroke dashstyle="solid"/>
                </v:line>
                <v:line style="position:absolute" from="3043,1212" to="5194,1212" stroked="true" strokeweight=".72pt" strokecolor="#000000">
                  <v:stroke dashstyle="solid"/>
                </v:line>
                <v:shape style="position:absolute;left:856;top:160;width:6975;height:543" type="#_x0000_t202" id="docshape475" filled="false" stroked="true" strokeweight=".72pt" strokecolor="#000000">
                  <v:textbox inset="0,0,0,0">
                    <w:txbxContent>
                      <w:p>
                        <w:pPr>
                          <w:spacing w:line="152" w:lineRule="exact" w:before="0"/>
                          <w:ind w:left="1581" w:right="0" w:firstLine="0"/>
                          <w:jc w:val="left"/>
                          <w:rPr>
                            <w:rFonts w:ascii="Courier New"/>
                            <w:sz w:val="24"/>
                          </w:rPr>
                        </w:pPr>
                        <w:r>
                          <w:rPr>
                            <w:rFonts w:ascii="Courier New"/>
                            <w:spacing w:val="-10"/>
                            <w:w w:val="30"/>
                            <w:sz w:val="24"/>
                          </w:rPr>
                          <w:t>+</w:t>
                        </w:r>
                      </w:p>
                      <w:p>
                        <w:pPr>
                          <w:spacing w:line="242" w:lineRule="exact" w:before="0"/>
                          <w:ind w:left="89" w:right="0" w:firstLine="0"/>
                          <w:jc w:val="left"/>
                          <w:rPr>
                            <w:rFonts w:ascii="Courier New" w:hAnsi="Courier New"/>
                            <w:sz w:val="24"/>
                          </w:rPr>
                        </w:pPr>
                        <w:r>
                          <w:rPr>
                            <w:rFonts w:ascii="Courier New" w:hAnsi="Courier New"/>
                            <w:sz w:val="24"/>
                          </w:rPr>
                          <w:t>изысканный</w:t>
                        </w:r>
                        <w:r>
                          <w:rPr>
                            <w:rFonts w:ascii="Courier New" w:hAnsi="Courier New"/>
                            <w:spacing w:val="77"/>
                            <w:w w:val="150"/>
                            <w:sz w:val="24"/>
                          </w:rPr>
                          <w:t> </w:t>
                        </w:r>
                        <w:r>
                          <w:rPr>
                            <w:rFonts w:ascii="Courier New" w:hAnsi="Courier New"/>
                            <w:sz w:val="24"/>
                          </w:rPr>
                          <w:t>хороший</w:t>
                        </w:r>
                        <w:r>
                          <w:rPr>
                            <w:rFonts w:ascii="Courier New" w:hAnsi="Courier New"/>
                            <w:spacing w:val="6"/>
                            <w:sz w:val="24"/>
                          </w:rPr>
                          <w:t> </w:t>
                        </w:r>
                        <w:r>
                          <w:rPr>
                            <w:rFonts w:ascii="Courier New" w:hAnsi="Courier New"/>
                            <w:sz w:val="24"/>
                          </w:rPr>
                          <w:t>|</w:t>
                        </w:r>
                        <w:r>
                          <w:rPr>
                            <w:rFonts w:ascii="Courier New" w:hAnsi="Courier New"/>
                            <w:spacing w:val="-2"/>
                            <w:sz w:val="24"/>
                          </w:rPr>
                          <w:t> </w:t>
                        </w:r>
                        <w:r>
                          <w:rPr>
                            <w:rFonts w:ascii="Courier New" w:hAnsi="Courier New"/>
                            <w:sz w:val="24"/>
                          </w:rPr>
                          <w:t>посредственный</w:t>
                        </w:r>
                        <w:r>
                          <w:rPr>
                            <w:rFonts w:ascii="Courier New" w:hAnsi="Courier New"/>
                            <w:spacing w:val="-3"/>
                            <w:sz w:val="24"/>
                          </w:rPr>
                          <w:t> </w:t>
                        </w:r>
                        <w:r>
                          <w:rPr>
                            <w:rFonts w:ascii="Courier New" w:hAnsi="Courier New"/>
                            <w:sz w:val="24"/>
                          </w:rPr>
                          <w:t>|</w:t>
                        </w:r>
                        <w:r>
                          <w:rPr>
                            <w:rFonts w:ascii="Courier New" w:hAnsi="Courier New"/>
                            <w:spacing w:val="-5"/>
                            <w:sz w:val="24"/>
                          </w:rPr>
                          <w:t> </w:t>
                        </w:r>
                        <w:r>
                          <w:rPr>
                            <w:rFonts w:ascii="Courier New" w:hAnsi="Courier New"/>
                            <w:spacing w:val="-2"/>
                            <w:sz w:val="24"/>
                          </w:rPr>
                          <w:t>прочее</w:t>
                        </w:r>
                      </w:p>
                    </w:txbxContent>
                  </v:textbox>
                  <v:stroke dashstyle="solid"/>
                  <w10:wrap type="none"/>
                </v:shape>
                <w10:wrap type="topAndBottom"/>
              </v:group>
            </w:pict>
          </mc:Fallback>
        </mc:AlternateContent>
      </w:r>
    </w:p>
    <w:p>
      <w:pPr>
        <w:pStyle w:val="ListParagraph"/>
        <w:numPr>
          <w:ilvl w:val="1"/>
          <w:numId w:val="26"/>
        </w:numPr>
        <w:tabs>
          <w:tab w:pos="587" w:val="left" w:leader="none"/>
        </w:tabs>
        <w:spacing w:line="240" w:lineRule="auto" w:before="249" w:after="0"/>
        <w:ind w:left="587" w:right="0" w:hanging="483"/>
        <w:jc w:val="left"/>
        <w:rPr>
          <w:rFonts w:ascii="Palatino Linotype" w:hAnsi="Palatino Linotype"/>
          <w:sz w:val="27"/>
        </w:rPr>
      </w:pPr>
      <w:r>
        <w:rPr>
          <w:rFonts w:ascii="Palatino Linotype" w:hAnsi="Palatino Linotype"/>
          <w:spacing w:val="-6"/>
          <w:sz w:val="27"/>
        </w:rPr>
        <w:t>Характер</w:t>
      </w:r>
      <w:r>
        <w:rPr>
          <w:rFonts w:ascii="Palatino Linotype" w:hAnsi="Palatino Linotype"/>
          <w:spacing w:val="-9"/>
          <w:sz w:val="27"/>
        </w:rPr>
        <w:t> </w:t>
      </w:r>
      <w:r>
        <w:rPr>
          <w:rFonts w:ascii="Palatino Linotype" w:hAnsi="Palatino Linotype"/>
          <w:spacing w:val="-6"/>
          <w:sz w:val="27"/>
        </w:rPr>
        <w:t>шумов</w:t>
      </w:r>
      <w:r>
        <w:rPr>
          <w:rFonts w:ascii="Palatino Linotype" w:hAnsi="Palatino Linotype"/>
          <w:spacing w:val="-9"/>
          <w:sz w:val="27"/>
        </w:rPr>
        <w:t> </w:t>
      </w:r>
      <w:r>
        <w:rPr>
          <w:rFonts w:ascii="Palatino Linotype" w:hAnsi="Palatino Linotype"/>
          <w:spacing w:val="-6"/>
          <w:sz w:val="27"/>
        </w:rPr>
        <w:t>на</w:t>
      </w:r>
      <w:r>
        <w:rPr>
          <w:rFonts w:ascii="Palatino Linotype" w:hAnsi="Palatino Linotype"/>
          <w:spacing w:val="-17"/>
          <w:sz w:val="27"/>
        </w:rPr>
        <w:t> </w:t>
      </w:r>
      <w:r>
        <w:rPr>
          <w:rFonts w:ascii="Palatino Linotype" w:hAnsi="Palatino Linotype"/>
          <w:spacing w:val="-6"/>
          <w:sz w:val="27"/>
        </w:rPr>
        <w:t>заднем</w:t>
      </w:r>
      <w:r>
        <w:rPr>
          <w:rFonts w:ascii="Palatino Linotype" w:hAnsi="Palatino Linotype"/>
          <w:spacing w:val="-5"/>
          <w:sz w:val="27"/>
        </w:rPr>
        <w:t> </w:t>
      </w:r>
      <w:r>
        <w:rPr>
          <w:rFonts w:ascii="Palatino Linotype" w:hAnsi="Palatino Linotype"/>
          <w:spacing w:val="-6"/>
          <w:sz w:val="27"/>
        </w:rPr>
        <w:t>фоне:</w:t>
      </w:r>
    </w:p>
    <w:p>
      <w:pPr>
        <w:pStyle w:val="BodyText"/>
        <w:spacing w:before="4"/>
        <w:rPr>
          <w:rFonts w:ascii="Palatino Linotype"/>
          <w:sz w:val="9"/>
        </w:rPr>
      </w:pPr>
    </w:p>
    <w:tbl>
      <w:tblPr>
        <w:tblW w:w="0" w:type="auto"/>
        <w:jc w:val="left"/>
        <w:tblInd w:w="1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309"/>
      </w:tblGrid>
      <w:tr>
        <w:trPr>
          <w:trHeight w:val="810" w:hRule="atLeast"/>
        </w:trPr>
        <w:tc>
          <w:tcPr>
            <w:tcW w:w="11309" w:type="dxa"/>
          </w:tcPr>
          <w:p>
            <w:pPr>
              <w:pStyle w:val="TableParagraph"/>
              <w:tabs>
                <w:tab w:pos="2989" w:val="left" w:leader="none"/>
                <w:tab w:pos="5740" w:val="left" w:leader="none"/>
                <w:tab w:pos="8051" w:val="left" w:leader="none"/>
              </w:tabs>
              <w:spacing w:line="237" w:lineRule="auto" w:before="128"/>
              <w:ind w:left="3133" w:right="222" w:hanging="3048"/>
              <w:rPr>
                <w:rFonts w:ascii="Courier New" w:hAnsi="Courier New"/>
                <w:sz w:val="24"/>
              </w:rPr>
            </w:pPr>
            <w:r>
              <w:rPr>
                <w:rFonts w:ascii="Courier New" w:hAnsi="Courier New"/>
                <w:sz w:val="24"/>
              </w:rPr>
              <w:t>уличное движением</w:t>
              <w:tab/>
              <w:t>оргтехника в</w:t>
              <w:tab/>
              <w:t>заводской шум</w:t>
              <w:tab/>
              <w:t>|</w:t>
            </w:r>
            <w:r>
              <w:rPr>
                <w:rFonts w:ascii="Courier New" w:hAnsi="Courier New"/>
                <w:spacing w:val="-13"/>
                <w:sz w:val="24"/>
              </w:rPr>
              <w:t> </w:t>
            </w:r>
            <w:r>
              <w:rPr>
                <w:rFonts w:ascii="Courier New" w:hAnsi="Courier New"/>
                <w:sz w:val="24"/>
              </w:rPr>
              <w:t>транспорт</w:t>
            </w:r>
            <w:r>
              <w:rPr>
                <w:rFonts w:ascii="Courier New" w:hAnsi="Courier New"/>
                <w:spacing w:val="80"/>
                <w:sz w:val="24"/>
              </w:rPr>
              <w:t> </w:t>
            </w:r>
            <w:r>
              <w:rPr>
                <w:rFonts w:ascii="Courier New" w:hAnsi="Courier New"/>
                <w:sz w:val="24"/>
              </w:rPr>
              <w:t>|</w:t>
            </w:r>
            <w:r>
              <w:rPr>
                <w:rFonts w:ascii="Courier New" w:hAnsi="Courier New"/>
                <w:spacing w:val="-11"/>
                <w:sz w:val="24"/>
              </w:rPr>
              <w:t> </w:t>
            </w:r>
            <w:r>
              <w:rPr>
                <w:rFonts w:ascii="Courier New" w:hAnsi="Courier New"/>
                <w:sz w:val="24"/>
              </w:rPr>
              <w:t>музыка </w:t>
            </w:r>
            <w:r>
              <w:rPr>
                <w:rFonts w:ascii="Courier New" w:hAnsi="Courier New"/>
                <w:spacing w:val="-2"/>
                <w:sz w:val="24"/>
              </w:rPr>
              <w:t>помещении</w:t>
            </w:r>
          </w:p>
        </w:tc>
      </w:tr>
      <w:tr>
        <w:trPr>
          <w:trHeight w:val="532" w:hRule="atLeast"/>
        </w:trPr>
        <w:tc>
          <w:tcPr>
            <w:tcW w:w="11309" w:type="dxa"/>
          </w:tcPr>
          <w:p>
            <w:pPr>
              <w:pStyle w:val="TableParagraph"/>
              <w:spacing w:before="250"/>
              <w:rPr>
                <w:rFonts w:ascii="Palatino Linotype"/>
                <w:sz w:val="20"/>
              </w:rPr>
            </w:pPr>
          </w:p>
          <w:p>
            <w:pPr>
              <w:pStyle w:val="TableParagraph"/>
              <w:spacing w:line="20" w:lineRule="exact"/>
              <w:ind w:left="50"/>
              <w:rPr>
                <w:rFonts w:ascii="Palatino Linotype"/>
                <w:sz w:val="2"/>
              </w:rPr>
            </w:pPr>
            <w:r>
              <w:rPr>
                <w:rFonts w:ascii="Palatino Linotype"/>
                <w:sz w:val="2"/>
              </w:rPr>
              <mc:AlternateContent>
                <mc:Choice Requires="wps">
                  <w:drawing>
                    <wp:inline distT="0" distB="0" distL="0" distR="0">
                      <wp:extent cx="1030605" cy="3175"/>
                      <wp:effectExtent l="9525" t="0" r="0" b="6350"/>
                      <wp:docPr id="918" name="Group 918"/>
                      <wp:cNvGraphicFramePr>
                        <a:graphicFrameLocks/>
                      </wp:cNvGraphicFramePr>
                      <a:graphic>
                        <a:graphicData uri="http://schemas.microsoft.com/office/word/2010/wordprocessingGroup">
                          <wpg:wgp>
                            <wpg:cNvPr id="918" name="Group 918"/>
                            <wpg:cNvGrpSpPr/>
                            <wpg:grpSpPr>
                              <a:xfrm>
                                <a:off x="0" y="0"/>
                                <a:ext cx="1030605" cy="3175"/>
                                <a:chExt cx="1030605" cy="3175"/>
                              </a:xfrm>
                            </wpg:grpSpPr>
                            <wps:wsp>
                              <wps:cNvPr id="919" name="Graphic 919"/>
                              <wps:cNvSpPr/>
                              <wps:spPr>
                                <a:xfrm>
                                  <a:off x="0" y="1523"/>
                                  <a:ext cx="1030605" cy="1270"/>
                                </a:xfrm>
                                <a:custGeom>
                                  <a:avLst/>
                                  <a:gdLst/>
                                  <a:ahLst/>
                                  <a:cxnLst/>
                                  <a:rect l="l" t="t" r="r" b="b"/>
                                  <a:pathLst>
                                    <a:path w="1030605" h="0">
                                      <a:moveTo>
                                        <a:pt x="0" y="0"/>
                                      </a:moveTo>
                                      <a:lnTo>
                                        <a:pt x="1030224" y="0"/>
                                      </a:lnTo>
                                    </a:path>
                                  </a:pathLst>
                                </a:custGeom>
                                <a:ln w="30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1.150pt;height:.25pt;mso-position-horizontal-relative:char;mso-position-vertical-relative:line" id="docshapegroup476" coordorigin="0,0" coordsize="1623,5">
                      <v:line style="position:absolute" from="0,2" to="1622,2" stroked="true" strokeweight=".24pt" strokecolor="#000000">
                        <v:stroke dashstyle="solid"/>
                      </v:line>
                    </v:group>
                  </w:pict>
                </mc:Fallback>
              </mc:AlternateContent>
            </w:r>
            <w:r>
              <w:rPr>
                <w:rFonts w:ascii="Palatino Linotype"/>
                <w:sz w:val="2"/>
              </w:rPr>
            </w:r>
          </w:p>
        </w:tc>
      </w:tr>
      <w:tr>
        <w:trPr>
          <w:trHeight w:val="514" w:hRule="atLeast"/>
        </w:trPr>
        <w:tc>
          <w:tcPr>
            <w:tcW w:w="11309" w:type="dxa"/>
          </w:tcPr>
          <w:p>
            <w:pPr>
              <w:pStyle w:val="TableParagraph"/>
              <w:tabs>
                <w:tab w:pos="2999" w:val="left" w:leader="none"/>
                <w:tab w:pos="3727" w:val="left" w:leader="none"/>
                <w:tab w:pos="6330" w:val="left" w:leader="none"/>
                <w:tab w:pos="9799" w:val="left" w:leader="none"/>
              </w:tabs>
              <w:spacing w:before="66"/>
              <w:ind w:left="236"/>
              <w:rPr>
                <w:rFonts w:ascii="Palatino Linotype" w:hAnsi="Palatino Linotype"/>
                <w:sz w:val="23"/>
              </w:rPr>
            </w:pPr>
            <w:r>
              <w:rPr>
                <w:rFonts w:ascii="Palatino Linotype" w:hAnsi="Palatino Linotype"/>
                <w:sz w:val="23"/>
              </w:rPr>
              <w:t>жив</w:t>
            </w:r>
            <w:r>
              <w:rPr>
                <w:rFonts w:ascii="Palatino Linotype" w:hAnsi="Palatino Linotype"/>
                <w:spacing w:val="-31"/>
                <w:sz w:val="23"/>
              </w:rPr>
              <w:t> </w:t>
            </w:r>
            <w:r>
              <w:rPr>
                <w:rFonts w:ascii="Palatino Linotype" w:hAnsi="Palatino Linotype"/>
                <w:sz w:val="23"/>
              </w:rPr>
              <w:t>отные</w:t>
            </w:r>
            <w:r>
              <w:rPr>
                <w:rFonts w:ascii="Palatino Linotype" w:hAnsi="Palatino Linotype"/>
                <w:spacing w:val="38"/>
                <w:sz w:val="23"/>
              </w:rPr>
              <w:t>  </w:t>
            </w:r>
            <w:r>
              <w:rPr>
                <w:rFonts w:ascii="Palatino Linotype" w:hAnsi="Palatino Linotype"/>
                <w:sz w:val="23"/>
              </w:rPr>
              <w:t>|</w:t>
            </w:r>
            <w:r>
              <w:rPr>
                <w:rFonts w:ascii="Palatino Linotype" w:hAnsi="Palatino Linotype"/>
                <w:spacing w:val="39"/>
                <w:sz w:val="23"/>
              </w:rPr>
              <w:t>  </w:t>
            </w:r>
            <w:r>
              <w:rPr>
                <w:rFonts w:ascii="Palatino Linotype" w:hAnsi="Palatino Linotype"/>
                <w:sz w:val="23"/>
              </w:rPr>
              <w:t>г</w:t>
            </w:r>
            <w:r>
              <w:rPr>
                <w:rFonts w:ascii="Palatino Linotype" w:hAnsi="Palatino Linotype"/>
                <w:spacing w:val="-2"/>
                <w:sz w:val="23"/>
              </w:rPr>
              <w:t> </w:t>
            </w:r>
            <w:r>
              <w:rPr>
                <w:rFonts w:ascii="Palatino Linotype" w:hAnsi="Palatino Linotype"/>
                <w:sz w:val="23"/>
              </w:rPr>
              <w:t>оло</w:t>
            </w:r>
            <w:r>
              <w:rPr>
                <w:rFonts w:ascii="Palatino Linotype" w:hAnsi="Palatino Linotype"/>
                <w:spacing w:val="-33"/>
                <w:sz w:val="23"/>
              </w:rPr>
              <w:t> </w:t>
            </w:r>
            <w:r>
              <w:rPr>
                <w:rFonts w:ascii="Palatino Linotype" w:hAnsi="Palatino Linotype"/>
                <w:spacing w:val="-5"/>
                <w:sz w:val="23"/>
              </w:rPr>
              <w:t>са</w:t>
            </w:r>
            <w:r>
              <w:rPr>
                <w:rFonts w:ascii="Palatino Linotype" w:hAnsi="Palatino Linotype"/>
                <w:sz w:val="23"/>
              </w:rPr>
              <w:tab/>
            </w:r>
            <w:r>
              <w:rPr>
                <w:rFonts w:ascii="Palatino Linotype" w:hAnsi="Palatino Linotype"/>
                <w:spacing w:val="-10"/>
                <w:sz w:val="23"/>
              </w:rPr>
              <w:t>|</w:t>
            </w:r>
            <w:r>
              <w:rPr>
                <w:rFonts w:ascii="Palatino Linotype" w:hAnsi="Palatino Linotype"/>
                <w:sz w:val="23"/>
              </w:rPr>
              <w:tab/>
              <w:t>смеше</w:t>
            </w:r>
            <w:r>
              <w:rPr>
                <w:rFonts w:ascii="Palatino Linotype" w:hAnsi="Palatino Linotype"/>
                <w:spacing w:val="-34"/>
                <w:sz w:val="23"/>
              </w:rPr>
              <w:t> </w:t>
            </w:r>
            <w:r>
              <w:rPr>
                <w:rFonts w:ascii="Palatino Linotype" w:hAnsi="Palatino Linotype"/>
                <w:sz w:val="23"/>
              </w:rPr>
              <w:t>иные</w:t>
            </w:r>
            <w:r>
              <w:rPr>
                <w:rFonts w:ascii="Palatino Linotype" w:hAnsi="Palatino Linotype"/>
                <w:spacing w:val="70"/>
                <w:w w:val="150"/>
                <w:sz w:val="23"/>
              </w:rPr>
              <w:t> </w:t>
            </w:r>
            <w:r>
              <w:rPr>
                <w:rFonts w:ascii="Palatino Linotype" w:hAnsi="Palatino Linotype"/>
                <w:spacing w:val="-4"/>
                <w:sz w:val="23"/>
              </w:rPr>
              <w:t>шумы</w:t>
            </w:r>
            <w:r>
              <w:rPr>
                <w:rFonts w:ascii="Palatino Linotype" w:hAnsi="Palatino Linotype"/>
                <w:sz w:val="23"/>
              </w:rPr>
              <w:tab/>
              <w:t>|</w:t>
            </w:r>
            <w:r>
              <w:rPr>
                <w:rFonts w:ascii="Palatino Linotype" w:hAnsi="Palatino Linotype"/>
                <w:spacing w:val="31"/>
                <w:sz w:val="23"/>
              </w:rPr>
              <w:t>  </w:t>
            </w:r>
            <w:r>
              <w:rPr>
                <w:rFonts w:ascii="Palatino Linotype" w:hAnsi="Palatino Linotype"/>
                <w:sz w:val="23"/>
              </w:rPr>
              <w:t>с</w:t>
            </w:r>
            <w:r>
              <w:rPr>
                <w:rFonts w:ascii="Palatino Linotype" w:hAnsi="Palatino Linotype"/>
                <w:spacing w:val="-7"/>
                <w:sz w:val="23"/>
              </w:rPr>
              <w:t> </w:t>
            </w:r>
            <w:r>
              <w:rPr>
                <w:rFonts w:ascii="Palatino Linotype" w:hAnsi="Palatino Linotype"/>
                <w:sz w:val="23"/>
              </w:rPr>
              <w:t>трои</w:t>
            </w:r>
            <w:r>
              <w:rPr>
                <w:rFonts w:ascii="Palatino Linotype" w:hAnsi="Palatino Linotype"/>
                <w:spacing w:val="-34"/>
                <w:sz w:val="23"/>
              </w:rPr>
              <w:t> </w:t>
            </w:r>
            <w:r>
              <w:rPr>
                <w:rFonts w:ascii="Palatino Linotype" w:hAnsi="Palatino Linotype"/>
                <w:sz w:val="23"/>
              </w:rPr>
              <w:t>т</w:t>
            </w:r>
            <w:r>
              <w:rPr>
                <w:rFonts w:ascii="Palatino Linotype" w:hAnsi="Palatino Linotype"/>
                <w:spacing w:val="-34"/>
                <w:sz w:val="23"/>
              </w:rPr>
              <w:t> </w:t>
            </w:r>
            <w:r>
              <w:rPr>
                <w:rFonts w:ascii="Palatino Linotype" w:hAnsi="Palatino Linotype"/>
                <w:sz w:val="23"/>
              </w:rPr>
              <w:t>ель</w:t>
            </w:r>
            <w:r>
              <w:rPr>
                <w:rFonts w:ascii="Palatino Linotype" w:hAnsi="Palatino Linotype"/>
                <w:spacing w:val="-14"/>
                <w:sz w:val="23"/>
              </w:rPr>
              <w:t> </w:t>
            </w:r>
            <w:r>
              <w:rPr>
                <w:rFonts w:ascii="Palatino Linotype" w:hAnsi="Palatino Linotype"/>
                <w:sz w:val="23"/>
              </w:rPr>
              <w:t>ный</w:t>
            </w:r>
            <w:r>
              <w:rPr>
                <w:rFonts w:ascii="Palatino Linotype" w:hAnsi="Palatino Linotype"/>
                <w:spacing w:val="53"/>
                <w:w w:val="150"/>
                <w:sz w:val="23"/>
              </w:rPr>
              <w:t> </w:t>
            </w:r>
            <w:r>
              <w:rPr>
                <w:rFonts w:ascii="Palatino Linotype" w:hAnsi="Palatino Linotype"/>
                <w:sz w:val="23"/>
              </w:rPr>
              <w:t>шум</w:t>
            </w:r>
            <w:r>
              <w:rPr>
                <w:rFonts w:ascii="Palatino Linotype" w:hAnsi="Palatino Linotype"/>
                <w:spacing w:val="53"/>
                <w:w w:val="150"/>
                <w:sz w:val="23"/>
              </w:rPr>
              <w:t> </w:t>
            </w:r>
            <w:r>
              <w:rPr>
                <w:rFonts w:ascii="Palatino Linotype" w:hAnsi="Palatino Linotype"/>
                <w:spacing w:val="-10"/>
                <w:sz w:val="23"/>
              </w:rPr>
              <w:t>|</w:t>
            </w:r>
            <w:r>
              <w:rPr>
                <w:rFonts w:ascii="Palatino Linotype" w:hAnsi="Palatino Linotype"/>
                <w:sz w:val="23"/>
              </w:rPr>
              <w:tab/>
              <w:t>про</w:t>
            </w:r>
            <w:r>
              <w:rPr>
                <w:rFonts w:ascii="Palatino Linotype" w:hAnsi="Palatino Linotype"/>
                <w:spacing w:val="-28"/>
                <w:sz w:val="23"/>
              </w:rPr>
              <w:t> </w:t>
            </w:r>
            <w:r>
              <w:rPr>
                <w:rFonts w:ascii="Palatino Linotype" w:hAnsi="Palatino Linotype"/>
                <w:sz w:val="23"/>
              </w:rPr>
              <w:t>че</w:t>
            </w:r>
            <w:r>
              <w:rPr>
                <w:rFonts w:ascii="Palatino Linotype" w:hAnsi="Palatino Linotype"/>
                <w:spacing w:val="-8"/>
                <w:sz w:val="23"/>
              </w:rPr>
              <w:t> </w:t>
            </w:r>
            <w:r>
              <w:rPr>
                <w:rFonts w:ascii="Palatino Linotype" w:hAnsi="Palatino Linotype"/>
                <w:spacing w:val="-10"/>
                <w:sz w:val="23"/>
              </w:rPr>
              <w:t>е</w:t>
            </w:r>
          </w:p>
        </w:tc>
      </w:tr>
      <w:tr>
        <w:trPr>
          <w:trHeight w:val="546" w:hRule="atLeast"/>
        </w:trPr>
        <w:tc>
          <w:tcPr>
            <w:tcW w:w="11309" w:type="dxa"/>
          </w:tcPr>
          <w:p>
            <w:pPr>
              <w:pStyle w:val="TableParagraph"/>
              <w:spacing w:line="124" w:lineRule="exact"/>
              <w:ind w:left="1394"/>
              <w:rPr>
                <w:rFonts w:ascii="Palatino Linotype"/>
                <w:position w:val="-1"/>
                <w:sz w:val="12"/>
              </w:rPr>
            </w:pPr>
            <w:r>
              <w:rPr>
                <w:rFonts w:ascii="Palatino Linotype"/>
                <w:position w:val="-1"/>
                <w:sz w:val="12"/>
              </w:rPr>
              <w:drawing>
                <wp:inline distT="0" distB="0" distL="0" distR="0">
                  <wp:extent cx="4955768" cy="79247"/>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282" cstate="print"/>
                          <a:stretch>
                            <a:fillRect/>
                          </a:stretch>
                        </pic:blipFill>
                        <pic:spPr>
                          <a:xfrm>
                            <a:off x="0" y="0"/>
                            <a:ext cx="4955768" cy="79247"/>
                          </a:xfrm>
                          <a:prstGeom prst="rect">
                            <a:avLst/>
                          </a:prstGeom>
                        </pic:spPr>
                      </pic:pic>
                    </a:graphicData>
                  </a:graphic>
                </wp:inline>
              </w:drawing>
            </w:r>
            <w:r>
              <w:rPr>
                <w:rFonts w:ascii="Palatino Linotype"/>
                <w:position w:val="-1"/>
                <w:sz w:val="12"/>
              </w:rPr>
            </w:r>
          </w:p>
        </w:tc>
      </w:tr>
    </w:tbl>
    <w:p>
      <w:pPr>
        <w:pStyle w:val="TableParagraph"/>
        <w:spacing w:after="0" w:line="124" w:lineRule="exact"/>
        <w:rPr>
          <w:rFonts w:ascii="Palatino Linotype"/>
          <w:position w:val="-1"/>
          <w:sz w:val="12"/>
        </w:rPr>
        <w:sectPr>
          <w:headerReference w:type="default" r:id="rId281"/>
          <w:pgSz w:w="16840" w:h="11910" w:orient="landscape"/>
          <w:pgMar w:header="0" w:footer="0" w:top="800" w:bottom="280" w:left="708" w:right="708"/>
        </w:sectPr>
      </w:pPr>
    </w:p>
    <w:p>
      <w:pPr>
        <w:spacing w:before="76"/>
        <w:ind w:left="213" w:right="0" w:firstLine="0"/>
        <w:jc w:val="center"/>
        <w:rPr>
          <w:sz w:val="28"/>
        </w:rPr>
      </w:pPr>
      <w:r>
        <w:rPr>
          <w:w w:val="105"/>
          <w:sz w:val="28"/>
        </w:rPr>
        <w:t>Раздел</w:t>
      </w:r>
      <w:r>
        <w:rPr>
          <w:spacing w:val="8"/>
          <w:w w:val="105"/>
          <w:sz w:val="28"/>
        </w:rPr>
        <w:t> </w:t>
      </w:r>
      <w:r>
        <w:rPr>
          <w:spacing w:val="-7"/>
          <w:w w:val="105"/>
          <w:sz w:val="28"/>
        </w:rPr>
        <w:t>IV</w:t>
      </w:r>
    </w:p>
    <w:p>
      <w:pPr>
        <w:spacing w:line="242" w:lineRule="auto" w:before="321"/>
        <w:ind w:left="162" w:right="0" w:firstLine="0"/>
        <w:jc w:val="center"/>
        <w:rPr>
          <w:sz w:val="28"/>
        </w:rPr>
      </w:pPr>
      <w:r>
        <w:rPr>
          <w:w w:val="105"/>
          <w:sz w:val="28"/>
        </w:rPr>
        <w:t>Дополнительные</w:t>
      </w:r>
      <w:r>
        <w:rPr>
          <w:spacing w:val="-15"/>
          <w:w w:val="105"/>
          <w:sz w:val="28"/>
        </w:rPr>
        <w:t> </w:t>
      </w:r>
      <w:r>
        <w:rPr>
          <w:w w:val="105"/>
          <w:sz w:val="28"/>
        </w:rPr>
        <w:t>сведения</w:t>
      </w:r>
      <w:r>
        <w:rPr>
          <w:w w:val="105"/>
          <w:sz w:val="28"/>
        </w:rPr>
        <w:t> при получении информации об угрозе совершения AHB в</w:t>
      </w:r>
      <w:r>
        <w:rPr>
          <w:spacing w:val="-8"/>
          <w:w w:val="105"/>
          <w:sz w:val="28"/>
        </w:rPr>
        <w:t> </w:t>
      </w:r>
      <w:r>
        <w:rPr>
          <w:w w:val="105"/>
          <w:sz w:val="28"/>
        </w:rPr>
        <w:t>деятельность TC транспортного средства железнодорожного транспорта</w:t>
      </w:r>
    </w:p>
    <w:p>
      <w:pPr>
        <w:pStyle w:val="BodyText"/>
        <w:spacing w:before="9"/>
        <w:rPr>
          <w:sz w:val="13"/>
        </w:rPr>
      </w:pPr>
    </w:p>
    <w:tbl>
      <w:tblPr>
        <w:tblW w:w="0" w:type="auto"/>
        <w:jc w:val="left"/>
        <w:tblInd w:w="2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181"/>
      </w:tblGrid>
      <w:tr>
        <w:trPr>
          <w:trHeight w:val="642" w:hRule="atLeast"/>
        </w:trPr>
        <w:tc>
          <w:tcPr>
            <w:tcW w:w="13181" w:type="dxa"/>
          </w:tcPr>
          <w:p>
            <w:pPr>
              <w:pStyle w:val="TableParagraph"/>
              <w:tabs>
                <w:tab w:pos="2029" w:val="left" w:leader="none"/>
                <w:tab w:pos="2537" w:val="left" w:leader="none"/>
                <w:tab w:pos="3046" w:val="left" w:leader="none"/>
                <w:tab w:pos="3550" w:val="left" w:leader="none"/>
                <w:tab w:pos="4059" w:val="left" w:leader="none"/>
                <w:tab w:pos="4568" w:val="left" w:leader="none"/>
                <w:tab w:pos="5072" w:val="left" w:leader="none"/>
                <w:tab w:pos="5576" w:val="left" w:leader="none"/>
                <w:tab w:pos="6070" w:val="left" w:leader="none"/>
                <w:tab w:pos="6569" w:val="left" w:leader="none"/>
                <w:tab w:pos="7587" w:val="left" w:leader="none"/>
                <w:tab w:pos="8609" w:val="left" w:leader="none"/>
                <w:tab w:pos="9104" w:val="left" w:leader="none"/>
                <w:tab w:pos="10121" w:val="left" w:leader="none"/>
                <w:tab w:pos="10621" w:val="left" w:leader="none"/>
                <w:tab w:pos="11125" w:val="left" w:leader="none"/>
                <w:tab w:pos="11633" w:val="left" w:leader="none"/>
                <w:tab w:pos="12646" w:val="left" w:leader="none"/>
              </w:tabs>
              <w:spacing w:line="209" w:lineRule="exact"/>
              <w:ind w:left="1520"/>
              <w:rPr>
                <w:sz w:val="28"/>
              </w:rPr>
            </w:pPr>
            <w:r>
              <w:rPr>
                <w:sz w:val="28"/>
              </w:rPr>
              <mc:AlternateContent>
                <mc:Choice Requires="wps">
                  <w:drawing>
                    <wp:anchor distT="0" distB="0" distL="0" distR="0" allowOverlap="1" layoutInCell="1" locked="0" behindDoc="1" simplePos="0" relativeHeight="481097728">
                      <wp:simplePos x="0" y="0"/>
                      <wp:positionH relativeFrom="column">
                        <wp:posOffset>318515</wp:posOffset>
                      </wp:positionH>
                      <wp:positionV relativeFrom="paragraph">
                        <wp:posOffset>2857</wp:posOffset>
                      </wp:positionV>
                      <wp:extent cx="7888605" cy="50038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7888605" cy="500380"/>
                                <a:chExt cx="7888605" cy="500380"/>
                              </a:xfrm>
                            </wpg:grpSpPr>
                            <pic:pic>
                              <pic:nvPicPr>
                                <pic:cNvPr id="922" name="Image 922"/>
                                <pic:cNvPicPr/>
                              </pic:nvPicPr>
                              <pic:blipFill>
                                <a:blip r:embed="rId284" cstate="print"/>
                                <a:stretch>
                                  <a:fillRect/>
                                </a:stretch>
                              </pic:blipFill>
                              <pic:spPr>
                                <a:xfrm>
                                  <a:off x="0" y="0"/>
                                  <a:ext cx="7888224" cy="499871"/>
                                </a:xfrm>
                                <a:prstGeom prst="rect">
                                  <a:avLst/>
                                </a:prstGeom>
                              </pic:spPr>
                            </pic:pic>
                            <pic:pic>
                              <pic:nvPicPr>
                                <pic:cNvPr id="923" name="Image 923"/>
                                <pic:cNvPicPr/>
                              </pic:nvPicPr>
                              <pic:blipFill>
                                <a:blip r:embed="rId285" cstate="print"/>
                                <a:stretch>
                                  <a:fillRect/>
                                </a:stretch>
                              </pic:blipFill>
                              <pic:spPr>
                                <a:xfrm>
                                  <a:off x="649223" y="103631"/>
                                  <a:ext cx="7089648" cy="295656"/>
                                </a:xfrm>
                                <a:prstGeom prst="rect">
                                  <a:avLst/>
                                </a:prstGeom>
                              </pic:spPr>
                            </pic:pic>
                          </wpg:wgp>
                        </a:graphicData>
                      </a:graphic>
                    </wp:anchor>
                  </w:drawing>
                </mc:Choice>
                <mc:Fallback>
                  <w:pict>
                    <v:group style="position:absolute;margin-left:25.08pt;margin-top:.225pt;width:621.15pt;height:39.4pt;mso-position-horizontal-relative:column;mso-position-vertical-relative:paragraph;z-index:-22218752" id="docshapegroup477" coordorigin="502,4" coordsize="12423,788">
                      <v:shape style="position:absolute;left:501;top:4;width:12423;height:788" type="#_x0000_t75" id="docshape478" stroked="false">
                        <v:imagedata r:id="rId284" o:title=""/>
                      </v:shape>
                      <v:shape style="position:absolute;left:1524;top:167;width:11165;height:466" type="#_x0000_t75" id="docshape479" stroked="false">
                        <v:imagedata r:id="rId285" o:title=""/>
                      </v:shape>
                      <w10:wrap type="none"/>
                    </v:group>
                  </w:pict>
                </mc:Fallback>
              </mc:AlternateContent>
            </w:r>
            <w:r>
              <w:rPr>
                <w:sz w:val="28"/>
              </w:rPr>
              <mc:AlternateContent>
                <mc:Choice Requires="wps">
                  <w:drawing>
                    <wp:anchor distT="0" distB="0" distL="0" distR="0" allowOverlap="1" layoutInCell="1" locked="0" behindDoc="1" simplePos="0" relativeHeight="481098240">
                      <wp:simplePos x="0" y="0"/>
                      <wp:positionH relativeFrom="column">
                        <wp:posOffset>327659</wp:posOffset>
                      </wp:positionH>
                      <wp:positionV relativeFrom="paragraph">
                        <wp:posOffset>706945</wp:posOffset>
                      </wp:positionV>
                      <wp:extent cx="7726680" cy="195580"/>
                      <wp:effectExtent l="0" t="0" r="0" b="0"/>
                      <wp:wrapNone/>
                      <wp:docPr id="924" name="Group 924"/>
                      <wp:cNvGraphicFramePr>
                        <a:graphicFrameLocks/>
                      </wp:cNvGraphicFramePr>
                      <a:graphic>
                        <a:graphicData uri="http://schemas.microsoft.com/office/word/2010/wordprocessingGroup">
                          <wpg:wgp>
                            <wpg:cNvPr id="924" name="Group 924"/>
                            <wpg:cNvGrpSpPr/>
                            <wpg:grpSpPr>
                              <a:xfrm>
                                <a:off x="0" y="0"/>
                                <a:ext cx="7726680" cy="195580"/>
                                <a:chExt cx="7726680" cy="195580"/>
                              </a:xfrm>
                            </wpg:grpSpPr>
                            <pic:pic>
                              <pic:nvPicPr>
                                <pic:cNvPr id="925" name="Image 925"/>
                                <pic:cNvPicPr/>
                              </pic:nvPicPr>
                              <pic:blipFill>
                                <a:blip r:embed="rId286" cstate="print"/>
                                <a:stretch>
                                  <a:fillRect/>
                                </a:stretch>
                              </pic:blipFill>
                              <pic:spPr>
                                <a:xfrm>
                                  <a:off x="0" y="0"/>
                                  <a:ext cx="7726679" cy="195072"/>
                                </a:xfrm>
                                <a:prstGeom prst="rect">
                                  <a:avLst/>
                                </a:prstGeom>
                              </pic:spPr>
                            </pic:pic>
                          </wpg:wgp>
                        </a:graphicData>
                      </a:graphic>
                    </wp:anchor>
                  </w:drawing>
                </mc:Choice>
                <mc:Fallback>
                  <w:pict>
                    <v:group style="position:absolute;margin-left:25.799999pt;margin-top:55.665001pt;width:608.4pt;height:15.4pt;mso-position-horizontal-relative:column;mso-position-vertical-relative:paragraph;z-index:-22218240" id="docshapegroup480" coordorigin="516,1113" coordsize="12168,308">
                      <v:shape style="position:absolute;left:516;top:1113;width:12168;height:308" type="#_x0000_t75" id="docshape481" stroked="false">
                        <v:imagedata r:id="rId286" o:title=""/>
                      </v:shape>
                      <w10:wrap type="none"/>
                    </v:group>
                  </w:pict>
                </mc:Fallback>
              </mc:AlternateContent>
            </w:r>
            <w:r>
              <w:rPr>
                <w:spacing w:val="-10"/>
                <w:w w:val="55"/>
                <w:sz w:val="28"/>
              </w:rPr>
              <w:t>i</w:t>
            </w:r>
            <w:r>
              <w:rPr>
                <w:sz w:val="28"/>
              </w:rPr>
              <w:tab/>
            </w:r>
            <w:r>
              <w:rPr>
                <w:spacing w:val="-12"/>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6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r>
              <w:rPr>
                <w:sz w:val="28"/>
              </w:rPr>
              <w:tab/>
            </w:r>
            <w:r>
              <w:rPr>
                <w:spacing w:val="-10"/>
                <w:w w:val="55"/>
                <w:sz w:val="28"/>
              </w:rPr>
              <w:t>i</w:t>
            </w:r>
          </w:p>
          <w:p>
            <w:pPr>
              <w:pStyle w:val="TableParagraph"/>
              <w:spacing w:before="50"/>
              <w:rPr>
                <w:sz w:val="20"/>
              </w:rPr>
            </w:pPr>
          </w:p>
          <w:p>
            <w:pPr>
              <w:pStyle w:val="TableParagraph"/>
              <w:spacing w:line="144" w:lineRule="exact"/>
              <w:ind w:left="1005"/>
              <w:rPr>
                <w:position w:val="-2"/>
                <w:sz w:val="14"/>
              </w:rPr>
            </w:pPr>
            <w:r>
              <w:rPr>
                <w:position w:val="-2"/>
                <w:sz w:val="14"/>
              </w:rPr>
              <w:drawing>
                <wp:inline distT="0" distB="0" distL="0" distR="0">
                  <wp:extent cx="30480" cy="91439"/>
                  <wp:effectExtent l="0" t="0" r="0" b="0"/>
                  <wp:docPr id="926" name="Image 926"/>
                  <wp:cNvGraphicFramePr>
                    <a:graphicFrameLocks/>
                  </wp:cNvGraphicFramePr>
                  <a:graphic>
                    <a:graphicData uri="http://schemas.openxmlformats.org/drawingml/2006/picture">
                      <pic:pic>
                        <pic:nvPicPr>
                          <pic:cNvPr id="926" name="Image 926"/>
                          <pic:cNvPicPr/>
                        </pic:nvPicPr>
                        <pic:blipFill>
                          <a:blip r:embed="rId287" cstate="print"/>
                          <a:stretch>
                            <a:fillRect/>
                          </a:stretch>
                        </pic:blipFill>
                        <pic:spPr>
                          <a:xfrm>
                            <a:off x="0" y="0"/>
                            <a:ext cx="30480" cy="91439"/>
                          </a:xfrm>
                          <a:prstGeom prst="rect">
                            <a:avLst/>
                          </a:prstGeom>
                        </pic:spPr>
                      </pic:pic>
                    </a:graphicData>
                  </a:graphic>
                </wp:inline>
              </w:drawing>
            </w:r>
            <w:r>
              <w:rPr>
                <w:position w:val="-2"/>
                <w:sz w:val="14"/>
              </w:rPr>
            </w:r>
          </w:p>
        </w:tc>
      </w:tr>
      <w:tr>
        <w:trPr>
          <w:trHeight w:val="613" w:hRule="atLeast"/>
        </w:trPr>
        <w:tc>
          <w:tcPr>
            <w:tcW w:w="13181" w:type="dxa"/>
          </w:tcPr>
          <w:p>
            <w:pPr>
              <w:pStyle w:val="TableParagraph"/>
              <w:rPr>
                <w:sz w:val="26"/>
              </w:rPr>
            </w:pPr>
          </w:p>
        </w:tc>
      </w:tr>
      <w:tr>
        <w:trPr>
          <w:trHeight w:val="618" w:hRule="atLeast"/>
        </w:trPr>
        <w:tc>
          <w:tcPr>
            <w:tcW w:w="13181" w:type="dxa"/>
          </w:tcPr>
          <w:p>
            <w:pPr>
              <w:pStyle w:val="TableParagraph"/>
              <w:spacing w:before="220" w:after="1"/>
              <w:rPr>
                <w:sz w:val="20"/>
              </w:rPr>
            </w:pPr>
          </w:p>
          <w:p>
            <w:pPr>
              <w:pStyle w:val="TableParagraph"/>
              <w:spacing w:line="148" w:lineRule="exact"/>
              <w:ind w:left="510"/>
              <w:rPr>
                <w:position w:val="-2"/>
                <w:sz w:val="14"/>
              </w:rPr>
            </w:pPr>
            <w:r>
              <w:rPr>
                <w:position w:val="-2"/>
                <w:sz w:val="14"/>
              </w:rPr>
              <w:drawing>
                <wp:inline distT="0" distB="0" distL="0" distR="0">
                  <wp:extent cx="7741920" cy="94487"/>
                  <wp:effectExtent l="0" t="0" r="0" b="0"/>
                  <wp:docPr id="927" name="Image 927"/>
                  <wp:cNvGraphicFramePr>
                    <a:graphicFrameLocks/>
                  </wp:cNvGraphicFramePr>
                  <a:graphic>
                    <a:graphicData uri="http://schemas.openxmlformats.org/drawingml/2006/picture">
                      <pic:pic>
                        <pic:nvPicPr>
                          <pic:cNvPr id="927" name="Image 927"/>
                          <pic:cNvPicPr/>
                        </pic:nvPicPr>
                        <pic:blipFill>
                          <a:blip r:embed="rId288" cstate="print"/>
                          <a:stretch>
                            <a:fillRect/>
                          </a:stretch>
                        </pic:blipFill>
                        <pic:spPr>
                          <a:xfrm>
                            <a:off x="0" y="0"/>
                            <a:ext cx="7741920" cy="94487"/>
                          </a:xfrm>
                          <a:prstGeom prst="rect">
                            <a:avLst/>
                          </a:prstGeom>
                        </pic:spPr>
                      </pic:pic>
                    </a:graphicData>
                  </a:graphic>
                </wp:inline>
              </w:drawing>
            </w:r>
            <w:r>
              <w:rPr>
                <w:position w:val="-2"/>
                <w:sz w:val="14"/>
              </w:rPr>
            </w:r>
          </w:p>
        </w:tc>
      </w:tr>
    </w:tbl>
    <w:p>
      <w:pPr>
        <w:pStyle w:val="BodyText"/>
        <w:rPr>
          <w:sz w:val="20"/>
        </w:rPr>
      </w:pPr>
    </w:p>
    <w:p>
      <w:pPr>
        <w:pStyle w:val="BodyText"/>
        <w:rPr>
          <w:sz w:val="20"/>
        </w:rPr>
      </w:pPr>
    </w:p>
    <w:p>
      <w:pPr>
        <w:pStyle w:val="BodyText"/>
        <w:spacing w:before="57" w:after="1"/>
        <w:rPr>
          <w:sz w:val="20"/>
        </w:rPr>
      </w:pPr>
    </w:p>
    <w:p>
      <w:pPr>
        <w:pStyle w:val="BodyText"/>
        <w:spacing w:line="20" w:lineRule="exact"/>
        <w:ind w:left="213"/>
        <w:rPr>
          <w:sz w:val="2"/>
        </w:rPr>
      </w:pPr>
      <w:r>
        <w:rPr>
          <w:sz w:val="2"/>
        </w:rPr>
        <mc:AlternateContent>
          <mc:Choice Requires="wps">
            <w:drawing>
              <wp:inline distT="0" distB="0" distL="0" distR="0">
                <wp:extent cx="8458200" cy="9525"/>
                <wp:effectExtent l="9525" t="0" r="0" b="0"/>
                <wp:docPr id="928" name="Group 928"/>
                <wp:cNvGraphicFramePr>
                  <a:graphicFrameLocks/>
                </wp:cNvGraphicFramePr>
                <a:graphic>
                  <a:graphicData uri="http://schemas.microsoft.com/office/word/2010/wordprocessingGroup">
                    <wpg:wgp>
                      <wpg:cNvPr id="928" name="Group 928"/>
                      <wpg:cNvGrpSpPr/>
                      <wpg:grpSpPr>
                        <a:xfrm>
                          <a:off x="0" y="0"/>
                          <a:ext cx="8458200" cy="9525"/>
                          <a:chExt cx="8458200" cy="9525"/>
                        </a:xfrm>
                      </wpg:grpSpPr>
                      <wps:wsp>
                        <wps:cNvPr id="929" name="Graphic 929"/>
                        <wps:cNvSpPr/>
                        <wps:spPr>
                          <a:xfrm>
                            <a:off x="0" y="4572"/>
                            <a:ext cx="8458200" cy="1270"/>
                          </a:xfrm>
                          <a:custGeom>
                            <a:avLst/>
                            <a:gdLst/>
                            <a:ahLst/>
                            <a:cxnLst/>
                            <a:rect l="l" t="t" r="r" b="b"/>
                            <a:pathLst>
                              <a:path w="8458200" h="0">
                                <a:moveTo>
                                  <a:pt x="0" y="0"/>
                                </a:moveTo>
                                <a:lnTo>
                                  <a:pt x="84582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6pt;height:.75pt;mso-position-horizontal-relative:char;mso-position-vertical-relative:line" id="docshapegroup482" coordorigin="0,0" coordsize="13320,15">
                <v:line style="position:absolute" from="0,7" to="13320,7" stroked="true" strokeweight=".72pt" strokecolor="#000000">
                  <v:stroke dashstyle="solid"/>
                </v:line>
              </v:group>
            </w:pict>
          </mc:Fallback>
        </mc:AlternateContent>
      </w:r>
      <w:r>
        <w:rPr>
          <w:sz w:val="2"/>
        </w:rPr>
      </w:r>
    </w:p>
    <w:p>
      <w:pPr>
        <w:pStyle w:val="BodyText"/>
        <w:spacing w:after="0" w:line="20" w:lineRule="exact"/>
        <w:rPr>
          <w:sz w:val="2"/>
        </w:rPr>
        <w:sectPr>
          <w:headerReference w:type="default" r:id="rId283"/>
          <w:pgSz w:w="16840" w:h="11910" w:orient="landscape"/>
          <w:pgMar w:header="0" w:footer="0" w:top="1060" w:bottom="280" w:left="708" w:right="708"/>
        </w:sectPr>
      </w:pPr>
    </w:p>
    <w:p>
      <w:pPr>
        <w:spacing w:before="68"/>
        <w:ind w:left="0" w:right="909" w:firstLine="0"/>
        <w:jc w:val="center"/>
        <w:rPr>
          <w:sz w:val="18"/>
        </w:rPr>
      </w:pPr>
      <w:r>
        <w:rPr>
          <w:sz w:val="18"/>
        </w:rPr>
        <w:drawing>
          <wp:anchor distT="0" distB="0" distL="0" distR="0" allowOverlap="1" layoutInCell="1" locked="0" behindDoc="0" simplePos="0" relativeHeight="15835648">
            <wp:simplePos x="0" y="0"/>
            <wp:positionH relativeFrom="page">
              <wp:posOffset>4383023</wp:posOffset>
            </wp:positionH>
            <wp:positionV relativeFrom="paragraph">
              <wp:posOffset>71119</wp:posOffset>
            </wp:positionV>
            <wp:extent cx="621791" cy="103632"/>
            <wp:effectExtent l="0" t="0" r="0" b="0"/>
            <wp:wrapNone/>
            <wp:docPr id="930" name="Image 930"/>
            <wp:cNvGraphicFramePr>
              <a:graphicFrameLocks/>
            </wp:cNvGraphicFramePr>
            <a:graphic>
              <a:graphicData uri="http://schemas.openxmlformats.org/drawingml/2006/picture">
                <pic:pic>
                  <pic:nvPicPr>
                    <pic:cNvPr id="930" name="Image 930"/>
                    <pic:cNvPicPr/>
                  </pic:nvPicPr>
                  <pic:blipFill>
                    <a:blip r:embed="rId289" cstate="print"/>
                    <a:stretch>
                      <a:fillRect/>
                    </a:stretch>
                  </pic:blipFill>
                  <pic:spPr>
                    <a:xfrm>
                      <a:off x="0" y="0"/>
                      <a:ext cx="621791" cy="103632"/>
                    </a:xfrm>
                    <a:prstGeom prst="rect">
                      <a:avLst/>
                    </a:prstGeom>
                  </pic:spPr>
                </pic:pic>
              </a:graphicData>
            </a:graphic>
          </wp:anchor>
        </w:drawing>
      </w:r>
      <w:r>
        <w:rPr>
          <w:spacing w:val="-2"/>
          <w:w w:val="110"/>
          <w:sz w:val="18"/>
        </w:rPr>
        <w:t>ОПЖНОСТЬ</w:t>
      </w:r>
    </w:p>
    <w:p>
      <w:pPr>
        <w:spacing w:line="302" w:lineRule="exact" w:before="0"/>
        <w:ind w:left="1283" w:right="0" w:firstLine="0"/>
        <w:jc w:val="left"/>
        <w:rPr>
          <w:sz w:val="28"/>
        </w:rPr>
      </w:pPr>
      <w:r>
        <w:rPr/>
        <w:br w:type="column"/>
      </w:r>
      <w:r>
        <w:rPr>
          <w:spacing w:val="-5"/>
          <w:sz w:val="28"/>
        </w:rPr>
        <w:t>ФИО</w:t>
      </w:r>
    </w:p>
    <w:p>
      <w:pPr>
        <w:spacing w:after="0" w:line="302" w:lineRule="exact"/>
        <w:jc w:val="left"/>
        <w:rPr>
          <w:sz w:val="28"/>
        </w:rPr>
        <w:sectPr>
          <w:type w:val="continuous"/>
          <w:pgSz w:w="16840" w:h="11910" w:orient="landscape"/>
          <w:pgMar w:header="0" w:footer="0" w:top="1120" w:bottom="280" w:left="708" w:right="708"/>
          <w:cols w:num="2" w:equalWidth="0">
            <w:col w:w="7214" w:space="1843"/>
            <w:col w:w="6367"/>
          </w:cols>
        </w:sectPr>
      </w:pPr>
    </w:p>
    <w:p>
      <w:pPr>
        <w:pStyle w:val="BodyText"/>
        <w:spacing w:before="81"/>
        <w:rPr>
          <w:sz w:val="20"/>
        </w:rPr>
      </w:pPr>
    </w:p>
    <w:p>
      <w:pPr>
        <w:pStyle w:val="BodyText"/>
        <w:spacing w:line="20" w:lineRule="exact"/>
        <w:ind w:left="208"/>
        <w:rPr>
          <w:sz w:val="2"/>
        </w:rPr>
      </w:pPr>
      <w:r>
        <w:rPr>
          <w:sz w:val="2"/>
        </w:rPr>
        <mc:AlternateContent>
          <mc:Choice Requires="wps">
            <w:drawing>
              <wp:inline distT="0" distB="0" distL="0" distR="0">
                <wp:extent cx="8488680" cy="9525"/>
                <wp:effectExtent l="9525" t="0" r="0" b="0"/>
                <wp:docPr id="931" name="Group 931"/>
                <wp:cNvGraphicFramePr>
                  <a:graphicFrameLocks/>
                </wp:cNvGraphicFramePr>
                <a:graphic>
                  <a:graphicData uri="http://schemas.microsoft.com/office/word/2010/wordprocessingGroup">
                    <wpg:wgp>
                      <wpg:cNvPr id="931" name="Group 931"/>
                      <wpg:cNvGrpSpPr/>
                      <wpg:grpSpPr>
                        <a:xfrm>
                          <a:off x="0" y="0"/>
                          <a:ext cx="8488680" cy="9525"/>
                          <a:chExt cx="8488680" cy="9525"/>
                        </a:xfrm>
                      </wpg:grpSpPr>
                      <wps:wsp>
                        <wps:cNvPr id="932" name="Graphic 932"/>
                        <wps:cNvSpPr/>
                        <wps:spPr>
                          <a:xfrm>
                            <a:off x="0" y="4572"/>
                            <a:ext cx="8488680" cy="1270"/>
                          </a:xfrm>
                          <a:custGeom>
                            <a:avLst/>
                            <a:gdLst/>
                            <a:ahLst/>
                            <a:cxnLst/>
                            <a:rect l="l" t="t" r="r" b="b"/>
                            <a:pathLst>
                              <a:path w="8488680" h="0">
                                <a:moveTo>
                                  <a:pt x="0" y="0"/>
                                </a:moveTo>
                                <a:lnTo>
                                  <a:pt x="848868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8.4pt;height:.75pt;mso-position-horizontal-relative:char;mso-position-vertical-relative:line" id="docshapegroup483" coordorigin="0,0" coordsize="13368,15">
                <v:line style="position:absolute" from="0,7" to="13368,7" stroked="true" strokeweight=".72pt" strokecolor="#000000">
                  <v:stroke dashstyle="solid"/>
                </v:line>
              </v:group>
            </w:pict>
          </mc:Fallback>
        </mc:AlternateContent>
      </w:r>
      <w:r>
        <w:rPr>
          <w:sz w:val="2"/>
        </w:rPr>
      </w:r>
    </w:p>
    <w:p>
      <w:pPr>
        <w:spacing w:before="0"/>
        <w:ind w:left="198" w:right="0" w:firstLine="0"/>
        <w:jc w:val="center"/>
        <w:rPr>
          <w:sz w:val="28"/>
        </w:rPr>
      </w:pPr>
      <w:r>
        <w:rPr>
          <w:sz w:val="28"/>
        </w:rPr>
        <w:t>Тел., факс, e-</w:t>
      </w:r>
      <w:r>
        <w:rPr>
          <w:spacing w:val="-4"/>
          <w:sz w:val="28"/>
        </w:rPr>
        <w:t>mail</w:t>
      </w:r>
    </w:p>
    <w:p>
      <w:pPr>
        <w:spacing w:line="322" w:lineRule="exact" w:before="301"/>
        <w:ind w:left="208" w:right="0" w:firstLine="0"/>
        <w:jc w:val="left"/>
        <w:rPr>
          <w:sz w:val="28"/>
        </w:rPr>
      </w:pPr>
      <w:r>
        <w:rPr>
          <w:spacing w:val="-2"/>
          <w:sz w:val="28"/>
        </w:rPr>
        <w:t>Примечания:</w:t>
      </w:r>
    </w:p>
    <w:p>
      <w:pPr>
        <w:pStyle w:val="ListParagraph"/>
        <w:numPr>
          <w:ilvl w:val="2"/>
          <w:numId w:val="26"/>
        </w:numPr>
        <w:tabs>
          <w:tab w:pos="498" w:val="left" w:leader="none"/>
        </w:tabs>
        <w:spacing w:line="322" w:lineRule="exact" w:before="0" w:after="0"/>
        <w:ind w:left="498" w:right="0" w:hanging="284"/>
        <w:jc w:val="left"/>
        <w:rPr>
          <w:sz w:val="28"/>
        </w:rPr>
      </w:pPr>
      <w:r>
        <w:rPr>
          <w:sz w:val="28"/>
        </w:rPr>
        <w:t>AHB</w:t>
      </w:r>
      <w:r>
        <w:rPr>
          <w:spacing w:val="-6"/>
          <w:sz w:val="28"/>
        </w:rPr>
        <w:t> </w:t>
      </w:r>
      <w:r>
        <w:rPr>
          <w:sz w:val="28"/>
        </w:rPr>
        <w:t>-</w:t>
      </w:r>
      <w:r>
        <w:rPr>
          <w:spacing w:val="-3"/>
          <w:sz w:val="28"/>
        </w:rPr>
        <w:t> </w:t>
      </w:r>
      <w:r>
        <w:rPr>
          <w:sz w:val="28"/>
        </w:rPr>
        <w:t>акт</w:t>
      </w:r>
      <w:r>
        <w:rPr>
          <w:spacing w:val="-2"/>
          <w:sz w:val="28"/>
        </w:rPr>
        <w:t> </w:t>
      </w:r>
      <w:r>
        <w:rPr>
          <w:sz w:val="28"/>
        </w:rPr>
        <w:t>незаконного</w:t>
      </w:r>
      <w:r>
        <w:rPr>
          <w:spacing w:val="17"/>
          <w:sz w:val="28"/>
        </w:rPr>
        <w:t> </w:t>
      </w:r>
      <w:r>
        <w:rPr>
          <w:spacing w:val="-2"/>
          <w:sz w:val="28"/>
        </w:rPr>
        <w:t>вмешательства.</w:t>
      </w:r>
    </w:p>
    <w:p>
      <w:pPr>
        <w:pStyle w:val="ListParagraph"/>
        <w:numPr>
          <w:ilvl w:val="2"/>
          <w:numId w:val="26"/>
        </w:numPr>
        <w:tabs>
          <w:tab w:pos="495" w:val="left" w:leader="none"/>
        </w:tabs>
        <w:spacing w:line="322" w:lineRule="exact" w:before="0" w:after="0"/>
        <w:ind w:left="495" w:right="0" w:hanging="283"/>
        <w:jc w:val="left"/>
        <w:rPr>
          <w:sz w:val="28"/>
        </w:rPr>
      </w:pPr>
      <w:r>
        <w:rPr>
          <w:sz w:val="28"/>
        </w:rPr>
        <w:t>ОТИ</w:t>
      </w:r>
      <w:r>
        <w:rPr>
          <w:spacing w:val="-8"/>
          <w:sz w:val="28"/>
        </w:rPr>
        <w:t> </w:t>
      </w:r>
      <w:r>
        <w:rPr>
          <w:sz w:val="28"/>
        </w:rPr>
        <w:t>-</w:t>
      </w:r>
      <w:r>
        <w:rPr>
          <w:spacing w:val="-11"/>
          <w:sz w:val="28"/>
        </w:rPr>
        <w:t> </w:t>
      </w:r>
      <w:r>
        <w:rPr>
          <w:sz w:val="28"/>
        </w:rPr>
        <w:t>объект</w:t>
      </w:r>
      <w:r>
        <w:rPr>
          <w:spacing w:val="5"/>
          <w:sz w:val="28"/>
        </w:rPr>
        <w:t> </w:t>
      </w:r>
      <w:r>
        <w:rPr>
          <w:sz w:val="28"/>
        </w:rPr>
        <w:t>транспортной</w:t>
      </w:r>
      <w:r>
        <w:rPr>
          <w:spacing w:val="20"/>
          <w:sz w:val="28"/>
        </w:rPr>
        <w:t> </w:t>
      </w:r>
      <w:r>
        <w:rPr>
          <w:spacing w:val="-2"/>
          <w:sz w:val="28"/>
        </w:rPr>
        <w:t>инфраструктуры.</w:t>
      </w:r>
    </w:p>
    <w:p>
      <w:pPr>
        <w:pStyle w:val="ListParagraph"/>
        <w:numPr>
          <w:ilvl w:val="2"/>
          <w:numId w:val="26"/>
        </w:numPr>
        <w:tabs>
          <w:tab w:pos="491" w:val="left" w:leader="none"/>
        </w:tabs>
        <w:spacing w:line="240" w:lineRule="auto" w:before="0" w:after="0"/>
        <w:ind w:left="491" w:right="0" w:hanging="280"/>
        <w:jc w:val="left"/>
        <w:rPr>
          <w:sz w:val="28"/>
        </w:rPr>
      </w:pPr>
      <w:r>
        <w:rPr>
          <w:sz w:val="28"/>
        </w:rPr>
        <w:t>TC</w:t>
      </w:r>
      <w:r>
        <w:rPr>
          <w:spacing w:val="-6"/>
          <w:sz w:val="28"/>
        </w:rPr>
        <w:t> </w:t>
      </w:r>
      <w:r>
        <w:rPr>
          <w:sz w:val="28"/>
        </w:rPr>
        <w:t>-</w:t>
      </w:r>
      <w:r>
        <w:rPr>
          <w:spacing w:val="-11"/>
          <w:sz w:val="28"/>
        </w:rPr>
        <w:t> </w:t>
      </w:r>
      <w:r>
        <w:rPr>
          <w:sz w:val="28"/>
        </w:rPr>
        <w:t>транспортное</w:t>
      </w:r>
      <w:r>
        <w:rPr>
          <w:spacing w:val="17"/>
          <w:sz w:val="28"/>
        </w:rPr>
        <w:t> </w:t>
      </w:r>
      <w:r>
        <w:rPr>
          <w:spacing w:val="-2"/>
          <w:sz w:val="28"/>
        </w:rPr>
        <w:t>средство.</w:t>
      </w:r>
    </w:p>
    <w:p>
      <w:pPr>
        <w:pStyle w:val="ListParagraph"/>
        <w:spacing w:after="0" w:line="240" w:lineRule="auto"/>
        <w:jc w:val="left"/>
        <w:rPr>
          <w:sz w:val="28"/>
        </w:rPr>
        <w:sectPr>
          <w:type w:val="continuous"/>
          <w:pgSz w:w="16840" w:h="11910" w:orient="landscape"/>
          <w:pgMar w:header="0" w:footer="0" w:top="1120" w:bottom="280" w:left="708" w:right="708"/>
        </w:sectPr>
      </w:pPr>
    </w:p>
    <w:p>
      <w:pPr>
        <w:spacing w:line="430" w:lineRule="atLeast" w:before="192"/>
        <w:ind w:left="6101" w:right="260" w:firstLine="6826"/>
        <w:jc w:val="right"/>
        <w:rPr>
          <w:sz w:val="28"/>
        </w:rPr>
      </w:pPr>
      <w:r>
        <w:rPr>
          <w:sz w:val="28"/>
        </w:rPr>
        <w:t>Приложение</w:t>
      </w:r>
      <w:r>
        <w:rPr>
          <w:spacing w:val="-5"/>
          <w:sz w:val="28"/>
        </w:rPr>
        <w:t> </w:t>
      </w:r>
      <w:r>
        <w:rPr>
          <w:sz w:val="28"/>
        </w:rPr>
        <w:t>№</w:t>
      </w:r>
      <w:r>
        <w:rPr>
          <w:spacing w:val="22"/>
          <w:sz w:val="28"/>
        </w:rPr>
        <w:t> </w:t>
      </w:r>
      <w:r>
        <w:rPr>
          <w:sz w:val="28"/>
        </w:rPr>
        <w:t>15 к</w:t>
      </w:r>
      <w:r>
        <w:rPr>
          <w:spacing w:val="-13"/>
          <w:sz w:val="28"/>
        </w:rPr>
        <w:t> </w:t>
      </w:r>
      <w:r>
        <w:rPr>
          <w:sz w:val="28"/>
        </w:rPr>
        <w:t>Инструктивным</w:t>
      </w:r>
      <w:r>
        <w:rPr>
          <w:spacing w:val="22"/>
          <w:sz w:val="28"/>
        </w:rPr>
        <w:t> </w:t>
      </w:r>
      <w:r>
        <w:rPr>
          <w:sz w:val="28"/>
        </w:rPr>
        <w:t>указаниям по</w:t>
      </w:r>
      <w:r>
        <w:rPr>
          <w:spacing w:val="-8"/>
          <w:sz w:val="28"/>
        </w:rPr>
        <w:t> </w:t>
      </w:r>
      <w:r>
        <w:rPr>
          <w:sz w:val="28"/>
        </w:rPr>
        <w:t>организации</w:t>
      </w:r>
      <w:r>
        <w:rPr>
          <w:spacing w:val="11"/>
          <w:sz w:val="28"/>
        </w:rPr>
        <w:t> </w:t>
      </w:r>
      <w:r>
        <w:rPr>
          <w:sz w:val="28"/>
        </w:rPr>
        <w:t>аварийно-</w:t>
      </w:r>
      <w:r>
        <w:rPr>
          <w:spacing w:val="-2"/>
          <w:sz w:val="28"/>
        </w:rPr>
        <w:t>восстановительных</w:t>
      </w:r>
    </w:p>
    <w:p>
      <w:pPr>
        <w:spacing w:line="247" w:lineRule="exact" w:before="0"/>
        <w:ind w:left="0" w:right="298" w:firstLine="0"/>
        <w:jc w:val="right"/>
        <w:rPr>
          <w:sz w:val="28"/>
        </w:rPr>
      </w:pPr>
      <w:r>
        <w:rPr>
          <w:sz w:val="28"/>
        </w:rPr>
        <w:t>работ</w:t>
      </w:r>
      <w:r>
        <w:rPr>
          <w:spacing w:val="-5"/>
          <w:sz w:val="28"/>
        </w:rPr>
        <w:t> </w:t>
      </w:r>
      <w:r>
        <w:rPr>
          <w:sz w:val="28"/>
        </w:rPr>
        <w:t>на</w:t>
      </w:r>
      <w:r>
        <w:rPr>
          <w:spacing w:val="-13"/>
          <w:sz w:val="28"/>
        </w:rPr>
        <w:t> </w:t>
      </w:r>
      <w:r>
        <w:rPr>
          <w:sz w:val="28"/>
        </w:rPr>
        <w:t>Московской</w:t>
      </w:r>
      <w:r>
        <w:rPr>
          <w:spacing w:val="6"/>
          <w:sz w:val="28"/>
        </w:rPr>
        <w:t> </w:t>
      </w:r>
      <w:r>
        <w:rPr>
          <w:sz w:val="28"/>
        </w:rPr>
        <w:t>железной</w:t>
      </w:r>
      <w:r>
        <w:rPr>
          <w:spacing w:val="8"/>
          <w:sz w:val="28"/>
        </w:rPr>
        <w:t> </w:t>
      </w:r>
      <w:r>
        <w:rPr>
          <w:spacing w:val="-2"/>
          <w:sz w:val="28"/>
        </w:rPr>
        <w:t>дороге</w:t>
      </w:r>
    </w:p>
    <w:p>
      <w:pPr>
        <w:pStyle w:val="BodyText"/>
        <w:rPr>
          <w:sz w:val="28"/>
        </w:rPr>
      </w:pPr>
    </w:p>
    <w:p>
      <w:pPr>
        <w:pStyle w:val="BodyText"/>
        <w:spacing w:before="118"/>
        <w:rPr>
          <w:sz w:val="28"/>
        </w:rPr>
      </w:pPr>
    </w:p>
    <w:p>
      <w:pPr>
        <w:spacing w:line="271" w:lineRule="auto" w:before="0"/>
        <w:ind w:left="7211" w:right="79" w:hanging="6196"/>
        <w:jc w:val="left"/>
        <w:rPr>
          <w:sz w:val="24"/>
        </w:rPr>
      </w:pPr>
      <w:r>
        <w:rPr>
          <w:w w:val="105"/>
          <w:sz w:val="24"/>
        </w:rPr>
        <w:t>Сведения об организации деятельиости органов управления Московской железной дороги и территориальных управлений </w:t>
      </w:r>
      <w:r>
        <w:rPr>
          <w:spacing w:val="-2"/>
          <w:w w:val="105"/>
          <w:sz w:val="24"/>
        </w:rPr>
        <w:t>(регионов)</w:t>
      </w:r>
    </w:p>
    <w:p>
      <w:pPr>
        <w:pStyle w:val="BodyText"/>
        <w:spacing w:before="2" w:after="1"/>
        <w:rPr>
          <w:sz w:val="18"/>
        </w:rPr>
      </w:pPr>
    </w:p>
    <w:tbl>
      <w:tblPr>
        <w:tblW w:w="0" w:type="auto"/>
        <w:jc w:val="left"/>
        <w:tblInd w:w="6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74"/>
        <w:gridCol w:w="2260"/>
        <w:gridCol w:w="2039"/>
        <w:gridCol w:w="1597"/>
        <w:gridCol w:w="1467"/>
        <w:gridCol w:w="1467"/>
        <w:gridCol w:w="1741"/>
        <w:gridCol w:w="1424"/>
        <w:gridCol w:w="1429"/>
      </w:tblGrid>
      <w:tr>
        <w:trPr>
          <w:trHeight w:val="678" w:hRule="atLeast"/>
        </w:trPr>
        <w:tc>
          <w:tcPr>
            <w:tcW w:w="974" w:type="dxa"/>
            <w:vMerge w:val="restart"/>
          </w:tcPr>
          <w:p>
            <w:pPr>
              <w:pStyle w:val="TableParagraph"/>
              <w:spacing w:before="72"/>
              <w:rPr>
                <w:sz w:val="15"/>
              </w:rPr>
            </w:pPr>
          </w:p>
          <w:p>
            <w:pPr>
              <w:pStyle w:val="TableParagraph"/>
              <w:spacing w:line="197" w:lineRule="exact" w:before="1"/>
              <w:ind w:left="24" w:right="18"/>
              <w:jc w:val="center"/>
              <w:rPr>
                <w:rFonts w:ascii="Palatino Linotype" w:hAnsi="Palatino Linotype"/>
                <w:sz w:val="15"/>
              </w:rPr>
            </w:pPr>
            <w:r>
              <w:rPr>
                <w:rFonts w:ascii="Palatino Linotype" w:hAnsi="Palatino Linotype"/>
                <w:spacing w:val="-2"/>
                <w:w w:val="105"/>
                <w:sz w:val="15"/>
              </w:rPr>
              <w:t>Железная</w:t>
            </w:r>
          </w:p>
          <w:p>
            <w:pPr>
              <w:pStyle w:val="TableParagraph"/>
              <w:spacing w:line="171" w:lineRule="exact"/>
              <w:ind w:left="24"/>
              <w:jc w:val="center"/>
              <w:rPr>
                <w:rFonts w:ascii="Cambria"/>
                <w:i/>
                <w:sz w:val="15"/>
              </w:rPr>
            </w:pPr>
            <w:r>
              <w:rPr>
                <w:rFonts w:ascii="Cambria"/>
                <w:i/>
                <w:spacing w:val="-2"/>
                <w:sz w:val="15"/>
              </w:rPr>
              <w:t>p,opora</w:t>
            </w:r>
          </w:p>
        </w:tc>
        <w:tc>
          <w:tcPr>
            <w:tcW w:w="2260" w:type="dxa"/>
            <w:vMerge w:val="restart"/>
          </w:tcPr>
          <w:p>
            <w:pPr>
              <w:pStyle w:val="TableParagraph"/>
              <w:spacing w:before="91"/>
              <w:rPr>
                <w:sz w:val="15"/>
              </w:rPr>
            </w:pPr>
          </w:p>
          <w:p>
            <w:pPr>
              <w:pStyle w:val="TableParagraph"/>
              <w:spacing w:line="211" w:lineRule="auto" w:before="1"/>
              <w:ind w:left="517" w:hanging="246"/>
              <w:rPr>
                <w:rFonts w:ascii="Palatino Linotype" w:hAnsi="Palatino Linotype"/>
                <w:sz w:val="15"/>
              </w:rPr>
            </w:pPr>
            <w:r>
              <w:rPr>
                <w:rFonts w:ascii="Palatino Linotype" w:hAnsi="Palatino Linotype"/>
                <w:sz w:val="15"/>
              </w:rPr>
              <w:t>Наим</w:t>
            </w:r>
            <w:r>
              <w:rPr>
                <w:rFonts w:ascii="Palatino Linotype" w:hAnsi="Palatino Linotype"/>
                <w:spacing w:val="-23"/>
                <w:sz w:val="15"/>
              </w:rPr>
              <w:t> </w:t>
            </w:r>
            <w:r>
              <w:rPr>
                <w:rFonts w:ascii="Palatino Linotype" w:hAnsi="Palatino Linotype"/>
                <w:sz w:val="15"/>
              </w:rPr>
              <w:t>еіювание</w:t>
            </w:r>
            <w:r>
              <w:rPr>
                <w:rFonts w:ascii="Palatino Linotype" w:hAnsi="Palatino Linotype"/>
                <w:spacing w:val="20"/>
                <w:sz w:val="15"/>
              </w:rPr>
              <w:t> </w:t>
            </w:r>
            <w:r>
              <w:rPr>
                <w:rFonts w:ascii="Palatino Linotype" w:hAnsi="Palatino Linotype"/>
                <w:sz w:val="15"/>
              </w:rPr>
              <w:t>щ</w:t>
            </w:r>
            <w:r>
              <w:rPr>
                <w:rFonts w:ascii="Palatino Linotype" w:hAnsi="Palatino Linotype"/>
                <w:spacing w:val="-6"/>
                <w:sz w:val="15"/>
              </w:rPr>
              <w:t> </w:t>
            </w:r>
            <w:r>
              <w:rPr>
                <w:rFonts w:ascii="Palatino Linotype" w:hAnsi="Palatino Linotype"/>
                <w:sz w:val="15"/>
              </w:rPr>
              <w:t>гиона</w:t>
            </w:r>
            <w:r>
              <w:rPr>
                <w:rFonts w:ascii="Palatino Linotype" w:hAnsi="Palatino Linotype"/>
                <w:spacing w:val="40"/>
                <w:sz w:val="15"/>
              </w:rPr>
              <w:t> </w:t>
            </w:r>
            <w:r>
              <w:rPr>
                <w:rFonts w:ascii="Palatino Linotype" w:hAnsi="Palatino Linotype"/>
                <w:sz w:val="15"/>
              </w:rPr>
              <w:t>железіЮЯ дороги</w:t>
            </w:r>
          </w:p>
        </w:tc>
        <w:tc>
          <w:tcPr>
            <w:tcW w:w="2039" w:type="dxa"/>
            <w:vMerge w:val="restart"/>
          </w:tcPr>
          <w:p>
            <w:pPr>
              <w:pStyle w:val="TableParagraph"/>
              <w:spacing w:line="216" w:lineRule="auto" w:before="74"/>
              <w:ind w:left="118" w:right="97" w:hanging="14"/>
              <w:jc w:val="center"/>
              <w:rPr>
                <w:rFonts w:ascii="Palatino Linotype" w:hAnsi="Palatino Linotype"/>
                <w:sz w:val="15"/>
              </w:rPr>
            </w:pPr>
            <w:r>
              <w:rPr>
                <w:rFonts w:ascii="Palatino Linotype" w:hAnsi="Palatino Linotype"/>
                <w:w w:val="105"/>
                <w:sz w:val="15"/>
              </w:rPr>
              <w:t>Краяииfi удалениыП</w:t>
            </w:r>
            <w:r>
              <w:rPr>
                <w:rFonts w:ascii="Palatino Linotype" w:hAnsi="Palatino Linotype"/>
                <w:spacing w:val="40"/>
                <w:w w:val="105"/>
                <w:sz w:val="15"/>
              </w:rPr>
              <w:t> </w:t>
            </w:r>
            <w:r>
              <w:rPr>
                <w:rFonts w:ascii="Palatino Linotype" w:hAnsi="Palatino Linotype"/>
                <w:spacing w:val="-2"/>
                <w:w w:val="105"/>
                <w:sz w:val="15"/>
              </w:rPr>
              <w:t>объекг</w:t>
            </w:r>
            <w:r>
              <w:rPr>
                <w:rFonts w:ascii="Palatino Linotype" w:hAnsi="Palatino Linotype"/>
                <w:spacing w:val="3"/>
                <w:w w:val="105"/>
                <w:sz w:val="15"/>
              </w:rPr>
              <w:t> </w:t>
            </w:r>
            <w:r>
              <w:rPr>
                <w:rFonts w:ascii="Palatino Linotype" w:hAnsi="Palatino Linotype"/>
                <w:spacing w:val="-2"/>
                <w:w w:val="105"/>
                <w:sz w:val="15"/>
              </w:rPr>
              <w:t>инфјэаструктуры</w:t>
            </w:r>
            <w:r>
              <w:rPr>
                <w:rFonts w:ascii="Palatino Linotype" w:hAnsi="Palatino Linotype"/>
                <w:spacing w:val="40"/>
                <w:w w:val="105"/>
                <w:sz w:val="15"/>
              </w:rPr>
              <w:t> </w:t>
            </w:r>
            <w:r>
              <w:rPr>
                <w:rFonts w:ascii="Palatino Linotype" w:hAnsi="Palatino Linotype"/>
                <w:w w:val="105"/>
                <w:sz w:val="15"/>
              </w:rPr>
              <w:t>perнom (уч</w:t>
            </w:r>
            <w:r>
              <w:rPr>
                <w:rFonts w:ascii="Palatino Linotype" w:hAnsi="Palatino Linotype"/>
                <w:spacing w:val="-17"/>
                <w:w w:val="105"/>
                <w:sz w:val="15"/>
              </w:rPr>
              <w:t> </w:t>
            </w:r>
            <w:r>
              <w:rPr>
                <w:rFonts w:ascii="Palatino Linotype" w:hAnsi="Palatino Linotype"/>
                <w:w w:val="105"/>
                <w:sz w:val="15"/>
              </w:rPr>
              <w:t>асток,</w:t>
            </w:r>
          </w:p>
          <w:p>
            <w:pPr>
              <w:pStyle w:val="TableParagraph"/>
              <w:rPr>
                <w:sz w:val="4"/>
              </w:rPr>
            </w:pPr>
          </w:p>
          <w:p>
            <w:pPr>
              <w:pStyle w:val="TableParagraph"/>
              <w:spacing w:line="124" w:lineRule="exact"/>
              <w:ind w:left="713"/>
              <w:rPr>
                <w:position w:val="-1"/>
                <w:sz w:val="12"/>
              </w:rPr>
            </w:pPr>
            <w:r>
              <w:rPr>
                <w:position w:val="-1"/>
                <w:sz w:val="12"/>
              </w:rPr>
              <w:drawing>
                <wp:inline distT="0" distB="0" distL="0" distR="0">
                  <wp:extent cx="399287" cy="79248"/>
                  <wp:effectExtent l="0" t="0" r="0" b="0"/>
                  <wp:docPr id="933" name="Image 933"/>
                  <wp:cNvGraphicFramePr>
                    <a:graphicFrameLocks/>
                  </wp:cNvGraphicFramePr>
                  <a:graphic>
                    <a:graphicData uri="http://schemas.openxmlformats.org/drawingml/2006/picture">
                      <pic:pic>
                        <pic:nvPicPr>
                          <pic:cNvPr id="933" name="Image 933"/>
                          <pic:cNvPicPr/>
                        </pic:nvPicPr>
                        <pic:blipFill>
                          <a:blip r:embed="rId291" cstate="print"/>
                          <a:stretch>
                            <a:fillRect/>
                          </a:stretch>
                        </pic:blipFill>
                        <pic:spPr>
                          <a:xfrm>
                            <a:off x="0" y="0"/>
                            <a:ext cx="399287" cy="79248"/>
                          </a:xfrm>
                          <a:prstGeom prst="rect">
                            <a:avLst/>
                          </a:prstGeom>
                        </pic:spPr>
                      </pic:pic>
                    </a:graphicData>
                  </a:graphic>
                </wp:inline>
              </w:drawing>
            </w:r>
            <w:r>
              <w:rPr>
                <w:position w:val="-1"/>
                <w:sz w:val="12"/>
              </w:rPr>
            </w:r>
          </w:p>
        </w:tc>
        <w:tc>
          <w:tcPr>
            <w:tcW w:w="1597" w:type="dxa"/>
            <w:vMerge w:val="restart"/>
          </w:tcPr>
          <w:p>
            <w:pPr>
              <w:pStyle w:val="TableParagraph"/>
              <w:spacing w:before="91"/>
              <w:rPr>
                <w:sz w:val="15"/>
              </w:rPr>
            </w:pPr>
          </w:p>
          <w:p>
            <w:pPr>
              <w:pStyle w:val="TableParagraph"/>
              <w:spacing w:line="211" w:lineRule="auto" w:before="1"/>
              <w:ind w:left="53" w:firstLine="48"/>
              <w:rPr>
                <w:rFonts w:ascii="Palatino Linotype" w:hAnsi="Palatino Linotype"/>
                <w:sz w:val="15"/>
              </w:rPr>
            </w:pPr>
            <w:r>
              <w:rPr>
                <w:rFonts w:ascii="Palatino Linotype" w:hAnsi="Palatino Linotype"/>
                <w:w w:val="105"/>
                <w:sz w:val="15"/>
              </w:rPr>
              <w:t>Протяженность</w:t>
            </w:r>
            <w:r>
              <w:rPr>
                <w:rFonts w:ascii="Palatino Linotype" w:hAnsi="Palatino Linotype"/>
                <w:spacing w:val="23"/>
                <w:w w:val="105"/>
                <w:sz w:val="15"/>
              </w:rPr>
              <w:t> </w:t>
            </w:r>
            <w:r>
              <w:rPr>
                <w:rFonts w:ascii="Palatino Linotype" w:hAnsi="Palatino Linotype"/>
                <w:w w:val="105"/>
                <w:sz w:val="15"/>
              </w:rPr>
              <w:t>от</w:t>
            </w:r>
            <w:r>
              <w:rPr>
                <w:rFonts w:ascii="Palatino Linotype" w:hAnsi="Palatino Linotype"/>
                <w:spacing w:val="40"/>
                <w:w w:val="105"/>
                <w:sz w:val="15"/>
              </w:rPr>
              <w:t> </w:t>
            </w:r>
            <w:r>
              <w:rPr>
                <w:rFonts w:ascii="Palatino Linotype" w:hAnsi="Palatino Linotype"/>
                <w:sz w:val="15"/>
              </w:rPr>
              <w:t>уттравления</w:t>
            </w:r>
            <w:r>
              <w:rPr>
                <w:rFonts w:ascii="Palatino Linotype" w:hAnsi="Palatino Linotype"/>
                <w:spacing w:val="7"/>
                <w:sz w:val="15"/>
              </w:rPr>
              <w:t> </w:t>
            </w:r>
            <w:r>
              <w:rPr>
                <w:rFonts w:ascii="Palatino Linotype" w:hAnsi="Palatino Linotype"/>
                <w:sz w:val="15"/>
              </w:rPr>
              <w:t>ж.д.,</w:t>
            </w:r>
            <w:r>
              <w:rPr>
                <w:rFonts w:ascii="Palatino Linotype" w:hAnsi="Palatino Linotype"/>
                <w:spacing w:val="-10"/>
                <w:sz w:val="15"/>
              </w:rPr>
              <w:t> </w:t>
            </w:r>
            <w:r>
              <w:rPr>
                <w:rFonts w:ascii="Palatino Linotype" w:hAnsi="Palatino Linotype"/>
                <w:spacing w:val="-5"/>
                <w:sz w:val="15"/>
              </w:rPr>
              <w:t>км</w:t>
            </w:r>
          </w:p>
        </w:tc>
        <w:tc>
          <w:tcPr>
            <w:tcW w:w="2934" w:type="dxa"/>
            <w:gridSpan w:val="2"/>
          </w:tcPr>
          <w:p>
            <w:pPr>
              <w:pStyle w:val="TableParagraph"/>
              <w:spacing w:line="256" w:lineRule="auto" w:before="71"/>
              <w:ind w:left="473" w:right="26" w:hanging="461"/>
              <w:rPr>
                <w:rFonts w:ascii="Courier New" w:hAnsi="Courier New"/>
                <w:sz w:val="15"/>
              </w:rPr>
            </w:pPr>
            <w:r>
              <w:rPr>
                <w:rFonts w:ascii="Courier New" w:hAnsi="Courier New"/>
                <w:spacing w:val="-4"/>
                <w:sz w:val="15"/>
              </w:rPr>
              <w:t>ІЈорматнв</w:t>
            </w:r>
            <w:r>
              <w:rPr>
                <w:rFonts w:ascii="Courier New" w:hAnsi="Courier New"/>
                <w:spacing w:val="-39"/>
                <w:sz w:val="15"/>
              </w:rPr>
              <w:t> </w:t>
            </w:r>
            <w:r>
              <w:rPr>
                <w:rFonts w:ascii="Courier New" w:hAnsi="Courier New"/>
                <w:spacing w:val="-4"/>
                <w:sz w:val="15"/>
              </w:rPr>
              <w:t>навряАытне</w:t>
            </w:r>
            <w:r>
              <w:rPr>
                <w:rFonts w:ascii="Courier New" w:hAnsi="Courier New"/>
                <w:spacing w:val="-34"/>
                <w:sz w:val="15"/>
              </w:rPr>
              <w:t> </w:t>
            </w:r>
            <w:r>
              <w:rPr>
                <w:rFonts w:ascii="Courier New" w:hAnsi="Courier New"/>
                <w:spacing w:val="-4"/>
                <w:sz w:val="15"/>
              </w:rPr>
              <w:t>руководиіелеЯ </w:t>
            </w:r>
            <w:r>
              <w:rPr>
                <w:rFonts w:ascii="Courier New" w:hAnsi="Courier New"/>
                <w:spacing w:val="-2"/>
                <w:w w:val="105"/>
                <w:sz w:val="15"/>
              </w:rPr>
              <w:t>шелезъвЯдореги(РКUС)и</w:t>
            </w:r>
          </w:p>
          <w:p>
            <w:pPr>
              <w:pStyle w:val="TableParagraph"/>
              <w:rPr>
                <w:sz w:val="3"/>
              </w:rPr>
            </w:pPr>
          </w:p>
          <w:p>
            <w:pPr>
              <w:pStyle w:val="TableParagraph"/>
              <w:spacing w:line="120" w:lineRule="exact"/>
              <w:ind w:left="509"/>
              <w:rPr>
                <w:position w:val="-1"/>
                <w:sz w:val="12"/>
              </w:rPr>
            </w:pPr>
            <w:r>
              <w:rPr>
                <w:position w:val="-1"/>
                <w:sz w:val="12"/>
              </w:rPr>
              <w:drawing>
                <wp:inline distT="0" distB="0" distL="0" distR="0">
                  <wp:extent cx="1216152" cy="76200"/>
                  <wp:effectExtent l="0" t="0" r="0" b="0"/>
                  <wp:docPr id="934" name="Image 934"/>
                  <wp:cNvGraphicFramePr>
                    <a:graphicFrameLocks/>
                  </wp:cNvGraphicFramePr>
                  <a:graphic>
                    <a:graphicData uri="http://schemas.openxmlformats.org/drawingml/2006/picture">
                      <pic:pic>
                        <pic:nvPicPr>
                          <pic:cNvPr id="934" name="Image 934"/>
                          <pic:cNvPicPr/>
                        </pic:nvPicPr>
                        <pic:blipFill>
                          <a:blip r:embed="rId292" cstate="print"/>
                          <a:stretch>
                            <a:fillRect/>
                          </a:stretch>
                        </pic:blipFill>
                        <pic:spPr>
                          <a:xfrm>
                            <a:off x="0" y="0"/>
                            <a:ext cx="1216152" cy="76200"/>
                          </a:xfrm>
                          <a:prstGeom prst="rect">
                            <a:avLst/>
                          </a:prstGeom>
                        </pic:spPr>
                      </pic:pic>
                    </a:graphicData>
                  </a:graphic>
                </wp:inline>
              </w:drawing>
            </w:r>
            <w:r>
              <w:rPr>
                <w:position w:val="-1"/>
                <w:sz w:val="12"/>
              </w:rPr>
            </w:r>
          </w:p>
        </w:tc>
        <w:tc>
          <w:tcPr>
            <w:tcW w:w="1741" w:type="dxa"/>
            <w:vMerge w:val="restart"/>
          </w:tcPr>
          <w:p>
            <w:pPr>
              <w:pStyle w:val="TableParagraph"/>
              <w:spacing w:line="261" w:lineRule="auto" w:before="172"/>
              <w:ind w:left="97" w:right="100" w:firstLine="71"/>
              <w:jc w:val="both"/>
              <w:rPr>
                <w:rFonts w:ascii="Courier New" w:hAnsi="Courier New"/>
                <w:sz w:val="15"/>
              </w:rPr>
            </w:pPr>
            <w:r>
              <w:rPr>
                <w:rFonts w:ascii="Courier New" w:hAnsi="Courier New"/>
                <w:spacing w:val="-2"/>
                <w:sz w:val="15"/>
              </w:rPr>
              <w:t>NрЮіяшенностьоі </w:t>
            </w:r>
            <w:r>
              <w:rPr>
                <w:rFonts w:ascii="Courier New" w:hAnsi="Courier New"/>
                <w:spacing w:val="-6"/>
                <w:sz w:val="15"/>
              </w:rPr>
              <w:t>управление</w:t>
            </w:r>
            <w:r>
              <w:rPr>
                <w:rFonts w:ascii="Courier New" w:hAnsi="Courier New"/>
                <w:spacing w:val="-17"/>
                <w:sz w:val="15"/>
              </w:rPr>
              <w:t> </w:t>
            </w:r>
            <w:r>
              <w:rPr>
                <w:rFonts w:ascii="Courier New" w:hAnsi="Courier New"/>
                <w:spacing w:val="-6"/>
                <w:sz w:val="15"/>
              </w:rPr>
              <w:t>региона </w:t>
            </w:r>
            <w:r>
              <w:rPr>
                <w:rFonts w:ascii="Courier New" w:hAnsi="Courier New"/>
                <w:spacing w:val="-2"/>
                <w:sz w:val="15"/>
              </w:rPr>
              <w:t>птлезнппдорогщкм</w:t>
            </w:r>
          </w:p>
        </w:tc>
        <w:tc>
          <w:tcPr>
            <w:tcW w:w="2853" w:type="dxa"/>
            <w:gridSpan w:val="2"/>
          </w:tcPr>
          <w:p>
            <w:pPr>
              <w:pStyle w:val="TableParagraph"/>
              <w:spacing w:line="256" w:lineRule="auto" w:before="172"/>
              <w:ind w:left="146" w:right="159" w:firstLine="394"/>
              <w:rPr>
                <w:rFonts w:ascii="Courier New" w:hAnsi="Courier New"/>
                <w:sz w:val="15"/>
              </w:rPr>
            </w:pPr>
            <w:r>
              <w:rPr>
                <w:rFonts w:ascii="Courier New" w:hAnsi="Courier New"/>
                <w:spacing w:val="-2"/>
                <w:sz w:val="15"/>
              </w:rPr>
              <w:t>ІЈормативнагіріЮытне руководиіелеRкомиссниТКЧС,ч</w:t>
            </w:r>
          </w:p>
        </w:tc>
      </w:tr>
      <w:tr>
        <w:trPr>
          <w:trHeight w:val="208"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vMerge/>
            <w:tcBorders>
              <w:top w:val="nil"/>
            </w:tcBorders>
          </w:tcPr>
          <w:p>
            <w:pPr>
              <w:rPr>
                <w:sz w:val="2"/>
                <w:szCs w:val="2"/>
              </w:rPr>
            </w:pPr>
          </w:p>
        </w:tc>
        <w:tc>
          <w:tcPr>
            <w:tcW w:w="1597" w:type="dxa"/>
            <w:vMerge/>
            <w:tcBorders>
              <w:top w:val="nil"/>
            </w:tcBorders>
          </w:tcPr>
          <w:p>
            <w:pPr>
              <w:rPr>
                <w:sz w:val="2"/>
                <w:szCs w:val="2"/>
              </w:rPr>
            </w:pPr>
          </w:p>
        </w:tc>
        <w:tc>
          <w:tcPr>
            <w:tcW w:w="1467" w:type="dxa"/>
          </w:tcPr>
          <w:p>
            <w:pPr>
              <w:pStyle w:val="TableParagraph"/>
              <w:spacing w:line="181" w:lineRule="exact"/>
              <w:ind w:left="52" w:right="57"/>
              <w:jc w:val="center"/>
              <w:rPr>
                <w:sz w:val="16"/>
              </w:rPr>
            </w:pPr>
            <w:r>
              <w:rPr>
                <w:w w:val="110"/>
                <w:sz w:val="16"/>
              </w:rPr>
              <w:t>Рабочее</w:t>
            </w:r>
            <w:r>
              <w:rPr>
                <w:spacing w:val="32"/>
                <w:w w:val="110"/>
                <w:sz w:val="16"/>
              </w:rPr>
              <w:t> </w:t>
            </w:r>
            <w:r>
              <w:rPr>
                <w:spacing w:val="-4"/>
                <w:w w:val="110"/>
                <w:sz w:val="16"/>
              </w:rPr>
              <w:t>время</w:t>
            </w:r>
          </w:p>
        </w:tc>
        <w:tc>
          <w:tcPr>
            <w:tcW w:w="1467" w:type="dxa"/>
          </w:tcPr>
          <w:p>
            <w:pPr>
              <w:pStyle w:val="TableParagraph"/>
              <w:spacing w:line="181" w:lineRule="exact"/>
              <w:ind w:left="52" w:right="62"/>
              <w:jc w:val="center"/>
              <w:rPr>
                <w:sz w:val="14"/>
              </w:rPr>
            </w:pPr>
            <w:r>
              <w:rPr>
                <w:w w:val="115"/>
                <w:sz w:val="16"/>
              </w:rPr>
              <w:t>Не</w:t>
            </w:r>
            <w:r>
              <w:rPr>
                <w:spacing w:val="-7"/>
                <w:w w:val="115"/>
                <w:sz w:val="16"/>
              </w:rPr>
              <w:t> </w:t>
            </w:r>
            <w:r>
              <w:rPr>
                <w:w w:val="115"/>
                <w:sz w:val="16"/>
              </w:rPr>
              <w:t>рабочее</w:t>
            </w:r>
            <w:r>
              <w:rPr>
                <w:spacing w:val="-1"/>
                <w:w w:val="115"/>
                <w:sz w:val="16"/>
              </w:rPr>
              <w:t> </w:t>
            </w:r>
            <w:r>
              <w:rPr>
                <w:spacing w:val="-4"/>
                <w:w w:val="115"/>
                <w:sz w:val="14"/>
              </w:rPr>
              <w:t>время</w:t>
            </w:r>
          </w:p>
        </w:tc>
        <w:tc>
          <w:tcPr>
            <w:tcW w:w="1741" w:type="dxa"/>
            <w:vMerge/>
            <w:tcBorders>
              <w:top w:val="nil"/>
            </w:tcBorders>
          </w:tcPr>
          <w:p>
            <w:pPr>
              <w:rPr>
                <w:sz w:val="2"/>
                <w:szCs w:val="2"/>
              </w:rPr>
            </w:pPr>
          </w:p>
        </w:tc>
        <w:tc>
          <w:tcPr>
            <w:tcW w:w="1424" w:type="dxa"/>
          </w:tcPr>
          <w:p>
            <w:pPr>
              <w:pStyle w:val="TableParagraph"/>
              <w:spacing w:before="11"/>
              <w:ind w:left="74" w:right="103"/>
              <w:jc w:val="center"/>
              <w:rPr>
                <w:rFonts w:ascii="Courier New" w:hAnsi="Courier New"/>
                <w:sz w:val="15"/>
              </w:rPr>
            </w:pPr>
            <w:r>
              <w:rPr>
                <w:rFonts w:ascii="Courier New" w:hAnsi="Courier New"/>
                <w:spacing w:val="-2"/>
                <w:w w:val="105"/>
                <w:sz w:val="15"/>
              </w:rPr>
              <w:t>Рабочеевремя</w:t>
            </w:r>
          </w:p>
        </w:tc>
        <w:tc>
          <w:tcPr>
            <w:tcW w:w="1429" w:type="dxa"/>
          </w:tcPr>
          <w:p>
            <w:pPr>
              <w:pStyle w:val="TableParagraph"/>
              <w:spacing w:before="11"/>
              <w:ind w:left="52" w:right="89"/>
              <w:jc w:val="center"/>
              <w:rPr>
                <w:rFonts w:ascii="Courier New" w:hAnsi="Courier New"/>
                <w:sz w:val="15"/>
              </w:rPr>
            </w:pPr>
            <w:r>
              <w:rPr>
                <w:rFonts w:ascii="Courier New" w:hAnsi="Courier New"/>
                <w:sz w:val="15"/>
              </w:rPr>
              <w:t>Ые</w:t>
            </w:r>
            <w:r>
              <w:rPr>
                <w:rFonts w:ascii="Courier New" w:hAnsi="Courier New"/>
                <w:spacing w:val="-16"/>
                <w:sz w:val="15"/>
              </w:rPr>
              <w:t> </w:t>
            </w:r>
            <w:r>
              <w:rPr>
                <w:rFonts w:ascii="Courier New" w:hAnsi="Courier New"/>
                <w:spacing w:val="-2"/>
                <w:sz w:val="15"/>
              </w:rPr>
              <w:t>рабочее</w:t>
            </w:r>
          </w:p>
        </w:tc>
      </w:tr>
      <w:tr>
        <w:trPr>
          <w:trHeight w:val="225" w:hRule="atLeast"/>
        </w:trPr>
        <w:tc>
          <w:tcPr>
            <w:tcW w:w="974"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37"/>
              <w:rPr>
                <w:sz w:val="18"/>
              </w:rPr>
            </w:pPr>
          </w:p>
          <w:p>
            <w:pPr>
              <w:pStyle w:val="TableParagraph"/>
              <w:ind w:left="234"/>
              <w:rPr>
                <w:rFonts w:ascii="Courier New"/>
                <w:sz w:val="18"/>
              </w:rPr>
            </w:pPr>
            <w:r>
              <w:rPr>
                <w:rFonts w:ascii="Courier New"/>
                <w:spacing w:val="-4"/>
                <w:w w:val="120"/>
                <w:sz w:val="18"/>
              </w:rPr>
              <w:t>ROCK</w:t>
            </w:r>
          </w:p>
        </w:tc>
        <w:tc>
          <w:tcPr>
            <w:tcW w:w="2260" w:type="dxa"/>
            <w:vMerge w:val="restart"/>
          </w:tcPr>
          <w:p>
            <w:pPr>
              <w:pStyle w:val="TableParagraph"/>
              <w:spacing w:before="172" w:after="1"/>
              <w:rPr>
                <w:sz w:val="20"/>
              </w:rPr>
            </w:pPr>
          </w:p>
          <w:p>
            <w:pPr>
              <w:pStyle w:val="TableParagraph"/>
              <w:spacing w:line="139" w:lineRule="exact"/>
              <w:ind w:left="381"/>
              <w:rPr>
                <w:position w:val="-2"/>
                <w:sz w:val="13"/>
              </w:rPr>
            </w:pPr>
            <w:r>
              <w:rPr>
                <w:position w:val="-2"/>
                <w:sz w:val="13"/>
              </w:rPr>
              <w:drawing>
                <wp:inline distT="0" distB="0" distL="0" distR="0">
                  <wp:extent cx="966216" cy="88391"/>
                  <wp:effectExtent l="0" t="0" r="0" b="0"/>
                  <wp:docPr id="935" name="Image 935"/>
                  <wp:cNvGraphicFramePr>
                    <a:graphicFrameLocks/>
                  </wp:cNvGraphicFramePr>
                  <a:graphic>
                    <a:graphicData uri="http://schemas.openxmlformats.org/drawingml/2006/picture">
                      <pic:pic>
                        <pic:nvPicPr>
                          <pic:cNvPr id="935" name="Image 935"/>
                          <pic:cNvPicPr/>
                        </pic:nvPicPr>
                        <pic:blipFill>
                          <a:blip r:embed="rId293" cstate="print"/>
                          <a:stretch>
                            <a:fillRect/>
                          </a:stretch>
                        </pic:blipFill>
                        <pic:spPr>
                          <a:xfrm>
                            <a:off x="0" y="0"/>
                            <a:ext cx="966216" cy="88391"/>
                          </a:xfrm>
                          <a:prstGeom prst="rect">
                            <a:avLst/>
                          </a:prstGeom>
                        </pic:spPr>
                      </pic:pic>
                    </a:graphicData>
                  </a:graphic>
                </wp:inline>
              </w:drawing>
            </w:r>
            <w:r>
              <w:rPr>
                <w:position w:val="-2"/>
                <w:sz w:val="13"/>
              </w:rPr>
            </w:r>
          </w:p>
        </w:tc>
        <w:tc>
          <w:tcPr>
            <w:tcW w:w="2039" w:type="dxa"/>
          </w:tcPr>
          <w:p>
            <w:pPr>
              <w:pStyle w:val="TableParagraph"/>
              <w:ind w:left="48" w:right="23"/>
              <w:jc w:val="center"/>
              <w:rPr>
                <w:rFonts w:ascii="Palatino Linotype" w:hAnsi="Palatino Linotype"/>
                <w:sz w:val="15"/>
              </w:rPr>
            </w:pPr>
            <w:r>
              <w:rPr>
                <w:rFonts w:ascii="Palatino Linotype" w:hAnsi="Palatino Linotype"/>
                <w:spacing w:val="-2"/>
                <w:w w:val="110"/>
                <w:sz w:val="15"/>
              </w:rPr>
              <w:t>Александјюв</w:t>
            </w:r>
          </w:p>
        </w:tc>
        <w:tc>
          <w:tcPr>
            <w:tcW w:w="1597" w:type="dxa"/>
          </w:tcPr>
          <w:p>
            <w:pPr>
              <w:pStyle w:val="TableParagraph"/>
              <w:spacing w:line="175" w:lineRule="exact" w:before="29"/>
              <w:ind w:left="46" w:right="8"/>
              <w:jc w:val="center"/>
              <w:rPr>
                <w:rFonts w:ascii="Courier New"/>
                <w:sz w:val="16"/>
              </w:rPr>
            </w:pPr>
            <w:r>
              <w:rPr>
                <w:rFonts w:ascii="Courier New"/>
                <w:spacing w:val="-5"/>
                <w:sz w:val="16"/>
              </w:rPr>
              <w:t>122</w:t>
            </w:r>
          </w:p>
        </w:tc>
        <w:tc>
          <w:tcPr>
            <w:tcW w:w="1467" w:type="dxa"/>
          </w:tcPr>
          <w:p>
            <w:pPr>
              <w:pStyle w:val="TableParagraph"/>
              <w:rPr>
                <w:sz w:val="16"/>
              </w:rPr>
            </w:pPr>
          </w:p>
        </w:tc>
        <w:tc>
          <w:tcPr>
            <w:tcW w:w="1467" w:type="dxa"/>
          </w:tcPr>
          <w:p>
            <w:pPr>
              <w:pStyle w:val="TableParagraph"/>
              <w:rPr>
                <w:sz w:val="16"/>
              </w:rPr>
            </w:pPr>
          </w:p>
        </w:tc>
        <w:tc>
          <w:tcPr>
            <w:tcW w:w="1741" w:type="dxa"/>
          </w:tcPr>
          <w:p>
            <w:pPr>
              <w:pStyle w:val="TableParagraph"/>
              <w:spacing w:before="13"/>
              <w:ind w:left="65" w:right="27"/>
              <w:jc w:val="center"/>
              <w:rPr>
                <w:sz w:val="16"/>
              </w:rPr>
            </w:pPr>
            <w:r>
              <w:rPr>
                <w:spacing w:val="-5"/>
                <w:w w:val="105"/>
                <w:sz w:val="16"/>
              </w:rPr>
              <w:t>122</w:t>
            </w:r>
          </w:p>
        </w:tc>
        <w:tc>
          <w:tcPr>
            <w:tcW w:w="1424" w:type="dxa"/>
          </w:tcPr>
          <w:p>
            <w:pPr>
              <w:pStyle w:val="TableParagraph"/>
              <w:spacing w:line="175" w:lineRule="exact" w:before="29"/>
              <w:ind w:left="82" w:right="29"/>
              <w:jc w:val="center"/>
              <w:rPr>
                <w:rFonts w:ascii="Courier New"/>
                <w:sz w:val="16"/>
              </w:rPr>
            </w:pPr>
            <w:r>
              <w:rPr>
                <w:rFonts w:ascii="Courier New"/>
                <w:spacing w:val="-4"/>
                <w:w w:val="80"/>
                <w:sz w:val="16"/>
              </w:rPr>
              <w:t>1,53</w:t>
            </w:r>
          </w:p>
        </w:tc>
        <w:tc>
          <w:tcPr>
            <w:tcW w:w="1429" w:type="dxa"/>
          </w:tcPr>
          <w:p>
            <w:pPr>
              <w:pStyle w:val="TableParagraph"/>
              <w:spacing w:line="175" w:lineRule="exact" w:before="29"/>
              <w:ind w:left="53" w:right="37"/>
              <w:jc w:val="center"/>
              <w:rPr>
                <w:rFonts w:ascii="Courier New"/>
                <w:sz w:val="16"/>
              </w:rPr>
            </w:pPr>
            <w:r>
              <w:rPr>
                <w:rFonts w:ascii="Courier New"/>
                <w:spacing w:val="-4"/>
                <w:w w:val="85"/>
                <w:sz w:val="16"/>
              </w:rPr>
              <w:t>3,53</w:t>
            </w:r>
          </w:p>
        </w:tc>
      </w:tr>
      <w:tr>
        <w:trPr>
          <w:trHeight w:val="215"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195" w:lineRule="exact"/>
              <w:ind w:left="48" w:right="12"/>
              <w:jc w:val="center"/>
              <w:rPr>
                <w:rFonts w:ascii="Palatino Linotype" w:hAnsi="Palatino Linotype"/>
                <w:sz w:val="16"/>
              </w:rPr>
            </w:pPr>
            <w:r>
              <w:rPr>
                <w:rFonts w:ascii="Palatino Linotype" w:hAnsi="Palatino Linotype"/>
                <w:spacing w:val="-2"/>
                <w:sz w:val="16"/>
              </w:rPr>
              <w:t>Покров</w:t>
            </w:r>
          </w:p>
        </w:tc>
        <w:tc>
          <w:tcPr>
            <w:tcW w:w="1597" w:type="dxa"/>
          </w:tcPr>
          <w:p>
            <w:pPr>
              <w:pStyle w:val="TableParagraph"/>
              <w:spacing w:line="162" w:lineRule="exact" w:before="33"/>
              <w:ind w:left="46"/>
              <w:jc w:val="center"/>
              <w:rPr>
                <w:rFonts w:ascii="Courier New"/>
                <w:sz w:val="15"/>
              </w:rPr>
            </w:pPr>
            <w:r>
              <w:rPr>
                <w:rFonts w:ascii="Courier New"/>
                <w:spacing w:val="-5"/>
                <w:sz w:val="15"/>
              </w:rPr>
              <w:t>324</w:t>
            </w:r>
          </w:p>
        </w:tc>
        <w:tc>
          <w:tcPr>
            <w:tcW w:w="1467" w:type="dxa"/>
          </w:tcPr>
          <w:p>
            <w:pPr>
              <w:pStyle w:val="TableParagraph"/>
              <w:spacing w:line="195" w:lineRule="exact"/>
              <w:ind w:left="69" w:right="10"/>
              <w:jc w:val="center"/>
              <w:rPr>
                <w:rFonts w:ascii="Palatino Linotype"/>
                <w:sz w:val="15"/>
              </w:rPr>
            </w:pPr>
            <w:r>
              <w:rPr>
                <w:rFonts w:ascii="Palatino Linotype"/>
                <w:sz w:val="15"/>
              </w:rPr>
              <mc:AlternateContent>
                <mc:Choice Requires="wps">
                  <w:drawing>
                    <wp:anchor distT="0" distB="0" distL="0" distR="0" allowOverlap="1" layoutInCell="1" locked="0" behindDoc="1" simplePos="0" relativeHeight="481099264">
                      <wp:simplePos x="0" y="0"/>
                      <wp:positionH relativeFrom="column">
                        <wp:posOffset>394715</wp:posOffset>
                      </wp:positionH>
                      <wp:positionV relativeFrom="paragraph">
                        <wp:posOffset>-116014</wp:posOffset>
                      </wp:positionV>
                      <wp:extent cx="1094740" cy="82550"/>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1094740" cy="82550"/>
                                <a:chExt cx="1094740" cy="82550"/>
                              </a:xfrm>
                            </wpg:grpSpPr>
                            <pic:pic>
                              <pic:nvPicPr>
                                <pic:cNvPr id="937" name="Image 937"/>
                                <pic:cNvPicPr/>
                              </pic:nvPicPr>
                              <pic:blipFill>
                                <a:blip r:embed="rId294" cstate="print"/>
                                <a:stretch>
                                  <a:fillRect/>
                                </a:stretch>
                              </pic:blipFill>
                              <pic:spPr>
                                <a:xfrm>
                                  <a:off x="0" y="0"/>
                                  <a:ext cx="1094231" cy="82296"/>
                                </a:xfrm>
                                <a:prstGeom prst="rect">
                                  <a:avLst/>
                                </a:prstGeom>
                              </pic:spPr>
                            </pic:pic>
                          </wpg:wgp>
                        </a:graphicData>
                      </a:graphic>
                    </wp:anchor>
                  </w:drawing>
                </mc:Choice>
                <mc:Fallback>
                  <w:pict>
                    <v:group style="position:absolute;margin-left:31.08pt;margin-top:-9.135pt;width:86.2pt;height:6.5pt;mso-position-horizontal-relative:column;mso-position-vertical-relative:paragraph;z-index:-22217216" id="docshapegroup484" coordorigin="622,-183" coordsize="1724,130">
                      <v:shape style="position:absolute;left:621;top:-183;width:1724;height:130" type="#_x0000_t75" id="docshape485" stroked="false">
                        <v:imagedata r:id="rId294" o:title=""/>
                      </v:shape>
                      <w10:wrap type="none"/>
                    </v:group>
                  </w:pict>
                </mc:Fallback>
              </mc:AlternateContent>
            </w:r>
            <w:r>
              <w:rPr>
                <w:rFonts w:ascii="Palatino Linotype"/>
                <w:spacing w:val="-4"/>
                <w:w w:val="105"/>
                <w:sz w:val="15"/>
              </w:rPr>
              <w:t>1,55</w:t>
            </w:r>
          </w:p>
        </w:tc>
        <w:tc>
          <w:tcPr>
            <w:tcW w:w="1467" w:type="dxa"/>
          </w:tcPr>
          <w:p>
            <w:pPr>
              <w:pStyle w:val="TableParagraph"/>
              <w:spacing w:line="195" w:lineRule="exact"/>
              <w:ind w:left="45"/>
              <w:jc w:val="center"/>
              <w:rPr>
                <w:rFonts w:ascii="Palatino Linotype"/>
                <w:sz w:val="15"/>
              </w:rPr>
            </w:pPr>
            <w:r>
              <w:rPr>
                <w:rFonts w:ascii="Palatino Linotype"/>
                <w:spacing w:val="-4"/>
                <w:w w:val="105"/>
                <w:sz w:val="15"/>
              </w:rPr>
              <w:t>3,55</w:t>
            </w:r>
          </w:p>
        </w:tc>
        <w:tc>
          <w:tcPr>
            <w:tcW w:w="1741" w:type="dxa"/>
          </w:tcPr>
          <w:p>
            <w:pPr>
              <w:pStyle w:val="TableParagraph"/>
              <w:spacing w:before="4"/>
              <w:ind w:left="65" w:right="22"/>
              <w:jc w:val="center"/>
              <w:rPr>
                <w:sz w:val="16"/>
              </w:rPr>
            </w:pPr>
            <w:r>
              <w:rPr>
                <w:spacing w:val="-5"/>
                <w:w w:val="105"/>
                <w:sz w:val="16"/>
              </w:rPr>
              <w:t>125</w:t>
            </w:r>
          </w:p>
        </w:tc>
        <w:tc>
          <w:tcPr>
            <w:tcW w:w="1424" w:type="dxa"/>
          </w:tcPr>
          <w:p>
            <w:pPr>
              <w:pStyle w:val="TableParagraph"/>
              <w:spacing w:line="175" w:lineRule="exact" w:before="20"/>
              <w:ind w:left="91" w:right="29"/>
              <w:jc w:val="center"/>
              <w:rPr>
                <w:rFonts w:ascii="Courier New"/>
                <w:sz w:val="16"/>
              </w:rPr>
            </w:pPr>
            <w:r>
              <w:rPr>
                <w:rFonts w:ascii="Courier New"/>
                <w:spacing w:val="-4"/>
                <w:w w:val="80"/>
                <w:sz w:val="16"/>
              </w:rPr>
              <w:t>1,56</w:t>
            </w:r>
          </w:p>
        </w:tc>
        <w:tc>
          <w:tcPr>
            <w:tcW w:w="1429" w:type="dxa"/>
          </w:tcPr>
          <w:p>
            <w:pPr>
              <w:pStyle w:val="TableParagraph"/>
              <w:spacing w:line="175" w:lineRule="exact" w:before="20"/>
              <w:ind w:left="60" w:right="37"/>
              <w:jc w:val="center"/>
              <w:rPr>
                <w:rFonts w:ascii="Courier New"/>
                <w:sz w:val="16"/>
              </w:rPr>
            </w:pPr>
            <w:r>
              <w:rPr>
                <w:rFonts w:ascii="Courier New"/>
                <w:spacing w:val="-4"/>
                <w:w w:val="85"/>
                <w:sz w:val="16"/>
              </w:rPr>
              <w:t>3,56</w:t>
            </w:r>
          </w:p>
        </w:tc>
      </w:tr>
      <w:tr>
        <w:trPr>
          <w:trHeight w:val="22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200" w:lineRule="exact"/>
              <w:ind w:left="48" w:right="15"/>
              <w:jc w:val="center"/>
              <w:rPr>
                <w:rFonts w:ascii="Palatino Linotype" w:hAnsi="Palatino Linotype"/>
                <w:sz w:val="15"/>
              </w:rPr>
            </w:pPr>
            <w:r>
              <w:rPr>
                <w:rFonts w:ascii="Palatino Linotype" w:hAnsi="Palatino Linotype"/>
                <w:spacing w:val="-2"/>
                <w:w w:val="105"/>
                <w:sz w:val="15"/>
              </w:rPr>
              <w:t>Бельково</w:t>
            </w:r>
          </w:p>
        </w:tc>
        <w:tc>
          <w:tcPr>
            <w:tcW w:w="1597" w:type="dxa"/>
          </w:tcPr>
          <w:p>
            <w:pPr>
              <w:pStyle w:val="TableParagraph"/>
              <w:spacing w:line="171" w:lineRule="exact" w:before="29"/>
              <w:ind w:left="46" w:right="8"/>
              <w:jc w:val="center"/>
              <w:rPr>
                <w:rFonts w:ascii="Courier New"/>
                <w:sz w:val="16"/>
              </w:rPr>
            </w:pPr>
            <w:r>
              <w:rPr>
                <w:rFonts w:ascii="Courier New"/>
                <w:spacing w:val="-5"/>
                <w:sz w:val="16"/>
              </w:rPr>
              <w:t>137</w:t>
            </w:r>
          </w:p>
        </w:tc>
        <w:tc>
          <w:tcPr>
            <w:tcW w:w="1467" w:type="dxa"/>
          </w:tcPr>
          <w:p>
            <w:pPr>
              <w:pStyle w:val="TableParagraph"/>
              <w:spacing w:line="200" w:lineRule="exact"/>
              <w:ind w:left="47"/>
              <w:jc w:val="center"/>
              <w:rPr>
                <w:rFonts w:ascii="Palatino Linotype"/>
                <w:sz w:val="15"/>
              </w:rPr>
            </w:pPr>
            <w:r>
              <w:rPr>
                <w:rFonts w:ascii="Palatino Linotype"/>
                <w:spacing w:val="-4"/>
                <w:sz w:val="15"/>
              </w:rPr>
              <w:t>1,71</w:t>
            </w:r>
          </w:p>
        </w:tc>
        <w:tc>
          <w:tcPr>
            <w:tcW w:w="1467" w:type="dxa"/>
          </w:tcPr>
          <w:p>
            <w:pPr>
              <w:pStyle w:val="TableParagraph"/>
              <w:spacing w:line="200" w:lineRule="exact"/>
              <w:ind w:left="52" w:right="10"/>
              <w:jc w:val="center"/>
              <w:rPr>
                <w:rFonts w:ascii="Palatino Linotype"/>
                <w:sz w:val="15"/>
              </w:rPr>
            </w:pPr>
            <w:r>
              <w:rPr>
                <w:rFonts w:ascii="Palatino Linotype"/>
                <w:spacing w:val="-4"/>
                <w:w w:val="105"/>
                <w:sz w:val="15"/>
              </w:rPr>
              <w:t>3,71</w:t>
            </w:r>
          </w:p>
        </w:tc>
        <w:tc>
          <w:tcPr>
            <w:tcW w:w="1741" w:type="dxa"/>
          </w:tcPr>
          <w:p>
            <w:pPr>
              <w:pStyle w:val="TableParagraph"/>
              <w:spacing w:before="8"/>
              <w:ind w:left="65" w:right="27"/>
              <w:jc w:val="center"/>
              <w:rPr>
                <w:sz w:val="16"/>
              </w:rPr>
            </w:pPr>
            <w:r>
              <w:rPr>
                <w:spacing w:val="-5"/>
                <w:w w:val="105"/>
                <w:sz w:val="16"/>
              </w:rPr>
              <w:t>137</w:t>
            </w:r>
          </w:p>
        </w:tc>
        <w:tc>
          <w:tcPr>
            <w:tcW w:w="1424" w:type="dxa"/>
          </w:tcPr>
          <w:p>
            <w:pPr>
              <w:pStyle w:val="TableParagraph"/>
              <w:spacing w:line="180" w:lineRule="exact" w:before="20"/>
              <w:ind w:left="74" w:right="33"/>
              <w:jc w:val="center"/>
              <w:rPr>
                <w:rFonts w:ascii="Courier New"/>
                <w:sz w:val="16"/>
              </w:rPr>
            </w:pPr>
            <w:r>
              <w:rPr>
                <w:rFonts w:ascii="Courier New"/>
                <w:spacing w:val="-4"/>
                <w:w w:val="80"/>
                <w:sz w:val="16"/>
              </w:rPr>
              <w:t>1,75</w:t>
            </w:r>
          </w:p>
        </w:tc>
        <w:tc>
          <w:tcPr>
            <w:tcW w:w="1429" w:type="dxa"/>
          </w:tcPr>
          <w:p>
            <w:pPr>
              <w:pStyle w:val="TableParagraph"/>
              <w:spacing w:line="180" w:lineRule="exact" w:before="20"/>
              <w:ind w:left="52" w:right="42"/>
              <w:jc w:val="center"/>
              <w:rPr>
                <w:rFonts w:ascii="Courier New"/>
                <w:sz w:val="16"/>
              </w:rPr>
            </w:pPr>
            <w:r>
              <w:rPr>
                <w:rFonts w:ascii="Courier New"/>
                <w:spacing w:val="-4"/>
                <w:w w:val="85"/>
                <w:sz w:val="16"/>
              </w:rPr>
              <w:t>3,71</w:t>
            </w:r>
          </w:p>
        </w:tc>
      </w:tr>
      <w:tr>
        <w:trPr>
          <w:trHeight w:val="225"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before="11"/>
              <w:ind w:left="48"/>
              <w:jc w:val="center"/>
              <w:rPr>
                <w:rFonts w:ascii="Palatino Linotype" w:hAnsi="Palatino Linotype"/>
                <w:sz w:val="14"/>
              </w:rPr>
            </w:pPr>
            <w:r>
              <w:rPr>
                <w:rFonts w:ascii="Palatino Linotype" w:hAnsi="Palatino Linotype"/>
                <w:spacing w:val="-2"/>
                <w:w w:val="115"/>
                <w:sz w:val="14"/>
              </w:rPr>
              <w:t>Черусти</w:t>
            </w:r>
          </w:p>
        </w:tc>
        <w:tc>
          <w:tcPr>
            <w:tcW w:w="1597" w:type="dxa"/>
          </w:tcPr>
          <w:p>
            <w:pPr>
              <w:pStyle w:val="TableParagraph"/>
              <w:spacing w:line="175" w:lineRule="exact" w:before="29"/>
              <w:ind w:left="46" w:right="10"/>
              <w:jc w:val="center"/>
              <w:rPr>
                <w:rFonts w:ascii="Courier New"/>
                <w:sz w:val="16"/>
              </w:rPr>
            </w:pPr>
            <w:r>
              <w:rPr>
                <w:rFonts w:ascii="Courier New"/>
                <w:spacing w:val="-5"/>
                <w:sz w:val="16"/>
              </w:rPr>
              <w:t>159</w:t>
            </w:r>
          </w:p>
        </w:tc>
        <w:tc>
          <w:tcPr>
            <w:tcW w:w="1467" w:type="dxa"/>
          </w:tcPr>
          <w:p>
            <w:pPr>
              <w:pStyle w:val="TableParagraph"/>
              <w:ind w:left="44"/>
              <w:jc w:val="center"/>
              <w:rPr>
                <w:rFonts w:ascii="Palatino Linotype"/>
                <w:sz w:val="15"/>
              </w:rPr>
            </w:pPr>
            <w:r>
              <w:rPr>
                <w:rFonts w:ascii="Palatino Linotype"/>
                <w:spacing w:val="-4"/>
                <w:w w:val="105"/>
                <w:sz w:val="15"/>
              </w:rPr>
              <w:t>2,01</w:t>
            </w:r>
          </w:p>
        </w:tc>
        <w:tc>
          <w:tcPr>
            <w:tcW w:w="1467" w:type="dxa"/>
          </w:tcPr>
          <w:p>
            <w:pPr>
              <w:pStyle w:val="TableParagraph"/>
              <w:ind w:left="44"/>
              <w:jc w:val="center"/>
              <w:rPr>
                <w:rFonts w:ascii="Palatino Linotype"/>
                <w:sz w:val="15"/>
              </w:rPr>
            </w:pPr>
            <w:r>
              <w:rPr>
                <w:rFonts w:ascii="Palatino Linotype"/>
                <w:spacing w:val="-4"/>
                <w:w w:val="110"/>
                <w:sz w:val="15"/>
              </w:rPr>
              <w:t>4,01</w:t>
            </w:r>
          </w:p>
        </w:tc>
        <w:tc>
          <w:tcPr>
            <w:tcW w:w="1741" w:type="dxa"/>
          </w:tcPr>
          <w:p>
            <w:pPr>
              <w:pStyle w:val="TableParagraph"/>
              <w:spacing w:before="8"/>
              <w:ind w:left="65" w:right="18"/>
              <w:jc w:val="center"/>
              <w:rPr>
                <w:sz w:val="16"/>
              </w:rPr>
            </w:pPr>
            <w:r>
              <w:rPr>
                <w:spacing w:val="-5"/>
                <w:w w:val="105"/>
                <w:sz w:val="16"/>
              </w:rPr>
              <w:t>160</w:t>
            </w:r>
          </w:p>
        </w:tc>
        <w:tc>
          <w:tcPr>
            <w:tcW w:w="1424" w:type="dxa"/>
          </w:tcPr>
          <w:p>
            <w:pPr>
              <w:pStyle w:val="TableParagraph"/>
              <w:spacing w:before="28"/>
              <w:ind w:left="74" w:right="32"/>
              <w:jc w:val="center"/>
              <w:rPr>
                <w:rFonts w:ascii="Courier New"/>
                <w:sz w:val="15"/>
              </w:rPr>
            </w:pPr>
            <w:r>
              <w:rPr>
                <w:rFonts w:ascii="Courier New"/>
                <w:spacing w:val="-4"/>
                <w:w w:val="90"/>
                <w:sz w:val="15"/>
              </w:rPr>
              <w:t>2,01</w:t>
            </w:r>
          </w:p>
        </w:tc>
        <w:tc>
          <w:tcPr>
            <w:tcW w:w="1429" w:type="dxa"/>
          </w:tcPr>
          <w:p>
            <w:pPr>
              <w:pStyle w:val="TableParagraph"/>
              <w:spacing w:before="28"/>
              <w:ind w:left="52" w:right="43"/>
              <w:jc w:val="center"/>
              <w:rPr>
                <w:rFonts w:ascii="Courier New"/>
                <w:sz w:val="15"/>
              </w:rPr>
            </w:pPr>
            <w:r>
              <w:rPr>
                <w:rFonts w:ascii="Courier New"/>
                <w:spacing w:val="-4"/>
                <w:w w:val="90"/>
                <w:sz w:val="15"/>
              </w:rPr>
              <w:t>4,01</w:t>
            </w:r>
          </w:p>
        </w:tc>
      </w:tr>
      <w:tr>
        <w:trPr>
          <w:trHeight w:val="215" w:hRule="atLeast"/>
        </w:trPr>
        <w:tc>
          <w:tcPr>
            <w:tcW w:w="974" w:type="dxa"/>
            <w:vMerge/>
            <w:tcBorders>
              <w:top w:val="nil"/>
            </w:tcBorders>
          </w:tcPr>
          <w:p>
            <w:pPr>
              <w:rPr>
                <w:sz w:val="2"/>
                <w:szCs w:val="2"/>
              </w:rPr>
            </w:pPr>
          </w:p>
        </w:tc>
        <w:tc>
          <w:tcPr>
            <w:tcW w:w="2260" w:type="dxa"/>
            <w:vMerge w:val="restart"/>
          </w:tcPr>
          <w:p>
            <w:pPr>
              <w:pStyle w:val="TableParagraph"/>
              <w:spacing w:before="139"/>
              <w:ind w:left="296"/>
              <w:rPr>
                <w:rFonts w:ascii="Courier New" w:hAnsi="Courier New"/>
                <w:sz w:val="15"/>
              </w:rPr>
            </w:pPr>
            <w:r>
              <w:rPr>
                <w:rFonts w:ascii="Courier New" w:hAnsi="Courier New"/>
                <w:spacing w:val="-2"/>
                <w:sz w:val="15"/>
              </w:rPr>
              <w:t>lМосковсктРязанскнА</w:t>
            </w:r>
          </w:p>
        </w:tc>
        <w:tc>
          <w:tcPr>
            <w:tcW w:w="2039" w:type="dxa"/>
          </w:tcPr>
          <w:p>
            <w:pPr>
              <w:pStyle w:val="TableParagraph"/>
              <w:spacing w:line="195" w:lineRule="exact"/>
              <w:ind w:left="48" w:right="18"/>
              <w:jc w:val="center"/>
              <w:rPr>
                <w:rFonts w:ascii="Palatino Linotype" w:hAnsi="Palatino Linotype"/>
                <w:sz w:val="15"/>
              </w:rPr>
            </w:pPr>
            <w:r>
              <w:rPr>
                <w:rFonts w:ascii="Palatino Linotype" w:hAnsi="Palatino Linotype"/>
                <w:w w:val="110"/>
                <w:sz w:val="15"/>
              </w:rPr>
              <w:t>Кустащ</w:t>
            </w:r>
            <w:r>
              <w:rPr>
                <w:rFonts w:ascii="Palatino Linotype" w:hAnsi="Palatino Linotype"/>
                <w:spacing w:val="-17"/>
                <w:w w:val="110"/>
                <w:sz w:val="15"/>
              </w:rPr>
              <w:t> </w:t>
            </w:r>
            <w:r>
              <w:rPr>
                <w:rFonts w:ascii="Palatino Linotype" w:hAnsi="Palatino Linotype"/>
                <w:spacing w:val="-5"/>
                <w:w w:val="110"/>
                <w:sz w:val="15"/>
              </w:rPr>
              <w:t>вка</w:t>
            </w:r>
          </w:p>
        </w:tc>
        <w:tc>
          <w:tcPr>
            <w:tcW w:w="1597" w:type="dxa"/>
          </w:tcPr>
          <w:p>
            <w:pPr>
              <w:pStyle w:val="TableParagraph"/>
              <w:spacing w:line="175" w:lineRule="exact" w:before="20"/>
              <w:ind w:left="46" w:right="26"/>
              <w:jc w:val="center"/>
              <w:rPr>
                <w:rFonts w:ascii="Courier New"/>
                <w:sz w:val="16"/>
              </w:rPr>
            </w:pPr>
            <w:r>
              <w:rPr>
                <w:rFonts w:ascii="Courier New"/>
                <w:spacing w:val="-5"/>
                <w:sz w:val="16"/>
              </w:rPr>
              <w:t>402</w:t>
            </w:r>
          </w:p>
        </w:tc>
        <w:tc>
          <w:tcPr>
            <w:tcW w:w="1467" w:type="dxa"/>
          </w:tcPr>
          <w:p>
            <w:pPr>
              <w:pStyle w:val="TableParagraph"/>
              <w:spacing w:line="195" w:lineRule="exact"/>
              <w:ind w:left="64" w:right="10"/>
              <w:jc w:val="center"/>
              <w:rPr>
                <w:rFonts w:ascii="Palatino Linotype"/>
                <w:sz w:val="15"/>
              </w:rPr>
            </w:pPr>
            <w:r>
              <w:rPr>
                <w:rFonts w:ascii="Palatino Linotype"/>
                <w:spacing w:val="-4"/>
                <w:w w:val="105"/>
                <w:sz w:val="15"/>
              </w:rPr>
              <w:t>5,02</w:t>
            </w:r>
          </w:p>
        </w:tc>
        <w:tc>
          <w:tcPr>
            <w:tcW w:w="1467" w:type="dxa"/>
          </w:tcPr>
          <w:p>
            <w:pPr>
              <w:pStyle w:val="TableParagraph"/>
              <w:spacing w:line="195" w:lineRule="exact"/>
              <w:ind w:left="44"/>
              <w:jc w:val="center"/>
              <w:rPr>
                <w:rFonts w:ascii="Palatino Linotype"/>
                <w:sz w:val="15"/>
              </w:rPr>
            </w:pPr>
            <w:r>
              <w:rPr>
                <w:rFonts w:ascii="Palatino Linotype"/>
                <w:spacing w:val="-4"/>
                <w:w w:val="110"/>
                <w:sz w:val="15"/>
              </w:rPr>
              <w:t>7,02</w:t>
            </w:r>
          </w:p>
        </w:tc>
        <w:tc>
          <w:tcPr>
            <w:tcW w:w="1741" w:type="dxa"/>
          </w:tcPr>
          <w:p>
            <w:pPr>
              <w:pStyle w:val="TableParagraph"/>
              <w:spacing w:before="4"/>
              <w:ind w:left="65" w:right="28"/>
              <w:jc w:val="center"/>
              <w:rPr>
                <w:sz w:val="16"/>
              </w:rPr>
            </w:pPr>
            <w:r>
              <w:rPr>
                <w:spacing w:val="-5"/>
                <w:w w:val="105"/>
                <w:sz w:val="16"/>
              </w:rPr>
              <w:t>200</w:t>
            </w:r>
          </w:p>
        </w:tc>
        <w:tc>
          <w:tcPr>
            <w:tcW w:w="1424" w:type="dxa"/>
          </w:tcPr>
          <w:p>
            <w:pPr>
              <w:pStyle w:val="TableParagraph"/>
              <w:spacing w:line="180" w:lineRule="exact" w:before="15"/>
              <w:ind w:left="74" w:right="30"/>
              <w:jc w:val="center"/>
              <w:rPr>
                <w:rFonts w:ascii="Courier New"/>
                <w:sz w:val="16"/>
              </w:rPr>
            </w:pPr>
            <w:r>
              <w:rPr>
                <w:rFonts w:ascii="Courier New"/>
                <w:spacing w:val="-4"/>
                <w:w w:val="85"/>
                <w:sz w:val="16"/>
              </w:rPr>
              <w:t>2,JO</w:t>
            </w:r>
          </w:p>
        </w:tc>
        <w:tc>
          <w:tcPr>
            <w:tcW w:w="1429" w:type="dxa"/>
          </w:tcPr>
          <w:p>
            <w:pPr>
              <w:pStyle w:val="TableParagraph"/>
              <w:spacing w:line="180" w:lineRule="exact" w:before="15"/>
              <w:ind w:left="52" w:right="37"/>
              <w:jc w:val="center"/>
              <w:rPr>
                <w:rFonts w:ascii="Courier New"/>
                <w:sz w:val="16"/>
              </w:rPr>
            </w:pPr>
            <w:r>
              <w:rPr>
                <w:rFonts w:ascii="Courier New"/>
                <w:spacing w:val="-4"/>
                <w:w w:val="85"/>
                <w:sz w:val="16"/>
              </w:rPr>
              <w:t>4,5O</w:t>
            </w:r>
          </w:p>
        </w:tc>
      </w:tr>
      <w:tr>
        <w:trPr>
          <w:trHeight w:val="22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200" w:lineRule="exact"/>
              <w:ind w:left="48" w:right="17"/>
              <w:jc w:val="center"/>
              <w:rPr>
                <w:rFonts w:ascii="Palatino Linotype" w:hAnsi="Palatino Linotype"/>
                <w:sz w:val="15"/>
              </w:rPr>
            </w:pPr>
            <w:r>
              <w:rPr>
                <w:rFonts w:ascii="Palatino Linotype" w:hAnsi="Palatino Linotype"/>
                <w:spacing w:val="-2"/>
                <w:w w:val="105"/>
                <w:sz w:val="15"/>
              </w:rPr>
              <w:t>Свежегіькая</w:t>
            </w:r>
          </w:p>
        </w:tc>
        <w:tc>
          <w:tcPr>
            <w:tcW w:w="1597" w:type="dxa"/>
          </w:tcPr>
          <w:p>
            <w:pPr>
              <w:pStyle w:val="TableParagraph"/>
              <w:spacing w:line="175" w:lineRule="exact" w:before="25"/>
              <w:ind w:left="46" w:right="20"/>
              <w:jc w:val="center"/>
              <w:rPr>
                <w:rFonts w:ascii="Courier New"/>
                <w:sz w:val="16"/>
              </w:rPr>
            </w:pPr>
            <w:r>
              <w:rPr>
                <w:rFonts w:ascii="Courier New"/>
                <w:spacing w:val="-5"/>
                <w:sz w:val="16"/>
              </w:rPr>
              <w:t>468</w:t>
            </w:r>
          </w:p>
        </w:tc>
        <w:tc>
          <w:tcPr>
            <w:tcW w:w="1467" w:type="dxa"/>
          </w:tcPr>
          <w:p>
            <w:pPr>
              <w:pStyle w:val="TableParagraph"/>
              <w:spacing w:line="200" w:lineRule="exact"/>
              <w:ind w:left="52"/>
              <w:jc w:val="center"/>
              <w:rPr>
                <w:rFonts w:ascii="Palatino Linotype"/>
                <w:sz w:val="15"/>
              </w:rPr>
            </w:pPr>
            <w:r>
              <w:rPr>
                <w:rFonts w:ascii="Palatino Linotype"/>
                <w:spacing w:val="-4"/>
                <w:w w:val="105"/>
                <w:sz w:val="15"/>
              </w:rPr>
              <w:t>5,85</w:t>
            </w:r>
          </w:p>
        </w:tc>
        <w:tc>
          <w:tcPr>
            <w:tcW w:w="1467" w:type="dxa"/>
          </w:tcPr>
          <w:p>
            <w:pPr>
              <w:pStyle w:val="TableParagraph"/>
              <w:spacing w:line="200" w:lineRule="exact"/>
              <w:ind w:left="47"/>
              <w:jc w:val="center"/>
              <w:rPr>
                <w:rFonts w:ascii="Palatino Linotype"/>
                <w:sz w:val="15"/>
              </w:rPr>
            </w:pPr>
            <w:r>
              <w:rPr>
                <w:rFonts w:ascii="Palatino Linotype"/>
                <w:spacing w:val="-4"/>
                <w:w w:val="110"/>
                <w:sz w:val="15"/>
              </w:rPr>
              <w:t>7,85</w:t>
            </w:r>
          </w:p>
        </w:tc>
        <w:tc>
          <w:tcPr>
            <w:tcW w:w="1741" w:type="dxa"/>
          </w:tcPr>
          <w:p>
            <w:pPr>
              <w:pStyle w:val="TableParagraph"/>
              <w:spacing w:before="8"/>
              <w:ind w:left="65" w:right="18"/>
              <w:jc w:val="center"/>
              <w:rPr>
                <w:sz w:val="16"/>
              </w:rPr>
            </w:pPr>
            <w:r>
              <w:rPr>
                <w:spacing w:val="-5"/>
                <w:w w:val="105"/>
                <w:sz w:val="16"/>
              </w:rPr>
              <w:t>268</w:t>
            </w:r>
          </w:p>
        </w:tc>
        <w:tc>
          <w:tcPr>
            <w:tcW w:w="1424" w:type="dxa"/>
          </w:tcPr>
          <w:p>
            <w:pPr>
              <w:pStyle w:val="TableParagraph"/>
              <w:spacing w:line="175" w:lineRule="exact" w:before="25"/>
              <w:ind w:left="83" w:right="29"/>
              <w:jc w:val="center"/>
              <w:rPr>
                <w:rFonts w:ascii="Courier New"/>
                <w:sz w:val="16"/>
              </w:rPr>
            </w:pPr>
            <w:r>
              <w:rPr>
                <w:rFonts w:ascii="Courier New"/>
                <w:spacing w:val="-4"/>
                <w:w w:val="85"/>
                <w:sz w:val="16"/>
              </w:rPr>
              <w:t>3,35</w:t>
            </w:r>
          </w:p>
        </w:tc>
        <w:tc>
          <w:tcPr>
            <w:tcW w:w="1429" w:type="dxa"/>
          </w:tcPr>
          <w:p>
            <w:pPr>
              <w:pStyle w:val="TableParagraph"/>
              <w:spacing w:line="175" w:lineRule="exact" w:before="25"/>
              <w:ind w:left="60" w:right="37"/>
              <w:jc w:val="center"/>
              <w:rPr>
                <w:rFonts w:ascii="Courier New"/>
                <w:sz w:val="16"/>
              </w:rPr>
            </w:pPr>
            <w:r>
              <w:rPr>
                <w:rFonts w:ascii="Courier New"/>
                <w:spacing w:val="-4"/>
                <w:w w:val="85"/>
                <w:sz w:val="16"/>
              </w:rPr>
              <w:t>5,35</w:t>
            </w:r>
          </w:p>
        </w:tc>
      </w:tr>
      <w:tr>
        <w:trPr>
          <w:trHeight w:val="225" w:hRule="atLeast"/>
        </w:trPr>
        <w:tc>
          <w:tcPr>
            <w:tcW w:w="974" w:type="dxa"/>
            <w:vMerge/>
            <w:tcBorders>
              <w:top w:val="nil"/>
            </w:tcBorders>
          </w:tcPr>
          <w:p>
            <w:pPr>
              <w:rPr>
                <w:sz w:val="2"/>
                <w:szCs w:val="2"/>
              </w:rPr>
            </w:pPr>
          </w:p>
        </w:tc>
        <w:tc>
          <w:tcPr>
            <w:tcW w:w="2260" w:type="dxa"/>
            <w:vMerge w:val="restart"/>
          </w:tcPr>
          <w:p>
            <w:pPr>
              <w:pStyle w:val="TableParagraph"/>
              <w:spacing w:before="55"/>
              <w:rPr>
                <w:sz w:val="16"/>
              </w:rPr>
            </w:pPr>
          </w:p>
          <w:p>
            <w:pPr>
              <w:pStyle w:val="TableParagraph"/>
              <w:ind w:left="230"/>
              <w:rPr>
                <w:sz w:val="16"/>
              </w:rPr>
            </w:pPr>
            <w:r>
              <w:rPr>
                <w:spacing w:val="2"/>
                <w:w w:val="105"/>
                <w:sz w:val="16"/>
              </w:rPr>
              <w:t>Московско-С</w:t>
            </w:r>
            <w:r>
              <w:rPr>
                <w:spacing w:val="-13"/>
                <w:w w:val="105"/>
                <w:sz w:val="16"/>
              </w:rPr>
              <w:t> </w:t>
            </w:r>
            <w:r>
              <w:rPr>
                <w:spacing w:val="-2"/>
                <w:w w:val="105"/>
                <w:sz w:val="16"/>
              </w:rPr>
              <w:t>моленскиft</w:t>
            </w:r>
          </w:p>
        </w:tc>
        <w:tc>
          <w:tcPr>
            <w:tcW w:w="2039" w:type="dxa"/>
          </w:tcPr>
          <w:p>
            <w:pPr>
              <w:pStyle w:val="TableParagraph"/>
              <w:ind w:left="48" w:right="19"/>
              <w:jc w:val="center"/>
              <w:rPr>
                <w:rFonts w:ascii="Palatino Linotype" w:hAnsi="Palatino Linotype"/>
                <w:sz w:val="15"/>
              </w:rPr>
            </w:pPr>
            <w:r>
              <w:rPr>
                <w:rFonts w:ascii="Palatino Linotype" w:hAnsi="Palatino Linotype"/>
                <w:spacing w:val="-2"/>
                <w:w w:val="105"/>
                <w:sz w:val="15"/>
              </w:rPr>
              <w:t>Талдом</w:t>
            </w:r>
          </w:p>
        </w:tc>
        <w:tc>
          <w:tcPr>
            <w:tcW w:w="1597" w:type="dxa"/>
          </w:tcPr>
          <w:p>
            <w:pPr>
              <w:pStyle w:val="TableParagraph"/>
              <w:spacing w:line="180" w:lineRule="exact" w:before="25"/>
              <w:ind w:left="46" w:right="8"/>
              <w:jc w:val="center"/>
              <w:rPr>
                <w:rFonts w:ascii="Courier New"/>
                <w:sz w:val="16"/>
              </w:rPr>
            </w:pPr>
            <w:r>
              <w:rPr>
                <w:rFonts w:ascii="Courier New"/>
                <w:spacing w:val="-5"/>
                <w:sz w:val="16"/>
              </w:rPr>
              <w:t>132</w:t>
            </w:r>
          </w:p>
        </w:tc>
        <w:tc>
          <w:tcPr>
            <w:tcW w:w="1467" w:type="dxa"/>
          </w:tcPr>
          <w:p>
            <w:pPr>
              <w:pStyle w:val="TableParagraph"/>
              <w:ind w:left="69" w:right="10"/>
              <w:jc w:val="center"/>
              <w:rPr>
                <w:rFonts w:ascii="Palatino Linotype"/>
                <w:sz w:val="15"/>
              </w:rPr>
            </w:pPr>
            <w:r>
              <w:rPr>
                <w:rFonts w:ascii="Palatino Linotype"/>
                <w:spacing w:val="-4"/>
                <w:w w:val="105"/>
                <w:sz w:val="15"/>
              </w:rPr>
              <w:t>1,65</w:t>
            </w:r>
          </w:p>
        </w:tc>
        <w:tc>
          <w:tcPr>
            <w:tcW w:w="1467" w:type="dxa"/>
          </w:tcPr>
          <w:p>
            <w:pPr>
              <w:pStyle w:val="TableParagraph"/>
              <w:ind w:left="45"/>
              <w:jc w:val="center"/>
              <w:rPr>
                <w:rFonts w:ascii="Palatino Linotype"/>
                <w:sz w:val="15"/>
              </w:rPr>
            </w:pPr>
            <w:r>
              <w:rPr>
                <w:rFonts w:ascii="Palatino Linotype"/>
                <w:spacing w:val="-4"/>
                <w:w w:val="105"/>
                <w:sz w:val="15"/>
              </w:rPr>
              <w:t>3,65</w:t>
            </w:r>
          </w:p>
        </w:tc>
        <w:tc>
          <w:tcPr>
            <w:tcW w:w="1741" w:type="dxa"/>
          </w:tcPr>
          <w:p>
            <w:pPr>
              <w:pStyle w:val="TableParagraph"/>
              <w:ind w:left="65" w:right="23"/>
              <w:jc w:val="center"/>
              <w:rPr>
                <w:rFonts w:ascii="Palatino Linotype"/>
                <w:sz w:val="15"/>
              </w:rPr>
            </w:pPr>
            <w:r>
              <w:rPr>
                <w:rFonts w:ascii="Palatino Linotype"/>
                <w:spacing w:val="-5"/>
                <w:w w:val="105"/>
                <w:sz w:val="15"/>
              </w:rPr>
              <w:t>113</w:t>
            </w:r>
          </w:p>
        </w:tc>
        <w:tc>
          <w:tcPr>
            <w:tcW w:w="1424" w:type="dxa"/>
          </w:tcPr>
          <w:p>
            <w:pPr>
              <w:pStyle w:val="TableParagraph"/>
              <w:spacing w:line="180" w:lineRule="exact" w:before="25"/>
              <w:ind w:left="84" w:right="29"/>
              <w:jc w:val="center"/>
              <w:rPr>
                <w:rFonts w:ascii="Courier New"/>
                <w:sz w:val="16"/>
              </w:rPr>
            </w:pPr>
            <w:r>
              <w:rPr>
                <w:rFonts w:ascii="Courier New"/>
                <w:spacing w:val="-4"/>
                <w:w w:val="80"/>
                <w:sz w:val="16"/>
              </w:rPr>
              <w:t>1,41</w:t>
            </w:r>
          </w:p>
        </w:tc>
        <w:tc>
          <w:tcPr>
            <w:tcW w:w="1429" w:type="dxa"/>
          </w:tcPr>
          <w:p>
            <w:pPr>
              <w:pStyle w:val="TableParagraph"/>
              <w:spacing w:line="180" w:lineRule="exact" w:before="25"/>
              <w:ind w:left="52" w:right="40"/>
              <w:jc w:val="center"/>
              <w:rPr>
                <w:rFonts w:ascii="Courier New"/>
                <w:sz w:val="16"/>
              </w:rPr>
            </w:pPr>
            <w:r>
              <w:rPr>
                <w:rFonts w:ascii="Courier New"/>
                <w:spacing w:val="-4"/>
                <w:w w:val="85"/>
                <w:sz w:val="16"/>
              </w:rPr>
              <w:t>3,41</w:t>
            </w:r>
          </w:p>
        </w:tc>
      </w:tr>
      <w:tr>
        <w:trPr>
          <w:trHeight w:val="215"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195" w:lineRule="exact"/>
              <w:ind w:left="48" w:right="34"/>
              <w:jc w:val="center"/>
              <w:rPr>
                <w:rFonts w:ascii="Palatino Linotype" w:hAnsi="Palatino Linotype"/>
                <w:sz w:val="15"/>
              </w:rPr>
            </w:pPr>
            <w:r>
              <w:rPr>
                <w:rFonts w:ascii="Palatino Linotype" w:hAnsi="Palatino Linotype"/>
                <w:spacing w:val="-2"/>
                <w:w w:val="110"/>
                <w:sz w:val="15"/>
              </w:rPr>
              <w:t>Шаховская</w:t>
            </w:r>
          </w:p>
        </w:tc>
        <w:tc>
          <w:tcPr>
            <w:tcW w:w="1597" w:type="dxa"/>
          </w:tcPr>
          <w:p>
            <w:pPr>
              <w:pStyle w:val="TableParagraph"/>
              <w:spacing w:line="175" w:lineRule="exact" w:before="20"/>
              <w:ind w:left="46" w:right="23"/>
              <w:jc w:val="center"/>
              <w:rPr>
                <w:rFonts w:ascii="Courier New"/>
                <w:sz w:val="16"/>
              </w:rPr>
            </w:pPr>
            <w:r>
              <w:rPr>
                <w:rFonts w:ascii="Courier New"/>
                <w:spacing w:val="-5"/>
                <w:w w:val="95"/>
                <w:sz w:val="16"/>
              </w:rPr>
              <w:t>163</w:t>
            </w:r>
          </w:p>
        </w:tc>
        <w:tc>
          <w:tcPr>
            <w:tcW w:w="1467" w:type="dxa"/>
          </w:tcPr>
          <w:p>
            <w:pPr>
              <w:pStyle w:val="TableParagraph"/>
              <w:spacing w:line="193" w:lineRule="exact"/>
              <w:ind w:left="52" w:right="10"/>
              <w:jc w:val="center"/>
              <w:rPr>
                <w:rFonts w:ascii="Palatino Linotype"/>
                <w:sz w:val="15"/>
              </w:rPr>
            </w:pPr>
            <w:r>
              <w:rPr>
                <w:rFonts w:ascii="Palatino Linotype"/>
                <w:spacing w:val="-4"/>
                <w:w w:val="105"/>
                <w:sz w:val="15"/>
              </w:rPr>
              <w:t>2,03</w:t>
            </w:r>
          </w:p>
        </w:tc>
        <w:tc>
          <w:tcPr>
            <w:tcW w:w="1467" w:type="dxa"/>
          </w:tcPr>
          <w:p>
            <w:pPr>
              <w:pStyle w:val="TableParagraph"/>
              <w:spacing w:line="193" w:lineRule="exact"/>
              <w:ind w:left="45"/>
              <w:jc w:val="center"/>
              <w:rPr>
                <w:rFonts w:ascii="Palatino Linotype"/>
                <w:sz w:val="15"/>
              </w:rPr>
            </w:pPr>
            <w:r>
              <w:rPr>
                <w:rFonts w:ascii="Palatino Linotype"/>
                <w:spacing w:val="-4"/>
                <w:sz w:val="15"/>
              </w:rPr>
              <w:t>4,O3</w:t>
            </w:r>
          </w:p>
        </w:tc>
        <w:tc>
          <w:tcPr>
            <w:tcW w:w="1741" w:type="dxa"/>
          </w:tcPr>
          <w:p>
            <w:pPr>
              <w:pStyle w:val="TableParagraph"/>
              <w:spacing w:line="175" w:lineRule="exact" w:before="20"/>
              <w:ind w:left="65" w:right="24"/>
              <w:jc w:val="center"/>
              <w:rPr>
                <w:rFonts w:ascii="Courier New"/>
                <w:sz w:val="16"/>
              </w:rPr>
            </w:pPr>
            <w:r>
              <w:rPr>
                <w:rFonts w:ascii="Courier New"/>
                <w:spacing w:val="-5"/>
                <w:w w:val="95"/>
                <w:sz w:val="16"/>
              </w:rPr>
              <w:t>163</w:t>
            </w:r>
          </w:p>
        </w:tc>
        <w:tc>
          <w:tcPr>
            <w:tcW w:w="1424" w:type="dxa"/>
          </w:tcPr>
          <w:p>
            <w:pPr>
              <w:pStyle w:val="TableParagraph"/>
              <w:spacing w:line="180" w:lineRule="exact" w:before="15"/>
              <w:ind w:left="74" w:right="30"/>
              <w:jc w:val="center"/>
              <w:rPr>
                <w:rFonts w:ascii="Courier New"/>
                <w:sz w:val="16"/>
              </w:rPr>
            </w:pPr>
            <w:r>
              <w:rPr>
                <w:rFonts w:ascii="Courier New"/>
                <w:spacing w:val="-4"/>
                <w:w w:val="85"/>
                <w:sz w:val="16"/>
              </w:rPr>
              <w:t>2,03</w:t>
            </w:r>
          </w:p>
        </w:tc>
        <w:tc>
          <w:tcPr>
            <w:tcW w:w="1429" w:type="dxa"/>
          </w:tcPr>
          <w:p>
            <w:pPr>
              <w:pStyle w:val="TableParagraph"/>
              <w:spacing w:line="180" w:lineRule="exact" w:before="15"/>
              <w:ind w:left="52" w:right="39"/>
              <w:jc w:val="center"/>
              <w:rPr>
                <w:rFonts w:ascii="Courier New"/>
                <w:sz w:val="16"/>
              </w:rPr>
            </w:pPr>
            <w:r>
              <w:rPr>
                <w:rFonts w:ascii="Courier New"/>
                <w:spacing w:val="-4"/>
                <w:w w:val="85"/>
                <w:sz w:val="16"/>
              </w:rPr>
              <w:t>4,03</w:t>
            </w:r>
          </w:p>
        </w:tc>
      </w:tr>
      <w:tr>
        <w:trPr>
          <w:trHeight w:val="21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180" w:lineRule="exact" w:before="10"/>
              <w:ind w:left="48" w:right="17"/>
              <w:jc w:val="center"/>
              <w:rPr>
                <w:rFonts w:ascii="Palatino Linotype" w:hAnsi="Palatino Linotype"/>
                <w:position w:val="1"/>
                <w:sz w:val="14"/>
              </w:rPr>
            </w:pPr>
            <w:r>
              <w:rPr>
                <w:rFonts w:ascii="Palatino Linotype" w:hAnsi="Palatino Linotype"/>
                <w:spacing w:val="-2"/>
                <w:sz w:val="14"/>
              </w:rPr>
              <w:t>ТСуд</w:t>
            </w:r>
            <w:r>
              <w:rPr>
                <w:rFonts w:ascii="Palatino Linotype" w:hAnsi="Palatino Linotype"/>
                <w:spacing w:val="-2"/>
                <w:position w:val="1"/>
                <w:sz w:val="14"/>
              </w:rPr>
              <w:t>ринская</w:t>
            </w:r>
          </w:p>
        </w:tc>
        <w:tc>
          <w:tcPr>
            <w:tcW w:w="1597" w:type="dxa"/>
          </w:tcPr>
          <w:p>
            <w:pPr>
              <w:pStyle w:val="TableParagraph"/>
              <w:spacing w:line="171" w:lineRule="exact" w:before="20"/>
              <w:ind w:left="46" w:right="25"/>
              <w:jc w:val="center"/>
              <w:rPr>
                <w:rFonts w:ascii="Courier New"/>
                <w:sz w:val="16"/>
              </w:rPr>
            </w:pPr>
            <w:r>
              <w:rPr>
                <w:rFonts w:ascii="Courier New"/>
                <w:spacing w:val="-5"/>
                <w:sz w:val="16"/>
              </w:rPr>
              <w:t>245</w:t>
            </w:r>
          </w:p>
        </w:tc>
        <w:tc>
          <w:tcPr>
            <w:tcW w:w="1467" w:type="dxa"/>
          </w:tcPr>
          <w:p>
            <w:pPr>
              <w:pStyle w:val="TableParagraph"/>
              <w:spacing w:line="191" w:lineRule="exact"/>
              <w:ind w:left="52" w:right="12"/>
              <w:jc w:val="center"/>
              <w:rPr>
                <w:rFonts w:ascii="Palatino Linotype" w:hAnsi="Palatino Linotype"/>
                <w:sz w:val="15"/>
              </w:rPr>
            </w:pPr>
            <w:r>
              <w:rPr>
                <w:rFonts w:ascii="Palatino Linotype" w:hAnsi="Palatino Linotype"/>
                <w:spacing w:val="-4"/>
                <w:sz w:val="15"/>
              </w:rPr>
              <w:t>З,Об</w:t>
            </w:r>
          </w:p>
        </w:tc>
        <w:tc>
          <w:tcPr>
            <w:tcW w:w="1467" w:type="dxa"/>
          </w:tcPr>
          <w:p>
            <w:pPr>
              <w:pStyle w:val="TableParagraph"/>
              <w:spacing w:line="191" w:lineRule="exact"/>
              <w:ind w:left="68" w:right="10"/>
              <w:jc w:val="center"/>
              <w:rPr>
                <w:rFonts w:ascii="Palatino Linotype"/>
                <w:sz w:val="15"/>
              </w:rPr>
            </w:pPr>
            <w:r>
              <w:rPr>
                <w:rFonts w:ascii="Palatino Linotype"/>
                <w:spacing w:val="-4"/>
                <w:w w:val="105"/>
                <w:sz w:val="15"/>
              </w:rPr>
              <w:t>5,06</w:t>
            </w:r>
          </w:p>
        </w:tc>
        <w:tc>
          <w:tcPr>
            <w:tcW w:w="1741" w:type="dxa"/>
          </w:tcPr>
          <w:p>
            <w:pPr>
              <w:pStyle w:val="TableParagraph"/>
              <w:spacing w:line="171" w:lineRule="exact" w:before="20"/>
              <w:ind w:left="65" w:right="30"/>
              <w:jc w:val="center"/>
              <w:rPr>
                <w:rFonts w:ascii="Courier New"/>
                <w:sz w:val="16"/>
              </w:rPr>
            </w:pPr>
            <w:r>
              <w:rPr>
                <w:rFonts w:ascii="Courier New"/>
                <w:spacing w:val="-5"/>
                <w:sz w:val="16"/>
              </w:rPr>
              <w:t>245</w:t>
            </w:r>
          </w:p>
        </w:tc>
        <w:tc>
          <w:tcPr>
            <w:tcW w:w="1424" w:type="dxa"/>
          </w:tcPr>
          <w:p>
            <w:pPr>
              <w:pStyle w:val="TableParagraph"/>
              <w:spacing w:line="171" w:lineRule="exact" w:before="20"/>
              <w:ind w:left="88" w:right="29"/>
              <w:jc w:val="center"/>
              <w:rPr>
                <w:rFonts w:ascii="Courier New" w:hAnsi="Courier New"/>
                <w:sz w:val="16"/>
              </w:rPr>
            </w:pPr>
            <w:r>
              <w:rPr>
                <w:rFonts w:ascii="Courier New" w:hAnsi="Courier New"/>
                <w:spacing w:val="-4"/>
                <w:w w:val="85"/>
                <w:sz w:val="16"/>
              </w:rPr>
              <w:t>З,Об</w:t>
            </w:r>
          </w:p>
        </w:tc>
        <w:tc>
          <w:tcPr>
            <w:tcW w:w="1429" w:type="dxa"/>
          </w:tcPr>
          <w:p>
            <w:pPr>
              <w:pStyle w:val="TableParagraph"/>
              <w:spacing w:line="171" w:lineRule="exact" w:before="20"/>
              <w:ind w:left="60" w:right="37"/>
              <w:jc w:val="center"/>
              <w:rPr>
                <w:rFonts w:ascii="Courier New" w:hAnsi="Courier New"/>
                <w:sz w:val="16"/>
              </w:rPr>
            </w:pPr>
            <w:r>
              <w:rPr>
                <w:rFonts w:ascii="Courier New" w:hAnsi="Courier New"/>
                <w:spacing w:val="-4"/>
                <w:w w:val="85"/>
                <w:sz w:val="16"/>
              </w:rPr>
              <w:t>Ј,Об</w:t>
            </w:r>
          </w:p>
        </w:tc>
      </w:tr>
      <w:tr>
        <w:trPr>
          <w:trHeight w:val="234" w:hRule="atLeast"/>
        </w:trPr>
        <w:tc>
          <w:tcPr>
            <w:tcW w:w="974" w:type="dxa"/>
            <w:vMerge/>
            <w:tcBorders>
              <w:top w:val="nil"/>
            </w:tcBorders>
          </w:tcPr>
          <w:p>
            <w:pPr>
              <w:rPr>
                <w:sz w:val="2"/>
                <w:szCs w:val="2"/>
              </w:rPr>
            </w:pPr>
          </w:p>
        </w:tc>
        <w:tc>
          <w:tcPr>
            <w:tcW w:w="2260" w:type="dxa"/>
          </w:tcPr>
          <w:p>
            <w:pPr>
              <w:pStyle w:val="TableParagraph"/>
              <w:spacing w:before="2"/>
              <w:rPr>
                <w:sz w:val="6"/>
              </w:rPr>
            </w:pPr>
          </w:p>
          <w:p>
            <w:pPr>
              <w:pStyle w:val="TableParagraph"/>
              <w:spacing w:line="134" w:lineRule="exact"/>
              <w:ind w:left="789"/>
              <w:rPr>
                <w:position w:val="-2"/>
                <w:sz w:val="13"/>
              </w:rPr>
            </w:pPr>
            <w:r>
              <w:rPr>
                <w:position w:val="-2"/>
                <w:sz w:val="13"/>
              </w:rPr>
              <w:drawing>
                <wp:inline distT="0" distB="0" distL="0" distR="0">
                  <wp:extent cx="448056" cy="85343"/>
                  <wp:effectExtent l="0" t="0" r="0" b="0"/>
                  <wp:docPr id="938" name="Image 938"/>
                  <wp:cNvGraphicFramePr>
                    <a:graphicFrameLocks/>
                  </wp:cNvGraphicFramePr>
                  <a:graphic>
                    <a:graphicData uri="http://schemas.openxmlformats.org/drawingml/2006/picture">
                      <pic:pic>
                        <pic:nvPicPr>
                          <pic:cNvPr id="938" name="Image 938"/>
                          <pic:cNvPicPr/>
                        </pic:nvPicPr>
                        <pic:blipFill>
                          <a:blip r:embed="rId295" cstate="print"/>
                          <a:stretch>
                            <a:fillRect/>
                          </a:stretch>
                        </pic:blipFill>
                        <pic:spPr>
                          <a:xfrm>
                            <a:off x="0" y="0"/>
                            <a:ext cx="448056" cy="85343"/>
                          </a:xfrm>
                          <a:prstGeom prst="rect">
                            <a:avLst/>
                          </a:prstGeom>
                        </pic:spPr>
                      </pic:pic>
                    </a:graphicData>
                  </a:graphic>
                </wp:inline>
              </w:drawing>
            </w:r>
            <w:r>
              <w:rPr>
                <w:position w:val="-2"/>
                <w:sz w:val="13"/>
              </w:rPr>
            </w:r>
          </w:p>
        </w:tc>
        <w:tc>
          <w:tcPr>
            <w:tcW w:w="2039" w:type="dxa"/>
          </w:tcPr>
          <w:p>
            <w:pPr>
              <w:pStyle w:val="TableParagraph"/>
              <w:spacing w:line="215" w:lineRule="exact"/>
              <w:ind w:left="48" w:right="22"/>
              <w:jc w:val="center"/>
              <w:rPr>
                <w:rFonts w:ascii="Palatino Linotype" w:hAnsi="Palatino Linotype"/>
                <w:sz w:val="16"/>
              </w:rPr>
            </w:pPr>
            <w:r>
              <w:rPr>
                <w:rFonts w:ascii="Palatino Linotype" w:hAnsi="Palatino Linotype"/>
                <w:spacing w:val="-2"/>
                <w:sz w:val="16"/>
              </w:rPr>
              <w:t>Ефремов</w:t>
            </w:r>
          </w:p>
        </w:tc>
        <w:tc>
          <w:tcPr>
            <w:tcW w:w="1597" w:type="dxa"/>
          </w:tcPr>
          <w:p>
            <w:pPr>
              <w:pStyle w:val="TableParagraph"/>
              <w:spacing w:line="180" w:lineRule="exact" w:before="34"/>
              <w:ind w:left="46" w:right="30"/>
              <w:jc w:val="center"/>
              <w:rPr>
                <w:rFonts w:ascii="Courier New"/>
                <w:sz w:val="16"/>
              </w:rPr>
            </w:pPr>
            <w:r>
              <w:rPr>
                <w:rFonts w:ascii="Courier New"/>
                <w:spacing w:val="-5"/>
                <w:sz w:val="16"/>
              </w:rPr>
              <w:t>352</w:t>
            </w:r>
          </w:p>
        </w:tc>
        <w:tc>
          <w:tcPr>
            <w:tcW w:w="1467" w:type="dxa"/>
          </w:tcPr>
          <w:p>
            <w:pPr>
              <w:pStyle w:val="TableParagraph"/>
              <w:spacing w:before="5"/>
              <w:ind w:left="63" w:right="10"/>
              <w:jc w:val="center"/>
              <w:rPr>
                <w:rFonts w:ascii="Palatino Linotype"/>
                <w:sz w:val="15"/>
              </w:rPr>
            </w:pPr>
            <w:r>
              <w:rPr>
                <w:rFonts w:ascii="Palatino Linotype"/>
                <w:spacing w:val="-4"/>
                <w:w w:val="110"/>
                <w:sz w:val="15"/>
              </w:rPr>
              <w:t>4,40</w:t>
            </w:r>
          </w:p>
        </w:tc>
        <w:tc>
          <w:tcPr>
            <w:tcW w:w="1467" w:type="dxa"/>
          </w:tcPr>
          <w:p>
            <w:pPr>
              <w:pStyle w:val="TableParagraph"/>
              <w:spacing w:before="5"/>
              <w:ind w:left="52" w:right="11"/>
              <w:jc w:val="center"/>
              <w:rPr>
                <w:rFonts w:ascii="Palatino Linotype"/>
                <w:sz w:val="15"/>
              </w:rPr>
            </w:pPr>
            <w:r>
              <w:rPr>
                <w:rFonts w:ascii="Palatino Linotype"/>
                <w:spacing w:val="-4"/>
                <w:w w:val="110"/>
                <w:sz w:val="15"/>
              </w:rPr>
              <w:t>6,40</w:t>
            </w:r>
          </w:p>
        </w:tc>
        <w:tc>
          <w:tcPr>
            <w:tcW w:w="1741" w:type="dxa"/>
          </w:tcPr>
          <w:p>
            <w:pPr>
              <w:pStyle w:val="TableParagraph"/>
              <w:spacing w:line="180" w:lineRule="exact" w:before="34"/>
              <w:ind w:left="65" w:right="16"/>
              <w:jc w:val="center"/>
              <w:rPr>
                <w:rFonts w:ascii="Courier New"/>
                <w:sz w:val="16"/>
              </w:rPr>
            </w:pPr>
            <w:r>
              <w:rPr>
                <w:rFonts w:ascii="Courier New"/>
                <w:spacing w:val="-5"/>
                <w:sz w:val="16"/>
              </w:rPr>
              <w:t>178</w:t>
            </w:r>
          </w:p>
        </w:tc>
        <w:tc>
          <w:tcPr>
            <w:tcW w:w="1424" w:type="dxa"/>
          </w:tcPr>
          <w:p>
            <w:pPr>
              <w:pStyle w:val="TableParagraph"/>
              <w:spacing w:before="29"/>
              <w:ind w:left="89" w:right="29"/>
              <w:jc w:val="center"/>
              <w:rPr>
                <w:rFonts w:ascii="Courier New"/>
                <w:sz w:val="16"/>
              </w:rPr>
            </w:pPr>
            <w:r>
              <w:rPr>
                <w:rFonts w:ascii="Courier New"/>
                <w:spacing w:val="-4"/>
                <w:w w:val="90"/>
                <w:sz w:val="16"/>
              </w:rPr>
              <w:t>2,22</w:t>
            </w:r>
          </w:p>
        </w:tc>
        <w:tc>
          <w:tcPr>
            <w:tcW w:w="1429" w:type="dxa"/>
          </w:tcPr>
          <w:p>
            <w:pPr>
              <w:pStyle w:val="TableParagraph"/>
              <w:spacing w:before="29"/>
              <w:ind w:left="77" w:right="37"/>
              <w:jc w:val="center"/>
              <w:rPr>
                <w:rFonts w:ascii="Courier New"/>
                <w:sz w:val="16"/>
              </w:rPr>
            </w:pPr>
            <w:r>
              <w:rPr>
                <w:rFonts w:ascii="Courier New"/>
                <w:spacing w:val="-5"/>
                <w:w w:val="110"/>
                <w:sz w:val="16"/>
              </w:rPr>
              <w:t>432</w:t>
            </w:r>
          </w:p>
        </w:tc>
      </w:tr>
      <w:tr>
        <w:trPr>
          <w:trHeight w:val="210" w:hRule="atLeast"/>
        </w:trPr>
        <w:tc>
          <w:tcPr>
            <w:tcW w:w="974" w:type="dxa"/>
            <w:vMerge/>
            <w:tcBorders>
              <w:top w:val="nil"/>
            </w:tcBorders>
          </w:tcPr>
          <w:p>
            <w:pPr>
              <w:rPr>
                <w:sz w:val="2"/>
                <w:szCs w:val="2"/>
              </w:rPr>
            </w:pPr>
          </w:p>
        </w:tc>
        <w:tc>
          <w:tcPr>
            <w:tcW w:w="2260" w:type="dxa"/>
            <w:vMerge w:val="restart"/>
          </w:tcPr>
          <w:p>
            <w:pPr>
              <w:pStyle w:val="TableParagraph"/>
              <w:spacing w:before="176"/>
              <w:rPr>
                <w:sz w:val="16"/>
              </w:rPr>
            </w:pPr>
          </w:p>
          <w:p>
            <w:pPr>
              <w:pStyle w:val="TableParagraph"/>
              <w:spacing w:before="1"/>
              <w:ind w:left="435"/>
              <w:rPr>
                <w:rFonts w:ascii="Courier New" w:hAnsi="Courier New"/>
                <w:sz w:val="16"/>
              </w:rPr>
            </w:pPr>
            <w:r>
              <w:rPr>
                <w:rFonts w:ascii="Courier New" w:hAnsi="Courier New"/>
                <w:spacing w:val="-2"/>
                <w:w w:val="105"/>
                <w:sz w:val="16"/>
              </w:rPr>
              <w:t>ОрловспіКурскФ</w:t>
            </w:r>
          </w:p>
        </w:tc>
        <w:tc>
          <w:tcPr>
            <w:tcW w:w="2039" w:type="dxa"/>
          </w:tcPr>
          <w:p>
            <w:pPr>
              <w:pStyle w:val="TableParagraph"/>
              <w:spacing w:line="184" w:lineRule="exact"/>
              <w:ind w:left="48" w:right="13"/>
              <w:jc w:val="center"/>
              <w:rPr>
                <w:rFonts w:ascii="Cambria" w:hAnsi="Cambria"/>
                <w:i/>
                <w:sz w:val="16"/>
              </w:rPr>
            </w:pPr>
            <w:r>
              <w:rPr>
                <w:rFonts w:ascii="Cambria" w:hAnsi="Cambria"/>
                <w:i/>
                <w:spacing w:val="-2"/>
                <w:w w:val="105"/>
                <w:sz w:val="16"/>
              </w:rPr>
              <w:t>Глупа:ово</w:t>
            </w:r>
          </w:p>
        </w:tc>
        <w:tc>
          <w:tcPr>
            <w:tcW w:w="1597" w:type="dxa"/>
          </w:tcPr>
          <w:p>
            <w:pPr>
              <w:pStyle w:val="TableParagraph"/>
              <w:spacing w:line="191" w:lineRule="exact"/>
              <w:ind w:left="46" w:right="23"/>
              <w:jc w:val="center"/>
              <w:rPr>
                <w:rFonts w:ascii="Book Antiqua"/>
                <w:sz w:val="16"/>
              </w:rPr>
            </w:pPr>
            <w:r>
              <w:rPr>
                <w:rFonts w:ascii="Book Antiqua"/>
                <w:spacing w:val="-5"/>
                <w:sz w:val="16"/>
              </w:rPr>
              <w:t>d40</w:t>
            </w:r>
          </w:p>
        </w:tc>
        <w:tc>
          <w:tcPr>
            <w:tcW w:w="1467" w:type="dxa"/>
          </w:tcPr>
          <w:p>
            <w:pPr>
              <w:pStyle w:val="TableParagraph"/>
              <w:spacing w:line="191" w:lineRule="exact"/>
              <w:ind w:left="47"/>
              <w:jc w:val="center"/>
              <w:rPr>
                <w:rFonts w:ascii="Palatino Linotype"/>
                <w:sz w:val="17"/>
              </w:rPr>
            </w:pPr>
            <w:r>
              <w:rPr>
                <w:rFonts w:ascii="Palatino Linotype"/>
                <w:spacing w:val="-4"/>
                <w:w w:val="90"/>
                <w:sz w:val="17"/>
              </w:rPr>
              <w:t>g,O0</w:t>
            </w:r>
          </w:p>
        </w:tc>
        <w:tc>
          <w:tcPr>
            <w:tcW w:w="1467" w:type="dxa"/>
          </w:tcPr>
          <w:p>
            <w:pPr>
              <w:pStyle w:val="TableParagraph"/>
              <w:spacing w:line="191" w:lineRule="exact"/>
              <w:ind w:left="45"/>
              <w:jc w:val="center"/>
              <w:rPr>
                <w:rFonts w:ascii="Palatino Linotype"/>
                <w:sz w:val="17"/>
              </w:rPr>
            </w:pPr>
            <w:r>
              <w:rPr>
                <w:rFonts w:ascii="Palatino Linotype"/>
                <w:spacing w:val="-2"/>
                <w:sz w:val="17"/>
              </w:rPr>
              <w:t>1o,oo</w:t>
            </w:r>
          </w:p>
        </w:tc>
        <w:tc>
          <w:tcPr>
            <w:tcW w:w="1741" w:type="dxa"/>
          </w:tcPr>
          <w:p>
            <w:pPr>
              <w:pStyle w:val="TableParagraph"/>
              <w:spacing w:line="175" w:lineRule="exact" w:before="15"/>
              <w:ind w:left="65" w:right="16"/>
              <w:jc w:val="center"/>
              <w:rPr>
                <w:rFonts w:ascii="Courier New"/>
                <w:sz w:val="16"/>
              </w:rPr>
            </w:pPr>
            <w:r>
              <w:rPr>
                <w:rFonts w:ascii="Courier New"/>
                <w:spacing w:val="-5"/>
                <w:sz w:val="16"/>
              </w:rPr>
              <w:t>254</w:t>
            </w:r>
          </w:p>
        </w:tc>
        <w:tc>
          <w:tcPr>
            <w:tcW w:w="1424" w:type="dxa"/>
          </w:tcPr>
          <w:p>
            <w:pPr>
              <w:pStyle w:val="TableParagraph"/>
              <w:spacing w:line="175" w:lineRule="exact" w:before="15"/>
              <w:ind w:left="91" w:right="29"/>
              <w:jc w:val="center"/>
              <w:rPr>
                <w:rFonts w:ascii="Courier New"/>
                <w:sz w:val="16"/>
              </w:rPr>
            </w:pPr>
            <w:r>
              <w:rPr>
                <w:rFonts w:ascii="Courier New"/>
                <w:spacing w:val="-4"/>
                <w:w w:val="90"/>
                <w:sz w:val="16"/>
              </w:rPr>
              <w:t>3,17</w:t>
            </w:r>
          </w:p>
        </w:tc>
        <w:tc>
          <w:tcPr>
            <w:tcW w:w="1429" w:type="dxa"/>
          </w:tcPr>
          <w:p>
            <w:pPr>
              <w:pStyle w:val="TableParagraph"/>
              <w:spacing w:line="175" w:lineRule="exact" w:before="15"/>
              <w:ind w:left="78" w:right="37"/>
              <w:jc w:val="center"/>
              <w:rPr>
                <w:rFonts w:ascii="Courier New"/>
                <w:sz w:val="16"/>
              </w:rPr>
            </w:pPr>
            <w:r>
              <w:rPr>
                <w:rFonts w:ascii="Courier New"/>
                <w:spacing w:val="-4"/>
                <w:w w:val="90"/>
                <w:sz w:val="16"/>
              </w:rPr>
              <w:t>5,17</w:t>
            </w:r>
          </w:p>
        </w:tc>
      </w:tr>
      <w:tr>
        <w:trPr>
          <w:trHeight w:val="22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200" w:lineRule="exact"/>
              <w:ind w:left="48" w:right="9"/>
              <w:jc w:val="center"/>
              <w:rPr>
                <w:rFonts w:ascii="Palatino Linotype" w:hAnsi="Palatino Linotype"/>
                <w:sz w:val="15"/>
              </w:rPr>
            </w:pPr>
            <w:r>
              <w:rPr>
                <w:rFonts w:ascii="Palatino Linotype" w:hAnsi="Palatino Linotype"/>
                <w:spacing w:val="-4"/>
                <w:w w:val="110"/>
                <w:sz w:val="15"/>
              </w:rPr>
              <w:t>Псел</w:t>
            </w:r>
          </w:p>
        </w:tc>
        <w:tc>
          <w:tcPr>
            <w:tcW w:w="1597" w:type="dxa"/>
          </w:tcPr>
          <w:p>
            <w:pPr>
              <w:pStyle w:val="TableParagraph"/>
              <w:spacing w:line="175" w:lineRule="exact" w:before="25"/>
              <w:ind w:left="46" w:right="28"/>
              <w:jc w:val="center"/>
              <w:rPr>
                <w:rFonts w:ascii="Courier New"/>
                <w:sz w:val="16"/>
              </w:rPr>
            </w:pPr>
            <w:r>
              <w:rPr>
                <w:rFonts w:ascii="Courier New"/>
                <w:spacing w:val="-5"/>
                <w:sz w:val="16"/>
              </w:rPr>
              <w:t>6d7</w:t>
            </w:r>
          </w:p>
        </w:tc>
        <w:tc>
          <w:tcPr>
            <w:tcW w:w="1467" w:type="dxa"/>
          </w:tcPr>
          <w:p>
            <w:pPr>
              <w:pStyle w:val="TableParagraph"/>
              <w:spacing w:line="200" w:lineRule="exact"/>
              <w:ind w:left="44"/>
              <w:jc w:val="center"/>
              <w:rPr>
                <w:rFonts w:ascii="Palatino Linotype"/>
                <w:sz w:val="15"/>
              </w:rPr>
            </w:pPr>
            <w:r>
              <w:rPr>
                <w:rFonts w:ascii="Palatino Linotype"/>
                <w:spacing w:val="-4"/>
                <w:w w:val="105"/>
                <w:sz w:val="15"/>
              </w:rPr>
              <w:t>8,33</w:t>
            </w:r>
          </w:p>
        </w:tc>
        <w:tc>
          <w:tcPr>
            <w:tcW w:w="1467" w:type="dxa"/>
          </w:tcPr>
          <w:p>
            <w:pPr>
              <w:pStyle w:val="TableParagraph"/>
              <w:spacing w:line="200" w:lineRule="exact"/>
              <w:ind w:left="52" w:right="14"/>
              <w:jc w:val="center"/>
              <w:rPr>
                <w:rFonts w:ascii="Palatino Linotype"/>
                <w:sz w:val="15"/>
              </w:rPr>
            </w:pPr>
            <w:r>
              <w:rPr>
                <w:rFonts w:ascii="Palatino Linotype"/>
                <w:spacing w:val="-2"/>
                <w:w w:val="105"/>
                <w:sz w:val="15"/>
              </w:rPr>
              <w:t>10,33</w:t>
            </w:r>
          </w:p>
        </w:tc>
        <w:tc>
          <w:tcPr>
            <w:tcW w:w="1741" w:type="dxa"/>
          </w:tcPr>
          <w:p>
            <w:pPr>
              <w:pStyle w:val="TableParagraph"/>
              <w:spacing w:line="175" w:lineRule="exact" w:before="25"/>
              <w:ind w:left="65" w:right="39"/>
              <w:jc w:val="center"/>
              <w:rPr>
                <w:rFonts w:ascii="Courier New"/>
                <w:sz w:val="16"/>
              </w:rPr>
            </w:pPr>
            <w:r>
              <w:rPr>
                <w:rFonts w:ascii="Courier New"/>
                <w:spacing w:val="-5"/>
                <w:sz w:val="16"/>
              </w:rPr>
              <w:t>281</w:t>
            </w:r>
          </w:p>
        </w:tc>
        <w:tc>
          <w:tcPr>
            <w:tcW w:w="1424" w:type="dxa"/>
          </w:tcPr>
          <w:p>
            <w:pPr>
              <w:pStyle w:val="TableParagraph"/>
              <w:spacing w:line="180" w:lineRule="exact" w:before="20"/>
              <w:ind w:left="74" w:right="30"/>
              <w:jc w:val="center"/>
              <w:rPr>
                <w:rFonts w:ascii="Courier New"/>
                <w:sz w:val="16"/>
              </w:rPr>
            </w:pPr>
            <w:r>
              <w:rPr>
                <w:rFonts w:ascii="Courier New"/>
                <w:spacing w:val="-4"/>
                <w:w w:val="85"/>
                <w:sz w:val="16"/>
              </w:rPr>
              <w:t>3,51</w:t>
            </w:r>
          </w:p>
        </w:tc>
        <w:tc>
          <w:tcPr>
            <w:tcW w:w="1429" w:type="dxa"/>
          </w:tcPr>
          <w:p>
            <w:pPr>
              <w:pStyle w:val="TableParagraph"/>
              <w:spacing w:line="180" w:lineRule="exact" w:before="20"/>
              <w:ind w:left="55" w:right="37"/>
              <w:jc w:val="center"/>
              <w:rPr>
                <w:rFonts w:ascii="Courier New"/>
                <w:sz w:val="16"/>
              </w:rPr>
            </w:pPr>
            <w:r>
              <w:rPr>
                <w:rFonts w:ascii="Courier New"/>
                <w:spacing w:val="-4"/>
                <w:w w:val="80"/>
                <w:sz w:val="16"/>
              </w:rPr>
              <w:t>5,51</w:t>
            </w:r>
          </w:p>
        </w:tc>
      </w:tr>
      <w:tr>
        <w:trPr>
          <w:trHeight w:val="22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195" w:lineRule="exact" w:before="5"/>
              <w:ind w:left="48" w:right="31"/>
              <w:jc w:val="center"/>
              <w:rPr>
                <w:rFonts w:ascii="Palatino Linotype" w:hAnsi="Palatino Linotype"/>
                <w:sz w:val="15"/>
              </w:rPr>
            </w:pPr>
            <w:r>
              <w:rPr>
                <w:rFonts w:ascii="Palatino Linotype" w:hAnsi="Palatino Linotype"/>
                <w:spacing w:val="-2"/>
                <w:w w:val="105"/>
                <w:sz w:val="15"/>
              </w:rPr>
              <w:t>Пажень</w:t>
            </w:r>
          </w:p>
        </w:tc>
        <w:tc>
          <w:tcPr>
            <w:tcW w:w="1597" w:type="dxa"/>
          </w:tcPr>
          <w:p>
            <w:pPr>
              <w:pStyle w:val="TableParagraph"/>
              <w:spacing w:line="171" w:lineRule="exact" w:before="29"/>
              <w:ind w:left="46" w:right="26"/>
              <w:jc w:val="center"/>
              <w:rPr>
                <w:rFonts w:ascii="Courier New"/>
                <w:sz w:val="16"/>
              </w:rPr>
            </w:pPr>
            <w:r>
              <w:rPr>
                <w:rFonts w:ascii="Courier New"/>
                <w:spacing w:val="-5"/>
                <w:sz w:val="16"/>
              </w:rPr>
              <w:t>446</w:t>
            </w:r>
          </w:p>
        </w:tc>
        <w:tc>
          <w:tcPr>
            <w:tcW w:w="1467" w:type="dxa"/>
          </w:tcPr>
          <w:p>
            <w:pPr>
              <w:pStyle w:val="TableParagraph"/>
              <w:spacing w:line="200" w:lineRule="exact"/>
              <w:ind w:left="49"/>
              <w:jc w:val="center"/>
              <w:rPr>
                <w:rFonts w:ascii="Palatino Linotype"/>
                <w:sz w:val="15"/>
              </w:rPr>
            </w:pPr>
            <w:r>
              <w:rPr>
                <w:rFonts w:ascii="Palatino Linotype"/>
                <w:spacing w:val="-4"/>
                <w:w w:val="105"/>
                <w:sz w:val="15"/>
              </w:rPr>
              <w:t>5,57</w:t>
            </w:r>
          </w:p>
        </w:tc>
        <w:tc>
          <w:tcPr>
            <w:tcW w:w="1467" w:type="dxa"/>
          </w:tcPr>
          <w:p>
            <w:pPr>
              <w:pStyle w:val="TableParagraph"/>
              <w:spacing w:line="200" w:lineRule="exact"/>
              <w:ind w:left="44"/>
              <w:jc w:val="center"/>
              <w:rPr>
                <w:rFonts w:ascii="Palatino Linotype"/>
                <w:sz w:val="15"/>
              </w:rPr>
            </w:pPr>
            <w:r>
              <w:rPr>
                <w:rFonts w:ascii="Palatino Linotype"/>
                <w:spacing w:val="-4"/>
                <w:w w:val="110"/>
                <w:sz w:val="15"/>
              </w:rPr>
              <w:t>7,57</w:t>
            </w:r>
          </w:p>
        </w:tc>
        <w:tc>
          <w:tcPr>
            <w:tcW w:w="1741" w:type="dxa"/>
          </w:tcPr>
          <w:p>
            <w:pPr>
              <w:pStyle w:val="TableParagraph"/>
              <w:spacing w:line="175" w:lineRule="exact" w:before="25"/>
              <w:ind w:left="65" w:right="4"/>
              <w:jc w:val="center"/>
              <w:rPr>
                <w:rFonts w:ascii="Courier New"/>
                <w:sz w:val="16"/>
              </w:rPr>
            </w:pPr>
            <w:r>
              <w:rPr>
                <w:rFonts w:ascii="Courier New"/>
                <w:spacing w:val="-5"/>
                <w:sz w:val="16"/>
              </w:rPr>
              <w:t>184</w:t>
            </w:r>
          </w:p>
        </w:tc>
        <w:tc>
          <w:tcPr>
            <w:tcW w:w="1424" w:type="dxa"/>
          </w:tcPr>
          <w:p>
            <w:pPr>
              <w:pStyle w:val="TableParagraph"/>
              <w:spacing w:before="8"/>
              <w:ind w:left="103" w:right="29"/>
              <w:jc w:val="center"/>
              <w:rPr>
                <w:sz w:val="16"/>
              </w:rPr>
            </w:pPr>
            <w:r>
              <w:rPr>
                <w:spacing w:val="-4"/>
                <w:w w:val="105"/>
                <w:sz w:val="16"/>
              </w:rPr>
              <w:t>2,30</w:t>
            </w:r>
          </w:p>
        </w:tc>
        <w:tc>
          <w:tcPr>
            <w:tcW w:w="1429" w:type="dxa"/>
          </w:tcPr>
          <w:p>
            <w:pPr>
              <w:pStyle w:val="TableParagraph"/>
              <w:spacing w:before="8"/>
              <w:ind w:left="80" w:right="37"/>
              <w:jc w:val="center"/>
              <w:rPr>
                <w:sz w:val="16"/>
              </w:rPr>
            </w:pPr>
            <w:r>
              <w:rPr>
                <w:spacing w:val="-4"/>
                <w:sz w:val="16"/>
              </w:rPr>
              <w:t>4,30</w:t>
            </w:r>
          </w:p>
        </w:tc>
      </w:tr>
      <w:tr>
        <w:trPr>
          <w:trHeight w:val="22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200" w:lineRule="exact"/>
              <w:ind w:left="48" w:right="11"/>
              <w:jc w:val="center"/>
              <w:rPr>
                <w:rFonts w:ascii="Cambria" w:hAnsi="Cambria"/>
                <w:i/>
                <w:sz w:val="15"/>
              </w:rPr>
            </w:pPr>
            <w:r>
              <w:rPr>
                <w:rFonts w:ascii="Cambria" w:hAnsi="Cambria"/>
                <w:i/>
                <w:spacing w:val="-2"/>
                <w:w w:val="110"/>
                <w:sz w:val="15"/>
              </w:rPr>
              <w:t>К</w:t>
            </w:r>
            <w:r>
              <w:rPr>
                <w:rFonts w:ascii="Palatino Linotype" w:hAnsi="Palatino Linotype"/>
                <w:spacing w:val="-2"/>
                <w:w w:val="110"/>
                <w:sz w:val="15"/>
              </w:rPr>
              <w:t>ів</w:t>
            </w:r>
            <w:r>
              <w:rPr>
                <w:rFonts w:ascii="Cambria" w:hAnsi="Cambria"/>
                <w:i/>
                <w:spacing w:val="-2"/>
                <w:w w:val="110"/>
                <w:sz w:val="15"/>
              </w:rPr>
              <w:t>еиъ</w:t>
            </w:r>
          </w:p>
        </w:tc>
        <w:tc>
          <w:tcPr>
            <w:tcW w:w="1597" w:type="dxa"/>
          </w:tcPr>
          <w:p>
            <w:pPr>
              <w:pStyle w:val="TableParagraph"/>
              <w:spacing w:line="175" w:lineRule="exact" w:before="25"/>
              <w:ind w:left="46" w:right="38"/>
              <w:jc w:val="center"/>
              <w:rPr>
                <w:rFonts w:ascii="Courier New"/>
                <w:sz w:val="16"/>
              </w:rPr>
            </w:pPr>
            <w:r>
              <w:rPr>
                <w:rFonts w:ascii="Courier New"/>
                <w:spacing w:val="-5"/>
                <w:sz w:val="16"/>
              </w:rPr>
              <w:t>591</w:t>
            </w:r>
          </w:p>
        </w:tc>
        <w:tc>
          <w:tcPr>
            <w:tcW w:w="1467" w:type="dxa"/>
          </w:tcPr>
          <w:p>
            <w:pPr>
              <w:pStyle w:val="TableParagraph"/>
              <w:spacing w:line="200" w:lineRule="exact"/>
              <w:ind w:left="50"/>
              <w:jc w:val="center"/>
              <w:rPr>
                <w:rFonts w:ascii="Palatino Linotype"/>
                <w:sz w:val="15"/>
              </w:rPr>
            </w:pPr>
            <w:r>
              <w:rPr>
                <w:rFonts w:ascii="Palatino Linotype"/>
                <w:spacing w:val="-4"/>
                <w:w w:val="110"/>
                <w:sz w:val="15"/>
              </w:rPr>
              <w:t>7,40</w:t>
            </w:r>
          </w:p>
        </w:tc>
        <w:tc>
          <w:tcPr>
            <w:tcW w:w="1467" w:type="dxa"/>
          </w:tcPr>
          <w:p>
            <w:pPr>
              <w:pStyle w:val="TableParagraph"/>
              <w:spacing w:line="200" w:lineRule="exact"/>
              <w:ind w:left="63" w:right="10"/>
              <w:jc w:val="center"/>
              <w:rPr>
                <w:rFonts w:ascii="Palatino Linotype"/>
                <w:sz w:val="15"/>
              </w:rPr>
            </w:pPr>
            <w:r>
              <w:rPr>
                <w:rFonts w:ascii="Palatino Linotype"/>
                <w:spacing w:val="-4"/>
                <w:w w:val="110"/>
                <w:sz w:val="15"/>
              </w:rPr>
              <w:t>9,40</w:t>
            </w:r>
          </w:p>
        </w:tc>
        <w:tc>
          <w:tcPr>
            <w:tcW w:w="1741" w:type="dxa"/>
          </w:tcPr>
          <w:p>
            <w:pPr>
              <w:pStyle w:val="TableParagraph"/>
              <w:spacing w:line="167" w:lineRule="exact" w:before="33"/>
              <w:ind w:left="65" w:right="22"/>
              <w:jc w:val="center"/>
              <w:rPr>
                <w:rFonts w:ascii="Courier New"/>
                <w:sz w:val="15"/>
              </w:rPr>
            </w:pPr>
            <w:r>
              <w:rPr>
                <w:rFonts w:ascii="Courier New"/>
                <w:spacing w:val="-5"/>
                <w:sz w:val="15"/>
              </w:rPr>
              <w:t>236</w:t>
            </w:r>
          </w:p>
        </w:tc>
        <w:tc>
          <w:tcPr>
            <w:tcW w:w="1424" w:type="dxa"/>
          </w:tcPr>
          <w:p>
            <w:pPr>
              <w:pStyle w:val="TableParagraph"/>
              <w:spacing w:before="8"/>
              <w:ind w:left="94" w:right="29"/>
              <w:jc w:val="center"/>
              <w:rPr>
                <w:sz w:val="16"/>
              </w:rPr>
            </w:pPr>
            <w:r>
              <w:rPr>
                <w:spacing w:val="-4"/>
                <w:w w:val="105"/>
                <w:sz w:val="16"/>
              </w:rPr>
              <w:t>2,95</w:t>
            </w:r>
          </w:p>
        </w:tc>
        <w:tc>
          <w:tcPr>
            <w:tcW w:w="1429" w:type="dxa"/>
          </w:tcPr>
          <w:p>
            <w:pPr>
              <w:pStyle w:val="TableParagraph"/>
              <w:spacing w:before="8"/>
              <w:ind w:left="74" w:right="37"/>
              <w:jc w:val="center"/>
              <w:rPr>
                <w:sz w:val="16"/>
              </w:rPr>
            </w:pPr>
            <w:r>
              <w:rPr>
                <w:spacing w:val="-4"/>
                <w:sz w:val="16"/>
              </w:rPr>
              <w:t>4,95</w:t>
            </w:r>
          </w:p>
        </w:tc>
      </w:tr>
      <w:tr>
        <w:trPr>
          <w:trHeight w:val="220" w:hRule="atLeast"/>
        </w:trPr>
        <w:tc>
          <w:tcPr>
            <w:tcW w:w="974" w:type="dxa"/>
            <w:vMerge/>
            <w:tcBorders>
              <w:top w:val="nil"/>
            </w:tcBorders>
          </w:tcPr>
          <w:p>
            <w:pPr>
              <w:rPr>
                <w:sz w:val="2"/>
                <w:szCs w:val="2"/>
              </w:rPr>
            </w:pPr>
          </w:p>
        </w:tc>
        <w:tc>
          <w:tcPr>
            <w:tcW w:w="2260" w:type="dxa"/>
            <w:vMerge w:val="restart"/>
          </w:tcPr>
          <w:p>
            <w:pPr>
              <w:pStyle w:val="TableParagraph"/>
              <w:spacing w:before="55"/>
              <w:rPr>
                <w:sz w:val="16"/>
              </w:rPr>
            </w:pPr>
          </w:p>
          <w:p>
            <w:pPr>
              <w:pStyle w:val="TableParagraph"/>
              <w:ind w:left="683"/>
              <w:rPr>
                <w:sz w:val="16"/>
              </w:rPr>
            </w:pPr>
            <w:r>
              <w:rPr>
                <w:spacing w:val="-2"/>
                <w:w w:val="105"/>
                <w:sz w:val="16"/>
              </w:rPr>
              <w:t>Смоленскиfі</w:t>
            </w:r>
          </w:p>
        </w:tc>
        <w:tc>
          <w:tcPr>
            <w:tcW w:w="2039" w:type="dxa"/>
          </w:tcPr>
          <w:p>
            <w:pPr>
              <w:pStyle w:val="TableParagraph"/>
              <w:spacing w:line="200" w:lineRule="exact"/>
              <w:ind w:left="48" w:right="11"/>
              <w:jc w:val="center"/>
              <w:rPr>
                <w:rFonts w:ascii="Palatino Linotype" w:hAnsi="Palatino Linotype"/>
                <w:sz w:val="15"/>
              </w:rPr>
            </w:pPr>
            <w:r>
              <w:rPr>
                <w:rFonts w:ascii="Palatino Linotype" w:hAnsi="Palatino Linotype"/>
                <w:spacing w:val="-2"/>
                <w:w w:val="105"/>
                <w:sz w:val="15"/>
              </w:rPr>
              <w:t>Рудня</w:t>
            </w:r>
          </w:p>
        </w:tc>
        <w:tc>
          <w:tcPr>
            <w:tcW w:w="1597" w:type="dxa"/>
          </w:tcPr>
          <w:p>
            <w:pPr>
              <w:pStyle w:val="TableParagraph"/>
              <w:spacing w:line="175" w:lineRule="exact" w:before="25"/>
              <w:ind w:left="46" w:right="29"/>
              <w:jc w:val="center"/>
              <w:rPr>
                <w:rFonts w:ascii="Courier New"/>
                <w:sz w:val="16"/>
              </w:rPr>
            </w:pPr>
            <w:r>
              <w:rPr>
                <w:rFonts w:ascii="Courier New"/>
                <w:spacing w:val="-5"/>
                <w:sz w:val="16"/>
              </w:rPr>
              <w:t>495</w:t>
            </w:r>
          </w:p>
        </w:tc>
        <w:tc>
          <w:tcPr>
            <w:tcW w:w="1467" w:type="dxa"/>
          </w:tcPr>
          <w:p>
            <w:pPr>
              <w:pStyle w:val="TableParagraph"/>
              <w:spacing w:line="200" w:lineRule="exact"/>
              <w:ind w:left="66" w:right="10"/>
              <w:jc w:val="center"/>
              <w:rPr>
                <w:rFonts w:ascii="Palatino Linotype"/>
                <w:sz w:val="16"/>
              </w:rPr>
            </w:pPr>
            <w:r>
              <w:rPr>
                <w:rFonts w:ascii="Palatino Linotype"/>
                <w:spacing w:val="-4"/>
                <w:w w:val="105"/>
                <w:sz w:val="16"/>
              </w:rPr>
              <w:t>6,20</w:t>
            </w:r>
          </w:p>
        </w:tc>
        <w:tc>
          <w:tcPr>
            <w:tcW w:w="1467" w:type="dxa"/>
          </w:tcPr>
          <w:p>
            <w:pPr>
              <w:pStyle w:val="TableParagraph"/>
              <w:spacing w:line="200" w:lineRule="exact"/>
              <w:ind w:left="65" w:right="10"/>
              <w:jc w:val="center"/>
              <w:rPr>
                <w:rFonts w:ascii="Palatino Linotype"/>
                <w:sz w:val="16"/>
              </w:rPr>
            </w:pPr>
            <w:r>
              <w:rPr>
                <w:rFonts w:ascii="Palatino Linotype"/>
                <w:spacing w:val="-4"/>
                <w:sz w:val="16"/>
              </w:rPr>
              <w:t>8,20</w:t>
            </w:r>
          </w:p>
        </w:tc>
        <w:tc>
          <w:tcPr>
            <w:tcW w:w="1741" w:type="dxa"/>
          </w:tcPr>
          <w:p>
            <w:pPr>
              <w:pStyle w:val="TableParagraph"/>
              <w:spacing w:line="200" w:lineRule="exact"/>
              <w:ind w:left="65" w:right="3"/>
              <w:jc w:val="center"/>
              <w:rPr>
                <w:rFonts w:ascii="Palatino Linotype"/>
                <w:sz w:val="16"/>
              </w:rPr>
            </w:pPr>
            <w:r>
              <w:rPr>
                <w:rFonts w:ascii="Palatino Linotype"/>
                <w:spacing w:val="-5"/>
                <w:w w:val="105"/>
                <w:sz w:val="16"/>
              </w:rPr>
              <w:t>68</w:t>
            </w:r>
          </w:p>
        </w:tc>
        <w:tc>
          <w:tcPr>
            <w:tcW w:w="1424" w:type="dxa"/>
          </w:tcPr>
          <w:p>
            <w:pPr>
              <w:pStyle w:val="TableParagraph"/>
              <w:spacing w:before="8"/>
              <w:ind w:left="101" w:right="29"/>
              <w:jc w:val="center"/>
              <w:rPr>
                <w:sz w:val="16"/>
              </w:rPr>
            </w:pPr>
            <w:r>
              <w:rPr>
                <w:spacing w:val="-4"/>
                <w:w w:val="105"/>
                <w:sz w:val="16"/>
              </w:rPr>
              <w:t>0,85</w:t>
            </w:r>
          </w:p>
        </w:tc>
        <w:tc>
          <w:tcPr>
            <w:tcW w:w="1429" w:type="dxa"/>
          </w:tcPr>
          <w:p>
            <w:pPr>
              <w:pStyle w:val="TableParagraph"/>
              <w:spacing w:before="8"/>
              <w:ind w:left="81" w:right="37"/>
              <w:jc w:val="center"/>
              <w:rPr>
                <w:sz w:val="16"/>
              </w:rPr>
            </w:pPr>
            <w:r>
              <w:rPr>
                <w:spacing w:val="-4"/>
                <w:w w:val="105"/>
                <w:sz w:val="16"/>
              </w:rPr>
              <w:t>2,85</w:t>
            </w:r>
          </w:p>
        </w:tc>
      </w:tr>
      <w:tr>
        <w:trPr>
          <w:trHeight w:val="225"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205" w:lineRule="exact"/>
              <w:ind w:left="48" w:right="20"/>
              <w:jc w:val="center"/>
              <w:rPr>
                <w:rFonts w:ascii="Palatino Linotype" w:hAnsi="Palatino Linotype"/>
                <w:sz w:val="16"/>
              </w:rPr>
            </w:pPr>
            <w:r>
              <w:rPr>
                <w:rFonts w:ascii="Palatino Linotype" w:hAnsi="Palatino Linotype"/>
                <w:spacing w:val="-2"/>
                <w:sz w:val="16"/>
              </w:rPr>
              <w:t>Красіюе</w:t>
            </w:r>
          </w:p>
        </w:tc>
        <w:tc>
          <w:tcPr>
            <w:tcW w:w="1597" w:type="dxa"/>
          </w:tcPr>
          <w:p>
            <w:pPr>
              <w:pStyle w:val="TableParagraph"/>
              <w:spacing w:line="175" w:lineRule="exact" w:before="29"/>
              <w:ind w:left="46" w:right="39"/>
              <w:jc w:val="center"/>
              <w:rPr>
                <w:rFonts w:ascii="Courier New"/>
                <w:sz w:val="16"/>
              </w:rPr>
            </w:pPr>
            <w:r>
              <w:rPr>
                <w:rFonts w:ascii="Courier New"/>
                <w:spacing w:val="-5"/>
                <w:sz w:val="16"/>
              </w:rPr>
              <w:t>495</w:t>
            </w:r>
          </w:p>
        </w:tc>
        <w:tc>
          <w:tcPr>
            <w:tcW w:w="1467" w:type="dxa"/>
          </w:tcPr>
          <w:p>
            <w:pPr>
              <w:pStyle w:val="TableParagraph"/>
              <w:spacing w:line="205" w:lineRule="exact"/>
              <w:ind w:left="63" w:right="10"/>
              <w:jc w:val="center"/>
              <w:rPr>
                <w:rFonts w:ascii="Palatino Linotype"/>
                <w:sz w:val="16"/>
              </w:rPr>
            </w:pPr>
            <w:r>
              <w:rPr>
                <w:rFonts w:ascii="Palatino Linotype"/>
                <w:spacing w:val="-4"/>
                <w:sz w:val="16"/>
              </w:rPr>
              <w:t>6,20</w:t>
            </w:r>
          </w:p>
        </w:tc>
        <w:tc>
          <w:tcPr>
            <w:tcW w:w="1467" w:type="dxa"/>
          </w:tcPr>
          <w:p>
            <w:pPr>
              <w:pStyle w:val="TableParagraph"/>
              <w:spacing w:line="205" w:lineRule="exact"/>
              <w:ind w:left="65" w:right="10"/>
              <w:jc w:val="center"/>
              <w:rPr>
                <w:rFonts w:ascii="Palatino Linotype"/>
                <w:sz w:val="16"/>
              </w:rPr>
            </w:pPr>
            <w:r>
              <w:rPr>
                <w:rFonts w:ascii="Palatino Linotype"/>
                <w:spacing w:val="-4"/>
                <w:sz w:val="16"/>
              </w:rPr>
              <w:t>8,20</w:t>
            </w:r>
          </w:p>
        </w:tc>
        <w:tc>
          <w:tcPr>
            <w:tcW w:w="1741" w:type="dxa"/>
          </w:tcPr>
          <w:p>
            <w:pPr>
              <w:pStyle w:val="TableParagraph"/>
              <w:spacing w:line="180" w:lineRule="exact" w:before="25"/>
              <w:ind w:left="65" w:right="7"/>
              <w:jc w:val="center"/>
              <w:rPr>
                <w:rFonts w:ascii="Courier New"/>
                <w:sz w:val="16"/>
              </w:rPr>
            </w:pPr>
            <w:r>
              <w:rPr>
                <w:rFonts w:ascii="Courier New"/>
                <w:spacing w:val="-5"/>
                <w:sz w:val="16"/>
              </w:rPr>
              <w:t>68</w:t>
            </w:r>
          </w:p>
        </w:tc>
        <w:tc>
          <w:tcPr>
            <w:tcW w:w="1424" w:type="dxa"/>
          </w:tcPr>
          <w:p>
            <w:pPr>
              <w:pStyle w:val="TableParagraph"/>
              <w:spacing w:before="8"/>
              <w:ind w:left="96" w:right="29"/>
              <w:jc w:val="center"/>
              <w:rPr>
                <w:sz w:val="16"/>
              </w:rPr>
            </w:pPr>
            <w:r>
              <w:rPr>
                <w:spacing w:val="-4"/>
                <w:sz w:val="16"/>
              </w:rPr>
              <w:t>0,85</w:t>
            </w:r>
          </w:p>
        </w:tc>
        <w:tc>
          <w:tcPr>
            <w:tcW w:w="1429" w:type="dxa"/>
          </w:tcPr>
          <w:p>
            <w:pPr>
              <w:pStyle w:val="TableParagraph"/>
              <w:spacing w:before="8"/>
              <w:ind w:left="75" w:right="37"/>
              <w:jc w:val="center"/>
              <w:rPr>
                <w:sz w:val="16"/>
              </w:rPr>
            </w:pPr>
            <w:r>
              <w:rPr>
                <w:spacing w:val="-4"/>
                <w:sz w:val="16"/>
              </w:rPr>
              <w:t>2,85</w:t>
            </w:r>
          </w:p>
        </w:tc>
      </w:tr>
      <w:tr>
        <w:trPr>
          <w:trHeight w:val="220" w:hRule="atLeast"/>
        </w:trPr>
        <w:tc>
          <w:tcPr>
            <w:tcW w:w="974" w:type="dxa"/>
            <w:vMerge/>
            <w:tcBorders>
              <w:top w:val="nil"/>
            </w:tcBorders>
          </w:tcPr>
          <w:p>
            <w:pPr>
              <w:rPr>
                <w:sz w:val="2"/>
                <w:szCs w:val="2"/>
              </w:rPr>
            </w:pPr>
          </w:p>
        </w:tc>
        <w:tc>
          <w:tcPr>
            <w:tcW w:w="2260" w:type="dxa"/>
            <w:vMerge/>
            <w:tcBorders>
              <w:top w:val="nil"/>
            </w:tcBorders>
          </w:tcPr>
          <w:p>
            <w:pPr>
              <w:rPr>
                <w:sz w:val="2"/>
                <w:szCs w:val="2"/>
              </w:rPr>
            </w:pPr>
          </w:p>
        </w:tc>
        <w:tc>
          <w:tcPr>
            <w:tcW w:w="2039" w:type="dxa"/>
          </w:tcPr>
          <w:p>
            <w:pPr>
              <w:pStyle w:val="TableParagraph"/>
              <w:spacing w:line="200" w:lineRule="exact"/>
              <w:ind w:left="48" w:right="25"/>
              <w:jc w:val="center"/>
              <w:rPr>
                <w:rFonts w:ascii="Palatino Linotype" w:hAnsi="Palatino Linotype"/>
                <w:sz w:val="15"/>
              </w:rPr>
            </w:pPr>
            <w:r>
              <w:rPr>
                <w:rFonts w:ascii="Palatino Linotype" w:hAnsi="Palatino Linotype"/>
                <w:spacing w:val="-2"/>
                <w:w w:val="105"/>
                <w:sz w:val="15"/>
              </w:rPr>
              <w:t>Понятовка</w:t>
            </w:r>
          </w:p>
        </w:tc>
        <w:tc>
          <w:tcPr>
            <w:tcW w:w="1597" w:type="dxa"/>
          </w:tcPr>
          <w:p>
            <w:pPr>
              <w:pStyle w:val="TableParagraph"/>
              <w:spacing w:before="28"/>
              <w:ind w:left="46" w:right="11"/>
              <w:jc w:val="center"/>
              <w:rPr>
                <w:rFonts w:ascii="Courier New"/>
                <w:sz w:val="15"/>
              </w:rPr>
            </w:pPr>
            <w:r>
              <w:rPr>
                <w:rFonts w:ascii="Courier New"/>
                <w:spacing w:val="-5"/>
                <w:w w:val="105"/>
                <w:sz w:val="15"/>
              </w:rPr>
              <w:t>487</w:t>
            </w:r>
          </w:p>
        </w:tc>
        <w:tc>
          <w:tcPr>
            <w:tcW w:w="1467" w:type="dxa"/>
          </w:tcPr>
          <w:p>
            <w:pPr>
              <w:pStyle w:val="TableParagraph"/>
              <w:spacing w:line="198" w:lineRule="exact"/>
              <w:ind w:left="64" w:right="10"/>
              <w:jc w:val="center"/>
              <w:rPr>
                <w:rFonts w:ascii="Palatino Linotype"/>
                <w:sz w:val="15"/>
              </w:rPr>
            </w:pPr>
            <w:r>
              <w:rPr>
                <w:rFonts w:ascii="Palatino Linotype"/>
                <w:spacing w:val="-4"/>
                <w:w w:val="110"/>
                <w:sz w:val="15"/>
              </w:rPr>
              <w:t>6,08</w:t>
            </w:r>
          </w:p>
        </w:tc>
        <w:tc>
          <w:tcPr>
            <w:tcW w:w="1467" w:type="dxa"/>
          </w:tcPr>
          <w:p>
            <w:pPr>
              <w:pStyle w:val="TableParagraph"/>
              <w:spacing w:line="198" w:lineRule="exact"/>
              <w:ind w:left="70" w:right="10"/>
              <w:jc w:val="center"/>
              <w:rPr>
                <w:rFonts w:ascii="Palatino Linotype"/>
                <w:sz w:val="15"/>
              </w:rPr>
            </w:pPr>
            <w:r>
              <w:rPr>
                <w:rFonts w:ascii="Palatino Linotype"/>
                <w:spacing w:val="-4"/>
                <w:w w:val="105"/>
                <w:sz w:val="15"/>
              </w:rPr>
              <w:t>8,08</w:t>
            </w:r>
          </w:p>
        </w:tc>
        <w:tc>
          <w:tcPr>
            <w:tcW w:w="1741" w:type="dxa"/>
          </w:tcPr>
          <w:p>
            <w:pPr>
              <w:pStyle w:val="TableParagraph"/>
              <w:spacing w:line="180" w:lineRule="exact" w:before="20"/>
              <w:ind w:left="65"/>
              <w:jc w:val="center"/>
              <w:rPr>
                <w:rFonts w:ascii="Courier New"/>
                <w:sz w:val="16"/>
              </w:rPr>
            </w:pPr>
            <w:r>
              <w:rPr>
                <w:rFonts w:ascii="Courier New"/>
                <w:spacing w:val="-5"/>
                <w:sz w:val="16"/>
              </w:rPr>
              <w:t>176</w:t>
            </w:r>
          </w:p>
        </w:tc>
        <w:tc>
          <w:tcPr>
            <w:tcW w:w="1424" w:type="dxa"/>
          </w:tcPr>
          <w:p>
            <w:pPr>
              <w:pStyle w:val="TableParagraph"/>
              <w:spacing w:before="6"/>
              <w:ind w:left="90" w:right="29"/>
              <w:jc w:val="center"/>
              <w:rPr>
                <w:rFonts w:ascii="Consolas"/>
                <w:sz w:val="16"/>
              </w:rPr>
            </w:pPr>
            <w:r>
              <w:rPr>
                <w:rFonts w:ascii="Consolas"/>
                <w:spacing w:val="-4"/>
                <w:w w:val="95"/>
                <w:sz w:val="16"/>
              </w:rPr>
              <w:t>2,20</w:t>
            </w:r>
          </w:p>
        </w:tc>
        <w:tc>
          <w:tcPr>
            <w:tcW w:w="1429" w:type="dxa"/>
          </w:tcPr>
          <w:p>
            <w:pPr>
              <w:pStyle w:val="TableParagraph"/>
              <w:spacing w:before="6"/>
              <w:ind w:left="89" w:right="37"/>
              <w:jc w:val="center"/>
              <w:rPr>
                <w:rFonts w:ascii="Consolas" w:hAnsi="Consolas"/>
                <w:sz w:val="16"/>
              </w:rPr>
            </w:pPr>
            <w:r>
              <w:rPr>
                <w:rFonts w:ascii="Consolas" w:hAnsi="Consolas"/>
                <w:spacing w:val="-5"/>
                <w:w w:val="110"/>
                <w:sz w:val="16"/>
              </w:rPr>
              <w:t>4ДО</w:t>
            </w:r>
          </w:p>
        </w:tc>
      </w:tr>
      <w:tr>
        <w:trPr>
          <w:trHeight w:val="239" w:hRule="atLeast"/>
        </w:trPr>
        <w:tc>
          <w:tcPr>
            <w:tcW w:w="974" w:type="dxa"/>
            <w:vMerge/>
            <w:tcBorders>
              <w:top w:val="nil"/>
            </w:tcBorders>
          </w:tcPr>
          <w:p>
            <w:pPr>
              <w:rPr>
                <w:sz w:val="2"/>
                <w:szCs w:val="2"/>
              </w:rPr>
            </w:pPr>
          </w:p>
        </w:tc>
        <w:tc>
          <w:tcPr>
            <w:tcW w:w="2260" w:type="dxa"/>
          </w:tcPr>
          <w:p>
            <w:pPr>
              <w:pStyle w:val="TableParagraph"/>
              <w:spacing w:before="9"/>
              <w:rPr>
                <w:sz w:val="5"/>
              </w:rPr>
            </w:pPr>
          </w:p>
          <w:p>
            <w:pPr>
              <w:pStyle w:val="TableParagraph"/>
              <w:spacing w:line="129" w:lineRule="exact"/>
              <w:ind w:left="794"/>
              <w:rPr>
                <w:position w:val="-2"/>
                <w:sz w:val="12"/>
              </w:rPr>
            </w:pPr>
            <w:r>
              <w:rPr>
                <w:position w:val="-2"/>
                <w:sz w:val="12"/>
              </w:rPr>
              <w:drawing>
                <wp:inline distT="0" distB="0" distL="0" distR="0">
                  <wp:extent cx="448055" cy="82296"/>
                  <wp:effectExtent l="0" t="0" r="0" b="0"/>
                  <wp:docPr id="939" name="Image 939"/>
                  <wp:cNvGraphicFramePr>
                    <a:graphicFrameLocks/>
                  </wp:cNvGraphicFramePr>
                  <a:graphic>
                    <a:graphicData uri="http://schemas.openxmlformats.org/drawingml/2006/picture">
                      <pic:pic>
                        <pic:nvPicPr>
                          <pic:cNvPr id="939" name="Image 939"/>
                          <pic:cNvPicPr/>
                        </pic:nvPicPr>
                        <pic:blipFill>
                          <a:blip r:embed="rId296" cstate="print"/>
                          <a:stretch>
                            <a:fillRect/>
                          </a:stretch>
                        </pic:blipFill>
                        <pic:spPr>
                          <a:xfrm>
                            <a:off x="0" y="0"/>
                            <a:ext cx="448055" cy="82296"/>
                          </a:xfrm>
                          <a:prstGeom prst="rect">
                            <a:avLst/>
                          </a:prstGeom>
                        </pic:spPr>
                      </pic:pic>
                    </a:graphicData>
                  </a:graphic>
                </wp:inline>
              </w:drawing>
            </w:r>
            <w:r>
              <w:rPr>
                <w:position w:val="-2"/>
                <w:sz w:val="12"/>
              </w:rPr>
            </w:r>
          </w:p>
        </w:tc>
        <w:tc>
          <w:tcPr>
            <w:tcW w:w="2039" w:type="dxa"/>
          </w:tcPr>
          <w:p>
            <w:pPr>
              <w:pStyle w:val="TableParagraph"/>
              <w:spacing w:before="5"/>
              <w:ind w:left="48" w:right="16"/>
              <w:jc w:val="center"/>
              <w:rPr>
                <w:rFonts w:ascii="Palatino Linotype" w:hAnsi="Palatino Linotype"/>
                <w:sz w:val="15"/>
              </w:rPr>
            </w:pPr>
            <w:r>
              <w:rPr>
                <w:rFonts w:ascii="Palatino Linotype" w:hAnsi="Palatino Linotype"/>
                <w:spacing w:val="-2"/>
                <w:w w:val="105"/>
                <w:sz w:val="15"/>
              </w:rPr>
              <w:t>Злынка</w:t>
            </w:r>
          </w:p>
        </w:tc>
        <w:tc>
          <w:tcPr>
            <w:tcW w:w="1597" w:type="dxa"/>
          </w:tcPr>
          <w:p>
            <w:pPr>
              <w:pStyle w:val="TableParagraph"/>
              <w:spacing w:before="25"/>
              <w:ind w:left="46" w:right="20"/>
              <w:jc w:val="center"/>
              <w:rPr>
                <w:rFonts w:ascii="Courier New"/>
                <w:sz w:val="16"/>
              </w:rPr>
            </w:pPr>
            <w:r>
              <w:rPr>
                <w:rFonts w:ascii="Courier New"/>
                <w:spacing w:val="-5"/>
                <w:sz w:val="16"/>
              </w:rPr>
              <w:t>6O7</w:t>
            </w:r>
          </w:p>
        </w:tc>
        <w:tc>
          <w:tcPr>
            <w:tcW w:w="1467" w:type="dxa"/>
          </w:tcPr>
          <w:p>
            <w:pPr>
              <w:pStyle w:val="TableParagraph"/>
              <w:spacing w:line="198" w:lineRule="exact"/>
              <w:ind w:left="50"/>
              <w:jc w:val="center"/>
              <w:rPr>
                <w:rFonts w:ascii="Palatino Linotype"/>
                <w:sz w:val="15"/>
              </w:rPr>
            </w:pPr>
            <w:r>
              <w:rPr>
                <w:rFonts w:ascii="Palatino Linotype"/>
                <w:spacing w:val="-4"/>
                <w:w w:val="110"/>
                <w:sz w:val="15"/>
              </w:rPr>
              <w:t>7,58</w:t>
            </w:r>
          </w:p>
        </w:tc>
        <w:tc>
          <w:tcPr>
            <w:tcW w:w="1467" w:type="dxa"/>
          </w:tcPr>
          <w:p>
            <w:pPr>
              <w:pStyle w:val="TableParagraph"/>
              <w:spacing w:line="198" w:lineRule="exact"/>
              <w:ind w:left="68" w:right="10"/>
              <w:jc w:val="center"/>
              <w:rPr>
                <w:rFonts w:ascii="Palatino Linotype"/>
                <w:sz w:val="15"/>
              </w:rPr>
            </w:pPr>
            <w:r>
              <w:rPr>
                <w:rFonts w:ascii="Palatino Linotype"/>
                <w:spacing w:val="-4"/>
                <w:w w:val="110"/>
                <w:sz w:val="15"/>
              </w:rPr>
              <w:t>9.58</w:t>
            </w:r>
          </w:p>
        </w:tc>
        <w:tc>
          <w:tcPr>
            <w:tcW w:w="1741" w:type="dxa"/>
          </w:tcPr>
          <w:p>
            <w:pPr>
              <w:pStyle w:val="TableParagraph"/>
              <w:spacing w:before="20"/>
              <w:ind w:left="65" w:right="19"/>
              <w:jc w:val="center"/>
              <w:rPr>
                <w:rFonts w:ascii="Courier New"/>
                <w:sz w:val="16"/>
              </w:rPr>
            </w:pPr>
            <w:r>
              <w:rPr>
                <w:rFonts w:ascii="Courier New"/>
                <w:spacing w:val="-5"/>
                <w:sz w:val="16"/>
              </w:rPr>
              <w:t>220</w:t>
            </w:r>
          </w:p>
        </w:tc>
        <w:tc>
          <w:tcPr>
            <w:tcW w:w="1424" w:type="dxa"/>
          </w:tcPr>
          <w:p>
            <w:pPr>
              <w:pStyle w:val="TableParagraph"/>
              <w:spacing w:before="6"/>
              <w:ind w:left="90" w:right="29"/>
              <w:jc w:val="center"/>
              <w:rPr>
                <w:rFonts w:ascii="Consolas"/>
                <w:sz w:val="16"/>
              </w:rPr>
            </w:pPr>
            <w:r>
              <w:rPr>
                <w:rFonts w:ascii="Consolas"/>
                <w:spacing w:val="-4"/>
                <w:w w:val="95"/>
                <w:sz w:val="16"/>
              </w:rPr>
              <w:t>2,75</w:t>
            </w:r>
          </w:p>
        </w:tc>
        <w:tc>
          <w:tcPr>
            <w:tcW w:w="1429" w:type="dxa"/>
          </w:tcPr>
          <w:p>
            <w:pPr>
              <w:pStyle w:val="TableParagraph"/>
              <w:spacing w:before="6"/>
              <w:ind w:left="80" w:right="37"/>
              <w:jc w:val="center"/>
              <w:rPr>
                <w:rFonts w:ascii="Consolas"/>
                <w:sz w:val="16"/>
              </w:rPr>
            </w:pPr>
            <w:r>
              <w:rPr>
                <w:rFonts w:ascii="Consolas"/>
                <w:spacing w:val="-4"/>
                <w:w w:val="90"/>
                <w:sz w:val="16"/>
              </w:rPr>
              <w:t>4,75</w:t>
            </w:r>
          </w:p>
        </w:tc>
      </w:tr>
    </w:tbl>
    <w:p>
      <w:pPr>
        <w:pStyle w:val="TableParagraph"/>
        <w:spacing w:after="0"/>
        <w:jc w:val="center"/>
        <w:rPr>
          <w:rFonts w:ascii="Consolas"/>
          <w:sz w:val="16"/>
        </w:rPr>
        <w:sectPr>
          <w:headerReference w:type="default" r:id="rId290"/>
          <w:pgSz w:w="16840" w:h="11910" w:orient="landscape"/>
          <w:pgMar w:header="0" w:footer="0" w:top="1340" w:bottom="280" w:left="708" w:right="708"/>
        </w:sectPr>
      </w:pPr>
    </w:p>
    <w:p>
      <w:pPr>
        <w:spacing w:before="69"/>
        <w:ind w:left="4981" w:right="0" w:firstLine="0"/>
        <w:jc w:val="both"/>
        <w:rPr>
          <w:sz w:val="28"/>
        </w:rPr>
      </w:pPr>
      <w:r>
        <w:rPr>
          <w:spacing w:val="-4"/>
          <w:sz w:val="28"/>
        </w:rPr>
        <w:t>Приложение</w:t>
      </w:r>
      <w:r>
        <w:rPr>
          <w:sz w:val="28"/>
        </w:rPr>
        <w:t> </w:t>
      </w:r>
      <w:r>
        <w:rPr>
          <w:spacing w:val="-4"/>
          <w:sz w:val="28"/>
        </w:rPr>
        <w:t>№</w:t>
      </w:r>
      <w:r>
        <w:rPr>
          <w:spacing w:val="31"/>
          <w:sz w:val="28"/>
        </w:rPr>
        <w:t> </w:t>
      </w:r>
      <w:r>
        <w:rPr>
          <w:spacing w:val="-5"/>
          <w:sz w:val="28"/>
        </w:rPr>
        <w:t>16</w:t>
      </w:r>
    </w:p>
    <w:p>
      <w:pPr>
        <w:spacing w:line="180" w:lineRule="auto" w:before="215"/>
        <w:ind w:left="4987" w:right="97" w:hanging="2"/>
        <w:jc w:val="both"/>
        <w:rPr>
          <w:sz w:val="28"/>
        </w:rPr>
      </w:pPr>
      <w:r>
        <w:rPr>
          <w:sz w:val="28"/>
        </w:rPr>
        <w:t>к Инструктивным указаниям </w:t>
      </w:r>
      <w:r>
        <w:rPr>
          <w:rFonts w:ascii="Cambria" w:hAnsi="Cambria"/>
          <w:i/>
          <w:position w:val="1"/>
          <w:sz w:val="28"/>
        </w:rPr>
        <w:t>no </w:t>
      </w:r>
      <w:r>
        <w:rPr>
          <w:sz w:val="28"/>
        </w:rPr>
        <w:t>организации</w:t>
      </w:r>
      <w:r>
        <w:rPr>
          <w:spacing w:val="-18"/>
          <w:sz w:val="28"/>
        </w:rPr>
        <w:t> </w:t>
      </w:r>
      <w:r>
        <w:rPr>
          <w:sz w:val="28"/>
        </w:rPr>
        <w:t>аварийно-восстановительных работ на Московской железной дороге</w:t>
      </w:r>
    </w:p>
    <w:p>
      <w:pPr>
        <w:pStyle w:val="BodyText"/>
        <w:spacing w:line="328" w:lineRule="exact" w:before="319"/>
        <w:ind w:left="20" w:right="271"/>
        <w:jc w:val="center"/>
      </w:pPr>
      <w:r>
        <w:rPr>
          <w:spacing w:val="-2"/>
        </w:rPr>
        <w:t>Перечень</w:t>
      </w:r>
    </w:p>
    <w:p>
      <w:pPr>
        <w:spacing w:line="230" w:lineRule="auto" w:before="5"/>
        <w:ind w:left="239" w:right="465" w:hanging="6"/>
        <w:jc w:val="center"/>
        <w:rPr>
          <w:sz w:val="29"/>
        </w:rPr>
      </w:pPr>
      <w:r>
        <w:rPr>
          <w:sz w:val="29"/>
        </w:rPr>
        <w:t>выдачи радиостанцнй</w:t>
      </w:r>
      <w:r>
        <w:rPr>
          <w:spacing w:val="40"/>
          <w:sz w:val="29"/>
        </w:rPr>
        <w:t> </w:t>
      </w:r>
      <w:r>
        <w:rPr>
          <w:sz w:val="29"/>
        </w:rPr>
        <w:t>руководителям Московской железной дороги, </w:t>
      </w:r>
      <w:r>
        <w:rPr>
          <w:b/>
          <w:spacing w:val="-6"/>
          <w:sz w:val="29"/>
        </w:rPr>
        <w:t>региональных</w:t>
      </w:r>
      <w:r>
        <w:rPr>
          <w:b/>
          <w:spacing w:val="-4"/>
          <w:sz w:val="29"/>
        </w:rPr>
        <w:t> </w:t>
      </w:r>
      <w:r>
        <w:rPr>
          <w:b/>
          <w:spacing w:val="-6"/>
          <w:sz w:val="29"/>
        </w:rPr>
        <w:t>дирекций,</w:t>
      </w:r>
      <w:r>
        <w:rPr>
          <w:b/>
          <w:spacing w:val="-3"/>
          <w:sz w:val="29"/>
        </w:rPr>
        <w:t> </w:t>
      </w:r>
      <w:r>
        <w:rPr>
          <w:b/>
          <w:spacing w:val="-6"/>
          <w:sz w:val="29"/>
        </w:rPr>
        <w:t>центров</w:t>
      </w:r>
      <w:r>
        <w:rPr>
          <w:b/>
          <w:spacing w:val="-11"/>
          <w:sz w:val="29"/>
        </w:rPr>
        <w:t> </w:t>
      </w:r>
      <w:r>
        <w:rPr>
          <w:b/>
          <w:spacing w:val="-6"/>
          <w:sz w:val="29"/>
        </w:rPr>
        <w:t>и</w:t>
      </w:r>
      <w:r>
        <w:rPr>
          <w:b/>
          <w:spacing w:val="-13"/>
          <w:sz w:val="29"/>
        </w:rPr>
        <w:t> </w:t>
      </w:r>
      <w:r>
        <w:rPr>
          <w:b/>
          <w:spacing w:val="-6"/>
          <w:sz w:val="29"/>
        </w:rPr>
        <w:t>служб,</w:t>
      </w:r>
      <w:r>
        <w:rPr>
          <w:b/>
          <w:spacing w:val="-10"/>
          <w:sz w:val="29"/>
        </w:rPr>
        <w:t> </w:t>
      </w:r>
      <w:r>
        <w:rPr>
          <w:b/>
          <w:spacing w:val="-6"/>
          <w:sz w:val="29"/>
        </w:rPr>
        <w:t>при</w:t>
      </w:r>
      <w:r>
        <w:rPr>
          <w:b/>
          <w:spacing w:val="-13"/>
          <w:sz w:val="29"/>
        </w:rPr>
        <w:t> </w:t>
      </w:r>
      <w:r>
        <w:rPr>
          <w:b/>
          <w:spacing w:val="-6"/>
          <w:sz w:val="29"/>
        </w:rPr>
        <w:t>чрезвычайных</w:t>
      </w:r>
      <w:r>
        <w:rPr>
          <w:b/>
          <w:spacing w:val="7"/>
          <w:sz w:val="29"/>
        </w:rPr>
        <w:t> </w:t>
      </w:r>
      <w:r>
        <w:rPr>
          <w:b/>
          <w:spacing w:val="-6"/>
          <w:sz w:val="29"/>
        </w:rPr>
        <w:t>ситуациях</w:t>
      </w:r>
      <w:r>
        <w:rPr>
          <w:b/>
          <w:spacing w:val="-8"/>
          <w:sz w:val="29"/>
        </w:rPr>
        <w:t> </w:t>
      </w:r>
      <w:r>
        <w:rPr>
          <w:b/>
          <w:spacing w:val="-6"/>
          <w:sz w:val="29"/>
        </w:rPr>
        <w:t>с </w:t>
      </w:r>
      <w:r>
        <w:rPr>
          <w:sz w:val="29"/>
        </w:rPr>
        <w:t>массовым</w:t>
      </w:r>
      <w:r>
        <w:rPr>
          <w:spacing w:val="40"/>
          <w:sz w:val="29"/>
        </w:rPr>
        <w:t> </w:t>
      </w:r>
      <w:r>
        <w:rPr>
          <w:sz w:val="29"/>
        </w:rPr>
        <w:t>сбоем</w:t>
      </w:r>
      <w:r>
        <w:rPr>
          <w:spacing w:val="40"/>
          <w:sz w:val="29"/>
        </w:rPr>
        <w:t> </w:t>
      </w:r>
      <w:r>
        <w:rPr>
          <w:sz w:val="29"/>
        </w:rPr>
        <w:t>графика движения</w:t>
      </w:r>
      <w:r>
        <w:rPr>
          <w:spacing w:val="40"/>
          <w:sz w:val="29"/>
        </w:rPr>
        <w:t> </w:t>
      </w:r>
      <w:r>
        <w:rPr>
          <w:sz w:val="29"/>
        </w:rPr>
        <w:t>поездов (авария, крушение</w:t>
      </w:r>
      <w:r>
        <w:rPr>
          <w:spacing w:val="40"/>
          <w:sz w:val="29"/>
        </w:rPr>
        <w:t> </w:t>
      </w:r>
      <w:r>
        <w:rPr>
          <w:sz w:val="29"/>
        </w:rPr>
        <w:t>и т.</w:t>
      </w:r>
      <w:r>
        <w:rPr>
          <w:spacing w:val="-6"/>
          <w:sz w:val="29"/>
        </w:rPr>
        <w:t> </w:t>
      </w:r>
      <w:r>
        <w:rPr>
          <w:sz w:val="29"/>
        </w:rPr>
        <w:t>д.)</w:t>
      </w:r>
    </w:p>
    <w:p>
      <w:pPr>
        <w:pStyle w:val="BodyText"/>
        <w:spacing w:before="87"/>
        <w:rPr>
          <w:sz w:val="20"/>
        </w:rPr>
      </w:pPr>
    </w:p>
    <w:tbl>
      <w:tblPr>
        <w:tblW w:w="0" w:type="auto"/>
        <w:jc w:val="left"/>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6"/>
        <w:gridCol w:w="1435"/>
        <w:gridCol w:w="3379"/>
        <w:gridCol w:w="4531"/>
      </w:tblGrid>
      <w:tr>
        <w:trPr>
          <w:trHeight w:val="945" w:hRule="atLeast"/>
        </w:trPr>
        <w:tc>
          <w:tcPr>
            <w:tcW w:w="696" w:type="dxa"/>
          </w:tcPr>
          <w:p>
            <w:pPr>
              <w:pStyle w:val="TableParagraph"/>
              <w:spacing w:before="219"/>
              <w:rPr>
                <w:sz w:val="21"/>
              </w:rPr>
            </w:pPr>
          </w:p>
          <w:p>
            <w:pPr>
              <w:pStyle w:val="TableParagraph"/>
              <w:ind w:left="194"/>
              <w:rPr>
                <w:sz w:val="21"/>
              </w:rPr>
            </w:pPr>
            <w:r>
              <w:rPr>
                <w:spacing w:val="-5"/>
                <w:sz w:val="21"/>
              </w:rPr>
              <w:t>ц/ц</w:t>
            </w:r>
          </w:p>
        </w:tc>
        <w:tc>
          <w:tcPr>
            <w:tcW w:w="1435" w:type="dxa"/>
          </w:tcPr>
          <w:p>
            <w:pPr>
              <w:pStyle w:val="TableParagraph"/>
              <w:spacing w:line="256" w:lineRule="exact"/>
              <w:ind w:left="133"/>
              <w:rPr>
                <w:rFonts w:ascii="Palatino Linotype" w:hAnsi="Palatino Linotype"/>
                <w:sz w:val="20"/>
              </w:rPr>
            </w:pPr>
            <w:r>
              <w:rPr>
                <w:rFonts w:ascii="Palatino Linotype" w:hAnsi="Palatino Linotype"/>
                <w:spacing w:val="-2"/>
                <w:sz w:val="20"/>
              </w:rPr>
              <w:t>Аббревиатур</w:t>
            </w:r>
          </w:p>
          <w:p>
            <w:pPr>
              <w:pStyle w:val="TableParagraph"/>
              <w:spacing w:before="205"/>
              <w:ind w:left="177"/>
              <w:rPr>
                <w:sz w:val="21"/>
              </w:rPr>
            </w:pPr>
            <w:r>
              <w:rPr>
                <w:spacing w:val="-2"/>
                <w:sz w:val="21"/>
              </w:rPr>
              <w:t>занимаемой</w:t>
            </w:r>
          </w:p>
          <w:p>
            <w:pPr>
              <w:pStyle w:val="TableParagraph"/>
              <w:spacing w:before="54"/>
              <w:ind w:left="208"/>
              <w:rPr>
                <w:b/>
                <w:sz w:val="14"/>
              </w:rPr>
            </w:pPr>
            <w:r>
              <w:rPr>
                <w:b/>
                <w:spacing w:val="-2"/>
                <w:sz w:val="14"/>
              </w:rPr>
              <w:t>ДОЛЖНОСТИ.</w:t>
            </w:r>
          </w:p>
        </w:tc>
        <w:tc>
          <w:tcPr>
            <w:tcW w:w="3379" w:type="dxa"/>
          </w:tcPr>
          <w:p>
            <w:pPr>
              <w:pStyle w:val="TableParagraph"/>
              <w:spacing w:before="35"/>
              <w:rPr>
                <w:sz w:val="25"/>
              </w:rPr>
            </w:pPr>
          </w:p>
          <w:p>
            <w:pPr>
              <w:pStyle w:val="TableParagraph"/>
              <w:ind w:left="17"/>
              <w:jc w:val="center"/>
              <w:rPr>
                <w:b/>
                <w:i/>
                <w:sz w:val="25"/>
              </w:rPr>
            </w:pPr>
            <w:r>
              <w:rPr>
                <w:b/>
                <w:i/>
                <w:spacing w:val="-2"/>
                <w:sz w:val="25"/>
              </w:rPr>
              <w:t>Ф.</w:t>
            </w:r>
            <w:r>
              <w:rPr>
                <w:b/>
                <w:spacing w:val="-2"/>
                <w:sz w:val="25"/>
              </w:rPr>
              <w:t>II</w:t>
            </w:r>
            <w:r>
              <w:rPr>
                <w:b/>
                <w:i/>
                <w:spacing w:val="-2"/>
                <w:sz w:val="25"/>
              </w:rPr>
              <w:t>.О.</w:t>
            </w:r>
          </w:p>
        </w:tc>
        <w:tc>
          <w:tcPr>
            <w:tcW w:w="4531" w:type="dxa"/>
          </w:tcPr>
          <w:p>
            <w:pPr>
              <w:pStyle w:val="TableParagraph"/>
              <w:rPr>
                <w:sz w:val="17"/>
              </w:rPr>
            </w:pPr>
          </w:p>
          <w:p>
            <w:pPr>
              <w:pStyle w:val="TableParagraph"/>
              <w:spacing w:before="2"/>
              <w:rPr>
                <w:sz w:val="17"/>
              </w:rPr>
            </w:pPr>
          </w:p>
          <w:p>
            <w:pPr>
              <w:pStyle w:val="TableParagraph"/>
              <w:ind w:right="20"/>
              <w:jc w:val="center"/>
              <w:rPr>
                <w:b/>
                <w:sz w:val="17"/>
              </w:rPr>
            </w:pPr>
            <w:r>
              <w:rPr>
                <w:sz w:val="17"/>
              </w:rPr>
              <w:t>,</w:t>
            </w:r>
            <w:r>
              <w:rPr>
                <w:spacing w:val="68"/>
                <w:w w:val="150"/>
                <w:sz w:val="17"/>
              </w:rPr>
              <w:t> </w:t>
            </w:r>
            <w:r>
              <w:rPr>
                <w:b/>
                <w:spacing w:val="-2"/>
                <w:sz w:val="17"/>
              </w:rPr>
              <w:t>OЛЖHOСTЬ</w:t>
            </w:r>
          </w:p>
        </w:tc>
      </w:tr>
      <w:tr>
        <w:trPr>
          <w:trHeight w:val="263" w:hRule="atLeast"/>
        </w:trPr>
        <w:tc>
          <w:tcPr>
            <w:tcW w:w="696" w:type="dxa"/>
          </w:tcPr>
          <w:p>
            <w:pPr>
              <w:pStyle w:val="TableParagraph"/>
              <w:spacing w:line="243" w:lineRule="exact"/>
              <w:ind w:right="180"/>
              <w:jc w:val="right"/>
              <w:rPr>
                <w:sz w:val="25"/>
              </w:rPr>
            </w:pPr>
            <w:r>
              <w:rPr>
                <w:spacing w:val="-10"/>
                <w:sz w:val="25"/>
              </w:rPr>
              <w:t>1</w:t>
            </w:r>
          </w:p>
        </w:tc>
        <w:tc>
          <w:tcPr>
            <w:tcW w:w="1435" w:type="dxa"/>
          </w:tcPr>
          <w:p>
            <w:pPr>
              <w:pStyle w:val="TableParagraph"/>
              <w:spacing w:before="10"/>
              <w:rPr>
                <w:sz w:val="2"/>
              </w:rPr>
            </w:pPr>
          </w:p>
          <w:p>
            <w:pPr>
              <w:pStyle w:val="TableParagraph"/>
              <w:spacing w:line="172" w:lineRule="exact"/>
              <w:ind w:left="674"/>
              <w:rPr>
                <w:position w:val="-2"/>
                <w:sz w:val="17"/>
              </w:rPr>
            </w:pPr>
            <w:r>
              <w:rPr>
                <w:position w:val="-2"/>
                <w:sz w:val="17"/>
              </w:rPr>
              <w:drawing>
                <wp:inline distT="0" distB="0" distL="0" distR="0">
                  <wp:extent cx="106679" cy="109727"/>
                  <wp:effectExtent l="0" t="0" r="0" b="0"/>
                  <wp:docPr id="940" name="Image 940"/>
                  <wp:cNvGraphicFramePr>
                    <a:graphicFrameLocks/>
                  </wp:cNvGraphicFramePr>
                  <a:graphic>
                    <a:graphicData uri="http://schemas.openxmlformats.org/drawingml/2006/picture">
                      <pic:pic>
                        <pic:nvPicPr>
                          <pic:cNvPr id="940" name="Image 940"/>
                          <pic:cNvPicPr/>
                        </pic:nvPicPr>
                        <pic:blipFill>
                          <a:blip r:embed="rId298" cstate="print"/>
                          <a:stretch>
                            <a:fillRect/>
                          </a:stretch>
                        </pic:blipFill>
                        <pic:spPr>
                          <a:xfrm>
                            <a:off x="0" y="0"/>
                            <a:ext cx="106679" cy="109727"/>
                          </a:xfrm>
                          <a:prstGeom prst="rect">
                            <a:avLst/>
                          </a:prstGeom>
                        </pic:spPr>
                      </pic:pic>
                    </a:graphicData>
                  </a:graphic>
                </wp:inline>
              </w:drawing>
            </w:r>
            <w:r>
              <w:rPr>
                <w:position w:val="-2"/>
                <w:sz w:val="17"/>
              </w:rPr>
            </w:r>
          </w:p>
        </w:tc>
        <w:tc>
          <w:tcPr>
            <w:tcW w:w="3379" w:type="dxa"/>
          </w:tcPr>
          <w:p>
            <w:pPr>
              <w:pStyle w:val="TableParagraph"/>
              <w:spacing w:line="243" w:lineRule="exact"/>
              <w:ind w:left="153"/>
              <w:rPr>
                <w:sz w:val="25"/>
              </w:rPr>
            </w:pPr>
            <w:r>
              <w:rPr>
                <w:spacing w:val="-8"/>
                <w:sz w:val="25"/>
              </w:rPr>
              <w:t>Танаев</w:t>
            </w:r>
            <w:r>
              <w:rPr>
                <w:spacing w:val="-2"/>
                <w:sz w:val="25"/>
              </w:rPr>
              <w:t> </w:t>
            </w:r>
            <w:r>
              <w:rPr>
                <w:spacing w:val="-8"/>
                <w:sz w:val="25"/>
              </w:rPr>
              <w:t>Валерий</w:t>
            </w:r>
            <w:r>
              <w:rPr>
                <w:spacing w:val="4"/>
                <w:sz w:val="25"/>
              </w:rPr>
              <w:t> </w:t>
            </w:r>
            <w:r>
              <w:rPr>
                <w:spacing w:val="-8"/>
                <w:sz w:val="25"/>
              </w:rPr>
              <w:t>Фаритович</w:t>
            </w:r>
          </w:p>
        </w:tc>
        <w:tc>
          <w:tcPr>
            <w:tcW w:w="4531" w:type="dxa"/>
          </w:tcPr>
          <w:p>
            <w:pPr>
              <w:pStyle w:val="TableParagraph"/>
              <w:spacing w:line="243" w:lineRule="exact"/>
              <w:ind w:left="895"/>
              <w:rPr>
                <w:sz w:val="24"/>
              </w:rPr>
            </w:pPr>
            <w:r>
              <w:rPr>
                <w:sz w:val="24"/>
              </w:rPr>
              <w:t>Начальник</w:t>
            </w:r>
            <w:r>
              <w:rPr>
                <w:spacing w:val="4"/>
                <w:sz w:val="24"/>
              </w:rPr>
              <w:t> </w:t>
            </w:r>
            <w:r>
              <w:rPr>
                <w:sz w:val="24"/>
              </w:rPr>
              <w:t>железной</w:t>
            </w:r>
            <w:r>
              <w:rPr>
                <w:spacing w:val="1"/>
                <w:sz w:val="24"/>
              </w:rPr>
              <w:t> </w:t>
            </w:r>
            <w:r>
              <w:rPr>
                <w:sz w:val="24"/>
              </w:rPr>
              <w:t>до</w:t>
            </w:r>
            <w:r>
              <w:rPr>
                <w:spacing w:val="37"/>
                <w:sz w:val="24"/>
              </w:rPr>
              <w:t> </w:t>
            </w:r>
            <w:r>
              <w:rPr>
                <w:spacing w:val="-5"/>
                <w:sz w:val="24"/>
              </w:rPr>
              <w:t>оги</w:t>
            </w:r>
          </w:p>
        </w:tc>
      </w:tr>
      <w:tr>
        <w:trPr>
          <w:trHeight w:val="829" w:hRule="atLeast"/>
        </w:trPr>
        <w:tc>
          <w:tcPr>
            <w:tcW w:w="696" w:type="dxa"/>
          </w:tcPr>
          <w:p>
            <w:pPr>
              <w:pStyle w:val="TableParagraph"/>
              <w:spacing w:before="256"/>
              <w:ind w:right="180"/>
              <w:jc w:val="right"/>
              <w:rPr>
                <w:sz w:val="25"/>
              </w:rPr>
            </w:pPr>
            <w:r>
              <w:rPr>
                <w:spacing w:val="-10"/>
                <w:sz w:val="25"/>
              </w:rPr>
              <w:t>2</w:t>
            </w:r>
          </w:p>
        </w:tc>
        <w:tc>
          <w:tcPr>
            <w:tcW w:w="1435" w:type="dxa"/>
          </w:tcPr>
          <w:p>
            <w:pPr>
              <w:pStyle w:val="TableParagraph"/>
              <w:spacing w:before="256"/>
              <w:ind w:left="84"/>
              <w:jc w:val="center"/>
              <w:rPr>
                <w:sz w:val="25"/>
              </w:rPr>
            </w:pPr>
            <w:r>
              <w:rPr>
                <w:spacing w:val="-8"/>
                <w:sz w:val="25"/>
              </w:rPr>
              <w:t>НЗ-</w:t>
            </w:r>
            <w:r>
              <w:rPr>
                <w:spacing w:val="-5"/>
                <w:sz w:val="25"/>
              </w:rPr>
              <w:t>РБ</w:t>
            </w:r>
          </w:p>
        </w:tc>
        <w:tc>
          <w:tcPr>
            <w:tcW w:w="3379" w:type="dxa"/>
          </w:tcPr>
          <w:p>
            <w:pPr>
              <w:pStyle w:val="TableParagraph"/>
              <w:spacing w:before="256"/>
              <w:ind w:left="156"/>
              <w:rPr>
                <w:sz w:val="25"/>
              </w:rPr>
            </w:pPr>
            <w:r>
              <w:rPr>
                <w:spacing w:val="-8"/>
                <w:sz w:val="25"/>
              </w:rPr>
              <w:t>Кощеев</w:t>
            </w:r>
            <w:r>
              <w:rPr>
                <w:spacing w:val="-1"/>
                <w:sz w:val="25"/>
              </w:rPr>
              <w:t> </w:t>
            </w:r>
            <w:r>
              <w:rPr>
                <w:spacing w:val="-8"/>
                <w:sz w:val="25"/>
              </w:rPr>
              <w:t>Борис</w:t>
            </w:r>
            <w:r>
              <w:rPr>
                <w:spacing w:val="-7"/>
                <w:sz w:val="25"/>
              </w:rPr>
              <w:t> </w:t>
            </w:r>
            <w:r>
              <w:rPr>
                <w:spacing w:val="-8"/>
                <w:sz w:val="25"/>
              </w:rPr>
              <w:t>Александрович</w:t>
            </w:r>
          </w:p>
        </w:tc>
        <w:tc>
          <w:tcPr>
            <w:tcW w:w="4531" w:type="dxa"/>
          </w:tcPr>
          <w:p>
            <w:pPr>
              <w:pStyle w:val="TableParagraph"/>
              <w:spacing w:line="253" w:lineRule="exact"/>
              <w:ind w:left="151"/>
              <w:rPr>
                <w:sz w:val="24"/>
              </w:rPr>
            </w:pPr>
            <w:r>
              <w:rPr>
                <w:spacing w:val="-2"/>
                <w:sz w:val="24"/>
              </w:rPr>
              <w:t>Заместитель</w:t>
            </w:r>
            <w:r>
              <w:rPr>
                <w:spacing w:val="2"/>
                <w:sz w:val="24"/>
              </w:rPr>
              <w:t> </w:t>
            </w:r>
            <w:r>
              <w:rPr>
                <w:spacing w:val="-2"/>
                <w:sz w:val="24"/>
              </w:rPr>
              <w:t>начальника</w:t>
            </w:r>
            <w:r>
              <w:rPr>
                <w:spacing w:val="13"/>
                <w:sz w:val="24"/>
              </w:rPr>
              <w:t> </w:t>
            </w:r>
            <w:r>
              <w:rPr>
                <w:spacing w:val="-2"/>
                <w:sz w:val="24"/>
              </w:rPr>
              <w:t>железной</w:t>
            </w:r>
            <w:r>
              <w:rPr>
                <w:spacing w:val="8"/>
                <w:sz w:val="24"/>
              </w:rPr>
              <w:t> </w:t>
            </w:r>
            <w:r>
              <w:rPr>
                <w:spacing w:val="-2"/>
                <w:sz w:val="24"/>
              </w:rPr>
              <w:t>дороги</w:t>
            </w:r>
          </w:p>
          <w:p>
            <w:pPr>
              <w:pStyle w:val="TableParagraph"/>
              <w:spacing w:line="280" w:lineRule="atLeast"/>
              <w:ind w:left="148" w:right="743" w:firstLine="181"/>
              <w:rPr>
                <w:sz w:val="24"/>
              </w:rPr>
            </w:pPr>
            <w:r>
              <w:rPr>
                <w:sz w:val="24"/>
              </w:rPr>
              <w:t>главный</w:t>
            </w:r>
            <w:r>
              <w:rPr>
                <w:spacing w:val="-11"/>
                <w:sz w:val="24"/>
              </w:rPr>
              <w:t> </w:t>
            </w:r>
            <w:r>
              <w:rPr>
                <w:sz w:val="24"/>
              </w:rPr>
              <w:t>ревизор</w:t>
            </w:r>
            <w:r>
              <w:rPr>
                <w:spacing w:val="-11"/>
                <w:sz w:val="24"/>
              </w:rPr>
              <w:t> </w:t>
            </w:r>
            <w:r>
              <w:rPr>
                <w:sz w:val="24"/>
              </w:rPr>
              <w:t>по</w:t>
            </w:r>
            <w:r>
              <w:rPr>
                <w:spacing w:val="-15"/>
                <w:sz w:val="24"/>
              </w:rPr>
              <w:t> </w:t>
            </w:r>
            <w:r>
              <w:rPr>
                <w:sz w:val="24"/>
              </w:rPr>
              <w:t>безопасности движения поездов</w:t>
            </w:r>
          </w:p>
        </w:tc>
      </w:tr>
      <w:tr>
        <w:trPr>
          <w:trHeight w:val="719" w:hRule="atLeast"/>
        </w:trPr>
        <w:tc>
          <w:tcPr>
            <w:tcW w:w="696" w:type="dxa"/>
          </w:tcPr>
          <w:p>
            <w:pPr>
              <w:pStyle w:val="TableParagraph"/>
              <w:spacing w:before="190"/>
              <w:ind w:right="183"/>
              <w:jc w:val="right"/>
              <w:rPr>
                <w:rFonts w:ascii="Courier New"/>
                <w:sz w:val="29"/>
              </w:rPr>
            </w:pPr>
            <w:r>
              <w:rPr>
                <w:rFonts w:ascii="Courier New"/>
                <w:spacing w:val="-10"/>
                <w:w w:val="85"/>
                <w:sz w:val="29"/>
              </w:rPr>
              <w:t>3</w:t>
            </w:r>
          </w:p>
        </w:tc>
        <w:tc>
          <w:tcPr>
            <w:tcW w:w="1435" w:type="dxa"/>
          </w:tcPr>
          <w:p>
            <w:pPr>
              <w:pStyle w:val="TableParagraph"/>
              <w:spacing w:before="190"/>
              <w:ind w:left="84" w:right="9"/>
              <w:jc w:val="center"/>
              <w:rPr>
                <w:rFonts w:ascii="Courier New" w:hAnsi="Courier New"/>
                <w:sz w:val="29"/>
              </w:rPr>
            </w:pPr>
            <w:r>
              <w:rPr>
                <w:rFonts w:ascii="Courier New" w:hAnsi="Courier New"/>
                <w:spacing w:val="-4"/>
                <w:sz w:val="29"/>
              </w:rPr>
              <w:t>НЦОС</w:t>
            </w:r>
          </w:p>
        </w:tc>
        <w:tc>
          <w:tcPr>
            <w:tcW w:w="3379" w:type="dxa"/>
          </w:tcPr>
          <w:p>
            <w:pPr>
              <w:pStyle w:val="TableParagraph"/>
              <w:spacing w:before="198"/>
              <w:ind w:left="151"/>
              <w:rPr>
                <w:sz w:val="25"/>
              </w:rPr>
            </w:pPr>
            <w:r>
              <w:rPr>
                <w:spacing w:val="-8"/>
                <w:sz w:val="25"/>
              </w:rPr>
              <w:t>Мягков</w:t>
            </w:r>
            <w:r>
              <w:rPr>
                <w:spacing w:val="-1"/>
                <w:sz w:val="25"/>
              </w:rPr>
              <w:t> </w:t>
            </w:r>
            <w:r>
              <w:rPr>
                <w:spacing w:val="-8"/>
                <w:sz w:val="25"/>
              </w:rPr>
              <w:t>Владимир</w:t>
            </w:r>
            <w:r>
              <w:rPr>
                <w:spacing w:val="8"/>
                <w:sz w:val="25"/>
              </w:rPr>
              <w:t> </w:t>
            </w:r>
            <w:r>
              <w:rPr>
                <w:spacing w:val="-8"/>
                <w:sz w:val="25"/>
              </w:rPr>
              <w:t>Викторович</w:t>
            </w:r>
          </w:p>
        </w:tc>
        <w:tc>
          <w:tcPr>
            <w:tcW w:w="4531" w:type="dxa"/>
          </w:tcPr>
          <w:p>
            <w:pPr>
              <w:pStyle w:val="TableParagraph"/>
              <w:spacing w:line="232" w:lineRule="auto" w:before="61"/>
              <w:ind w:left="145" w:right="792" w:firstLine="1"/>
              <w:rPr>
                <w:sz w:val="25"/>
              </w:rPr>
            </w:pPr>
            <w:r>
              <w:rPr>
                <w:sz w:val="25"/>
              </w:rPr>
              <w:t>Начальник службы </w:t>
            </w:r>
            <w:r>
              <w:rPr>
                <w:spacing w:val="-8"/>
                <w:sz w:val="25"/>
              </w:rPr>
              <w:t>корпоративных</w:t>
            </w:r>
            <w:r>
              <w:rPr>
                <w:spacing w:val="-7"/>
                <w:sz w:val="25"/>
              </w:rPr>
              <w:t> </w:t>
            </w:r>
            <w:r>
              <w:rPr>
                <w:spacing w:val="-8"/>
                <w:sz w:val="25"/>
              </w:rPr>
              <w:t>коммуникаций</w:t>
            </w:r>
          </w:p>
        </w:tc>
      </w:tr>
      <w:tr>
        <w:trPr>
          <w:trHeight w:val="551" w:hRule="atLeast"/>
        </w:trPr>
        <w:tc>
          <w:tcPr>
            <w:tcW w:w="696" w:type="dxa"/>
          </w:tcPr>
          <w:p>
            <w:pPr>
              <w:pStyle w:val="TableParagraph"/>
              <w:spacing w:before="116"/>
              <w:ind w:right="181"/>
              <w:jc w:val="right"/>
              <w:rPr>
                <w:sz w:val="24"/>
              </w:rPr>
            </w:pPr>
            <w:r>
              <w:rPr>
                <w:spacing w:val="-10"/>
                <w:sz w:val="24"/>
              </w:rPr>
              <w:t>4</w:t>
            </w:r>
          </w:p>
        </w:tc>
        <w:tc>
          <w:tcPr>
            <w:tcW w:w="1435" w:type="dxa"/>
          </w:tcPr>
          <w:p>
            <w:pPr>
              <w:pStyle w:val="TableParagraph"/>
              <w:spacing w:before="116"/>
              <w:ind w:left="84" w:right="5"/>
              <w:jc w:val="center"/>
              <w:rPr>
                <w:sz w:val="24"/>
              </w:rPr>
            </w:pPr>
            <w:r>
              <w:rPr>
                <w:spacing w:val="-4"/>
                <w:sz w:val="24"/>
              </w:rPr>
              <w:t>ДАВС</w:t>
            </w:r>
          </w:p>
        </w:tc>
        <w:tc>
          <w:tcPr>
            <w:tcW w:w="3379" w:type="dxa"/>
          </w:tcPr>
          <w:p>
            <w:pPr>
              <w:pStyle w:val="TableParagraph"/>
              <w:spacing w:before="107"/>
              <w:ind w:left="156"/>
              <w:rPr>
                <w:sz w:val="25"/>
              </w:rPr>
            </w:pPr>
            <w:r>
              <w:rPr>
                <w:spacing w:val="-8"/>
                <w:sz w:val="25"/>
              </w:rPr>
              <w:t>Филипанов</w:t>
            </w:r>
            <w:r>
              <w:rPr>
                <w:spacing w:val="1"/>
                <w:sz w:val="25"/>
              </w:rPr>
              <w:t> </w:t>
            </w:r>
            <w:r>
              <w:rPr>
                <w:spacing w:val="-8"/>
                <w:sz w:val="25"/>
              </w:rPr>
              <w:t>Олег Юрьевии</w:t>
            </w:r>
          </w:p>
        </w:tc>
        <w:tc>
          <w:tcPr>
            <w:tcW w:w="4531" w:type="dxa"/>
          </w:tcPr>
          <w:p>
            <w:pPr>
              <w:pStyle w:val="TableParagraph"/>
              <w:spacing w:line="246" w:lineRule="exact"/>
              <w:ind w:left="147"/>
              <w:rPr>
                <w:sz w:val="25"/>
              </w:rPr>
            </w:pPr>
            <w:r>
              <w:rPr>
                <w:spacing w:val="-6"/>
                <w:sz w:val="25"/>
              </w:rPr>
              <w:t>Начальник</w:t>
            </w:r>
            <w:r>
              <w:rPr>
                <w:spacing w:val="-4"/>
                <w:sz w:val="25"/>
              </w:rPr>
              <w:t> </w:t>
            </w:r>
            <w:r>
              <w:rPr>
                <w:spacing w:val="-6"/>
                <w:sz w:val="25"/>
              </w:rPr>
              <w:t>дирекции аварийно-</w:t>
            </w:r>
          </w:p>
          <w:p>
            <w:pPr>
              <w:pStyle w:val="TableParagraph"/>
              <w:spacing w:line="283" w:lineRule="exact"/>
              <w:ind w:left="145"/>
              <w:rPr>
                <w:sz w:val="25"/>
              </w:rPr>
            </w:pPr>
            <w:r>
              <w:rPr>
                <w:spacing w:val="-7"/>
                <w:sz w:val="25"/>
              </w:rPr>
              <w:t>восстановительньіх</w:t>
            </w:r>
            <w:r>
              <w:rPr>
                <w:spacing w:val="17"/>
                <w:sz w:val="25"/>
                <w:u w:val="single"/>
              </w:rPr>
              <w:t> </w:t>
            </w:r>
            <w:r>
              <w:rPr>
                <w:spacing w:val="-2"/>
                <w:sz w:val="25"/>
                <w:u w:val="single"/>
              </w:rPr>
              <w:t>средств</w:t>
            </w:r>
          </w:p>
        </w:tc>
      </w:tr>
      <w:tr>
        <w:trPr>
          <w:trHeight w:val="623" w:hRule="atLeast"/>
        </w:trPr>
        <w:tc>
          <w:tcPr>
            <w:tcW w:w="696" w:type="dxa"/>
          </w:tcPr>
          <w:p>
            <w:pPr>
              <w:pStyle w:val="TableParagraph"/>
              <w:spacing w:before="140"/>
              <w:ind w:right="185"/>
              <w:jc w:val="right"/>
              <w:rPr>
                <w:sz w:val="25"/>
              </w:rPr>
            </w:pPr>
            <w:r>
              <w:rPr>
                <w:spacing w:val="-10"/>
                <w:sz w:val="25"/>
              </w:rPr>
              <w:t>5</w:t>
            </w:r>
          </w:p>
        </w:tc>
        <w:tc>
          <w:tcPr>
            <w:tcW w:w="1435" w:type="dxa"/>
          </w:tcPr>
          <w:p>
            <w:pPr>
              <w:pStyle w:val="TableParagraph"/>
              <w:spacing w:before="140"/>
              <w:ind w:left="84" w:right="8"/>
              <w:jc w:val="center"/>
              <w:rPr>
                <w:sz w:val="25"/>
              </w:rPr>
            </w:pPr>
            <w:r>
              <w:rPr>
                <w:spacing w:val="-5"/>
                <w:sz w:val="25"/>
              </w:rPr>
              <w:t>ДИ</w:t>
            </w:r>
          </w:p>
        </w:tc>
        <w:tc>
          <w:tcPr>
            <w:tcW w:w="3379" w:type="dxa"/>
          </w:tcPr>
          <w:p>
            <w:pPr>
              <w:pStyle w:val="TableParagraph"/>
              <w:spacing w:line="253" w:lineRule="exact"/>
              <w:ind w:left="151"/>
              <w:rPr>
                <w:sz w:val="24"/>
              </w:rPr>
            </w:pPr>
            <w:r>
              <w:rPr>
                <w:sz w:val="24"/>
              </w:rPr>
              <w:t>Морозов</w:t>
            </w:r>
            <w:r>
              <w:rPr>
                <w:spacing w:val="-7"/>
                <w:sz w:val="24"/>
              </w:rPr>
              <w:t> </w:t>
            </w:r>
            <w:r>
              <w:rPr>
                <w:spacing w:val="-2"/>
                <w:sz w:val="24"/>
              </w:rPr>
              <w:t>Александр</w:t>
            </w:r>
          </w:p>
          <w:p>
            <w:pPr>
              <w:pStyle w:val="TableParagraph"/>
              <w:spacing w:before="41"/>
              <w:ind w:left="151"/>
              <w:rPr>
                <w:sz w:val="24"/>
              </w:rPr>
            </w:pPr>
            <w:r>
              <w:rPr>
                <w:spacing w:val="-2"/>
                <w:sz w:val="24"/>
              </w:rPr>
              <w:t>Николаевич</w:t>
            </w:r>
          </w:p>
        </w:tc>
        <w:tc>
          <w:tcPr>
            <w:tcW w:w="4531" w:type="dxa"/>
          </w:tcPr>
          <w:p>
            <w:pPr>
              <w:pStyle w:val="TableParagraph"/>
              <w:spacing w:line="246" w:lineRule="exact"/>
              <w:ind w:left="147"/>
              <w:rPr>
                <w:sz w:val="25"/>
              </w:rPr>
            </w:pPr>
            <w:r>
              <w:rPr>
                <w:spacing w:val="-5"/>
                <w:sz w:val="25"/>
              </w:rPr>
              <w:t>Начальник</w:t>
            </w:r>
            <w:r>
              <w:rPr>
                <w:spacing w:val="43"/>
                <w:sz w:val="25"/>
              </w:rPr>
              <w:t> </w:t>
            </w:r>
            <w:r>
              <w:rPr>
                <w:spacing w:val="-2"/>
                <w:sz w:val="25"/>
              </w:rPr>
              <w:t>Московской</w:t>
            </w:r>
          </w:p>
          <w:p>
            <w:pPr>
              <w:pStyle w:val="TableParagraph"/>
              <w:spacing w:line="283" w:lineRule="exact"/>
              <w:ind w:left="148"/>
              <w:rPr>
                <w:sz w:val="25"/>
              </w:rPr>
            </w:pPr>
            <w:r>
              <w:rPr>
                <w:spacing w:val="-7"/>
                <w:sz w:val="25"/>
              </w:rPr>
              <w:t>дирекции</w:t>
            </w:r>
            <w:r>
              <w:rPr>
                <w:sz w:val="25"/>
              </w:rPr>
              <w:t> </w:t>
            </w:r>
            <w:r>
              <w:rPr>
                <w:spacing w:val="-2"/>
                <w:sz w:val="25"/>
              </w:rPr>
              <w:t>инфраструктуры</w:t>
            </w:r>
          </w:p>
        </w:tc>
      </w:tr>
      <w:tr>
        <w:trPr>
          <w:trHeight w:val="546" w:hRule="atLeast"/>
        </w:trPr>
        <w:tc>
          <w:tcPr>
            <w:tcW w:w="696" w:type="dxa"/>
          </w:tcPr>
          <w:p>
            <w:pPr>
              <w:pStyle w:val="TableParagraph"/>
              <w:spacing w:before="116"/>
              <w:ind w:right="180"/>
              <w:jc w:val="right"/>
              <w:rPr>
                <w:sz w:val="24"/>
              </w:rPr>
            </w:pPr>
            <w:r>
              <w:rPr>
                <w:spacing w:val="-10"/>
                <w:sz w:val="24"/>
              </w:rPr>
              <w:t>6</w:t>
            </w:r>
          </w:p>
        </w:tc>
        <w:tc>
          <w:tcPr>
            <w:tcW w:w="1435" w:type="dxa"/>
          </w:tcPr>
          <w:p>
            <w:pPr>
              <w:pStyle w:val="TableParagraph"/>
              <w:spacing w:before="116"/>
              <w:ind w:left="84" w:right="3"/>
              <w:jc w:val="center"/>
              <w:rPr>
                <w:sz w:val="24"/>
              </w:rPr>
            </w:pPr>
            <w:r>
              <w:rPr>
                <w:spacing w:val="-5"/>
                <w:sz w:val="24"/>
              </w:rPr>
              <w:t>НТЭ</w:t>
            </w:r>
          </w:p>
        </w:tc>
        <w:tc>
          <w:tcPr>
            <w:tcW w:w="3379" w:type="dxa"/>
          </w:tcPr>
          <w:p>
            <w:pPr>
              <w:pStyle w:val="TableParagraph"/>
              <w:spacing w:line="260" w:lineRule="exact"/>
              <w:ind w:left="151"/>
              <w:rPr>
                <w:sz w:val="25"/>
              </w:rPr>
            </w:pPr>
            <w:r>
              <w:rPr>
                <w:spacing w:val="-2"/>
                <w:sz w:val="25"/>
              </w:rPr>
              <w:t>Ивлев</w:t>
            </w:r>
          </w:p>
          <w:p>
            <w:pPr>
              <w:pStyle w:val="TableParagraph"/>
              <w:spacing w:line="262" w:lineRule="exact" w:before="4"/>
              <w:ind w:left="151"/>
              <w:rPr>
                <w:sz w:val="23"/>
              </w:rPr>
            </w:pPr>
            <w:r>
              <w:rPr>
                <w:sz w:val="23"/>
              </w:rPr>
              <w:t>Николай</w:t>
            </w:r>
            <w:r>
              <w:rPr>
                <w:spacing w:val="31"/>
                <w:sz w:val="23"/>
              </w:rPr>
              <w:t> </w:t>
            </w:r>
            <w:r>
              <w:rPr>
                <w:spacing w:val="-2"/>
                <w:sz w:val="23"/>
              </w:rPr>
              <w:t>Викторович</w:t>
            </w:r>
          </w:p>
        </w:tc>
        <w:tc>
          <w:tcPr>
            <w:tcW w:w="4531" w:type="dxa"/>
          </w:tcPr>
          <w:p>
            <w:pPr>
              <w:pStyle w:val="TableParagraph"/>
              <w:spacing w:line="253" w:lineRule="exact"/>
              <w:ind w:left="147"/>
              <w:rPr>
                <w:sz w:val="24"/>
              </w:rPr>
            </w:pPr>
            <w:r>
              <w:rPr>
                <w:sz w:val="24"/>
              </w:rPr>
              <w:t>Начальник</w:t>
            </w:r>
            <w:r>
              <w:rPr>
                <w:spacing w:val="-8"/>
                <w:sz w:val="24"/>
              </w:rPr>
              <w:t> </w:t>
            </w:r>
            <w:r>
              <w:rPr>
                <w:sz w:val="24"/>
              </w:rPr>
              <w:t>Московской</w:t>
            </w:r>
            <w:r>
              <w:rPr>
                <w:spacing w:val="-8"/>
                <w:sz w:val="24"/>
              </w:rPr>
              <w:t> </w:t>
            </w:r>
            <w:r>
              <w:rPr>
                <w:sz w:val="24"/>
              </w:rPr>
              <w:t>дирекции</w:t>
            </w:r>
            <w:r>
              <w:rPr>
                <w:spacing w:val="-11"/>
                <w:sz w:val="24"/>
              </w:rPr>
              <w:t> </w:t>
            </w:r>
            <w:r>
              <w:rPr>
                <w:spacing w:val="-5"/>
                <w:sz w:val="24"/>
              </w:rPr>
              <w:t>по</w:t>
            </w:r>
          </w:p>
          <w:p>
            <w:pPr>
              <w:pStyle w:val="TableParagraph"/>
              <w:spacing w:line="266" w:lineRule="exact" w:before="7"/>
              <w:ind w:left="148"/>
              <w:rPr>
                <w:sz w:val="24"/>
              </w:rPr>
            </w:pPr>
            <w:r>
              <w:rPr>
                <w:spacing w:val="-2"/>
                <w:sz w:val="24"/>
              </w:rPr>
              <w:t>энергообеспечению</w:t>
            </w:r>
          </w:p>
        </w:tc>
      </w:tr>
      <w:tr>
        <w:trPr>
          <w:trHeight w:val="493" w:hRule="atLeast"/>
        </w:trPr>
        <w:tc>
          <w:tcPr>
            <w:tcW w:w="696" w:type="dxa"/>
          </w:tcPr>
          <w:p>
            <w:pPr>
              <w:pStyle w:val="TableParagraph"/>
              <w:spacing w:before="64"/>
              <w:ind w:right="159"/>
              <w:jc w:val="right"/>
              <w:rPr>
                <w:rFonts w:ascii="Courier New"/>
                <w:sz w:val="28"/>
              </w:rPr>
            </w:pPr>
            <w:r>
              <w:rPr>
                <w:rFonts w:ascii="Courier New"/>
                <w:spacing w:val="-10"/>
                <w:sz w:val="28"/>
              </w:rPr>
              <w:t>7</w:t>
            </w:r>
          </w:p>
        </w:tc>
        <w:tc>
          <w:tcPr>
            <w:tcW w:w="1435" w:type="dxa"/>
          </w:tcPr>
          <w:p>
            <w:pPr>
              <w:pStyle w:val="TableParagraph"/>
              <w:spacing w:before="64"/>
              <w:ind w:left="84" w:right="6"/>
              <w:jc w:val="center"/>
              <w:rPr>
                <w:rFonts w:ascii="Courier New"/>
                <w:sz w:val="28"/>
              </w:rPr>
            </w:pPr>
            <w:r>
              <w:rPr>
                <w:rFonts w:ascii="Courier New"/>
                <w:spacing w:val="-5"/>
                <w:w w:val="105"/>
                <w:sz w:val="28"/>
              </w:rPr>
              <w:t>HC</w:t>
            </w:r>
          </w:p>
        </w:tc>
        <w:tc>
          <w:tcPr>
            <w:tcW w:w="3379" w:type="dxa"/>
          </w:tcPr>
          <w:p>
            <w:pPr>
              <w:pStyle w:val="TableParagraph"/>
              <w:spacing w:before="92"/>
              <w:ind w:left="151"/>
              <w:rPr>
                <w:sz w:val="24"/>
              </w:rPr>
            </w:pPr>
            <w:r>
              <w:rPr>
                <w:sz w:val="24"/>
              </w:rPr>
              <w:t>Куц</w:t>
            </w:r>
            <w:r>
              <w:rPr>
                <w:spacing w:val="32"/>
                <w:sz w:val="24"/>
              </w:rPr>
              <w:t> </w:t>
            </w:r>
            <w:r>
              <w:rPr>
                <w:sz w:val="24"/>
              </w:rPr>
              <w:t>Анатолий</w:t>
            </w:r>
            <w:r>
              <w:rPr>
                <w:spacing w:val="-1"/>
                <w:sz w:val="24"/>
              </w:rPr>
              <w:t> </w:t>
            </w:r>
            <w:r>
              <w:rPr>
                <w:spacing w:val="-2"/>
                <w:sz w:val="24"/>
              </w:rPr>
              <w:t>Николаевич</w:t>
            </w:r>
          </w:p>
        </w:tc>
        <w:tc>
          <w:tcPr>
            <w:tcW w:w="4531" w:type="dxa"/>
          </w:tcPr>
          <w:p>
            <w:pPr>
              <w:pStyle w:val="TableParagraph"/>
              <w:spacing w:before="83"/>
              <w:ind w:left="147"/>
              <w:rPr>
                <w:sz w:val="25"/>
              </w:rPr>
            </w:pPr>
            <w:r>
              <w:rPr>
                <w:spacing w:val="-6"/>
                <w:sz w:val="25"/>
              </w:rPr>
              <w:t>Начальник</w:t>
            </w:r>
            <w:r>
              <w:rPr>
                <w:spacing w:val="-4"/>
                <w:sz w:val="25"/>
              </w:rPr>
              <w:t> </w:t>
            </w:r>
            <w:r>
              <w:rPr>
                <w:spacing w:val="-6"/>
                <w:sz w:val="25"/>
              </w:rPr>
              <w:t>Московской</w:t>
            </w:r>
            <w:r>
              <w:rPr>
                <w:spacing w:val="-3"/>
                <w:sz w:val="25"/>
              </w:rPr>
              <w:t> </w:t>
            </w:r>
            <w:r>
              <w:rPr>
                <w:spacing w:val="-6"/>
                <w:sz w:val="25"/>
              </w:rPr>
              <w:t>дирекции</w:t>
            </w:r>
            <w:r>
              <w:rPr>
                <w:spacing w:val="-9"/>
                <w:sz w:val="25"/>
              </w:rPr>
              <w:t> </w:t>
            </w:r>
            <w:r>
              <w:rPr>
                <w:spacing w:val="-6"/>
                <w:sz w:val="25"/>
              </w:rPr>
              <w:t>связи</w:t>
            </w:r>
          </w:p>
        </w:tc>
      </w:tr>
      <w:tr>
        <w:trPr>
          <w:trHeight w:val="1137" w:hRule="atLeast"/>
        </w:trPr>
        <w:tc>
          <w:tcPr>
            <w:tcW w:w="696" w:type="dxa"/>
          </w:tcPr>
          <w:p>
            <w:pPr>
              <w:pStyle w:val="TableParagraph"/>
              <w:spacing w:before="152"/>
              <w:rPr>
                <w:sz w:val="23"/>
              </w:rPr>
            </w:pPr>
          </w:p>
          <w:p>
            <w:pPr>
              <w:pStyle w:val="TableParagraph"/>
              <w:ind w:right="186"/>
              <w:jc w:val="right"/>
              <w:rPr>
                <w:rFonts w:ascii="Book Antiqua"/>
                <w:sz w:val="23"/>
              </w:rPr>
            </w:pPr>
            <w:r>
              <w:rPr>
                <w:rFonts w:ascii="Book Antiqua"/>
                <w:spacing w:val="-10"/>
                <w:sz w:val="23"/>
              </w:rPr>
              <w:t>8</w:t>
            </w:r>
          </w:p>
        </w:tc>
        <w:tc>
          <w:tcPr>
            <w:tcW w:w="1435" w:type="dxa"/>
          </w:tcPr>
          <w:p>
            <w:pPr>
              <w:pStyle w:val="TableParagraph"/>
              <w:rPr>
                <w:sz w:val="20"/>
              </w:rPr>
            </w:pPr>
          </w:p>
          <w:p>
            <w:pPr>
              <w:pStyle w:val="TableParagraph"/>
              <w:spacing w:before="10"/>
              <w:rPr>
                <w:sz w:val="20"/>
              </w:rPr>
            </w:pPr>
          </w:p>
          <w:p>
            <w:pPr>
              <w:pStyle w:val="TableParagraph"/>
              <w:spacing w:line="168" w:lineRule="exact"/>
              <w:ind w:left="674"/>
              <w:rPr>
                <w:position w:val="-2"/>
                <w:sz w:val="16"/>
              </w:rPr>
            </w:pPr>
            <w:r>
              <w:rPr>
                <w:position w:val="-2"/>
                <w:sz w:val="16"/>
              </w:rPr>
              <w:drawing>
                <wp:inline distT="0" distB="0" distL="0" distR="0">
                  <wp:extent cx="100584" cy="106679"/>
                  <wp:effectExtent l="0" t="0" r="0" b="0"/>
                  <wp:docPr id="941" name="Image 941"/>
                  <wp:cNvGraphicFramePr>
                    <a:graphicFrameLocks/>
                  </wp:cNvGraphicFramePr>
                  <a:graphic>
                    <a:graphicData uri="http://schemas.openxmlformats.org/drawingml/2006/picture">
                      <pic:pic>
                        <pic:nvPicPr>
                          <pic:cNvPr id="941" name="Image 941"/>
                          <pic:cNvPicPr/>
                        </pic:nvPicPr>
                        <pic:blipFill>
                          <a:blip r:embed="rId299" cstate="print"/>
                          <a:stretch>
                            <a:fillRect/>
                          </a:stretch>
                        </pic:blipFill>
                        <pic:spPr>
                          <a:xfrm>
                            <a:off x="0" y="0"/>
                            <a:ext cx="100584" cy="106679"/>
                          </a:xfrm>
                          <a:prstGeom prst="rect">
                            <a:avLst/>
                          </a:prstGeom>
                        </pic:spPr>
                      </pic:pic>
                    </a:graphicData>
                  </a:graphic>
                </wp:inline>
              </w:drawing>
            </w:r>
            <w:r>
              <w:rPr>
                <w:position w:val="-2"/>
                <w:sz w:val="16"/>
              </w:rPr>
            </w:r>
          </w:p>
        </w:tc>
        <w:tc>
          <w:tcPr>
            <w:tcW w:w="3379" w:type="dxa"/>
          </w:tcPr>
          <w:p>
            <w:pPr>
              <w:pStyle w:val="TableParagraph"/>
              <w:spacing w:line="232" w:lineRule="auto" w:before="272"/>
              <w:ind w:left="156" w:right="928" w:hanging="6"/>
              <w:rPr>
                <w:sz w:val="25"/>
              </w:rPr>
            </w:pPr>
            <w:r>
              <w:rPr>
                <w:w w:val="90"/>
                <w:sz w:val="25"/>
              </w:rPr>
              <w:t>Касаткевич Александр </w:t>
            </w:r>
            <w:r>
              <w:rPr>
                <w:spacing w:val="-2"/>
                <w:sz w:val="25"/>
              </w:rPr>
              <w:t>Валерьевии</w:t>
            </w:r>
          </w:p>
        </w:tc>
        <w:tc>
          <w:tcPr>
            <w:tcW w:w="4531" w:type="dxa"/>
          </w:tcPr>
          <w:p>
            <w:pPr>
              <w:pStyle w:val="TableParagraph"/>
              <w:spacing w:line="232" w:lineRule="auto"/>
              <w:ind w:left="145" w:firstLine="1"/>
              <w:rPr>
                <w:sz w:val="25"/>
              </w:rPr>
            </w:pPr>
            <w:r>
              <w:rPr>
                <w:spacing w:val="-2"/>
                <w:sz w:val="25"/>
              </w:rPr>
              <w:t>Начальник</w:t>
            </w:r>
            <w:r>
              <w:rPr>
                <w:spacing w:val="-4"/>
                <w:sz w:val="25"/>
              </w:rPr>
              <w:t> </w:t>
            </w:r>
            <w:r>
              <w:rPr>
                <w:spacing w:val="-2"/>
                <w:sz w:val="25"/>
              </w:rPr>
              <w:t>Московской региональной </w:t>
            </w:r>
            <w:r>
              <w:rPr>
                <w:sz w:val="25"/>
              </w:rPr>
              <w:t>службы</w:t>
            </w:r>
            <w:r>
              <w:rPr>
                <w:spacing w:val="-15"/>
                <w:sz w:val="25"/>
              </w:rPr>
              <w:t> </w:t>
            </w:r>
            <w:r>
              <w:rPr>
                <w:sz w:val="25"/>
              </w:rPr>
              <w:t>развития</w:t>
            </w:r>
            <w:r>
              <w:rPr>
                <w:spacing w:val="-12"/>
                <w:sz w:val="25"/>
              </w:rPr>
              <w:t> </w:t>
            </w:r>
            <w:r>
              <w:rPr>
                <w:sz w:val="25"/>
              </w:rPr>
              <w:t>пассажирских </w:t>
            </w:r>
            <w:r>
              <w:rPr>
                <w:spacing w:val="-6"/>
                <w:sz w:val="25"/>
              </w:rPr>
              <w:t>сообщений</w:t>
            </w:r>
            <w:r>
              <w:rPr>
                <w:spacing w:val="-3"/>
                <w:sz w:val="25"/>
              </w:rPr>
              <w:t> </w:t>
            </w:r>
            <w:r>
              <w:rPr>
                <w:spacing w:val="-6"/>
                <w:sz w:val="25"/>
              </w:rPr>
              <w:t>и</w:t>
            </w:r>
            <w:r>
              <w:rPr>
                <w:spacing w:val="-10"/>
                <w:sz w:val="25"/>
              </w:rPr>
              <w:t> </w:t>
            </w:r>
            <w:r>
              <w:rPr>
                <w:spacing w:val="-6"/>
                <w:sz w:val="25"/>
              </w:rPr>
              <w:t>предоставления</w:t>
            </w:r>
            <w:r>
              <w:rPr>
                <w:spacing w:val="-9"/>
                <w:sz w:val="25"/>
              </w:rPr>
              <w:t> </w:t>
            </w:r>
            <w:r>
              <w:rPr>
                <w:spacing w:val="-6"/>
                <w:sz w:val="25"/>
              </w:rPr>
              <w:t>доступа</w:t>
            </w:r>
            <w:r>
              <w:rPr>
                <w:spacing w:val="-2"/>
                <w:sz w:val="25"/>
              </w:rPr>
              <w:t> </w:t>
            </w:r>
            <w:r>
              <w:rPr>
                <w:spacing w:val="-6"/>
                <w:sz w:val="25"/>
              </w:rPr>
              <w:t>к </w:t>
            </w:r>
            <w:r>
              <w:rPr>
                <w:spacing w:val="-2"/>
                <w:sz w:val="25"/>
              </w:rPr>
              <w:t>инфраструктуре</w:t>
            </w:r>
          </w:p>
        </w:tc>
      </w:tr>
      <w:tr>
        <w:trPr>
          <w:trHeight w:val="628" w:hRule="atLeast"/>
        </w:trPr>
        <w:tc>
          <w:tcPr>
            <w:tcW w:w="696" w:type="dxa"/>
          </w:tcPr>
          <w:p>
            <w:pPr>
              <w:pStyle w:val="TableParagraph"/>
              <w:spacing w:before="150"/>
              <w:ind w:right="184"/>
              <w:jc w:val="right"/>
              <w:rPr>
                <w:sz w:val="25"/>
              </w:rPr>
            </w:pPr>
            <w:r>
              <w:rPr>
                <w:spacing w:val="-10"/>
                <w:sz w:val="25"/>
              </w:rPr>
              <w:t>9</w:t>
            </w:r>
          </w:p>
        </w:tc>
        <w:tc>
          <w:tcPr>
            <w:tcW w:w="1435" w:type="dxa"/>
          </w:tcPr>
          <w:p>
            <w:pPr>
              <w:pStyle w:val="TableParagraph"/>
              <w:spacing w:before="150"/>
              <w:ind w:left="84" w:right="8"/>
              <w:jc w:val="center"/>
              <w:rPr>
                <w:sz w:val="25"/>
              </w:rPr>
            </w:pPr>
            <w:r>
              <w:rPr>
                <w:spacing w:val="-4"/>
                <w:sz w:val="25"/>
              </w:rPr>
              <w:t>РЦБЗ</w:t>
            </w:r>
          </w:p>
        </w:tc>
        <w:tc>
          <w:tcPr>
            <w:tcW w:w="3379" w:type="dxa"/>
          </w:tcPr>
          <w:p>
            <w:pPr>
              <w:pStyle w:val="TableParagraph"/>
              <w:spacing w:line="260" w:lineRule="exact"/>
              <w:ind w:left="151"/>
              <w:rPr>
                <w:sz w:val="25"/>
              </w:rPr>
            </w:pPr>
            <w:r>
              <w:rPr>
                <w:spacing w:val="-7"/>
                <w:sz w:val="25"/>
              </w:rPr>
              <w:t>Рыбаков</w:t>
            </w:r>
            <w:r>
              <w:rPr>
                <w:spacing w:val="-4"/>
                <w:sz w:val="25"/>
              </w:rPr>
              <w:t> Юрий</w:t>
            </w:r>
          </w:p>
          <w:p>
            <w:pPr>
              <w:pStyle w:val="TableParagraph"/>
              <w:spacing w:before="29"/>
              <w:ind w:left="153"/>
              <w:rPr>
                <w:sz w:val="25"/>
              </w:rPr>
            </w:pPr>
            <w:r>
              <w:rPr>
                <w:spacing w:val="-2"/>
                <w:sz w:val="25"/>
              </w:rPr>
              <w:t>Александрович</w:t>
            </w:r>
          </w:p>
        </w:tc>
        <w:tc>
          <w:tcPr>
            <w:tcW w:w="4531" w:type="dxa"/>
          </w:tcPr>
          <w:p>
            <w:pPr>
              <w:pStyle w:val="TableParagraph"/>
              <w:spacing w:line="232" w:lineRule="auto" w:before="23"/>
              <w:ind w:left="145" w:right="308" w:firstLine="1"/>
              <w:rPr>
                <w:sz w:val="25"/>
              </w:rPr>
            </w:pPr>
            <w:r>
              <w:rPr>
                <w:spacing w:val="-6"/>
                <w:sz w:val="25"/>
              </w:rPr>
              <w:t>Начальник</w:t>
            </w:r>
            <w:r>
              <w:rPr>
                <w:spacing w:val="-10"/>
                <w:sz w:val="25"/>
              </w:rPr>
              <w:t> </w:t>
            </w:r>
            <w:r>
              <w:rPr>
                <w:spacing w:val="-6"/>
                <w:sz w:val="25"/>
              </w:rPr>
              <w:t>Московского регионального </w:t>
            </w:r>
            <w:r>
              <w:rPr>
                <w:sz w:val="25"/>
              </w:rPr>
              <w:t>центра безопасности</w:t>
            </w:r>
          </w:p>
        </w:tc>
      </w:tr>
      <w:tr>
        <w:trPr>
          <w:trHeight w:val="541" w:hRule="atLeast"/>
        </w:trPr>
        <w:tc>
          <w:tcPr>
            <w:tcW w:w="696" w:type="dxa"/>
          </w:tcPr>
          <w:p>
            <w:pPr>
              <w:pStyle w:val="TableParagraph"/>
              <w:spacing w:before="102"/>
              <w:ind w:right="128"/>
              <w:jc w:val="right"/>
              <w:rPr>
                <w:sz w:val="25"/>
              </w:rPr>
            </w:pPr>
            <w:r>
              <w:rPr>
                <w:spacing w:val="-5"/>
                <w:sz w:val="25"/>
              </w:rPr>
              <w:t>10</w:t>
            </w:r>
          </w:p>
        </w:tc>
        <w:tc>
          <w:tcPr>
            <w:tcW w:w="1435" w:type="dxa"/>
          </w:tcPr>
          <w:p>
            <w:pPr>
              <w:pStyle w:val="TableParagraph"/>
              <w:rPr>
                <w:sz w:val="15"/>
              </w:rPr>
            </w:pPr>
          </w:p>
          <w:p>
            <w:pPr>
              <w:pStyle w:val="TableParagraph"/>
              <w:spacing w:line="216" w:lineRule="exact"/>
              <w:ind w:left="669"/>
              <w:rPr>
                <w:position w:val="-3"/>
                <w:sz w:val="20"/>
              </w:rPr>
            </w:pPr>
            <w:r>
              <w:rPr>
                <w:position w:val="-3"/>
                <w:sz w:val="20"/>
              </w:rPr>
              <w:drawing>
                <wp:inline distT="0" distB="0" distL="0" distR="0">
                  <wp:extent cx="103631" cy="137160"/>
                  <wp:effectExtent l="0" t="0" r="0" b="0"/>
                  <wp:docPr id="942" name="Image 942"/>
                  <wp:cNvGraphicFramePr>
                    <a:graphicFrameLocks/>
                  </wp:cNvGraphicFramePr>
                  <a:graphic>
                    <a:graphicData uri="http://schemas.openxmlformats.org/drawingml/2006/picture">
                      <pic:pic>
                        <pic:nvPicPr>
                          <pic:cNvPr id="942" name="Image 942"/>
                          <pic:cNvPicPr/>
                        </pic:nvPicPr>
                        <pic:blipFill>
                          <a:blip r:embed="rId300" cstate="print"/>
                          <a:stretch>
                            <a:fillRect/>
                          </a:stretch>
                        </pic:blipFill>
                        <pic:spPr>
                          <a:xfrm>
                            <a:off x="0" y="0"/>
                            <a:ext cx="103631" cy="137160"/>
                          </a:xfrm>
                          <a:prstGeom prst="rect">
                            <a:avLst/>
                          </a:prstGeom>
                        </pic:spPr>
                      </pic:pic>
                    </a:graphicData>
                  </a:graphic>
                </wp:inline>
              </w:drawing>
            </w:r>
            <w:r>
              <w:rPr>
                <w:position w:val="-3"/>
                <w:sz w:val="20"/>
              </w:rPr>
            </w:r>
          </w:p>
        </w:tc>
        <w:tc>
          <w:tcPr>
            <w:tcW w:w="3379" w:type="dxa"/>
          </w:tcPr>
          <w:p>
            <w:pPr>
              <w:pStyle w:val="TableParagraph"/>
              <w:spacing w:before="92"/>
              <w:ind w:left="151"/>
              <w:rPr>
                <w:sz w:val="25"/>
              </w:rPr>
            </w:pPr>
            <w:r>
              <w:rPr>
                <w:spacing w:val="-8"/>
                <w:sz w:val="25"/>
              </w:rPr>
              <w:t>Иванов</w:t>
            </w:r>
            <w:r>
              <w:rPr>
                <w:spacing w:val="-3"/>
                <w:sz w:val="25"/>
              </w:rPr>
              <w:t> </w:t>
            </w:r>
            <w:r>
              <w:rPr>
                <w:spacing w:val="-8"/>
                <w:sz w:val="25"/>
              </w:rPr>
              <w:t>Иван</w:t>
            </w:r>
            <w:r>
              <w:rPr>
                <w:spacing w:val="-1"/>
                <w:sz w:val="25"/>
              </w:rPr>
              <w:t> </w:t>
            </w:r>
            <w:r>
              <w:rPr>
                <w:spacing w:val="-8"/>
                <w:sz w:val="25"/>
              </w:rPr>
              <w:t>Анатольевич</w:t>
            </w:r>
          </w:p>
        </w:tc>
        <w:tc>
          <w:tcPr>
            <w:tcW w:w="4531" w:type="dxa"/>
          </w:tcPr>
          <w:p>
            <w:pPr>
              <w:pStyle w:val="TableParagraph"/>
              <w:spacing w:line="258" w:lineRule="exact"/>
              <w:ind w:left="151"/>
              <w:rPr>
                <w:sz w:val="25"/>
              </w:rPr>
            </w:pPr>
            <w:r>
              <w:rPr>
                <w:spacing w:val="-8"/>
                <w:sz w:val="25"/>
              </w:rPr>
              <w:t>Начальник</w:t>
            </w:r>
            <w:r>
              <w:rPr>
                <w:spacing w:val="12"/>
                <w:sz w:val="25"/>
              </w:rPr>
              <w:t> </w:t>
            </w:r>
            <w:r>
              <w:rPr>
                <w:spacing w:val="-8"/>
                <w:sz w:val="25"/>
              </w:rPr>
              <w:t>Московской</w:t>
            </w:r>
            <w:r>
              <w:rPr>
                <w:spacing w:val="6"/>
                <w:sz w:val="25"/>
              </w:rPr>
              <w:t> </w:t>
            </w:r>
            <w:r>
              <w:rPr>
                <w:spacing w:val="-8"/>
                <w:sz w:val="25"/>
              </w:rPr>
              <w:t>дирекции</w:t>
            </w:r>
          </w:p>
          <w:p>
            <w:pPr>
              <w:pStyle w:val="TableParagraph"/>
              <w:spacing w:line="264" w:lineRule="exact"/>
              <w:ind w:left="145"/>
              <w:rPr>
                <w:sz w:val="25"/>
              </w:rPr>
            </w:pPr>
            <w:r>
              <w:rPr>
                <w:spacing w:val="-7"/>
                <w:sz w:val="25"/>
              </w:rPr>
              <w:t>управления</w:t>
            </w:r>
            <w:r>
              <w:rPr>
                <w:spacing w:val="6"/>
                <w:sz w:val="25"/>
              </w:rPr>
              <w:t> </w:t>
            </w:r>
            <w:r>
              <w:rPr>
                <w:spacing w:val="-2"/>
                <w:sz w:val="25"/>
              </w:rPr>
              <w:t>движением</w:t>
            </w:r>
          </w:p>
        </w:tc>
      </w:tr>
      <w:tr>
        <w:trPr>
          <w:trHeight w:val="532" w:hRule="atLeast"/>
        </w:trPr>
        <w:tc>
          <w:tcPr>
            <w:tcW w:w="696" w:type="dxa"/>
            <w:tcBorders>
              <w:bottom w:val="single" w:sz="2" w:space="0" w:color="000000"/>
            </w:tcBorders>
          </w:tcPr>
          <w:p>
            <w:pPr>
              <w:pStyle w:val="TableParagraph"/>
              <w:spacing w:before="107"/>
              <w:ind w:right="130"/>
              <w:jc w:val="right"/>
              <w:rPr>
                <w:sz w:val="25"/>
              </w:rPr>
            </w:pPr>
            <w:r>
              <w:rPr>
                <w:spacing w:val="-5"/>
                <w:sz w:val="25"/>
              </w:rPr>
              <w:t>11</w:t>
            </w:r>
          </w:p>
        </w:tc>
        <w:tc>
          <w:tcPr>
            <w:tcW w:w="1435" w:type="dxa"/>
            <w:tcBorders>
              <w:bottom w:val="single" w:sz="2" w:space="0" w:color="000000"/>
            </w:tcBorders>
          </w:tcPr>
          <w:p>
            <w:pPr>
              <w:pStyle w:val="TableParagraph"/>
              <w:spacing w:before="107"/>
              <w:ind w:left="84" w:right="12"/>
              <w:jc w:val="center"/>
              <w:rPr>
                <w:sz w:val="25"/>
              </w:rPr>
            </w:pPr>
            <w:r>
              <w:rPr>
                <w:spacing w:val="-10"/>
                <w:sz w:val="25"/>
              </w:rPr>
              <w:t>Т</w:t>
            </w:r>
          </w:p>
        </w:tc>
        <w:tc>
          <w:tcPr>
            <w:tcW w:w="3379" w:type="dxa"/>
            <w:tcBorders>
              <w:bottom w:val="single" w:sz="2" w:space="0" w:color="000000"/>
            </w:tcBorders>
          </w:tcPr>
          <w:p>
            <w:pPr>
              <w:pStyle w:val="TableParagraph"/>
              <w:spacing w:line="260" w:lineRule="exact"/>
              <w:ind w:left="148"/>
              <w:rPr>
                <w:sz w:val="25"/>
              </w:rPr>
            </w:pPr>
            <w:r>
              <w:rPr>
                <w:spacing w:val="-7"/>
                <w:sz w:val="25"/>
              </w:rPr>
              <w:t>Тараненко</w:t>
            </w:r>
            <w:r>
              <w:rPr>
                <w:spacing w:val="4"/>
                <w:sz w:val="25"/>
              </w:rPr>
              <w:t> </w:t>
            </w:r>
            <w:r>
              <w:rPr>
                <w:spacing w:val="-2"/>
                <w:sz w:val="25"/>
              </w:rPr>
              <w:t>Александр</w:t>
            </w:r>
          </w:p>
          <w:p>
            <w:pPr>
              <w:pStyle w:val="TableParagraph"/>
              <w:spacing w:line="252" w:lineRule="exact"/>
              <w:ind w:left="151"/>
              <w:rPr>
                <w:sz w:val="25"/>
              </w:rPr>
            </w:pPr>
            <w:r>
              <w:rPr>
                <w:spacing w:val="-2"/>
                <w:sz w:val="25"/>
              </w:rPr>
              <w:t>Викторович</w:t>
            </w:r>
          </w:p>
        </w:tc>
        <w:tc>
          <w:tcPr>
            <w:tcW w:w="4531" w:type="dxa"/>
            <w:tcBorders>
              <w:bottom w:val="single" w:sz="2" w:space="0" w:color="000000"/>
            </w:tcBorders>
          </w:tcPr>
          <w:p>
            <w:pPr>
              <w:pStyle w:val="TableParagraph"/>
              <w:spacing w:before="116"/>
              <w:ind w:left="147"/>
              <w:rPr>
                <w:sz w:val="25"/>
              </w:rPr>
            </w:pPr>
            <w:r>
              <w:rPr>
                <w:spacing w:val="-6"/>
                <w:sz w:val="25"/>
              </w:rPr>
              <w:t>Начальник</w:t>
            </w:r>
            <w:r>
              <w:rPr>
                <w:spacing w:val="-8"/>
                <w:sz w:val="25"/>
              </w:rPr>
              <w:t> </w:t>
            </w:r>
            <w:r>
              <w:rPr>
                <w:spacing w:val="-6"/>
                <w:sz w:val="25"/>
              </w:rPr>
              <w:t>Московской</w:t>
            </w:r>
            <w:r>
              <w:rPr>
                <w:spacing w:val="-1"/>
                <w:sz w:val="25"/>
              </w:rPr>
              <w:t> </w:t>
            </w:r>
            <w:r>
              <w:rPr>
                <w:spacing w:val="-6"/>
                <w:sz w:val="25"/>
              </w:rPr>
              <w:t>дирекции</w:t>
            </w:r>
            <w:r>
              <w:rPr>
                <w:spacing w:val="1"/>
                <w:sz w:val="25"/>
              </w:rPr>
              <w:t> </w:t>
            </w:r>
            <w:r>
              <w:rPr>
                <w:spacing w:val="-6"/>
                <w:sz w:val="25"/>
              </w:rPr>
              <w:t>тяги</w:t>
            </w:r>
          </w:p>
        </w:tc>
      </w:tr>
      <w:tr>
        <w:trPr>
          <w:trHeight w:val="635" w:hRule="atLeast"/>
        </w:trPr>
        <w:tc>
          <w:tcPr>
            <w:tcW w:w="696" w:type="dxa"/>
            <w:tcBorders>
              <w:top w:val="single" w:sz="2" w:space="0" w:color="000000"/>
              <w:bottom w:val="single" w:sz="2" w:space="0" w:color="000000"/>
            </w:tcBorders>
          </w:tcPr>
          <w:p>
            <w:pPr>
              <w:pStyle w:val="TableParagraph"/>
              <w:spacing w:before="174"/>
              <w:ind w:right="130"/>
              <w:jc w:val="right"/>
              <w:rPr>
                <w:sz w:val="25"/>
              </w:rPr>
            </w:pPr>
            <w:r>
              <w:rPr>
                <w:spacing w:val="-5"/>
                <w:sz w:val="25"/>
              </w:rPr>
              <w:t>12</w:t>
            </w:r>
          </w:p>
        </w:tc>
        <w:tc>
          <w:tcPr>
            <w:tcW w:w="1435" w:type="dxa"/>
            <w:tcBorders>
              <w:top w:val="single" w:sz="2" w:space="0" w:color="000000"/>
              <w:bottom w:val="single" w:sz="2" w:space="0" w:color="000000"/>
            </w:tcBorders>
          </w:tcPr>
          <w:p>
            <w:pPr>
              <w:pStyle w:val="TableParagraph"/>
              <w:spacing w:before="174"/>
              <w:ind w:left="84" w:right="14"/>
              <w:jc w:val="center"/>
              <w:rPr>
                <w:sz w:val="25"/>
              </w:rPr>
            </w:pPr>
            <w:r>
              <w:rPr>
                <w:spacing w:val="-5"/>
                <w:sz w:val="25"/>
              </w:rPr>
              <w:t>ДРП</w:t>
            </w:r>
          </w:p>
        </w:tc>
        <w:tc>
          <w:tcPr>
            <w:tcW w:w="3379" w:type="dxa"/>
            <w:tcBorders>
              <w:top w:val="single" w:sz="2" w:space="0" w:color="000000"/>
              <w:bottom w:val="single" w:sz="2" w:space="0" w:color="000000"/>
            </w:tcBorders>
          </w:tcPr>
          <w:p>
            <w:pPr>
              <w:pStyle w:val="TableParagraph"/>
              <w:spacing w:before="184"/>
              <w:ind w:left="144"/>
              <w:rPr>
                <w:sz w:val="25"/>
              </w:rPr>
            </w:pPr>
            <w:r>
              <w:rPr>
                <w:spacing w:val="-8"/>
                <w:sz w:val="25"/>
              </w:rPr>
              <w:t>Щемелев</w:t>
            </w:r>
            <w:r>
              <w:rPr>
                <w:spacing w:val="2"/>
                <w:sz w:val="25"/>
              </w:rPr>
              <w:t> </w:t>
            </w:r>
            <w:r>
              <w:rPr>
                <w:spacing w:val="-8"/>
                <w:sz w:val="25"/>
              </w:rPr>
              <w:t>Юрий</w:t>
            </w:r>
            <w:r>
              <w:rPr>
                <w:spacing w:val="-6"/>
                <w:sz w:val="25"/>
              </w:rPr>
              <w:t> </w:t>
            </w:r>
            <w:r>
              <w:rPr>
                <w:spacing w:val="-8"/>
                <w:sz w:val="25"/>
              </w:rPr>
              <w:t>Михайловии</w:t>
            </w:r>
          </w:p>
        </w:tc>
        <w:tc>
          <w:tcPr>
            <w:tcW w:w="4531" w:type="dxa"/>
            <w:tcBorders>
              <w:top w:val="single" w:sz="2" w:space="0" w:color="000000"/>
            </w:tcBorders>
          </w:tcPr>
          <w:p>
            <w:pPr>
              <w:pStyle w:val="TableParagraph"/>
              <w:spacing w:line="232" w:lineRule="auto" w:before="56"/>
              <w:ind w:left="152" w:hanging="6"/>
              <w:rPr>
                <w:sz w:val="25"/>
              </w:rPr>
            </w:pPr>
            <w:r>
              <w:rPr>
                <w:spacing w:val="-6"/>
                <w:sz w:val="25"/>
              </w:rPr>
              <w:t>Начальник</w:t>
            </w:r>
            <w:r>
              <w:rPr>
                <w:spacing w:val="-9"/>
                <w:sz w:val="25"/>
              </w:rPr>
              <w:t> </w:t>
            </w:r>
            <w:r>
              <w:rPr>
                <w:spacing w:val="-6"/>
                <w:sz w:val="25"/>
              </w:rPr>
              <w:t>Московской</w:t>
            </w:r>
            <w:r>
              <w:rPr>
                <w:spacing w:val="-10"/>
                <w:sz w:val="25"/>
              </w:rPr>
              <w:t> </w:t>
            </w:r>
            <w:r>
              <w:rPr>
                <w:spacing w:val="-6"/>
                <w:sz w:val="25"/>
              </w:rPr>
              <w:t>дирекции</w:t>
            </w:r>
            <w:r>
              <w:rPr>
                <w:spacing w:val="-10"/>
                <w:sz w:val="25"/>
              </w:rPr>
              <w:t> </w:t>
            </w:r>
            <w:r>
              <w:rPr>
                <w:spacing w:val="-6"/>
                <w:sz w:val="25"/>
              </w:rPr>
              <w:t>по </w:t>
            </w:r>
            <w:r>
              <w:rPr>
                <w:sz w:val="25"/>
              </w:rPr>
              <w:t>ремонту пути</w:t>
            </w:r>
          </w:p>
        </w:tc>
      </w:tr>
      <w:tr>
        <w:trPr>
          <w:trHeight w:val="546" w:hRule="atLeast"/>
        </w:trPr>
        <w:tc>
          <w:tcPr>
            <w:tcW w:w="696" w:type="dxa"/>
            <w:tcBorders>
              <w:top w:val="single" w:sz="2" w:space="0" w:color="000000"/>
              <w:bottom w:val="single" w:sz="2" w:space="0" w:color="000000"/>
            </w:tcBorders>
          </w:tcPr>
          <w:p>
            <w:pPr>
              <w:pStyle w:val="TableParagraph"/>
              <w:spacing w:before="26"/>
              <w:ind w:right="133"/>
              <w:jc w:val="right"/>
              <w:rPr>
                <w:sz w:val="36"/>
              </w:rPr>
            </w:pPr>
            <w:r>
              <w:rPr>
                <w:spacing w:val="-5"/>
                <w:sz w:val="36"/>
              </w:rPr>
              <w:t>із</w:t>
            </w:r>
          </w:p>
        </w:tc>
        <w:tc>
          <w:tcPr>
            <w:tcW w:w="1435" w:type="dxa"/>
            <w:tcBorders>
              <w:top w:val="single" w:sz="2" w:space="0" w:color="000000"/>
            </w:tcBorders>
          </w:tcPr>
          <w:p>
            <w:pPr>
              <w:pStyle w:val="TableParagraph"/>
              <w:spacing w:before="26"/>
              <w:ind w:left="84" w:right="15"/>
              <w:jc w:val="center"/>
              <w:rPr>
                <w:sz w:val="36"/>
              </w:rPr>
            </w:pPr>
            <w:r>
              <w:rPr>
                <w:spacing w:val="-5"/>
                <w:sz w:val="36"/>
              </w:rPr>
              <w:t>дмв</w:t>
            </w:r>
          </w:p>
        </w:tc>
        <w:tc>
          <w:tcPr>
            <w:tcW w:w="3379" w:type="dxa"/>
            <w:tcBorders>
              <w:top w:val="single" w:sz="2" w:space="0" w:color="000000"/>
              <w:bottom w:val="single" w:sz="2" w:space="0" w:color="000000"/>
            </w:tcBorders>
          </w:tcPr>
          <w:p>
            <w:pPr>
              <w:pStyle w:val="TableParagraph"/>
              <w:spacing w:line="278" w:lineRule="exact"/>
              <w:ind w:left="151" w:right="1474" w:hanging="6"/>
              <w:rPr>
                <w:sz w:val="25"/>
              </w:rPr>
            </w:pPr>
            <w:r>
              <w:rPr>
                <w:spacing w:val="-8"/>
                <w:sz w:val="25"/>
              </w:rPr>
              <w:t>Фирман Василий </w:t>
            </w:r>
            <w:r>
              <w:rPr>
                <w:spacing w:val="-2"/>
                <w:sz w:val="25"/>
              </w:rPr>
              <w:t>Владимирович</w:t>
            </w:r>
          </w:p>
        </w:tc>
        <w:tc>
          <w:tcPr>
            <w:tcW w:w="4531" w:type="dxa"/>
            <w:tcBorders>
              <w:bottom w:val="single" w:sz="2" w:space="0" w:color="000000"/>
            </w:tcBorders>
          </w:tcPr>
          <w:p>
            <w:pPr>
              <w:pStyle w:val="TableParagraph"/>
              <w:spacing w:line="278" w:lineRule="exact"/>
              <w:ind w:left="145" w:firstLine="1"/>
              <w:rPr>
                <w:sz w:val="25"/>
              </w:rPr>
            </w:pPr>
            <w:r>
              <w:rPr>
                <w:sz w:val="25"/>
              </w:rPr>
              <w:t>Начальник</w:t>
            </w:r>
            <w:r>
              <w:rPr>
                <w:spacing w:val="-11"/>
                <w:sz w:val="25"/>
              </w:rPr>
              <w:t> </w:t>
            </w:r>
            <w:r>
              <w:rPr>
                <w:sz w:val="25"/>
              </w:rPr>
              <w:t>Московской</w:t>
            </w:r>
            <w:r>
              <w:rPr>
                <w:spacing w:val="-10"/>
                <w:sz w:val="25"/>
              </w:rPr>
              <w:t> </w:t>
            </w:r>
            <w:r>
              <w:rPr>
                <w:sz w:val="25"/>
              </w:rPr>
              <w:t>дирекции </w:t>
            </w:r>
            <w:r>
              <w:rPr>
                <w:spacing w:val="-6"/>
                <w:sz w:val="25"/>
              </w:rPr>
              <w:t>моторвагонного</w:t>
            </w:r>
            <w:r>
              <w:rPr>
                <w:spacing w:val="-10"/>
                <w:sz w:val="25"/>
              </w:rPr>
              <w:t> </w:t>
            </w:r>
            <w:r>
              <w:rPr>
                <w:spacing w:val="-6"/>
                <w:sz w:val="25"/>
              </w:rPr>
              <w:t>подвижного</w:t>
            </w:r>
            <w:r>
              <w:rPr>
                <w:spacing w:val="-8"/>
                <w:sz w:val="25"/>
              </w:rPr>
              <w:t> </w:t>
            </w:r>
            <w:r>
              <w:rPr>
                <w:spacing w:val="-6"/>
                <w:sz w:val="25"/>
              </w:rPr>
              <w:t>состава</w:t>
            </w:r>
          </w:p>
        </w:tc>
      </w:tr>
      <w:tr>
        <w:trPr>
          <w:trHeight w:val="1019" w:hRule="atLeast"/>
        </w:trPr>
        <w:tc>
          <w:tcPr>
            <w:tcW w:w="696" w:type="dxa"/>
            <w:tcBorders>
              <w:top w:val="single" w:sz="2" w:space="0" w:color="000000"/>
            </w:tcBorders>
          </w:tcPr>
          <w:p>
            <w:pPr>
              <w:pStyle w:val="TableParagraph"/>
              <w:spacing w:before="62"/>
              <w:rPr>
                <w:sz w:val="25"/>
              </w:rPr>
            </w:pPr>
          </w:p>
          <w:p>
            <w:pPr>
              <w:pStyle w:val="TableParagraph"/>
              <w:ind w:right="128"/>
              <w:jc w:val="right"/>
              <w:rPr>
                <w:sz w:val="25"/>
              </w:rPr>
            </w:pPr>
            <w:r>
              <w:rPr>
                <w:spacing w:val="-5"/>
                <w:sz w:val="25"/>
              </w:rPr>
              <w:t>14</w:t>
            </w:r>
          </w:p>
        </w:tc>
        <w:tc>
          <w:tcPr>
            <w:tcW w:w="1435" w:type="dxa"/>
          </w:tcPr>
          <w:p>
            <w:pPr>
              <w:pStyle w:val="TableParagraph"/>
              <w:spacing w:before="62"/>
              <w:rPr>
                <w:sz w:val="25"/>
              </w:rPr>
            </w:pPr>
          </w:p>
          <w:p>
            <w:pPr>
              <w:pStyle w:val="TableParagraph"/>
              <w:ind w:left="84" w:right="6"/>
              <w:jc w:val="center"/>
              <w:rPr>
                <w:sz w:val="25"/>
              </w:rPr>
            </w:pPr>
            <w:r>
              <w:rPr>
                <w:spacing w:val="-10"/>
                <w:sz w:val="25"/>
              </w:rPr>
              <w:t>П</w:t>
            </w:r>
          </w:p>
        </w:tc>
        <w:tc>
          <w:tcPr>
            <w:tcW w:w="3379" w:type="dxa"/>
            <w:tcBorders>
              <w:top w:val="single" w:sz="2" w:space="0" w:color="000000"/>
            </w:tcBorders>
          </w:tcPr>
          <w:p>
            <w:pPr>
              <w:pStyle w:val="TableParagraph"/>
              <w:spacing w:line="247" w:lineRule="auto" w:before="224"/>
              <w:ind w:left="151" w:right="18" w:hanging="6"/>
              <w:rPr>
                <w:sz w:val="24"/>
              </w:rPr>
            </w:pPr>
            <w:r>
              <w:rPr>
                <w:spacing w:val="-2"/>
                <w:sz w:val="24"/>
              </w:rPr>
              <w:t>Гридчин</w:t>
            </w:r>
            <w:r>
              <w:rPr>
                <w:spacing w:val="-13"/>
                <w:sz w:val="24"/>
              </w:rPr>
              <w:t> </w:t>
            </w:r>
            <w:r>
              <w:rPr>
                <w:spacing w:val="-2"/>
                <w:sz w:val="24"/>
              </w:rPr>
              <w:t>Михаил Владимирович</w:t>
            </w:r>
          </w:p>
        </w:tc>
        <w:tc>
          <w:tcPr>
            <w:tcW w:w="4531" w:type="dxa"/>
            <w:tcBorders>
              <w:top w:val="single" w:sz="2" w:space="0" w:color="000000"/>
            </w:tcBorders>
          </w:tcPr>
          <w:p>
            <w:pPr>
              <w:pStyle w:val="TableParagraph"/>
              <w:spacing w:line="283" w:lineRule="exact" w:before="81"/>
              <w:ind w:left="151"/>
              <w:rPr>
                <w:sz w:val="25"/>
              </w:rPr>
            </w:pPr>
            <w:r>
              <w:rPr>
                <w:spacing w:val="-8"/>
                <w:sz w:val="25"/>
              </w:rPr>
              <w:t>Начальник</w:t>
            </w:r>
            <w:r>
              <w:rPr>
                <w:spacing w:val="4"/>
                <w:sz w:val="25"/>
              </w:rPr>
              <w:t> </w:t>
            </w:r>
            <w:r>
              <w:rPr>
                <w:spacing w:val="-2"/>
                <w:sz w:val="25"/>
              </w:rPr>
              <w:t>службы</w:t>
            </w:r>
          </w:p>
          <w:p>
            <w:pPr>
              <w:pStyle w:val="TableParagraph"/>
              <w:spacing w:line="232" w:lineRule="auto" w:before="2"/>
              <w:ind w:left="150" w:right="1537"/>
              <w:rPr>
                <w:sz w:val="25"/>
              </w:rPr>
            </w:pPr>
            <w:r>
              <w:rPr>
                <w:spacing w:val="-6"/>
                <w:sz w:val="25"/>
              </w:rPr>
              <w:t>пути</w:t>
            </w:r>
            <w:r>
              <w:rPr>
                <w:spacing w:val="-10"/>
                <w:sz w:val="25"/>
              </w:rPr>
              <w:t> </w:t>
            </w:r>
            <w:r>
              <w:rPr>
                <w:spacing w:val="-6"/>
                <w:sz w:val="25"/>
              </w:rPr>
              <w:t>Московской</w:t>
            </w:r>
            <w:r>
              <w:rPr>
                <w:spacing w:val="-10"/>
                <w:sz w:val="25"/>
              </w:rPr>
              <w:t> </w:t>
            </w:r>
            <w:r>
              <w:rPr>
                <w:spacing w:val="-6"/>
                <w:sz w:val="25"/>
              </w:rPr>
              <w:t>дирекции </w:t>
            </w:r>
            <w:r>
              <w:rPr>
                <w:spacing w:val="-2"/>
                <w:sz w:val="25"/>
              </w:rPr>
              <w:t>инфраструктуры</w:t>
            </w:r>
          </w:p>
        </w:tc>
      </w:tr>
      <w:tr>
        <w:trPr>
          <w:trHeight w:val="834" w:hRule="atLeast"/>
        </w:trPr>
        <w:tc>
          <w:tcPr>
            <w:tcW w:w="696" w:type="dxa"/>
          </w:tcPr>
          <w:p>
            <w:pPr>
              <w:pStyle w:val="TableParagraph"/>
              <w:spacing w:before="246"/>
              <w:ind w:right="130"/>
              <w:jc w:val="right"/>
              <w:rPr>
                <w:sz w:val="25"/>
              </w:rPr>
            </w:pPr>
            <w:r>
              <w:rPr>
                <w:spacing w:val="-5"/>
                <w:sz w:val="25"/>
              </w:rPr>
              <w:t>15</w:t>
            </w:r>
          </w:p>
        </w:tc>
        <w:tc>
          <w:tcPr>
            <w:tcW w:w="1435" w:type="dxa"/>
          </w:tcPr>
          <w:p>
            <w:pPr>
              <w:pStyle w:val="TableParagraph"/>
              <w:spacing w:before="246"/>
              <w:ind w:left="84" w:right="8"/>
              <w:jc w:val="center"/>
              <w:rPr>
                <w:sz w:val="25"/>
              </w:rPr>
            </w:pPr>
            <w:r>
              <w:rPr>
                <w:spacing w:val="-5"/>
                <w:sz w:val="25"/>
              </w:rPr>
              <w:t>III</w:t>
            </w:r>
          </w:p>
        </w:tc>
        <w:tc>
          <w:tcPr>
            <w:tcW w:w="3379" w:type="dxa"/>
          </w:tcPr>
          <w:p>
            <w:pPr>
              <w:pStyle w:val="TableParagraph"/>
              <w:spacing w:before="64"/>
              <w:ind w:left="148"/>
              <w:rPr>
                <w:sz w:val="26"/>
              </w:rPr>
            </w:pPr>
            <w:r>
              <w:rPr>
                <w:w w:val="90"/>
                <w:sz w:val="26"/>
              </w:rPr>
              <w:t>Токмаков</w:t>
            </w:r>
            <w:r>
              <w:rPr>
                <w:spacing w:val="10"/>
                <w:sz w:val="26"/>
              </w:rPr>
              <w:t> </w:t>
            </w:r>
            <w:r>
              <w:rPr>
                <w:spacing w:val="-2"/>
                <w:sz w:val="26"/>
              </w:rPr>
              <w:t>Валерий</w:t>
            </w:r>
          </w:p>
          <w:p>
            <w:pPr>
              <w:pStyle w:val="TableParagraph"/>
              <w:spacing w:before="32"/>
              <w:ind w:left="151"/>
              <w:rPr>
                <w:sz w:val="25"/>
              </w:rPr>
            </w:pPr>
            <w:r>
              <w:rPr>
                <w:spacing w:val="-2"/>
                <w:sz w:val="25"/>
              </w:rPr>
              <w:t>Васильевич</w:t>
            </w:r>
          </w:p>
        </w:tc>
        <w:tc>
          <w:tcPr>
            <w:tcW w:w="4531" w:type="dxa"/>
          </w:tcPr>
          <w:p>
            <w:pPr>
              <w:pStyle w:val="TableParagraph"/>
              <w:tabs>
                <w:tab w:pos="2137" w:val="left" w:leader="none"/>
              </w:tabs>
              <w:spacing w:line="223" w:lineRule="auto"/>
              <w:ind w:left="154" w:right="608" w:hanging="3"/>
              <w:rPr>
                <w:sz w:val="26"/>
              </w:rPr>
            </w:pPr>
            <w:r>
              <w:rPr>
                <w:sz w:val="25"/>
              </w:rPr>
              <w:t>Начальник службы</w:t>
            </w:r>
            <w:r>
              <w:rPr>
                <w:spacing w:val="40"/>
                <w:sz w:val="25"/>
              </w:rPr>
              <w:t> </w:t>
            </w:r>
            <w:r>
              <w:rPr>
                <w:sz w:val="25"/>
              </w:rPr>
              <w:t>автоматики и </w:t>
            </w:r>
            <w:r>
              <w:rPr>
                <w:w w:val="90"/>
                <w:sz w:val="26"/>
              </w:rPr>
              <w:t>телемеханики</w:t>
            </w:r>
            <w:r>
              <w:rPr>
                <w:sz w:val="26"/>
              </w:rPr>
              <w:t> </w:t>
            </w:r>
            <w:r>
              <w:rPr>
                <w:w w:val="90"/>
                <w:sz w:val="26"/>
              </w:rPr>
              <w:t>Московской дирекции </w:t>
            </w:r>
            <w:r>
              <w:rPr>
                <w:spacing w:val="-2"/>
                <w:sz w:val="26"/>
              </w:rPr>
              <w:t>инф</w:t>
            </w:r>
            <w:r>
              <w:rPr>
                <w:spacing w:val="-2"/>
                <w:sz w:val="26"/>
                <w:u w:val="single"/>
              </w:rPr>
              <w:t>растру</w:t>
            </w:r>
            <w:r>
              <w:rPr>
                <w:spacing w:val="-2"/>
                <w:sz w:val="26"/>
              </w:rPr>
              <w:t>к</w:t>
            </w:r>
            <w:r>
              <w:rPr>
                <w:spacing w:val="-2"/>
                <w:sz w:val="26"/>
                <w:u w:val="single"/>
              </w:rPr>
              <w:t>туры</w:t>
            </w:r>
            <w:r>
              <w:rPr>
                <w:sz w:val="26"/>
                <w:u w:val="single"/>
              </w:rPr>
              <w:tab/>
            </w:r>
          </w:p>
        </w:tc>
      </w:tr>
    </w:tbl>
    <w:p>
      <w:pPr>
        <w:pStyle w:val="TableParagraph"/>
        <w:spacing w:after="0" w:line="223" w:lineRule="auto"/>
        <w:rPr>
          <w:sz w:val="26"/>
        </w:rPr>
        <w:sectPr>
          <w:headerReference w:type="default" r:id="rId297"/>
          <w:pgSz w:w="11910" w:h="16840"/>
          <w:pgMar w:header="0" w:footer="0" w:top="880" w:bottom="280" w:left="1133" w:right="566"/>
        </w:sectPr>
      </w:pPr>
    </w:p>
    <w:p>
      <w:pPr>
        <w:spacing w:before="78"/>
        <w:ind w:left="0" w:right="271" w:firstLine="0"/>
        <w:jc w:val="center"/>
        <w:rPr>
          <w:sz w:val="25"/>
        </w:rPr>
      </w:pPr>
      <w:r>
        <w:rPr>
          <w:spacing w:val="-10"/>
          <w:sz w:val="25"/>
        </w:rPr>
        <w:t>2</w:t>
      </w:r>
    </w:p>
    <w:p>
      <w:pPr>
        <w:pStyle w:val="BodyText"/>
        <w:spacing w:before="5"/>
        <w:rPr>
          <w:sz w:val="12"/>
        </w:rPr>
      </w:pPr>
    </w:p>
    <w:tbl>
      <w:tblPr>
        <w:tblW w:w="0" w:type="auto"/>
        <w:jc w:val="left"/>
        <w:tblInd w:w="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6"/>
        <w:gridCol w:w="1431"/>
        <w:gridCol w:w="3365"/>
        <w:gridCol w:w="4541"/>
      </w:tblGrid>
      <w:tr>
        <w:trPr>
          <w:trHeight w:val="834" w:hRule="atLeast"/>
        </w:trPr>
        <w:tc>
          <w:tcPr>
            <w:tcW w:w="706" w:type="dxa"/>
          </w:tcPr>
          <w:p>
            <w:pPr>
              <w:pStyle w:val="TableParagraph"/>
              <w:spacing w:before="260"/>
              <w:ind w:right="127"/>
              <w:jc w:val="right"/>
              <w:rPr>
                <w:sz w:val="25"/>
              </w:rPr>
            </w:pPr>
            <w:r>
              <w:rPr>
                <w:spacing w:val="-5"/>
                <w:sz w:val="25"/>
              </w:rPr>
              <w:t>16</w:t>
            </w:r>
          </w:p>
        </w:tc>
        <w:tc>
          <w:tcPr>
            <w:tcW w:w="1431" w:type="dxa"/>
          </w:tcPr>
          <w:p>
            <w:pPr>
              <w:pStyle w:val="TableParagraph"/>
              <w:spacing w:before="260"/>
              <w:ind w:left="73" w:right="2"/>
              <w:jc w:val="center"/>
              <w:rPr>
                <w:sz w:val="25"/>
              </w:rPr>
            </w:pPr>
            <w:r>
              <w:rPr>
                <w:spacing w:val="-10"/>
                <w:sz w:val="25"/>
              </w:rPr>
              <w:t>В</w:t>
            </w:r>
          </w:p>
        </w:tc>
        <w:tc>
          <w:tcPr>
            <w:tcW w:w="3365" w:type="dxa"/>
          </w:tcPr>
          <w:p>
            <w:pPr>
              <w:pStyle w:val="TableParagraph"/>
              <w:tabs>
                <w:tab w:pos="1347" w:val="left" w:leader="none"/>
              </w:tabs>
              <w:spacing w:line="237" w:lineRule="auto" w:before="133"/>
              <w:ind w:left="145" w:right="1168" w:firstLine="4"/>
              <w:rPr>
                <w:sz w:val="24"/>
              </w:rPr>
            </w:pPr>
            <w:r>
              <w:rPr>
                <w:spacing w:val="-2"/>
                <w:sz w:val="24"/>
              </w:rPr>
              <w:t>Моргунов</w:t>
            </w:r>
            <w:r>
              <w:rPr>
                <w:sz w:val="24"/>
              </w:rPr>
              <w:tab/>
            </w:r>
            <w:r>
              <w:rPr>
                <w:spacing w:val="-6"/>
                <w:sz w:val="24"/>
              </w:rPr>
              <w:t>Алексей </w:t>
            </w:r>
            <w:r>
              <w:rPr>
                <w:spacing w:val="-2"/>
                <w:sz w:val="24"/>
              </w:rPr>
              <w:t>Викторович</w:t>
            </w:r>
          </w:p>
        </w:tc>
        <w:tc>
          <w:tcPr>
            <w:tcW w:w="4541" w:type="dxa"/>
          </w:tcPr>
          <w:p>
            <w:pPr>
              <w:pStyle w:val="TableParagraph"/>
              <w:spacing w:line="263" w:lineRule="exact"/>
              <w:ind w:left="155"/>
              <w:rPr>
                <w:sz w:val="25"/>
              </w:rPr>
            </w:pPr>
            <w:r>
              <w:rPr>
                <w:spacing w:val="-8"/>
                <w:sz w:val="25"/>
              </w:rPr>
              <w:t>Начальник</w:t>
            </w:r>
            <w:r>
              <w:rPr>
                <w:spacing w:val="2"/>
                <w:sz w:val="25"/>
              </w:rPr>
              <w:t> </w:t>
            </w:r>
            <w:r>
              <w:rPr>
                <w:spacing w:val="-8"/>
                <w:sz w:val="25"/>
              </w:rPr>
              <w:t>службы</w:t>
            </w:r>
            <w:r>
              <w:rPr>
                <w:spacing w:val="1"/>
                <w:sz w:val="25"/>
              </w:rPr>
              <w:t> </w:t>
            </w:r>
            <w:r>
              <w:rPr>
                <w:spacing w:val="-8"/>
                <w:sz w:val="25"/>
              </w:rPr>
              <w:t>вагонного</w:t>
            </w:r>
          </w:p>
          <w:p>
            <w:pPr>
              <w:pStyle w:val="TableParagraph"/>
              <w:spacing w:line="285" w:lineRule="exact"/>
              <w:ind w:left="152"/>
              <w:rPr>
                <w:sz w:val="25"/>
              </w:rPr>
            </w:pPr>
            <w:r>
              <w:rPr>
                <w:spacing w:val="-2"/>
                <w:sz w:val="25"/>
              </w:rPr>
              <w:t>Хозяйства</w:t>
            </w:r>
          </w:p>
        </w:tc>
      </w:tr>
      <w:tr>
        <w:trPr>
          <w:trHeight w:val="633" w:hRule="atLeast"/>
        </w:trPr>
        <w:tc>
          <w:tcPr>
            <w:tcW w:w="706" w:type="dxa"/>
          </w:tcPr>
          <w:p>
            <w:pPr>
              <w:pStyle w:val="TableParagraph"/>
              <w:spacing w:before="122"/>
              <w:ind w:right="129"/>
              <w:jc w:val="right"/>
              <w:rPr>
                <w:sz w:val="28"/>
              </w:rPr>
            </w:pPr>
            <w:r>
              <w:rPr>
                <w:spacing w:val="-5"/>
                <w:w w:val="95"/>
                <w:sz w:val="28"/>
              </w:rPr>
              <w:t>17</w:t>
            </w:r>
          </w:p>
        </w:tc>
        <w:tc>
          <w:tcPr>
            <w:tcW w:w="1431" w:type="dxa"/>
          </w:tcPr>
          <w:p>
            <w:pPr>
              <w:pStyle w:val="TableParagraph"/>
              <w:spacing w:before="127"/>
              <w:ind w:left="73" w:right="7"/>
              <w:jc w:val="center"/>
              <w:rPr>
                <w:sz w:val="28"/>
              </w:rPr>
            </w:pPr>
            <w:r>
              <w:rPr>
                <w:spacing w:val="-2"/>
                <w:w w:val="110"/>
                <w:sz w:val="28"/>
              </w:rPr>
              <w:t>Мдосс</w:t>
            </w:r>
          </w:p>
        </w:tc>
        <w:tc>
          <w:tcPr>
            <w:tcW w:w="3365" w:type="dxa"/>
          </w:tcPr>
          <w:p>
            <w:pPr>
              <w:pStyle w:val="TableParagraph"/>
              <w:spacing w:line="265" w:lineRule="exact"/>
              <w:ind w:left="152"/>
              <w:rPr>
                <w:sz w:val="25"/>
              </w:rPr>
            </w:pPr>
            <w:r>
              <w:rPr>
                <w:spacing w:val="-9"/>
                <w:sz w:val="25"/>
              </w:rPr>
              <w:t>Лыжников</w:t>
            </w:r>
            <w:r>
              <w:rPr>
                <w:sz w:val="25"/>
              </w:rPr>
              <w:t> </w:t>
            </w:r>
            <w:r>
              <w:rPr>
                <w:spacing w:val="-2"/>
                <w:sz w:val="25"/>
              </w:rPr>
              <w:t>Максим</w:t>
            </w:r>
          </w:p>
          <w:p>
            <w:pPr>
              <w:pStyle w:val="TableParagraph"/>
              <w:tabs>
                <w:tab w:pos="523" w:val="left" w:leader="none"/>
              </w:tabs>
              <w:spacing w:before="1"/>
              <w:ind w:left="145"/>
              <w:rPr>
                <w:sz w:val="28"/>
              </w:rPr>
            </w:pPr>
            <w:r>
              <w:rPr>
                <w:spacing w:val="-10"/>
                <w:w w:val="95"/>
                <w:sz w:val="28"/>
              </w:rPr>
              <w:t>В</w:t>
            </w:r>
            <w:r>
              <w:rPr>
                <w:sz w:val="28"/>
              </w:rPr>
              <w:tab/>
            </w:r>
            <w:r>
              <w:rPr>
                <w:spacing w:val="-2"/>
                <w:w w:val="95"/>
                <w:sz w:val="28"/>
              </w:rPr>
              <w:t>ерьевич</w:t>
            </w:r>
          </w:p>
        </w:tc>
        <w:tc>
          <w:tcPr>
            <w:tcW w:w="4541" w:type="dxa"/>
          </w:tcPr>
          <w:p>
            <w:pPr>
              <w:pStyle w:val="TableParagraph"/>
              <w:spacing w:line="242" w:lineRule="auto" w:before="25"/>
              <w:ind w:left="151" w:firstLine="4"/>
              <w:rPr>
                <w:sz w:val="24"/>
              </w:rPr>
            </w:pPr>
            <w:r>
              <w:rPr>
                <w:spacing w:val="-2"/>
                <w:sz w:val="24"/>
              </w:rPr>
              <w:t>Начальник Московской</w:t>
            </w:r>
            <w:r>
              <w:rPr>
                <w:spacing w:val="-10"/>
                <w:sz w:val="24"/>
              </w:rPr>
              <w:t> </w:t>
            </w:r>
            <w:r>
              <w:rPr>
                <w:spacing w:val="-2"/>
                <w:sz w:val="24"/>
              </w:rPr>
              <w:t>дирекции </w:t>
            </w:r>
            <w:r>
              <w:rPr>
                <w:sz w:val="24"/>
              </w:rPr>
              <w:t>скоростного сообщения</w:t>
            </w:r>
          </w:p>
        </w:tc>
      </w:tr>
      <w:tr>
        <w:trPr>
          <w:trHeight w:val="709" w:hRule="atLeast"/>
        </w:trPr>
        <w:tc>
          <w:tcPr>
            <w:tcW w:w="706" w:type="dxa"/>
          </w:tcPr>
          <w:p>
            <w:pPr>
              <w:pStyle w:val="TableParagraph"/>
              <w:spacing w:before="193"/>
              <w:ind w:right="133"/>
              <w:jc w:val="right"/>
              <w:rPr>
                <w:sz w:val="25"/>
              </w:rPr>
            </w:pPr>
            <w:r>
              <w:rPr>
                <w:spacing w:val="-5"/>
                <w:sz w:val="25"/>
              </w:rPr>
              <w:t>18</w:t>
            </w:r>
          </w:p>
        </w:tc>
        <w:tc>
          <w:tcPr>
            <w:tcW w:w="1431" w:type="dxa"/>
          </w:tcPr>
          <w:p>
            <w:pPr>
              <w:pStyle w:val="TableParagraph"/>
              <w:spacing w:before="193"/>
              <w:ind w:left="73"/>
              <w:jc w:val="center"/>
              <w:rPr>
                <w:sz w:val="25"/>
              </w:rPr>
            </w:pPr>
            <w:r>
              <w:rPr>
                <w:spacing w:val="-5"/>
                <w:sz w:val="25"/>
              </w:rPr>
              <w:t>НО</w:t>
            </w:r>
          </w:p>
        </w:tc>
        <w:tc>
          <w:tcPr>
            <w:tcW w:w="3365" w:type="dxa"/>
          </w:tcPr>
          <w:p>
            <w:pPr>
              <w:pStyle w:val="TableParagraph"/>
              <w:spacing w:line="276" w:lineRule="auto" w:before="25"/>
              <w:ind w:left="145" w:right="150" w:firstLine="2"/>
              <w:rPr>
                <w:sz w:val="24"/>
              </w:rPr>
            </w:pPr>
            <w:r>
              <w:rPr>
                <w:spacing w:val="-4"/>
                <w:sz w:val="24"/>
              </w:rPr>
              <w:t>Хуснутдинов</w:t>
            </w:r>
            <w:r>
              <w:rPr>
                <w:spacing w:val="-7"/>
                <w:sz w:val="24"/>
              </w:rPr>
              <w:t> </w:t>
            </w:r>
            <w:r>
              <w:rPr>
                <w:spacing w:val="-4"/>
                <w:sz w:val="24"/>
              </w:rPr>
              <w:t>Марат </w:t>
            </w:r>
            <w:r>
              <w:rPr>
                <w:spacing w:val="-2"/>
                <w:sz w:val="24"/>
              </w:rPr>
              <w:t>Ринатович</w:t>
            </w:r>
          </w:p>
        </w:tc>
        <w:tc>
          <w:tcPr>
            <w:tcW w:w="4541" w:type="dxa"/>
          </w:tcPr>
          <w:p>
            <w:pPr>
              <w:pStyle w:val="TableParagraph"/>
              <w:spacing w:before="63"/>
              <w:ind w:left="151"/>
              <w:rPr>
                <w:sz w:val="24"/>
              </w:rPr>
            </w:pPr>
            <w:r>
              <w:rPr>
                <w:sz w:val="24"/>
              </w:rPr>
              <w:t>Директор</w:t>
            </w:r>
            <w:r>
              <w:rPr>
                <w:spacing w:val="-1"/>
                <w:sz w:val="24"/>
              </w:rPr>
              <w:t> </w:t>
            </w:r>
            <w:r>
              <w:rPr>
                <w:sz w:val="24"/>
              </w:rPr>
              <w:t>ф-ла</w:t>
            </w:r>
            <w:r>
              <w:rPr>
                <w:spacing w:val="-5"/>
                <w:sz w:val="24"/>
              </w:rPr>
              <w:t> </w:t>
            </w:r>
            <w:r>
              <w:rPr>
                <w:sz w:val="24"/>
              </w:rPr>
              <w:t>ФГП</w:t>
            </w:r>
            <w:r>
              <w:rPr>
                <w:spacing w:val="-3"/>
                <w:sz w:val="24"/>
              </w:rPr>
              <w:t> </w:t>
            </w:r>
            <w:r>
              <w:rPr>
                <w:sz w:val="24"/>
              </w:rPr>
              <w:t>ВО</w:t>
            </w:r>
            <w:r>
              <w:rPr>
                <w:spacing w:val="-9"/>
                <w:sz w:val="24"/>
              </w:rPr>
              <w:t> </w:t>
            </w:r>
            <w:r>
              <w:rPr>
                <w:sz w:val="24"/>
              </w:rPr>
              <w:t>ЖДТ</w:t>
            </w:r>
            <w:r>
              <w:rPr>
                <w:spacing w:val="-5"/>
                <w:sz w:val="24"/>
              </w:rPr>
              <w:t> </w:t>
            </w:r>
            <w:r>
              <w:rPr>
                <w:sz w:val="24"/>
              </w:rPr>
              <w:t>России</w:t>
            </w:r>
            <w:r>
              <w:rPr>
                <w:spacing w:val="3"/>
                <w:sz w:val="24"/>
              </w:rPr>
              <w:t> </w:t>
            </w:r>
            <w:r>
              <w:rPr>
                <w:spacing w:val="-5"/>
                <w:sz w:val="24"/>
              </w:rPr>
              <w:t>на</w:t>
            </w:r>
          </w:p>
          <w:p>
            <w:pPr>
              <w:pStyle w:val="TableParagraph"/>
              <w:spacing w:before="77"/>
              <w:ind w:left="151"/>
              <w:rPr>
                <w:sz w:val="16"/>
              </w:rPr>
            </w:pPr>
            <w:r>
              <w:rPr>
                <w:spacing w:val="-2"/>
                <w:w w:val="120"/>
                <w:sz w:val="16"/>
              </w:rPr>
              <w:t>LOOK.Ж.Д.</w:t>
            </w:r>
          </w:p>
        </w:tc>
      </w:tr>
      <w:tr>
        <w:trPr>
          <w:trHeight w:val="541" w:hRule="atLeast"/>
        </w:trPr>
        <w:tc>
          <w:tcPr>
            <w:tcW w:w="706" w:type="dxa"/>
          </w:tcPr>
          <w:p>
            <w:pPr>
              <w:pStyle w:val="TableParagraph"/>
              <w:spacing w:before="107"/>
              <w:ind w:right="130"/>
              <w:jc w:val="right"/>
              <w:rPr>
                <w:sz w:val="25"/>
              </w:rPr>
            </w:pPr>
            <w:r>
              <w:rPr>
                <w:spacing w:val="-5"/>
                <w:sz w:val="25"/>
              </w:rPr>
              <w:t>20</w:t>
            </w:r>
          </w:p>
        </w:tc>
        <w:tc>
          <w:tcPr>
            <w:tcW w:w="1431" w:type="dxa"/>
          </w:tcPr>
          <w:p>
            <w:pPr>
              <w:pStyle w:val="TableParagraph"/>
              <w:spacing w:line="254" w:lineRule="exact"/>
              <w:ind w:left="73" w:right="1"/>
              <w:jc w:val="center"/>
              <w:rPr>
                <w:sz w:val="24"/>
              </w:rPr>
            </w:pPr>
            <w:r>
              <w:rPr>
                <w:spacing w:val="-5"/>
                <w:sz w:val="24"/>
              </w:rPr>
              <w:t>AO</w:t>
            </w:r>
          </w:p>
          <w:p>
            <w:pPr>
              <w:pStyle w:val="TableParagraph"/>
              <w:spacing w:line="267" w:lineRule="exact"/>
              <w:ind w:left="73" w:right="25"/>
              <w:jc w:val="center"/>
              <w:rPr>
                <w:sz w:val="24"/>
              </w:rPr>
            </w:pPr>
            <w:r>
              <w:rPr>
                <w:spacing w:val="-2"/>
                <w:sz w:val="24"/>
              </w:rPr>
              <w:t>«ЖТК»</w:t>
            </w:r>
          </w:p>
        </w:tc>
        <w:tc>
          <w:tcPr>
            <w:tcW w:w="3365" w:type="dxa"/>
          </w:tcPr>
          <w:p>
            <w:pPr>
              <w:pStyle w:val="TableParagraph"/>
              <w:spacing w:before="97"/>
              <w:ind w:left="146"/>
              <w:rPr>
                <w:sz w:val="24"/>
              </w:rPr>
            </w:pPr>
            <w:r>
              <w:rPr>
                <w:sz w:val="24"/>
              </w:rPr>
              <w:t>Сахаров</w:t>
            </w:r>
            <w:r>
              <w:rPr>
                <w:spacing w:val="-15"/>
                <w:sz w:val="24"/>
              </w:rPr>
              <w:t> </w:t>
            </w:r>
            <w:r>
              <w:rPr>
                <w:sz w:val="24"/>
              </w:rPr>
              <w:t>Нлья</w:t>
            </w:r>
            <w:r>
              <w:rPr>
                <w:spacing w:val="-15"/>
                <w:sz w:val="24"/>
              </w:rPr>
              <w:t> </w:t>
            </w:r>
            <w:r>
              <w:rPr>
                <w:spacing w:val="-2"/>
                <w:sz w:val="24"/>
              </w:rPr>
              <w:t>Владимирович</w:t>
            </w:r>
          </w:p>
        </w:tc>
        <w:tc>
          <w:tcPr>
            <w:tcW w:w="4541" w:type="dxa"/>
          </w:tcPr>
          <w:p>
            <w:pPr>
              <w:pStyle w:val="TableParagraph"/>
              <w:spacing w:line="257" w:lineRule="exact"/>
              <w:ind w:left="146"/>
              <w:rPr>
                <w:sz w:val="24"/>
              </w:rPr>
            </w:pPr>
            <w:r>
              <w:rPr>
                <w:sz w:val="24"/>
              </w:rPr>
              <w:t>Директор</w:t>
            </w:r>
            <w:r>
              <w:rPr>
                <w:spacing w:val="-1"/>
                <w:sz w:val="24"/>
              </w:rPr>
              <w:t> </w:t>
            </w:r>
            <w:r>
              <w:rPr>
                <w:sz w:val="24"/>
              </w:rPr>
              <w:t>Московского</w:t>
            </w:r>
            <w:r>
              <w:rPr>
                <w:spacing w:val="-1"/>
                <w:sz w:val="24"/>
              </w:rPr>
              <w:t> </w:t>
            </w:r>
            <w:r>
              <w:rPr>
                <w:sz w:val="24"/>
              </w:rPr>
              <w:t>филиала</w:t>
            </w:r>
            <w:r>
              <w:rPr>
                <w:spacing w:val="-1"/>
                <w:sz w:val="24"/>
              </w:rPr>
              <w:t> </w:t>
            </w:r>
            <w:r>
              <w:rPr>
                <w:spacing w:val="-5"/>
                <w:sz w:val="24"/>
              </w:rPr>
              <w:t>AO</w:t>
            </w:r>
          </w:p>
          <w:p>
            <w:pPr>
              <w:pStyle w:val="TableParagraph"/>
              <w:spacing w:line="265" w:lineRule="exact"/>
              <w:ind w:left="151"/>
              <w:rPr>
                <w:sz w:val="24"/>
              </w:rPr>
            </w:pPr>
            <w:r>
              <w:rPr>
                <w:spacing w:val="-2"/>
                <w:sz w:val="24"/>
              </w:rPr>
              <w:t>«Железнодорожная</w:t>
            </w:r>
            <w:r>
              <w:rPr>
                <w:spacing w:val="3"/>
                <w:sz w:val="24"/>
              </w:rPr>
              <w:t> </w:t>
            </w:r>
            <w:r>
              <w:rPr>
                <w:spacing w:val="-2"/>
                <w:sz w:val="24"/>
              </w:rPr>
              <w:t>торговая</w:t>
            </w:r>
            <w:r>
              <w:rPr>
                <w:spacing w:val="11"/>
                <w:sz w:val="24"/>
              </w:rPr>
              <w:t> </w:t>
            </w:r>
            <w:r>
              <w:rPr>
                <w:spacing w:val="-2"/>
                <w:sz w:val="24"/>
              </w:rPr>
              <w:t>компания»</w:t>
            </w:r>
          </w:p>
        </w:tc>
      </w:tr>
      <w:tr>
        <w:trPr>
          <w:trHeight w:val="556" w:hRule="atLeast"/>
        </w:trPr>
        <w:tc>
          <w:tcPr>
            <w:tcW w:w="706" w:type="dxa"/>
          </w:tcPr>
          <w:p>
            <w:pPr>
              <w:pStyle w:val="TableParagraph"/>
              <w:spacing w:before="102"/>
              <w:ind w:right="135"/>
              <w:jc w:val="right"/>
              <w:rPr>
                <w:sz w:val="25"/>
              </w:rPr>
            </w:pPr>
            <w:r>
              <w:rPr>
                <w:spacing w:val="-5"/>
                <w:sz w:val="25"/>
              </w:rPr>
              <w:t>21</w:t>
            </w:r>
          </w:p>
        </w:tc>
        <w:tc>
          <w:tcPr>
            <w:tcW w:w="1431" w:type="dxa"/>
          </w:tcPr>
          <w:p>
            <w:pPr>
              <w:pStyle w:val="TableParagraph"/>
              <w:spacing w:before="102"/>
              <w:ind w:left="73" w:right="12"/>
              <w:jc w:val="center"/>
              <w:rPr>
                <w:sz w:val="25"/>
              </w:rPr>
            </w:pPr>
            <w:r>
              <w:rPr>
                <w:sz w:val="25"/>
              </w:rPr>
              <w:t>НЗ</w:t>
            </w:r>
            <w:r>
              <w:rPr>
                <w:spacing w:val="-14"/>
                <w:sz w:val="25"/>
              </w:rPr>
              <w:t> </w:t>
            </w:r>
            <w:r>
              <w:rPr>
                <w:spacing w:val="-5"/>
                <w:sz w:val="25"/>
              </w:rPr>
              <w:t>Tep</w:t>
            </w:r>
          </w:p>
        </w:tc>
        <w:tc>
          <w:tcPr>
            <w:tcW w:w="3365" w:type="dxa"/>
          </w:tcPr>
          <w:p>
            <w:pPr>
              <w:pStyle w:val="TableParagraph"/>
              <w:spacing w:before="102"/>
              <w:ind w:left="140"/>
              <w:rPr>
                <w:sz w:val="25"/>
              </w:rPr>
            </w:pPr>
            <w:r>
              <w:rPr>
                <w:sz w:val="25"/>
              </w:rPr>
              <w:t>По</w:t>
            </w:r>
            <w:r>
              <w:rPr>
                <w:spacing w:val="-15"/>
                <w:sz w:val="25"/>
              </w:rPr>
              <w:t> </w:t>
            </w:r>
            <w:r>
              <w:rPr>
                <w:spacing w:val="-2"/>
                <w:sz w:val="25"/>
              </w:rPr>
              <w:t>принадлежности</w:t>
            </w:r>
          </w:p>
        </w:tc>
        <w:tc>
          <w:tcPr>
            <w:tcW w:w="4541" w:type="dxa"/>
          </w:tcPr>
          <w:p>
            <w:pPr>
              <w:pStyle w:val="TableParagraph"/>
              <w:spacing w:line="258" w:lineRule="exact"/>
              <w:ind w:left="149"/>
              <w:rPr>
                <w:sz w:val="24"/>
              </w:rPr>
            </w:pPr>
            <w:r>
              <w:rPr>
                <w:spacing w:val="-2"/>
                <w:sz w:val="24"/>
              </w:rPr>
              <w:t>Заместитель началыгика</w:t>
            </w:r>
            <w:r>
              <w:rPr>
                <w:spacing w:val="3"/>
                <w:sz w:val="24"/>
              </w:rPr>
              <w:t> </w:t>
            </w:r>
            <w:r>
              <w:rPr>
                <w:spacing w:val="-2"/>
                <w:sz w:val="24"/>
              </w:rPr>
              <w:t>железной</w:t>
            </w:r>
            <w:r>
              <w:rPr>
                <w:sz w:val="24"/>
              </w:rPr>
              <w:t> </w:t>
            </w:r>
            <w:r>
              <w:rPr>
                <w:spacing w:val="-2"/>
                <w:sz w:val="24"/>
              </w:rPr>
              <w:t>дороги</w:t>
            </w:r>
          </w:p>
          <w:p>
            <w:pPr>
              <w:pStyle w:val="TableParagraph"/>
              <w:spacing w:line="276" w:lineRule="exact" w:before="2"/>
              <w:ind w:left="147"/>
              <w:rPr>
                <w:sz w:val="24"/>
              </w:rPr>
            </w:pPr>
            <w:r>
              <w:rPr>
                <w:w w:val="80"/>
                <w:sz w:val="24"/>
              </w:rPr>
              <w:t>—</w:t>
            </w:r>
            <w:r>
              <w:rPr>
                <w:spacing w:val="-8"/>
                <w:sz w:val="24"/>
              </w:rPr>
              <w:t> </w:t>
            </w:r>
            <w:r>
              <w:rPr>
                <w:w w:val="80"/>
                <w:sz w:val="24"/>
              </w:rPr>
              <w:t>по</w:t>
            </w:r>
            <w:r>
              <w:rPr>
                <w:spacing w:val="-5"/>
                <w:sz w:val="24"/>
              </w:rPr>
              <w:t> </w:t>
            </w:r>
            <w:r>
              <w:rPr>
                <w:spacing w:val="-2"/>
                <w:w w:val="80"/>
                <w:sz w:val="24"/>
              </w:rPr>
              <w:t>территории</w:t>
            </w:r>
          </w:p>
        </w:tc>
      </w:tr>
    </w:tbl>
    <w:p>
      <w:pPr>
        <w:pStyle w:val="TableParagraph"/>
        <w:spacing w:after="0" w:line="276" w:lineRule="exact"/>
        <w:rPr>
          <w:sz w:val="24"/>
        </w:rPr>
        <w:sectPr>
          <w:headerReference w:type="default" r:id="rId301"/>
          <w:pgSz w:w="11910" w:h="16840"/>
          <w:pgMar w:header="0" w:footer="0" w:top="500" w:bottom="280" w:left="1133" w:right="566"/>
        </w:sectPr>
      </w:pPr>
    </w:p>
    <w:p>
      <w:pPr>
        <w:spacing w:before="64"/>
        <w:ind w:left="9144" w:right="0" w:firstLine="0"/>
        <w:jc w:val="left"/>
        <w:rPr>
          <w:sz w:val="28"/>
        </w:rPr>
      </w:pPr>
      <w:r>
        <w:rPr>
          <w:spacing w:val="-2"/>
          <w:sz w:val="28"/>
        </w:rPr>
        <w:t>Приложение</w:t>
      </w:r>
      <w:r>
        <w:rPr>
          <w:spacing w:val="-6"/>
          <w:sz w:val="28"/>
        </w:rPr>
        <w:t> </w:t>
      </w:r>
      <w:r>
        <w:rPr>
          <w:spacing w:val="-2"/>
          <w:sz w:val="28"/>
        </w:rPr>
        <w:t>№</w:t>
      </w:r>
      <w:r>
        <w:rPr>
          <w:spacing w:val="25"/>
          <w:sz w:val="28"/>
        </w:rPr>
        <w:t> </w:t>
      </w:r>
      <w:r>
        <w:rPr>
          <w:spacing w:val="-5"/>
          <w:sz w:val="28"/>
        </w:rPr>
        <w:t>17</w:t>
      </w:r>
    </w:p>
    <w:p>
      <w:pPr>
        <w:pStyle w:val="BodyText"/>
        <w:spacing w:before="300"/>
        <w:rPr>
          <w:sz w:val="28"/>
        </w:rPr>
      </w:pPr>
    </w:p>
    <w:p>
      <w:pPr>
        <w:tabs>
          <w:tab w:pos="9734" w:val="left" w:leader="none"/>
          <w:tab w:pos="12919" w:val="left" w:leader="none"/>
        </w:tabs>
        <w:spacing w:line="180" w:lineRule="auto" w:before="0"/>
        <w:ind w:left="9137" w:right="1995" w:firstLine="11"/>
        <w:jc w:val="both"/>
        <w:rPr>
          <w:sz w:val="28"/>
        </w:rPr>
      </w:pPr>
      <w:r>
        <w:rPr/>
        <w:drawing>
          <wp:inline distT="0" distB="0" distL="0" distR="0">
            <wp:extent cx="82296" cy="85344"/>
            <wp:effectExtent l="0" t="0" r="0" b="0"/>
            <wp:docPr id="943" name="Image 943"/>
            <wp:cNvGraphicFramePr>
              <a:graphicFrameLocks/>
            </wp:cNvGraphicFramePr>
            <a:graphic>
              <a:graphicData uri="http://schemas.openxmlformats.org/drawingml/2006/picture">
                <pic:pic>
                  <pic:nvPicPr>
                    <pic:cNvPr id="943" name="Image 943"/>
                    <pic:cNvPicPr/>
                  </pic:nvPicPr>
                  <pic:blipFill>
                    <a:blip r:embed="rId303" cstate="print"/>
                    <a:stretch>
                      <a:fillRect/>
                    </a:stretch>
                  </pic:blipFill>
                  <pic:spPr>
                    <a:xfrm>
                      <a:off x="0" y="0"/>
                      <a:ext cx="82296" cy="85344"/>
                    </a:xfrm>
                    <a:prstGeom prst="rect">
                      <a:avLst/>
                    </a:prstGeom>
                  </pic:spPr>
                </pic:pic>
              </a:graphicData>
            </a:graphic>
          </wp:inline>
        </w:drawing>
      </w:r>
      <w:r>
        <w:rPr/>
      </w:r>
      <w:r>
        <w:rPr>
          <w:sz w:val="20"/>
        </w:rPr>
        <w:tab/>
      </w:r>
      <w:r>
        <w:rPr>
          <w:sz w:val="28"/>
        </w:rPr>
        <w:t>Инструктивным указаниям </w:t>
      </w:r>
      <w:r>
        <w:rPr>
          <w:sz w:val="18"/>
        </w:rPr>
        <w:t>НО </w:t>
      </w:r>
      <w:r>
        <w:rPr>
          <w:spacing w:val="-2"/>
          <w:sz w:val="28"/>
        </w:rPr>
        <w:t>организации</w:t>
      </w:r>
      <w:r>
        <w:rPr>
          <w:sz w:val="28"/>
        </w:rPr>
        <w:tab/>
      </w:r>
      <w:r>
        <w:rPr>
          <w:spacing w:val="-2"/>
          <w:sz w:val="28"/>
        </w:rPr>
        <w:t>аварийно- </w:t>
      </w:r>
      <w:r>
        <w:rPr>
          <w:sz w:val="28"/>
        </w:rPr>
        <w:t>восстановительных</w:t>
      </w:r>
      <w:r>
        <w:rPr>
          <w:spacing w:val="-13"/>
          <w:sz w:val="28"/>
        </w:rPr>
        <w:t> </w:t>
      </w:r>
      <w:r>
        <w:rPr>
          <w:sz w:val="28"/>
        </w:rPr>
        <w:t>работ на Московской железной дороге</w:t>
      </w:r>
    </w:p>
    <w:p>
      <w:pPr>
        <w:pStyle w:val="BodyText"/>
        <w:rPr>
          <w:sz w:val="28"/>
        </w:rPr>
      </w:pPr>
    </w:p>
    <w:p>
      <w:pPr>
        <w:pStyle w:val="BodyText"/>
        <w:spacing w:before="217"/>
        <w:rPr>
          <w:sz w:val="28"/>
        </w:rPr>
      </w:pPr>
    </w:p>
    <w:p>
      <w:pPr>
        <w:spacing w:before="0"/>
        <w:ind w:left="2031" w:right="57" w:firstLine="0"/>
        <w:jc w:val="center"/>
        <w:rPr>
          <w:sz w:val="34"/>
        </w:rPr>
      </w:pPr>
      <w:r>
        <w:rPr>
          <w:spacing w:val="-10"/>
          <w:sz w:val="34"/>
        </w:rPr>
        <w:t>п</w:t>
      </w:r>
      <w:r>
        <w:rPr>
          <w:spacing w:val="-5"/>
          <w:sz w:val="34"/>
        </w:rPr>
        <w:t> </w:t>
      </w:r>
      <w:r>
        <w:rPr>
          <w:spacing w:val="-10"/>
          <w:sz w:val="34"/>
        </w:rPr>
        <w:t>Л</w:t>
      </w:r>
      <w:r>
        <w:rPr>
          <w:spacing w:val="-17"/>
          <w:sz w:val="34"/>
        </w:rPr>
        <w:t> </w:t>
      </w:r>
      <w:r>
        <w:rPr>
          <w:spacing w:val="-10"/>
          <w:sz w:val="34"/>
        </w:rPr>
        <w:t>А</w:t>
      </w:r>
      <w:r>
        <w:rPr>
          <w:spacing w:val="-23"/>
          <w:sz w:val="34"/>
        </w:rPr>
        <w:t> </w:t>
      </w:r>
      <w:r>
        <w:rPr>
          <w:spacing w:val="-10"/>
          <w:sz w:val="34"/>
        </w:rPr>
        <w:t>н</w:t>
      </w:r>
    </w:p>
    <w:p>
      <w:pPr>
        <w:spacing w:before="35"/>
        <w:ind w:left="2031" w:right="0" w:firstLine="0"/>
        <w:jc w:val="center"/>
        <w:rPr>
          <w:sz w:val="28"/>
        </w:rPr>
      </w:pPr>
      <w:r>
        <w:rPr>
          <w:w w:val="105"/>
          <w:sz w:val="28"/>
        </w:rPr>
        <w:t>формирования</w:t>
      </w:r>
      <w:r>
        <w:rPr>
          <w:spacing w:val="69"/>
          <w:w w:val="150"/>
          <w:sz w:val="28"/>
        </w:rPr>
        <w:t> </w:t>
      </w:r>
      <w:r>
        <w:rPr>
          <w:w w:val="105"/>
          <w:sz w:val="28"/>
        </w:rPr>
        <w:t>противоразмывныа</w:t>
      </w:r>
      <w:r>
        <w:rPr>
          <w:spacing w:val="66"/>
          <w:w w:val="105"/>
          <w:sz w:val="28"/>
        </w:rPr>
        <w:t> </w:t>
      </w:r>
      <w:r>
        <w:rPr>
          <w:spacing w:val="-2"/>
          <w:w w:val="105"/>
          <w:sz w:val="28"/>
        </w:rPr>
        <w:t>поездов</w:t>
      </w:r>
    </w:p>
    <w:p>
      <w:pPr>
        <w:pStyle w:val="BodyText"/>
        <w:spacing w:before="136" w:after="1"/>
        <w:rPr>
          <w:sz w:val="20"/>
        </w:rPr>
      </w:pPr>
    </w:p>
    <w:tbl>
      <w:tblPr>
        <w:tblW w:w="0" w:type="auto"/>
        <w:jc w:val="left"/>
        <w:tblInd w:w="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66"/>
        <w:gridCol w:w="988"/>
        <w:gridCol w:w="1161"/>
        <w:gridCol w:w="1857"/>
        <w:gridCol w:w="1060"/>
        <w:gridCol w:w="1084"/>
        <w:gridCol w:w="2270"/>
        <w:gridCol w:w="2208"/>
        <w:gridCol w:w="1056"/>
        <w:gridCol w:w="1949"/>
        <w:gridCol w:w="1872"/>
      </w:tblGrid>
      <w:tr>
        <w:trPr>
          <w:trHeight w:val="613" w:hRule="atLeast"/>
        </w:trPr>
        <w:tc>
          <w:tcPr>
            <w:tcW w:w="566" w:type="dxa"/>
            <w:vMerge w:val="restart"/>
          </w:tcPr>
          <w:p>
            <w:pPr>
              <w:pStyle w:val="TableParagraph"/>
              <w:rPr>
                <w:sz w:val="20"/>
              </w:rPr>
            </w:pPr>
          </w:p>
          <w:p>
            <w:pPr>
              <w:pStyle w:val="TableParagraph"/>
              <w:spacing w:before="115"/>
              <w:rPr>
                <w:sz w:val="20"/>
              </w:rPr>
            </w:pPr>
          </w:p>
          <w:p>
            <w:pPr>
              <w:pStyle w:val="TableParagraph"/>
              <w:spacing w:line="172" w:lineRule="exact"/>
              <w:ind w:left="174"/>
              <w:rPr>
                <w:position w:val="-2"/>
                <w:sz w:val="17"/>
              </w:rPr>
            </w:pPr>
            <w:r>
              <w:rPr>
                <w:position w:val="-2"/>
                <w:sz w:val="17"/>
              </w:rPr>
              <w:drawing>
                <wp:inline distT="0" distB="0" distL="0" distR="0">
                  <wp:extent cx="149352" cy="109727"/>
                  <wp:effectExtent l="0" t="0" r="0" b="0"/>
                  <wp:docPr id="944" name="Image 944"/>
                  <wp:cNvGraphicFramePr>
                    <a:graphicFrameLocks/>
                  </wp:cNvGraphicFramePr>
                  <a:graphic>
                    <a:graphicData uri="http://schemas.openxmlformats.org/drawingml/2006/picture">
                      <pic:pic>
                        <pic:nvPicPr>
                          <pic:cNvPr id="944" name="Image 944"/>
                          <pic:cNvPicPr/>
                        </pic:nvPicPr>
                        <pic:blipFill>
                          <a:blip r:embed="rId304" cstate="print"/>
                          <a:stretch>
                            <a:fillRect/>
                          </a:stretch>
                        </pic:blipFill>
                        <pic:spPr>
                          <a:xfrm>
                            <a:off x="0" y="0"/>
                            <a:ext cx="149352" cy="109727"/>
                          </a:xfrm>
                          <a:prstGeom prst="rect">
                            <a:avLst/>
                          </a:prstGeom>
                        </pic:spPr>
                      </pic:pic>
                    </a:graphicData>
                  </a:graphic>
                </wp:inline>
              </w:drawing>
            </w:r>
            <w:r>
              <w:rPr>
                <w:position w:val="-2"/>
                <w:sz w:val="17"/>
              </w:rPr>
            </w:r>
          </w:p>
          <w:p>
            <w:pPr>
              <w:pStyle w:val="TableParagraph"/>
              <w:spacing w:before="2" w:after="1"/>
              <w:rPr>
                <w:sz w:val="9"/>
              </w:rPr>
            </w:pPr>
          </w:p>
          <w:p>
            <w:pPr>
              <w:pStyle w:val="TableParagraph"/>
              <w:spacing w:line="168" w:lineRule="exact"/>
              <w:ind w:left="198"/>
              <w:rPr>
                <w:position w:val="-2"/>
                <w:sz w:val="16"/>
              </w:rPr>
            </w:pPr>
            <w:r>
              <w:rPr>
                <w:position w:val="-2"/>
                <w:sz w:val="16"/>
              </w:rPr>
              <w:drawing>
                <wp:inline distT="0" distB="0" distL="0" distR="0">
                  <wp:extent cx="131064" cy="106679"/>
                  <wp:effectExtent l="0" t="0" r="0" b="0"/>
                  <wp:docPr id="945" name="Image 945"/>
                  <wp:cNvGraphicFramePr>
                    <a:graphicFrameLocks/>
                  </wp:cNvGraphicFramePr>
                  <a:graphic>
                    <a:graphicData uri="http://schemas.openxmlformats.org/drawingml/2006/picture">
                      <pic:pic>
                        <pic:nvPicPr>
                          <pic:cNvPr id="945" name="Image 945"/>
                          <pic:cNvPicPr/>
                        </pic:nvPicPr>
                        <pic:blipFill>
                          <a:blip r:embed="rId305" cstate="print"/>
                          <a:stretch>
                            <a:fillRect/>
                          </a:stretch>
                        </pic:blipFill>
                        <pic:spPr>
                          <a:xfrm>
                            <a:off x="0" y="0"/>
                            <a:ext cx="131064" cy="106679"/>
                          </a:xfrm>
                          <a:prstGeom prst="rect">
                            <a:avLst/>
                          </a:prstGeom>
                        </pic:spPr>
                      </pic:pic>
                    </a:graphicData>
                  </a:graphic>
                </wp:inline>
              </w:drawing>
            </w:r>
            <w:r>
              <w:rPr>
                <w:position w:val="-2"/>
                <w:sz w:val="16"/>
              </w:rPr>
            </w:r>
          </w:p>
          <w:p>
            <w:pPr>
              <w:pStyle w:val="TableParagraph"/>
              <w:spacing w:before="2"/>
              <w:rPr>
                <w:sz w:val="14"/>
              </w:rPr>
            </w:pPr>
          </w:p>
          <w:p>
            <w:pPr>
              <w:pStyle w:val="TableParagraph"/>
              <w:spacing w:line="110" w:lineRule="exact"/>
              <w:ind w:left="232"/>
              <w:rPr>
                <w:position w:val="-1"/>
                <w:sz w:val="11"/>
              </w:rPr>
            </w:pPr>
            <w:r>
              <w:rPr>
                <w:position w:val="-1"/>
                <w:sz w:val="11"/>
              </w:rPr>
              <w:drawing>
                <wp:inline distT="0" distB="0" distL="0" distR="0">
                  <wp:extent cx="79248" cy="70103"/>
                  <wp:effectExtent l="0" t="0" r="0" b="0"/>
                  <wp:docPr id="946" name="Image 946"/>
                  <wp:cNvGraphicFramePr>
                    <a:graphicFrameLocks/>
                  </wp:cNvGraphicFramePr>
                  <a:graphic>
                    <a:graphicData uri="http://schemas.openxmlformats.org/drawingml/2006/picture">
                      <pic:pic>
                        <pic:nvPicPr>
                          <pic:cNvPr id="946" name="Image 946"/>
                          <pic:cNvPicPr/>
                        </pic:nvPicPr>
                        <pic:blipFill>
                          <a:blip r:embed="rId306" cstate="print"/>
                          <a:stretch>
                            <a:fillRect/>
                          </a:stretch>
                        </pic:blipFill>
                        <pic:spPr>
                          <a:xfrm>
                            <a:off x="0" y="0"/>
                            <a:ext cx="79248" cy="70103"/>
                          </a:xfrm>
                          <a:prstGeom prst="rect">
                            <a:avLst/>
                          </a:prstGeom>
                        </pic:spPr>
                      </pic:pic>
                    </a:graphicData>
                  </a:graphic>
                </wp:inline>
              </w:drawing>
            </w:r>
            <w:r>
              <w:rPr>
                <w:position w:val="-1"/>
                <w:sz w:val="11"/>
              </w:rPr>
            </w:r>
          </w:p>
        </w:tc>
        <w:tc>
          <w:tcPr>
            <w:tcW w:w="988" w:type="dxa"/>
            <w:vMerge w:val="restart"/>
          </w:tcPr>
          <w:p>
            <w:pPr>
              <w:pStyle w:val="TableParagraph"/>
              <w:rPr>
                <w:sz w:val="25"/>
              </w:rPr>
            </w:pPr>
          </w:p>
          <w:p>
            <w:pPr>
              <w:pStyle w:val="TableParagraph"/>
              <w:spacing w:before="81"/>
              <w:rPr>
                <w:sz w:val="25"/>
              </w:rPr>
            </w:pPr>
          </w:p>
          <w:p>
            <w:pPr>
              <w:pStyle w:val="TableParagraph"/>
              <w:spacing w:line="228" w:lineRule="auto"/>
              <w:ind w:left="438" w:right="162" w:hanging="249"/>
              <w:rPr>
                <w:sz w:val="25"/>
              </w:rPr>
            </w:pPr>
            <w:r>
              <w:rPr>
                <w:spacing w:val="-2"/>
                <w:sz w:val="25"/>
              </w:rPr>
              <w:t>Регио </w:t>
            </w:r>
            <w:r>
              <w:rPr>
                <w:spacing w:val="-10"/>
                <w:w w:val="105"/>
                <w:sz w:val="25"/>
              </w:rPr>
              <w:t>н</w:t>
            </w:r>
          </w:p>
        </w:tc>
        <w:tc>
          <w:tcPr>
            <w:tcW w:w="1161" w:type="dxa"/>
            <w:vMerge w:val="restart"/>
          </w:tcPr>
          <w:p>
            <w:pPr>
              <w:pStyle w:val="TableParagraph"/>
              <w:rPr>
                <w:sz w:val="25"/>
              </w:rPr>
            </w:pPr>
          </w:p>
          <w:p>
            <w:pPr>
              <w:pStyle w:val="TableParagraph"/>
              <w:spacing w:before="81"/>
              <w:rPr>
                <w:sz w:val="25"/>
              </w:rPr>
            </w:pPr>
          </w:p>
          <w:p>
            <w:pPr>
              <w:pStyle w:val="TableParagraph"/>
              <w:spacing w:line="228" w:lineRule="auto"/>
              <w:ind w:left="406" w:right="107" w:hanging="288"/>
              <w:rPr>
                <w:sz w:val="25"/>
              </w:rPr>
            </w:pPr>
            <w:r>
              <w:rPr>
                <w:spacing w:val="-2"/>
                <w:sz w:val="25"/>
              </w:rPr>
              <w:t>Граница </w:t>
            </w:r>
            <w:r>
              <w:rPr>
                <w:spacing w:val="-6"/>
                <w:w w:val="105"/>
                <w:sz w:val="25"/>
              </w:rPr>
              <w:t>ПЧ</w:t>
            </w:r>
          </w:p>
        </w:tc>
        <w:tc>
          <w:tcPr>
            <w:tcW w:w="1857" w:type="dxa"/>
            <w:vMerge w:val="restart"/>
          </w:tcPr>
          <w:p>
            <w:pPr>
              <w:pStyle w:val="TableParagraph"/>
              <w:spacing w:before="238"/>
              <w:rPr>
                <w:sz w:val="24"/>
              </w:rPr>
            </w:pPr>
          </w:p>
          <w:p>
            <w:pPr>
              <w:pStyle w:val="TableParagraph"/>
              <w:spacing w:before="1"/>
              <w:ind w:left="180" w:right="169" w:firstLine="13"/>
              <w:jc w:val="center"/>
              <w:rPr>
                <w:sz w:val="24"/>
              </w:rPr>
            </w:pPr>
            <w:r>
              <w:rPr>
                <w:spacing w:val="-2"/>
                <w:w w:val="110"/>
                <w:sz w:val="24"/>
              </w:rPr>
              <w:t>Станция </w:t>
            </w:r>
            <w:r>
              <w:rPr>
                <w:spacing w:val="-2"/>
                <w:sz w:val="24"/>
              </w:rPr>
              <w:t>формировани </w:t>
            </w:r>
            <w:r>
              <w:rPr>
                <w:spacing w:val="-10"/>
                <w:w w:val="110"/>
                <w:sz w:val="24"/>
              </w:rPr>
              <w:t>я</w:t>
            </w:r>
          </w:p>
        </w:tc>
        <w:tc>
          <w:tcPr>
            <w:tcW w:w="1060" w:type="dxa"/>
            <w:vMerge w:val="restart"/>
          </w:tcPr>
          <w:p>
            <w:pPr>
              <w:pStyle w:val="TableParagraph"/>
              <w:rPr>
                <w:sz w:val="25"/>
              </w:rPr>
            </w:pPr>
          </w:p>
          <w:p>
            <w:pPr>
              <w:pStyle w:val="TableParagraph"/>
              <w:spacing w:before="69"/>
              <w:rPr>
                <w:sz w:val="25"/>
              </w:rPr>
            </w:pPr>
          </w:p>
          <w:p>
            <w:pPr>
              <w:pStyle w:val="TableParagraph"/>
              <w:spacing w:line="249" w:lineRule="auto"/>
              <w:ind w:left="123" w:firstLine="34"/>
              <w:rPr>
                <w:sz w:val="25"/>
              </w:rPr>
            </w:pPr>
            <w:r>
              <w:rPr>
                <w:spacing w:val="-2"/>
                <w:sz w:val="25"/>
              </w:rPr>
              <w:t>Еол-во </w:t>
            </w:r>
            <w:r>
              <w:rPr>
                <w:spacing w:val="-5"/>
                <w:sz w:val="25"/>
              </w:rPr>
              <w:t>поездов</w:t>
            </w:r>
          </w:p>
        </w:tc>
        <w:tc>
          <w:tcPr>
            <w:tcW w:w="1084" w:type="dxa"/>
            <w:vMerge w:val="restart"/>
          </w:tcPr>
          <w:p>
            <w:pPr>
              <w:pStyle w:val="TableParagraph"/>
              <w:rPr>
                <w:sz w:val="25"/>
              </w:rPr>
            </w:pPr>
          </w:p>
          <w:p>
            <w:pPr>
              <w:pStyle w:val="TableParagraph"/>
              <w:spacing w:before="69"/>
              <w:rPr>
                <w:sz w:val="25"/>
              </w:rPr>
            </w:pPr>
          </w:p>
          <w:p>
            <w:pPr>
              <w:pStyle w:val="TableParagraph"/>
              <w:spacing w:line="249" w:lineRule="auto"/>
              <w:ind w:left="119" w:right="97" w:firstLine="49"/>
              <w:rPr>
                <w:sz w:val="25"/>
              </w:rPr>
            </w:pPr>
            <w:r>
              <w:rPr>
                <w:spacing w:val="-2"/>
                <w:sz w:val="25"/>
              </w:rPr>
              <w:t>Кол-во вагонов</w:t>
            </w:r>
          </w:p>
        </w:tc>
        <w:tc>
          <w:tcPr>
            <w:tcW w:w="5534" w:type="dxa"/>
            <w:gridSpan w:val="3"/>
          </w:tcPr>
          <w:p>
            <w:pPr>
              <w:pStyle w:val="TableParagraph"/>
              <w:spacing w:before="164"/>
              <w:ind w:left="35"/>
              <w:jc w:val="center"/>
              <w:rPr>
                <w:sz w:val="24"/>
              </w:rPr>
            </w:pPr>
            <w:r>
              <w:rPr>
                <w:w w:val="105"/>
                <w:sz w:val="24"/>
              </w:rPr>
              <w:t>В</w:t>
            </w:r>
            <w:r>
              <w:rPr>
                <w:spacing w:val="-6"/>
                <w:w w:val="105"/>
                <w:sz w:val="24"/>
              </w:rPr>
              <w:t> </w:t>
            </w:r>
            <w:r>
              <w:rPr>
                <w:w w:val="105"/>
                <w:sz w:val="24"/>
              </w:rPr>
              <w:t>том</w:t>
            </w:r>
            <w:r>
              <w:rPr>
                <w:spacing w:val="6"/>
                <w:w w:val="105"/>
                <w:sz w:val="24"/>
              </w:rPr>
              <w:t> </w:t>
            </w:r>
            <w:r>
              <w:rPr>
                <w:spacing w:val="-2"/>
                <w:w w:val="105"/>
                <w:sz w:val="24"/>
              </w:rPr>
              <w:t>числе</w:t>
            </w:r>
          </w:p>
        </w:tc>
        <w:tc>
          <w:tcPr>
            <w:tcW w:w="1949" w:type="dxa"/>
            <w:vMerge w:val="restart"/>
          </w:tcPr>
          <w:p>
            <w:pPr>
              <w:pStyle w:val="TableParagraph"/>
              <w:spacing w:before="243"/>
              <w:rPr>
                <w:sz w:val="24"/>
              </w:rPr>
            </w:pPr>
          </w:p>
          <w:p>
            <w:pPr>
              <w:pStyle w:val="TableParagraph"/>
              <w:spacing w:after="69"/>
              <w:ind w:right="180"/>
              <w:jc w:val="right"/>
              <w:rPr>
                <w:sz w:val="24"/>
              </w:rPr>
            </w:pPr>
            <w:r>
              <w:rPr>
                <w:spacing w:val="-2"/>
                <w:w w:val="110"/>
                <w:sz w:val="24"/>
              </w:rPr>
              <w:t>Ответственны</w:t>
            </w:r>
          </w:p>
          <w:p>
            <w:pPr>
              <w:pStyle w:val="TableParagraph"/>
              <w:spacing w:line="163" w:lineRule="exact"/>
              <w:ind w:left="779"/>
              <w:rPr>
                <w:position w:val="-2"/>
                <w:sz w:val="16"/>
              </w:rPr>
            </w:pPr>
            <w:r>
              <w:rPr>
                <w:position w:val="-2"/>
                <w:sz w:val="16"/>
              </w:rPr>
              <w:drawing>
                <wp:inline distT="0" distB="0" distL="0" distR="0">
                  <wp:extent cx="259079" cy="103632"/>
                  <wp:effectExtent l="0" t="0" r="0" b="0"/>
                  <wp:docPr id="947" name="Image 947"/>
                  <wp:cNvGraphicFramePr>
                    <a:graphicFrameLocks/>
                  </wp:cNvGraphicFramePr>
                  <a:graphic>
                    <a:graphicData uri="http://schemas.openxmlformats.org/drawingml/2006/picture">
                      <pic:pic>
                        <pic:nvPicPr>
                          <pic:cNvPr id="947" name="Image 947"/>
                          <pic:cNvPicPr/>
                        </pic:nvPicPr>
                        <pic:blipFill>
                          <a:blip r:embed="rId307" cstate="print"/>
                          <a:stretch>
                            <a:fillRect/>
                          </a:stretch>
                        </pic:blipFill>
                        <pic:spPr>
                          <a:xfrm>
                            <a:off x="0" y="0"/>
                            <a:ext cx="259079" cy="103632"/>
                          </a:xfrm>
                          <a:prstGeom prst="rect">
                            <a:avLst/>
                          </a:prstGeom>
                        </pic:spPr>
                      </pic:pic>
                    </a:graphicData>
                  </a:graphic>
                </wp:inline>
              </w:drawing>
            </w:r>
            <w:r>
              <w:rPr>
                <w:position w:val="-2"/>
                <w:sz w:val="16"/>
              </w:rPr>
            </w:r>
          </w:p>
          <w:p>
            <w:pPr>
              <w:pStyle w:val="TableParagraph"/>
              <w:spacing w:before="59"/>
              <w:ind w:right="227"/>
              <w:jc w:val="right"/>
              <w:rPr>
                <w:sz w:val="25"/>
              </w:rPr>
            </w:pPr>
            <w:r>
              <w:rPr>
                <w:spacing w:val="-2"/>
                <w:position w:val="3"/>
                <w:sz w:val="17"/>
              </w:rPr>
              <w:t>О</w:t>
            </w:r>
            <w:r>
              <w:rPr>
                <w:spacing w:val="-2"/>
                <w:sz w:val="25"/>
              </w:rPr>
              <w:t>рмирование</w:t>
            </w:r>
          </w:p>
        </w:tc>
        <w:tc>
          <w:tcPr>
            <w:tcW w:w="1872" w:type="dxa"/>
            <w:vMerge w:val="restart"/>
          </w:tcPr>
          <w:p>
            <w:pPr>
              <w:pStyle w:val="TableParagraph"/>
              <w:rPr>
                <w:sz w:val="24"/>
              </w:rPr>
            </w:pPr>
          </w:p>
          <w:p>
            <w:pPr>
              <w:pStyle w:val="TableParagraph"/>
              <w:spacing w:before="260"/>
              <w:rPr>
                <w:sz w:val="24"/>
              </w:rPr>
            </w:pPr>
          </w:p>
          <w:p>
            <w:pPr>
              <w:pStyle w:val="TableParagraph"/>
              <w:ind w:left="241"/>
              <w:rPr>
                <w:sz w:val="24"/>
              </w:rPr>
            </w:pPr>
            <w:r>
              <w:rPr>
                <w:spacing w:val="-2"/>
                <w:w w:val="105"/>
                <w:sz w:val="24"/>
              </w:rPr>
              <w:t>Примечания</w:t>
            </w:r>
          </w:p>
        </w:tc>
      </w:tr>
      <w:tr>
        <w:trPr>
          <w:trHeight w:val="1266" w:hRule="atLeast"/>
        </w:trPr>
        <w:tc>
          <w:tcPr>
            <w:tcW w:w="566" w:type="dxa"/>
            <w:vMerge/>
            <w:tcBorders>
              <w:top w:val="nil"/>
            </w:tcBorders>
          </w:tcPr>
          <w:p>
            <w:pPr>
              <w:rPr>
                <w:sz w:val="2"/>
                <w:szCs w:val="2"/>
              </w:rPr>
            </w:pPr>
          </w:p>
        </w:tc>
        <w:tc>
          <w:tcPr>
            <w:tcW w:w="988" w:type="dxa"/>
            <w:vMerge/>
            <w:tcBorders>
              <w:top w:val="nil"/>
            </w:tcBorders>
          </w:tcPr>
          <w:p>
            <w:pPr>
              <w:rPr>
                <w:sz w:val="2"/>
                <w:szCs w:val="2"/>
              </w:rPr>
            </w:pPr>
          </w:p>
        </w:tc>
        <w:tc>
          <w:tcPr>
            <w:tcW w:w="1161" w:type="dxa"/>
            <w:vMerge/>
            <w:tcBorders>
              <w:top w:val="nil"/>
            </w:tcBorders>
          </w:tcPr>
          <w:p>
            <w:pPr>
              <w:rPr>
                <w:sz w:val="2"/>
                <w:szCs w:val="2"/>
              </w:rPr>
            </w:pPr>
          </w:p>
        </w:tc>
        <w:tc>
          <w:tcPr>
            <w:tcW w:w="1857" w:type="dxa"/>
            <w:vMerge/>
            <w:tcBorders>
              <w:top w:val="nil"/>
            </w:tcBorders>
          </w:tcPr>
          <w:p>
            <w:pPr>
              <w:rPr>
                <w:sz w:val="2"/>
                <w:szCs w:val="2"/>
              </w:rPr>
            </w:pPr>
          </w:p>
        </w:tc>
        <w:tc>
          <w:tcPr>
            <w:tcW w:w="1060" w:type="dxa"/>
            <w:vMerge/>
            <w:tcBorders>
              <w:top w:val="nil"/>
            </w:tcBorders>
          </w:tcPr>
          <w:p>
            <w:pPr>
              <w:rPr>
                <w:sz w:val="2"/>
                <w:szCs w:val="2"/>
              </w:rPr>
            </w:pPr>
          </w:p>
        </w:tc>
        <w:tc>
          <w:tcPr>
            <w:tcW w:w="1084" w:type="dxa"/>
            <w:vMerge/>
            <w:tcBorders>
              <w:top w:val="nil"/>
            </w:tcBorders>
          </w:tcPr>
          <w:p>
            <w:pPr>
              <w:rPr>
                <w:sz w:val="2"/>
                <w:szCs w:val="2"/>
              </w:rPr>
            </w:pPr>
          </w:p>
        </w:tc>
        <w:tc>
          <w:tcPr>
            <w:tcW w:w="2270" w:type="dxa"/>
          </w:tcPr>
          <w:p>
            <w:pPr>
              <w:pStyle w:val="TableParagraph"/>
              <w:spacing w:line="249" w:lineRule="auto" w:before="278"/>
              <w:ind w:left="168" w:right="100" w:firstLine="28"/>
              <w:rPr>
                <w:sz w:val="25"/>
              </w:rPr>
            </w:pPr>
            <w:r>
              <w:rPr>
                <w:spacing w:val="-2"/>
                <w:position w:val="4"/>
                <w:sz w:val="25"/>
              </w:rPr>
              <w:t>щ</w:t>
            </w:r>
            <w:r>
              <w:rPr>
                <w:spacing w:val="-2"/>
                <w:sz w:val="25"/>
              </w:rPr>
              <w:t>рытых/платфор </w:t>
            </w:r>
            <w:r>
              <w:rPr>
                <w:sz w:val="25"/>
              </w:rPr>
              <w:t>м</w:t>
            </w:r>
            <w:r>
              <w:rPr>
                <w:spacing w:val="-5"/>
                <w:sz w:val="25"/>
              </w:rPr>
              <w:t> </w:t>
            </w:r>
            <w:r>
              <w:rPr>
                <w:sz w:val="25"/>
              </w:rPr>
              <w:t>под</w:t>
            </w:r>
            <w:r>
              <w:rPr>
                <w:spacing w:val="-5"/>
                <w:sz w:val="25"/>
              </w:rPr>
              <w:t> </w:t>
            </w:r>
            <w:r>
              <w:rPr>
                <w:spacing w:val="-2"/>
                <w:sz w:val="25"/>
              </w:rPr>
              <w:t>инструмент</w:t>
            </w:r>
          </w:p>
        </w:tc>
        <w:tc>
          <w:tcPr>
            <w:tcW w:w="2208" w:type="dxa"/>
          </w:tcPr>
          <w:p>
            <w:pPr>
              <w:pStyle w:val="TableParagraph"/>
              <w:spacing w:before="26"/>
              <w:rPr>
                <w:sz w:val="25"/>
              </w:rPr>
            </w:pPr>
          </w:p>
          <w:p>
            <w:pPr>
              <w:pStyle w:val="TableParagraph"/>
              <w:spacing w:line="252" w:lineRule="auto"/>
              <w:ind w:left="231" w:right="54" w:hanging="44"/>
              <w:rPr>
                <w:sz w:val="25"/>
              </w:rPr>
            </w:pPr>
            <w:r>
              <w:rPr>
                <w:spacing w:val="-2"/>
                <w:w w:val="105"/>
                <w:sz w:val="25"/>
              </w:rPr>
              <w:t>пиломатериалам </w:t>
            </w:r>
            <w:r>
              <w:rPr>
                <w:w w:val="105"/>
                <w:sz w:val="25"/>
              </w:rPr>
              <w:t>и</w:t>
            </w:r>
            <w:r>
              <w:rPr>
                <w:spacing w:val="-5"/>
                <w:w w:val="105"/>
                <w:sz w:val="25"/>
              </w:rPr>
              <w:t> </w:t>
            </w:r>
            <w:r>
              <w:rPr>
                <w:w w:val="105"/>
                <w:sz w:val="25"/>
              </w:rPr>
              <w:t>и</w:t>
            </w:r>
            <w:r>
              <w:rPr>
                <w:spacing w:val="-7"/>
                <w:w w:val="105"/>
                <w:sz w:val="25"/>
              </w:rPr>
              <w:t> </w:t>
            </w:r>
            <w:r>
              <w:rPr>
                <w:w w:val="105"/>
                <w:sz w:val="25"/>
              </w:rPr>
              <w:t>с/г юпалами</w:t>
            </w:r>
          </w:p>
        </w:tc>
        <w:tc>
          <w:tcPr>
            <w:tcW w:w="1056" w:type="dxa"/>
          </w:tcPr>
          <w:p>
            <w:pPr>
              <w:pStyle w:val="TableParagraph"/>
              <w:spacing w:before="170"/>
              <w:rPr>
                <w:sz w:val="25"/>
              </w:rPr>
            </w:pPr>
          </w:p>
          <w:p>
            <w:pPr>
              <w:pStyle w:val="TableParagraph"/>
              <w:ind w:left="34" w:right="29"/>
              <w:jc w:val="center"/>
              <w:rPr>
                <w:sz w:val="25"/>
              </w:rPr>
            </w:pPr>
            <w:r>
              <w:rPr>
                <w:spacing w:val="-2"/>
                <w:sz w:val="25"/>
              </w:rPr>
              <w:t>іцебнем</w:t>
            </w:r>
          </w:p>
        </w:tc>
        <w:tc>
          <w:tcPr>
            <w:tcW w:w="1949" w:type="dxa"/>
            <w:vMerge/>
            <w:tcBorders>
              <w:top w:val="nil"/>
            </w:tcBorders>
          </w:tcPr>
          <w:p>
            <w:pPr>
              <w:rPr>
                <w:sz w:val="2"/>
                <w:szCs w:val="2"/>
              </w:rPr>
            </w:pPr>
          </w:p>
        </w:tc>
        <w:tc>
          <w:tcPr>
            <w:tcW w:w="1872" w:type="dxa"/>
            <w:vMerge/>
            <w:tcBorders>
              <w:top w:val="nil"/>
            </w:tcBorders>
          </w:tcPr>
          <w:p>
            <w:pPr>
              <w:rPr>
                <w:sz w:val="2"/>
                <w:szCs w:val="2"/>
              </w:rPr>
            </w:pPr>
          </w:p>
        </w:tc>
      </w:tr>
      <w:tr>
        <w:trPr>
          <w:trHeight w:val="536" w:hRule="atLeast"/>
        </w:trPr>
        <w:tc>
          <w:tcPr>
            <w:tcW w:w="566" w:type="dxa"/>
          </w:tcPr>
          <w:p>
            <w:pPr>
              <w:pStyle w:val="TableParagraph"/>
              <w:spacing w:before="97"/>
              <w:ind w:left="35" w:right="5"/>
              <w:jc w:val="center"/>
              <w:rPr>
                <w:sz w:val="25"/>
              </w:rPr>
            </w:pPr>
            <w:r>
              <w:rPr>
                <w:spacing w:val="-10"/>
                <w:sz w:val="25"/>
              </w:rPr>
              <w:t>1</w:t>
            </w:r>
          </w:p>
        </w:tc>
        <w:tc>
          <w:tcPr>
            <w:tcW w:w="988" w:type="dxa"/>
          </w:tcPr>
          <w:p>
            <w:pPr>
              <w:pStyle w:val="TableParagraph"/>
              <w:spacing w:before="97"/>
              <w:ind w:left="42" w:right="11"/>
              <w:jc w:val="center"/>
              <w:rPr>
                <w:sz w:val="25"/>
              </w:rPr>
            </w:pPr>
            <w:r>
              <w:rPr>
                <w:spacing w:val="-10"/>
                <w:sz w:val="25"/>
              </w:rPr>
              <w:t>1</w:t>
            </w:r>
          </w:p>
        </w:tc>
        <w:tc>
          <w:tcPr>
            <w:tcW w:w="1161" w:type="dxa"/>
          </w:tcPr>
          <w:p>
            <w:pPr>
              <w:pStyle w:val="TableParagraph"/>
              <w:spacing w:before="107"/>
              <w:ind w:left="30" w:right="4"/>
              <w:jc w:val="center"/>
              <w:rPr>
                <w:sz w:val="24"/>
              </w:rPr>
            </w:pPr>
            <w:r>
              <w:rPr>
                <w:spacing w:val="-5"/>
                <w:sz w:val="24"/>
              </w:rPr>
              <w:t>32</w:t>
            </w:r>
          </w:p>
        </w:tc>
        <w:tc>
          <w:tcPr>
            <w:tcW w:w="1857" w:type="dxa"/>
          </w:tcPr>
          <w:p>
            <w:pPr>
              <w:pStyle w:val="TableParagraph"/>
              <w:spacing w:before="107"/>
              <w:ind w:left="17" w:right="8"/>
              <w:jc w:val="center"/>
              <w:rPr>
                <w:sz w:val="24"/>
              </w:rPr>
            </w:pPr>
            <w:r>
              <w:rPr>
                <w:spacing w:val="-2"/>
                <w:sz w:val="24"/>
              </w:rPr>
              <w:t>Серпухов</w:t>
            </w:r>
          </w:p>
        </w:tc>
        <w:tc>
          <w:tcPr>
            <w:tcW w:w="1060" w:type="dxa"/>
          </w:tcPr>
          <w:p>
            <w:pPr>
              <w:pStyle w:val="TableParagraph"/>
              <w:spacing w:before="111"/>
              <w:ind w:left="23"/>
              <w:jc w:val="center"/>
              <w:rPr>
                <w:sz w:val="24"/>
              </w:rPr>
            </w:pPr>
            <w:r>
              <w:rPr>
                <w:spacing w:val="-10"/>
                <w:sz w:val="24"/>
              </w:rPr>
              <w:t>1</w:t>
            </w:r>
          </w:p>
        </w:tc>
        <w:tc>
          <w:tcPr>
            <w:tcW w:w="1084" w:type="dxa"/>
          </w:tcPr>
          <w:p>
            <w:pPr>
              <w:pStyle w:val="TableParagraph"/>
              <w:spacing w:before="111"/>
              <w:ind w:left="38" w:right="11"/>
              <w:jc w:val="center"/>
              <w:rPr>
                <w:sz w:val="24"/>
              </w:rPr>
            </w:pPr>
            <w:r>
              <w:rPr>
                <w:spacing w:val="-5"/>
                <w:sz w:val="24"/>
              </w:rPr>
              <w:t>10</w:t>
            </w:r>
          </w:p>
        </w:tc>
        <w:tc>
          <w:tcPr>
            <w:tcW w:w="2270" w:type="dxa"/>
          </w:tcPr>
          <w:p>
            <w:pPr>
              <w:pStyle w:val="TableParagraph"/>
              <w:spacing w:before="111"/>
              <w:ind w:left="33" w:right="7"/>
              <w:jc w:val="center"/>
              <w:rPr>
                <w:sz w:val="24"/>
              </w:rPr>
            </w:pPr>
            <w:r>
              <w:rPr>
                <w:spacing w:val="-10"/>
                <w:sz w:val="24"/>
              </w:rPr>
              <w:t>1</w:t>
            </w:r>
          </w:p>
        </w:tc>
        <w:tc>
          <w:tcPr>
            <w:tcW w:w="2208" w:type="dxa"/>
          </w:tcPr>
          <w:p>
            <w:pPr>
              <w:pStyle w:val="TableParagraph"/>
              <w:rPr>
                <w:sz w:val="15"/>
              </w:rPr>
            </w:pPr>
          </w:p>
          <w:p>
            <w:pPr>
              <w:pStyle w:val="TableParagraph"/>
              <w:spacing w:line="168" w:lineRule="exact"/>
              <w:ind w:left="1062"/>
              <w:rPr>
                <w:position w:val="-2"/>
                <w:sz w:val="16"/>
              </w:rPr>
            </w:pPr>
            <w:r>
              <w:rPr>
                <w:position w:val="-2"/>
                <w:sz w:val="16"/>
              </w:rPr>
              <w:drawing>
                <wp:inline distT="0" distB="0" distL="0" distR="0">
                  <wp:extent cx="57911" cy="106680"/>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308" cstate="print"/>
                          <a:stretch>
                            <a:fillRect/>
                          </a:stretch>
                        </pic:blipFill>
                        <pic:spPr>
                          <a:xfrm>
                            <a:off x="0" y="0"/>
                            <a:ext cx="57911" cy="106680"/>
                          </a:xfrm>
                          <a:prstGeom prst="rect">
                            <a:avLst/>
                          </a:prstGeom>
                        </pic:spPr>
                      </pic:pic>
                    </a:graphicData>
                  </a:graphic>
                </wp:inline>
              </w:drawing>
            </w:r>
            <w:r>
              <w:rPr>
                <w:position w:val="-2"/>
                <w:sz w:val="16"/>
              </w:rPr>
            </w:r>
          </w:p>
        </w:tc>
        <w:tc>
          <w:tcPr>
            <w:tcW w:w="1056" w:type="dxa"/>
          </w:tcPr>
          <w:p>
            <w:pPr>
              <w:pStyle w:val="TableParagraph"/>
              <w:spacing w:before="111"/>
              <w:ind w:left="34" w:right="15"/>
              <w:jc w:val="center"/>
              <w:rPr>
                <w:sz w:val="24"/>
              </w:rPr>
            </w:pPr>
            <w:r>
              <w:rPr>
                <w:spacing w:val="-10"/>
                <w:sz w:val="24"/>
              </w:rPr>
              <w:t>6</w:t>
            </w:r>
          </w:p>
        </w:tc>
        <w:tc>
          <w:tcPr>
            <w:tcW w:w="1949" w:type="dxa"/>
          </w:tcPr>
          <w:p>
            <w:pPr>
              <w:pStyle w:val="TableParagraph"/>
              <w:spacing w:before="111"/>
              <w:ind w:left="11" w:right="9"/>
              <w:jc w:val="center"/>
              <w:rPr>
                <w:sz w:val="24"/>
              </w:rPr>
            </w:pPr>
            <w:r>
              <w:rPr>
                <w:spacing w:val="-2"/>
                <w:sz w:val="24"/>
              </w:rPr>
              <w:t>ДИЗтер-</w:t>
            </w:r>
            <w:r>
              <w:rPr>
                <w:spacing w:val="-10"/>
                <w:sz w:val="24"/>
              </w:rPr>
              <w:t>1</w:t>
            </w:r>
          </w:p>
        </w:tc>
        <w:tc>
          <w:tcPr>
            <w:tcW w:w="1872" w:type="dxa"/>
          </w:tcPr>
          <w:p>
            <w:pPr>
              <w:pStyle w:val="TableParagraph"/>
              <w:rPr>
                <w:sz w:val="24"/>
              </w:rPr>
            </w:pPr>
          </w:p>
        </w:tc>
      </w:tr>
      <w:tr>
        <w:trPr>
          <w:trHeight w:val="546" w:hRule="atLeast"/>
        </w:trPr>
        <w:tc>
          <w:tcPr>
            <w:tcW w:w="566" w:type="dxa"/>
          </w:tcPr>
          <w:p>
            <w:pPr>
              <w:pStyle w:val="TableParagraph"/>
              <w:spacing w:before="116"/>
              <w:ind w:left="35" w:right="3"/>
              <w:jc w:val="center"/>
              <w:rPr>
                <w:sz w:val="24"/>
              </w:rPr>
            </w:pPr>
            <w:r>
              <w:rPr>
                <w:spacing w:val="-10"/>
                <w:sz w:val="24"/>
              </w:rPr>
              <w:t>2</w:t>
            </w:r>
          </w:p>
        </w:tc>
        <w:tc>
          <w:tcPr>
            <w:tcW w:w="988" w:type="dxa"/>
          </w:tcPr>
          <w:p>
            <w:pPr>
              <w:pStyle w:val="TableParagraph"/>
              <w:spacing w:before="116"/>
              <w:ind w:left="42" w:right="8"/>
              <w:jc w:val="center"/>
              <w:rPr>
                <w:sz w:val="24"/>
              </w:rPr>
            </w:pPr>
            <w:r>
              <w:rPr>
                <w:spacing w:val="-10"/>
                <w:sz w:val="24"/>
              </w:rPr>
              <w:t>1</w:t>
            </w:r>
          </w:p>
        </w:tc>
        <w:tc>
          <w:tcPr>
            <w:tcW w:w="1161" w:type="dxa"/>
          </w:tcPr>
          <w:p>
            <w:pPr>
              <w:pStyle w:val="TableParagraph"/>
              <w:spacing w:before="116"/>
              <w:ind w:left="30" w:right="5"/>
              <w:jc w:val="center"/>
              <w:rPr>
                <w:sz w:val="24"/>
              </w:rPr>
            </w:pPr>
            <w:r>
              <w:rPr>
                <w:spacing w:val="-5"/>
                <w:sz w:val="24"/>
              </w:rPr>
              <w:t>11</w:t>
            </w:r>
          </w:p>
        </w:tc>
        <w:tc>
          <w:tcPr>
            <w:tcW w:w="1857" w:type="dxa"/>
          </w:tcPr>
          <w:p>
            <w:pPr>
              <w:pStyle w:val="TableParagraph"/>
              <w:spacing w:before="116"/>
              <w:ind w:left="17" w:right="17"/>
              <w:jc w:val="center"/>
              <w:rPr>
                <w:sz w:val="24"/>
              </w:rPr>
            </w:pPr>
            <w:r>
              <w:rPr>
                <w:spacing w:val="-2"/>
                <w:sz w:val="24"/>
              </w:rPr>
              <w:t>Александров</w:t>
            </w:r>
          </w:p>
        </w:tc>
        <w:tc>
          <w:tcPr>
            <w:tcW w:w="1060" w:type="dxa"/>
          </w:tcPr>
          <w:p>
            <w:pPr>
              <w:pStyle w:val="TableParagraph"/>
              <w:spacing w:before="116"/>
              <w:ind w:left="23"/>
              <w:jc w:val="center"/>
              <w:rPr>
                <w:sz w:val="24"/>
              </w:rPr>
            </w:pPr>
            <w:r>
              <w:rPr>
                <w:spacing w:val="-10"/>
                <w:sz w:val="24"/>
              </w:rPr>
              <w:t>1</w:t>
            </w:r>
          </w:p>
        </w:tc>
        <w:tc>
          <w:tcPr>
            <w:tcW w:w="1084" w:type="dxa"/>
          </w:tcPr>
          <w:p>
            <w:pPr>
              <w:pStyle w:val="TableParagraph"/>
              <w:spacing w:before="116"/>
              <w:ind w:left="38" w:right="11"/>
              <w:jc w:val="center"/>
              <w:rPr>
                <w:sz w:val="24"/>
              </w:rPr>
            </w:pPr>
            <w:r>
              <w:rPr>
                <w:spacing w:val="-5"/>
                <w:sz w:val="24"/>
              </w:rPr>
              <w:t>10</w:t>
            </w:r>
          </w:p>
        </w:tc>
        <w:tc>
          <w:tcPr>
            <w:tcW w:w="2270" w:type="dxa"/>
          </w:tcPr>
          <w:p>
            <w:pPr>
              <w:pStyle w:val="TableParagraph"/>
              <w:spacing w:before="112"/>
              <w:ind w:left="33" w:right="9"/>
              <w:jc w:val="center"/>
              <w:rPr>
                <w:sz w:val="25"/>
              </w:rPr>
            </w:pPr>
            <w:r>
              <w:rPr>
                <w:spacing w:val="-10"/>
                <w:sz w:val="25"/>
              </w:rPr>
              <w:t>1</w:t>
            </w:r>
          </w:p>
        </w:tc>
        <w:tc>
          <w:tcPr>
            <w:tcW w:w="2208" w:type="dxa"/>
          </w:tcPr>
          <w:p>
            <w:pPr>
              <w:pStyle w:val="TableParagraph"/>
              <w:spacing w:before="9"/>
              <w:rPr>
                <w:sz w:val="15"/>
              </w:rPr>
            </w:pPr>
          </w:p>
          <w:p>
            <w:pPr>
              <w:pStyle w:val="TableParagraph"/>
              <w:spacing w:line="163" w:lineRule="exact"/>
              <w:ind w:left="1062"/>
              <w:rPr>
                <w:position w:val="-2"/>
                <w:sz w:val="16"/>
              </w:rPr>
            </w:pPr>
            <w:r>
              <w:rPr>
                <w:position w:val="-2"/>
                <w:sz w:val="16"/>
              </w:rPr>
              <w:drawing>
                <wp:inline distT="0" distB="0" distL="0" distR="0">
                  <wp:extent cx="57911" cy="103631"/>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309" cstate="print"/>
                          <a:stretch>
                            <a:fillRect/>
                          </a:stretch>
                        </pic:blipFill>
                        <pic:spPr>
                          <a:xfrm>
                            <a:off x="0" y="0"/>
                            <a:ext cx="57911" cy="103631"/>
                          </a:xfrm>
                          <a:prstGeom prst="rect">
                            <a:avLst/>
                          </a:prstGeom>
                        </pic:spPr>
                      </pic:pic>
                    </a:graphicData>
                  </a:graphic>
                </wp:inline>
              </w:drawing>
            </w:r>
            <w:r>
              <w:rPr>
                <w:position w:val="-2"/>
                <w:sz w:val="16"/>
              </w:rPr>
            </w:r>
          </w:p>
        </w:tc>
        <w:tc>
          <w:tcPr>
            <w:tcW w:w="1056" w:type="dxa"/>
          </w:tcPr>
          <w:p>
            <w:pPr>
              <w:pStyle w:val="TableParagraph"/>
              <w:spacing w:before="116"/>
              <w:ind w:left="34" w:right="15"/>
              <w:jc w:val="center"/>
              <w:rPr>
                <w:sz w:val="24"/>
              </w:rPr>
            </w:pPr>
            <w:r>
              <w:rPr>
                <w:spacing w:val="-10"/>
                <w:sz w:val="24"/>
              </w:rPr>
              <w:t>6</w:t>
            </w:r>
          </w:p>
        </w:tc>
        <w:tc>
          <w:tcPr>
            <w:tcW w:w="1949" w:type="dxa"/>
          </w:tcPr>
          <w:p>
            <w:pPr>
              <w:pStyle w:val="TableParagraph"/>
              <w:spacing w:before="116"/>
              <w:ind w:left="11"/>
              <w:jc w:val="center"/>
              <w:rPr>
                <w:sz w:val="24"/>
              </w:rPr>
            </w:pPr>
            <w:r>
              <w:rPr>
                <w:spacing w:val="-2"/>
                <w:sz w:val="24"/>
              </w:rPr>
              <w:t>ДИЗтер-</w:t>
            </w:r>
            <w:r>
              <w:rPr>
                <w:spacing w:val="-10"/>
                <w:sz w:val="24"/>
              </w:rPr>
              <w:t>1</w:t>
            </w:r>
          </w:p>
        </w:tc>
        <w:tc>
          <w:tcPr>
            <w:tcW w:w="1872" w:type="dxa"/>
          </w:tcPr>
          <w:p>
            <w:pPr>
              <w:pStyle w:val="TableParagraph"/>
              <w:rPr>
                <w:sz w:val="24"/>
              </w:rPr>
            </w:pPr>
          </w:p>
        </w:tc>
      </w:tr>
      <w:tr>
        <w:trPr>
          <w:trHeight w:val="546" w:hRule="atLeast"/>
        </w:trPr>
        <w:tc>
          <w:tcPr>
            <w:tcW w:w="566" w:type="dxa"/>
          </w:tcPr>
          <w:p>
            <w:pPr>
              <w:pStyle w:val="TableParagraph"/>
              <w:spacing w:before="107"/>
              <w:ind w:left="35" w:right="7"/>
              <w:jc w:val="center"/>
              <w:rPr>
                <w:sz w:val="25"/>
              </w:rPr>
            </w:pPr>
            <w:r>
              <w:rPr>
                <w:spacing w:val="-10"/>
                <w:sz w:val="25"/>
              </w:rPr>
              <w:t>3</w:t>
            </w:r>
          </w:p>
        </w:tc>
        <w:tc>
          <w:tcPr>
            <w:tcW w:w="988" w:type="dxa"/>
          </w:tcPr>
          <w:p>
            <w:pPr>
              <w:pStyle w:val="TableParagraph"/>
              <w:spacing w:before="107"/>
              <w:ind w:left="42" w:right="10"/>
              <w:jc w:val="center"/>
              <w:rPr>
                <w:sz w:val="25"/>
              </w:rPr>
            </w:pPr>
            <w:r>
              <w:rPr>
                <w:spacing w:val="-10"/>
                <w:sz w:val="25"/>
              </w:rPr>
              <w:t>2</w:t>
            </w:r>
          </w:p>
        </w:tc>
        <w:tc>
          <w:tcPr>
            <w:tcW w:w="1161" w:type="dxa"/>
          </w:tcPr>
          <w:p>
            <w:pPr>
              <w:pStyle w:val="TableParagraph"/>
              <w:spacing w:before="116"/>
              <w:ind w:left="30" w:right="5"/>
              <w:jc w:val="center"/>
              <w:rPr>
                <w:sz w:val="24"/>
              </w:rPr>
            </w:pPr>
            <w:r>
              <w:rPr>
                <w:spacing w:val="-10"/>
                <w:sz w:val="24"/>
              </w:rPr>
              <w:t>7</w:t>
            </w:r>
          </w:p>
        </w:tc>
        <w:tc>
          <w:tcPr>
            <w:tcW w:w="1857" w:type="dxa"/>
          </w:tcPr>
          <w:p>
            <w:pPr>
              <w:pStyle w:val="TableParagraph"/>
              <w:spacing w:before="116"/>
              <w:ind w:left="17" w:right="4"/>
              <w:jc w:val="center"/>
              <w:rPr>
                <w:sz w:val="24"/>
              </w:rPr>
            </w:pPr>
            <w:r>
              <w:rPr>
                <w:spacing w:val="-2"/>
                <w:sz w:val="24"/>
              </w:rPr>
              <w:t>Голутвин</w:t>
            </w:r>
          </w:p>
        </w:tc>
        <w:tc>
          <w:tcPr>
            <w:tcW w:w="1060" w:type="dxa"/>
          </w:tcPr>
          <w:p>
            <w:pPr>
              <w:pStyle w:val="TableParagraph"/>
              <w:spacing w:before="4"/>
              <w:ind w:left="23" w:right="1"/>
              <w:jc w:val="center"/>
              <w:rPr>
                <w:sz w:val="36"/>
              </w:rPr>
            </w:pPr>
            <w:r>
              <w:rPr>
                <w:spacing w:val="-10"/>
                <w:w w:val="90"/>
                <w:sz w:val="36"/>
              </w:rPr>
              <w:t>i</w:t>
            </w:r>
          </w:p>
        </w:tc>
        <w:tc>
          <w:tcPr>
            <w:tcW w:w="1084" w:type="dxa"/>
          </w:tcPr>
          <w:p>
            <w:pPr>
              <w:pStyle w:val="TableParagraph"/>
              <w:spacing w:before="121"/>
              <w:ind w:left="38" w:right="8"/>
              <w:jc w:val="center"/>
              <w:rPr>
                <w:sz w:val="24"/>
              </w:rPr>
            </w:pPr>
            <w:r>
              <w:rPr>
                <w:spacing w:val="-10"/>
                <w:sz w:val="24"/>
              </w:rPr>
              <w:t>9</w:t>
            </w:r>
          </w:p>
        </w:tc>
        <w:tc>
          <w:tcPr>
            <w:tcW w:w="2270" w:type="dxa"/>
          </w:tcPr>
          <w:p>
            <w:pPr>
              <w:pStyle w:val="TableParagraph"/>
              <w:spacing w:before="88"/>
              <w:ind w:left="33" w:right="15"/>
              <w:jc w:val="center"/>
              <w:rPr>
                <w:rFonts w:ascii="Palatino Linotype"/>
                <w:sz w:val="24"/>
              </w:rPr>
            </w:pPr>
            <w:r>
              <w:rPr>
                <w:rFonts w:ascii="Palatino Linotype"/>
                <w:spacing w:val="-10"/>
                <w:w w:val="85"/>
                <w:sz w:val="24"/>
              </w:rPr>
              <w:t>1</w:t>
            </w:r>
          </w:p>
        </w:tc>
        <w:tc>
          <w:tcPr>
            <w:tcW w:w="2208" w:type="dxa"/>
          </w:tcPr>
          <w:p>
            <w:pPr>
              <w:pStyle w:val="TableParagraph"/>
              <w:spacing w:before="121"/>
              <w:ind w:left="47" w:right="6"/>
              <w:jc w:val="center"/>
              <w:rPr>
                <w:sz w:val="24"/>
              </w:rPr>
            </w:pPr>
            <w:r>
              <w:rPr>
                <w:spacing w:val="-10"/>
                <w:w w:val="110"/>
                <w:sz w:val="24"/>
              </w:rPr>
              <w:t>2</w:t>
            </w:r>
          </w:p>
        </w:tc>
        <w:tc>
          <w:tcPr>
            <w:tcW w:w="1056" w:type="dxa"/>
          </w:tcPr>
          <w:p>
            <w:pPr>
              <w:pStyle w:val="TableParagraph"/>
              <w:spacing w:before="107"/>
              <w:ind w:left="34"/>
              <w:jc w:val="center"/>
              <w:rPr>
                <w:sz w:val="25"/>
              </w:rPr>
            </w:pPr>
            <w:r>
              <w:rPr>
                <w:spacing w:val="-10"/>
                <w:sz w:val="25"/>
              </w:rPr>
              <w:t>6</w:t>
            </w:r>
          </w:p>
        </w:tc>
        <w:tc>
          <w:tcPr>
            <w:tcW w:w="1949" w:type="dxa"/>
          </w:tcPr>
          <w:p>
            <w:pPr>
              <w:pStyle w:val="TableParagraph"/>
              <w:spacing w:before="107"/>
              <w:ind w:left="11" w:right="1"/>
              <w:jc w:val="center"/>
              <w:rPr>
                <w:sz w:val="25"/>
              </w:rPr>
            </w:pPr>
            <w:r>
              <w:rPr>
                <w:spacing w:val="-8"/>
                <w:sz w:val="25"/>
              </w:rPr>
              <w:t>ДИЗтер-</w:t>
            </w:r>
            <w:r>
              <w:rPr>
                <w:spacing w:val="-10"/>
                <w:sz w:val="25"/>
              </w:rPr>
              <w:t>2</w:t>
            </w:r>
          </w:p>
        </w:tc>
        <w:tc>
          <w:tcPr>
            <w:tcW w:w="1872" w:type="dxa"/>
          </w:tcPr>
          <w:p>
            <w:pPr>
              <w:pStyle w:val="TableParagraph"/>
              <w:rPr>
                <w:sz w:val="24"/>
              </w:rPr>
            </w:pPr>
          </w:p>
        </w:tc>
      </w:tr>
      <w:tr>
        <w:trPr>
          <w:trHeight w:val="551" w:hRule="atLeast"/>
        </w:trPr>
        <w:tc>
          <w:tcPr>
            <w:tcW w:w="566" w:type="dxa"/>
          </w:tcPr>
          <w:p>
            <w:pPr>
              <w:pStyle w:val="TableParagraph"/>
              <w:spacing w:before="107"/>
              <w:ind w:left="35"/>
              <w:jc w:val="center"/>
              <w:rPr>
                <w:sz w:val="25"/>
              </w:rPr>
            </w:pPr>
            <w:r>
              <w:rPr>
                <w:spacing w:val="-10"/>
                <w:sz w:val="25"/>
              </w:rPr>
              <w:t>4</w:t>
            </w:r>
          </w:p>
        </w:tc>
        <w:tc>
          <w:tcPr>
            <w:tcW w:w="988" w:type="dxa"/>
          </w:tcPr>
          <w:p>
            <w:pPr>
              <w:pStyle w:val="TableParagraph"/>
              <w:spacing w:before="107"/>
              <w:ind w:left="42" w:right="5"/>
              <w:jc w:val="center"/>
              <w:rPr>
                <w:sz w:val="25"/>
              </w:rPr>
            </w:pPr>
            <w:r>
              <w:rPr>
                <w:spacing w:val="-10"/>
                <w:sz w:val="25"/>
              </w:rPr>
              <w:t>2</w:t>
            </w:r>
          </w:p>
        </w:tc>
        <w:tc>
          <w:tcPr>
            <w:tcW w:w="1161" w:type="dxa"/>
          </w:tcPr>
          <w:p>
            <w:pPr>
              <w:pStyle w:val="TableParagraph"/>
              <w:spacing w:before="107"/>
              <w:ind w:left="30" w:right="5"/>
              <w:jc w:val="center"/>
              <w:rPr>
                <w:sz w:val="25"/>
              </w:rPr>
            </w:pPr>
            <w:r>
              <w:rPr>
                <w:spacing w:val="-5"/>
                <w:sz w:val="25"/>
              </w:rPr>
              <w:t>33</w:t>
            </w:r>
          </w:p>
        </w:tc>
        <w:tc>
          <w:tcPr>
            <w:tcW w:w="1857" w:type="dxa"/>
          </w:tcPr>
          <w:p>
            <w:pPr>
              <w:pStyle w:val="TableParagraph"/>
              <w:spacing w:before="107"/>
              <w:ind w:left="17"/>
              <w:jc w:val="center"/>
              <w:rPr>
                <w:sz w:val="25"/>
              </w:rPr>
            </w:pPr>
            <w:r>
              <w:rPr>
                <w:spacing w:val="-2"/>
                <w:sz w:val="25"/>
              </w:rPr>
              <w:t>Ожерелье</w:t>
            </w:r>
          </w:p>
        </w:tc>
        <w:tc>
          <w:tcPr>
            <w:tcW w:w="1060" w:type="dxa"/>
          </w:tcPr>
          <w:p>
            <w:pPr>
              <w:pStyle w:val="TableParagraph"/>
              <w:spacing w:before="116"/>
              <w:ind w:left="23"/>
              <w:jc w:val="center"/>
              <w:rPr>
                <w:sz w:val="24"/>
              </w:rPr>
            </w:pPr>
            <w:r>
              <w:rPr>
                <w:spacing w:val="-10"/>
                <w:sz w:val="24"/>
              </w:rPr>
              <w:t>1</w:t>
            </w:r>
          </w:p>
        </w:tc>
        <w:tc>
          <w:tcPr>
            <w:tcW w:w="1084" w:type="dxa"/>
          </w:tcPr>
          <w:p>
            <w:pPr>
              <w:pStyle w:val="TableParagraph"/>
              <w:spacing w:before="107"/>
              <w:ind w:left="38"/>
              <w:jc w:val="center"/>
              <w:rPr>
                <w:sz w:val="25"/>
              </w:rPr>
            </w:pPr>
            <w:r>
              <w:rPr>
                <w:spacing w:val="-10"/>
                <w:sz w:val="25"/>
              </w:rPr>
              <w:t>9</w:t>
            </w:r>
          </w:p>
        </w:tc>
        <w:tc>
          <w:tcPr>
            <w:tcW w:w="2270" w:type="dxa"/>
          </w:tcPr>
          <w:p>
            <w:pPr>
              <w:pStyle w:val="TableParagraph"/>
              <w:spacing w:before="112"/>
              <w:ind w:left="33"/>
              <w:jc w:val="center"/>
              <w:rPr>
                <w:sz w:val="25"/>
              </w:rPr>
            </w:pPr>
            <w:r>
              <w:rPr>
                <w:spacing w:val="-10"/>
                <w:sz w:val="25"/>
              </w:rPr>
              <w:t>1</w:t>
            </w:r>
          </w:p>
        </w:tc>
        <w:tc>
          <w:tcPr>
            <w:tcW w:w="2208" w:type="dxa"/>
          </w:tcPr>
          <w:p>
            <w:pPr>
              <w:pStyle w:val="TableParagraph"/>
              <w:spacing w:before="107"/>
              <w:ind w:left="47" w:right="7"/>
              <w:jc w:val="center"/>
              <w:rPr>
                <w:sz w:val="25"/>
              </w:rPr>
            </w:pPr>
            <w:r>
              <w:rPr>
                <w:spacing w:val="-10"/>
                <w:sz w:val="25"/>
              </w:rPr>
              <w:t>2</w:t>
            </w:r>
          </w:p>
        </w:tc>
        <w:tc>
          <w:tcPr>
            <w:tcW w:w="1056" w:type="dxa"/>
          </w:tcPr>
          <w:p>
            <w:pPr>
              <w:pStyle w:val="TableParagraph"/>
              <w:spacing w:before="107"/>
              <w:ind w:left="34"/>
              <w:jc w:val="center"/>
              <w:rPr>
                <w:sz w:val="25"/>
              </w:rPr>
            </w:pPr>
            <w:r>
              <w:rPr>
                <w:spacing w:val="-10"/>
                <w:sz w:val="25"/>
              </w:rPr>
              <w:t>6</w:t>
            </w:r>
          </w:p>
        </w:tc>
        <w:tc>
          <w:tcPr>
            <w:tcW w:w="1949" w:type="dxa"/>
          </w:tcPr>
          <w:p>
            <w:pPr>
              <w:pStyle w:val="TableParagraph"/>
              <w:spacing w:before="107"/>
              <w:ind w:left="11" w:right="1"/>
              <w:jc w:val="center"/>
              <w:rPr>
                <w:sz w:val="25"/>
              </w:rPr>
            </w:pPr>
            <w:r>
              <w:rPr>
                <w:spacing w:val="-8"/>
                <w:sz w:val="25"/>
              </w:rPr>
              <w:t>ДИЗтер-</w:t>
            </w:r>
            <w:r>
              <w:rPr>
                <w:spacing w:val="-10"/>
                <w:sz w:val="25"/>
              </w:rPr>
              <w:t>2</w:t>
            </w:r>
          </w:p>
        </w:tc>
        <w:tc>
          <w:tcPr>
            <w:tcW w:w="1872" w:type="dxa"/>
          </w:tcPr>
          <w:p>
            <w:pPr>
              <w:pStyle w:val="TableParagraph"/>
              <w:rPr>
                <w:sz w:val="24"/>
              </w:rPr>
            </w:pPr>
          </w:p>
        </w:tc>
      </w:tr>
      <w:tr>
        <w:trPr>
          <w:trHeight w:val="551" w:hRule="atLeast"/>
        </w:trPr>
        <w:tc>
          <w:tcPr>
            <w:tcW w:w="566" w:type="dxa"/>
          </w:tcPr>
          <w:p>
            <w:pPr>
              <w:pStyle w:val="TableParagraph"/>
              <w:spacing w:before="112"/>
              <w:ind w:left="35" w:right="5"/>
              <w:jc w:val="center"/>
              <w:rPr>
                <w:sz w:val="25"/>
              </w:rPr>
            </w:pPr>
            <w:r>
              <w:rPr>
                <w:spacing w:val="-10"/>
                <w:sz w:val="25"/>
              </w:rPr>
              <w:t>5</w:t>
            </w:r>
          </w:p>
        </w:tc>
        <w:tc>
          <w:tcPr>
            <w:tcW w:w="988" w:type="dxa"/>
          </w:tcPr>
          <w:p>
            <w:pPr>
              <w:pStyle w:val="TableParagraph"/>
              <w:spacing w:before="112"/>
              <w:ind w:left="42"/>
              <w:jc w:val="center"/>
              <w:rPr>
                <w:sz w:val="25"/>
              </w:rPr>
            </w:pPr>
            <w:r>
              <w:rPr>
                <w:spacing w:val="-10"/>
                <w:sz w:val="25"/>
              </w:rPr>
              <w:t>2</w:t>
            </w:r>
          </w:p>
        </w:tc>
        <w:tc>
          <w:tcPr>
            <w:tcW w:w="1161" w:type="dxa"/>
          </w:tcPr>
          <w:p>
            <w:pPr>
              <w:pStyle w:val="TableParagraph"/>
              <w:spacing w:before="112"/>
              <w:ind w:left="30"/>
              <w:jc w:val="center"/>
              <w:rPr>
                <w:sz w:val="25"/>
              </w:rPr>
            </w:pPr>
            <w:r>
              <w:rPr>
                <w:spacing w:val="-5"/>
                <w:sz w:val="25"/>
              </w:rPr>
              <w:t>39</w:t>
            </w:r>
          </w:p>
        </w:tc>
        <w:tc>
          <w:tcPr>
            <w:tcW w:w="1857" w:type="dxa"/>
          </w:tcPr>
          <w:p>
            <w:pPr>
              <w:pStyle w:val="TableParagraph"/>
              <w:spacing w:before="112"/>
              <w:ind w:left="17" w:right="7"/>
              <w:jc w:val="center"/>
              <w:rPr>
                <w:sz w:val="25"/>
              </w:rPr>
            </w:pPr>
            <w:r>
              <w:rPr>
                <w:w w:val="90"/>
                <w:sz w:val="25"/>
              </w:rPr>
              <w:t>Рязань-</w:t>
            </w:r>
            <w:r>
              <w:rPr>
                <w:spacing w:val="-10"/>
                <w:sz w:val="25"/>
              </w:rPr>
              <w:t>1</w:t>
            </w:r>
          </w:p>
        </w:tc>
        <w:tc>
          <w:tcPr>
            <w:tcW w:w="1060" w:type="dxa"/>
          </w:tcPr>
          <w:p>
            <w:pPr>
              <w:pStyle w:val="TableParagraph"/>
              <w:spacing w:before="112"/>
              <w:ind w:left="23" w:right="2"/>
              <w:jc w:val="center"/>
              <w:rPr>
                <w:sz w:val="25"/>
              </w:rPr>
            </w:pPr>
            <w:r>
              <w:rPr>
                <w:spacing w:val="-10"/>
                <w:sz w:val="25"/>
              </w:rPr>
              <w:t>1</w:t>
            </w:r>
          </w:p>
        </w:tc>
        <w:tc>
          <w:tcPr>
            <w:tcW w:w="1084" w:type="dxa"/>
          </w:tcPr>
          <w:p>
            <w:pPr>
              <w:pStyle w:val="TableParagraph"/>
              <w:spacing w:before="112"/>
              <w:ind w:left="38" w:right="4"/>
              <w:jc w:val="center"/>
              <w:rPr>
                <w:sz w:val="25"/>
              </w:rPr>
            </w:pPr>
            <w:r>
              <w:rPr>
                <w:spacing w:val="-10"/>
                <w:sz w:val="25"/>
              </w:rPr>
              <w:t>9</w:t>
            </w:r>
          </w:p>
        </w:tc>
        <w:tc>
          <w:tcPr>
            <w:tcW w:w="2270" w:type="dxa"/>
          </w:tcPr>
          <w:p>
            <w:pPr>
              <w:pStyle w:val="TableParagraph"/>
              <w:spacing w:before="112"/>
              <w:ind w:left="33"/>
              <w:jc w:val="center"/>
              <w:rPr>
                <w:sz w:val="25"/>
              </w:rPr>
            </w:pPr>
            <w:r>
              <w:rPr>
                <w:spacing w:val="-10"/>
                <w:sz w:val="25"/>
              </w:rPr>
              <w:t>1</w:t>
            </w:r>
          </w:p>
        </w:tc>
        <w:tc>
          <w:tcPr>
            <w:tcW w:w="2208" w:type="dxa"/>
          </w:tcPr>
          <w:p>
            <w:pPr>
              <w:pStyle w:val="TableParagraph"/>
              <w:spacing w:before="104"/>
              <w:ind w:left="47"/>
              <w:jc w:val="center"/>
              <w:rPr>
                <w:rFonts w:ascii="Courier New"/>
                <w:sz w:val="29"/>
              </w:rPr>
            </w:pPr>
            <w:r>
              <w:rPr>
                <w:rFonts w:ascii="Courier New"/>
                <w:spacing w:val="-10"/>
                <w:sz w:val="29"/>
              </w:rPr>
              <w:t>2</w:t>
            </w:r>
          </w:p>
        </w:tc>
        <w:tc>
          <w:tcPr>
            <w:tcW w:w="1056" w:type="dxa"/>
          </w:tcPr>
          <w:p>
            <w:pPr>
              <w:pStyle w:val="TableParagraph"/>
              <w:spacing w:before="121"/>
              <w:ind w:left="34"/>
              <w:jc w:val="center"/>
              <w:rPr>
                <w:sz w:val="24"/>
              </w:rPr>
            </w:pPr>
            <w:r>
              <w:rPr>
                <w:spacing w:val="-10"/>
                <w:w w:val="105"/>
                <w:sz w:val="24"/>
              </w:rPr>
              <w:t>6</w:t>
            </w:r>
          </w:p>
        </w:tc>
        <w:tc>
          <w:tcPr>
            <w:tcW w:w="1949" w:type="dxa"/>
          </w:tcPr>
          <w:p>
            <w:pPr>
              <w:pStyle w:val="TableParagraph"/>
              <w:spacing w:before="121"/>
              <w:ind w:left="11"/>
              <w:jc w:val="center"/>
              <w:rPr>
                <w:sz w:val="24"/>
              </w:rPr>
            </w:pPr>
            <w:r>
              <w:rPr>
                <w:spacing w:val="-2"/>
                <w:sz w:val="24"/>
              </w:rPr>
              <w:t>ДИЗтер-</w:t>
            </w:r>
            <w:r>
              <w:rPr>
                <w:spacing w:val="-10"/>
                <w:sz w:val="24"/>
              </w:rPr>
              <w:t>2</w:t>
            </w:r>
          </w:p>
        </w:tc>
        <w:tc>
          <w:tcPr>
            <w:tcW w:w="1872" w:type="dxa"/>
          </w:tcPr>
          <w:p>
            <w:pPr>
              <w:pStyle w:val="TableParagraph"/>
              <w:rPr>
                <w:sz w:val="24"/>
              </w:rPr>
            </w:pPr>
          </w:p>
        </w:tc>
      </w:tr>
      <w:tr>
        <w:trPr>
          <w:trHeight w:val="565" w:hRule="atLeast"/>
        </w:trPr>
        <w:tc>
          <w:tcPr>
            <w:tcW w:w="566" w:type="dxa"/>
          </w:tcPr>
          <w:p>
            <w:pPr>
              <w:pStyle w:val="TableParagraph"/>
              <w:spacing w:before="112"/>
              <w:ind w:left="35"/>
              <w:jc w:val="center"/>
              <w:rPr>
                <w:sz w:val="25"/>
              </w:rPr>
            </w:pPr>
            <w:r>
              <w:rPr>
                <w:spacing w:val="-10"/>
                <w:sz w:val="25"/>
              </w:rPr>
              <w:t>6</w:t>
            </w:r>
          </w:p>
        </w:tc>
        <w:tc>
          <w:tcPr>
            <w:tcW w:w="988" w:type="dxa"/>
          </w:tcPr>
          <w:p>
            <w:pPr>
              <w:pStyle w:val="TableParagraph"/>
              <w:spacing w:before="112"/>
              <w:ind w:left="42"/>
              <w:jc w:val="center"/>
              <w:rPr>
                <w:sz w:val="25"/>
              </w:rPr>
            </w:pPr>
            <w:r>
              <w:rPr>
                <w:spacing w:val="-10"/>
                <w:sz w:val="25"/>
              </w:rPr>
              <w:t>2</w:t>
            </w:r>
          </w:p>
        </w:tc>
        <w:tc>
          <w:tcPr>
            <w:tcW w:w="1161" w:type="dxa"/>
          </w:tcPr>
          <w:p>
            <w:pPr>
              <w:pStyle w:val="TableParagraph"/>
              <w:spacing w:before="121"/>
              <w:ind w:left="30" w:right="4"/>
              <w:jc w:val="center"/>
              <w:rPr>
                <w:sz w:val="24"/>
              </w:rPr>
            </w:pPr>
            <w:r>
              <w:rPr>
                <w:spacing w:val="-5"/>
                <w:sz w:val="24"/>
              </w:rPr>
              <w:t>40</w:t>
            </w:r>
          </w:p>
        </w:tc>
        <w:tc>
          <w:tcPr>
            <w:tcW w:w="1857" w:type="dxa"/>
          </w:tcPr>
          <w:p>
            <w:pPr>
              <w:pStyle w:val="TableParagraph"/>
              <w:spacing w:before="121"/>
              <w:ind w:left="17" w:right="5"/>
              <w:jc w:val="center"/>
              <w:rPr>
                <w:sz w:val="24"/>
              </w:rPr>
            </w:pPr>
            <w:r>
              <w:rPr>
                <w:spacing w:val="-2"/>
                <w:sz w:val="24"/>
              </w:rPr>
              <w:t>Сасово</w:t>
            </w:r>
          </w:p>
        </w:tc>
        <w:tc>
          <w:tcPr>
            <w:tcW w:w="1060" w:type="dxa"/>
          </w:tcPr>
          <w:p>
            <w:pPr>
              <w:pStyle w:val="TableParagraph"/>
              <w:spacing w:before="112"/>
              <w:ind w:left="23" w:right="2"/>
              <w:jc w:val="center"/>
              <w:rPr>
                <w:sz w:val="25"/>
              </w:rPr>
            </w:pPr>
            <w:r>
              <w:rPr>
                <w:spacing w:val="-10"/>
                <w:sz w:val="25"/>
              </w:rPr>
              <w:t>1</w:t>
            </w:r>
          </w:p>
        </w:tc>
        <w:tc>
          <w:tcPr>
            <w:tcW w:w="1084" w:type="dxa"/>
          </w:tcPr>
          <w:p>
            <w:pPr>
              <w:pStyle w:val="TableParagraph"/>
              <w:spacing w:before="112"/>
              <w:ind w:left="38" w:right="11"/>
              <w:jc w:val="center"/>
              <w:rPr>
                <w:sz w:val="25"/>
              </w:rPr>
            </w:pPr>
            <w:r>
              <w:rPr>
                <w:spacing w:val="-5"/>
                <w:sz w:val="25"/>
              </w:rPr>
              <w:t>10</w:t>
            </w:r>
          </w:p>
        </w:tc>
        <w:tc>
          <w:tcPr>
            <w:tcW w:w="2270" w:type="dxa"/>
          </w:tcPr>
          <w:p>
            <w:pPr>
              <w:pStyle w:val="TableParagraph"/>
              <w:spacing w:before="126"/>
              <w:ind w:left="33" w:right="7"/>
              <w:jc w:val="center"/>
              <w:rPr>
                <w:sz w:val="24"/>
              </w:rPr>
            </w:pPr>
            <w:r>
              <w:rPr>
                <w:spacing w:val="-10"/>
                <w:sz w:val="24"/>
              </w:rPr>
              <w:t>1</w:t>
            </w:r>
          </w:p>
        </w:tc>
        <w:tc>
          <w:tcPr>
            <w:tcW w:w="2208" w:type="dxa"/>
          </w:tcPr>
          <w:p>
            <w:pPr>
              <w:pStyle w:val="TableParagraph"/>
              <w:spacing w:before="9"/>
              <w:rPr>
                <w:sz w:val="15"/>
              </w:rPr>
            </w:pPr>
          </w:p>
          <w:p>
            <w:pPr>
              <w:pStyle w:val="TableParagraph"/>
              <w:spacing w:line="172" w:lineRule="exact"/>
              <w:ind w:left="1067"/>
              <w:rPr>
                <w:position w:val="-2"/>
                <w:sz w:val="17"/>
              </w:rPr>
            </w:pPr>
            <w:r>
              <w:rPr>
                <w:position w:val="-2"/>
                <w:sz w:val="17"/>
              </w:rPr>
              <w:drawing>
                <wp:inline distT="0" distB="0" distL="0" distR="0">
                  <wp:extent cx="57911" cy="109728"/>
                  <wp:effectExtent l="0" t="0" r="0" b="0"/>
                  <wp:docPr id="950" name="Image 950"/>
                  <wp:cNvGraphicFramePr>
                    <a:graphicFrameLocks/>
                  </wp:cNvGraphicFramePr>
                  <a:graphic>
                    <a:graphicData uri="http://schemas.openxmlformats.org/drawingml/2006/picture">
                      <pic:pic>
                        <pic:nvPicPr>
                          <pic:cNvPr id="950" name="Image 950"/>
                          <pic:cNvPicPr/>
                        </pic:nvPicPr>
                        <pic:blipFill>
                          <a:blip r:embed="rId310" cstate="print"/>
                          <a:stretch>
                            <a:fillRect/>
                          </a:stretch>
                        </pic:blipFill>
                        <pic:spPr>
                          <a:xfrm>
                            <a:off x="0" y="0"/>
                            <a:ext cx="57911" cy="109728"/>
                          </a:xfrm>
                          <a:prstGeom prst="rect">
                            <a:avLst/>
                          </a:prstGeom>
                        </pic:spPr>
                      </pic:pic>
                    </a:graphicData>
                  </a:graphic>
                </wp:inline>
              </w:drawing>
            </w:r>
            <w:r>
              <w:rPr>
                <w:position w:val="-2"/>
                <w:sz w:val="17"/>
              </w:rPr>
            </w:r>
          </w:p>
        </w:tc>
        <w:tc>
          <w:tcPr>
            <w:tcW w:w="1056" w:type="dxa"/>
          </w:tcPr>
          <w:p>
            <w:pPr>
              <w:pStyle w:val="TableParagraph"/>
              <w:spacing w:before="112"/>
              <w:ind w:left="34"/>
              <w:jc w:val="center"/>
              <w:rPr>
                <w:sz w:val="25"/>
              </w:rPr>
            </w:pPr>
            <w:r>
              <w:rPr>
                <w:spacing w:val="-10"/>
                <w:sz w:val="25"/>
              </w:rPr>
              <w:t>6</w:t>
            </w:r>
          </w:p>
        </w:tc>
        <w:tc>
          <w:tcPr>
            <w:tcW w:w="1949" w:type="dxa"/>
          </w:tcPr>
          <w:p>
            <w:pPr>
              <w:pStyle w:val="TableParagraph"/>
              <w:spacing w:before="112"/>
              <w:ind w:left="11" w:right="1"/>
              <w:jc w:val="center"/>
              <w:rPr>
                <w:sz w:val="25"/>
              </w:rPr>
            </w:pPr>
            <w:r>
              <w:rPr>
                <w:spacing w:val="-8"/>
                <w:sz w:val="25"/>
              </w:rPr>
              <w:t>ДИЗтер-</w:t>
            </w:r>
            <w:r>
              <w:rPr>
                <w:spacing w:val="-10"/>
                <w:sz w:val="25"/>
              </w:rPr>
              <w:t>2</w:t>
            </w:r>
          </w:p>
        </w:tc>
        <w:tc>
          <w:tcPr>
            <w:tcW w:w="1872" w:type="dxa"/>
          </w:tcPr>
          <w:p>
            <w:pPr>
              <w:pStyle w:val="TableParagraph"/>
              <w:rPr>
                <w:sz w:val="24"/>
              </w:rPr>
            </w:pPr>
          </w:p>
        </w:tc>
      </w:tr>
    </w:tbl>
    <w:p>
      <w:pPr>
        <w:pStyle w:val="TableParagraph"/>
        <w:spacing w:after="0"/>
        <w:rPr>
          <w:sz w:val="24"/>
        </w:rPr>
        <w:sectPr>
          <w:headerReference w:type="default" r:id="rId302"/>
          <w:pgSz w:w="16840" w:h="11910" w:orient="landscape"/>
          <w:pgMar w:header="0" w:footer="0" w:top="760" w:bottom="280" w:left="566" w:right="141"/>
        </w:sectPr>
      </w:pPr>
    </w:p>
    <w:p>
      <w:pPr>
        <w:pStyle w:val="BodyText"/>
        <w:spacing w:before="118"/>
        <w:rPr>
          <w:sz w:val="20"/>
        </w:rPr>
      </w:pPr>
    </w:p>
    <w:tbl>
      <w:tblPr>
        <w:tblW w:w="0" w:type="auto"/>
        <w:jc w:val="left"/>
        <w:tblInd w:w="7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57"/>
        <w:gridCol w:w="979"/>
        <w:gridCol w:w="1171"/>
        <w:gridCol w:w="1857"/>
        <w:gridCol w:w="1051"/>
        <w:gridCol w:w="1085"/>
        <w:gridCol w:w="2266"/>
        <w:gridCol w:w="2213"/>
        <w:gridCol w:w="1056"/>
        <w:gridCol w:w="1944"/>
        <w:gridCol w:w="1862"/>
      </w:tblGrid>
      <w:tr>
        <w:trPr>
          <w:trHeight w:val="563" w:hRule="atLeast"/>
        </w:trPr>
        <w:tc>
          <w:tcPr>
            <w:tcW w:w="557" w:type="dxa"/>
            <w:tcBorders>
              <w:top w:val="nil"/>
              <w:bottom w:val="single" w:sz="6" w:space="0" w:color="000000"/>
            </w:tcBorders>
          </w:tcPr>
          <w:p>
            <w:pPr>
              <w:pStyle w:val="TableParagraph"/>
              <w:spacing w:before="146"/>
              <w:ind w:right="24"/>
              <w:jc w:val="center"/>
              <w:rPr>
                <w:sz w:val="25"/>
              </w:rPr>
            </w:pPr>
            <w:r>
              <w:rPr>
                <w:spacing w:val="-10"/>
                <w:sz w:val="25"/>
              </w:rPr>
              <w:t>7</w:t>
            </w:r>
          </w:p>
        </w:tc>
        <w:tc>
          <w:tcPr>
            <w:tcW w:w="979" w:type="dxa"/>
            <w:tcBorders>
              <w:top w:val="nil"/>
              <w:bottom w:val="single" w:sz="6" w:space="0" w:color="000000"/>
            </w:tcBorders>
          </w:tcPr>
          <w:p>
            <w:pPr>
              <w:pStyle w:val="TableParagraph"/>
              <w:spacing w:before="146"/>
              <w:ind w:left="15" w:right="36"/>
              <w:jc w:val="center"/>
              <w:rPr>
                <w:sz w:val="25"/>
              </w:rPr>
            </w:pPr>
            <w:r>
              <w:rPr>
                <w:spacing w:val="-10"/>
                <w:sz w:val="25"/>
              </w:rPr>
              <w:t>3</w:t>
            </w:r>
          </w:p>
        </w:tc>
        <w:tc>
          <w:tcPr>
            <w:tcW w:w="1171" w:type="dxa"/>
            <w:tcBorders>
              <w:top w:val="nil"/>
              <w:bottom w:val="single" w:sz="6" w:space="0" w:color="000000"/>
            </w:tcBorders>
          </w:tcPr>
          <w:p>
            <w:pPr>
              <w:pStyle w:val="TableParagraph"/>
              <w:spacing w:before="146"/>
              <w:ind w:left="35" w:right="54"/>
              <w:jc w:val="center"/>
              <w:rPr>
                <w:sz w:val="25"/>
              </w:rPr>
            </w:pPr>
            <w:r>
              <w:rPr>
                <w:spacing w:val="-5"/>
                <w:sz w:val="25"/>
              </w:rPr>
              <w:t>18</w:t>
            </w:r>
          </w:p>
        </w:tc>
        <w:tc>
          <w:tcPr>
            <w:tcW w:w="1857" w:type="dxa"/>
            <w:tcBorders>
              <w:top w:val="nil"/>
            </w:tcBorders>
          </w:tcPr>
          <w:p>
            <w:pPr>
              <w:pStyle w:val="TableParagraph"/>
              <w:spacing w:before="146"/>
              <w:ind w:left="28" w:right="61"/>
              <w:jc w:val="center"/>
              <w:rPr>
                <w:sz w:val="25"/>
              </w:rPr>
            </w:pPr>
            <w:r>
              <w:rPr>
                <w:spacing w:val="-4"/>
                <w:sz w:val="25"/>
              </w:rPr>
              <w:t>Бекасово Сорт</w:t>
            </w:r>
          </w:p>
        </w:tc>
        <w:tc>
          <w:tcPr>
            <w:tcW w:w="1051" w:type="dxa"/>
            <w:tcBorders>
              <w:top w:val="nil"/>
            </w:tcBorders>
          </w:tcPr>
          <w:p>
            <w:pPr>
              <w:pStyle w:val="TableParagraph"/>
              <w:spacing w:before="146"/>
              <w:ind w:left="10" w:right="38"/>
              <w:jc w:val="center"/>
              <w:rPr>
                <w:sz w:val="25"/>
              </w:rPr>
            </w:pPr>
            <w:r>
              <w:rPr>
                <w:spacing w:val="-10"/>
                <w:sz w:val="25"/>
              </w:rPr>
              <w:t>1</w:t>
            </w:r>
          </w:p>
        </w:tc>
        <w:tc>
          <w:tcPr>
            <w:tcW w:w="1085" w:type="dxa"/>
            <w:tcBorders>
              <w:top w:val="nil"/>
              <w:bottom w:val="single" w:sz="6" w:space="0" w:color="000000"/>
            </w:tcBorders>
          </w:tcPr>
          <w:p>
            <w:pPr>
              <w:pStyle w:val="TableParagraph"/>
              <w:spacing w:before="150"/>
              <w:ind w:left="15" w:right="41"/>
              <w:jc w:val="center"/>
              <w:rPr>
                <w:sz w:val="25"/>
              </w:rPr>
            </w:pPr>
            <w:r>
              <w:rPr>
                <w:spacing w:val="-10"/>
                <w:sz w:val="25"/>
              </w:rPr>
              <w:t>9</w:t>
            </w:r>
          </w:p>
        </w:tc>
        <w:tc>
          <w:tcPr>
            <w:tcW w:w="2266" w:type="dxa"/>
            <w:tcBorders>
              <w:top w:val="nil"/>
              <w:bottom w:val="single" w:sz="6" w:space="0" w:color="000000"/>
            </w:tcBorders>
          </w:tcPr>
          <w:p>
            <w:pPr>
              <w:pStyle w:val="TableParagraph"/>
              <w:spacing w:before="146"/>
              <w:ind w:left="9" w:right="33"/>
              <w:jc w:val="center"/>
              <w:rPr>
                <w:sz w:val="25"/>
              </w:rPr>
            </w:pPr>
            <w:r>
              <w:rPr>
                <w:spacing w:val="-10"/>
                <w:sz w:val="25"/>
              </w:rPr>
              <w:t>1</w:t>
            </w:r>
          </w:p>
        </w:tc>
        <w:tc>
          <w:tcPr>
            <w:tcW w:w="2213" w:type="dxa"/>
            <w:tcBorders>
              <w:top w:val="nil"/>
              <w:bottom w:val="single" w:sz="6" w:space="0" w:color="000000"/>
            </w:tcBorders>
          </w:tcPr>
          <w:p>
            <w:pPr>
              <w:pStyle w:val="TableParagraph"/>
              <w:spacing w:before="155"/>
              <w:ind w:left="5" w:right="33"/>
              <w:jc w:val="center"/>
              <w:rPr>
                <w:sz w:val="25"/>
              </w:rPr>
            </w:pPr>
            <w:r>
              <w:rPr>
                <w:spacing w:val="-10"/>
                <w:sz w:val="25"/>
              </w:rPr>
              <w:t>2</w:t>
            </w:r>
          </w:p>
        </w:tc>
        <w:tc>
          <w:tcPr>
            <w:tcW w:w="1056" w:type="dxa"/>
            <w:tcBorders>
              <w:top w:val="nil"/>
              <w:bottom w:val="single" w:sz="6" w:space="0" w:color="000000"/>
            </w:tcBorders>
          </w:tcPr>
          <w:p>
            <w:pPr>
              <w:pStyle w:val="TableParagraph"/>
              <w:spacing w:before="155"/>
              <w:ind w:left="3" w:right="48"/>
              <w:jc w:val="center"/>
              <w:rPr>
                <w:sz w:val="25"/>
              </w:rPr>
            </w:pPr>
            <w:r>
              <w:rPr>
                <w:spacing w:val="-10"/>
                <w:sz w:val="25"/>
              </w:rPr>
              <w:t>6</w:t>
            </w:r>
          </w:p>
        </w:tc>
        <w:tc>
          <w:tcPr>
            <w:tcW w:w="1944" w:type="dxa"/>
            <w:tcBorders>
              <w:top w:val="nil"/>
              <w:bottom w:val="single" w:sz="6" w:space="0" w:color="000000"/>
            </w:tcBorders>
          </w:tcPr>
          <w:p>
            <w:pPr>
              <w:pStyle w:val="TableParagraph"/>
              <w:spacing w:before="155"/>
              <w:ind w:right="70"/>
              <w:jc w:val="center"/>
              <w:rPr>
                <w:sz w:val="25"/>
              </w:rPr>
            </w:pPr>
            <w:r>
              <w:rPr>
                <w:w w:val="90"/>
                <w:sz w:val="25"/>
              </w:rPr>
              <w:t>ДИЗтер-</w:t>
            </w:r>
            <w:r>
              <w:rPr>
                <w:spacing w:val="-10"/>
                <w:sz w:val="25"/>
              </w:rPr>
              <w:t>З</w:t>
            </w:r>
          </w:p>
        </w:tc>
        <w:tc>
          <w:tcPr>
            <w:tcW w:w="1862" w:type="dxa"/>
            <w:tcBorders>
              <w:top w:val="nil"/>
              <w:bottom w:val="single" w:sz="6" w:space="0" w:color="000000"/>
            </w:tcBorders>
          </w:tcPr>
          <w:p>
            <w:pPr>
              <w:pStyle w:val="TableParagraph"/>
              <w:rPr>
                <w:sz w:val="24"/>
              </w:rPr>
            </w:pPr>
          </w:p>
        </w:tc>
      </w:tr>
      <w:tr>
        <w:trPr>
          <w:trHeight w:val="568" w:hRule="atLeast"/>
        </w:trPr>
        <w:tc>
          <w:tcPr>
            <w:tcW w:w="557" w:type="dxa"/>
            <w:tcBorders>
              <w:top w:val="single" w:sz="6" w:space="0" w:color="000000"/>
            </w:tcBorders>
          </w:tcPr>
          <w:p>
            <w:pPr>
              <w:pStyle w:val="TableParagraph"/>
              <w:spacing w:before="133"/>
              <w:ind w:right="29"/>
              <w:jc w:val="center"/>
              <w:rPr>
                <w:sz w:val="25"/>
              </w:rPr>
            </w:pPr>
            <w:r>
              <w:rPr>
                <w:spacing w:val="-10"/>
                <w:sz w:val="25"/>
              </w:rPr>
              <w:t>8</w:t>
            </w:r>
          </w:p>
        </w:tc>
        <w:tc>
          <w:tcPr>
            <w:tcW w:w="979" w:type="dxa"/>
            <w:tcBorders>
              <w:top w:val="single" w:sz="6" w:space="0" w:color="000000"/>
            </w:tcBorders>
          </w:tcPr>
          <w:p>
            <w:pPr>
              <w:pStyle w:val="TableParagraph"/>
              <w:spacing w:before="133"/>
              <w:ind w:left="12" w:right="36"/>
              <w:jc w:val="center"/>
              <w:rPr>
                <w:sz w:val="25"/>
              </w:rPr>
            </w:pPr>
            <w:r>
              <w:rPr>
                <w:spacing w:val="-10"/>
                <w:sz w:val="25"/>
              </w:rPr>
              <w:t>3</w:t>
            </w:r>
          </w:p>
        </w:tc>
        <w:tc>
          <w:tcPr>
            <w:tcW w:w="1171" w:type="dxa"/>
            <w:tcBorders>
              <w:top w:val="single" w:sz="6" w:space="0" w:color="000000"/>
            </w:tcBorders>
          </w:tcPr>
          <w:p>
            <w:pPr>
              <w:pStyle w:val="TableParagraph"/>
              <w:spacing w:before="133"/>
              <w:ind w:left="35" w:right="54"/>
              <w:jc w:val="center"/>
              <w:rPr>
                <w:sz w:val="25"/>
              </w:rPr>
            </w:pPr>
            <w:r>
              <w:rPr>
                <w:spacing w:val="-5"/>
                <w:sz w:val="25"/>
              </w:rPr>
              <w:t>47</w:t>
            </w:r>
          </w:p>
        </w:tc>
        <w:tc>
          <w:tcPr>
            <w:tcW w:w="1857" w:type="dxa"/>
          </w:tcPr>
          <w:p>
            <w:pPr>
              <w:pStyle w:val="TableParagraph"/>
              <w:spacing w:before="133"/>
              <w:ind w:left="12" w:right="61"/>
              <w:jc w:val="center"/>
              <w:rPr>
                <w:sz w:val="25"/>
              </w:rPr>
            </w:pPr>
            <w:r>
              <w:rPr>
                <w:w w:val="90"/>
                <w:sz w:val="25"/>
              </w:rPr>
              <w:t>Калуга-</w:t>
            </w:r>
            <w:r>
              <w:rPr>
                <w:spacing w:val="-10"/>
                <w:sz w:val="25"/>
              </w:rPr>
              <w:t>1</w:t>
            </w:r>
          </w:p>
        </w:tc>
        <w:tc>
          <w:tcPr>
            <w:tcW w:w="1051" w:type="dxa"/>
          </w:tcPr>
          <w:p>
            <w:pPr>
              <w:pStyle w:val="TableParagraph"/>
              <w:spacing w:before="138"/>
              <w:ind w:left="10" w:right="38"/>
              <w:jc w:val="center"/>
              <w:rPr>
                <w:sz w:val="25"/>
              </w:rPr>
            </w:pPr>
            <w:r>
              <w:rPr>
                <w:spacing w:val="-10"/>
                <w:sz w:val="25"/>
              </w:rPr>
              <w:t>1</w:t>
            </w:r>
          </w:p>
        </w:tc>
        <w:tc>
          <w:tcPr>
            <w:tcW w:w="1085" w:type="dxa"/>
            <w:tcBorders>
              <w:top w:val="single" w:sz="6" w:space="0" w:color="000000"/>
            </w:tcBorders>
          </w:tcPr>
          <w:p>
            <w:pPr>
              <w:pStyle w:val="TableParagraph"/>
              <w:spacing w:before="143"/>
              <w:ind w:left="15" w:right="41"/>
              <w:jc w:val="center"/>
              <w:rPr>
                <w:sz w:val="25"/>
              </w:rPr>
            </w:pPr>
            <w:r>
              <w:rPr>
                <w:spacing w:val="-10"/>
                <w:sz w:val="25"/>
              </w:rPr>
              <w:t>9</w:t>
            </w:r>
          </w:p>
        </w:tc>
        <w:tc>
          <w:tcPr>
            <w:tcW w:w="2266" w:type="dxa"/>
            <w:tcBorders>
              <w:top w:val="single" w:sz="6" w:space="0" w:color="000000"/>
            </w:tcBorders>
          </w:tcPr>
          <w:p>
            <w:pPr>
              <w:pStyle w:val="TableParagraph"/>
              <w:spacing w:before="143"/>
              <w:ind w:left="9" w:right="33"/>
              <w:jc w:val="center"/>
              <w:rPr>
                <w:sz w:val="25"/>
              </w:rPr>
            </w:pPr>
            <w:r>
              <w:rPr>
                <w:spacing w:val="-10"/>
                <w:sz w:val="25"/>
              </w:rPr>
              <w:t>1</w:t>
            </w:r>
          </w:p>
        </w:tc>
        <w:tc>
          <w:tcPr>
            <w:tcW w:w="2213" w:type="dxa"/>
            <w:tcBorders>
              <w:top w:val="single" w:sz="6" w:space="0" w:color="000000"/>
            </w:tcBorders>
          </w:tcPr>
          <w:p>
            <w:pPr>
              <w:pStyle w:val="TableParagraph"/>
              <w:spacing w:before="148"/>
              <w:ind w:left="5" w:right="33"/>
              <w:jc w:val="center"/>
              <w:rPr>
                <w:sz w:val="25"/>
              </w:rPr>
            </w:pPr>
            <w:r>
              <w:rPr>
                <w:spacing w:val="-10"/>
                <w:sz w:val="25"/>
              </w:rPr>
              <w:t>2</w:t>
            </w:r>
          </w:p>
        </w:tc>
        <w:tc>
          <w:tcPr>
            <w:tcW w:w="1056" w:type="dxa"/>
            <w:tcBorders>
              <w:top w:val="single" w:sz="6" w:space="0" w:color="000000"/>
            </w:tcBorders>
          </w:tcPr>
          <w:p>
            <w:pPr>
              <w:pStyle w:val="TableParagraph"/>
              <w:spacing w:before="152"/>
              <w:ind w:left="3" w:right="48"/>
              <w:jc w:val="center"/>
              <w:rPr>
                <w:sz w:val="25"/>
              </w:rPr>
            </w:pPr>
            <w:r>
              <w:rPr>
                <w:spacing w:val="-10"/>
                <w:sz w:val="25"/>
              </w:rPr>
              <w:t>6</w:t>
            </w:r>
          </w:p>
        </w:tc>
        <w:tc>
          <w:tcPr>
            <w:tcW w:w="1944" w:type="dxa"/>
            <w:tcBorders>
              <w:top w:val="single" w:sz="6" w:space="0" w:color="000000"/>
            </w:tcBorders>
          </w:tcPr>
          <w:p>
            <w:pPr>
              <w:pStyle w:val="TableParagraph"/>
              <w:spacing w:before="152"/>
              <w:ind w:right="70"/>
              <w:jc w:val="center"/>
              <w:rPr>
                <w:sz w:val="25"/>
              </w:rPr>
            </w:pPr>
            <w:r>
              <w:rPr>
                <w:w w:val="90"/>
                <w:sz w:val="25"/>
              </w:rPr>
              <w:t>ДИЗтер-</w:t>
            </w:r>
            <w:r>
              <w:rPr>
                <w:spacing w:val="-10"/>
                <w:sz w:val="25"/>
              </w:rPr>
              <w:t>З</w:t>
            </w:r>
          </w:p>
        </w:tc>
        <w:tc>
          <w:tcPr>
            <w:tcW w:w="1862" w:type="dxa"/>
            <w:tcBorders>
              <w:top w:val="single" w:sz="6" w:space="0" w:color="000000"/>
            </w:tcBorders>
          </w:tcPr>
          <w:p>
            <w:pPr>
              <w:pStyle w:val="TableParagraph"/>
              <w:rPr>
                <w:sz w:val="24"/>
              </w:rPr>
            </w:pPr>
          </w:p>
        </w:tc>
      </w:tr>
      <w:tr>
        <w:trPr>
          <w:trHeight w:val="556" w:hRule="atLeast"/>
        </w:trPr>
        <w:tc>
          <w:tcPr>
            <w:tcW w:w="557" w:type="dxa"/>
          </w:tcPr>
          <w:p>
            <w:pPr>
              <w:pStyle w:val="TableParagraph"/>
              <w:spacing w:before="141"/>
              <w:ind w:right="28"/>
              <w:jc w:val="center"/>
              <w:rPr>
                <w:sz w:val="25"/>
              </w:rPr>
            </w:pPr>
            <w:r>
              <w:rPr>
                <w:spacing w:val="-10"/>
                <w:sz w:val="25"/>
              </w:rPr>
              <w:t>9</w:t>
            </w:r>
          </w:p>
        </w:tc>
        <w:tc>
          <w:tcPr>
            <w:tcW w:w="979" w:type="dxa"/>
          </w:tcPr>
          <w:p>
            <w:pPr>
              <w:pStyle w:val="TableParagraph"/>
              <w:spacing w:before="141"/>
              <w:ind w:left="11" w:right="36"/>
              <w:jc w:val="center"/>
              <w:rPr>
                <w:sz w:val="25"/>
              </w:rPr>
            </w:pPr>
            <w:r>
              <w:rPr>
                <w:spacing w:val="-10"/>
                <w:sz w:val="25"/>
              </w:rPr>
              <w:t>4</w:t>
            </w:r>
          </w:p>
        </w:tc>
        <w:tc>
          <w:tcPr>
            <w:tcW w:w="1171" w:type="dxa"/>
          </w:tcPr>
          <w:p>
            <w:pPr>
              <w:pStyle w:val="TableParagraph"/>
              <w:spacing w:before="145"/>
              <w:ind w:left="20" w:right="54"/>
              <w:jc w:val="center"/>
              <w:rPr>
                <w:sz w:val="24"/>
              </w:rPr>
            </w:pPr>
            <w:r>
              <w:rPr>
                <w:spacing w:val="-5"/>
                <w:sz w:val="24"/>
              </w:rPr>
              <w:t>21</w:t>
            </w:r>
          </w:p>
        </w:tc>
        <w:tc>
          <w:tcPr>
            <w:tcW w:w="1857" w:type="dxa"/>
          </w:tcPr>
          <w:p>
            <w:pPr>
              <w:pStyle w:val="TableParagraph"/>
              <w:spacing w:before="145"/>
              <w:ind w:left="21" w:right="61"/>
              <w:jc w:val="center"/>
              <w:rPr>
                <w:sz w:val="24"/>
              </w:rPr>
            </w:pPr>
            <w:r>
              <w:rPr>
                <w:spacing w:val="-2"/>
                <w:sz w:val="24"/>
              </w:rPr>
              <w:t>Тула-</w:t>
            </w:r>
            <w:r>
              <w:rPr>
                <w:spacing w:val="-10"/>
                <w:sz w:val="24"/>
              </w:rPr>
              <w:t>1</w:t>
            </w:r>
          </w:p>
        </w:tc>
        <w:tc>
          <w:tcPr>
            <w:tcW w:w="1051" w:type="dxa"/>
          </w:tcPr>
          <w:p>
            <w:pPr>
              <w:pStyle w:val="TableParagraph"/>
              <w:spacing w:before="141"/>
              <w:ind w:left="1" w:right="38"/>
              <w:jc w:val="center"/>
              <w:rPr>
                <w:sz w:val="25"/>
              </w:rPr>
            </w:pPr>
            <w:r>
              <w:rPr>
                <w:spacing w:val="-10"/>
                <w:w w:val="90"/>
                <w:sz w:val="25"/>
              </w:rPr>
              <w:t>1</w:t>
            </w:r>
          </w:p>
        </w:tc>
        <w:tc>
          <w:tcPr>
            <w:tcW w:w="1085" w:type="dxa"/>
          </w:tcPr>
          <w:p>
            <w:pPr>
              <w:pStyle w:val="TableParagraph"/>
              <w:spacing w:before="155"/>
              <w:ind w:left="11" w:right="41"/>
              <w:jc w:val="center"/>
              <w:rPr>
                <w:sz w:val="24"/>
              </w:rPr>
            </w:pPr>
            <w:r>
              <w:rPr>
                <w:spacing w:val="-10"/>
                <w:sz w:val="24"/>
              </w:rPr>
              <w:t>9</w:t>
            </w:r>
          </w:p>
        </w:tc>
        <w:tc>
          <w:tcPr>
            <w:tcW w:w="2266" w:type="dxa"/>
          </w:tcPr>
          <w:p>
            <w:pPr>
              <w:pStyle w:val="TableParagraph"/>
              <w:spacing w:before="8" w:after="1"/>
              <w:rPr>
                <w:sz w:val="18"/>
              </w:rPr>
            </w:pPr>
          </w:p>
          <w:p>
            <w:pPr>
              <w:pStyle w:val="TableParagraph"/>
              <w:spacing w:line="163" w:lineRule="exact"/>
              <w:ind w:left="1087"/>
              <w:rPr>
                <w:position w:val="-2"/>
                <w:sz w:val="16"/>
              </w:rPr>
            </w:pPr>
            <w:r>
              <w:rPr>
                <w:position w:val="-2"/>
                <w:sz w:val="16"/>
              </w:rPr>
              <w:drawing>
                <wp:inline distT="0" distB="0" distL="0" distR="0">
                  <wp:extent cx="36575" cy="103632"/>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312" cstate="print"/>
                          <a:stretch>
                            <a:fillRect/>
                          </a:stretch>
                        </pic:blipFill>
                        <pic:spPr>
                          <a:xfrm>
                            <a:off x="0" y="0"/>
                            <a:ext cx="36575" cy="103632"/>
                          </a:xfrm>
                          <a:prstGeom prst="rect">
                            <a:avLst/>
                          </a:prstGeom>
                        </pic:spPr>
                      </pic:pic>
                    </a:graphicData>
                  </a:graphic>
                </wp:inline>
              </w:drawing>
            </w:r>
            <w:r>
              <w:rPr>
                <w:position w:val="-2"/>
                <w:sz w:val="16"/>
              </w:rPr>
            </w:r>
          </w:p>
        </w:tc>
        <w:tc>
          <w:tcPr>
            <w:tcW w:w="2213" w:type="dxa"/>
          </w:tcPr>
          <w:p>
            <w:pPr>
              <w:pStyle w:val="TableParagraph"/>
              <w:spacing w:before="145"/>
              <w:ind w:right="33"/>
              <w:jc w:val="center"/>
              <w:rPr>
                <w:sz w:val="25"/>
              </w:rPr>
            </w:pPr>
            <w:r>
              <w:rPr>
                <w:spacing w:val="-10"/>
                <w:sz w:val="25"/>
              </w:rPr>
              <w:t>2</w:t>
            </w:r>
          </w:p>
        </w:tc>
        <w:tc>
          <w:tcPr>
            <w:tcW w:w="1056" w:type="dxa"/>
          </w:tcPr>
          <w:p>
            <w:pPr>
              <w:pStyle w:val="TableParagraph"/>
              <w:spacing w:before="155"/>
              <w:ind w:right="48"/>
              <w:jc w:val="center"/>
              <w:rPr>
                <w:sz w:val="24"/>
              </w:rPr>
            </w:pPr>
            <w:r>
              <w:rPr>
                <w:spacing w:val="-10"/>
                <w:w w:val="105"/>
                <w:sz w:val="24"/>
              </w:rPr>
              <w:t>6</w:t>
            </w:r>
          </w:p>
        </w:tc>
        <w:tc>
          <w:tcPr>
            <w:tcW w:w="1944" w:type="dxa"/>
          </w:tcPr>
          <w:p>
            <w:pPr>
              <w:pStyle w:val="TableParagraph"/>
              <w:spacing w:before="155"/>
              <w:ind w:left="13" w:right="70"/>
              <w:jc w:val="center"/>
              <w:rPr>
                <w:sz w:val="24"/>
              </w:rPr>
            </w:pPr>
            <w:r>
              <w:rPr>
                <w:spacing w:val="-4"/>
                <w:sz w:val="24"/>
              </w:rPr>
              <w:t>ДИЗтер-</w:t>
            </w:r>
            <w:r>
              <w:rPr>
                <w:spacing w:val="-10"/>
                <w:sz w:val="24"/>
              </w:rPr>
              <w:t>4</w:t>
            </w:r>
          </w:p>
        </w:tc>
        <w:tc>
          <w:tcPr>
            <w:tcW w:w="1862" w:type="dxa"/>
          </w:tcPr>
          <w:p>
            <w:pPr>
              <w:pStyle w:val="TableParagraph"/>
              <w:rPr>
                <w:sz w:val="24"/>
              </w:rPr>
            </w:pPr>
          </w:p>
        </w:tc>
      </w:tr>
      <w:tr>
        <w:trPr>
          <w:trHeight w:val="551" w:hRule="atLeast"/>
        </w:trPr>
        <w:tc>
          <w:tcPr>
            <w:tcW w:w="557" w:type="dxa"/>
          </w:tcPr>
          <w:p>
            <w:pPr>
              <w:pStyle w:val="TableParagraph"/>
              <w:spacing w:before="136"/>
              <w:ind w:left="12" w:right="52"/>
              <w:jc w:val="center"/>
              <w:rPr>
                <w:sz w:val="25"/>
              </w:rPr>
            </w:pPr>
            <w:r>
              <w:rPr>
                <w:spacing w:val="-5"/>
                <w:sz w:val="25"/>
              </w:rPr>
              <w:t>10</w:t>
            </w:r>
          </w:p>
        </w:tc>
        <w:tc>
          <w:tcPr>
            <w:tcW w:w="979" w:type="dxa"/>
          </w:tcPr>
          <w:p>
            <w:pPr>
              <w:pStyle w:val="TableParagraph"/>
              <w:spacing w:before="136"/>
              <w:ind w:left="11" w:right="36"/>
              <w:jc w:val="center"/>
              <w:rPr>
                <w:sz w:val="25"/>
              </w:rPr>
            </w:pPr>
            <w:r>
              <w:rPr>
                <w:spacing w:val="-10"/>
                <w:sz w:val="25"/>
              </w:rPr>
              <w:t>4</w:t>
            </w:r>
          </w:p>
        </w:tc>
        <w:tc>
          <w:tcPr>
            <w:tcW w:w="1171" w:type="dxa"/>
          </w:tcPr>
          <w:p>
            <w:pPr>
              <w:pStyle w:val="TableParagraph"/>
              <w:spacing w:before="192"/>
              <w:ind w:right="54"/>
              <w:jc w:val="center"/>
              <w:rPr>
                <w:sz w:val="19"/>
              </w:rPr>
            </w:pPr>
            <w:r>
              <w:rPr>
                <w:spacing w:val="-2"/>
                <w:sz w:val="19"/>
              </w:rPr>
              <w:t>3</w:t>
            </w:r>
            <w:r>
              <w:rPr>
                <w:spacing w:val="-17"/>
                <w:sz w:val="19"/>
              </w:rPr>
              <w:t> </w:t>
            </w:r>
            <w:r>
              <w:rPr>
                <w:spacing w:val="-12"/>
                <w:sz w:val="19"/>
              </w:rPr>
              <w:t>6</w:t>
            </w:r>
          </w:p>
        </w:tc>
        <w:tc>
          <w:tcPr>
            <w:tcW w:w="1857" w:type="dxa"/>
          </w:tcPr>
          <w:p>
            <w:pPr>
              <w:pStyle w:val="TableParagraph"/>
              <w:spacing w:before="192"/>
              <w:ind w:left="2" w:right="61"/>
              <w:jc w:val="center"/>
              <w:rPr>
                <w:sz w:val="19"/>
              </w:rPr>
            </w:pPr>
            <w:r>
              <w:rPr>
                <w:sz w:val="19"/>
              </w:rPr>
              <w:t>УЗЛОВdЯ-</w:t>
            </w:r>
            <w:r>
              <w:rPr>
                <w:spacing w:val="-10"/>
                <w:sz w:val="19"/>
              </w:rPr>
              <w:t>1</w:t>
            </w:r>
          </w:p>
        </w:tc>
        <w:tc>
          <w:tcPr>
            <w:tcW w:w="1051" w:type="dxa"/>
          </w:tcPr>
          <w:p>
            <w:pPr>
              <w:pStyle w:val="TableParagraph"/>
              <w:spacing w:before="4"/>
              <w:rPr>
                <w:sz w:val="18"/>
              </w:rPr>
            </w:pPr>
          </w:p>
          <w:p>
            <w:pPr>
              <w:pStyle w:val="TableParagraph"/>
              <w:spacing w:line="163" w:lineRule="exact"/>
              <w:ind w:left="478"/>
              <w:rPr>
                <w:position w:val="-2"/>
                <w:sz w:val="16"/>
              </w:rPr>
            </w:pPr>
            <w:r>
              <w:rPr>
                <w:position w:val="-2"/>
                <w:sz w:val="16"/>
              </w:rPr>
              <w:drawing>
                <wp:inline distT="0" distB="0" distL="0" distR="0">
                  <wp:extent cx="36575" cy="103632"/>
                  <wp:effectExtent l="0" t="0" r="0" b="0"/>
                  <wp:docPr id="952" name="Image 952"/>
                  <wp:cNvGraphicFramePr>
                    <a:graphicFrameLocks/>
                  </wp:cNvGraphicFramePr>
                  <a:graphic>
                    <a:graphicData uri="http://schemas.openxmlformats.org/drawingml/2006/picture">
                      <pic:pic>
                        <pic:nvPicPr>
                          <pic:cNvPr id="952" name="Image 952"/>
                          <pic:cNvPicPr/>
                        </pic:nvPicPr>
                        <pic:blipFill>
                          <a:blip r:embed="rId313" cstate="print"/>
                          <a:stretch>
                            <a:fillRect/>
                          </a:stretch>
                        </pic:blipFill>
                        <pic:spPr>
                          <a:xfrm>
                            <a:off x="0" y="0"/>
                            <a:ext cx="36575" cy="103632"/>
                          </a:xfrm>
                          <a:prstGeom prst="rect">
                            <a:avLst/>
                          </a:prstGeom>
                        </pic:spPr>
                      </pic:pic>
                    </a:graphicData>
                  </a:graphic>
                </wp:inline>
              </w:drawing>
            </w:r>
            <w:r>
              <w:rPr>
                <w:position w:val="-2"/>
                <w:sz w:val="16"/>
              </w:rPr>
            </w:r>
          </w:p>
        </w:tc>
        <w:tc>
          <w:tcPr>
            <w:tcW w:w="1085" w:type="dxa"/>
          </w:tcPr>
          <w:p>
            <w:pPr>
              <w:pStyle w:val="TableParagraph"/>
              <w:spacing w:before="150"/>
              <w:ind w:left="11" w:right="41"/>
              <w:jc w:val="center"/>
              <w:rPr>
                <w:sz w:val="24"/>
              </w:rPr>
            </w:pPr>
            <w:r>
              <w:rPr>
                <w:spacing w:val="-10"/>
                <w:sz w:val="24"/>
              </w:rPr>
              <w:t>9</w:t>
            </w:r>
          </w:p>
        </w:tc>
        <w:tc>
          <w:tcPr>
            <w:tcW w:w="2266" w:type="dxa"/>
          </w:tcPr>
          <w:p>
            <w:pPr>
              <w:pStyle w:val="TableParagraph"/>
              <w:spacing w:before="136"/>
              <w:ind w:left="9" w:right="33"/>
              <w:jc w:val="center"/>
              <w:rPr>
                <w:sz w:val="25"/>
              </w:rPr>
            </w:pPr>
            <w:r>
              <w:rPr>
                <w:spacing w:val="-10"/>
                <w:sz w:val="25"/>
              </w:rPr>
              <w:t>1</w:t>
            </w:r>
          </w:p>
        </w:tc>
        <w:tc>
          <w:tcPr>
            <w:tcW w:w="2213" w:type="dxa"/>
          </w:tcPr>
          <w:p>
            <w:pPr>
              <w:pStyle w:val="TableParagraph"/>
              <w:spacing w:before="141"/>
              <w:ind w:right="33"/>
              <w:jc w:val="center"/>
              <w:rPr>
                <w:sz w:val="25"/>
              </w:rPr>
            </w:pPr>
            <w:r>
              <w:rPr>
                <w:spacing w:val="-10"/>
                <w:sz w:val="25"/>
              </w:rPr>
              <w:t>2</w:t>
            </w:r>
          </w:p>
        </w:tc>
        <w:tc>
          <w:tcPr>
            <w:tcW w:w="1056" w:type="dxa"/>
          </w:tcPr>
          <w:p>
            <w:pPr>
              <w:pStyle w:val="TableParagraph"/>
              <w:spacing w:before="150"/>
              <w:ind w:left="4" w:right="48"/>
              <w:jc w:val="center"/>
              <w:rPr>
                <w:sz w:val="24"/>
              </w:rPr>
            </w:pPr>
            <w:r>
              <w:rPr>
                <w:spacing w:val="-10"/>
                <w:sz w:val="24"/>
              </w:rPr>
              <w:t>6</w:t>
            </w:r>
          </w:p>
        </w:tc>
        <w:tc>
          <w:tcPr>
            <w:tcW w:w="1944" w:type="dxa"/>
          </w:tcPr>
          <w:p>
            <w:pPr>
              <w:pStyle w:val="TableParagraph"/>
              <w:spacing w:before="150"/>
              <w:ind w:left="13" w:right="70"/>
              <w:jc w:val="center"/>
              <w:rPr>
                <w:sz w:val="24"/>
              </w:rPr>
            </w:pPr>
            <w:r>
              <w:rPr>
                <w:spacing w:val="-4"/>
                <w:sz w:val="24"/>
              </w:rPr>
              <w:t>ДИЗтер-</w:t>
            </w:r>
            <w:r>
              <w:rPr>
                <w:spacing w:val="-10"/>
                <w:sz w:val="24"/>
              </w:rPr>
              <w:t>4</w:t>
            </w:r>
          </w:p>
        </w:tc>
        <w:tc>
          <w:tcPr>
            <w:tcW w:w="1862" w:type="dxa"/>
          </w:tcPr>
          <w:p>
            <w:pPr>
              <w:pStyle w:val="TableParagraph"/>
              <w:rPr>
                <w:sz w:val="24"/>
              </w:rPr>
            </w:pPr>
          </w:p>
        </w:tc>
      </w:tr>
      <w:tr>
        <w:trPr>
          <w:trHeight w:val="551" w:hRule="atLeast"/>
        </w:trPr>
        <w:tc>
          <w:tcPr>
            <w:tcW w:w="557" w:type="dxa"/>
          </w:tcPr>
          <w:p>
            <w:pPr>
              <w:pStyle w:val="TableParagraph"/>
              <w:spacing w:before="141"/>
              <w:ind w:left="10" w:right="52"/>
              <w:jc w:val="center"/>
              <w:rPr>
                <w:sz w:val="25"/>
              </w:rPr>
            </w:pPr>
            <w:r>
              <w:rPr>
                <w:spacing w:val="-5"/>
                <w:sz w:val="25"/>
              </w:rPr>
              <w:t>11</w:t>
            </w:r>
          </w:p>
        </w:tc>
        <w:tc>
          <w:tcPr>
            <w:tcW w:w="979" w:type="dxa"/>
          </w:tcPr>
          <w:p>
            <w:pPr>
              <w:pStyle w:val="TableParagraph"/>
              <w:spacing w:before="141"/>
              <w:ind w:left="5" w:right="36"/>
              <w:jc w:val="center"/>
              <w:rPr>
                <w:sz w:val="25"/>
              </w:rPr>
            </w:pPr>
            <w:r>
              <w:rPr>
                <w:spacing w:val="-10"/>
                <w:sz w:val="25"/>
              </w:rPr>
              <w:t>5</w:t>
            </w:r>
          </w:p>
        </w:tc>
        <w:tc>
          <w:tcPr>
            <w:tcW w:w="1171" w:type="dxa"/>
          </w:tcPr>
          <w:p>
            <w:pPr>
              <w:pStyle w:val="TableParagraph"/>
              <w:spacing w:before="150"/>
              <w:ind w:left="15" w:right="54"/>
              <w:jc w:val="center"/>
              <w:rPr>
                <w:sz w:val="24"/>
              </w:rPr>
            </w:pPr>
            <w:r>
              <w:rPr>
                <w:spacing w:val="-5"/>
                <w:sz w:val="24"/>
              </w:rPr>
              <w:t>25</w:t>
            </w:r>
          </w:p>
        </w:tc>
        <w:tc>
          <w:tcPr>
            <w:tcW w:w="1857" w:type="dxa"/>
          </w:tcPr>
          <w:p>
            <w:pPr>
              <w:pStyle w:val="TableParagraph"/>
              <w:spacing w:before="150"/>
              <w:ind w:left="8" w:right="61"/>
              <w:jc w:val="center"/>
              <w:rPr>
                <w:sz w:val="24"/>
              </w:rPr>
            </w:pPr>
            <w:r>
              <w:rPr>
                <w:spacing w:val="-2"/>
                <w:sz w:val="24"/>
              </w:rPr>
              <w:t>Верховье</w:t>
            </w:r>
          </w:p>
        </w:tc>
        <w:tc>
          <w:tcPr>
            <w:tcW w:w="1051" w:type="dxa"/>
          </w:tcPr>
          <w:p>
            <w:pPr>
              <w:pStyle w:val="TableParagraph"/>
              <w:spacing w:before="150"/>
              <w:ind w:left="3" w:right="38"/>
              <w:jc w:val="center"/>
              <w:rPr>
                <w:sz w:val="24"/>
              </w:rPr>
            </w:pPr>
            <w:r>
              <w:rPr>
                <w:spacing w:val="-10"/>
                <w:sz w:val="24"/>
              </w:rPr>
              <w:t>1</w:t>
            </w:r>
          </w:p>
        </w:tc>
        <w:tc>
          <w:tcPr>
            <w:tcW w:w="1085" w:type="dxa"/>
          </w:tcPr>
          <w:p>
            <w:pPr>
              <w:pStyle w:val="TableParagraph"/>
              <w:spacing w:before="155"/>
              <w:ind w:left="11" w:right="41"/>
              <w:jc w:val="center"/>
              <w:rPr>
                <w:sz w:val="24"/>
              </w:rPr>
            </w:pPr>
            <w:r>
              <w:rPr>
                <w:spacing w:val="-10"/>
                <w:sz w:val="24"/>
              </w:rPr>
              <w:t>9</w:t>
            </w:r>
          </w:p>
        </w:tc>
        <w:tc>
          <w:tcPr>
            <w:tcW w:w="2266" w:type="dxa"/>
          </w:tcPr>
          <w:p>
            <w:pPr>
              <w:pStyle w:val="TableParagraph"/>
              <w:spacing w:before="150"/>
              <w:ind w:left="2" w:right="33"/>
              <w:jc w:val="center"/>
              <w:rPr>
                <w:sz w:val="24"/>
              </w:rPr>
            </w:pPr>
            <w:r>
              <w:rPr>
                <w:spacing w:val="-10"/>
                <w:sz w:val="24"/>
              </w:rPr>
              <w:t>1</w:t>
            </w:r>
          </w:p>
        </w:tc>
        <w:tc>
          <w:tcPr>
            <w:tcW w:w="2213" w:type="dxa"/>
          </w:tcPr>
          <w:p>
            <w:pPr>
              <w:pStyle w:val="TableParagraph"/>
              <w:spacing w:before="150"/>
              <w:ind w:left="1" w:right="33"/>
              <w:jc w:val="center"/>
              <w:rPr>
                <w:sz w:val="24"/>
              </w:rPr>
            </w:pPr>
            <w:r>
              <w:rPr>
                <w:spacing w:val="-10"/>
                <w:w w:val="105"/>
                <w:sz w:val="24"/>
              </w:rPr>
              <w:t>2</w:t>
            </w:r>
          </w:p>
        </w:tc>
        <w:tc>
          <w:tcPr>
            <w:tcW w:w="1056" w:type="dxa"/>
          </w:tcPr>
          <w:p>
            <w:pPr>
              <w:pStyle w:val="TableParagraph"/>
              <w:spacing w:before="155"/>
              <w:ind w:right="48"/>
              <w:jc w:val="center"/>
              <w:rPr>
                <w:sz w:val="24"/>
              </w:rPr>
            </w:pPr>
            <w:r>
              <w:rPr>
                <w:spacing w:val="-10"/>
                <w:w w:val="105"/>
                <w:sz w:val="24"/>
              </w:rPr>
              <w:t>6</w:t>
            </w:r>
          </w:p>
        </w:tc>
        <w:tc>
          <w:tcPr>
            <w:tcW w:w="1944" w:type="dxa"/>
          </w:tcPr>
          <w:p>
            <w:pPr>
              <w:pStyle w:val="TableParagraph"/>
              <w:spacing w:before="155"/>
              <w:ind w:left="23" w:right="70"/>
              <w:jc w:val="center"/>
              <w:rPr>
                <w:sz w:val="24"/>
              </w:rPr>
            </w:pPr>
            <w:r>
              <w:rPr>
                <w:spacing w:val="-2"/>
                <w:sz w:val="24"/>
              </w:rPr>
              <w:t>ДИЗтер-</w:t>
            </w:r>
            <w:r>
              <w:rPr>
                <w:spacing w:val="-10"/>
                <w:sz w:val="24"/>
              </w:rPr>
              <w:t>5</w:t>
            </w:r>
          </w:p>
        </w:tc>
        <w:tc>
          <w:tcPr>
            <w:tcW w:w="1862" w:type="dxa"/>
          </w:tcPr>
          <w:p>
            <w:pPr>
              <w:pStyle w:val="TableParagraph"/>
              <w:rPr>
                <w:sz w:val="24"/>
              </w:rPr>
            </w:pPr>
          </w:p>
        </w:tc>
      </w:tr>
      <w:tr>
        <w:trPr>
          <w:trHeight w:val="556" w:hRule="atLeast"/>
        </w:trPr>
        <w:tc>
          <w:tcPr>
            <w:tcW w:w="557" w:type="dxa"/>
          </w:tcPr>
          <w:p>
            <w:pPr>
              <w:pStyle w:val="TableParagraph"/>
              <w:spacing w:before="141"/>
              <w:ind w:left="15" w:right="52"/>
              <w:jc w:val="center"/>
              <w:rPr>
                <w:sz w:val="25"/>
              </w:rPr>
            </w:pPr>
            <w:r>
              <w:rPr>
                <w:spacing w:val="-5"/>
                <w:sz w:val="25"/>
              </w:rPr>
              <w:t>12</w:t>
            </w:r>
          </w:p>
        </w:tc>
        <w:tc>
          <w:tcPr>
            <w:tcW w:w="979" w:type="dxa"/>
          </w:tcPr>
          <w:p>
            <w:pPr>
              <w:pStyle w:val="TableParagraph"/>
              <w:spacing w:before="141"/>
              <w:ind w:left="5" w:right="36"/>
              <w:jc w:val="center"/>
              <w:rPr>
                <w:sz w:val="25"/>
              </w:rPr>
            </w:pPr>
            <w:r>
              <w:rPr>
                <w:spacing w:val="-10"/>
                <w:sz w:val="25"/>
              </w:rPr>
              <w:t>5</w:t>
            </w:r>
          </w:p>
        </w:tc>
        <w:tc>
          <w:tcPr>
            <w:tcW w:w="1171" w:type="dxa"/>
          </w:tcPr>
          <w:p>
            <w:pPr>
              <w:pStyle w:val="TableParagraph"/>
              <w:spacing w:before="145"/>
              <w:ind w:left="20" w:right="54"/>
              <w:jc w:val="center"/>
              <w:rPr>
                <w:sz w:val="24"/>
              </w:rPr>
            </w:pPr>
            <w:r>
              <w:rPr>
                <w:spacing w:val="-5"/>
                <w:sz w:val="24"/>
              </w:rPr>
              <w:t>27</w:t>
            </w:r>
          </w:p>
        </w:tc>
        <w:tc>
          <w:tcPr>
            <w:tcW w:w="1857" w:type="dxa"/>
          </w:tcPr>
          <w:p>
            <w:pPr>
              <w:pStyle w:val="TableParagraph"/>
              <w:spacing w:before="145"/>
              <w:ind w:left="8" w:right="61"/>
              <w:jc w:val="center"/>
              <w:rPr>
                <w:sz w:val="24"/>
              </w:rPr>
            </w:pPr>
            <w:r>
              <w:rPr>
                <w:spacing w:val="-2"/>
                <w:sz w:val="24"/>
              </w:rPr>
              <w:t>Курск</w:t>
            </w:r>
          </w:p>
        </w:tc>
        <w:tc>
          <w:tcPr>
            <w:tcW w:w="1051" w:type="dxa"/>
          </w:tcPr>
          <w:p>
            <w:pPr>
              <w:pStyle w:val="TableParagraph"/>
              <w:spacing w:before="141"/>
              <w:ind w:right="38"/>
              <w:jc w:val="center"/>
              <w:rPr>
                <w:sz w:val="25"/>
              </w:rPr>
            </w:pPr>
            <w:r>
              <w:rPr>
                <w:spacing w:val="-10"/>
                <w:sz w:val="25"/>
              </w:rPr>
              <w:t>1</w:t>
            </w:r>
          </w:p>
        </w:tc>
        <w:tc>
          <w:tcPr>
            <w:tcW w:w="1085" w:type="dxa"/>
          </w:tcPr>
          <w:p>
            <w:pPr>
              <w:pStyle w:val="TableParagraph"/>
              <w:spacing w:before="144"/>
              <w:ind w:left="6" w:right="41"/>
              <w:jc w:val="center"/>
              <w:rPr>
                <w:rFonts w:ascii="Consolas"/>
                <w:sz w:val="25"/>
              </w:rPr>
            </w:pPr>
            <w:r>
              <w:rPr>
                <w:rFonts w:ascii="Consolas"/>
                <w:spacing w:val="-10"/>
                <w:sz w:val="25"/>
              </w:rPr>
              <w:t>9</w:t>
            </w:r>
          </w:p>
        </w:tc>
        <w:tc>
          <w:tcPr>
            <w:tcW w:w="2266" w:type="dxa"/>
          </w:tcPr>
          <w:p>
            <w:pPr>
              <w:pStyle w:val="TableParagraph"/>
              <w:spacing w:before="141"/>
              <w:ind w:right="33"/>
              <w:jc w:val="center"/>
              <w:rPr>
                <w:sz w:val="25"/>
              </w:rPr>
            </w:pPr>
            <w:r>
              <w:rPr>
                <w:spacing w:val="-10"/>
                <w:sz w:val="25"/>
              </w:rPr>
              <w:t>1</w:t>
            </w:r>
          </w:p>
        </w:tc>
        <w:tc>
          <w:tcPr>
            <w:tcW w:w="2213" w:type="dxa"/>
          </w:tcPr>
          <w:p>
            <w:pPr>
              <w:pStyle w:val="TableParagraph"/>
              <w:spacing w:before="155"/>
              <w:ind w:left="1" w:right="33"/>
              <w:jc w:val="center"/>
              <w:rPr>
                <w:sz w:val="24"/>
              </w:rPr>
            </w:pPr>
            <w:r>
              <w:rPr>
                <w:spacing w:val="-10"/>
                <w:w w:val="105"/>
                <w:sz w:val="24"/>
              </w:rPr>
              <w:t>2</w:t>
            </w:r>
          </w:p>
        </w:tc>
        <w:tc>
          <w:tcPr>
            <w:tcW w:w="1056" w:type="dxa"/>
          </w:tcPr>
          <w:p>
            <w:pPr>
              <w:pStyle w:val="TableParagraph"/>
              <w:spacing w:before="155"/>
              <w:ind w:right="48"/>
              <w:jc w:val="center"/>
              <w:rPr>
                <w:sz w:val="24"/>
              </w:rPr>
            </w:pPr>
            <w:r>
              <w:rPr>
                <w:spacing w:val="-10"/>
                <w:w w:val="105"/>
                <w:sz w:val="24"/>
              </w:rPr>
              <w:t>6</w:t>
            </w:r>
          </w:p>
        </w:tc>
        <w:tc>
          <w:tcPr>
            <w:tcW w:w="1944" w:type="dxa"/>
          </w:tcPr>
          <w:p>
            <w:pPr>
              <w:pStyle w:val="TableParagraph"/>
              <w:spacing w:before="155"/>
              <w:ind w:left="13" w:right="70"/>
              <w:jc w:val="center"/>
              <w:rPr>
                <w:sz w:val="24"/>
              </w:rPr>
            </w:pPr>
            <w:r>
              <w:rPr>
                <w:spacing w:val="-4"/>
                <w:sz w:val="24"/>
              </w:rPr>
              <w:t>ДИЗтер-</w:t>
            </w:r>
            <w:r>
              <w:rPr>
                <w:spacing w:val="-10"/>
                <w:sz w:val="24"/>
              </w:rPr>
              <w:t>5</w:t>
            </w:r>
          </w:p>
        </w:tc>
        <w:tc>
          <w:tcPr>
            <w:tcW w:w="1862" w:type="dxa"/>
          </w:tcPr>
          <w:p>
            <w:pPr>
              <w:pStyle w:val="TableParagraph"/>
              <w:rPr>
                <w:sz w:val="24"/>
              </w:rPr>
            </w:pPr>
          </w:p>
        </w:tc>
      </w:tr>
      <w:tr>
        <w:trPr>
          <w:trHeight w:val="561" w:hRule="atLeast"/>
        </w:trPr>
        <w:tc>
          <w:tcPr>
            <w:tcW w:w="557" w:type="dxa"/>
          </w:tcPr>
          <w:p>
            <w:pPr>
              <w:pStyle w:val="TableParagraph"/>
              <w:spacing w:before="150"/>
              <w:ind w:left="10" w:right="52"/>
              <w:jc w:val="center"/>
              <w:rPr>
                <w:sz w:val="24"/>
              </w:rPr>
            </w:pPr>
            <w:r>
              <w:rPr>
                <w:spacing w:val="-5"/>
                <w:sz w:val="24"/>
              </w:rPr>
              <w:t>13</w:t>
            </w:r>
          </w:p>
        </w:tc>
        <w:tc>
          <w:tcPr>
            <w:tcW w:w="979" w:type="dxa"/>
          </w:tcPr>
          <w:p>
            <w:pPr>
              <w:pStyle w:val="TableParagraph"/>
              <w:spacing w:before="150"/>
              <w:ind w:left="7" w:right="36"/>
              <w:jc w:val="center"/>
              <w:rPr>
                <w:sz w:val="24"/>
              </w:rPr>
            </w:pPr>
            <w:r>
              <w:rPr>
                <w:spacing w:val="-10"/>
                <w:w w:val="105"/>
                <w:sz w:val="24"/>
              </w:rPr>
              <w:t>6</w:t>
            </w:r>
          </w:p>
        </w:tc>
        <w:tc>
          <w:tcPr>
            <w:tcW w:w="1171" w:type="dxa"/>
          </w:tcPr>
          <w:p>
            <w:pPr>
              <w:pStyle w:val="TableParagraph"/>
              <w:spacing w:before="145"/>
              <w:ind w:left="16" w:right="54"/>
              <w:jc w:val="center"/>
              <w:rPr>
                <w:sz w:val="24"/>
              </w:rPr>
            </w:pPr>
            <w:r>
              <w:rPr>
                <w:spacing w:val="-5"/>
                <w:sz w:val="24"/>
              </w:rPr>
              <w:t>45</w:t>
            </w:r>
          </w:p>
        </w:tc>
        <w:tc>
          <w:tcPr>
            <w:tcW w:w="1857" w:type="dxa"/>
          </w:tcPr>
          <w:p>
            <w:pPr>
              <w:pStyle w:val="TableParagraph"/>
              <w:spacing w:line="280" w:lineRule="atLeast"/>
              <w:ind w:left="622" w:right="412" w:hanging="264"/>
              <w:rPr>
                <w:sz w:val="24"/>
              </w:rPr>
            </w:pPr>
            <w:r>
              <w:rPr>
                <w:spacing w:val="-2"/>
                <w:sz w:val="24"/>
              </w:rPr>
              <w:t>Смоленск- Сорт.</w:t>
            </w:r>
          </w:p>
        </w:tc>
        <w:tc>
          <w:tcPr>
            <w:tcW w:w="1051" w:type="dxa"/>
          </w:tcPr>
          <w:p>
            <w:pPr>
              <w:pStyle w:val="TableParagraph"/>
              <w:spacing w:before="159"/>
              <w:ind w:left="5" w:right="38"/>
              <w:jc w:val="center"/>
              <w:rPr>
                <w:sz w:val="23"/>
              </w:rPr>
            </w:pPr>
            <w:r>
              <w:rPr>
                <w:spacing w:val="-10"/>
                <w:sz w:val="23"/>
              </w:rPr>
              <w:t>1</w:t>
            </w:r>
          </w:p>
        </w:tc>
        <w:tc>
          <w:tcPr>
            <w:tcW w:w="1085" w:type="dxa"/>
          </w:tcPr>
          <w:p>
            <w:pPr>
              <w:pStyle w:val="TableParagraph"/>
              <w:spacing w:before="141"/>
              <w:ind w:left="5" w:right="41"/>
              <w:jc w:val="center"/>
              <w:rPr>
                <w:sz w:val="25"/>
              </w:rPr>
            </w:pPr>
            <w:r>
              <w:rPr>
                <w:spacing w:val="-10"/>
                <w:sz w:val="25"/>
              </w:rPr>
              <w:t>9</w:t>
            </w:r>
          </w:p>
        </w:tc>
        <w:tc>
          <w:tcPr>
            <w:tcW w:w="2266" w:type="dxa"/>
          </w:tcPr>
          <w:p>
            <w:pPr>
              <w:pStyle w:val="TableParagraph"/>
              <w:spacing w:before="4"/>
              <w:rPr>
                <w:sz w:val="18"/>
              </w:rPr>
            </w:pPr>
          </w:p>
          <w:p>
            <w:pPr>
              <w:pStyle w:val="TableParagraph"/>
              <w:spacing w:line="168" w:lineRule="exact"/>
              <w:ind w:left="1083"/>
              <w:rPr>
                <w:position w:val="-2"/>
                <w:sz w:val="16"/>
              </w:rPr>
            </w:pPr>
            <w:r>
              <w:rPr>
                <w:position w:val="-2"/>
                <w:sz w:val="16"/>
              </w:rPr>
              <w:drawing>
                <wp:inline distT="0" distB="0" distL="0" distR="0">
                  <wp:extent cx="39624" cy="106679"/>
                  <wp:effectExtent l="0" t="0" r="0" b="0"/>
                  <wp:docPr id="953" name="Image 953"/>
                  <wp:cNvGraphicFramePr>
                    <a:graphicFrameLocks/>
                  </wp:cNvGraphicFramePr>
                  <a:graphic>
                    <a:graphicData uri="http://schemas.openxmlformats.org/drawingml/2006/picture">
                      <pic:pic>
                        <pic:nvPicPr>
                          <pic:cNvPr id="953" name="Image 953"/>
                          <pic:cNvPicPr/>
                        </pic:nvPicPr>
                        <pic:blipFill>
                          <a:blip r:embed="rId314" cstate="print"/>
                          <a:stretch>
                            <a:fillRect/>
                          </a:stretch>
                        </pic:blipFill>
                        <pic:spPr>
                          <a:xfrm>
                            <a:off x="0" y="0"/>
                            <a:ext cx="39624" cy="106679"/>
                          </a:xfrm>
                          <a:prstGeom prst="rect">
                            <a:avLst/>
                          </a:prstGeom>
                        </pic:spPr>
                      </pic:pic>
                    </a:graphicData>
                  </a:graphic>
                </wp:inline>
              </w:drawing>
            </w:r>
            <w:r>
              <w:rPr>
                <w:position w:val="-2"/>
                <w:sz w:val="16"/>
              </w:rPr>
            </w:r>
          </w:p>
        </w:tc>
        <w:tc>
          <w:tcPr>
            <w:tcW w:w="2213" w:type="dxa"/>
          </w:tcPr>
          <w:p>
            <w:pPr>
              <w:pStyle w:val="TableParagraph"/>
              <w:spacing w:before="141"/>
              <w:ind w:right="33"/>
              <w:jc w:val="center"/>
              <w:rPr>
                <w:sz w:val="25"/>
              </w:rPr>
            </w:pPr>
            <w:r>
              <w:rPr>
                <w:spacing w:val="-10"/>
                <w:sz w:val="25"/>
              </w:rPr>
              <w:t>2</w:t>
            </w:r>
          </w:p>
        </w:tc>
        <w:tc>
          <w:tcPr>
            <w:tcW w:w="1056" w:type="dxa"/>
          </w:tcPr>
          <w:p>
            <w:pPr>
              <w:pStyle w:val="TableParagraph"/>
              <w:spacing w:before="150"/>
              <w:ind w:left="4" w:right="48"/>
              <w:jc w:val="center"/>
              <w:rPr>
                <w:sz w:val="24"/>
              </w:rPr>
            </w:pPr>
            <w:r>
              <w:rPr>
                <w:spacing w:val="-10"/>
                <w:sz w:val="24"/>
              </w:rPr>
              <w:t>6</w:t>
            </w:r>
          </w:p>
        </w:tc>
        <w:tc>
          <w:tcPr>
            <w:tcW w:w="1944" w:type="dxa"/>
          </w:tcPr>
          <w:p>
            <w:pPr>
              <w:pStyle w:val="TableParagraph"/>
              <w:spacing w:before="150"/>
              <w:ind w:left="14" w:right="70"/>
              <w:jc w:val="center"/>
              <w:rPr>
                <w:sz w:val="24"/>
              </w:rPr>
            </w:pPr>
            <w:r>
              <w:rPr>
                <w:spacing w:val="-5"/>
                <w:sz w:val="24"/>
              </w:rPr>
              <w:t>ДИЗтер-</w:t>
            </w:r>
            <w:r>
              <w:rPr>
                <w:spacing w:val="-10"/>
                <w:sz w:val="24"/>
              </w:rPr>
              <w:t>б</w:t>
            </w:r>
          </w:p>
        </w:tc>
        <w:tc>
          <w:tcPr>
            <w:tcW w:w="1862" w:type="dxa"/>
          </w:tcPr>
          <w:p>
            <w:pPr>
              <w:pStyle w:val="TableParagraph"/>
              <w:rPr>
                <w:sz w:val="24"/>
              </w:rPr>
            </w:pPr>
          </w:p>
        </w:tc>
      </w:tr>
      <w:tr>
        <w:trPr>
          <w:trHeight w:val="556" w:hRule="atLeast"/>
        </w:trPr>
        <w:tc>
          <w:tcPr>
            <w:tcW w:w="557" w:type="dxa"/>
          </w:tcPr>
          <w:p>
            <w:pPr>
              <w:pStyle w:val="TableParagraph"/>
              <w:spacing w:before="141"/>
              <w:ind w:left="10" w:right="52"/>
              <w:jc w:val="center"/>
              <w:rPr>
                <w:sz w:val="25"/>
              </w:rPr>
            </w:pPr>
            <w:r>
              <w:rPr>
                <w:spacing w:val="-5"/>
                <w:sz w:val="25"/>
              </w:rPr>
              <w:t>14</w:t>
            </w:r>
          </w:p>
        </w:tc>
        <w:tc>
          <w:tcPr>
            <w:tcW w:w="979" w:type="dxa"/>
          </w:tcPr>
          <w:p>
            <w:pPr>
              <w:pStyle w:val="TableParagraph"/>
              <w:spacing w:before="141"/>
              <w:ind w:left="9" w:right="36"/>
              <w:jc w:val="center"/>
              <w:rPr>
                <w:sz w:val="25"/>
              </w:rPr>
            </w:pPr>
            <w:r>
              <w:rPr>
                <w:spacing w:val="-10"/>
                <w:sz w:val="25"/>
              </w:rPr>
              <w:t>7</w:t>
            </w:r>
          </w:p>
        </w:tc>
        <w:tc>
          <w:tcPr>
            <w:tcW w:w="1171" w:type="dxa"/>
          </w:tcPr>
          <w:p>
            <w:pPr>
              <w:pStyle w:val="TableParagraph"/>
              <w:spacing w:before="145"/>
              <w:ind w:left="12" w:right="54"/>
              <w:jc w:val="center"/>
              <w:rPr>
                <w:sz w:val="24"/>
              </w:rPr>
            </w:pPr>
            <w:r>
              <w:rPr>
                <w:spacing w:val="-5"/>
                <w:sz w:val="24"/>
              </w:rPr>
              <w:t>51</w:t>
            </w:r>
          </w:p>
        </w:tc>
        <w:tc>
          <w:tcPr>
            <w:tcW w:w="1857" w:type="dxa"/>
          </w:tcPr>
          <w:p>
            <w:pPr>
              <w:pStyle w:val="TableParagraph"/>
              <w:spacing w:before="145"/>
              <w:ind w:left="19" w:right="61"/>
              <w:jc w:val="center"/>
              <w:rPr>
                <w:sz w:val="24"/>
              </w:rPr>
            </w:pPr>
            <w:r>
              <w:rPr>
                <w:sz w:val="24"/>
              </w:rPr>
              <w:t>Брянск</w:t>
            </w:r>
            <w:r>
              <w:rPr>
                <w:spacing w:val="3"/>
                <w:sz w:val="24"/>
              </w:rPr>
              <w:t> </w:t>
            </w:r>
            <w:r>
              <w:rPr>
                <w:spacing w:val="-5"/>
                <w:sz w:val="24"/>
              </w:rPr>
              <w:t>Орл</w:t>
            </w:r>
          </w:p>
        </w:tc>
        <w:tc>
          <w:tcPr>
            <w:tcW w:w="1051" w:type="dxa"/>
          </w:tcPr>
          <w:p>
            <w:pPr>
              <w:pStyle w:val="TableParagraph"/>
              <w:spacing w:before="4"/>
              <w:rPr>
                <w:sz w:val="18"/>
              </w:rPr>
            </w:pPr>
          </w:p>
          <w:p>
            <w:pPr>
              <w:pStyle w:val="TableParagraph"/>
              <w:spacing w:line="168" w:lineRule="exact"/>
              <w:ind w:left="473"/>
              <w:rPr>
                <w:position w:val="-2"/>
                <w:sz w:val="16"/>
              </w:rPr>
            </w:pPr>
            <w:r>
              <w:rPr>
                <w:position w:val="-2"/>
                <w:sz w:val="16"/>
              </w:rPr>
              <w:drawing>
                <wp:inline distT="0" distB="0" distL="0" distR="0">
                  <wp:extent cx="39624" cy="106679"/>
                  <wp:effectExtent l="0" t="0" r="0" b="0"/>
                  <wp:docPr id="954" name="Image 954"/>
                  <wp:cNvGraphicFramePr>
                    <a:graphicFrameLocks/>
                  </wp:cNvGraphicFramePr>
                  <a:graphic>
                    <a:graphicData uri="http://schemas.openxmlformats.org/drawingml/2006/picture">
                      <pic:pic>
                        <pic:nvPicPr>
                          <pic:cNvPr id="954" name="Image 954"/>
                          <pic:cNvPicPr/>
                        </pic:nvPicPr>
                        <pic:blipFill>
                          <a:blip r:embed="rId315" cstate="print"/>
                          <a:stretch>
                            <a:fillRect/>
                          </a:stretch>
                        </pic:blipFill>
                        <pic:spPr>
                          <a:xfrm>
                            <a:off x="0" y="0"/>
                            <a:ext cx="39624" cy="106679"/>
                          </a:xfrm>
                          <a:prstGeom prst="rect">
                            <a:avLst/>
                          </a:prstGeom>
                        </pic:spPr>
                      </pic:pic>
                    </a:graphicData>
                  </a:graphic>
                </wp:inline>
              </w:drawing>
            </w:r>
            <w:r>
              <w:rPr>
                <w:position w:val="-2"/>
                <w:sz w:val="16"/>
              </w:rPr>
            </w:r>
          </w:p>
        </w:tc>
        <w:tc>
          <w:tcPr>
            <w:tcW w:w="1085" w:type="dxa"/>
          </w:tcPr>
          <w:p>
            <w:pPr>
              <w:pStyle w:val="TableParagraph"/>
              <w:spacing w:before="141"/>
              <w:ind w:left="5" w:right="41"/>
              <w:jc w:val="center"/>
              <w:rPr>
                <w:sz w:val="25"/>
              </w:rPr>
            </w:pPr>
            <w:r>
              <w:rPr>
                <w:spacing w:val="-10"/>
                <w:sz w:val="25"/>
              </w:rPr>
              <w:t>9</w:t>
            </w:r>
          </w:p>
        </w:tc>
        <w:tc>
          <w:tcPr>
            <w:tcW w:w="2266" w:type="dxa"/>
          </w:tcPr>
          <w:p>
            <w:pPr>
              <w:pStyle w:val="TableParagraph"/>
              <w:spacing w:before="141"/>
              <w:ind w:right="33"/>
              <w:jc w:val="center"/>
              <w:rPr>
                <w:sz w:val="25"/>
              </w:rPr>
            </w:pPr>
            <w:r>
              <w:rPr>
                <w:spacing w:val="-10"/>
                <w:sz w:val="25"/>
              </w:rPr>
              <w:t>1</w:t>
            </w:r>
          </w:p>
        </w:tc>
        <w:tc>
          <w:tcPr>
            <w:tcW w:w="2213" w:type="dxa"/>
          </w:tcPr>
          <w:p>
            <w:pPr>
              <w:pStyle w:val="TableParagraph"/>
              <w:spacing w:before="141"/>
              <w:ind w:right="33"/>
              <w:jc w:val="center"/>
              <w:rPr>
                <w:sz w:val="25"/>
              </w:rPr>
            </w:pPr>
            <w:r>
              <w:rPr>
                <w:spacing w:val="-10"/>
                <w:sz w:val="25"/>
              </w:rPr>
              <w:t>2</w:t>
            </w:r>
          </w:p>
        </w:tc>
        <w:tc>
          <w:tcPr>
            <w:tcW w:w="1056" w:type="dxa"/>
          </w:tcPr>
          <w:p>
            <w:pPr>
              <w:pStyle w:val="TableParagraph"/>
              <w:spacing w:before="141"/>
              <w:ind w:left="6" w:right="48"/>
              <w:jc w:val="center"/>
              <w:rPr>
                <w:sz w:val="25"/>
              </w:rPr>
            </w:pPr>
            <w:r>
              <w:rPr>
                <w:spacing w:val="-10"/>
                <w:w w:val="105"/>
                <w:sz w:val="25"/>
              </w:rPr>
              <w:t>6</w:t>
            </w:r>
          </w:p>
        </w:tc>
        <w:tc>
          <w:tcPr>
            <w:tcW w:w="1944" w:type="dxa"/>
          </w:tcPr>
          <w:p>
            <w:pPr>
              <w:pStyle w:val="TableParagraph"/>
              <w:spacing w:before="141"/>
              <w:ind w:left="22" w:right="70"/>
              <w:jc w:val="center"/>
              <w:rPr>
                <w:sz w:val="25"/>
              </w:rPr>
            </w:pPr>
            <w:r>
              <w:rPr>
                <w:spacing w:val="-8"/>
                <w:sz w:val="25"/>
              </w:rPr>
              <w:t>ДИЗтер-</w:t>
            </w:r>
            <w:r>
              <w:rPr>
                <w:spacing w:val="-10"/>
                <w:sz w:val="25"/>
              </w:rPr>
              <w:t>7</w:t>
            </w:r>
          </w:p>
        </w:tc>
        <w:tc>
          <w:tcPr>
            <w:tcW w:w="1862" w:type="dxa"/>
          </w:tcPr>
          <w:p>
            <w:pPr>
              <w:pStyle w:val="TableParagraph"/>
              <w:rPr>
                <w:sz w:val="24"/>
              </w:rPr>
            </w:pPr>
          </w:p>
        </w:tc>
      </w:tr>
      <w:tr>
        <w:trPr>
          <w:trHeight w:val="551" w:hRule="atLeast"/>
        </w:trPr>
        <w:tc>
          <w:tcPr>
            <w:tcW w:w="557" w:type="dxa"/>
          </w:tcPr>
          <w:p>
            <w:pPr>
              <w:pStyle w:val="TableParagraph"/>
              <w:spacing w:before="145"/>
              <w:ind w:left="8" w:right="52"/>
              <w:jc w:val="center"/>
              <w:rPr>
                <w:sz w:val="25"/>
              </w:rPr>
            </w:pPr>
            <w:r>
              <w:rPr>
                <w:spacing w:val="-5"/>
                <w:sz w:val="25"/>
              </w:rPr>
              <w:t>15</w:t>
            </w:r>
          </w:p>
        </w:tc>
        <w:tc>
          <w:tcPr>
            <w:tcW w:w="979" w:type="dxa"/>
          </w:tcPr>
          <w:p>
            <w:pPr>
              <w:pStyle w:val="TableParagraph"/>
              <w:spacing w:before="145"/>
              <w:ind w:left="3" w:right="36"/>
              <w:jc w:val="center"/>
              <w:rPr>
                <w:sz w:val="25"/>
              </w:rPr>
            </w:pPr>
            <w:r>
              <w:rPr>
                <w:spacing w:val="-10"/>
                <w:sz w:val="25"/>
              </w:rPr>
              <w:t>7</w:t>
            </w:r>
          </w:p>
        </w:tc>
        <w:tc>
          <w:tcPr>
            <w:tcW w:w="1171" w:type="dxa"/>
          </w:tcPr>
          <w:p>
            <w:pPr>
              <w:pStyle w:val="TableParagraph"/>
              <w:spacing w:before="150"/>
              <w:ind w:left="15" w:right="54"/>
              <w:jc w:val="center"/>
              <w:rPr>
                <w:sz w:val="24"/>
              </w:rPr>
            </w:pPr>
            <w:r>
              <w:rPr>
                <w:spacing w:val="-5"/>
                <w:sz w:val="24"/>
              </w:rPr>
              <w:t>55</w:t>
            </w:r>
          </w:p>
        </w:tc>
        <w:tc>
          <w:tcPr>
            <w:tcW w:w="1857" w:type="dxa"/>
          </w:tcPr>
          <w:p>
            <w:pPr>
              <w:pStyle w:val="TableParagraph"/>
              <w:spacing w:before="150"/>
              <w:ind w:left="16" w:right="61"/>
              <w:jc w:val="center"/>
              <w:rPr>
                <w:sz w:val="24"/>
              </w:rPr>
            </w:pPr>
            <w:r>
              <w:rPr>
                <w:spacing w:val="-2"/>
                <w:sz w:val="24"/>
              </w:rPr>
              <w:t>Унеча</w:t>
            </w:r>
          </w:p>
        </w:tc>
        <w:tc>
          <w:tcPr>
            <w:tcW w:w="1051" w:type="dxa"/>
          </w:tcPr>
          <w:p>
            <w:pPr>
              <w:pStyle w:val="TableParagraph"/>
              <w:spacing w:before="141"/>
              <w:ind w:right="38"/>
              <w:jc w:val="center"/>
              <w:rPr>
                <w:sz w:val="25"/>
              </w:rPr>
            </w:pPr>
            <w:r>
              <w:rPr>
                <w:spacing w:val="-10"/>
                <w:sz w:val="25"/>
              </w:rPr>
              <w:t>1</w:t>
            </w:r>
          </w:p>
        </w:tc>
        <w:tc>
          <w:tcPr>
            <w:tcW w:w="1085" w:type="dxa"/>
          </w:tcPr>
          <w:p>
            <w:pPr>
              <w:pStyle w:val="TableParagraph"/>
              <w:spacing w:before="155"/>
              <w:ind w:left="6" w:right="41"/>
              <w:jc w:val="center"/>
              <w:rPr>
                <w:sz w:val="24"/>
              </w:rPr>
            </w:pPr>
            <w:r>
              <w:rPr>
                <w:spacing w:val="-10"/>
                <w:w w:val="105"/>
                <w:sz w:val="24"/>
              </w:rPr>
              <w:t>9</w:t>
            </w:r>
          </w:p>
        </w:tc>
        <w:tc>
          <w:tcPr>
            <w:tcW w:w="2266" w:type="dxa"/>
          </w:tcPr>
          <w:p>
            <w:pPr>
              <w:pStyle w:val="TableParagraph"/>
              <w:spacing w:before="141"/>
              <w:ind w:right="33"/>
              <w:jc w:val="center"/>
              <w:rPr>
                <w:sz w:val="25"/>
              </w:rPr>
            </w:pPr>
            <w:r>
              <w:rPr>
                <w:spacing w:val="-10"/>
                <w:sz w:val="25"/>
              </w:rPr>
              <w:t>1</w:t>
            </w:r>
          </w:p>
        </w:tc>
        <w:tc>
          <w:tcPr>
            <w:tcW w:w="2213" w:type="dxa"/>
          </w:tcPr>
          <w:p>
            <w:pPr>
              <w:pStyle w:val="TableParagraph"/>
              <w:spacing w:before="155"/>
              <w:ind w:left="1" w:right="33"/>
              <w:jc w:val="center"/>
              <w:rPr>
                <w:sz w:val="24"/>
              </w:rPr>
            </w:pPr>
            <w:r>
              <w:rPr>
                <w:spacing w:val="-10"/>
                <w:w w:val="105"/>
                <w:sz w:val="24"/>
              </w:rPr>
              <w:t>2</w:t>
            </w:r>
          </w:p>
        </w:tc>
        <w:tc>
          <w:tcPr>
            <w:tcW w:w="1056" w:type="dxa"/>
          </w:tcPr>
          <w:p>
            <w:pPr>
              <w:pStyle w:val="TableParagraph"/>
              <w:spacing w:before="141"/>
              <w:ind w:left="3" w:right="48"/>
              <w:jc w:val="center"/>
              <w:rPr>
                <w:sz w:val="25"/>
              </w:rPr>
            </w:pPr>
            <w:r>
              <w:rPr>
                <w:spacing w:val="-10"/>
                <w:sz w:val="25"/>
              </w:rPr>
              <w:t>6</w:t>
            </w:r>
          </w:p>
        </w:tc>
        <w:tc>
          <w:tcPr>
            <w:tcW w:w="1944" w:type="dxa"/>
          </w:tcPr>
          <w:p>
            <w:pPr>
              <w:pStyle w:val="TableParagraph"/>
              <w:spacing w:before="141"/>
              <w:ind w:left="22" w:right="70"/>
              <w:jc w:val="center"/>
              <w:rPr>
                <w:sz w:val="25"/>
              </w:rPr>
            </w:pPr>
            <w:r>
              <w:rPr>
                <w:w w:val="90"/>
                <w:sz w:val="25"/>
              </w:rPr>
              <w:t>ДИЗтер-</w:t>
            </w:r>
            <w:r>
              <w:rPr>
                <w:spacing w:val="-10"/>
                <w:sz w:val="25"/>
              </w:rPr>
              <w:t>7</w:t>
            </w:r>
          </w:p>
        </w:tc>
        <w:tc>
          <w:tcPr>
            <w:tcW w:w="1862" w:type="dxa"/>
          </w:tcPr>
          <w:p>
            <w:pPr>
              <w:pStyle w:val="TableParagraph"/>
              <w:rPr>
                <w:sz w:val="24"/>
              </w:rPr>
            </w:pPr>
          </w:p>
        </w:tc>
      </w:tr>
      <w:tr>
        <w:trPr>
          <w:trHeight w:val="561" w:hRule="atLeast"/>
        </w:trPr>
        <w:tc>
          <w:tcPr>
            <w:tcW w:w="557" w:type="dxa"/>
          </w:tcPr>
          <w:p>
            <w:pPr>
              <w:pStyle w:val="TableParagraph"/>
              <w:spacing w:before="160"/>
              <w:ind w:left="12" w:right="52"/>
              <w:jc w:val="center"/>
              <w:rPr>
                <w:sz w:val="24"/>
              </w:rPr>
            </w:pPr>
            <w:r>
              <w:rPr>
                <w:spacing w:val="-5"/>
                <w:sz w:val="24"/>
              </w:rPr>
              <w:t>16</w:t>
            </w:r>
          </w:p>
        </w:tc>
        <w:tc>
          <w:tcPr>
            <w:tcW w:w="979" w:type="dxa"/>
          </w:tcPr>
          <w:p>
            <w:pPr>
              <w:pStyle w:val="TableParagraph"/>
              <w:spacing w:before="160"/>
              <w:ind w:left="7" w:right="36"/>
              <w:jc w:val="center"/>
              <w:rPr>
                <w:sz w:val="24"/>
              </w:rPr>
            </w:pPr>
            <w:r>
              <w:rPr>
                <w:spacing w:val="-10"/>
                <w:sz w:val="24"/>
              </w:rPr>
              <w:t>3</w:t>
            </w:r>
          </w:p>
        </w:tc>
        <w:tc>
          <w:tcPr>
            <w:tcW w:w="1171" w:type="dxa"/>
          </w:tcPr>
          <w:p>
            <w:pPr>
              <w:pStyle w:val="TableParagraph"/>
              <w:spacing w:before="141"/>
              <w:ind w:left="8" w:right="54"/>
              <w:jc w:val="center"/>
              <w:rPr>
                <w:sz w:val="25"/>
              </w:rPr>
            </w:pPr>
            <w:r>
              <w:rPr>
                <w:spacing w:val="-5"/>
                <w:sz w:val="25"/>
              </w:rPr>
              <w:t>17</w:t>
            </w:r>
          </w:p>
        </w:tc>
        <w:tc>
          <w:tcPr>
            <w:tcW w:w="1857" w:type="dxa"/>
          </w:tcPr>
          <w:p>
            <w:pPr>
              <w:pStyle w:val="TableParagraph"/>
              <w:spacing w:line="274" w:lineRule="exact"/>
              <w:ind w:left="353" w:right="421" w:firstLine="163"/>
              <w:rPr>
                <w:sz w:val="25"/>
              </w:rPr>
            </w:pPr>
            <w:r>
              <w:rPr>
                <w:spacing w:val="-2"/>
                <w:sz w:val="25"/>
              </w:rPr>
              <w:t>Москва </w:t>
            </w:r>
            <w:r>
              <w:rPr>
                <w:spacing w:val="-8"/>
                <w:sz w:val="25"/>
              </w:rPr>
              <w:t>Бутырская</w:t>
            </w:r>
          </w:p>
        </w:tc>
        <w:tc>
          <w:tcPr>
            <w:tcW w:w="1051" w:type="dxa"/>
          </w:tcPr>
          <w:p>
            <w:pPr>
              <w:pStyle w:val="TableParagraph"/>
              <w:spacing w:before="2"/>
              <w:rPr>
                <w:sz w:val="19"/>
              </w:rPr>
            </w:pPr>
          </w:p>
          <w:p>
            <w:pPr>
              <w:pStyle w:val="TableParagraph"/>
              <w:spacing w:line="163" w:lineRule="exact"/>
              <w:ind w:left="468"/>
              <w:rPr>
                <w:position w:val="-2"/>
                <w:sz w:val="16"/>
              </w:rPr>
            </w:pPr>
            <w:r>
              <w:rPr>
                <w:position w:val="-2"/>
                <w:sz w:val="16"/>
              </w:rPr>
              <w:drawing>
                <wp:inline distT="0" distB="0" distL="0" distR="0">
                  <wp:extent cx="39624" cy="103631"/>
                  <wp:effectExtent l="0" t="0" r="0" b="0"/>
                  <wp:docPr id="955" name="Image 955"/>
                  <wp:cNvGraphicFramePr>
                    <a:graphicFrameLocks/>
                  </wp:cNvGraphicFramePr>
                  <a:graphic>
                    <a:graphicData uri="http://schemas.openxmlformats.org/drawingml/2006/picture">
                      <pic:pic>
                        <pic:nvPicPr>
                          <pic:cNvPr id="955" name="Image 955"/>
                          <pic:cNvPicPr/>
                        </pic:nvPicPr>
                        <pic:blipFill>
                          <a:blip r:embed="rId316" cstate="print"/>
                          <a:stretch>
                            <a:fillRect/>
                          </a:stretch>
                        </pic:blipFill>
                        <pic:spPr>
                          <a:xfrm>
                            <a:off x="0" y="0"/>
                            <a:ext cx="39624" cy="103631"/>
                          </a:xfrm>
                          <a:prstGeom prst="rect">
                            <a:avLst/>
                          </a:prstGeom>
                        </pic:spPr>
                      </pic:pic>
                    </a:graphicData>
                  </a:graphic>
                </wp:inline>
              </w:drawing>
            </w:r>
            <w:r>
              <w:rPr>
                <w:position w:val="-2"/>
                <w:sz w:val="16"/>
              </w:rPr>
            </w:r>
          </w:p>
        </w:tc>
        <w:tc>
          <w:tcPr>
            <w:tcW w:w="1085" w:type="dxa"/>
          </w:tcPr>
          <w:p>
            <w:pPr>
              <w:pStyle w:val="TableParagraph"/>
              <w:spacing w:before="164"/>
              <w:ind w:left="8" w:right="41"/>
              <w:jc w:val="center"/>
              <w:rPr>
                <w:sz w:val="23"/>
              </w:rPr>
            </w:pPr>
            <w:r>
              <w:rPr>
                <w:spacing w:val="-10"/>
                <w:w w:val="110"/>
                <w:sz w:val="23"/>
              </w:rPr>
              <w:t>7</w:t>
            </w:r>
          </w:p>
        </w:tc>
        <w:tc>
          <w:tcPr>
            <w:tcW w:w="2266" w:type="dxa"/>
          </w:tcPr>
          <w:p>
            <w:pPr>
              <w:pStyle w:val="TableParagraph"/>
              <w:rPr>
                <w:sz w:val="24"/>
              </w:rPr>
            </w:pPr>
          </w:p>
        </w:tc>
        <w:tc>
          <w:tcPr>
            <w:tcW w:w="2213" w:type="dxa"/>
          </w:tcPr>
          <w:p>
            <w:pPr>
              <w:pStyle w:val="TableParagraph"/>
              <w:spacing w:before="155"/>
              <w:ind w:left="5" w:right="33"/>
              <w:jc w:val="center"/>
              <w:rPr>
                <w:sz w:val="24"/>
              </w:rPr>
            </w:pPr>
            <w:r>
              <w:rPr>
                <w:spacing w:val="-10"/>
                <w:sz w:val="24"/>
              </w:rPr>
              <w:t>2</w:t>
            </w:r>
          </w:p>
        </w:tc>
        <w:tc>
          <w:tcPr>
            <w:tcW w:w="1056" w:type="dxa"/>
          </w:tcPr>
          <w:p>
            <w:pPr>
              <w:pStyle w:val="TableParagraph"/>
              <w:spacing w:before="155"/>
              <w:ind w:left="9" w:right="48"/>
              <w:jc w:val="center"/>
              <w:rPr>
                <w:sz w:val="24"/>
              </w:rPr>
            </w:pPr>
            <w:r>
              <w:rPr>
                <w:spacing w:val="-10"/>
                <w:sz w:val="24"/>
              </w:rPr>
              <w:t>5</w:t>
            </w:r>
          </w:p>
        </w:tc>
        <w:tc>
          <w:tcPr>
            <w:tcW w:w="1944" w:type="dxa"/>
          </w:tcPr>
          <w:p>
            <w:pPr>
              <w:pStyle w:val="TableParagraph"/>
              <w:spacing w:before="155"/>
              <w:ind w:left="11" w:right="70"/>
              <w:jc w:val="center"/>
              <w:rPr>
                <w:sz w:val="24"/>
              </w:rPr>
            </w:pPr>
            <w:r>
              <w:rPr>
                <w:spacing w:val="-6"/>
                <w:sz w:val="24"/>
              </w:rPr>
              <w:t>ДИЗтер-</w:t>
            </w:r>
            <w:r>
              <w:rPr>
                <w:spacing w:val="-10"/>
                <w:sz w:val="24"/>
              </w:rPr>
              <w:t>З</w:t>
            </w:r>
          </w:p>
        </w:tc>
        <w:tc>
          <w:tcPr>
            <w:tcW w:w="1862" w:type="dxa"/>
          </w:tcPr>
          <w:p>
            <w:pPr>
              <w:pStyle w:val="TableParagraph"/>
              <w:rPr>
                <w:sz w:val="24"/>
              </w:rPr>
            </w:pPr>
          </w:p>
        </w:tc>
      </w:tr>
      <w:tr>
        <w:trPr>
          <w:trHeight w:val="542" w:hRule="atLeast"/>
        </w:trPr>
        <w:tc>
          <w:tcPr>
            <w:tcW w:w="557" w:type="dxa"/>
          </w:tcPr>
          <w:p>
            <w:pPr>
              <w:pStyle w:val="TableParagraph"/>
              <w:spacing w:line="307" w:lineRule="exact"/>
              <w:ind w:right="52"/>
              <w:jc w:val="center"/>
              <w:rPr>
                <w:sz w:val="31"/>
              </w:rPr>
            </w:pPr>
            <w:r>
              <w:rPr>
                <w:spacing w:val="-5"/>
                <w:w w:val="85"/>
                <w:sz w:val="31"/>
              </w:rPr>
              <w:t>17</w:t>
            </w:r>
          </w:p>
        </w:tc>
        <w:tc>
          <w:tcPr>
            <w:tcW w:w="979" w:type="dxa"/>
          </w:tcPr>
          <w:p>
            <w:pPr>
              <w:pStyle w:val="TableParagraph"/>
              <w:spacing w:before="85"/>
              <w:ind w:right="36"/>
              <w:jc w:val="center"/>
              <w:rPr>
                <w:sz w:val="31"/>
              </w:rPr>
            </w:pPr>
            <w:r>
              <w:rPr>
                <w:spacing w:val="-10"/>
                <w:sz w:val="31"/>
              </w:rPr>
              <w:t>i</w:t>
            </w:r>
          </w:p>
        </w:tc>
        <w:tc>
          <w:tcPr>
            <w:tcW w:w="1171" w:type="dxa"/>
          </w:tcPr>
          <w:p>
            <w:pPr>
              <w:pStyle w:val="TableParagraph"/>
              <w:spacing w:before="145"/>
              <w:ind w:left="9" w:right="54"/>
              <w:jc w:val="center"/>
              <w:rPr>
                <w:sz w:val="24"/>
              </w:rPr>
            </w:pPr>
            <w:r>
              <w:rPr>
                <w:spacing w:val="-10"/>
                <w:sz w:val="24"/>
              </w:rPr>
              <w:t>5</w:t>
            </w:r>
          </w:p>
        </w:tc>
        <w:tc>
          <w:tcPr>
            <w:tcW w:w="1857" w:type="dxa"/>
          </w:tcPr>
          <w:p>
            <w:pPr>
              <w:pStyle w:val="TableParagraph"/>
              <w:spacing w:before="145"/>
              <w:ind w:right="61"/>
              <w:jc w:val="center"/>
              <w:rPr>
                <w:sz w:val="24"/>
              </w:rPr>
            </w:pPr>
            <w:r>
              <w:rPr>
                <w:spacing w:val="-2"/>
                <w:sz w:val="24"/>
              </w:rPr>
              <w:t>Перово</w:t>
            </w:r>
          </w:p>
        </w:tc>
        <w:tc>
          <w:tcPr>
            <w:tcW w:w="1051" w:type="dxa"/>
          </w:tcPr>
          <w:p>
            <w:pPr>
              <w:pStyle w:val="TableParagraph"/>
              <w:spacing w:before="145"/>
              <w:ind w:left="3" w:right="38"/>
              <w:jc w:val="center"/>
              <w:rPr>
                <w:sz w:val="24"/>
              </w:rPr>
            </w:pPr>
            <w:r>
              <w:rPr>
                <w:spacing w:val="-10"/>
                <w:sz w:val="24"/>
              </w:rPr>
              <w:t>1</w:t>
            </w:r>
          </w:p>
        </w:tc>
        <w:tc>
          <w:tcPr>
            <w:tcW w:w="1085" w:type="dxa"/>
          </w:tcPr>
          <w:p>
            <w:pPr>
              <w:pStyle w:val="TableParagraph"/>
              <w:spacing w:before="136"/>
              <w:ind w:right="41"/>
              <w:jc w:val="center"/>
              <w:rPr>
                <w:sz w:val="25"/>
              </w:rPr>
            </w:pPr>
            <w:r>
              <w:rPr>
                <w:spacing w:val="-10"/>
                <w:sz w:val="25"/>
              </w:rPr>
              <w:t>7</w:t>
            </w:r>
          </w:p>
        </w:tc>
        <w:tc>
          <w:tcPr>
            <w:tcW w:w="2266" w:type="dxa"/>
          </w:tcPr>
          <w:p>
            <w:pPr>
              <w:pStyle w:val="TableParagraph"/>
              <w:rPr>
                <w:sz w:val="24"/>
              </w:rPr>
            </w:pPr>
          </w:p>
        </w:tc>
        <w:tc>
          <w:tcPr>
            <w:tcW w:w="2213" w:type="dxa"/>
          </w:tcPr>
          <w:p>
            <w:pPr>
              <w:pStyle w:val="TableParagraph"/>
              <w:spacing w:before="136"/>
              <w:ind w:left="5" w:right="33"/>
              <w:jc w:val="center"/>
              <w:rPr>
                <w:sz w:val="25"/>
              </w:rPr>
            </w:pPr>
            <w:r>
              <w:rPr>
                <w:spacing w:val="-10"/>
                <w:sz w:val="25"/>
              </w:rPr>
              <w:t>2</w:t>
            </w:r>
          </w:p>
        </w:tc>
        <w:tc>
          <w:tcPr>
            <w:tcW w:w="1056" w:type="dxa"/>
          </w:tcPr>
          <w:p>
            <w:pPr>
              <w:pStyle w:val="TableParagraph"/>
              <w:spacing w:before="145"/>
              <w:ind w:left="9" w:right="48"/>
              <w:jc w:val="center"/>
              <w:rPr>
                <w:sz w:val="24"/>
              </w:rPr>
            </w:pPr>
            <w:r>
              <w:rPr>
                <w:spacing w:val="-10"/>
                <w:sz w:val="24"/>
              </w:rPr>
              <w:t>5</w:t>
            </w:r>
          </w:p>
        </w:tc>
        <w:tc>
          <w:tcPr>
            <w:tcW w:w="1944" w:type="dxa"/>
          </w:tcPr>
          <w:p>
            <w:pPr>
              <w:pStyle w:val="TableParagraph"/>
              <w:spacing w:before="145"/>
              <w:ind w:left="23" w:right="70"/>
              <w:jc w:val="center"/>
              <w:rPr>
                <w:sz w:val="24"/>
              </w:rPr>
            </w:pPr>
            <w:r>
              <w:rPr>
                <w:spacing w:val="-4"/>
                <w:sz w:val="24"/>
              </w:rPr>
              <w:t>ДИЗтер-</w:t>
            </w:r>
            <w:r>
              <w:rPr>
                <w:spacing w:val="-10"/>
                <w:sz w:val="24"/>
              </w:rPr>
              <w:t>1</w:t>
            </w:r>
          </w:p>
        </w:tc>
        <w:tc>
          <w:tcPr>
            <w:tcW w:w="1862" w:type="dxa"/>
          </w:tcPr>
          <w:p>
            <w:pPr>
              <w:pStyle w:val="TableParagraph"/>
              <w:rPr>
                <w:sz w:val="24"/>
              </w:rPr>
            </w:pPr>
          </w:p>
        </w:tc>
      </w:tr>
    </w:tbl>
    <w:p>
      <w:pPr>
        <w:pStyle w:val="BodyText"/>
        <w:spacing w:before="1"/>
        <w:rPr>
          <w:sz w:val="6"/>
        </w:rPr>
      </w:pPr>
    </w:p>
    <w:p>
      <w:pPr>
        <w:pStyle w:val="BodyText"/>
        <w:spacing w:after="0"/>
        <w:rPr>
          <w:sz w:val="6"/>
        </w:rPr>
        <w:sectPr>
          <w:headerReference w:type="default" r:id="rId311"/>
          <w:pgSz w:w="16840" w:h="11910" w:orient="landscape"/>
          <w:pgMar w:header="0" w:footer="0" w:top="1340" w:bottom="280" w:left="566" w:right="141"/>
        </w:sectPr>
      </w:pPr>
    </w:p>
    <w:p>
      <w:pPr>
        <w:spacing w:before="46"/>
        <w:ind w:left="735" w:right="0" w:firstLine="0"/>
        <w:jc w:val="left"/>
        <w:rPr>
          <w:sz w:val="25"/>
        </w:rPr>
      </w:pPr>
      <w:r>
        <w:rPr>
          <w:spacing w:val="-7"/>
          <w:sz w:val="25"/>
        </w:rPr>
        <w:t>Примечание:</w:t>
      </w:r>
    </w:p>
    <w:p>
      <w:pPr>
        <w:spacing w:line="232" w:lineRule="auto" w:before="101"/>
        <w:ind w:left="737" w:right="1196" w:hanging="3"/>
        <w:jc w:val="left"/>
        <w:rPr>
          <w:sz w:val="25"/>
        </w:rPr>
      </w:pPr>
      <w:r>
        <w:rPr/>
        <w:br w:type="column"/>
      </w:r>
      <w:r>
        <w:rPr>
          <w:spacing w:val="-2"/>
          <w:sz w:val="25"/>
        </w:rPr>
        <w:t>состав</w:t>
      </w:r>
      <w:r>
        <w:rPr>
          <w:spacing w:val="-14"/>
          <w:sz w:val="25"/>
        </w:rPr>
        <w:t> </w:t>
      </w:r>
      <w:r>
        <w:rPr>
          <w:spacing w:val="-2"/>
          <w:sz w:val="25"/>
        </w:rPr>
        <w:t>противоразмывных</w:t>
      </w:r>
      <w:r>
        <w:rPr>
          <w:spacing w:val="-14"/>
          <w:sz w:val="25"/>
        </w:rPr>
        <w:t> </w:t>
      </w:r>
      <w:r>
        <w:rPr>
          <w:spacing w:val="-2"/>
          <w:sz w:val="25"/>
        </w:rPr>
        <w:t>поездов</w:t>
      </w:r>
      <w:r>
        <w:rPr>
          <w:spacing w:val="-13"/>
          <w:sz w:val="25"/>
        </w:rPr>
        <w:t> </w:t>
      </w:r>
      <w:r>
        <w:rPr>
          <w:spacing w:val="-2"/>
          <w:sz w:val="25"/>
        </w:rPr>
        <w:t>(колиество</w:t>
      </w:r>
      <w:r>
        <w:rPr>
          <w:spacing w:val="-11"/>
          <w:sz w:val="25"/>
        </w:rPr>
        <w:t> </w:t>
      </w:r>
      <w:r>
        <w:rPr>
          <w:spacing w:val="-2"/>
          <w:sz w:val="25"/>
        </w:rPr>
        <w:t>вагонов</w:t>
      </w:r>
      <w:r>
        <w:rPr>
          <w:spacing w:val="-14"/>
          <w:sz w:val="25"/>
        </w:rPr>
        <w:t> </w:t>
      </w:r>
      <w:r>
        <w:rPr>
          <w:spacing w:val="-2"/>
          <w:sz w:val="25"/>
        </w:rPr>
        <w:t>и</w:t>
      </w:r>
      <w:r>
        <w:rPr>
          <w:spacing w:val="-13"/>
          <w:sz w:val="25"/>
        </w:rPr>
        <w:t> </w:t>
      </w:r>
      <w:r>
        <w:rPr>
          <w:spacing w:val="-2"/>
          <w:sz w:val="25"/>
        </w:rPr>
        <w:t>загрузка</w:t>
      </w:r>
      <w:r>
        <w:rPr>
          <w:spacing w:val="-14"/>
          <w:sz w:val="25"/>
        </w:rPr>
        <w:t> </w:t>
      </w:r>
      <w:r>
        <w:rPr>
          <w:spacing w:val="-2"/>
          <w:sz w:val="25"/>
        </w:rPr>
        <w:t>их)</w:t>
      </w:r>
      <w:r>
        <w:rPr>
          <w:spacing w:val="-14"/>
          <w:sz w:val="25"/>
        </w:rPr>
        <w:t> </w:t>
      </w:r>
      <w:r>
        <w:rPr>
          <w:spacing w:val="-2"/>
          <w:sz w:val="25"/>
        </w:rPr>
        <w:t>на</w:t>
      </w:r>
      <w:r>
        <w:rPr>
          <w:spacing w:val="-13"/>
          <w:sz w:val="25"/>
        </w:rPr>
        <w:t> </w:t>
      </w:r>
      <w:r>
        <w:rPr>
          <w:spacing w:val="-2"/>
          <w:sz w:val="25"/>
        </w:rPr>
        <w:t>каждой</w:t>
      </w:r>
      <w:r>
        <w:rPr>
          <w:spacing w:val="-14"/>
          <w:sz w:val="25"/>
        </w:rPr>
        <w:t> </w:t>
      </w:r>
      <w:r>
        <w:rPr>
          <w:spacing w:val="-2"/>
          <w:sz w:val="25"/>
        </w:rPr>
        <w:t>дистанции</w:t>
      </w:r>
      <w:r>
        <w:rPr>
          <w:spacing w:val="-6"/>
          <w:sz w:val="25"/>
        </w:rPr>
        <w:t> </w:t>
      </w:r>
      <w:r>
        <w:rPr>
          <w:spacing w:val="-2"/>
          <w:sz w:val="25"/>
        </w:rPr>
        <w:t>пути </w:t>
      </w:r>
      <w:r>
        <w:rPr>
          <w:sz w:val="25"/>
        </w:rPr>
        <w:t>устанавливается</w:t>
      </w:r>
      <w:r>
        <w:rPr>
          <w:spacing w:val="-15"/>
          <w:sz w:val="25"/>
        </w:rPr>
        <w:t> </w:t>
      </w:r>
      <w:r>
        <w:rPr>
          <w:sz w:val="25"/>
        </w:rPr>
        <w:t>с</w:t>
      </w:r>
      <w:r>
        <w:rPr>
          <w:spacing w:val="-16"/>
          <w:sz w:val="25"/>
        </w:rPr>
        <w:t> </w:t>
      </w:r>
      <w:r>
        <w:rPr>
          <w:sz w:val="25"/>
        </w:rPr>
        <w:t>учетом</w:t>
      </w:r>
      <w:r>
        <w:rPr>
          <w:spacing w:val="-9"/>
          <w:sz w:val="25"/>
        </w:rPr>
        <w:t> </w:t>
      </w:r>
      <w:r>
        <w:rPr>
          <w:sz w:val="25"/>
        </w:rPr>
        <w:t>местных</w:t>
      </w:r>
      <w:r>
        <w:rPr>
          <w:spacing w:val="-4"/>
          <w:sz w:val="25"/>
        </w:rPr>
        <w:t> </w:t>
      </w:r>
      <w:r>
        <w:rPr>
          <w:sz w:val="25"/>
        </w:rPr>
        <w:t>условий</w:t>
      </w:r>
    </w:p>
    <w:p>
      <w:pPr>
        <w:spacing w:after="0" w:line="232" w:lineRule="auto"/>
        <w:jc w:val="left"/>
        <w:rPr>
          <w:sz w:val="25"/>
        </w:rPr>
        <w:sectPr>
          <w:type w:val="continuous"/>
          <w:pgSz w:w="16840" w:h="11910" w:orient="landscape"/>
          <w:pgMar w:header="0" w:footer="0" w:top="1120" w:bottom="280" w:left="566" w:right="141"/>
          <w:cols w:num="2" w:equalWidth="0">
            <w:col w:w="2083" w:space="2060"/>
            <w:col w:w="11990"/>
          </w:cols>
        </w:sectPr>
      </w:pPr>
    </w:p>
    <w:p>
      <w:pPr>
        <w:spacing w:before="65"/>
        <w:ind w:left="6097" w:right="0" w:firstLine="0"/>
        <w:jc w:val="left"/>
        <w:rPr>
          <w:sz w:val="28"/>
        </w:rPr>
      </w:pPr>
      <w:r>
        <w:rPr>
          <w:spacing w:val="-4"/>
          <w:sz w:val="28"/>
        </w:rPr>
        <w:t>Приложение</w:t>
      </w:r>
      <w:r>
        <w:rPr>
          <w:spacing w:val="1"/>
          <w:sz w:val="28"/>
        </w:rPr>
        <w:t> </w:t>
      </w:r>
      <w:r>
        <w:rPr>
          <w:spacing w:val="-4"/>
          <w:sz w:val="28"/>
        </w:rPr>
        <w:t>№</w:t>
      </w:r>
      <w:r>
        <w:rPr>
          <w:spacing w:val="35"/>
          <w:sz w:val="28"/>
        </w:rPr>
        <w:t> </w:t>
      </w:r>
      <w:r>
        <w:rPr>
          <w:spacing w:val="-5"/>
          <w:sz w:val="28"/>
        </w:rPr>
        <w:t>18</w:t>
      </w:r>
    </w:p>
    <w:p>
      <w:pPr>
        <w:spacing w:line="180" w:lineRule="auto" w:before="229"/>
        <w:ind w:left="6097" w:right="0" w:firstLine="3"/>
        <w:jc w:val="left"/>
        <w:rPr>
          <w:sz w:val="28"/>
        </w:rPr>
      </w:pPr>
      <w:r>
        <w:rPr>
          <w:sz w:val="28"/>
        </w:rPr>
        <w:t>к</w:t>
      </w:r>
      <w:r>
        <w:rPr>
          <w:spacing w:val="-18"/>
          <w:sz w:val="28"/>
        </w:rPr>
        <w:t> </w:t>
      </w:r>
      <w:r>
        <w:rPr>
          <w:sz w:val="28"/>
        </w:rPr>
        <w:t>Инструктивным</w:t>
      </w:r>
      <w:r>
        <w:rPr>
          <w:spacing w:val="3"/>
          <w:sz w:val="28"/>
        </w:rPr>
        <w:t> </w:t>
      </w:r>
      <w:r>
        <w:rPr>
          <w:sz w:val="28"/>
        </w:rPr>
        <w:t>указаниям</w:t>
      </w:r>
      <w:r>
        <w:rPr>
          <w:spacing w:val="-16"/>
          <w:sz w:val="28"/>
        </w:rPr>
        <w:t> </w:t>
      </w:r>
      <w:r>
        <w:rPr>
          <w:sz w:val="28"/>
        </w:rPr>
        <w:t>по организации аварийно-</w:t>
      </w:r>
    </w:p>
    <w:p>
      <w:pPr>
        <w:spacing w:line="179" w:lineRule="exact" w:before="0"/>
        <w:ind w:left="6095" w:right="0" w:firstLine="0"/>
        <w:jc w:val="left"/>
        <w:rPr>
          <w:sz w:val="27"/>
        </w:rPr>
      </w:pPr>
      <w:r>
        <w:rPr>
          <w:sz w:val="28"/>
        </w:rPr>
        <w:t>восстановите</w:t>
      </w:r>
      <w:r>
        <w:rPr>
          <w:spacing w:val="-38"/>
          <w:sz w:val="28"/>
        </w:rPr>
        <w:t> </w:t>
      </w:r>
      <w:r>
        <w:rPr>
          <w:sz w:val="24"/>
        </w:rPr>
        <w:t>лЬНых</w:t>
      </w:r>
      <w:r>
        <w:rPr>
          <w:spacing w:val="18"/>
          <w:sz w:val="24"/>
        </w:rPr>
        <w:t> </w:t>
      </w:r>
      <w:r>
        <w:rPr>
          <w:sz w:val="24"/>
        </w:rPr>
        <w:t>р</w:t>
      </w:r>
      <w:r>
        <w:rPr>
          <w:sz w:val="28"/>
        </w:rPr>
        <w:t>абот</w:t>
      </w:r>
      <w:r>
        <w:rPr>
          <w:spacing w:val="6"/>
          <w:sz w:val="28"/>
        </w:rPr>
        <w:t> </w:t>
      </w:r>
      <w:r>
        <w:rPr>
          <w:spacing w:val="-5"/>
          <w:sz w:val="27"/>
        </w:rPr>
        <w:t>на</w:t>
      </w:r>
    </w:p>
    <w:p>
      <w:pPr>
        <w:spacing w:line="315" w:lineRule="exact" w:before="0"/>
        <w:ind w:left="6099" w:right="0" w:firstLine="0"/>
        <w:jc w:val="left"/>
        <w:rPr>
          <w:sz w:val="28"/>
        </w:rPr>
      </w:pPr>
      <w:r>
        <w:rPr>
          <w:sz w:val="19"/>
        </w:rPr>
        <w:t>MOGKOBGKOЙ</w:t>
      </w:r>
      <w:r>
        <w:rPr>
          <w:spacing w:val="78"/>
          <w:sz w:val="19"/>
        </w:rPr>
        <w:t> </w:t>
      </w:r>
      <w:r>
        <w:rPr>
          <w:sz w:val="27"/>
        </w:rPr>
        <w:t>железной</w:t>
      </w:r>
      <w:r>
        <w:rPr>
          <w:spacing w:val="45"/>
          <w:sz w:val="27"/>
        </w:rPr>
        <w:t> </w:t>
      </w:r>
      <w:r>
        <w:rPr>
          <w:spacing w:val="-2"/>
          <w:sz w:val="28"/>
        </w:rPr>
        <w:t>дороге</w:t>
      </w:r>
    </w:p>
    <w:p>
      <w:pPr>
        <w:spacing w:line="341" w:lineRule="exact" w:before="284"/>
        <w:ind w:left="0" w:right="14" w:firstLine="0"/>
        <w:jc w:val="center"/>
        <w:rPr>
          <w:rFonts w:ascii="Palatino Linotype" w:hAnsi="Palatino Linotype"/>
          <w:sz w:val="27"/>
        </w:rPr>
      </w:pPr>
      <w:r>
        <w:rPr>
          <w:rFonts w:ascii="Palatino Linotype" w:hAnsi="Palatino Linotype"/>
          <w:spacing w:val="-2"/>
          <w:sz w:val="27"/>
        </w:rPr>
        <w:t>Перечень</w:t>
      </w:r>
    </w:p>
    <w:p>
      <w:pPr>
        <w:spacing w:line="225" w:lineRule="auto" w:before="0"/>
        <w:ind w:left="166" w:right="167" w:firstLine="5"/>
        <w:jc w:val="center"/>
        <w:rPr>
          <w:sz w:val="25"/>
        </w:rPr>
      </w:pPr>
      <w:r>
        <w:rPr>
          <w:rFonts w:ascii="Palatino Linotype" w:hAnsi="Palatino Linotype"/>
          <w:sz w:val="27"/>
        </w:rPr>
        <w:t>потенциальныs</w:t>
      </w:r>
      <w:r>
        <w:rPr>
          <w:rFonts w:ascii="Palatino Linotype" w:hAnsi="Palatino Linotype"/>
          <w:spacing w:val="40"/>
          <w:sz w:val="27"/>
        </w:rPr>
        <w:t> </w:t>
      </w:r>
      <w:r>
        <w:rPr>
          <w:rFonts w:ascii="Palatino Linotype" w:hAnsi="Palatino Linotype"/>
          <w:sz w:val="27"/>
        </w:rPr>
        <w:t>угроз совершения актов незаконного вмешательства в </w:t>
      </w:r>
      <w:r>
        <w:rPr>
          <w:sz w:val="28"/>
        </w:rPr>
        <w:t>деятельность</w:t>
      </w:r>
      <w:r>
        <w:rPr>
          <w:spacing w:val="80"/>
          <w:sz w:val="28"/>
        </w:rPr>
        <w:t> </w:t>
      </w:r>
      <w:r>
        <w:rPr>
          <w:sz w:val="28"/>
        </w:rPr>
        <w:t>объектов</w:t>
      </w:r>
      <w:r>
        <w:rPr>
          <w:spacing w:val="40"/>
          <w:sz w:val="28"/>
        </w:rPr>
        <w:t> </w:t>
      </w:r>
      <w:r>
        <w:rPr>
          <w:sz w:val="28"/>
        </w:rPr>
        <w:t>транспортной</w:t>
      </w:r>
      <w:r>
        <w:rPr>
          <w:spacing w:val="80"/>
          <w:sz w:val="28"/>
        </w:rPr>
        <w:t> </w:t>
      </w:r>
      <w:r>
        <w:rPr>
          <w:sz w:val="28"/>
        </w:rPr>
        <w:t>инфраструктуры</w:t>
      </w:r>
      <w:r>
        <w:rPr>
          <w:spacing w:val="40"/>
          <w:sz w:val="28"/>
        </w:rPr>
        <w:t> </w:t>
      </w:r>
      <w:r>
        <w:rPr>
          <w:sz w:val="28"/>
        </w:rPr>
        <w:t>и</w:t>
      </w:r>
      <w:r>
        <w:rPr>
          <w:spacing w:val="40"/>
          <w:sz w:val="28"/>
        </w:rPr>
        <w:t> </w:t>
      </w:r>
      <w:r>
        <w:rPr>
          <w:sz w:val="28"/>
        </w:rPr>
        <w:t>транспортных</w:t>
      </w:r>
      <w:r>
        <w:rPr>
          <w:spacing w:val="80"/>
          <w:sz w:val="28"/>
        </w:rPr>
        <w:t> </w:t>
      </w:r>
      <w:r>
        <w:rPr>
          <w:sz w:val="28"/>
        </w:rPr>
        <w:t>средств</w:t>
      </w:r>
      <w:r>
        <w:rPr>
          <w:spacing w:val="40"/>
          <w:sz w:val="28"/>
        </w:rPr>
        <w:t> </w:t>
      </w:r>
      <w:r>
        <w:rPr>
          <w:spacing w:val="-4"/>
          <w:sz w:val="25"/>
        </w:rPr>
        <w:t>(утверждены</w:t>
      </w:r>
      <w:r>
        <w:rPr>
          <w:spacing w:val="-8"/>
          <w:sz w:val="25"/>
        </w:rPr>
        <w:t> </w:t>
      </w:r>
      <w:r>
        <w:rPr>
          <w:spacing w:val="-4"/>
          <w:sz w:val="25"/>
        </w:rPr>
        <w:t>приказали</w:t>
      </w:r>
      <w:r>
        <w:rPr>
          <w:sz w:val="25"/>
        </w:rPr>
        <w:t> </w:t>
      </w:r>
      <w:r>
        <w:rPr>
          <w:spacing w:val="-4"/>
          <w:sz w:val="25"/>
        </w:rPr>
        <w:t>от</w:t>
      </w:r>
      <w:r>
        <w:rPr>
          <w:spacing w:val="-12"/>
          <w:sz w:val="25"/>
        </w:rPr>
        <w:t> </w:t>
      </w:r>
      <w:r>
        <w:rPr>
          <w:spacing w:val="-4"/>
          <w:sz w:val="25"/>
        </w:rPr>
        <w:t>5</w:t>
      </w:r>
      <w:r>
        <w:rPr>
          <w:spacing w:val="-12"/>
          <w:sz w:val="25"/>
        </w:rPr>
        <w:t> </w:t>
      </w:r>
      <w:r>
        <w:rPr>
          <w:spacing w:val="-4"/>
          <w:sz w:val="25"/>
        </w:rPr>
        <w:t>марта</w:t>
      </w:r>
      <w:r>
        <w:rPr>
          <w:spacing w:val="-10"/>
          <w:sz w:val="25"/>
        </w:rPr>
        <w:t> </w:t>
      </w:r>
      <w:r>
        <w:rPr>
          <w:spacing w:val="-4"/>
          <w:sz w:val="25"/>
        </w:rPr>
        <w:t>2010</w:t>
      </w:r>
      <w:r>
        <w:rPr>
          <w:spacing w:val="-10"/>
          <w:sz w:val="25"/>
        </w:rPr>
        <w:t> </w:t>
      </w:r>
      <w:r>
        <w:rPr>
          <w:spacing w:val="-4"/>
          <w:sz w:val="25"/>
        </w:rPr>
        <w:t>г.</w:t>
      </w:r>
      <w:r>
        <w:rPr>
          <w:spacing w:val="-12"/>
          <w:sz w:val="25"/>
        </w:rPr>
        <w:t> </w:t>
      </w:r>
      <w:r>
        <w:rPr>
          <w:spacing w:val="-4"/>
          <w:sz w:val="25"/>
        </w:rPr>
        <w:t>Минтранса РФ</w:t>
      </w:r>
      <w:r>
        <w:rPr>
          <w:spacing w:val="-11"/>
          <w:sz w:val="25"/>
        </w:rPr>
        <w:t> </w:t>
      </w:r>
      <w:r>
        <w:rPr>
          <w:spacing w:val="-4"/>
          <w:sz w:val="25"/>
        </w:rPr>
        <w:t>N.•</w:t>
      </w:r>
      <w:r>
        <w:rPr>
          <w:spacing w:val="-10"/>
          <w:sz w:val="25"/>
        </w:rPr>
        <w:t> </w:t>
      </w:r>
      <w:r>
        <w:rPr>
          <w:spacing w:val="-4"/>
          <w:sz w:val="25"/>
        </w:rPr>
        <w:t>52,</w:t>
      </w:r>
      <w:r>
        <w:rPr>
          <w:spacing w:val="-11"/>
          <w:sz w:val="25"/>
        </w:rPr>
        <w:t> </w:t>
      </w:r>
      <w:r>
        <w:rPr>
          <w:spacing w:val="-4"/>
          <w:sz w:val="25"/>
        </w:rPr>
        <w:t>ФСБ</w:t>
      </w:r>
      <w:r>
        <w:rPr>
          <w:spacing w:val="-12"/>
          <w:sz w:val="25"/>
        </w:rPr>
        <w:t> </w:t>
      </w:r>
      <w:r>
        <w:rPr>
          <w:spacing w:val="-4"/>
          <w:sz w:val="25"/>
        </w:rPr>
        <w:t>РФ</w:t>
      </w:r>
      <w:r>
        <w:rPr>
          <w:spacing w:val="-7"/>
          <w:sz w:val="25"/>
        </w:rPr>
        <w:t> </w:t>
      </w:r>
      <w:r>
        <w:rPr>
          <w:spacing w:val="-4"/>
          <w:sz w:val="25"/>
        </w:rPr>
        <w:t>N</w:t>
      </w:r>
      <w:r>
        <w:rPr>
          <w:spacing w:val="26"/>
          <w:sz w:val="25"/>
        </w:rPr>
        <w:t> </w:t>
      </w:r>
      <w:r>
        <w:rPr>
          <w:spacing w:val="-4"/>
          <w:sz w:val="25"/>
        </w:rPr>
        <w:t>112,</w:t>
      </w:r>
      <w:r>
        <w:rPr>
          <w:spacing w:val="-9"/>
          <w:sz w:val="25"/>
        </w:rPr>
        <w:t> </w:t>
      </w:r>
      <w:r>
        <w:rPr>
          <w:spacing w:val="-4"/>
          <w:sz w:val="25"/>
        </w:rPr>
        <w:t>МВД</w:t>
      </w:r>
      <w:r>
        <w:rPr>
          <w:spacing w:val="-10"/>
          <w:sz w:val="25"/>
        </w:rPr>
        <w:t> </w:t>
      </w:r>
      <w:r>
        <w:rPr>
          <w:spacing w:val="-4"/>
          <w:sz w:val="25"/>
        </w:rPr>
        <w:t>РФ</w:t>
      </w:r>
      <w:r>
        <w:rPr>
          <w:spacing w:val="-11"/>
          <w:sz w:val="25"/>
        </w:rPr>
        <w:t> </w:t>
      </w:r>
      <w:r>
        <w:rPr>
          <w:spacing w:val="-4"/>
          <w:sz w:val="25"/>
        </w:rPr>
        <w:t>No</w:t>
      </w:r>
      <w:r>
        <w:rPr>
          <w:spacing w:val="-12"/>
          <w:sz w:val="25"/>
        </w:rPr>
        <w:t> </w:t>
      </w:r>
      <w:r>
        <w:rPr>
          <w:spacing w:val="-4"/>
          <w:sz w:val="25"/>
        </w:rPr>
        <w:t>134)</w:t>
      </w:r>
    </w:p>
    <w:p>
      <w:pPr>
        <w:pStyle w:val="BodyText"/>
        <w:spacing w:before="36"/>
        <w:rPr>
          <w:sz w:val="25"/>
        </w:rPr>
      </w:pPr>
    </w:p>
    <w:p>
      <w:pPr>
        <w:pStyle w:val="ListParagraph"/>
        <w:numPr>
          <w:ilvl w:val="0"/>
          <w:numId w:val="27"/>
        </w:numPr>
        <w:tabs>
          <w:tab w:pos="1014" w:val="left" w:leader="none"/>
        </w:tabs>
        <w:spacing w:line="232" w:lineRule="auto" w:before="0" w:after="0"/>
        <w:ind w:left="19" w:right="6" w:firstLine="701"/>
        <w:jc w:val="both"/>
        <w:rPr>
          <w:sz w:val="25"/>
        </w:rPr>
      </w:pPr>
      <w:r>
        <w:rPr>
          <w:sz w:val="25"/>
        </w:rPr>
        <w:t>Угроза захвата - возможность захвата объектов транспортной инфраструктуры (далее - </w:t>
      </w:r>
      <w:r>
        <w:rPr>
          <w:spacing w:val="-2"/>
          <w:sz w:val="25"/>
        </w:rPr>
        <w:t>ОТИ)</w:t>
      </w:r>
      <w:r>
        <w:rPr>
          <w:spacing w:val="-14"/>
          <w:sz w:val="25"/>
        </w:rPr>
        <w:t> </w:t>
      </w:r>
      <w:r>
        <w:rPr>
          <w:spacing w:val="-2"/>
          <w:sz w:val="25"/>
        </w:rPr>
        <w:t>и/или</w:t>
      </w:r>
      <w:r>
        <w:rPr>
          <w:spacing w:val="-14"/>
          <w:sz w:val="25"/>
        </w:rPr>
        <w:t> </w:t>
      </w:r>
      <w:r>
        <w:rPr>
          <w:spacing w:val="-2"/>
          <w:sz w:val="25"/>
        </w:rPr>
        <w:t>транспортных</w:t>
      </w:r>
      <w:r>
        <w:rPr>
          <w:spacing w:val="-13"/>
          <w:sz w:val="25"/>
        </w:rPr>
        <w:t> </w:t>
      </w:r>
      <w:r>
        <w:rPr>
          <w:spacing w:val="-2"/>
          <w:sz w:val="25"/>
        </w:rPr>
        <w:t>средств</w:t>
      </w:r>
      <w:r>
        <w:rPr>
          <w:spacing w:val="-14"/>
          <w:sz w:val="25"/>
        </w:rPr>
        <w:t> </w:t>
      </w:r>
      <w:r>
        <w:rPr>
          <w:spacing w:val="-2"/>
          <w:sz w:val="25"/>
        </w:rPr>
        <w:t>(далее</w:t>
      </w:r>
      <w:r>
        <w:rPr>
          <w:spacing w:val="-14"/>
          <w:sz w:val="25"/>
        </w:rPr>
        <w:t> </w:t>
      </w:r>
      <w:r>
        <w:rPr>
          <w:spacing w:val="-2"/>
          <w:sz w:val="25"/>
        </w:rPr>
        <w:t>-</w:t>
      </w:r>
      <w:r>
        <w:rPr>
          <w:spacing w:val="-13"/>
          <w:sz w:val="25"/>
        </w:rPr>
        <w:t> </w:t>
      </w:r>
      <w:r>
        <w:rPr>
          <w:spacing w:val="-2"/>
          <w:sz w:val="25"/>
        </w:rPr>
        <w:t>TC),</w:t>
      </w:r>
      <w:r>
        <w:rPr>
          <w:spacing w:val="-14"/>
          <w:sz w:val="25"/>
        </w:rPr>
        <w:t> </w:t>
      </w:r>
      <w:r>
        <w:rPr>
          <w:spacing w:val="-2"/>
          <w:sz w:val="25"/>
        </w:rPr>
        <w:t>установления</w:t>
      </w:r>
      <w:r>
        <w:rPr>
          <w:spacing w:val="-7"/>
          <w:sz w:val="25"/>
        </w:rPr>
        <w:t> </w:t>
      </w:r>
      <w:r>
        <w:rPr>
          <w:spacing w:val="-2"/>
          <w:sz w:val="25"/>
        </w:rPr>
        <w:t>над</w:t>
      </w:r>
      <w:r>
        <w:rPr>
          <w:spacing w:val="-13"/>
          <w:sz w:val="25"/>
        </w:rPr>
        <w:t> </w:t>
      </w:r>
      <w:r>
        <w:rPr>
          <w:spacing w:val="-2"/>
          <w:sz w:val="25"/>
        </w:rPr>
        <w:t>ними</w:t>
      </w:r>
      <w:r>
        <w:rPr>
          <w:spacing w:val="-12"/>
          <w:sz w:val="25"/>
        </w:rPr>
        <w:t> </w:t>
      </w:r>
      <w:r>
        <w:rPr>
          <w:spacing w:val="-2"/>
          <w:sz w:val="25"/>
        </w:rPr>
        <w:t>контроля</w:t>
      </w:r>
      <w:r>
        <w:rPr>
          <w:spacing w:val="-11"/>
          <w:sz w:val="25"/>
        </w:rPr>
        <w:t> </w:t>
      </w:r>
      <w:r>
        <w:rPr>
          <w:spacing w:val="-2"/>
          <w:sz w:val="25"/>
        </w:rPr>
        <w:t>силой</w:t>
      </w:r>
      <w:r>
        <w:rPr>
          <w:spacing w:val="-12"/>
          <w:sz w:val="25"/>
        </w:rPr>
        <w:t> </w:t>
      </w:r>
      <w:r>
        <w:rPr>
          <w:spacing w:val="-2"/>
          <w:sz w:val="25"/>
        </w:rPr>
        <w:t>илч</w:t>
      </w:r>
      <w:r>
        <w:rPr>
          <w:spacing w:val="-14"/>
          <w:sz w:val="25"/>
        </w:rPr>
        <w:t> </w:t>
      </w:r>
      <w:r>
        <w:rPr>
          <w:spacing w:val="-2"/>
          <w:sz w:val="25"/>
        </w:rPr>
        <w:t>угрозой применения</w:t>
      </w:r>
      <w:r>
        <w:rPr>
          <w:spacing w:val="-8"/>
          <w:sz w:val="25"/>
        </w:rPr>
        <w:t> </w:t>
      </w:r>
      <w:r>
        <w:rPr>
          <w:spacing w:val="-2"/>
          <w:sz w:val="25"/>
        </w:rPr>
        <w:t>силы,</w:t>
      </w:r>
      <w:r>
        <w:rPr>
          <w:spacing w:val="-10"/>
          <w:sz w:val="25"/>
        </w:rPr>
        <w:t> </w:t>
      </w:r>
      <w:r>
        <w:rPr>
          <w:spacing w:val="-2"/>
          <w:sz w:val="25"/>
        </w:rPr>
        <w:t>или</w:t>
      </w:r>
      <w:r>
        <w:rPr>
          <w:spacing w:val="-14"/>
          <w:sz w:val="25"/>
        </w:rPr>
        <w:t> </w:t>
      </w:r>
      <w:r>
        <w:rPr>
          <w:spacing w:val="-2"/>
          <w:sz w:val="25"/>
        </w:rPr>
        <w:t>путем</w:t>
      </w:r>
      <w:r>
        <w:rPr>
          <w:spacing w:val="-10"/>
          <w:sz w:val="25"/>
        </w:rPr>
        <w:t> </w:t>
      </w:r>
      <w:r>
        <w:rPr>
          <w:spacing w:val="-2"/>
          <w:sz w:val="25"/>
        </w:rPr>
        <w:t>любой</w:t>
      </w:r>
      <w:r>
        <w:rPr>
          <w:spacing w:val="-12"/>
          <w:sz w:val="25"/>
        </w:rPr>
        <w:t> </w:t>
      </w:r>
      <w:r>
        <w:rPr>
          <w:spacing w:val="-2"/>
          <w:sz w:val="25"/>
        </w:rPr>
        <w:t>другой</w:t>
      </w:r>
      <w:r>
        <w:rPr>
          <w:spacing w:val="-10"/>
          <w:sz w:val="25"/>
        </w:rPr>
        <w:t> </w:t>
      </w:r>
      <w:r>
        <w:rPr>
          <w:spacing w:val="-2"/>
          <w:sz w:val="25"/>
        </w:rPr>
        <w:t>формы</w:t>
      </w:r>
      <w:r>
        <w:rPr>
          <w:spacing w:val="-10"/>
          <w:sz w:val="25"/>
        </w:rPr>
        <w:t> </w:t>
      </w:r>
      <w:r>
        <w:rPr>
          <w:spacing w:val="-2"/>
          <w:sz w:val="25"/>
        </w:rPr>
        <w:t>запугиваняя.</w:t>
      </w:r>
    </w:p>
    <w:p>
      <w:pPr>
        <w:pStyle w:val="ListParagraph"/>
        <w:numPr>
          <w:ilvl w:val="0"/>
          <w:numId w:val="27"/>
        </w:numPr>
        <w:tabs>
          <w:tab w:pos="971" w:val="left" w:leader="none"/>
        </w:tabs>
        <w:spacing w:line="232" w:lineRule="auto" w:before="118" w:after="0"/>
        <w:ind w:left="17" w:right="19" w:firstLine="703"/>
        <w:jc w:val="both"/>
        <w:rPr>
          <w:sz w:val="25"/>
        </w:rPr>
      </w:pPr>
      <w:r>
        <w:rPr>
          <w:spacing w:val="-2"/>
          <w:sz w:val="25"/>
        </w:rPr>
        <w:t>Угроза</w:t>
      </w:r>
      <w:r>
        <w:rPr>
          <w:spacing w:val="-14"/>
          <w:sz w:val="25"/>
        </w:rPr>
        <w:t> </w:t>
      </w:r>
      <w:r>
        <w:rPr>
          <w:spacing w:val="-2"/>
          <w:sz w:val="25"/>
        </w:rPr>
        <w:t>взрыва</w:t>
      </w:r>
      <w:r>
        <w:rPr>
          <w:spacing w:val="-9"/>
          <w:sz w:val="25"/>
        </w:rPr>
        <w:t> </w:t>
      </w:r>
      <w:r>
        <w:rPr>
          <w:spacing w:val="-2"/>
          <w:sz w:val="25"/>
        </w:rPr>
        <w:t>-</w:t>
      </w:r>
      <w:r>
        <w:rPr>
          <w:spacing w:val="-14"/>
          <w:sz w:val="25"/>
        </w:rPr>
        <w:t> </w:t>
      </w:r>
      <w:r>
        <w:rPr>
          <w:spacing w:val="-2"/>
          <w:sz w:val="25"/>
        </w:rPr>
        <w:t>возможность разрушения</w:t>
      </w:r>
      <w:r>
        <w:rPr>
          <w:spacing w:val="-5"/>
          <w:sz w:val="25"/>
        </w:rPr>
        <w:t> </w:t>
      </w:r>
      <w:r>
        <w:rPr>
          <w:spacing w:val="-2"/>
          <w:sz w:val="25"/>
        </w:rPr>
        <w:t>ОТИ</w:t>
      </w:r>
      <w:r>
        <w:rPr>
          <w:spacing w:val="-13"/>
          <w:sz w:val="25"/>
        </w:rPr>
        <w:t> </w:t>
      </w:r>
      <w:r>
        <w:rPr>
          <w:spacing w:val="-2"/>
          <w:sz w:val="25"/>
        </w:rPr>
        <w:t>и/или</w:t>
      </w:r>
      <w:r>
        <w:rPr>
          <w:spacing w:val="-13"/>
          <w:sz w:val="25"/>
        </w:rPr>
        <w:t> </w:t>
      </w:r>
      <w:r>
        <w:rPr>
          <w:spacing w:val="-2"/>
          <w:sz w:val="25"/>
        </w:rPr>
        <w:t>TC</w:t>
      </w:r>
      <w:r>
        <w:rPr>
          <w:spacing w:val="-14"/>
          <w:sz w:val="25"/>
        </w:rPr>
        <w:t> </w:t>
      </w:r>
      <w:r>
        <w:rPr>
          <w:spacing w:val="-2"/>
          <w:sz w:val="25"/>
        </w:rPr>
        <w:t>или</w:t>
      </w:r>
      <w:r>
        <w:rPr>
          <w:spacing w:val="-14"/>
          <w:sz w:val="25"/>
        </w:rPr>
        <w:t> </w:t>
      </w:r>
      <w:r>
        <w:rPr>
          <w:spacing w:val="-2"/>
          <w:sz w:val="25"/>
        </w:rPr>
        <w:t>нанесения им</w:t>
      </w:r>
      <w:r>
        <w:rPr>
          <w:spacing w:val="-14"/>
          <w:sz w:val="25"/>
        </w:rPr>
        <w:t> </w:t>
      </w:r>
      <w:r>
        <w:rPr>
          <w:spacing w:val="-2"/>
          <w:sz w:val="25"/>
        </w:rPr>
        <w:t>и/или</w:t>
      </w:r>
      <w:r>
        <w:rPr>
          <w:spacing w:val="-8"/>
          <w:sz w:val="25"/>
        </w:rPr>
        <w:t> </w:t>
      </w:r>
      <w:r>
        <w:rPr>
          <w:spacing w:val="-2"/>
          <w:sz w:val="25"/>
        </w:rPr>
        <w:t>их</w:t>
      </w:r>
      <w:r>
        <w:rPr>
          <w:spacing w:val="-14"/>
          <w:sz w:val="25"/>
        </w:rPr>
        <w:t> </w:t>
      </w:r>
      <w:r>
        <w:rPr>
          <w:spacing w:val="-2"/>
          <w:sz w:val="25"/>
        </w:rPr>
        <w:t>грузу, </w:t>
      </w:r>
      <w:r>
        <w:rPr>
          <w:spacing w:val="-4"/>
          <w:sz w:val="25"/>
        </w:rPr>
        <w:t>здоровью</w:t>
      </w:r>
      <w:r>
        <w:rPr>
          <w:spacing w:val="-5"/>
          <w:sz w:val="25"/>
        </w:rPr>
        <w:t> </w:t>
      </w:r>
      <w:r>
        <w:rPr>
          <w:spacing w:val="-4"/>
          <w:sz w:val="25"/>
        </w:rPr>
        <w:t>персонала, пассажирам и</w:t>
      </w:r>
      <w:r>
        <w:rPr>
          <w:spacing w:val="-12"/>
          <w:sz w:val="25"/>
        </w:rPr>
        <w:t> </w:t>
      </w:r>
      <w:r>
        <w:rPr>
          <w:spacing w:val="-4"/>
          <w:sz w:val="25"/>
        </w:rPr>
        <w:t>другим лицам повреждений путем</w:t>
      </w:r>
      <w:r>
        <w:rPr>
          <w:spacing w:val="-8"/>
          <w:sz w:val="25"/>
        </w:rPr>
        <w:t> </w:t>
      </w:r>
      <w:r>
        <w:rPr>
          <w:spacing w:val="-4"/>
          <w:sz w:val="25"/>
        </w:rPr>
        <w:t>взрыва (обстрела).</w:t>
      </w:r>
    </w:p>
    <w:p>
      <w:pPr>
        <w:pStyle w:val="ListParagraph"/>
        <w:numPr>
          <w:ilvl w:val="0"/>
          <w:numId w:val="27"/>
        </w:numPr>
        <w:tabs>
          <w:tab w:pos="976" w:val="left" w:leader="none"/>
        </w:tabs>
        <w:spacing w:line="230" w:lineRule="auto" w:before="122" w:after="0"/>
        <w:ind w:left="19" w:right="27" w:firstLine="701"/>
        <w:jc w:val="both"/>
        <w:rPr>
          <w:sz w:val="25"/>
        </w:rPr>
      </w:pPr>
      <w:r>
        <w:rPr>
          <w:sz w:val="25"/>
        </w:rPr>
        <w:t>Угроза размещения или</w:t>
      </w:r>
      <w:r>
        <w:rPr>
          <w:spacing w:val="-2"/>
          <w:sz w:val="25"/>
        </w:rPr>
        <w:t> </w:t>
      </w:r>
      <w:r>
        <w:rPr>
          <w:sz w:val="25"/>
        </w:rPr>
        <w:t>попытки </w:t>
      </w:r>
      <w:r>
        <w:rPr>
          <w:b/>
          <w:sz w:val="25"/>
        </w:rPr>
        <w:t>размещения</w:t>
      </w:r>
      <w:r>
        <w:rPr>
          <w:b/>
          <w:spacing w:val="-2"/>
          <w:sz w:val="25"/>
        </w:rPr>
        <w:t> </w:t>
      </w:r>
      <w:r>
        <w:rPr>
          <w:b/>
          <w:sz w:val="25"/>
        </w:rPr>
        <w:t>на</w:t>
      </w:r>
      <w:r>
        <w:rPr>
          <w:b/>
          <w:spacing w:val="-6"/>
          <w:sz w:val="25"/>
        </w:rPr>
        <w:t> </w:t>
      </w:r>
      <w:r>
        <w:rPr>
          <w:b/>
          <w:sz w:val="25"/>
        </w:rPr>
        <w:t>ОТИ</w:t>
      </w:r>
      <w:r>
        <w:rPr>
          <w:b/>
          <w:spacing w:val="-4"/>
          <w:sz w:val="25"/>
        </w:rPr>
        <w:t> </w:t>
      </w:r>
      <w:r>
        <w:rPr>
          <w:sz w:val="25"/>
        </w:rPr>
        <w:t>и/или</w:t>
      </w:r>
      <w:r>
        <w:rPr>
          <w:spacing w:val="-2"/>
          <w:sz w:val="25"/>
        </w:rPr>
        <w:t> </w:t>
      </w:r>
      <w:r>
        <w:rPr>
          <w:b/>
          <w:sz w:val="25"/>
        </w:rPr>
        <w:t>TC</w:t>
      </w:r>
      <w:r>
        <w:rPr>
          <w:b/>
          <w:spacing w:val="-9"/>
          <w:sz w:val="25"/>
        </w:rPr>
        <w:t> </w:t>
      </w:r>
      <w:r>
        <w:rPr>
          <w:b/>
          <w:sz w:val="25"/>
        </w:rPr>
        <w:t>взрывных устройств </w:t>
      </w:r>
      <w:r>
        <w:rPr>
          <w:sz w:val="25"/>
        </w:rPr>
        <w:t>(взрывчатых веществ) -</w:t>
      </w:r>
      <w:r>
        <w:rPr>
          <w:spacing w:val="-10"/>
          <w:sz w:val="25"/>
        </w:rPr>
        <w:t> </w:t>
      </w:r>
      <w:r>
        <w:rPr>
          <w:sz w:val="25"/>
        </w:rPr>
        <w:t>возможность размещения или совершения действий в</w:t>
      </w:r>
      <w:r>
        <w:rPr>
          <w:spacing w:val="-5"/>
          <w:sz w:val="25"/>
        </w:rPr>
        <w:t> </w:t>
      </w:r>
      <w:r>
        <w:rPr>
          <w:sz w:val="25"/>
        </w:rPr>
        <w:t>целях размещения каким бы то ни бьшо способом на ОТИ и/или TC взрывньт устройств (взрывчатых веществ), </w:t>
      </w:r>
      <w:r>
        <w:rPr>
          <w:spacing w:val="-2"/>
          <w:sz w:val="25"/>
        </w:rPr>
        <w:t>которые</w:t>
      </w:r>
      <w:r>
        <w:rPr>
          <w:spacing w:val="-14"/>
          <w:sz w:val="25"/>
        </w:rPr>
        <w:t> </w:t>
      </w:r>
      <w:r>
        <w:rPr>
          <w:spacing w:val="-2"/>
          <w:sz w:val="25"/>
        </w:rPr>
        <w:t>могут</w:t>
      </w:r>
      <w:r>
        <w:rPr>
          <w:spacing w:val="-14"/>
          <w:sz w:val="25"/>
        </w:rPr>
        <w:t> </w:t>
      </w:r>
      <w:r>
        <w:rPr>
          <w:spacing w:val="-2"/>
          <w:sz w:val="25"/>
        </w:rPr>
        <w:t>разрушить</w:t>
      </w:r>
      <w:r>
        <w:rPr>
          <w:spacing w:val="-11"/>
          <w:sz w:val="25"/>
        </w:rPr>
        <w:t> </w:t>
      </w:r>
      <w:r>
        <w:rPr>
          <w:spacing w:val="-2"/>
          <w:sz w:val="25"/>
        </w:rPr>
        <w:t>ОТИ</w:t>
      </w:r>
      <w:r>
        <w:rPr>
          <w:spacing w:val="-14"/>
          <w:sz w:val="25"/>
        </w:rPr>
        <w:t> </w:t>
      </w:r>
      <w:r>
        <w:rPr>
          <w:spacing w:val="-2"/>
          <w:sz w:val="25"/>
        </w:rPr>
        <w:t>и/или</w:t>
      </w:r>
      <w:r>
        <w:rPr>
          <w:spacing w:val="-13"/>
          <w:sz w:val="25"/>
        </w:rPr>
        <w:t> </w:t>
      </w:r>
      <w:r>
        <w:rPr>
          <w:spacing w:val="-2"/>
          <w:sz w:val="25"/>
        </w:rPr>
        <w:t>TC,</w:t>
      </w:r>
      <w:r>
        <w:rPr>
          <w:spacing w:val="-14"/>
          <w:sz w:val="25"/>
        </w:rPr>
        <w:t> </w:t>
      </w:r>
      <w:r>
        <w:rPr>
          <w:spacing w:val="-2"/>
          <w:sz w:val="25"/>
        </w:rPr>
        <w:t>нанести</w:t>
      </w:r>
      <w:r>
        <w:rPr>
          <w:spacing w:val="-14"/>
          <w:sz w:val="25"/>
        </w:rPr>
        <w:t> </w:t>
      </w:r>
      <w:r>
        <w:rPr>
          <w:spacing w:val="-2"/>
          <w:sz w:val="25"/>
        </w:rPr>
        <w:t>им</w:t>
      </w:r>
      <w:r>
        <w:rPr>
          <w:spacing w:val="-13"/>
          <w:sz w:val="25"/>
        </w:rPr>
        <w:t> </w:t>
      </w:r>
      <w:r>
        <w:rPr>
          <w:spacing w:val="-2"/>
          <w:sz w:val="25"/>
        </w:rPr>
        <w:t>и/или</w:t>
      </w:r>
      <w:r>
        <w:rPr>
          <w:spacing w:val="-14"/>
          <w:sz w:val="25"/>
        </w:rPr>
        <w:t> </w:t>
      </w:r>
      <w:r>
        <w:rPr>
          <w:spacing w:val="-2"/>
          <w:sz w:val="25"/>
        </w:rPr>
        <w:t>их</w:t>
      </w:r>
      <w:r>
        <w:rPr>
          <w:spacing w:val="-14"/>
          <w:sz w:val="25"/>
        </w:rPr>
        <w:t> </w:t>
      </w:r>
      <w:r>
        <w:rPr>
          <w:spacing w:val="-2"/>
          <w:sz w:val="25"/>
        </w:rPr>
        <w:t>грузу</w:t>
      </w:r>
      <w:r>
        <w:rPr>
          <w:spacing w:val="-13"/>
          <w:sz w:val="25"/>
        </w:rPr>
        <w:t> </w:t>
      </w:r>
      <w:r>
        <w:rPr>
          <w:spacing w:val="-2"/>
          <w:sz w:val="25"/>
        </w:rPr>
        <w:t>повреждения.</w:t>
      </w:r>
    </w:p>
    <w:p>
      <w:pPr>
        <w:pStyle w:val="ListParagraph"/>
        <w:numPr>
          <w:ilvl w:val="0"/>
          <w:numId w:val="27"/>
        </w:numPr>
        <w:tabs>
          <w:tab w:pos="975" w:val="left" w:leader="none"/>
        </w:tabs>
        <w:spacing w:line="235" w:lineRule="auto" w:before="115" w:after="0"/>
        <w:ind w:left="16" w:right="3" w:firstLine="705"/>
        <w:jc w:val="both"/>
        <w:rPr>
          <w:sz w:val="25"/>
        </w:rPr>
      </w:pPr>
      <w:r>
        <w:rPr>
          <w:sz w:val="25"/>
        </w:rPr>
        <w:t>Угроза поражения опасными веществами -</w:t>
      </w:r>
      <w:r>
        <w:rPr>
          <w:spacing w:val="-11"/>
          <w:sz w:val="25"/>
        </w:rPr>
        <w:t> </w:t>
      </w:r>
      <w:r>
        <w:rPr>
          <w:sz w:val="25"/>
        </w:rPr>
        <w:t>возможность загрязнения ОТИ</w:t>
      </w:r>
      <w:r>
        <w:rPr>
          <w:spacing w:val="-8"/>
          <w:sz w:val="25"/>
        </w:rPr>
        <w:t> </w:t>
      </w:r>
      <w:r>
        <w:rPr>
          <w:sz w:val="25"/>
        </w:rPr>
        <w:t>и/или</w:t>
      </w:r>
      <w:r>
        <w:rPr>
          <w:spacing w:val="-5"/>
          <w:sz w:val="25"/>
        </w:rPr>
        <w:t> </w:t>
      </w:r>
      <w:r>
        <w:rPr>
          <w:sz w:val="25"/>
        </w:rPr>
        <w:t>TC</w:t>
      </w:r>
      <w:r>
        <w:rPr>
          <w:spacing w:val="-7"/>
          <w:sz w:val="25"/>
        </w:rPr>
        <w:t> </w:t>
      </w:r>
      <w:r>
        <w:rPr>
          <w:sz w:val="25"/>
        </w:rPr>
        <w:t>или их критических элементов &lt;*&gt; опасными химииескими, радиоактивными или биологическими </w:t>
      </w:r>
      <w:r>
        <w:rPr>
          <w:spacing w:val="-2"/>
          <w:sz w:val="25"/>
        </w:rPr>
        <w:t>агентами,</w:t>
      </w:r>
      <w:r>
        <w:rPr>
          <w:spacing w:val="-13"/>
          <w:sz w:val="25"/>
        </w:rPr>
        <w:t> </w:t>
      </w:r>
      <w:r>
        <w:rPr>
          <w:spacing w:val="-2"/>
          <w:sz w:val="25"/>
        </w:rPr>
        <w:t>угрожающими</w:t>
      </w:r>
      <w:r>
        <w:rPr>
          <w:spacing w:val="-1"/>
          <w:sz w:val="25"/>
        </w:rPr>
        <w:t> </w:t>
      </w:r>
      <w:r>
        <w:rPr>
          <w:spacing w:val="-2"/>
          <w:sz w:val="25"/>
        </w:rPr>
        <w:t>жизни</w:t>
      </w:r>
      <w:r>
        <w:rPr>
          <w:spacing w:val="-13"/>
          <w:sz w:val="25"/>
        </w:rPr>
        <w:t> </w:t>
      </w:r>
      <w:r>
        <w:rPr>
          <w:spacing w:val="-2"/>
          <w:sz w:val="25"/>
        </w:rPr>
        <w:t>или</w:t>
      </w:r>
      <w:r>
        <w:rPr>
          <w:spacing w:val="-14"/>
          <w:sz w:val="25"/>
        </w:rPr>
        <w:t> </w:t>
      </w:r>
      <w:r>
        <w:rPr>
          <w:spacing w:val="-2"/>
          <w:sz w:val="25"/>
        </w:rPr>
        <w:t>здоровью</w:t>
      </w:r>
      <w:r>
        <w:rPr>
          <w:spacing w:val="-14"/>
          <w:sz w:val="25"/>
        </w:rPr>
        <w:t> </w:t>
      </w:r>
      <w:r>
        <w:rPr>
          <w:spacing w:val="-2"/>
          <w:sz w:val="25"/>
        </w:rPr>
        <w:t>персонала,</w:t>
      </w:r>
      <w:r>
        <w:rPr>
          <w:spacing w:val="-12"/>
          <w:sz w:val="25"/>
        </w:rPr>
        <w:t> </w:t>
      </w:r>
      <w:r>
        <w:rPr>
          <w:spacing w:val="-2"/>
          <w:sz w:val="25"/>
        </w:rPr>
        <w:t>пассажиров</w:t>
      </w:r>
      <w:r>
        <w:rPr>
          <w:spacing w:val="-11"/>
          <w:sz w:val="25"/>
        </w:rPr>
        <w:t> </w:t>
      </w:r>
      <w:r>
        <w:rPr>
          <w:spacing w:val="-2"/>
          <w:sz w:val="25"/>
        </w:rPr>
        <w:t>и</w:t>
      </w:r>
      <w:r>
        <w:rPr>
          <w:spacing w:val="-13"/>
          <w:sz w:val="25"/>
        </w:rPr>
        <w:t> </w:t>
      </w:r>
      <w:r>
        <w:rPr>
          <w:spacing w:val="-2"/>
          <w:sz w:val="25"/>
        </w:rPr>
        <w:t>других</w:t>
      </w:r>
      <w:r>
        <w:rPr>
          <w:spacing w:val="-11"/>
          <w:sz w:val="25"/>
        </w:rPr>
        <w:t> </w:t>
      </w:r>
      <w:r>
        <w:rPr>
          <w:spacing w:val="-2"/>
          <w:sz w:val="25"/>
        </w:rPr>
        <w:t>лиц.</w:t>
      </w:r>
    </w:p>
    <w:p>
      <w:pPr>
        <w:pStyle w:val="ListParagraph"/>
        <w:numPr>
          <w:ilvl w:val="0"/>
          <w:numId w:val="27"/>
        </w:numPr>
        <w:tabs>
          <w:tab w:pos="1087" w:val="left" w:leader="none"/>
        </w:tabs>
        <w:spacing w:line="232" w:lineRule="auto" w:before="113" w:after="0"/>
        <w:ind w:left="15" w:right="18" w:firstLine="704"/>
        <w:jc w:val="both"/>
        <w:rPr>
          <w:sz w:val="25"/>
        </w:rPr>
      </w:pPr>
      <w:r>
        <w:rPr>
          <w:sz w:val="25"/>
        </w:rPr>
        <w:t>Угроза захвата критического элемента ОТИ и/или TC - возможность захвата критического элемента ОТИ и/или TC, установления над ним контроля силой или угрозой </w:t>
      </w:r>
      <w:r>
        <w:rPr>
          <w:spacing w:val="-2"/>
          <w:sz w:val="25"/>
        </w:rPr>
        <w:t>применения</w:t>
      </w:r>
      <w:r>
        <w:rPr>
          <w:spacing w:val="-14"/>
          <w:sz w:val="25"/>
        </w:rPr>
        <w:t> </w:t>
      </w:r>
      <w:r>
        <w:rPr>
          <w:spacing w:val="-2"/>
          <w:sz w:val="25"/>
        </w:rPr>
        <w:t>силы,</w:t>
      </w:r>
      <w:r>
        <w:rPr>
          <w:spacing w:val="-14"/>
          <w:sz w:val="25"/>
        </w:rPr>
        <w:t> </w:t>
      </w:r>
      <w:r>
        <w:rPr>
          <w:spacing w:val="-2"/>
          <w:sz w:val="25"/>
        </w:rPr>
        <w:t>или</w:t>
      </w:r>
      <w:r>
        <w:rPr>
          <w:spacing w:val="-13"/>
          <w:sz w:val="25"/>
        </w:rPr>
        <w:t> </w:t>
      </w:r>
      <w:r>
        <w:rPr>
          <w:spacing w:val="-2"/>
          <w:sz w:val="25"/>
        </w:rPr>
        <w:t>путем</w:t>
      </w:r>
      <w:r>
        <w:rPr>
          <w:spacing w:val="-14"/>
          <w:sz w:val="25"/>
        </w:rPr>
        <w:t> </w:t>
      </w:r>
      <w:r>
        <w:rPr>
          <w:spacing w:val="-2"/>
          <w:sz w:val="25"/>
        </w:rPr>
        <w:t>любой</w:t>
      </w:r>
      <w:r>
        <w:rPr>
          <w:spacing w:val="-14"/>
          <w:sz w:val="25"/>
        </w:rPr>
        <w:t> </w:t>
      </w:r>
      <w:r>
        <w:rPr>
          <w:spacing w:val="-2"/>
          <w:sz w:val="25"/>
        </w:rPr>
        <w:t>другой</w:t>
      </w:r>
      <w:r>
        <w:rPr>
          <w:spacing w:val="-13"/>
          <w:sz w:val="25"/>
        </w:rPr>
        <w:t> </w:t>
      </w:r>
      <w:r>
        <w:rPr>
          <w:spacing w:val="-2"/>
          <w:sz w:val="25"/>
        </w:rPr>
        <w:t>формы</w:t>
      </w:r>
      <w:r>
        <w:rPr>
          <w:spacing w:val="-14"/>
          <w:sz w:val="25"/>
        </w:rPr>
        <w:t> </w:t>
      </w:r>
      <w:r>
        <w:rPr>
          <w:spacing w:val="-2"/>
          <w:sz w:val="25"/>
        </w:rPr>
        <w:t>запугивания.</w:t>
      </w:r>
    </w:p>
    <w:p>
      <w:pPr>
        <w:pStyle w:val="ListParagraph"/>
        <w:numPr>
          <w:ilvl w:val="0"/>
          <w:numId w:val="27"/>
        </w:numPr>
        <w:tabs>
          <w:tab w:pos="1044" w:val="left" w:leader="none"/>
        </w:tabs>
        <w:spacing w:line="230" w:lineRule="auto" w:before="116" w:after="0"/>
        <w:ind w:left="12" w:right="31" w:firstLine="703"/>
        <w:jc w:val="both"/>
        <w:rPr>
          <w:sz w:val="25"/>
        </w:rPr>
      </w:pPr>
      <w:r>
        <w:rPr>
          <w:sz w:val="25"/>
        </w:rPr>
        <w:t>Угроза взрыва кріітического элемента </w:t>
      </w:r>
      <w:r>
        <w:rPr>
          <w:b/>
          <w:sz w:val="25"/>
        </w:rPr>
        <w:t>OTП </w:t>
      </w:r>
      <w:r>
        <w:rPr>
          <w:sz w:val="25"/>
        </w:rPr>
        <w:t>и/или TC - возможность разрушения критического элемента ОТИ и/или TC</w:t>
      </w:r>
      <w:r>
        <w:rPr>
          <w:spacing w:val="-4"/>
          <w:sz w:val="25"/>
        </w:rPr>
        <w:t> </w:t>
      </w:r>
      <w:r>
        <w:rPr>
          <w:sz w:val="25"/>
        </w:rPr>
        <w:t>илч нанесения ему повреждения путем взрыва (обстрела), </w:t>
      </w:r>
      <w:r>
        <w:rPr>
          <w:spacing w:val="-2"/>
          <w:sz w:val="25"/>
        </w:rPr>
        <w:t>создающего</w:t>
      </w:r>
      <w:r>
        <w:rPr>
          <w:spacing w:val="-14"/>
          <w:sz w:val="25"/>
        </w:rPr>
        <w:t> </w:t>
      </w:r>
      <w:r>
        <w:rPr>
          <w:spacing w:val="-2"/>
          <w:sz w:val="25"/>
        </w:rPr>
        <w:t>угрозу</w:t>
      </w:r>
      <w:r>
        <w:rPr>
          <w:spacing w:val="-14"/>
          <w:sz w:val="25"/>
        </w:rPr>
        <w:t> </w:t>
      </w:r>
      <w:r>
        <w:rPr>
          <w:spacing w:val="-2"/>
          <w:sz w:val="25"/>
        </w:rPr>
        <w:t>функционированию</w:t>
      </w:r>
      <w:r>
        <w:rPr>
          <w:spacing w:val="-13"/>
          <w:sz w:val="25"/>
        </w:rPr>
        <w:t> </w:t>
      </w:r>
      <w:r>
        <w:rPr>
          <w:spacing w:val="-2"/>
          <w:sz w:val="25"/>
        </w:rPr>
        <w:t>ОТИ</w:t>
      </w:r>
      <w:r>
        <w:rPr>
          <w:spacing w:val="-14"/>
          <w:sz w:val="25"/>
        </w:rPr>
        <w:t> </w:t>
      </w:r>
      <w:r>
        <w:rPr>
          <w:spacing w:val="-2"/>
          <w:sz w:val="25"/>
        </w:rPr>
        <w:t>и/или</w:t>
      </w:r>
      <w:r>
        <w:rPr>
          <w:spacing w:val="-14"/>
          <w:sz w:val="25"/>
        </w:rPr>
        <w:t> </w:t>
      </w:r>
      <w:r>
        <w:rPr>
          <w:spacing w:val="-2"/>
          <w:sz w:val="25"/>
        </w:rPr>
        <w:t>TC,</w:t>
      </w:r>
      <w:r>
        <w:rPr>
          <w:spacing w:val="-13"/>
          <w:sz w:val="25"/>
        </w:rPr>
        <w:t> </w:t>
      </w:r>
      <w:r>
        <w:rPr>
          <w:spacing w:val="-2"/>
          <w:sz w:val="25"/>
        </w:rPr>
        <w:t>жизни</w:t>
      </w:r>
      <w:r>
        <w:rPr>
          <w:spacing w:val="-14"/>
          <w:sz w:val="25"/>
        </w:rPr>
        <w:t> </w:t>
      </w:r>
      <w:r>
        <w:rPr>
          <w:spacing w:val="-2"/>
          <w:sz w:val="25"/>
        </w:rPr>
        <w:t>или</w:t>
      </w:r>
      <w:r>
        <w:rPr>
          <w:spacing w:val="-13"/>
          <w:sz w:val="25"/>
        </w:rPr>
        <w:t> </w:t>
      </w:r>
      <w:r>
        <w:rPr>
          <w:spacing w:val="-2"/>
          <w:sz w:val="25"/>
        </w:rPr>
        <w:t>здоровью</w:t>
      </w:r>
      <w:r>
        <w:rPr>
          <w:spacing w:val="-14"/>
          <w:sz w:val="25"/>
        </w:rPr>
        <w:t> </w:t>
      </w:r>
      <w:r>
        <w:rPr>
          <w:spacing w:val="-2"/>
          <w:sz w:val="25"/>
        </w:rPr>
        <w:t>персонала,</w:t>
      </w:r>
      <w:r>
        <w:rPr>
          <w:spacing w:val="-14"/>
          <w:sz w:val="25"/>
        </w:rPr>
        <w:t> </w:t>
      </w:r>
      <w:r>
        <w:rPr>
          <w:spacing w:val="-2"/>
          <w:sz w:val="25"/>
        </w:rPr>
        <w:t>пассажиров </w:t>
      </w:r>
      <w:r>
        <w:rPr>
          <w:sz w:val="25"/>
        </w:rPr>
        <w:t>и других лиц.</w:t>
      </w:r>
    </w:p>
    <w:p>
      <w:pPr>
        <w:pStyle w:val="ListParagraph"/>
        <w:numPr>
          <w:ilvl w:val="0"/>
          <w:numId w:val="27"/>
        </w:numPr>
        <w:tabs>
          <w:tab w:pos="994" w:val="left" w:leader="none"/>
        </w:tabs>
        <w:spacing w:line="230" w:lineRule="auto" w:before="130" w:after="0"/>
        <w:ind w:left="12" w:right="20" w:firstLine="704"/>
        <w:jc w:val="both"/>
        <w:rPr>
          <w:sz w:val="25"/>
        </w:rPr>
      </w:pPr>
      <w:r>
        <w:rPr>
          <w:sz w:val="25"/>
        </w:rPr>
        <w:t>Угроза</w:t>
      </w:r>
      <w:r>
        <w:rPr>
          <w:spacing w:val="40"/>
          <w:sz w:val="25"/>
        </w:rPr>
        <w:t> </w:t>
      </w:r>
      <w:r>
        <w:rPr>
          <w:sz w:val="25"/>
        </w:rPr>
        <w:t>размещения</w:t>
      </w:r>
      <w:r>
        <w:rPr>
          <w:spacing w:val="40"/>
          <w:sz w:val="25"/>
        </w:rPr>
        <w:t> </w:t>
      </w:r>
      <w:r>
        <w:rPr>
          <w:sz w:val="25"/>
        </w:rPr>
        <w:t>или</w:t>
      </w:r>
      <w:r>
        <w:rPr>
          <w:spacing w:val="40"/>
          <w:sz w:val="25"/>
        </w:rPr>
        <w:t> </w:t>
      </w:r>
      <w:r>
        <w:rPr>
          <w:sz w:val="25"/>
        </w:rPr>
        <w:t>попытки</w:t>
      </w:r>
      <w:r>
        <w:rPr>
          <w:spacing w:val="40"/>
          <w:sz w:val="25"/>
        </w:rPr>
        <w:t> </w:t>
      </w:r>
      <w:r>
        <w:rPr>
          <w:sz w:val="25"/>
        </w:rPr>
        <w:t>размеиlения</w:t>
      </w:r>
      <w:r>
        <w:rPr>
          <w:spacing w:val="40"/>
          <w:sz w:val="25"/>
        </w:rPr>
        <w:t> </w:t>
      </w:r>
      <w:r>
        <w:rPr>
          <w:sz w:val="25"/>
        </w:rPr>
        <w:t>на</w:t>
      </w:r>
      <w:r>
        <w:rPr>
          <w:spacing w:val="40"/>
          <w:sz w:val="25"/>
        </w:rPr>
        <w:t> </w:t>
      </w:r>
      <w:r>
        <w:rPr>
          <w:sz w:val="25"/>
        </w:rPr>
        <w:t>критическом</w:t>
      </w:r>
      <w:r>
        <w:rPr>
          <w:spacing w:val="40"/>
          <w:sz w:val="25"/>
        </w:rPr>
        <w:t> </w:t>
      </w:r>
      <w:r>
        <w:rPr>
          <w:sz w:val="25"/>
        </w:rPr>
        <w:t>элементе</w:t>
      </w:r>
      <w:r>
        <w:rPr>
          <w:spacing w:val="40"/>
          <w:sz w:val="25"/>
        </w:rPr>
        <w:t> </w:t>
      </w:r>
      <w:r>
        <w:rPr>
          <w:sz w:val="25"/>
        </w:rPr>
        <w:t>ОТИ</w:t>
      </w:r>
      <w:r>
        <w:rPr>
          <w:spacing w:val="40"/>
          <w:sz w:val="25"/>
        </w:rPr>
        <w:t> </w:t>
      </w:r>
      <w:r>
        <w:rPr>
          <w:sz w:val="25"/>
        </w:rPr>
        <w:t>и/или TC взрывных устройств (взрывчатыs веществ) - возможность размещения или соверіиения действий</w:t>
      </w:r>
      <w:r>
        <w:rPr>
          <w:spacing w:val="-15"/>
          <w:sz w:val="25"/>
        </w:rPr>
        <w:t> </w:t>
      </w:r>
      <w:r>
        <w:rPr>
          <w:sz w:val="25"/>
        </w:rPr>
        <w:t>в</w:t>
      </w:r>
      <w:r>
        <w:rPr>
          <w:spacing w:val="-15"/>
          <w:sz w:val="25"/>
        </w:rPr>
        <w:t> </w:t>
      </w:r>
      <w:r>
        <w:rPr>
          <w:sz w:val="25"/>
        </w:rPr>
        <w:t>целях</w:t>
      </w:r>
      <w:r>
        <w:rPr>
          <w:spacing w:val="-6"/>
          <w:sz w:val="25"/>
        </w:rPr>
        <w:t> </w:t>
      </w:r>
      <w:r>
        <w:rPr>
          <w:sz w:val="25"/>
        </w:rPr>
        <w:t>размещения</w:t>
      </w:r>
      <w:r>
        <w:rPr>
          <w:spacing w:val="-5"/>
          <w:sz w:val="25"/>
        </w:rPr>
        <w:t> </w:t>
      </w:r>
      <w:r>
        <w:rPr>
          <w:sz w:val="25"/>
        </w:rPr>
        <w:t>каким</w:t>
      </w:r>
      <w:r>
        <w:rPr>
          <w:spacing w:val="-13"/>
          <w:sz w:val="25"/>
        </w:rPr>
        <w:t> </w:t>
      </w:r>
      <w:r>
        <w:rPr>
          <w:sz w:val="25"/>
        </w:rPr>
        <w:t>бы</w:t>
      </w:r>
      <w:r>
        <w:rPr>
          <w:spacing w:val="-14"/>
          <w:sz w:val="25"/>
        </w:rPr>
        <w:t> </w:t>
      </w:r>
      <w:r>
        <w:rPr>
          <w:sz w:val="25"/>
        </w:rPr>
        <w:t>то</w:t>
      </w:r>
      <w:r>
        <w:rPr>
          <w:spacing w:val="-15"/>
          <w:sz w:val="25"/>
        </w:rPr>
        <w:t> </w:t>
      </w:r>
      <w:r>
        <w:rPr>
          <w:sz w:val="25"/>
        </w:rPr>
        <w:t>ни</w:t>
      </w:r>
      <w:r>
        <w:rPr>
          <w:spacing w:val="-16"/>
          <w:sz w:val="25"/>
        </w:rPr>
        <w:t> </w:t>
      </w:r>
      <w:r>
        <w:rPr>
          <w:sz w:val="25"/>
        </w:rPr>
        <w:t>было</w:t>
      </w:r>
      <w:r>
        <w:rPr>
          <w:spacing w:val="-12"/>
          <w:sz w:val="25"/>
        </w:rPr>
        <w:t> </w:t>
      </w:r>
      <w:r>
        <w:rPr>
          <w:sz w:val="25"/>
        </w:rPr>
        <w:t>способом</w:t>
      </w:r>
      <w:r>
        <w:rPr>
          <w:spacing w:val="-4"/>
          <w:sz w:val="25"/>
        </w:rPr>
        <w:t> </w:t>
      </w:r>
      <w:r>
        <w:rPr>
          <w:sz w:val="25"/>
        </w:rPr>
        <w:t>на</w:t>
      </w:r>
      <w:r>
        <w:rPr>
          <w:spacing w:val="-16"/>
          <w:sz w:val="25"/>
        </w:rPr>
        <w:t> </w:t>
      </w:r>
      <w:r>
        <w:rPr>
          <w:sz w:val="25"/>
        </w:rPr>
        <w:t>критическом элементе</w:t>
      </w:r>
      <w:r>
        <w:rPr>
          <w:spacing w:val="-9"/>
          <w:sz w:val="25"/>
        </w:rPr>
        <w:t> </w:t>
      </w:r>
      <w:r>
        <w:rPr>
          <w:sz w:val="25"/>
        </w:rPr>
        <w:t>ОТИ</w:t>
      </w:r>
      <w:r>
        <w:rPr>
          <w:spacing w:val="-14"/>
          <w:sz w:val="25"/>
        </w:rPr>
        <w:t> </w:t>
      </w:r>
      <w:r>
        <w:rPr>
          <w:sz w:val="25"/>
        </w:rPr>
        <w:t>и/или </w:t>
      </w:r>
      <w:r>
        <w:rPr>
          <w:spacing w:val="-4"/>
          <w:sz w:val="25"/>
        </w:rPr>
        <w:t>TC</w:t>
      </w:r>
      <w:r>
        <w:rPr>
          <w:spacing w:val="-12"/>
          <w:sz w:val="25"/>
        </w:rPr>
        <w:t> </w:t>
      </w:r>
      <w:r>
        <w:rPr>
          <w:spacing w:val="-4"/>
          <w:sz w:val="25"/>
        </w:rPr>
        <w:t>взрывных</w:t>
      </w:r>
      <w:r>
        <w:rPr>
          <w:spacing w:val="-5"/>
          <w:sz w:val="25"/>
        </w:rPr>
        <w:t> </w:t>
      </w:r>
      <w:r>
        <w:rPr>
          <w:spacing w:val="-4"/>
          <w:sz w:val="25"/>
        </w:rPr>
        <w:t>устройств</w:t>
      </w:r>
      <w:r>
        <w:rPr>
          <w:spacing w:val="-9"/>
          <w:sz w:val="25"/>
        </w:rPr>
        <w:t> </w:t>
      </w:r>
      <w:r>
        <w:rPr>
          <w:spacing w:val="-4"/>
          <w:sz w:val="25"/>
        </w:rPr>
        <w:t>(взрывчатых</w:t>
      </w:r>
      <w:r>
        <w:rPr>
          <w:spacing w:val="-4"/>
          <w:sz w:val="25"/>
        </w:rPr>
        <w:t> веществ),</w:t>
      </w:r>
      <w:r>
        <w:rPr>
          <w:spacing w:val="-8"/>
          <w:sz w:val="25"/>
        </w:rPr>
        <w:t> </w:t>
      </w:r>
      <w:r>
        <w:rPr>
          <w:spacing w:val="-4"/>
          <w:sz w:val="25"/>
        </w:rPr>
        <w:t>которые</w:t>
      </w:r>
      <w:r>
        <w:rPr>
          <w:spacing w:val="-9"/>
          <w:sz w:val="25"/>
        </w:rPr>
        <w:t> </w:t>
      </w:r>
      <w:r>
        <w:rPr>
          <w:spacing w:val="-4"/>
          <w:sz w:val="25"/>
        </w:rPr>
        <w:t>могут</w:t>
      </w:r>
      <w:r>
        <w:rPr>
          <w:spacing w:val="-12"/>
          <w:sz w:val="25"/>
        </w:rPr>
        <w:t> </w:t>
      </w:r>
      <w:r>
        <w:rPr>
          <w:spacing w:val="-4"/>
          <w:sz w:val="25"/>
        </w:rPr>
        <w:t>разрушить</w:t>
      </w:r>
      <w:r>
        <w:rPr>
          <w:spacing w:val="-4"/>
          <w:sz w:val="25"/>
        </w:rPr>
        <w:t> критический</w:t>
      </w:r>
      <w:r>
        <w:rPr>
          <w:spacing w:val="-4"/>
          <w:sz w:val="25"/>
        </w:rPr>
        <w:t> элемент</w:t>
      </w:r>
      <w:r>
        <w:rPr>
          <w:spacing w:val="-5"/>
          <w:sz w:val="25"/>
        </w:rPr>
        <w:t> </w:t>
      </w:r>
      <w:r>
        <w:rPr>
          <w:spacing w:val="-4"/>
          <w:sz w:val="25"/>
        </w:rPr>
        <w:t>ОТИ </w:t>
      </w:r>
      <w:r>
        <w:rPr>
          <w:spacing w:val="-2"/>
          <w:sz w:val="25"/>
        </w:rPr>
        <w:t>и/или</w:t>
      </w:r>
      <w:r>
        <w:rPr>
          <w:spacing w:val="-10"/>
          <w:sz w:val="25"/>
        </w:rPr>
        <w:t> </w:t>
      </w:r>
      <w:r>
        <w:rPr>
          <w:spacing w:val="-2"/>
          <w:sz w:val="25"/>
        </w:rPr>
        <w:t>TC</w:t>
      </w:r>
      <w:r>
        <w:rPr>
          <w:spacing w:val="-8"/>
          <w:sz w:val="25"/>
        </w:rPr>
        <w:t> </w:t>
      </w:r>
      <w:r>
        <w:rPr>
          <w:spacing w:val="-2"/>
          <w:sz w:val="25"/>
        </w:rPr>
        <w:t>или</w:t>
      </w:r>
      <w:r>
        <w:rPr>
          <w:spacing w:val="-11"/>
          <w:sz w:val="25"/>
        </w:rPr>
        <w:t> </w:t>
      </w:r>
      <w:r>
        <w:rPr>
          <w:spacing w:val="-2"/>
          <w:sz w:val="25"/>
        </w:rPr>
        <w:t>нанести</w:t>
      </w:r>
      <w:r>
        <w:rPr>
          <w:spacing w:val="-5"/>
          <w:sz w:val="25"/>
        </w:rPr>
        <w:t> </w:t>
      </w:r>
      <w:r>
        <w:rPr>
          <w:spacing w:val="-2"/>
          <w:sz w:val="25"/>
        </w:rPr>
        <w:t>ему</w:t>
      </w:r>
      <w:r>
        <w:rPr>
          <w:spacing w:val="-11"/>
          <w:sz w:val="25"/>
        </w:rPr>
        <w:t> </w:t>
      </w:r>
      <w:r>
        <w:rPr>
          <w:spacing w:val="-2"/>
          <w:sz w:val="25"/>
        </w:rPr>
        <w:t>повреждения,</w:t>
      </w:r>
      <w:r>
        <w:rPr>
          <w:spacing w:val="-2"/>
          <w:sz w:val="25"/>
        </w:rPr>
        <w:t> угрожающие</w:t>
      </w:r>
      <w:r>
        <w:rPr>
          <w:spacing w:val="-3"/>
          <w:sz w:val="25"/>
        </w:rPr>
        <w:t> </w:t>
      </w:r>
      <w:r>
        <w:rPr>
          <w:spacing w:val="-2"/>
          <w:sz w:val="25"/>
        </w:rPr>
        <w:t>безопасному</w:t>
      </w:r>
      <w:r>
        <w:rPr>
          <w:spacing w:val="-2"/>
          <w:sz w:val="25"/>
        </w:rPr>
        <w:t> функционированию</w:t>
      </w:r>
      <w:r>
        <w:rPr>
          <w:spacing w:val="-11"/>
          <w:sz w:val="25"/>
        </w:rPr>
        <w:t> </w:t>
      </w:r>
      <w:r>
        <w:rPr>
          <w:spacing w:val="-2"/>
          <w:sz w:val="25"/>
        </w:rPr>
        <w:t>ОТИ</w:t>
      </w:r>
      <w:r>
        <w:rPr>
          <w:spacing w:val="-12"/>
          <w:sz w:val="25"/>
        </w:rPr>
        <w:t> </w:t>
      </w:r>
      <w:r>
        <w:rPr>
          <w:spacing w:val="-2"/>
          <w:sz w:val="25"/>
        </w:rPr>
        <w:t>и/или TC,</w:t>
      </w:r>
      <w:r>
        <w:rPr>
          <w:spacing w:val="-14"/>
          <w:sz w:val="25"/>
        </w:rPr>
        <w:t> </w:t>
      </w:r>
      <w:r>
        <w:rPr>
          <w:spacing w:val="-2"/>
          <w:sz w:val="25"/>
        </w:rPr>
        <w:t>жизни</w:t>
      </w:r>
      <w:r>
        <w:rPr>
          <w:spacing w:val="-12"/>
          <w:sz w:val="25"/>
        </w:rPr>
        <w:t> </w:t>
      </w:r>
      <w:r>
        <w:rPr>
          <w:spacing w:val="-2"/>
          <w:sz w:val="25"/>
        </w:rPr>
        <w:t>или</w:t>
      </w:r>
      <w:r>
        <w:rPr>
          <w:spacing w:val="-14"/>
          <w:sz w:val="25"/>
        </w:rPr>
        <w:t> </w:t>
      </w:r>
      <w:r>
        <w:rPr>
          <w:spacing w:val="-2"/>
          <w:sz w:val="25"/>
        </w:rPr>
        <w:t>здоровью</w:t>
      </w:r>
      <w:r>
        <w:rPr>
          <w:spacing w:val="-7"/>
          <w:sz w:val="25"/>
        </w:rPr>
        <w:t> </w:t>
      </w:r>
      <w:r>
        <w:rPr>
          <w:spacing w:val="-2"/>
          <w:sz w:val="25"/>
        </w:rPr>
        <w:t>персонала, пассажиров</w:t>
      </w:r>
      <w:r>
        <w:rPr>
          <w:sz w:val="25"/>
        </w:rPr>
        <w:t> </w:t>
      </w:r>
      <w:r>
        <w:rPr>
          <w:spacing w:val="-2"/>
          <w:sz w:val="25"/>
        </w:rPr>
        <w:t>и</w:t>
      </w:r>
      <w:r>
        <w:rPr>
          <w:spacing w:val="-14"/>
          <w:sz w:val="25"/>
        </w:rPr>
        <w:t> </w:t>
      </w:r>
      <w:r>
        <w:rPr>
          <w:spacing w:val="-2"/>
          <w:sz w:val="25"/>
        </w:rPr>
        <w:t>других</w:t>
      </w:r>
      <w:r>
        <w:rPr>
          <w:spacing w:val="-6"/>
          <w:sz w:val="25"/>
        </w:rPr>
        <w:t> </w:t>
      </w:r>
      <w:r>
        <w:rPr>
          <w:spacing w:val="-2"/>
          <w:sz w:val="25"/>
        </w:rPr>
        <w:t>лиц.</w:t>
      </w:r>
    </w:p>
    <w:p>
      <w:pPr>
        <w:pStyle w:val="ListParagraph"/>
        <w:numPr>
          <w:ilvl w:val="0"/>
          <w:numId w:val="27"/>
        </w:numPr>
        <w:tabs>
          <w:tab w:pos="1025" w:val="left" w:leader="none"/>
        </w:tabs>
        <w:spacing w:line="230" w:lineRule="auto" w:before="125" w:after="0"/>
        <w:ind w:left="10" w:right="23" w:firstLine="710"/>
        <w:jc w:val="both"/>
        <w:rPr>
          <w:sz w:val="25"/>
        </w:rPr>
      </w:pPr>
      <w:r>
        <w:rPr>
          <w:b/>
          <w:sz w:val="25"/>
        </w:rPr>
        <w:t>Угроза блокирования </w:t>
      </w:r>
      <w:r>
        <w:rPr>
          <w:sz w:val="25"/>
        </w:rPr>
        <w:t>-</w:t>
      </w:r>
      <w:r>
        <w:rPr>
          <w:spacing w:val="-4"/>
          <w:sz w:val="25"/>
        </w:rPr>
        <w:t> </w:t>
      </w:r>
      <w:r>
        <w:rPr>
          <w:sz w:val="25"/>
        </w:rPr>
        <w:t>возможность создания препятствия, делающего невозмоікным движение TC</w:t>
      </w:r>
      <w:r>
        <w:rPr>
          <w:spacing w:val="-4"/>
          <w:sz w:val="25"/>
        </w:rPr>
        <w:t> </w:t>
      </w:r>
      <w:r>
        <w:rPr>
          <w:sz w:val="25"/>
        </w:rPr>
        <w:t>или</w:t>
      </w:r>
      <w:r>
        <w:rPr>
          <w:spacing w:val="-5"/>
          <w:sz w:val="25"/>
        </w:rPr>
        <w:t> </w:t>
      </w:r>
      <w:r>
        <w:rPr>
          <w:sz w:val="25"/>
        </w:rPr>
        <w:t>ограничивающего</w:t>
      </w:r>
      <w:r>
        <w:rPr>
          <w:spacing w:val="-15"/>
          <w:sz w:val="25"/>
        </w:rPr>
        <w:t> </w:t>
      </w:r>
      <w:r>
        <w:rPr>
          <w:sz w:val="25"/>
        </w:rPr>
        <w:t>функционироваиие</w:t>
      </w:r>
      <w:r>
        <w:rPr>
          <w:spacing w:val="-8"/>
          <w:sz w:val="25"/>
        </w:rPr>
        <w:t> </w:t>
      </w:r>
      <w:r>
        <w:rPr>
          <w:sz w:val="25"/>
        </w:rPr>
        <w:t>ОТИ,</w:t>
      </w:r>
      <w:r>
        <w:rPr>
          <w:spacing w:val="-1"/>
          <w:sz w:val="25"/>
        </w:rPr>
        <w:t> </w:t>
      </w:r>
      <w:r>
        <w:rPr>
          <w:sz w:val="25"/>
        </w:rPr>
        <w:t>угрожающего жизни</w:t>
      </w:r>
      <w:r>
        <w:rPr>
          <w:spacing w:val="-5"/>
          <w:sz w:val="25"/>
        </w:rPr>
        <w:t> </w:t>
      </w:r>
      <w:r>
        <w:rPr>
          <w:sz w:val="25"/>
        </w:rPr>
        <w:t>или</w:t>
      </w:r>
      <w:r>
        <w:rPr>
          <w:spacing w:val="-4"/>
          <w:sz w:val="25"/>
        </w:rPr>
        <w:t> </w:t>
      </w:r>
      <w:r>
        <w:rPr>
          <w:sz w:val="25"/>
        </w:rPr>
        <w:t>здоровью персонала,</w:t>
      </w:r>
      <w:r>
        <w:rPr>
          <w:spacing w:val="-2"/>
          <w:sz w:val="25"/>
        </w:rPr>
        <w:t> </w:t>
      </w:r>
      <w:r>
        <w:rPr>
          <w:sz w:val="25"/>
        </w:rPr>
        <w:t>пассажиров и</w:t>
      </w:r>
      <w:r>
        <w:rPr>
          <w:spacing w:val="-15"/>
          <w:sz w:val="25"/>
        </w:rPr>
        <w:t> </w:t>
      </w:r>
      <w:r>
        <w:rPr>
          <w:sz w:val="25"/>
        </w:rPr>
        <w:t>других</w:t>
      </w:r>
      <w:r>
        <w:rPr>
          <w:spacing w:val="-3"/>
          <w:sz w:val="25"/>
        </w:rPr>
        <w:t> </w:t>
      </w:r>
      <w:r>
        <w:rPr>
          <w:sz w:val="25"/>
        </w:rPr>
        <w:t>лиц.</w:t>
      </w:r>
    </w:p>
    <w:p>
      <w:pPr>
        <w:pStyle w:val="ListParagraph"/>
        <w:numPr>
          <w:ilvl w:val="0"/>
          <w:numId w:val="27"/>
        </w:numPr>
        <w:tabs>
          <w:tab w:pos="986" w:val="left" w:leader="none"/>
        </w:tabs>
        <w:spacing w:line="230" w:lineRule="auto" w:before="127" w:after="0"/>
        <w:ind w:left="10" w:right="27" w:firstLine="701"/>
        <w:jc w:val="both"/>
        <w:rPr>
          <w:sz w:val="25"/>
        </w:rPr>
      </w:pPr>
      <w:r>
        <w:rPr>
          <w:sz w:val="25"/>
        </w:rPr>
        <w:t>Угроза хищения -</w:t>
      </w:r>
      <w:r>
        <w:rPr>
          <w:spacing w:val="-5"/>
          <w:sz w:val="25"/>
        </w:rPr>
        <w:t> </w:t>
      </w:r>
      <w:r>
        <w:rPr>
          <w:sz w:val="25"/>
        </w:rPr>
        <w:t>возможность совершения хищения элементов ОТИ</w:t>
      </w:r>
      <w:r>
        <w:rPr>
          <w:spacing w:val="-3"/>
          <w:sz w:val="25"/>
        </w:rPr>
        <w:t> </w:t>
      </w:r>
      <w:r>
        <w:rPr>
          <w:sz w:val="25"/>
        </w:rPr>
        <w:t>и/иля TC,</w:t>
      </w:r>
      <w:r>
        <w:rPr>
          <w:spacing w:val="-9"/>
          <w:sz w:val="25"/>
        </w:rPr>
        <w:t> </w:t>
      </w:r>
      <w:r>
        <w:rPr>
          <w:sz w:val="25"/>
        </w:rPr>
        <w:t>которое может привести их в негодное для эксплуатации состояние, угрожающее жизни или здоровью персонала,</w:t>
      </w:r>
      <w:r>
        <w:rPr>
          <w:spacing w:val="-5"/>
          <w:sz w:val="25"/>
        </w:rPr>
        <w:t> </w:t>
      </w:r>
      <w:r>
        <w:rPr>
          <w:sz w:val="25"/>
        </w:rPr>
        <w:t>пассажиров и</w:t>
      </w:r>
      <w:r>
        <w:rPr>
          <w:spacing w:val="-14"/>
          <w:sz w:val="25"/>
        </w:rPr>
        <w:t> </w:t>
      </w:r>
      <w:r>
        <w:rPr>
          <w:sz w:val="25"/>
        </w:rPr>
        <w:t>других</w:t>
      </w:r>
      <w:r>
        <w:rPr>
          <w:spacing w:val="-2"/>
          <w:sz w:val="25"/>
        </w:rPr>
        <w:t> </w:t>
      </w:r>
      <w:r>
        <w:rPr>
          <w:sz w:val="25"/>
        </w:rPr>
        <w:t>лиц.</w:t>
      </w:r>
    </w:p>
    <w:p>
      <w:pPr>
        <w:pStyle w:val="BodyText"/>
        <w:spacing w:before="271"/>
        <w:rPr>
          <w:sz w:val="25"/>
        </w:rPr>
      </w:pPr>
    </w:p>
    <w:p>
      <w:pPr>
        <w:spacing w:line="230" w:lineRule="auto" w:before="1"/>
        <w:ind w:left="14" w:right="16" w:firstLine="539"/>
        <w:jc w:val="both"/>
        <w:rPr>
          <w:sz w:val="25"/>
        </w:rPr>
      </w:pPr>
      <w:r>
        <w:rPr>
          <w:sz w:val="25"/>
        </w:rPr>
        <w:t>&lt;*&gt; Критический элемент ОТИ и/или TC - строения, помещения, конструктивные, </w:t>
      </w:r>
      <w:r>
        <w:rPr>
          <w:spacing w:val="-4"/>
          <w:sz w:val="25"/>
        </w:rPr>
        <w:t>технологические</w:t>
      </w:r>
      <w:r>
        <w:rPr>
          <w:spacing w:val="-12"/>
          <w:sz w:val="25"/>
        </w:rPr>
        <w:t> </w:t>
      </w:r>
      <w:r>
        <w:rPr>
          <w:spacing w:val="-4"/>
          <w:sz w:val="25"/>
        </w:rPr>
        <w:t>и</w:t>
      </w:r>
      <w:r>
        <w:rPr>
          <w:spacing w:val="-12"/>
          <w:sz w:val="25"/>
        </w:rPr>
        <w:t> </w:t>
      </w:r>
      <w:r>
        <w:rPr>
          <w:spacing w:val="-4"/>
          <w:sz w:val="25"/>
        </w:rPr>
        <w:t>технические</w:t>
      </w:r>
      <w:r>
        <w:rPr>
          <w:spacing w:val="-11"/>
          <w:sz w:val="25"/>
        </w:rPr>
        <w:t> </w:t>
      </w:r>
      <w:r>
        <w:rPr>
          <w:spacing w:val="-4"/>
          <w:sz w:val="25"/>
        </w:rPr>
        <w:t>элементы</w:t>
      </w:r>
      <w:r>
        <w:rPr>
          <w:spacing w:val="-12"/>
          <w:sz w:val="25"/>
        </w:rPr>
        <w:t> </w:t>
      </w:r>
      <w:r>
        <w:rPr>
          <w:spacing w:val="-4"/>
          <w:sz w:val="25"/>
        </w:rPr>
        <w:t>ОТИ</w:t>
      </w:r>
      <w:r>
        <w:rPr>
          <w:spacing w:val="-12"/>
          <w:sz w:val="25"/>
        </w:rPr>
        <w:t> </w:t>
      </w:r>
      <w:r>
        <w:rPr>
          <w:spacing w:val="-4"/>
          <w:sz w:val="25"/>
        </w:rPr>
        <w:t>или</w:t>
      </w:r>
      <w:r>
        <w:rPr>
          <w:spacing w:val="-11"/>
          <w:sz w:val="25"/>
        </w:rPr>
        <w:t> </w:t>
      </w:r>
      <w:r>
        <w:rPr>
          <w:spacing w:val="-4"/>
          <w:sz w:val="25"/>
        </w:rPr>
        <w:t>TC,</w:t>
      </w:r>
      <w:r>
        <w:rPr>
          <w:spacing w:val="-12"/>
          <w:sz w:val="25"/>
        </w:rPr>
        <w:t> </w:t>
      </w:r>
      <w:r>
        <w:rPr>
          <w:spacing w:val="-4"/>
          <w:sz w:val="25"/>
        </w:rPr>
        <w:t>акт</w:t>
      </w:r>
      <w:r>
        <w:rPr>
          <w:spacing w:val="-11"/>
          <w:sz w:val="25"/>
        </w:rPr>
        <w:t> </w:t>
      </w:r>
      <w:r>
        <w:rPr>
          <w:spacing w:val="-4"/>
          <w:sz w:val="25"/>
        </w:rPr>
        <w:t>незаконного вмешателъства</w:t>
      </w:r>
      <w:r>
        <w:rPr>
          <w:spacing w:val="-1"/>
          <w:sz w:val="25"/>
        </w:rPr>
        <w:t> </w:t>
      </w:r>
      <w:r>
        <w:rPr>
          <w:spacing w:val="-4"/>
          <w:sz w:val="25"/>
        </w:rPr>
        <w:t>в</w:t>
      </w:r>
      <w:r>
        <w:rPr>
          <w:spacing w:val="-12"/>
          <w:sz w:val="25"/>
        </w:rPr>
        <w:t> </w:t>
      </w:r>
      <w:r>
        <w:rPr>
          <w:spacing w:val="-4"/>
          <w:sz w:val="25"/>
        </w:rPr>
        <w:t>отношении </w:t>
      </w:r>
      <w:r>
        <w:rPr>
          <w:sz w:val="25"/>
        </w:rPr>
        <w:t>которых приведет к полному или частичному прекраідению их функционирования и/или </w:t>
      </w:r>
      <w:r>
        <w:rPr>
          <w:spacing w:val="-2"/>
          <w:sz w:val="25"/>
        </w:rPr>
        <w:t>возникновению чрезвычайных ситуаций.</w:t>
      </w:r>
    </w:p>
    <w:sectPr>
      <w:headerReference w:type="default" r:id="rId317"/>
      <w:pgSz w:w="11910" w:h="16840"/>
      <w:pgMar w:header="0" w:footer="0" w:top="600" w:bottom="2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 Antiqua">
    <w:altName w:val="Book Antiqua"/>
    <w:charset w:val="1"/>
    <w:family w:val="roman"/>
    <w:pitch w:val="variable"/>
  </w:font>
  <w:font w:name="Cambria">
    <w:altName w:val="Cambria"/>
    <w:charset w:val="1"/>
    <w:family w:val="roman"/>
    <w:pitch w:val="variable"/>
  </w:font>
  <w:font w:name="Comic Sans MS">
    <w:altName w:val="Comic Sans MS"/>
    <w:charset w:val="1"/>
    <w:family w:val="script"/>
    <w:pitch w:val="variable"/>
  </w:font>
  <w:font w:name="Consolas">
    <w:altName w:val="Consolas"/>
    <w:charset w:val="1"/>
    <w:family w:val="modern"/>
    <w:pitch w:val="default"/>
  </w:font>
  <w:font w:name="Courier New">
    <w:altName w:val="Courier New"/>
    <w:charset w:val="1"/>
    <w:family w:val="modern"/>
    <w:pitch w:val="default"/>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1744">
              <wp:simplePos x="0" y="0"/>
              <wp:positionH relativeFrom="page">
                <wp:posOffset>3983894</wp:posOffset>
              </wp:positionH>
              <wp:positionV relativeFrom="page">
                <wp:posOffset>403182</wp:posOffset>
              </wp:positionV>
              <wp:extent cx="1016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1600" cy="194310"/>
                      </a:xfrm>
                      <a:prstGeom prst="rect">
                        <a:avLst/>
                      </a:prstGeom>
                    </wps:spPr>
                    <wps:txbx>
                      <w:txbxContent>
                        <w:p>
                          <w:pPr>
                            <w:spacing w:before="10"/>
                            <w:ind w:left="20" w:right="0" w:firstLine="0"/>
                            <w:jc w:val="left"/>
                            <w:rPr>
                              <w:sz w:val="24"/>
                            </w:rPr>
                          </w:pPr>
                          <w:r>
                            <w:rPr>
                              <w:spacing w:val="-10"/>
                              <w:sz w:val="24"/>
                            </w:rPr>
                            <w:t>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692505pt;margin-top:31.746634pt;width:8pt;height:15.3pt;mso-position-horizontal-relative:page;mso-position-vertical-relative:page;z-index:-22324736" type="#_x0000_t202" id="docshape14" filled="false" stroked="false">
              <v:textbox inset="0,0,0,0">
                <w:txbxContent>
                  <w:p>
                    <w:pPr>
                      <w:spacing w:before="10"/>
                      <w:ind w:left="20" w:right="0" w:firstLine="0"/>
                      <w:jc w:val="left"/>
                      <w:rPr>
                        <w:sz w:val="24"/>
                      </w:rPr>
                    </w:pPr>
                    <w:r>
                      <w:rPr>
                        <w:spacing w:val="-10"/>
                        <w:sz w:val="24"/>
                      </w:rPr>
                      <w:t>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2256">
              <wp:simplePos x="0" y="0"/>
              <wp:positionH relativeFrom="page">
                <wp:posOffset>3945421</wp:posOffset>
              </wp:positionH>
              <wp:positionV relativeFrom="page">
                <wp:posOffset>437585</wp:posOffset>
              </wp:positionV>
              <wp:extent cx="156845" cy="23050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6845" cy="230504"/>
                      </a:xfrm>
                      <a:prstGeom prst="rect">
                        <a:avLst/>
                      </a:prstGeom>
                    </wps:spPr>
                    <wps:txbx>
                      <w:txbxContent>
                        <w:p>
                          <w:pPr>
                            <w:spacing w:before="9"/>
                            <w:ind w:left="34"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 style="position:absolute;margin-left:310.663116pt;margin-top:34.455521pt;width:12.35pt;height:18.150pt;mso-position-horizontal-relative:page;mso-position-vertical-relative:page;z-index:-22324224" type="#_x0000_t202" id="docshape15" filled="false" stroked="false">
              <v:textbox inset="0,0,0,0">
                <w:txbxContent>
                  <w:p>
                    <w:pPr>
                      <w:spacing w:before="9"/>
                      <w:ind w:left="34"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6</w:t>
                    </w:r>
                    <w:r>
                      <w:rPr>
                        <w:spacing w:val="-10"/>
                        <w:sz w:val="2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2768">
              <wp:simplePos x="0" y="0"/>
              <wp:positionH relativeFrom="page">
                <wp:posOffset>3946063</wp:posOffset>
              </wp:positionH>
              <wp:positionV relativeFrom="page">
                <wp:posOffset>483382</wp:posOffset>
              </wp:positionV>
              <wp:extent cx="90805" cy="2019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0805" cy="201930"/>
                      </a:xfrm>
                      <a:prstGeom prst="rect">
                        <a:avLst/>
                      </a:prstGeom>
                    </wps:spPr>
                    <wps:txbx>
                      <w:txbxContent>
                        <w:p>
                          <w:pPr>
                            <w:spacing w:before="11"/>
                            <w:ind w:left="20" w:right="0" w:firstLine="0"/>
                            <w:jc w:val="left"/>
                            <w:rPr>
                              <w:rFonts w:ascii="Book Antiqua"/>
                              <w:sz w:val="23"/>
                            </w:rPr>
                          </w:pPr>
                          <w:r>
                            <w:rPr>
                              <w:rFonts w:ascii="Book Antiqua"/>
                              <w:spacing w:val="-10"/>
                              <w:sz w:val="23"/>
                            </w:rPr>
                            <w:t>8</w:t>
                          </w:r>
                        </w:p>
                      </w:txbxContent>
                    </wps:txbx>
                    <wps:bodyPr wrap="square" lIns="0" tIns="0" rIns="0" bIns="0" rtlCol="0">
                      <a:noAutofit/>
                    </wps:bodyPr>
                  </wps:wsp>
                </a:graphicData>
              </a:graphic>
            </wp:anchor>
          </w:drawing>
        </mc:Choice>
        <mc:Fallback>
          <w:pict>
            <v:shape style="position:absolute;margin-left:310.713623pt;margin-top:38.061584pt;width:7.15pt;height:15.9pt;mso-position-horizontal-relative:page;mso-position-vertical-relative:page;z-index:-22323712" type="#_x0000_t202" id="docshape16" filled="false" stroked="false">
              <v:textbox inset="0,0,0,0">
                <w:txbxContent>
                  <w:p>
                    <w:pPr>
                      <w:spacing w:before="11"/>
                      <w:ind w:left="20" w:right="0" w:firstLine="0"/>
                      <w:jc w:val="left"/>
                      <w:rPr>
                        <w:rFonts w:ascii="Book Antiqua"/>
                        <w:sz w:val="23"/>
                      </w:rPr>
                    </w:pPr>
                    <w:r>
                      <w:rPr>
                        <w:rFonts w:ascii="Book Antiqua"/>
                        <w:spacing w:val="-10"/>
                        <w:sz w:val="23"/>
                      </w:rPr>
                      <w:t>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3280">
              <wp:simplePos x="0" y="0"/>
              <wp:positionH relativeFrom="page">
                <wp:posOffset>3906713</wp:posOffset>
              </wp:positionH>
              <wp:positionV relativeFrom="page">
                <wp:posOffset>394913</wp:posOffset>
              </wp:positionV>
              <wp:extent cx="173355" cy="2343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3355" cy="234315"/>
                      </a:xfrm>
                      <a:prstGeom prst="rect">
                        <a:avLst/>
                      </a:prstGeom>
                    </wps:spPr>
                    <wps:txbx>
                      <w:txbxContent>
                        <w:p>
                          <w:pPr>
                            <w:spacing w:before="61"/>
                            <w:ind w:left="20"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10</w:t>
                          </w:r>
                          <w:r>
                            <w:rPr>
                              <w:spacing w:val="-5"/>
                              <w:sz w:val="25"/>
                            </w:rPr>
                            <w:fldChar w:fldCharType="end"/>
                          </w:r>
                        </w:p>
                      </w:txbxContent>
                    </wps:txbx>
                    <wps:bodyPr wrap="square" lIns="0" tIns="0" rIns="0" bIns="0" rtlCol="0">
                      <a:noAutofit/>
                    </wps:bodyPr>
                  </wps:wsp>
                </a:graphicData>
              </a:graphic>
            </wp:anchor>
          </w:drawing>
        </mc:Choice>
        <mc:Fallback>
          <w:pict>
            <v:shape style="position:absolute;margin-left:307.615204pt;margin-top:31.09552pt;width:13.65pt;height:18.45pt;mso-position-horizontal-relative:page;mso-position-vertical-relative:page;z-index:-22323200" type="#_x0000_t202" id="docshape17" filled="false" stroked="false">
              <v:textbox inset="0,0,0,0">
                <w:txbxContent>
                  <w:p>
                    <w:pPr>
                      <w:spacing w:before="61"/>
                      <w:ind w:left="20"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10</w:t>
                    </w:r>
                    <w:r>
                      <w:rPr>
                        <w:spacing w:val="-5"/>
                        <w:sz w:val="2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0993792">
              <wp:simplePos x="0" y="0"/>
              <wp:positionH relativeFrom="page">
                <wp:posOffset>3884361</wp:posOffset>
              </wp:positionH>
              <wp:positionV relativeFrom="page">
                <wp:posOffset>360947</wp:posOffset>
              </wp:positionV>
              <wp:extent cx="256540" cy="2597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56540" cy="259715"/>
                      </a:xfrm>
                      <a:prstGeom prst="rect">
                        <a:avLst/>
                      </a:prstGeom>
                    </wps:spPr>
                    <wps:txbx>
                      <w:txbxContent>
                        <w:p>
                          <w:pPr>
                            <w:spacing w:before="9"/>
                            <w:ind w:left="88"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23</w:t>
                          </w:r>
                          <w:r>
                            <w:rPr>
                              <w:spacing w:val="-5"/>
                              <w:sz w:val="25"/>
                            </w:rPr>
                            <w:fldChar w:fldCharType="end"/>
                          </w:r>
                        </w:p>
                      </w:txbxContent>
                    </wps:txbx>
                    <wps:bodyPr wrap="square" lIns="0" tIns="0" rIns="0" bIns="0" rtlCol="0">
                      <a:noAutofit/>
                    </wps:bodyPr>
                  </wps:wsp>
                </a:graphicData>
              </a:graphic>
            </wp:anchor>
          </w:drawing>
        </mc:Choice>
        <mc:Fallback>
          <w:pict>
            <v:shape style="position:absolute;margin-left:305.855225pt;margin-top:28.421076pt;width:20.2pt;height:20.45pt;mso-position-horizontal-relative:page;mso-position-vertical-relative:page;z-index:-22322688" type="#_x0000_t202" id="docshape18" filled="false" stroked="false">
              <v:textbox inset="0,0,0,0">
                <w:txbxContent>
                  <w:p>
                    <w:pPr>
                      <w:spacing w:before="9"/>
                      <w:ind w:left="88"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23</w:t>
                    </w:r>
                    <w:r>
                      <w:rPr>
                        <w:spacing w:val="-5"/>
                        <w:sz w:val="2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4304">
              <wp:simplePos x="0" y="0"/>
              <wp:positionH relativeFrom="page">
                <wp:posOffset>3911882</wp:posOffset>
              </wp:positionH>
              <wp:positionV relativeFrom="page">
                <wp:posOffset>439758</wp:posOffset>
              </wp:positionV>
              <wp:extent cx="236854" cy="2546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36854" cy="254635"/>
                      </a:xfrm>
                      <a:prstGeom prst="rect">
                        <a:avLst/>
                      </a:prstGeom>
                    </wps:spPr>
                    <wps:txbx>
                      <w:txbxContent>
                        <w:p>
                          <w:pPr>
                            <w:spacing w:before="63"/>
                            <w:ind w:left="33" w:right="0" w:firstLine="0"/>
                            <w:jc w:val="left"/>
                            <w:rPr>
                              <w:rFonts w:ascii="Courier New"/>
                              <w:sz w:val="28"/>
                            </w:rPr>
                          </w:pPr>
                          <w:r>
                            <w:rPr>
                              <w:rFonts w:ascii="Courier New"/>
                              <w:spacing w:val="-5"/>
                              <w:w w:val="85"/>
                              <w:sz w:val="28"/>
                            </w:rPr>
                            <w:fldChar w:fldCharType="begin"/>
                          </w:r>
                          <w:r>
                            <w:rPr>
                              <w:rFonts w:ascii="Courier New"/>
                              <w:spacing w:val="-5"/>
                              <w:w w:val="85"/>
                              <w:sz w:val="28"/>
                            </w:rPr>
                            <w:instrText> PAGE </w:instrText>
                          </w:r>
                          <w:r>
                            <w:rPr>
                              <w:rFonts w:ascii="Courier New"/>
                              <w:spacing w:val="-5"/>
                              <w:w w:val="85"/>
                              <w:sz w:val="28"/>
                            </w:rPr>
                            <w:fldChar w:fldCharType="separate"/>
                          </w:r>
                          <w:r>
                            <w:rPr>
                              <w:rFonts w:ascii="Courier New"/>
                              <w:spacing w:val="-5"/>
                              <w:w w:val="85"/>
                              <w:sz w:val="28"/>
                            </w:rPr>
                            <w:t>39</w:t>
                          </w:r>
                          <w:r>
                            <w:rPr>
                              <w:rFonts w:ascii="Courier New"/>
                              <w:spacing w:val="-5"/>
                              <w:w w:val="85"/>
                              <w:sz w:val="28"/>
                            </w:rPr>
                            <w:fldChar w:fldCharType="end"/>
                          </w:r>
                        </w:p>
                      </w:txbxContent>
                    </wps:txbx>
                    <wps:bodyPr wrap="square" lIns="0" tIns="0" rIns="0" bIns="0" rtlCol="0">
                      <a:noAutofit/>
                    </wps:bodyPr>
                  </wps:wsp>
                </a:graphicData>
              </a:graphic>
            </wp:anchor>
          </w:drawing>
        </mc:Choice>
        <mc:Fallback>
          <w:pict>
            <v:shape style="position:absolute;margin-left:308.022217pt;margin-top:34.626633pt;width:18.650pt;height:20.05pt;mso-position-horizontal-relative:page;mso-position-vertical-relative:page;z-index:-22322176" type="#_x0000_t202" id="docshape19" filled="false" stroked="false">
              <v:textbox inset="0,0,0,0">
                <w:txbxContent>
                  <w:p>
                    <w:pPr>
                      <w:spacing w:before="63"/>
                      <w:ind w:left="33" w:right="0" w:firstLine="0"/>
                      <w:jc w:val="left"/>
                      <w:rPr>
                        <w:rFonts w:ascii="Courier New"/>
                        <w:sz w:val="28"/>
                      </w:rPr>
                    </w:pPr>
                    <w:r>
                      <w:rPr>
                        <w:rFonts w:ascii="Courier New"/>
                        <w:spacing w:val="-5"/>
                        <w:w w:val="85"/>
                        <w:sz w:val="28"/>
                      </w:rPr>
                      <w:fldChar w:fldCharType="begin"/>
                    </w:r>
                    <w:r>
                      <w:rPr>
                        <w:rFonts w:ascii="Courier New"/>
                        <w:spacing w:val="-5"/>
                        <w:w w:val="85"/>
                        <w:sz w:val="28"/>
                      </w:rPr>
                      <w:instrText> PAGE </w:instrText>
                    </w:r>
                    <w:r>
                      <w:rPr>
                        <w:rFonts w:ascii="Courier New"/>
                        <w:spacing w:val="-5"/>
                        <w:w w:val="85"/>
                        <w:sz w:val="28"/>
                      </w:rPr>
                      <w:fldChar w:fldCharType="separate"/>
                    </w:r>
                    <w:r>
                      <w:rPr>
                        <w:rFonts w:ascii="Courier New"/>
                        <w:spacing w:val="-5"/>
                        <w:w w:val="85"/>
                        <w:sz w:val="28"/>
                      </w:rPr>
                      <w:t>39</w:t>
                    </w:r>
                    <w:r>
                      <w:rPr>
                        <w:rFonts w:ascii="Courier New"/>
                        <w:spacing w:val="-5"/>
                        <w:w w:val="85"/>
                        <w:sz w:val="28"/>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4816">
              <wp:simplePos x="0" y="0"/>
              <wp:positionH relativeFrom="page">
                <wp:posOffset>3921819</wp:posOffset>
              </wp:positionH>
              <wp:positionV relativeFrom="page">
                <wp:posOffset>373139</wp:posOffset>
              </wp:positionV>
              <wp:extent cx="224154" cy="2349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4154" cy="234950"/>
                      </a:xfrm>
                      <a:prstGeom prst="rect">
                        <a:avLst/>
                      </a:prstGeom>
                    </wps:spPr>
                    <wps:txbx>
                      <w:txbxContent>
                        <w:p>
                          <w:pPr>
                            <w:spacing w:before="9"/>
                            <w:ind w:left="36"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44</w:t>
                          </w:r>
                          <w:r>
                            <w:rPr>
                              <w:spacing w:val="-5"/>
                              <w:sz w:val="25"/>
                            </w:rPr>
                            <w:fldChar w:fldCharType="end"/>
                          </w:r>
                        </w:p>
                      </w:txbxContent>
                    </wps:txbx>
                    <wps:bodyPr wrap="square" lIns="0" tIns="0" rIns="0" bIns="0" rtlCol="0">
                      <a:noAutofit/>
                    </wps:bodyPr>
                  </wps:wsp>
                </a:graphicData>
              </a:graphic>
            </wp:anchor>
          </w:drawing>
        </mc:Choice>
        <mc:Fallback>
          <w:pict>
            <v:shape style="position:absolute;margin-left:308.804718pt;margin-top:29.381077pt;width:17.650pt;height:18.5pt;mso-position-horizontal-relative:page;mso-position-vertical-relative:page;z-index:-22321664" type="#_x0000_t202" id="docshape20" filled="false" stroked="false">
              <v:textbox inset="0,0,0,0">
                <w:txbxContent>
                  <w:p>
                    <w:pPr>
                      <w:spacing w:before="9"/>
                      <w:ind w:left="36"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44</w:t>
                    </w:r>
                    <w:r>
                      <w:rPr>
                        <w:spacing w:val="-5"/>
                        <w:sz w:val="2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2"/>
      </w:rPr>
    </w:pPr>
    <w:r>
      <w:rPr>
        <w:sz w:val="12"/>
      </w:rPr>
      <mc:AlternateContent>
        <mc:Choice Requires="wps">
          <w:drawing>
            <wp:anchor distT="0" distB="0" distL="0" distR="0" allowOverlap="1" layoutInCell="1" locked="0" behindDoc="1" simplePos="0" relativeHeight="480995328">
              <wp:simplePos x="0" y="0"/>
              <wp:positionH relativeFrom="page">
                <wp:posOffset>3885243</wp:posOffset>
              </wp:positionH>
              <wp:positionV relativeFrom="page">
                <wp:posOffset>345707</wp:posOffset>
              </wp:positionV>
              <wp:extent cx="224790" cy="30226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24790" cy="302260"/>
                      </a:xfrm>
                      <a:prstGeom prst="rect">
                        <a:avLst/>
                      </a:prstGeom>
                    </wps:spPr>
                    <wps:txbx>
                      <w:txbxContent>
                        <w:p>
                          <w:pPr>
                            <w:spacing w:before="9"/>
                            <w:ind w:left="93"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49</w:t>
                          </w:r>
                          <w:r>
                            <w:rPr>
                              <w:spacing w:val="-5"/>
                              <w:sz w:val="25"/>
                            </w:rPr>
                            <w:fldChar w:fldCharType="end"/>
                          </w:r>
                        </w:p>
                      </w:txbxContent>
                    </wps:txbx>
                    <wps:bodyPr wrap="square" lIns="0" tIns="0" rIns="0" bIns="0" rtlCol="0">
                      <a:noAutofit/>
                    </wps:bodyPr>
                  </wps:wsp>
                </a:graphicData>
              </a:graphic>
            </wp:anchor>
          </w:drawing>
        </mc:Choice>
        <mc:Fallback>
          <w:pict>
            <v:shape style="position:absolute;margin-left:305.924713pt;margin-top:27.221077pt;width:17.7pt;height:23.8pt;mso-position-horizontal-relative:page;mso-position-vertical-relative:page;z-index:-22321152" type="#_x0000_t202" id="docshape21" filled="false" stroked="false">
              <v:textbox inset="0,0,0,0">
                <w:txbxContent>
                  <w:p>
                    <w:pPr>
                      <w:spacing w:before="9"/>
                      <w:ind w:left="93" w:right="0" w:firstLine="0"/>
                      <w:jc w:val="left"/>
                      <w:rPr>
                        <w:sz w:val="25"/>
                      </w:rPr>
                    </w:pPr>
                    <w:r>
                      <w:rPr>
                        <w:spacing w:val="-5"/>
                        <w:sz w:val="25"/>
                      </w:rPr>
                      <w:fldChar w:fldCharType="begin"/>
                    </w:r>
                    <w:r>
                      <w:rPr>
                        <w:spacing w:val="-5"/>
                        <w:sz w:val="25"/>
                      </w:rPr>
                      <w:instrText> PAGE </w:instrText>
                    </w:r>
                    <w:r>
                      <w:rPr>
                        <w:spacing w:val="-5"/>
                        <w:sz w:val="25"/>
                      </w:rPr>
                      <w:fldChar w:fldCharType="separate"/>
                    </w:r>
                    <w:r>
                      <w:rPr>
                        <w:spacing w:val="-5"/>
                        <w:sz w:val="25"/>
                      </w:rPr>
                      <w:t>49</w:t>
                    </w:r>
                    <w:r>
                      <w:rPr>
                        <w:spacing w:val="-5"/>
                        <w:sz w:val="2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5840">
              <wp:simplePos x="0" y="0"/>
              <wp:positionH relativeFrom="page">
                <wp:posOffset>6141048</wp:posOffset>
              </wp:positionH>
              <wp:positionV relativeFrom="page">
                <wp:posOffset>499420</wp:posOffset>
              </wp:positionV>
              <wp:extent cx="1421130" cy="22288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421130" cy="222885"/>
                      </a:xfrm>
                      <a:prstGeom prst="rect">
                        <a:avLst/>
                      </a:prstGeom>
                    </wps:spPr>
                    <wps:txbx>
                      <w:txbxContent>
                        <w:p>
                          <w:pPr>
                            <w:spacing w:before="8"/>
                            <w:ind w:left="20" w:right="0" w:firstLine="0"/>
                            <w:jc w:val="left"/>
                            <w:rPr>
                              <w:sz w:val="28"/>
                            </w:rPr>
                          </w:pPr>
                          <w:r>
                            <w:rPr>
                              <w:spacing w:val="-2"/>
                              <w:sz w:val="28"/>
                            </w:rPr>
                            <w:t>Приложение</w:t>
                          </w:r>
                          <w:r>
                            <w:rPr>
                              <w:spacing w:val="-2"/>
                              <w:sz w:val="28"/>
                            </w:rPr>
                            <w:t> №</w:t>
                          </w:r>
                          <w:r>
                            <w:rPr>
                              <w:spacing w:val="20"/>
                              <w:sz w:val="28"/>
                            </w:rPr>
                            <w:t> </w:t>
                          </w:r>
                          <w:r>
                            <w:rPr>
                              <w:spacing w:val="-5"/>
                              <w:sz w:val="28"/>
                            </w:rPr>
                            <w:t>14</w:t>
                          </w:r>
                        </w:p>
                      </w:txbxContent>
                    </wps:txbx>
                    <wps:bodyPr wrap="square" lIns="0" tIns="0" rIns="0" bIns="0" rtlCol="0">
                      <a:noAutofit/>
                    </wps:bodyPr>
                  </wps:wsp>
                </a:graphicData>
              </a:graphic>
            </wp:anchor>
          </w:drawing>
        </mc:Choice>
        <mc:Fallback>
          <w:pict>
            <v:shape style="position:absolute;margin-left:483.547089pt;margin-top:39.324425pt;width:111.9pt;height:17.55pt;mso-position-horizontal-relative:page;mso-position-vertical-relative:page;z-index:-22320640" type="#_x0000_t202" id="docshape264" filled="false" stroked="false">
              <v:textbox inset="0,0,0,0">
                <w:txbxContent>
                  <w:p>
                    <w:pPr>
                      <w:spacing w:before="8"/>
                      <w:ind w:left="20" w:right="0" w:firstLine="0"/>
                      <w:jc w:val="left"/>
                      <w:rPr>
                        <w:sz w:val="28"/>
                      </w:rPr>
                    </w:pPr>
                    <w:r>
                      <w:rPr>
                        <w:spacing w:val="-2"/>
                        <w:sz w:val="28"/>
                      </w:rPr>
                      <w:t>Приложение</w:t>
                    </w:r>
                    <w:r>
                      <w:rPr>
                        <w:spacing w:val="-2"/>
                        <w:sz w:val="28"/>
                      </w:rPr>
                      <w:t> №</w:t>
                    </w:r>
                    <w:r>
                      <w:rPr>
                        <w:spacing w:val="20"/>
                        <w:sz w:val="28"/>
                      </w:rPr>
                      <w:t> </w:t>
                    </w:r>
                    <w:r>
                      <w:rPr>
                        <w:spacing w:val="-5"/>
                        <w:sz w:val="28"/>
                      </w:rPr>
                      <w:t>14</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996352">
              <wp:simplePos x="0" y="0"/>
              <wp:positionH relativeFrom="page">
                <wp:posOffset>585230</wp:posOffset>
              </wp:positionH>
              <wp:positionV relativeFrom="page">
                <wp:posOffset>517708</wp:posOffset>
              </wp:positionV>
              <wp:extent cx="483870" cy="22288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483870" cy="222885"/>
                      </a:xfrm>
                      <a:prstGeom prst="rect">
                        <a:avLst/>
                      </a:prstGeom>
                    </wps:spPr>
                    <wps:txbx>
                      <w:txbxContent>
                        <w:p>
                          <w:pPr>
                            <w:spacing w:before="8"/>
                            <w:ind w:left="20" w:right="0" w:firstLine="0"/>
                            <w:jc w:val="left"/>
                            <w:rPr>
                              <w:sz w:val="28"/>
                            </w:rPr>
                          </w:pPr>
                          <w:r>
                            <w:rPr>
                              <w:spacing w:val="-2"/>
                              <w:sz w:val="28"/>
                            </w:rPr>
                            <w:t>Число</w:t>
                          </w:r>
                        </w:p>
                      </w:txbxContent>
                    </wps:txbx>
                    <wps:bodyPr wrap="square" lIns="0" tIns="0" rIns="0" bIns="0" rtlCol="0">
                      <a:noAutofit/>
                    </wps:bodyPr>
                  </wps:wsp>
                </a:graphicData>
              </a:graphic>
            </wp:anchor>
          </w:drawing>
        </mc:Choice>
        <mc:Fallback>
          <w:pict>
            <v:shape style="position:absolute;margin-left:46.08112pt;margin-top:40.764427pt;width:38.1pt;height:17.55pt;mso-position-horizontal-relative:page;mso-position-vertical-relative:page;z-index:-22320128" type="#_x0000_t202" id="docshape283" filled="false" stroked="false">
              <v:textbox inset="0,0,0,0">
                <w:txbxContent>
                  <w:p>
                    <w:pPr>
                      <w:spacing w:before="8"/>
                      <w:ind w:left="20" w:right="0" w:firstLine="0"/>
                      <w:jc w:val="left"/>
                      <w:rPr>
                        <w:sz w:val="28"/>
                      </w:rPr>
                    </w:pPr>
                    <w:r>
                      <w:rPr>
                        <w:spacing w:val="-2"/>
                        <w:sz w:val="28"/>
                      </w:rPr>
                      <w:t>Число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96864">
              <wp:simplePos x="0" y="0"/>
              <wp:positionH relativeFrom="page">
                <wp:posOffset>1362043</wp:posOffset>
              </wp:positionH>
              <wp:positionV relativeFrom="page">
                <wp:posOffset>517708</wp:posOffset>
              </wp:positionV>
              <wp:extent cx="518159" cy="22288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518159" cy="222885"/>
                      </a:xfrm>
                      <a:prstGeom prst="rect">
                        <a:avLst/>
                      </a:prstGeom>
                    </wps:spPr>
                    <wps:txbx>
                      <w:txbxContent>
                        <w:p>
                          <w:pPr>
                            <w:spacing w:before="8"/>
                            <w:ind w:left="20" w:right="0" w:firstLine="0"/>
                            <w:jc w:val="left"/>
                            <w:rPr>
                              <w:sz w:val="28"/>
                            </w:rPr>
                          </w:pPr>
                          <w:r>
                            <w:rPr>
                              <w:spacing w:val="-2"/>
                              <w:sz w:val="28"/>
                            </w:rPr>
                            <w:t>Месяц</w:t>
                          </w:r>
                        </w:p>
                      </w:txbxContent>
                    </wps:txbx>
                    <wps:bodyPr wrap="square" lIns="0" tIns="0" rIns="0" bIns="0" rtlCol="0">
                      <a:noAutofit/>
                    </wps:bodyPr>
                  </wps:wsp>
                </a:graphicData>
              </a:graphic>
            </wp:anchor>
          </w:drawing>
        </mc:Choice>
        <mc:Fallback>
          <w:pict>
            <v:shape style="position:absolute;margin-left:107.247498pt;margin-top:40.764427pt;width:40.8pt;height:17.55pt;mso-position-horizontal-relative:page;mso-position-vertical-relative:page;z-index:-22319616" type="#_x0000_t202" id="docshape284" filled="false" stroked="false">
              <v:textbox inset="0,0,0,0">
                <w:txbxContent>
                  <w:p>
                    <w:pPr>
                      <w:spacing w:before="8"/>
                      <w:ind w:left="20" w:right="0" w:firstLine="0"/>
                      <w:jc w:val="left"/>
                      <w:rPr>
                        <w:sz w:val="28"/>
                      </w:rPr>
                    </w:pPr>
                    <w:r>
                      <w:rPr>
                        <w:spacing w:val="-2"/>
                        <w:sz w:val="28"/>
                      </w:rPr>
                      <w:t>Месяц</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97376">
              <wp:simplePos x="0" y="0"/>
              <wp:positionH relativeFrom="page">
                <wp:posOffset>4242829</wp:posOffset>
              </wp:positionH>
              <wp:positionV relativeFrom="page">
                <wp:posOffset>523804</wp:posOffset>
              </wp:positionV>
              <wp:extent cx="414020" cy="22288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414020" cy="222885"/>
                      </a:xfrm>
                      <a:prstGeom prst="rect">
                        <a:avLst/>
                      </a:prstGeom>
                    </wps:spPr>
                    <wps:txbx>
                      <w:txbxContent>
                        <w:p>
                          <w:pPr>
                            <w:spacing w:before="8"/>
                            <w:ind w:left="20" w:right="0" w:firstLine="0"/>
                            <w:jc w:val="left"/>
                            <w:rPr>
                              <w:sz w:val="28"/>
                            </w:rPr>
                          </w:pPr>
                          <w:r>
                            <w:rPr>
                              <w:spacing w:val="-4"/>
                              <w:sz w:val="28"/>
                            </w:rPr>
                            <w:t>Часы</w:t>
                          </w:r>
                        </w:p>
                      </w:txbxContent>
                    </wps:txbx>
                    <wps:bodyPr wrap="square" lIns="0" tIns="0" rIns="0" bIns="0" rtlCol="0">
                      <a:noAutofit/>
                    </wps:bodyPr>
                  </wps:wsp>
                </a:graphicData>
              </a:graphic>
            </wp:anchor>
          </w:drawing>
        </mc:Choice>
        <mc:Fallback>
          <w:pict>
            <v:shape style="position:absolute;margin-left:334.081085pt;margin-top:41.244427pt;width:32.6pt;height:17.55pt;mso-position-horizontal-relative:page;mso-position-vertical-relative:page;z-index:-22319104" type="#_x0000_t202" id="docshape285" filled="false" stroked="false">
              <v:textbox inset="0,0,0,0">
                <w:txbxContent>
                  <w:p>
                    <w:pPr>
                      <w:spacing w:before="8"/>
                      <w:ind w:left="20" w:right="0" w:firstLine="0"/>
                      <w:jc w:val="left"/>
                      <w:rPr>
                        <w:sz w:val="28"/>
                      </w:rPr>
                    </w:pPr>
                    <w:r>
                      <w:rPr>
                        <w:spacing w:val="-4"/>
                        <w:sz w:val="28"/>
                      </w:rPr>
                      <w:t>Часы</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97888">
              <wp:simplePos x="0" y="0"/>
              <wp:positionH relativeFrom="page">
                <wp:posOffset>5086699</wp:posOffset>
              </wp:positionH>
              <wp:positionV relativeFrom="page">
                <wp:posOffset>523804</wp:posOffset>
              </wp:positionV>
              <wp:extent cx="652780" cy="22288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652780" cy="222885"/>
                      </a:xfrm>
                      <a:prstGeom prst="rect">
                        <a:avLst/>
                      </a:prstGeom>
                    </wps:spPr>
                    <wps:txbx>
                      <w:txbxContent>
                        <w:p>
                          <w:pPr>
                            <w:spacing w:before="8"/>
                            <w:ind w:left="20" w:right="0" w:firstLine="0"/>
                            <w:jc w:val="left"/>
                            <w:rPr>
                              <w:sz w:val="28"/>
                            </w:rPr>
                          </w:pPr>
                          <w:r>
                            <w:rPr>
                              <w:spacing w:val="-2"/>
                              <w:sz w:val="28"/>
                            </w:rPr>
                            <w:t>Минуты</w:t>
                          </w:r>
                        </w:p>
                      </w:txbxContent>
                    </wps:txbx>
                    <wps:bodyPr wrap="square" lIns="0" tIns="0" rIns="0" bIns="0" rtlCol="0">
                      <a:noAutofit/>
                    </wps:bodyPr>
                  </wps:wsp>
                </a:graphicData>
              </a:graphic>
            </wp:anchor>
          </w:drawing>
        </mc:Choice>
        <mc:Fallback>
          <w:pict>
            <v:shape style="position:absolute;margin-left:400.527496pt;margin-top:41.244427pt;width:51.4pt;height:17.55pt;mso-position-horizontal-relative:page;mso-position-vertical-relative:page;z-index:-22318592" type="#_x0000_t202" id="docshape286" filled="false" stroked="false">
              <v:textbox inset="0,0,0,0">
                <w:txbxContent>
                  <w:p>
                    <w:pPr>
                      <w:spacing w:before="8"/>
                      <w:ind w:left="20" w:right="0" w:firstLine="0"/>
                      <w:jc w:val="left"/>
                      <w:rPr>
                        <w:sz w:val="28"/>
                      </w:rPr>
                    </w:pPr>
                    <w:r>
                      <w:rPr>
                        <w:spacing w:val="-2"/>
                        <w:sz w:val="28"/>
                      </w:rPr>
                      <w:t>Минуты</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98400">
              <wp:simplePos x="0" y="0"/>
              <wp:positionH relativeFrom="page">
                <wp:posOffset>5902511</wp:posOffset>
              </wp:positionH>
              <wp:positionV relativeFrom="page">
                <wp:posOffset>523804</wp:posOffset>
              </wp:positionV>
              <wp:extent cx="377190" cy="22288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377190" cy="222885"/>
                      </a:xfrm>
                      <a:prstGeom prst="rect">
                        <a:avLst/>
                      </a:prstGeom>
                    </wps:spPr>
                    <wps:txbx>
                      <w:txbxContent>
                        <w:p>
                          <w:pPr>
                            <w:spacing w:before="8"/>
                            <w:ind w:left="20" w:right="0" w:firstLine="0"/>
                            <w:jc w:val="left"/>
                            <w:rPr>
                              <w:sz w:val="28"/>
                            </w:rPr>
                          </w:pPr>
                          <w:r>
                            <w:rPr>
                              <w:spacing w:val="-5"/>
                              <w:sz w:val="28"/>
                            </w:rPr>
                            <w:t>UTC</w:t>
                          </w:r>
                        </w:p>
                      </w:txbxContent>
                    </wps:txbx>
                    <wps:bodyPr wrap="square" lIns="0" tIns="0" rIns="0" bIns="0" rtlCol="0">
                      <a:noAutofit/>
                    </wps:bodyPr>
                  </wps:wsp>
                </a:graphicData>
              </a:graphic>
            </wp:anchor>
          </w:drawing>
        </mc:Choice>
        <mc:Fallback>
          <w:pict>
            <v:shape style="position:absolute;margin-left:464.764709pt;margin-top:41.244427pt;width:29.7pt;height:17.55pt;mso-position-horizontal-relative:page;mso-position-vertical-relative:page;z-index:-22318080" type="#_x0000_t202" id="docshape287" filled="false" stroked="false">
              <v:textbox inset="0,0,0,0">
                <w:txbxContent>
                  <w:p>
                    <w:pPr>
                      <w:spacing w:before="8"/>
                      <w:ind w:left="20" w:right="0" w:firstLine="0"/>
                      <w:jc w:val="left"/>
                      <w:rPr>
                        <w:sz w:val="28"/>
                      </w:rPr>
                    </w:pPr>
                    <w:r>
                      <w:rPr>
                        <w:spacing w:val="-5"/>
                        <w:sz w:val="28"/>
                      </w:rPr>
                      <w:t>UTC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98912">
              <wp:simplePos x="0" y="0"/>
              <wp:positionH relativeFrom="page">
                <wp:posOffset>6478592</wp:posOffset>
              </wp:positionH>
              <wp:positionV relativeFrom="page">
                <wp:posOffset>523804</wp:posOffset>
              </wp:positionV>
              <wp:extent cx="1040765" cy="22288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040765" cy="222885"/>
                      </a:xfrm>
                      <a:prstGeom prst="rect">
                        <a:avLst/>
                      </a:prstGeom>
                    </wps:spPr>
                    <wps:txbx>
                      <w:txbxContent>
                        <w:p>
                          <w:pPr>
                            <w:tabs>
                              <w:tab w:pos="667" w:val="left" w:leader="none"/>
                            </w:tabs>
                            <w:spacing w:before="8"/>
                            <w:ind w:left="20" w:right="0" w:firstLine="0"/>
                            <w:jc w:val="left"/>
                            <w:rPr>
                              <w:sz w:val="28"/>
                            </w:rPr>
                          </w:pPr>
                          <w:r>
                            <w:rPr>
                              <w:spacing w:val="-5"/>
                              <w:sz w:val="28"/>
                            </w:rPr>
                            <w:t>мск</w:t>
                          </w:r>
                          <w:r>
                            <w:rPr>
                              <w:sz w:val="28"/>
                            </w:rPr>
                            <w:tab/>
                          </w:r>
                          <w:r>
                            <w:rPr>
                              <w:spacing w:val="-2"/>
                              <w:sz w:val="28"/>
                            </w:rPr>
                            <w:t>местное</w:t>
                          </w:r>
                        </w:p>
                      </w:txbxContent>
                    </wps:txbx>
                    <wps:bodyPr wrap="square" lIns="0" tIns="0" rIns="0" bIns="0" rtlCol="0">
                      <a:noAutofit/>
                    </wps:bodyPr>
                  </wps:wsp>
                </a:graphicData>
              </a:graphic>
            </wp:anchor>
          </w:drawing>
        </mc:Choice>
        <mc:Fallback>
          <w:pict>
            <v:shape style="position:absolute;margin-left:510.125397pt;margin-top:41.244427pt;width:81.95pt;height:17.55pt;mso-position-horizontal-relative:page;mso-position-vertical-relative:page;z-index:-22317568" type="#_x0000_t202" id="docshape288" filled="false" stroked="false">
              <v:textbox inset="0,0,0,0">
                <w:txbxContent>
                  <w:p>
                    <w:pPr>
                      <w:tabs>
                        <w:tab w:pos="667" w:val="left" w:leader="none"/>
                      </w:tabs>
                      <w:spacing w:before="8"/>
                      <w:ind w:left="20" w:right="0" w:firstLine="0"/>
                      <w:jc w:val="left"/>
                      <w:rPr>
                        <w:sz w:val="28"/>
                      </w:rPr>
                    </w:pPr>
                    <w:r>
                      <w:rPr>
                        <w:spacing w:val="-5"/>
                        <w:sz w:val="28"/>
                      </w:rPr>
                      <w:t>мск</w:t>
                    </w:r>
                    <w:r>
                      <w:rPr>
                        <w:sz w:val="28"/>
                      </w:rPr>
                      <w:tab/>
                    </w:r>
                    <w:r>
                      <w:rPr>
                        <w:spacing w:val="-2"/>
                        <w:sz w:val="28"/>
                      </w:rPr>
                      <w:t>местное</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99424">
              <wp:simplePos x="0" y="0"/>
              <wp:positionH relativeFrom="page">
                <wp:posOffset>2577374</wp:posOffset>
              </wp:positionH>
              <wp:positionV relativeFrom="page">
                <wp:posOffset>559845</wp:posOffset>
              </wp:positionV>
              <wp:extent cx="276860" cy="18415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76860" cy="184150"/>
                      </a:xfrm>
                      <a:prstGeom prst="rect">
                        <a:avLst/>
                      </a:prstGeom>
                    </wps:spPr>
                    <wps:txbx>
                      <w:txbxContent>
                        <w:p>
                          <w:pPr>
                            <w:spacing w:before="20"/>
                            <w:ind w:left="20" w:right="0" w:firstLine="0"/>
                            <w:jc w:val="left"/>
                            <w:rPr>
                              <w:rFonts w:ascii="Courier New" w:hAnsi="Courier New"/>
                              <w:sz w:val="22"/>
                            </w:rPr>
                          </w:pPr>
                          <w:r>
                            <w:rPr>
                              <w:rFonts w:ascii="Courier New" w:hAnsi="Courier New"/>
                              <w:spacing w:val="-5"/>
                              <w:sz w:val="22"/>
                            </w:rPr>
                            <w:t>ПОД</w:t>
                          </w:r>
                        </w:p>
                      </w:txbxContent>
                    </wps:txbx>
                    <wps:bodyPr wrap="square" lIns="0" tIns="0" rIns="0" bIns="0" rtlCol="0">
                      <a:noAutofit/>
                    </wps:bodyPr>
                  </wps:wsp>
                </a:graphicData>
              </a:graphic>
            </wp:anchor>
          </w:drawing>
        </mc:Choice>
        <mc:Fallback>
          <w:pict>
            <v:shape style="position:absolute;margin-left:202.942902pt;margin-top:44.082298pt;width:21.8pt;height:14.5pt;mso-position-horizontal-relative:page;mso-position-vertical-relative:page;z-index:-22317056" type="#_x0000_t202" id="docshape289" filled="false" stroked="false">
              <v:textbox inset="0,0,0,0">
                <w:txbxContent>
                  <w:p>
                    <w:pPr>
                      <w:spacing w:before="20"/>
                      <w:ind w:left="20" w:right="0" w:firstLine="0"/>
                      <w:jc w:val="left"/>
                      <w:rPr>
                        <w:rFonts w:ascii="Courier New" w:hAnsi="Courier New"/>
                        <w:sz w:val="22"/>
                      </w:rPr>
                    </w:pPr>
                    <w:r>
                      <w:rPr>
                        <w:rFonts w:ascii="Courier New" w:hAnsi="Courier New"/>
                        <w:spacing w:val="-5"/>
                        <w:sz w:val="22"/>
                      </w:rPr>
                      <w:t>ПОД</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19" w:hanging="295"/>
        <w:jc w:val="left"/>
      </w:pPr>
      <w:rPr>
        <w:rFonts w:hint="default" w:ascii="Times New Roman" w:hAnsi="Times New Roman" w:eastAsia="Times New Roman" w:cs="Times New Roman"/>
        <w:b w:val="0"/>
        <w:bCs w:val="0"/>
        <w:i w:val="0"/>
        <w:iCs w:val="0"/>
        <w:spacing w:val="0"/>
        <w:w w:val="97"/>
        <w:sz w:val="25"/>
        <w:szCs w:val="25"/>
        <w:lang w:val="ru-RU" w:eastAsia="en-US" w:bidi="ar-SA"/>
      </w:rPr>
    </w:lvl>
    <w:lvl w:ilvl="1">
      <w:start w:val="0"/>
      <w:numFmt w:val="bullet"/>
      <w:lvlText w:val="•"/>
      <w:lvlJc w:val="left"/>
      <w:pPr>
        <w:ind w:left="1066" w:hanging="295"/>
      </w:pPr>
      <w:rPr>
        <w:rFonts w:hint="default"/>
        <w:lang w:val="ru-RU" w:eastAsia="en-US" w:bidi="ar-SA"/>
      </w:rPr>
    </w:lvl>
    <w:lvl w:ilvl="2">
      <w:start w:val="0"/>
      <w:numFmt w:val="bullet"/>
      <w:lvlText w:val="•"/>
      <w:lvlJc w:val="left"/>
      <w:pPr>
        <w:ind w:left="2113" w:hanging="295"/>
      </w:pPr>
      <w:rPr>
        <w:rFonts w:hint="default"/>
        <w:lang w:val="ru-RU" w:eastAsia="en-US" w:bidi="ar-SA"/>
      </w:rPr>
    </w:lvl>
    <w:lvl w:ilvl="3">
      <w:start w:val="0"/>
      <w:numFmt w:val="bullet"/>
      <w:lvlText w:val="•"/>
      <w:lvlJc w:val="left"/>
      <w:pPr>
        <w:ind w:left="3160" w:hanging="295"/>
      </w:pPr>
      <w:rPr>
        <w:rFonts w:hint="default"/>
        <w:lang w:val="ru-RU" w:eastAsia="en-US" w:bidi="ar-SA"/>
      </w:rPr>
    </w:lvl>
    <w:lvl w:ilvl="4">
      <w:start w:val="0"/>
      <w:numFmt w:val="bullet"/>
      <w:lvlText w:val="•"/>
      <w:lvlJc w:val="left"/>
      <w:pPr>
        <w:ind w:left="4206" w:hanging="295"/>
      </w:pPr>
      <w:rPr>
        <w:rFonts w:hint="default"/>
        <w:lang w:val="ru-RU" w:eastAsia="en-US" w:bidi="ar-SA"/>
      </w:rPr>
    </w:lvl>
    <w:lvl w:ilvl="5">
      <w:start w:val="0"/>
      <w:numFmt w:val="bullet"/>
      <w:lvlText w:val="•"/>
      <w:lvlJc w:val="left"/>
      <w:pPr>
        <w:ind w:left="5253" w:hanging="295"/>
      </w:pPr>
      <w:rPr>
        <w:rFonts w:hint="default"/>
        <w:lang w:val="ru-RU" w:eastAsia="en-US" w:bidi="ar-SA"/>
      </w:rPr>
    </w:lvl>
    <w:lvl w:ilvl="6">
      <w:start w:val="0"/>
      <w:numFmt w:val="bullet"/>
      <w:lvlText w:val="•"/>
      <w:lvlJc w:val="left"/>
      <w:pPr>
        <w:ind w:left="6300" w:hanging="295"/>
      </w:pPr>
      <w:rPr>
        <w:rFonts w:hint="default"/>
        <w:lang w:val="ru-RU" w:eastAsia="en-US" w:bidi="ar-SA"/>
      </w:rPr>
    </w:lvl>
    <w:lvl w:ilvl="7">
      <w:start w:val="0"/>
      <w:numFmt w:val="bullet"/>
      <w:lvlText w:val="•"/>
      <w:lvlJc w:val="left"/>
      <w:pPr>
        <w:ind w:left="7346" w:hanging="295"/>
      </w:pPr>
      <w:rPr>
        <w:rFonts w:hint="default"/>
        <w:lang w:val="ru-RU" w:eastAsia="en-US" w:bidi="ar-SA"/>
      </w:rPr>
    </w:lvl>
    <w:lvl w:ilvl="8">
      <w:start w:val="0"/>
      <w:numFmt w:val="bullet"/>
      <w:lvlText w:val="•"/>
      <w:lvlJc w:val="left"/>
      <w:pPr>
        <w:ind w:left="8393" w:hanging="295"/>
      </w:pPr>
      <w:rPr>
        <w:rFonts w:hint="default"/>
        <w:lang w:val="ru-RU" w:eastAsia="en-US" w:bidi="ar-SA"/>
      </w:rPr>
    </w:lvl>
  </w:abstractNum>
  <w:abstractNum w:abstractNumId="25">
    <w:multiLevelType w:val="hybridMultilevel"/>
    <w:lvl w:ilvl="0">
      <w:start w:val="1"/>
      <w:numFmt w:val="decimal"/>
      <w:lvlText w:val="%1."/>
      <w:lvlJc w:val="left"/>
      <w:pPr>
        <w:ind w:left="507" w:hanging="279"/>
        <w:jc w:val="right"/>
      </w:pPr>
      <w:rPr>
        <w:rFonts w:hint="default"/>
        <w:spacing w:val="0"/>
        <w:w w:val="96"/>
        <w:lang w:val="ru-RU" w:eastAsia="en-US" w:bidi="ar-SA"/>
      </w:rPr>
    </w:lvl>
    <w:lvl w:ilvl="1">
      <w:start w:val="1"/>
      <w:numFmt w:val="decimal"/>
      <w:lvlText w:val="%1.%2."/>
      <w:lvlJc w:val="left"/>
      <w:pPr>
        <w:ind w:left="707" w:hanging="497"/>
        <w:jc w:val="right"/>
      </w:pPr>
      <w:rPr>
        <w:rFonts w:hint="default"/>
        <w:spacing w:val="0"/>
        <w:w w:val="105"/>
        <w:lang w:val="ru-RU" w:eastAsia="en-US" w:bidi="ar-SA"/>
      </w:rPr>
    </w:lvl>
    <w:lvl w:ilvl="2">
      <w:start w:val="1"/>
      <w:numFmt w:val="decimal"/>
      <w:lvlText w:val="%3."/>
      <w:lvlJc w:val="left"/>
      <w:pPr>
        <w:ind w:left="499" w:hanging="286"/>
        <w:jc w:val="left"/>
      </w:pPr>
      <w:rPr>
        <w:rFonts w:hint="default" w:ascii="Times New Roman" w:hAnsi="Times New Roman" w:eastAsia="Times New Roman" w:cs="Times New Roman"/>
        <w:b w:val="0"/>
        <w:bCs w:val="0"/>
        <w:i w:val="0"/>
        <w:iCs w:val="0"/>
        <w:spacing w:val="0"/>
        <w:w w:val="105"/>
        <w:sz w:val="28"/>
        <w:szCs w:val="28"/>
        <w:lang w:val="ru-RU" w:eastAsia="en-US" w:bidi="ar-SA"/>
      </w:rPr>
    </w:lvl>
    <w:lvl w:ilvl="3">
      <w:start w:val="0"/>
      <w:numFmt w:val="bullet"/>
      <w:lvlText w:val="•"/>
      <w:lvlJc w:val="left"/>
      <w:pPr>
        <w:ind w:left="1591" w:hanging="286"/>
      </w:pPr>
      <w:rPr>
        <w:rFonts w:hint="default"/>
        <w:lang w:val="ru-RU" w:eastAsia="en-US" w:bidi="ar-SA"/>
      </w:rPr>
    </w:lvl>
    <w:lvl w:ilvl="4">
      <w:start w:val="0"/>
      <w:numFmt w:val="bullet"/>
      <w:lvlText w:val="•"/>
      <w:lvlJc w:val="left"/>
      <w:pPr>
        <w:ind w:left="2037" w:hanging="286"/>
      </w:pPr>
      <w:rPr>
        <w:rFonts w:hint="default"/>
        <w:lang w:val="ru-RU" w:eastAsia="en-US" w:bidi="ar-SA"/>
      </w:rPr>
    </w:lvl>
    <w:lvl w:ilvl="5">
      <w:start w:val="0"/>
      <w:numFmt w:val="bullet"/>
      <w:lvlText w:val="•"/>
      <w:lvlJc w:val="left"/>
      <w:pPr>
        <w:ind w:left="2482" w:hanging="286"/>
      </w:pPr>
      <w:rPr>
        <w:rFonts w:hint="default"/>
        <w:lang w:val="ru-RU" w:eastAsia="en-US" w:bidi="ar-SA"/>
      </w:rPr>
    </w:lvl>
    <w:lvl w:ilvl="6">
      <w:start w:val="0"/>
      <w:numFmt w:val="bullet"/>
      <w:lvlText w:val="•"/>
      <w:lvlJc w:val="left"/>
      <w:pPr>
        <w:ind w:left="2928" w:hanging="286"/>
      </w:pPr>
      <w:rPr>
        <w:rFonts w:hint="default"/>
        <w:lang w:val="ru-RU" w:eastAsia="en-US" w:bidi="ar-SA"/>
      </w:rPr>
    </w:lvl>
    <w:lvl w:ilvl="7">
      <w:start w:val="0"/>
      <w:numFmt w:val="bullet"/>
      <w:lvlText w:val="•"/>
      <w:lvlJc w:val="left"/>
      <w:pPr>
        <w:ind w:left="3374" w:hanging="286"/>
      </w:pPr>
      <w:rPr>
        <w:rFonts w:hint="default"/>
        <w:lang w:val="ru-RU" w:eastAsia="en-US" w:bidi="ar-SA"/>
      </w:rPr>
    </w:lvl>
    <w:lvl w:ilvl="8">
      <w:start w:val="0"/>
      <w:numFmt w:val="bullet"/>
      <w:lvlText w:val="•"/>
      <w:lvlJc w:val="left"/>
      <w:pPr>
        <w:ind w:left="3820" w:hanging="286"/>
      </w:pPr>
      <w:rPr>
        <w:rFonts w:hint="default"/>
        <w:lang w:val="ru-RU" w:eastAsia="en-US" w:bidi="ar-SA"/>
      </w:rPr>
    </w:lvl>
  </w:abstractNum>
  <w:abstractNum w:abstractNumId="24">
    <w:multiLevelType w:val="hybridMultilevel"/>
    <w:lvl w:ilvl="0">
      <w:start w:val="1"/>
      <w:numFmt w:val="decimal"/>
      <w:lvlText w:val="%1."/>
      <w:lvlJc w:val="left"/>
      <w:pPr>
        <w:ind w:left="525" w:hanging="398"/>
        <w:jc w:val="left"/>
      </w:pPr>
      <w:rPr>
        <w:rFonts w:hint="default" w:ascii="Times New Roman" w:hAnsi="Times New Roman" w:eastAsia="Times New Roman" w:cs="Times New Roman"/>
        <w:b w:val="0"/>
        <w:bCs w:val="0"/>
        <w:i w:val="0"/>
        <w:iCs w:val="0"/>
        <w:spacing w:val="0"/>
        <w:w w:val="105"/>
        <w:sz w:val="28"/>
        <w:szCs w:val="28"/>
        <w:lang w:val="ru-RU" w:eastAsia="en-US" w:bidi="ar-SA"/>
      </w:rPr>
    </w:lvl>
    <w:lvl w:ilvl="1">
      <w:start w:val="0"/>
      <w:numFmt w:val="bullet"/>
      <w:lvlText w:val="-"/>
      <w:lvlJc w:val="left"/>
      <w:pPr>
        <w:ind w:left="293" w:hanging="169"/>
      </w:pPr>
      <w:rPr>
        <w:rFonts w:hint="default" w:ascii="Times New Roman" w:hAnsi="Times New Roman" w:eastAsia="Times New Roman" w:cs="Times New Roman"/>
        <w:spacing w:val="0"/>
        <w:w w:val="107"/>
        <w:lang w:val="ru-RU" w:eastAsia="en-US" w:bidi="ar-SA"/>
      </w:rPr>
    </w:lvl>
    <w:lvl w:ilvl="2">
      <w:start w:val="0"/>
      <w:numFmt w:val="bullet"/>
      <w:lvlText w:val="•"/>
      <w:lvlJc w:val="left"/>
      <w:pPr>
        <w:ind w:left="1206" w:hanging="169"/>
      </w:pPr>
      <w:rPr>
        <w:rFonts w:hint="default"/>
        <w:lang w:val="ru-RU" w:eastAsia="en-US" w:bidi="ar-SA"/>
      </w:rPr>
    </w:lvl>
    <w:lvl w:ilvl="3">
      <w:start w:val="0"/>
      <w:numFmt w:val="bullet"/>
      <w:lvlText w:val="•"/>
      <w:lvlJc w:val="left"/>
      <w:pPr>
        <w:ind w:left="1893" w:hanging="169"/>
      </w:pPr>
      <w:rPr>
        <w:rFonts w:hint="default"/>
        <w:lang w:val="ru-RU" w:eastAsia="en-US" w:bidi="ar-SA"/>
      </w:rPr>
    </w:lvl>
    <w:lvl w:ilvl="4">
      <w:start w:val="0"/>
      <w:numFmt w:val="bullet"/>
      <w:lvlText w:val="•"/>
      <w:lvlJc w:val="left"/>
      <w:pPr>
        <w:ind w:left="2580" w:hanging="169"/>
      </w:pPr>
      <w:rPr>
        <w:rFonts w:hint="default"/>
        <w:lang w:val="ru-RU" w:eastAsia="en-US" w:bidi="ar-SA"/>
      </w:rPr>
    </w:lvl>
    <w:lvl w:ilvl="5">
      <w:start w:val="0"/>
      <w:numFmt w:val="bullet"/>
      <w:lvlText w:val="•"/>
      <w:lvlJc w:val="left"/>
      <w:pPr>
        <w:ind w:left="3266" w:hanging="169"/>
      </w:pPr>
      <w:rPr>
        <w:rFonts w:hint="default"/>
        <w:lang w:val="ru-RU" w:eastAsia="en-US" w:bidi="ar-SA"/>
      </w:rPr>
    </w:lvl>
    <w:lvl w:ilvl="6">
      <w:start w:val="0"/>
      <w:numFmt w:val="bullet"/>
      <w:lvlText w:val="•"/>
      <w:lvlJc w:val="left"/>
      <w:pPr>
        <w:ind w:left="3953" w:hanging="169"/>
      </w:pPr>
      <w:rPr>
        <w:rFonts w:hint="default"/>
        <w:lang w:val="ru-RU" w:eastAsia="en-US" w:bidi="ar-SA"/>
      </w:rPr>
    </w:lvl>
    <w:lvl w:ilvl="7">
      <w:start w:val="0"/>
      <w:numFmt w:val="bullet"/>
      <w:lvlText w:val="•"/>
      <w:lvlJc w:val="left"/>
      <w:pPr>
        <w:ind w:left="4640" w:hanging="169"/>
      </w:pPr>
      <w:rPr>
        <w:rFonts w:hint="default"/>
        <w:lang w:val="ru-RU" w:eastAsia="en-US" w:bidi="ar-SA"/>
      </w:rPr>
    </w:lvl>
    <w:lvl w:ilvl="8">
      <w:start w:val="0"/>
      <w:numFmt w:val="bullet"/>
      <w:lvlText w:val="•"/>
      <w:lvlJc w:val="left"/>
      <w:pPr>
        <w:ind w:left="5326" w:hanging="169"/>
      </w:pPr>
      <w:rPr>
        <w:rFonts w:hint="default"/>
        <w:lang w:val="ru-RU" w:eastAsia="en-US" w:bidi="ar-SA"/>
      </w:rPr>
    </w:lvl>
  </w:abstractNum>
  <w:abstractNum w:abstractNumId="23">
    <w:multiLevelType w:val="hybridMultilevel"/>
    <w:lvl w:ilvl="0">
      <w:start w:val="0"/>
      <w:numFmt w:val="bullet"/>
      <w:lvlText w:val="-"/>
      <w:lvlJc w:val="left"/>
      <w:pPr>
        <w:ind w:left="281" w:hanging="161"/>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921" w:hanging="161"/>
      </w:pPr>
      <w:rPr>
        <w:rFonts w:hint="default"/>
        <w:lang w:val="ru-RU" w:eastAsia="en-US" w:bidi="ar-SA"/>
      </w:rPr>
    </w:lvl>
    <w:lvl w:ilvl="2">
      <w:start w:val="0"/>
      <w:numFmt w:val="bullet"/>
      <w:lvlText w:val="•"/>
      <w:lvlJc w:val="left"/>
      <w:pPr>
        <w:ind w:left="1563" w:hanging="161"/>
      </w:pPr>
      <w:rPr>
        <w:rFonts w:hint="default"/>
        <w:lang w:val="ru-RU" w:eastAsia="en-US" w:bidi="ar-SA"/>
      </w:rPr>
    </w:lvl>
    <w:lvl w:ilvl="3">
      <w:start w:val="0"/>
      <w:numFmt w:val="bullet"/>
      <w:lvlText w:val="•"/>
      <w:lvlJc w:val="left"/>
      <w:pPr>
        <w:ind w:left="2204" w:hanging="161"/>
      </w:pPr>
      <w:rPr>
        <w:rFonts w:hint="default"/>
        <w:lang w:val="ru-RU" w:eastAsia="en-US" w:bidi="ar-SA"/>
      </w:rPr>
    </w:lvl>
    <w:lvl w:ilvl="4">
      <w:start w:val="0"/>
      <w:numFmt w:val="bullet"/>
      <w:lvlText w:val="•"/>
      <w:lvlJc w:val="left"/>
      <w:pPr>
        <w:ind w:left="2846" w:hanging="161"/>
      </w:pPr>
      <w:rPr>
        <w:rFonts w:hint="default"/>
        <w:lang w:val="ru-RU" w:eastAsia="en-US" w:bidi="ar-SA"/>
      </w:rPr>
    </w:lvl>
    <w:lvl w:ilvl="5">
      <w:start w:val="0"/>
      <w:numFmt w:val="bullet"/>
      <w:lvlText w:val="•"/>
      <w:lvlJc w:val="left"/>
      <w:pPr>
        <w:ind w:left="3487" w:hanging="161"/>
      </w:pPr>
      <w:rPr>
        <w:rFonts w:hint="default"/>
        <w:lang w:val="ru-RU" w:eastAsia="en-US" w:bidi="ar-SA"/>
      </w:rPr>
    </w:lvl>
    <w:lvl w:ilvl="6">
      <w:start w:val="0"/>
      <w:numFmt w:val="bullet"/>
      <w:lvlText w:val="•"/>
      <w:lvlJc w:val="left"/>
      <w:pPr>
        <w:ind w:left="4129" w:hanging="161"/>
      </w:pPr>
      <w:rPr>
        <w:rFonts w:hint="default"/>
        <w:lang w:val="ru-RU" w:eastAsia="en-US" w:bidi="ar-SA"/>
      </w:rPr>
    </w:lvl>
    <w:lvl w:ilvl="7">
      <w:start w:val="0"/>
      <w:numFmt w:val="bullet"/>
      <w:lvlText w:val="•"/>
      <w:lvlJc w:val="left"/>
      <w:pPr>
        <w:ind w:left="4770" w:hanging="161"/>
      </w:pPr>
      <w:rPr>
        <w:rFonts w:hint="default"/>
        <w:lang w:val="ru-RU" w:eastAsia="en-US" w:bidi="ar-SA"/>
      </w:rPr>
    </w:lvl>
    <w:lvl w:ilvl="8">
      <w:start w:val="0"/>
      <w:numFmt w:val="bullet"/>
      <w:lvlText w:val="•"/>
      <w:lvlJc w:val="left"/>
      <w:pPr>
        <w:ind w:left="5412" w:hanging="161"/>
      </w:pPr>
      <w:rPr>
        <w:rFonts w:hint="default"/>
        <w:lang w:val="ru-RU" w:eastAsia="en-US" w:bidi="ar-SA"/>
      </w:rPr>
    </w:lvl>
  </w:abstractNum>
  <w:abstractNum w:abstractNumId="22">
    <w:multiLevelType w:val="hybridMultilevel"/>
    <w:lvl w:ilvl="0">
      <w:start w:val="0"/>
      <w:numFmt w:val="bullet"/>
      <w:lvlText w:val="-"/>
      <w:lvlJc w:val="left"/>
      <w:pPr>
        <w:ind w:left="285" w:hanging="170"/>
      </w:pPr>
      <w:rPr>
        <w:rFonts w:hint="default" w:ascii="Times New Roman" w:hAnsi="Times New Roman" w:eastAsia="Times New Roman" w:cs="Times New Roman"/>
        <w:b w:val="0"/>
        <w:bCs w:val="0"/>
        <w:i w:val="0"/>
        <w:iCs w:val="0"/>
        <w:spacing w:val="0"/>
        <w:w w:val="107"/>
        <w:sz w:val="28"/>
        <w:szCs w:val="28"/>
        <w:lang w:val="ru-RU" w:eastAsia="en-US" w:bidi="ar-SA"/>
      </w:rPr>
    </w:lvl>
    <w:lvl w:ilvl="1">
      <w:start w:val="0"/>
      <w:numFmt w:val="bullet"/>
      <w:lvlText w:val="•"/>
      <w:lvlJc w:val="left"/>
      <w:pPr>
        <w:ind w:left="1234" w:hanging="170"/>
      </w:pPr>
      <w:rPr>
        <w:rFonts w:hint="default"/>
        <w:lang w:val="ru-RU" w:eastAsia="en-US" w:bidi="ar-SA"/>
      </w:rPr>
    </w:lvl>
    <w:lvl w:ilvl="2">
      <w:start w:val="0"/>
      <w:numFmt w:val="bullet"/>
      <w:lvlText w:val="•"/>
      <w:lvlJc w:val="left"/>
      <w:pPr>
        <w:ind w:left="2188" w:hanging="170"/>
      </w:pPr>
      <w:rPr>
        <w:rFonts w:hint="default"/>
        <w:lang w:val="ru-RU" w:eastAsia="en-US" w:bidi="ar-SA"/>
      </w:rPr>
    </w:lvl>
    <w:lvl w:ilvl="3">
      <w:start w:val="0"/>
      <w:numFmt w:val="bullet"/>
      <w:lvlText w:val="•"/>
      <w:lvlJc w:val="left"/>
      <w:pPr>
        <w:ind w:left="3142" w:hanging="170"/>
      </w:pPr>
      <w:rPr>
        <w:rFonts w:hint="default"/>
        <w:lang w:val="ru-RU" w:eastAsia="en-US" w:bidi="ar-SA"/>
      </w:rPr>
    </w:lvl>
    <w:lvl w:ilvl="4">
      <w:start w:val="0"/>
      <w:numFmt w:val="bullet"/>
      <w:lvlText w:val="•"/>
      <w:lvlJc w:val="left"/>
      <w:pPr>
        <w:ind w:left="4096" w:hanging="170"/>
      </w:pPr>
      <w:rPr>
        <w:rFonts w:hint="default"/>
        <w:lang w:val="ru-RU" w:eastAsia="en-US" w:bidi="ar-SA"/>
      </w:rPr>
    </w:lvl>
    <w:lvl w:ilvl="5">
      <w:start w:val="0"/>
      <w:numFmt w:val="bullet"/>
      <w:lvlText w:val="•"/>
      <w:lvlJc w:val="left"/>
      <w:pPr>
        <w:ind w:left="5050" w:hanging="170"/>
      </w:pPr>
      <w:rPr>
        <w:rFonts w:hint="default"/>
        <w:lang w:val="ru-RU" w:eastAsia="en-US" w:bidi="ar-SA"/>
      </w:rPr>
    </w:lvl>
    <w:lvl w:ilvl="6">
      <w:start w:val="0"/>
      <w:numFmt w:val="bullet"/>
      <w:lvlText w:val="•"/>
      <w:lvlJc w:val="left"/>
      <w:pPr>
        <w:ind w:left="6004" w:hanging="170"/>
      </w:pPr>
      <w:rPr>
        <w:rFonts w:hint="default"/>
        <w:lang w:val="ru-RU" w:eastAsia="en-US" w:bidi="ar-SA"/>
      </w:rPr>
    </w:lvl>
    <w:lvl w:ilvl="7">
      <w:start w:val="0"/>
      <w:numFmt w:val="bullet"/>
      <w:lvlText w:val="•"/>
      <w:lvlJc w:val="left"/>
      <w:pPr>
        <w:ind w:left="6958" w:hanging="170"/>
      </w:pPr>
      <w:rPr>
        <w:rFonts w:hint="default"/>
        <w:lang w:val="ru-RU" w:eastAsia="en-US" w:bidi="ar-SA"/>
      </w:rPr>
    </w:lvl>
    <w:lvl w:ilvl="8">
      <w:start w:val="0"/>
      <w:numFmt w:val="bullet"/>
      <w:lvlText w:val="•"/>
      <w:lvlJc w:val="left"/>
      <w:pPr>
        <w:ind w:left="7912" w:hanging="170"/>
      </w:pPr>
      <w:rPr>
        <w:rFonts w:hint="default"/>
        <w:lang w:val="ru-RU" w:eastAsia="en-US" w:bidi="ar-SA"/>
      </w:rPr>
    </w:lvl>
  </w:abstractNum>
  <w:abstractNum w:abstractNumId="21">
    <w:multiLevelType w:val="hybridMultilevel"/>
    <w:lvl w:ilvl="0">
      <w:start w:val="19"/>
      <w:numFmt w:val="decimal"/>
      <w:lvlText w:val="%1."/>
      <w:lvlJc w:val="left"/>
      <w:pPr>
        <w:ind w:left="1259" w:hanging="422"/>
        <w:jc w:val="right"/>
      </w:pPr>
      <w:rPr>
        <w:rFonts w:hint="default"/>
        <w:spacing w:val="0"/>
        <w:w w:val="101"/>
        <w:lang w:val="ru-RU" w:eastAsia="en-US" w:bidi="ar-SA"/>
      </w:rPr>
    </w:lvl>
    <w:lvl w:ilvl="1">
      <w:start w:val="0"/>
      <w:numFmt w:val="bullet"/>
      <w:lvlText w:val="•"/>
      <w:lvlJc w:val="left"/>
      <w:pPr>
        <w:ind w:left="1787" w:hanging="422"/>
      </w:pPr>
      <w:rPr>
        <w:rFonts w:hint="default"/>
        <w:lang w:val="ru-RU" w:eastAsia="en-US" w:bidi="ar-SA"/>
      </w:rPr>
    </w:lvl>
    <w:lvl w:ilvl="2">
      <w:start w:val="0"/>
      <w:numFmt w:val="bullet"/>
      <w:lvlText w:val="•"/>
      <w:lvlJc w:val="left"/>
      <w:pPr>
        <w:ind w:left="2315" w:hanging="422"/>
      </w:pPr>
      <w:rPr>
        <w:rFonts w:hint="default"/>
        <w:lang w:val="ru-RU" w:eastAsia="en-US" w:bidi="ar-SA"/>
      </w:rPr>
    </w:lvl>
    <w:lvl w:ilvl="3">
      <w:start w:val="0"/>
      <w:numFmt w:val="bullet"/>
      <w:lvlText w:val="•"/>
      <w:lvlJc w:val="left"/>
      <w:pPr>
        <w:ind w:left="2843" w:hanging="422"/>
      </w:pPr>
      <w:rPr>
        <w:rFonts w:hint="default"/>
        <w:lang w:val="ru-RU" w:eastAsia="en-US" w:bidi="ar-SA"/>
      </w:rPr>
    </w:lvl>
    <w:lvl w:ilvl="4">
      <w:start w:val="0"/>
      <w:numFmt w:val="bullet"/>
      <w:lvlText w:val="•"/>
      <w:lvlJc w:val="left"/>
      <w:pPr>
        <w:ind w:left="3371" w:hanging="422"/>
      </w:pPr>
      <w:rPr>
        <w:rFonts w:hint="default"/>
        <w:lang w:val="ru-RU" w:eastAsia="en-US" w:bidi="ar-SA"/>
      </w:rPr>
    </w:lvl>
    <w:lvl w:ilvl="5">
      <w:start w:val="0"/>
      <w:numFmt w:val="bullet"/>
      <w:lvlText w:val="•"/>
      <w:lvlJc w:val="left"/>
      <w:pPr>
        <w:ind w:left="3899" w:hanging="422"/>
      </w:pPr>
      <w:rPr>
        <w:rFonts w:hint="default"/>
        <w:lang w:val="ru-RU" w:eastAsia="en-US" w:bidi="ar-SA"/>
      </w:rPr>
    </w:lvl>
    <w:lvl w:ilvl="6">
      <w:start w:val="0"/>
      <w:numFmt w:val="bullet"/>
      <w:lvlText w:val="•"/>
      <w:lvlJc w:val="left"/>
      <w:pPr>
        <w:ind w:left="4427" w:hanging="422"/>
      </w:pPr>
      <w:rPr>
        <w:rFonts w:hint="default"/>
        <w:lang w:val="ru-RU" w:eastAsia="en-US" w:bidi="ar-SA"/>
      </w:rPr>
    </w:lvl>
    <w:lvl w:ilvl="7">
      <w:start w:val="0"/>
      <w:numFmt w:val="bullet"/>
      <w:lvlText w:val="•"/>
      <w:lvlJc w:val="left"/>
      <w:pPr>
        <w:ind w:left="4955" w:hanging="422"/>
      </w:pPr>
      <w:rPr>
        <w:rFonts w:hint="default"/>
        <w:lang w:val="ru-RU" w:eastAsia="en-US" w:bidi="ar-SA"/>
      </w:rPr>
    </w:lvl>
    <w:lvl w:ilvl="8">
      <w:start w:val="0"/>
      <w:numFmt w:val="bullet"/>
      <w:lvlText w:val="•"/>
      <w:lvlJc w:val="left"/>
      <w:pPr>
        <w:ind w:left="5483" w:hanging="422"/>
      </w:pPr>
      <w:rPr>
        <w:rFonts w:hint="default"/>
        <w:lang w:val="ru-RU" w:eastAsia="en-US" w:bidi="ar-SA"/>
      </w:rPr>
    </w:lvl>
  </w:abstractNum>
  <w:abstractNum w:abstractNumId="20">
    <w:multiLevelType w:val="hybridMultilevel"/>
    <w:lvl w:ilvl="0">
      <w:start w:val="12"/>
      <w:numFmt w:val="decimal"/>
      <w:lvlText w:val="%1."/>
      <w:lvlJc w:val="left"/>
      <w:pPr>
        <w:ind w:left="573" w:hanging="417"/>
        <w:jc w:val="left"/>
      </w:pPr>
      <w:rPr>
        <w:rFonts w:hint="default" w:ascii="Times New Roman" w:hAnsi="Times New Roman" w:eastAsia="Times New Roman" w:cs="Times New Roman"/>
        <w:b w:val="0"/>
        <w:bCs w:val="0"/>
        <w:i w:val="0"/>
        <w:iCs w:val="0"/>
        <w:spacing w:val="0"/>
        <w:w w:val="98"/>
        <w:sz w:val="28"/>
        <w:szCs w:val="28"/>
        <w:lang w:val="ru-RU" w:eastAsia="en-US" w:bidi="ar-SA"/>
      </w:rPr>
    </w:lvl>
    <w:lvl w:ilvl="1">
      <w:start w:val="0"/>
      <w:numFmt w:val="bullet"/>
      <w:lvlText w:val="•"/>
      <w:lvlJc w:val="left"/>
      <w:pPr>
        <w:ind w:left="2063" w:hanging="417"/>
      </w:pPr>
      <w:rPr>
        <w:rFonts w:hint="default"/>
        <w:lang w:val="ru-RU" w:eastAsia="en-US" w:bidi="ar-SA"/>
      </w:rPr>
    </w:lvl>
    <w:lvl w:ilvl="2">
      <w:start w:val="0"/>
      <w:numFmt w:val="bullet"/>
      <w:lvlText w:val="•"/>
      <w:lvlJc w:val="left"/>
      <w:pPr>
        <w:ind w:left="3547" w:hanging="417"/>
      </w:pPr>
      <w:rPr>
        <w:rFonts w:hint="default"/>
        <w:lang w:val="ru-RU" w:eastAsia="en-US" w:bidi="ar-SA"/>
      </w:rPr>
    </w:lvl>
    <w:lvl w:ilvl="3">
      <w:start w:val="0"/>
      <w:numFmt w:val="bullet"/>
      <w:lvlText w:val="•"/>
      <w:lvlJc w:val="left"/>
      <w:pPr>
        <w:ind w:left="5031" w:hanging="417"/>
      </w:pPr>
      <w:rPr>
        <w:rFonts w:hint="default"/>
        <w:lang w:val="ru-RU" w:eastAsia="en-US" w:bidi="ar-SA"/>
      </w:rPr>
    </w:lvl>
    <w:lvl w:ilvl="4">
      <w:start w:val="0"/>
      <w:numFmt w:val="bullet"/>
      <w:lvlText w:val="•"/>
      <w:lvlJc w:val="left"/>
      <w:pPr>
        <w:ind w:left="6515" w:hanging="417"/>
      </w:pPr>
      <w:rPr>
        <w:rFonts w:hint="default"/>
        <w:lang w:val="ru-RU" w:eastAsia="en-US" w:bidi="ar-SA"/>
      </w:rPr>
    </w:lvl>
    <w:lvl w:ilvl="5">
      <w:start w:val="0"/>
      <w:numFmt w:val="bullet"/>
      <w:lvlText w:val="•"/>
      <w:lvlJc w:val="left"/>
      <w:pPr>
        <w:ind w:left="7998" w:hanging="417"/>
      </w:pPr>
      <w:rPr>
        <w:rFonts w:hint="default"/>
        <w:lang w:val="ru-RU" w:eastAsia="en-US" w:bidi="ar-SA"/>
      </w:rPr>
    </w:lvl>
    <w:lvl w:ilvl="6">
      <w:start w:val="0"/>
      <w:numFmt w:val="bullet"/>
      <w:lvlText w:val="•"/>
      <w:lvlJc w:val="left"/>
      <w:pPr>
        <w:ind w:left="9482" w:hanging="417"/>
      </w:pPr>
      <w:rPr>
        <w:rFonts w:hint="default"/>
        <w:lang w:val="ru-RU" w:eastAsia="en-US" w:bidi="ar-SA"/>
      </w:rPr>
    </w:lvl>
    <w:lvl w:ilvl="7">
      <w:start w:val="0"/>
      <w:numFmt w:val="bullet"/>
      <w:lvlText w:val="•"/>
      <w:lvlJc w:val="left"/>
      <w:pPr>
        <w:ind w:left="10966" w:hanging="417"/>
      </w:pPr>
      <w:rPr>
        <w:rFonts w:hint="default"/>
        <w:lang w:val="ru-RU" w:eastAsia="en-US" w:bidi="ar-SA"/>
      </w:rPr>
    </w:lvl>
    <w:lvl w:ilvl="8">
      <w:start w:val="0"/>
      <w:numFmt w:val="bullet"/>
      <w:lvlText w:val="•"/>
      <w:lvlJc w:val="left"/>
      <w:pPr>
        <w:ind w:left="12450" w:hanging="417"/>
      </w:pPr>
      <w:rPr>
        <w:rFonts w:hint="default"/>
        <w:lang w:val="ru-RU" w:eastAsia="en-US" w:bidi="ar-SA"/>
      </w:rPr>
    </w:lvl>
  </w:abstractNum>
  <w:abstractNum w:abstractNumId="19">
    <w:multiLevelType w:val="hybridMultilevel"/>
    <w:lvl w:ilvl="0">
      <w:start w:val="8"/>
      <w:numFmt w:val="decimal"/>
      <w:lvlText w:val="%1."/>
      <w:lvlJc w:val="left"/>
      <w:pPr>
        <w:ind w:left="439" w:hanging="281"/>
        <w:jc w:val="left"/>
      </w:pPr>
      <w:rPr>
        <w:rFonts w:hint="default" w:ascii="Times New Roman" w:hAnsi="Times New Roman" w:eastAsia="Times New Roman" w:cs="Times New Roman"/>
        <w:b w:val="0"/>
        <w:bCs w:val="0"/>
        <w:i w:val="0"/>
        <w:iCs w:val="0"/>
        <w:spacing w:val="0"/>
        <w:w w:val="101"/>
        <w:sz w:val="28"/>
        <w:szCs w:val="28"/>
        <w:lang w:val="ru-RU" w:eastAsia="en-US" w:bidi="ar-SA"/>
      </w:rPr>
    </w:lvl>
    <w:lvl w:ilvl="1">
      <w:start w:val="0"/>
      <w:numFmt w:val="bullet"/>
      <w:lvlText w:val="•"/>
      <w:lvlJc w:val="left"/>
      <w:pPr>
        <w:ind w:left="1937" w:hanging="281"/>
      </w:pPr>
      <w:rPr>
        <w:rFonts w:hint="default"/>
        <w:lang w:val="ru-RU" w:eastAsia="en-US" w:bidi="ar-SA"/>
      </w:rPr>
    </w:lvl>
    <w:lvl w:ilvl="2">
      <w:start w:val="0"/>
      <w:numFmt w:val="bullet"/>
      <w:lvlText w:val="•"/>
      <w:lvlJc w:val="left"/>
      <w:pPr>
        <w:ind w:left="3435" w:hanging="281"/>
      </w:pPr>
      <w:rPr>
        <w:rFonts w:hint="default"/>
        <w:lang w:val="ru-RU" w:eastAsia="en-US" w:bidi="ar-SA"/>
      </w:rPr>
    </w:lvl>
    <w:lvl w:ilvl="3">
      <w:start w:val="0"/>
      <w:numFmt w:val="bullet"/>
      <w:lvlText w:val="•"/>
      <w:lvlJc w:val="left"/>
      <w:pPr>
        <w:ind w:left="4933" w:hanging="281"/>
      </w:pPr>
      <w:rPr>
        <w:rFonts w:hint="default"/>
        <w:lang w:val="ru-RU" w:eastAsia="en-US" w:bidi="ar-SA"/>
      </w:rPr>
    </w:lvl>
    <w:lvl w:ilvl="4">
      <w:start w:val="0"/>
      <w:numFmt w:val="bullet"/>
      <w:lvlText w:val="•"/>
      <w:lvlJc w:val="left"/>
      <w:pPr>
        <w:ind w:left="6431" w:hanging="281"/>
      </w:pPr>
      <w:rPr>
        <w:rFonts w:hint="default"/>
        <w:lang w:val="ru-RU" w:eastAsia="en-US" w:bidi="ar-SA"/>
      </w:rPr>
    </w:lvl>
    <w:lvl w:ilvl="5">
      <w:start w:val="0"/>
      <w:numFmt w:val="bullet"/>
      <w:lvlText w:val="•"/>
      <w:lvlJc w:val="left"/>
      <w:pPr>
        <w:ind w:left="7928" w:hanging="281"/>
      </w:pPr>
      <w:rPr>
        <w:rFonts w:hint="default"/>
        <w:lang w:val="ru-RU" w:eastAsia="en-US" w:bidi="ar-SA"/>
      </w:rPr>
    </w:lvl>
    <w:lvl w:ilvl="6">
      <w:start w:val="0"/>
      <w:numFmt w:val="bullet"/>
      <w:lvlText w:val="•"/>
      <w:lvlJc w:val="left"/>
      <w:pPr>
        <w:ind w:left="9426" w:hanging="281"/>
      </w:pPr>
      <w:rPr>
        <w:rFonts w:hint="default"/>
        <w:lang w:val="ru-RU" w:eastAsia="en-US" w:bidi="ar-SA"/>
      </w:rPr>
    </w:lvl>
    <w:lvl w:ilvl="7">
      <w:start w:val="0"/>
      <w:numFmt w:val="bullet"/>
      <w:lvlText w:val="•"/>
      <w:lvlJc w:val="left"/>
      <w:pPr>
        <w:ind w:left="10924" w:hanging="281"/>
      </w:pPr>
      <w:rPr>
        <w:rFonts w:hint="default"/>
        <w:lang w:val="ru-RU" w:eastAsia="en-US" w:bidi="ar-SA"/>
      </w:rPr>
    </w:lvl>
    <w:lvl w:ilvl="8">
      <w:start w:val="0"/>
      <w:numFmt w:val="bullet"/>
      <w:lvlText w:val="•"/>
      <w:lvlJc w:val="left"/>
      <w:pPr>
        <w:ind w:left="12422" w:hanging="281"/>
      </w:pPr>
      <w:rPr>
        <w:rFonts w:hint="default"/>
        <w:lang w:val="ru-RU" w:eastAsia="en-US" w:bidi="ar-SA"/>
      </w:rPr>
    </w:lvl>
  </w:abstractNum>
  <w:abstractNum w:abstractNumId="18">
    <w:multiLevelType w:val="hybridMultilevel"/>
    <w:lvl w:ilvl="0">
      <w:start w:val="1"/>
      <w:numFmt w:val="decimal"/>
      <w:lvlText w:val="%1."/>
      <w:lvlJc w:val="left"/>
      <w:pPr>
        <w:ind w:left="642" w:hanging="284"/>
        <w:jc w:val="righ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1063" w:hanging="284"/>
      </w:pPr>
      <w:rPr>
        <w:rFonts w:hint="default"/>
        <w:lang w:val="ru-RU" w:eastAsia="en-US" w:bidi="ar-SA"/>
      </w:rPr>
    </w:lvl>
    <w:lvl w:ilvl="2">
      <w:start w:val="0"/>
      <w:numFmt w:val="bullet"/>
      <w:lvlText w:val="•"/>
      <w:lvlJc w:val="left"/>
      <w:pPr>
        <w:ind w:left="1486" w:hanging="284"/>
      </w:pPr>
      <w:rPr>
        <w:rFonts w:hint="default"/>
        <w:lang w:val="ru-RU" w:eastAsia="en-US" w:bidi="ar-SA"/>
      </w:rPr>
    </w:lvl>
    <w:lvl w:ilvl="3">
      <w:start w:val="0"/>
      <w:numFmt w:val="bullet"/>
      <w:lvlText w:val="•"/>
      <w:lvlJc w:val="left"/>
      <w:pPr>
        <w:ind w:left="1909" w:hanging="284"/>
      </w:pPr>
      <w:rPr>
        <w:rFonts w:hint="default"/>
        <w:lang w:val="ru-RU" w:eastAsia="en-US" w:bidi="ar-SA"/>
      </w:rPr>
    </w:lvl>
    <w:lvl w:ilvl="4">
      <w:start w:val="0"/>
      <w:numFmt w:val="bullet"/>
      <w:lvlText w:val="•"/>
      <w:lvlJc w:val="left"/>
      <w:pPr>
        <w:ind w:left="2333" w:hanging="284"/>
      </w:pPr>
      <w:rPr>
        <w:rFonts w:hint="default"/>
        <w:lang w:val="ru-RU" w:eastAsia="en-US" w:bidi="ar-SA"/>
      </w:rPr>
    </w:lvl>
    <w:lvl w:ilvl="5">
      <w:start w:val="0"/>
      <w:numFmt w:val="bullet"/>
      <w:lvlText w:val="•"/>
      <w:lvlJc w:val="left"/>
      <w:pPr>
        <w:ind w:left="2756" w:hanging="284"/>
      </w:pPr>
      <w:rPr>
        <w:rFonts w:hint="default"/>
        <w:lang w:val="ru-RU" w:eastAsia="en-US" w:bidi="ar-SA"/>
      </w:rPr>
    </w:lvl>
    <w:lvl w:ilvl="6">
      <w:start w:val="0"/>
      <w:numFmt w:val="bullet"/>
      <w:lvlText w:val="•"/>
      <w:lvlJc w:val="left"/>
      <w:pPr>
        <w:ind w:left="3179" w:hanging="284"/>
      </w:pPr>
      <w:rPr>
        <w:rFonts w:hint="default"/>
        <w:lang w:val="ru-RU" w:eastAsia="en-US" w:bidi="ar-SA"/>
      </w:rPr>
    </w:lvl>
    <w:lvl w:ilvl="7">
      <w:start w:val="0"/>
      <w:numFmt w:val="bullet"/>
      <w:lvlText w:val="•"/>
      <w:lvlJc w:val="left"/>
      <w:pPr>
        <w:ind w:left="3603" w:hanging="284"/>
      </w:pPr>
      <w:rPr>
        <w:rFonts w:hint="default"/>
        <w:lang w:val="ru-RU" w:eastAsia="en-US" w:bidi="ar-SA"/>
      </w:rPr>
    </w:lvl>
    <w:lvl w:ilvl="8">
      <w:start w:val="0"/>
      <w:numFmt w:val="bullet"/>
      <w:lvlText w:val="•"/>
      <w:lvlJc w:val="left"/>
      <w:pPr>
        <w:ind w:left="4026" w:hanging="284"/>
      </w:pPr>
      <w:rPr>
        <w:rFonts w:hint="default"/>
        <w:lang w:val="ru-RU" w:eastAsia="en-US" w:bidi="ar-SA"/>
      </w:rPr>
    </w:lvl>
  </w:abstractNum>
  <w:abstractNum w:abstractNumId="17">
    <w:multiLevelType w:val="hybridMultilevel"/>
    <w:lvl w:ilvl="0">
      <w:start w:val="1"/>
      <w:numFmt w:val="decimal"/>
      <w:lvlText w:val="%1."/>
      <w:lvlJc w:val="left"/>
      <w:pPr>
        <w:ind w:left="427" w:hanging="280"/>
        <w:jc w:val="left"/>
      </w:pPr>
      <w:rPr>
        <w:rFonts w:hint="default" w:ascii="Times New Roman" w:hAnsi="Times New Roman" w:eastAsia="Times New Roman" w:cs="Times New Roman"/>
        <w:b w:val="0"/>
        <w:bCs w:val="0"/>
        <w:i w:val="0"/>
        <w:iCs w:val="0"/>
        <w:spacing w:val="0"/>
        <w:w w:val="106"/>
        <w:sz w:val="27"/>
        <w:szCs w:val="27"/>
        <w:lang w:val="ru-RU" w:eastAsia="en-US" w:bidi="ar-SA"/>
      </w:rPr>
    </w:lvl>
    <w:lvl w:ilvl="1">
      <w:start w:val="0"/>
      <w:numFmt w:val="bullet"/>
      <w:lvlText w:val="•"/>
      <w:lvlJc w:val="left"/>
      <w:pPr>
        <w:ind w:left="1919" w:hanging="280"/>
      </w:pPr>
      <w:rPr>
        <w:rFonts w:hint="default"/>
        <w:lang w:val="ru-RU" w:eastAsia="en-US" w:bidi="ar-SA"/>
      </w:rPr>
    </w:lvl>
    <w:lvl w:ilvl="2">
      <w:start w:val="0"/>
      <w:numFmt w:val="bullet"/>
      <w:lvlText w:val="•"/>
      <w:lvlJc w:val="left"/>
      <w:pPr>
        <w:ind w:left="3419" w:hanging="280"/>
      </w:pPr>
      <w:rPr>
        <w:rFonts w:hint="default"/>
        <w:lang w:val="ru-RU" w:eastAsia="en-US" w:bidi="ar-SA"/>
      </w:rPr>
    </w:lvl>
    <w:lvl w:ilvl="3">
      <w:start w:val="0"/>
      <w:numFmt w:val="bullet"/>
      <w:lvlText w:val="•"/>
      <w:lvlJc w:val="left"/>
      <w:pPr>
        <w:ind w:left="4919" w:hanging="280"/>
      </w:pPr>
      <w:rPr>
        <w:rFonts w:hint="default"/>
        <w:lang w:val="ru-RU" w:eastAsia="en-US" w:bidi="ar-SA"/>
      </w:rPr>
    </w:lvl>
    <w:lvl w:ilvl="4">
      <w:start w:val="0"/>
      <w:numFmt w:val="bullet"/>
      <w:lvlText w:val="•"/>
      <w:lvlJc w:val="left"/>
      <w:pPr>
        <w:ind w:left="6419" w:hanging="280"/>
      </w:pPr>
      <w:rPr>
        <w:rFonts w:hint="default"/>
        <w:lang w:val="ru-RU" w:eastAsia="en-US" w:bidi="ar-SA"/>
      </w:rPr>
    </w:lvl>
    <w:lvl w:ilvl="5">
      <w:start w:val="0"/>
      <w:numFmt w:val="bullet"/>
      <w:lvlText w:val="•"/>
      <w:lvlJc w:val="left"/>
      <w:pPr>
        <w:ind w:left="7918" w:hanging="280"/>
      </w:pPr>
      <w:rPr>
        <w:rFonts w:hint="default"/>
        <w:lang w:val="ru-RU" w:eastAsia="en-US" w:bidi="ar-SA"/>
      </w:rPr>
    </w:lvl>
    <w:lvl w:ilvl="6">
      <w:start w:val="0"/>
      <w:numFmt w:val="bullet"/>
      <w:lvlText w:val="•"/>
      <w:lvlJc w:val="left"/>
      <w:pPr>
        <w:ind w:left="9418" w:hanging="280"/>
      </w:pPr>
      <w:rPr>
        <w:rFonts w:hint="default"/>
        <w:lang w:val="ru-RU" w:eastAsia="en-US" w:bidi="ar-SA"/>
      </w:rPr>
    </w:lvl>
    <w:lvl w:ilvl="7">
      <w:start w:val="0"/>
      <w:numFmt w:val="bullet"/>
      <w:lvlText w:val="•"/>
      <w:lvlJc w:val="left"/>
      <w:pPr>
        <w:ind w:left="10918" w:hanging="280"/>
      </w:pPr>
      <w:rPr>
        <w:rFonts w:hint="default"/>
        <w:lang w:val="ru-RU" w:eastAsia="en-US" w:bidi="ar-SA"/>
      </w:rPr>
    </w:lvl>
    <w:lvl w:ilvl="8">
      <w:start w:val="0"/>
      <w:numFmt w:val="bullet"/>
      <w:lvlText w:val="•"/>
      <w:lvlJc w:val="left"/>
      <w:pPr>
        <w:ind w:left="12418" w:hanging="280"/>
      </w:pPr>
      <w:rPr>
        <w:rFonts w:hint="default"/>
        <w:lang w:val="ru-RU" w:eastAsia="en-US" w:bidi="ar-SA"/>
      </w:rPr>
    </w:lvl>
  </w:abstractNum>
  <w:abstractNum w:abstractNumId="16">
    <w:multiLevelType w:val="hybridMultilevel"/>
    <w:lvl w:ilvl="0">
      <w:start w:val="3"/>
      <w:numFmt w:val="decimal"/>
      <w:lvlText w:val="%1."/>
      <w:lvlJc w:val="left"/>
      <w:pPr>
        <w:ind w:left="438" w:hanging="280"/>
        <w:jc w:val="right"/>
      </w:pPr>
      <w:rPr>
        <w:rFonts w:hint="default"/>
        <w:spacing w:val="0"/>
        <w:w w:val="103"/>
        <w:lang w:val="ru-RU" w:eastAsia="en-US" w:bidi="ar-SA"/>
      </w:rPr>
    </w:lvl>
    <w:lvl w:ilvl="1">
      <w:start w:val="1"/>
      <w:numFmt w:val="decimal"/>
      <w:lvlText w:val="%1.%2."/>
      <w:lvlJc w:val="left"/>
      <w:pPr>
        <w:ind w:left="712" w:hanging="488"/>
        <w:jc w:val="right"/>
      </w:pPr>
      <w:rPr>
        <w:rFonts w:hint="default"/>
        <w:spacing w:val="0"/>
        <w:w w:val="103"/>
        <w:lang w:val="ru-RU" w:eastAsia="en-US" w:bidi="ar-SA"/>
      </w:rPr>
    </w:lvl>
    <w:lvl w:ilvl="2">
      <w:start w:val="0"/>
      <w:numFmt w:val="bullet"/>
      <w:lvlText w:val="•"/>
      <w:lvlJc w:val="left"/>
      <w:pPr>
        <w:ind w:left="1158" w:hanging="488"/>
      </w:pPr>
      <w:rPr>
        <w:rFonts w:hint="default"/>
        <w:lang w:val="ru-RU" w:eastAsia="en-US" w:bidi="ar-SA"/>
      </w:rPr>
    </w:lvl>
    <w:lvl w:ilvl="3">
      <w:start w:val="0"/>
      <w:numFmt w:val="bullet"/>
      <w:lvlText w:val="•"/>
      <w:lvlJc w:val="left"/>
      <w:pPr>
        <w:ind w:left="1597" w:hanging="488"/>
      </w:pPr>
      <w:rPr>
        <w:rFonts w:hint="default"/>
        <w:lang w:val="ru-RU" w:eastAsia="en-US" w:bidi="ar-SA"/>
      </w:rPr>
    </w:lvl>
    <w:lvl w:ilvl="4">
      <w:start w:val="0"/>
      <w:numFmt w:val="bullet"/>
      <w:lvlText w:val="•"/>
      <w:lvlJc w:val="left"/>
      <w:pPr>
        <w:ind w:left="2036" w:hanging="488"/>
      </w:pPr>
      <w:rPr>
        <w:rFonts w:hint="default"/>
        <w:lang w:val="ru-RU" w:eastAsia="en-US" w:bidi="ar-SA"/>
      </w:rPr>
    </w:lvl>
    <w:lvl w:ilvl="5">
      <w:start w:val="0"/>
      <w:numFmt w:val="bullet"/>
      <w:lvlText w:val="•"/>
      <w:lvlJc w:val="left"/>
      <w:pPr>
        <w:ind w:left="2475" w:hanging="488"/>
      </w:pPr>
      <w:rPr>
        <w:rFonts w:hint="default"/>
        <w:lang w:val="ru-RU" w:eastAsia="en-US" w:bidi="ar-SA"/>
      </w:rPr>
    </w:lvl>
    <w:lvl w:ilvl="6">
      <w:start w:val="0"/>
      <w:numFmt w:val="bullet"/>
      <w:lvlText w:val="•"/>
      <w:lvlJc w:val="left"/>
      <w:pPr>
        <w:ind w:left="2914" w:hanging="488"/>
      </w:pPr>
      <w:rPr>
        <w:rFonts w:hint="default"/>
        <w:lang w:val="ru-RU" w:eastAsia="en-US" w:bidi="ar-SA"/>
      </w:rPr>
    </w:lvl>
    <w:lvl w:ilvl="7">
      <w:start w:val="0"/>
      <w:numFmt w:val="bullet"/>
      <w:lvlText w:val="•"/>
      <w:lvlJc w:val="left"/>
      <w:pPr>
        <w:ind w:left="3353" w:hanging="488"/>
      </w:pPr>
      <w:rPr>
        <w:rFonts w:hint="default"/>
        <w:lang w:val="ru-RU" w:eastAsia="en-US" w:bidi="ar-SA"/>
      </w:rPr>
    </w:lvl>
    <w:lvl w:ilvl="8">
      <w:start w:val="0"/>
      <w:numFmt w:val="bullet"/>
      <w:lvlText w:val="•"/>
      <w:lvlJc w:val="left"/>
      <w:pPr>
        <w:ind w:left="3792" w:hanging="488"/>
      </w:pPr>
      <w:rPr>
        <w:rFonts w:hint="default"/>
        <w:lang w:val="ru-RU" w:eastAsia="en-US" w:bidi="ar-SA"/>
      </w:rPr>
    </w:lvl>
  </w:abstractNum>
  <w:abstractNum w:abstractNumId="15">
    <w:multiLevelType w:val="hybridMultilevel"/>
    <w:lvl w:ilvl="0">
      <w:start w:val="1"/>
      <w:numFmt w:val="decimal"/>
      <w:lvlText w:val="%1."/>
      <w:lvlJc w:val="left"/>
      <w:pPr>
        <w:ind w:left="445" w:hanging="284"/>
        <w:jc w:val="right"/>
      </w:pPr>
      <w:rPr>
        <w:rFonts w:hint="default" w:ascii="Times New Roman" w:hAnsi="Times New Roman" w:eastAsia="Times New Roman" w:cs="Times New Roman"/>
        <w:b w:val="0"/>
        <w:bCs w:val="0"/>
        <w:i w:val="0"/>
        <w:iCs w:val="0"/>
        <w:spacing w:val="0"/>
        <w:w w:val="102"/>
        <w:sz w:val="28"/>
        <w:szCs w:val="28"/>
        <w:lang w:val="ru-RU" w:eastAsia="en-US" w:bidi="ar-SA"/>
      </w:rPr>
    </w:lvl>
    <w:lvl w:ilvl="1">
      <w:start w:val="0"/>
      <w:numFmt w:val="bullet"/>
      <w:lvlText w:val="•"/>
      <w:lvlJc w:val="left"/>
      <w:pPr>
        <w:ind w:left="863" w:hanging="284"/>
      </w:pPr>
      <w:rPr>
        <w:rFonts w:hint="default"/>
        <w:lang w:val="ru-RU" w:eastAsia="en-US" w:bidi="ar-SA"/>
      </w:rPr>
    </w:lvl>
    <w:lvl w:ilvl="2">
      <w:start w:val="0"/>
      <w:numFmt w:val="bullet"/>
      <w:lvlText w:val="•"/>
      <w:lvlJc w:val="left"/>
      <w:pPr>
        <w:ind w:left="1286" w:hanging="284"/>
      </w:pPr>
      <w:rPr>
        <w:rFonts w:hint="default"/>
        <w:lang w:val="ru-RU" w:eastAsia="en-US" w:bidi="ar-SA"/>
      </w:rPr>
    </w:lvl>
    <w:lvl w:ilvl="3">
      <w:start w:val="0"/>
      <w:numFmt w:val="bullet"/>
      <w:lvlText w:val="•"/>
      <w:lvlJc w:val="left"/>
      <w:pPr>
        <w:ind w:left="1709" w:hanging="284"/>
      </w:pPr>
      <w:rPr>
        <w:rFonts w:hint="default"/>
        <w:lang w:val="ru-RU" w:eastAsia="en-US" w:bidi="ar-SA"/>
      </w:rPr>
    </w:lvl>
    <w:lvl w:ilvl="4">
      <w:start w:val="0"/>
      <w:numFmt w:val="bullet"/>
      <w:lvlText w:val="•"/>
      <w:lvlJc w:val="left"/>
      <w:pPr>
        <w:ind w:left="2131" w:hanging="284"/>
      </w:pPr>
      <w:rPr>
        <w:rFonts w:hint="default"/>
        <w:lang w:val="ru-RU" w:eastAsia="en-US" w:bidi="ar-SA"/>
      </w:rPr>
    </w:lvl>
    <w:lvl w:ilvl="5">
      <w:start w:val="0"/>
      <w:numFmt w:val="bullet"/>
      <w:lvlText w:val="•"/>
      <w:lvlJc w:val="left"/>
      <w:pPr>
        <w:ind w:left="2554" w:hanging="284"/>
      </w:pPr>
      <w:rPr>
        <w:rFonts w:hint="default"/>
        <w:lang w:val="ru-RU" w:eastAsia="en-US" w:bidi="ar-SA"/>
      </w:rPr>
    </w:lvl>
    <w:lvl w:ilvl="6">
      <w:start w:val="0"/>
      <w:numFmt w:val="bullet"/>
      <w:lvlText w:val="•"/>
      <w:lvlJc w:val="left"/>
      <w:pPr>
        <w:ind w:left="2977" w:hanging="284"/>
      </w:pPr>
      <w:rPr>
        <w:rFonts w:hint="default"/>
        <w:lang w:val="ru-RU" w:eastAsia="en-US" w:bidi="ar-SA"/>
      </w:rPr>
    </w:lvl>
    <w:lvl w:ilvl="7">
      <w:start w:val="0"/>
      <w:numFmt w:val="bullet"/>
      <w:lvlText w:val="•"/>
      <w:lvlJc w:val="left"/>
      <w:pPr>
        <w:ind w:left="3400" w:hanging="284"/>
      </w:pPr>
      <w:rPr>
        <w:rFonts w:hint="default"/>
        <w:lang w:val="ru-RU" w:eastAsia="en-US" w:bidi="ar-SA"/>
      </w:rPr>
    </w:lvl>
    <w:lvl w:ilvl="8">
      <w:start w:val="0"/>
      <w:numFmt w:val="bullet"/>
      <w:lvlText w:val="•"/>
      <w:lvlJc w:val="left"/>
      <w:pPr>
        <w:ind w:left="3823" w:hanging="284"/>
      </w:pPr>
      <w:rPr>
        <w:rFonts w:hint="default"/>
        <w:lang w:val="ru-RU" w:eastAsia="en-US" w:bidi="ar-SA"/>
      </w:rPr>
    </w:lvl>
  </w:abstractNum>
  <w:abstractNum w:abstractNumId="14">
    <w:multiLevelType w:val="hybridMultilevel"/>
    <w:lvl w:ilvl="0">
      <w:start w:val="1"/>
      <w:numFmt w:val="decimal"/>
      <w:lvlText w:val="%1."/>
      <w:lvlJc w:val="left"/>
      <w:pPr>
        <w:ind w:left="404" w:hanging="279"/>
        <w:jc w:val="left"/>
      </w:pPr>
      <w:rPr>
        <w:rFonts w:hint="default" w:ascii="Times New Roman" w:hAnsi="Times New Roman" w:eastAsia="Times New Roman" w:cs="Times New Roman"/>
        <w:b w:val="0"/>
        <w:bCs w:val="0"/>
        <w:i w:val="0"/>
        <w:iCs w:val="0"/>
        <w:spacing w:val="0"/>
        <w:w w:val="95"/>
        <w:sz w:val="29"/>
        <w:szCs w:val="29"/>
        <w:lang w:val="ru-RU" w:eastAsia="en-US" w:bidi="ar-SA"/>
      </w:rPr>
    </w:lvl>
    <w:lvl w:ilvl="1">
      <w:start w:val="0"/>
      <w:numFmt w:val="bullet"/>
      <w:lvlText w:val="-"/>
      <w:lvlJc w:val="left"/>
      <w:pPr>
        <w:ind w:left="288" w:hanging="164"/>
      </w:pPr>
      <w:rPr>
        <w:rFonts w:hint="default" w:ascii="Times New Roman" w:hAnsi="Times New Roman" w:eastAsia="Times New Roman" w:cs="Times New Roman"/>
        <w:b w:val="0"/>
        <w:bCs w:val="0"/>
        <w:i w:val="0"/>
        <w:iCs w:val="0"/>
        <w:spacing w:val="0"/>
        <w:w w:val="103"/>
        <w:sz w:val="29"/>
        <w:szCs w:val="29"/>
        <w:lang w:val="ru-RU" w:eastAsia="en-US" w:bidi="ar-SA"/>
      </w:rPr>
    </w:lvl>
    <w:lvl w:ilvl="2">
      <w:start w:val="0"/>
      <w:numFmt w:val="bullet"/>
      <w:lvlText w:val="•"/>
      <w:lvlJc w:val="left"/>
      <w:pPr>
        <w:ind w:left="1455" w:hanging="164"/>
      </w:pPr>
      <w:rPr>
        <w:rFonts w:hint="default"/>
        <w:lang w:val="ru-RU" w:eastAsia="en-US" w:bidi="ar-SA"/>
      </w:rPr>
    </w:lvl>
    <w:lvl w:ilvl="3">
      <w:start w:val="0"/>
      <w:numFmt w:val="bullet"/>
      <w:lvlText w:val="•"/>
      <w:lvlJc w:val="left"/>
      <w:pPr>
        <w:ind w:left="2510" w:hanging="164"/>
      </w:pPr>
      <w:rPr>
        <w:rFonts w:hint="default"/>
        <w:lang w:val="ru-RU" w:eastAsia="en-US" w:bidi="ar-SA"/>
      </w:rPr>
    </w:lvl>
    <w:lvl w:ilvl="4">
      <w:start w:val="0"/>
      <w:numFmt w:val="bullet"/>
      <w:lvlText w:val="•"/>
      <w:lvlJc w:val="left"/>
      <w:pPr>
        <w:ind w:left="3565" w:hanging="164"/>
      </w:pPr>
      <w:rPr>
        <w:rFonts w:hint="default"/>
        <w:lang w:val="ru-RU" w:eastAsia="en-US" w:bidi="ar-SA"/>
      </w:rPr>
    </w:lvl>
    <w:lvl w:ilvl="5">
      <w:start w:val="0"/>
      <w:numFmt w:val="bullet"/>
      <w:lvlText w:val="•"/>
      <w:lvlJc w:val="left"/>
      <w:pPr>
        <w:ind w:left="4620" w:hanging="164"/>
      </w:pPr>
      <w:rPr>
        <w:rFonts w:hint="default"/>
        <w:lang w:val="ru-RU" w:eastAsia="en-US" w:bidi="ar-SA"/>
      </w:rPr>
    </w:lvl>
    <w:lvl w:ilvl="6">
      <w:start w:val="0"/>
      <w:numFmt w:val="bullet"/>
      <w:lvlText w:val="•"/>
      <w:lvlJc w:val="left"/>
      <w:pPr>
        <w:ind w:left="5676" w:hanging="164"/>
      </w:pPr>
      <w:rPr>
        <w:rFonts w:hint="default"/>
        <w:lang w:val="ru-RU" w:eastAsia="en-US" w:bidi="ar-SA"/>
      </w:rPr>
    </w:lvl>
    <w:lvl w:ilvl="7">
      <w:start w:val="0"/>
      <w:numFmt w:val="bullet"/>
      <w:lvlText w:val="•"/>
      <w:lvlJc w:val="left"/>
      <w:pPr>
        <w:ind w:left="6731" w:hanging="164"/>
      </w:pPr>
      <w:rPr>
        <w:rFonts w:hint="default"/>
        <w:lang w:val="ru-RU" w:eastAsia="en-US" w:bidi="ar-SA"/>
      </w:rPr>
    </w:lvl>
    <w:lvl w:ilvl="8">
      <w:start w:val="0"/>
      <w:numFmt w:val="bullet"/>
      <w:lvlText w:val="•"/>
      <w:lvlJc w:val="left"/>
      <w:pPr>
        <w:ind w:left="7786" w:hanging="164"/>
      </w:pPr>
      <w:rPr>
        <w:rFonts w:hint="default"/>
        <w:lang w:val="ru-RU" w:eastAsia="en-US" w:bidi="ar-SA"/>
      </w:rPr>
    </w:lvl>
  </w:abstractNum>
  <w:abstractNum w:abstractNumId="13">
    <w:multiLevelType w:val="hybridMultilevel"/>
    <w:lvl w:ilvl="0">
      <w:start w:val="0"/>
      <w:numFmt w:val="bullet"/>
      <w:lvlText w:val="-"/>
      <w:lvlJc w:val="left"/>
      <w:pPr>
        <w:ind w:left="281" w:hanging="166"/>
      </w:pPr>
      <w:rPr>
        <w:rFonts w:hint="default" w:ascii="Times New Roman" w:hAnsi="Times New Roman" w:eastAsia="Times New Roman" w:cs="Times New Roman"/>
        <w:b w:val="0"/>
        <w:bCs w:val="0"/>
        <w:i w:val="0"/>
        <w:iCs w:val="0"/>
        <w:spacing w:val="0"/>
        <w:w w:val="103"/>
        <w:sz w:val="29"/>
        <w:szCs w:val="29"/>
        <w:lang w:val="ru-RU" w:eastAsia="en-US" w:bidi="ar-SA"/>
      </w:rPr>
    </w:lvl>
    <w:lvl w:ilvl="1">
      <w:start w:val="0"/>
      <w:numFmt w:val="bullet"/>
      <w:lvlText w:val="•"/>
      <w:lvlJc w:val="left"/>
      <w:pPr>
        <w:ind w:left="1241" w:hanging="166"/>
      </w:pPr>
      <w:rPr>
        <w:rFonts w:hint="default"/>
        <w:lang w:val="ru-RU" w:eastAsia="en-US" w:bidi="ar-SA"/>
      </w:rPr>
    </w:lvl>
    <w:lvl w:ilvl="2">
      <w:start w:val="0"/>
      <w:numFmt w:val="bullet"/>
      <w:lvlText w:val="•"/>
      <w:lvlJc w:val="left"/>
      <w:pPr>
        <w:ind w:left="2203" w:hanging="166"/>
      </w:pPr>
      <w:rPr>
        <w:rFonts w:hint="default"/>
        <w:lang w:val="ru-RU" w:eastAsia="en-US" w:bidi="ar-SA"/>
      </w:rPr>
    </w:lvl>
    <w:lvl w:ilvl="3">
      <w:start w:val="0"/>
      <w:numFmt w:val="bullet"/>
      <w:lvlText w:val="•"/>
      <w:lvlJc w:val="left"/>
      <w:pPr>
        <w:ind w:left="3165" w:hanging="166"/>
      </w:pPr>
      <w:rPr>
        <w:rFonts w:hint="default"/>
        <w:lang w:val="ru-RU" w:eastAsia="en-US" w:bidi="ar-SA"/>
      </w:rPr>
    </w:lvl>
    <w:lvl w:ilvl="4">
      <w:start w:val="0"/>
      <w:numFmt w:val="bullet"/>
      <w:lvlText w:val="•"/>
      <w:lvlJc w:val="left"/>
      <w:pPr>
        <w:ind w:left="4126" w:hanging="166"/>
      </w:pPr>
      <w:rPr>
        <w:rFonts w:hint="default"/>
        <w:lang w:val="ru-RU" w:eastAsia="en-US" w:bidi="ar-SA"/>
      </w:rPr>
    </w:lvl>
    <w:lvl w:ilvl="5">
      <w:start w:val="0"/>
      <w:numFmt w:val="bullet"/>
      <w:lvlText w:val="•"/>
      <w:lvlJc w:val="left"/>
      <w:pPr>
        <w:ind w:left="5088" w:hanging="166"/>
      </w:pPr>
      <w:rPr>
        <w:rFonts w:hint="default"/>
        <w:lang w:val="ru-RU" w:eastAsia="en-US" w:bidi="ar-SA"/>
      </w:rPr>
    </w:lvl>
    <w:lvl w:ilvl="6">
      <w:start w:val="0"/>
      <w:numFmt w:val="bullet"/>
      <w:lvlText w:val="•"/>
      <w:lvlJc w:val="left"/>
      <w:pPr>
        <w:ind w:left="6050" w:hanging="166"/>
      </w:pPr>
      <w:rPr>
        <w:rFonts w:hint="default"/>
        <w:lang w:val="ru-RU" w:eastAsia="en-US" w:bidi="ar-SA"/>
      </w:rPr>
    </w:lvl>
    <w:lvl w:ilvl="7">
      <w:start w:val="0"/>
      <w:numFmt w:val="bullet"/>
      <w:lvlText w:val="•"/>
      <w:lvlJc w:val="left"/>
      <w:pPr>
        <w:ind w:left="7011" w:hanging="166"/>
      </w:pPr>
      <w:rPr>
        <w:rFonts w:hint="default"/>
        <w:lang w:val="ru-RU" w:eastAsia="en-US" w:bidi="ar-SA"/>
      </w:rPr>
    </w:lvl>
    <w:lvl w:ilvl="8">
      <w:start w:val="0"/>
      <w:numFmt w:val="bullet"/>
      <w:lvlText w:val="•"/>
      <w:lvlJc w:val="left"/>
      <w:pPr>
        <w:ind w:left="7973" w:hanging="166"/>
      </w:pPr>
      <w:rPr>
        <w:rFonts w:hint="default"/>
        <w:lang w:val="ru-RU" w:eastAsia="en-US" w:bidi="ar-SA"/>
      </w:rPr>
    </w:lvl>
  </w:abstractNum>
  <w:abstractNum w:abstractNumId="12">
    <w:multiLevelType w:val="hybridMultilevel"/>
    <w:lvl w:ilvl="0">
      <w:start w:val="0"/>
      <w:numFmt w:val="bullet"/>
      <w:lvlText w:val="-"/>
      <w:lvlJc w:val="left"/>
      <w:pPr>
        <w:ind w:left="242" w:hanging="162"/>
      </w:pPr>
      <w:rPr>
        <w:rFonts w:hint="default" w:ascii="Times New Roman" w:hAnsi="Times New Roman" w:eastAsia="Times New Roman" w:cs="Times New Roman"/>
        <w:b w:val="0"/>
        <w:bCs w:val="0"/>
        <w:i w:val="0"/>
        <w:iCs w:val="0"/>
        <w:spacing w:val="0"/>
        <w:w w:val="103"/>
        <w:sz w:val="29"/>
        <w:szCs w:val="29"/>
        <w:lang w:val="ru-RU" w:eastAsia="en-US" w:bidi="ar-SA"/>
      </w:rPr>
    </w:lvl>
    <w:lvl w:ilvl="1">
      <w:start w:val="0"/>
      <w:numFmt w:val="bullet"/>
      <w:lvlText w:val="•"/>
      <w:lvlJc w:val="left"/>
      <w:pPr>
        <w:ind w:left="1205" w:hanging="162"/>
      </w:pPr>
      <w:rPr>
        <w:rFonts w:hint="default"/>
        <w:lang w:val="ru-RU" w:eastAsia="en-US" w:bidi="ar-SA"/>
      </w:rPr>
    </w:lvl>
    <w:lvl w:ilvl="2">
      <w:start w:val="0"/>
      <w:numFmt w:val="bullet"/>
      <w:lvlText w:val="•"/>
      <w:lvlJc w:val="left"/>
      <w:pPr>
        <w:ind w:left="2170" w:hanging="162"/>
      </w:pPr>
      <w:rPr>
        <w:rFonts w:hint="default"/>
        <w:lang w:val="ru-RU" w:eastAsia="en-US" w:bidi="ar-SA"/>
      </w:rPr>
    </w:lvl>
    <w:lvl w:ilvl="3">
      <w:start w:val="0"/>
      <w:numFmt w:val="bullet"/>
      <w:lvlText w:val="•"/>
      <w:lvlJc w:val="left"/>
      <w:pPr>
        <w:ind w:left="3135" w:hanging="162"/>
      </w:pPr>
      <w:rPr>
        <w:rFonts w:hint="default"/>
        <w:lang w:val="ru-RU" w:eastAsia="en-US" w:bidi="ar-SA"/>
      </w:rPr>
    </w:lvl>
    <w:lvl w:ilvl="4">
      <w:start w:val="0"/>
      <w:numFmt w:val="bullet"/>
      <w:lvlText w:val="•"/>
      <w:lvlJc w:val="left"/>
      <w:pPr>
        <w:ind w:left="4101" w:hanging="162"/>
      </w:pPr>
      <w:rPr>
        <w:rFonts w:hint="default"/>
        <w:lang w:val="ru-RU" w:eastAsia="en-US" w:bidi="ar-SA"/>
      </w:rPr>
    </w:lvl>
    <w:lvl w:ilvl="5">
      <w:start w:val="0"/>
      <w:numFmt w:val="bullet"/>
      <w:lvlText w:val="•"/>
      <w:lvlJc w:val="left"/>
      <w:pPr>
        <w:ind w:left="5066" w:hanging="162"/>
      </w:pPr>
      <w:rPr>
        <w:rFonts w:hint="default"/>
        <w:lang w:val="ru-RU" w:eastAsia="en-US" w:bidi="ar-SA"/>
      </w:rPr>
    </w:lvl>
    <w:lvl w:ilvl="6">
      <w:start w:val="0"/>
      <w:numFmt w:val="bullet"/>
      <w:lvlText w:val="•"/>
      <w:lvlJc w:val="left"/>
      <w:pPr>
        <w:ind w:left="6031" w:hanging="162"/>
      </w:pPr>
      <w:rPr>
        <w:rFonts w:hint="default"/>
        <w:lang w:val="ru-RU" w:eastAsia="en-US" w:bidi="ar-SA"/>
      </w:rPr>
    </w:lvl>
    <w:lvl w:ilvl="7">
      <w:start w:val="0"/>
      <w:numFmt w:val="bullet"/>
      <w:lvlText w:val="•"/>
      <w:lvlJc w:val="left"/>
      <w:pPr>
        <w:ind w:left="6997" w:hanging="162"/>
      </w:pPr>
      <w:rPr>
        <w:rFonts w:hint="default"/>
        <w:lang w:val="ru-RU" w:eastAsia="en-US" w:bidi="ar-SA"/>
      </w:rPr>
    </w:lvl>
    <w:lvl w:ilvl="8">
      <w:start w:val="0"/>
      <w:numFmt w:val="bullet"/>
      <w:lvlText w:val="•"/>
      <w:lvlJc w:val="left"/>
      <w:pPr>
        <w:ind w:left="7962" w:hanging="162"/>
      </w:pPr>
      <w:rPr>
        <w:rFonts w:hint="default"/>
        <w:lang w:val="ru-RU" w:eastAsia="en-US" w:bidi="ar-SA"/>
      </w:rPr>
    </w:lvl>
  </w:abstractNum>
  <w:abstractNum w:abstractNumId="11">
    <w:multiLevelType w:val="hybridMultilevel"/>
    <w:lvl w:ilvl="0">
      <w:start w:val="8"/>
      <w:numFmt w:val="decimal"/>
      <w:lvlText w:val="%1."/>
      <w:lvlJc w:val="left"/>
      <w:pPr>
        <w:ind w:left="4831" w:hanging="281"/>
        <w:jc w:val="right"/>
      </w:pPr>
      <w:rPr>
        <w:rFonts w:hint="default"/>
        <w:spacing w:val="0"/>
        <w:w w:val="103"/>
        <w:lang w:val="ru-RU" w:eastAsia="en-US" w:bidi="ar-SA"/>
      </w:rPr>
    </w:lvl>
    <w:lvl w:ilvl="1">
      <w:start w:val="0"/>
      <w:numFmt w:val="bullet"/>
      <w:lvlText w:val="•"/>
      <w:lvlJc w:val="left"/>
      <w:pPr>
        <w:ind w:left="5897" w:hanging="281"/>
      </w:pPr>
      <w:rPr>
        <w:rFonts w:hint="default"/>
        <w:lang w:val="ru-RU" w:eastAsia="en-US" w:bidi="ar-SA"/>
      </w:rPr>
    </w:lvl>
    <w:lvl w:ilvl="2">
      <w:start w:val="0"/>
      <w:numFmt w:val="bullet"/>
      <w:lvlText w:val="•"/>
      <w:lvlJc w:val="left"/>
      <w:pPr>
        <w:ind w:left="6955" w:hanging="281"/>
      </w:pPr>
      <w:rPr>
        <w:rFonts w:hint="default"/>
        <w:lang w:val="ru-RU" w:eastAsia="en-US" w:bidi="ar-SA"/>
      </w:rPr>
    </w:lvl>
    <w:lvl w:ilvl="3">
      <w:start w:val="0"/>
      <w:numFmt w:val="bullet"/>
      <w:lvlText w:val="•"/>
      <w:lvlJc w:val="left"/>
      <w:pPr>
        <w:ind w:left="8013" w:hanging="281"/>
      </w:pPr>
      <w:rPr>
        <w:rFonts w:hint="default"/>
        <w:lang w:val="ru-RU" w:eastAsia="en-US" w:bidi="ar-SA"/>
      </w:rPr>
    </w:lvl>
    <w:lvl w:ilvl="4">
      <w:start w:val="0"/>
      <w:numFmt w:val="bullet"/>
      <w:lvlText w:val="•"/>
      <w:lvlJc w:val="left"/>
      <w:pPr>
        <w:ind w:left="9071" w:hanging="281"/>
      </w:pPr>
      <w:rPr>
        <w:rFonts w:hint="default"/>
        <w:lang w:val="ru-RU" w:eastAsia="en-US" w:bidi="ar-SA"/>
      </w:rPr>
    </w:lvl>
    <w:lvl w:ilvl="5">
      <w:start w:val="0"/>
      <w:numFmt w:val="bullet"/>
      <w:lvlText w:val="•"/>
      <w:lvlJc w:val="left"/>
      <w:pPr>
        <w:ind w:left="10128" w:hanging="281"/>
      </w:pPr>
      <w:rPr>
        <w:rFonts w:hint="default"/>
        <w:lang w:val="ru-RU" w:eastAsia="en-US" w:bidi="ar-SA"/>
      </w:rPr>
    </w:lvl>
    <w:lvl w:ilvl="6">
      <w:start w:val="0"/>
      <w:numFmt w:val="bullet"/>
      <w:lvlText w:val="•"/>
      <w:lvlJc w:val="left"/>
      <w:pPr>
        <w:ind w:left="11186" w:hanging="281"/>
      </w:pPr>
      <w:rPr>
        <w:rFonts w:hint="default"/>
        <w:lang w:val="ru-RU" w:eastAsia="en-US" w:bidi="ar-SA"/>
      </w:rPr>
    </w:lvl>
    <w:lvl w:ilvl="7">
      <w:start w:val="0"/>
      <w:numFmt w:val="bullet"/>
      <w:lvlText w:val="•"/>
      <w:lvlJc w:val="left"/>
      <w:pPr>
        <w:ind w:left="12244" w:hanging="281"/>
      </w:pPr>
      <w:rPr>
        <w:rFonts w:hint="default"/>
        <w:lang w:val="ru-RU" w:eastAsia="en-US" w:bidi="ar-SA"/>
      </w:rPr>
    </w:lvl>
    <w:lvl w:ilvl="8">
      <w:start w:val="0"/>
      <w:numFmt w:val="bullet"/>
      <w:lvlText w:val="•"/>
      <w:lvlJc w:val="left"/>
      <w:pPr>
        <w:ind w:left="13302" w:hanging="281"/>
      </w:pPr>
      <w:rPr>
        <w:rFonts w:hint="default"/>
        <w:lang w:val="ru-RU" w:eastAsia="en-US" w:bidi="ar-SA"/>
      </w:rPr>
    </w:lvl>
  </w:abstractNum>
  <w:abstractNum w:abstractNumId="10">
    <w:multiLevelType w:val="hybridMultilevel"/>
    <w:lvl w:ilvl="0">
      <w:start w:val="1"/>
      <w:numFmt w:val="decimal"/>
      <w:lvlText w:val="%1."/>
      <w:lvlJc w:val="left"/>
      <w:pPr>
        <w:ind w:left="1707" w:hanging="279"/>
        <w:jc w:val="righ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118" w:hanging="279"/>
      </w:pPr>
      <w:rPr>
        <w:rFonts w:hint="default"/>
        <w:lang w:val="ru-RU" w:eastAsia="en-US" w:bidi="ar-SA"/>
      </w:rPr>
    </w:lvl>
    <w:lvl w:ilvl="2">
      <w:start w:val="0"/>
      <w:numFmt w:val="bullet"/>
      <w:lvlText w:val="•"/>
      <w:lvlJc w:val="left"/>
      <w:pPr>
        <w:ind w:left="2536" w:hanging="279"/>
      </w:pPr>
      <w:rPr>
        <w:rFonts w:hint="default"/>
        <w:lang w:val="ru-RU" w:eastAsia="en-US" w:bidi="ar-SA"/>
      </w:rPr>
    </w:lvl>
    <w:lvl w:ilvl="3">
      <w:start w:val="0"/>
      <w:numFmt w:val="bullet"/>
      <w:lvlText w:val="•"/>
      <w:lvlJc w:val="left"/>
      <w:pPr>
        <w:ind w:left="2954" w:hanging="279"/>
      </w:pPr>
      <w:rPr>
        <w:rFonts w:hint="default"/>
        <w:lang w:val="ru-RU" w:eastAsia="en-US" w:bidi="ar-SA"/>
      </w:rPr>
    </w:lvl>
    <w:lvl w:ilvl="4">
      <w:start w:val="0"/>
      <w:numFmt w:val="bullet"/>
      <w:lvlText w:val="•"/>
      <w:lvlJc w:val="left"/>
      <w:pPr>
        <w:ind w:left="3372" w:hanging="279"/>
      </w:pPr>
      <w:rPr>
        <w:rFonts w:hint="default"/>
        <w:lang w:val="ru-RU" w:eastAsia="en-US" w:bidi="ar-SA"/>
      </w:rPr>
    </w:lvl>
    <w:lvl w:ilvl="5">
      <w:start w:val="0"/>
      <w:numFmt w:val="bullet"/>
      <w:lvlText w:val="•"/>
      <w:lvlJc w:val="left"/>
      <w:pPr>
        <w:ind w:left="3790" w:hanging="279"/>
      </w:pPr>
      <w:rPr>
        <w:rFonts w:hint="default"/>
        <w:lang w:val="ru-RU" w:eastAsia="en-US" w:bidi="ar-SA"/>
      </w:rPr>
    </w:lvl>
    <w:lvl w:ilvl="6">
      <w:start w:val="0"/>
      <w:numFmt w:val="bullet"/>
      <w:lvlText w:val="•"/>
      <w:lvlJc w:val="left"/>
      <w:pPr>
        <w:ind w:left="4208" w:hanging="279"/>
      </w:pPr>
      <w:rPr>
        <w:rFonts w:hint="default"/>
        <w:lang w:val="ru-RU" w:eastAsia="en-US" w:bidi="ar-SA"/>
      </w:rPr>
    </w:lvl>
    <w:lvl w:ilvl="7">
      <w:start w:val="0"/>
      <w:numFmt w:val="bullet"/>
      <w:lvlText w:val="•"/>
      <w:lvlJc w:val="left"/>
      <w:pPr>
        <w:ind w:left="4626" w:hanging="279"/>
      </w:pPr>
      <w:rPr>
        <w:rFonts w:hint="default"/>
        <w:lang w:val="ru-RU" w:eastAsia="en-US" w:bidi="ar-SA"/>
      </w:rPr>
    </w:lvl>
    <w:lvl w:ilvl="8">
      <w:start w:val="0"/>
      <w:numFmt w:val="bullet"/>
      <w:lvlText w:val="•"/>
      <w:lvlJc w:val="left"/>
      <w:pPr>
        <w:ind w:left="5045" w:hanging="279"/>
      </w:pPr>
      <w:rPr>
        <w:rFonts w:hint="default"/>
        <w:lang w:val="ru-RU" w:eastAsia="en-US" w:bidi="ar-SA"/>
      </w:rPr>
    </w:lvl>
  </w:abstractNum>
  <w:abstractNum w:abstractNumId="9">
    <w:multiLevelType w:val="hybridMultilevel"/>
    <w:lvl w:ilvl="0">
      <w:start w:val="1"/>
      <w:numFmt w:val="decimal"/>
      <w:lvlText w:val="%1."/>
      <w:lvlJc w:val="left"/>
      <w:pPr>
        <w:ind w:left="1001" w:hanging="313"/>
        <w:jc w:val="right"/>
      </w:pPr>
      <w:rPr>
        <w:rFonts w:hint="default"/>
        <w:spacing w:val="0"/>
        <w:w w:val="99"/>
        <w:lang w:val="ru-RU" w:eastAsia="en-US" w:bidi="ar-SA"/>
      </w:rPr>
    </w:lvl>
    <w:lvl w:ilvl="1">
      <w:start w:val="0"/>
      <w:numFmt w:val="bullet"/>
      <w:lvlText w:val="•"/>
      <w:lvlJc w:val="left"/>
      <w:pPr>
        <w:ind w:left="1948" w:hanging="313"/>
      </w:pPr>
      <w:rPr>
        <w:rFonts w:hint="default"/>
        <w:lang w:val="ru-RU" w:eastAsia="en-US" w:bidi="ar-SA"/>
      </w:rPr>
    </w:lvl>
    <w:lvl w:ilvl="2">
      <w:start w:val="0"/>
      <w:numFmt w:val="bullet"/>
      <w:lvlText w:val="•"/>
      <w:lvlJc w:val="left"/>
      <w:pPr>
        <w:ind w:left="2897" w:hanging="313"/>
      </w:pPr>
      <w:rPr>
        <w:rFonts w:hint="default"/>
        <w:lang w:val="ru-RU" w:eastAsia="en-US" w:bidi="ar-SA"/>
      </w:rPr>
    </w:lvl>
    <w:lvl w:ilvl="3">
      <w:start w:val="0"/>
      <w:numFmt w:val="bullet"/>
      <w:lvlText w:val="•"/>
      <w:lvlJc w:val="left"/>
      <w:pPr>
        <w:ind w:left="3846" w:hanging="313"/>
      </w:pPr>
      <w:rPr>
        <w:rFonts w:hint="default"/>
        <w:lang w:val="ru-RU" w:eastAsia="en-US" w:bidi="ar-SA"/>
      </w:rPr>
    </w:lvl>
    <w:lvl w:ilvl="4">
      <w:start w:val="0"/>
      <w:numFmt w:val="bullet"/>
      <w:lvlText w:val="•"/>
      <w:lvlJc w:val="left"/>
      <w:pPr>
        <w:ind w:left="4795" w:hanging="313"/>
      </w:pPr>
      <w:rPr>
        <w:rFonts w:hint="default"/>
        <w:lang w:val="ru-RU" w:eastAsia="en-US" w:bidi="ar-SA"/>
      </w:rPr>
    </w:lvl>
    <w:lvl w:ilvl="5">
      <w:start w:val="0"/>
      <w:numFmt w:val="bullet"/>
      <w:lvlText w:val="•"/>
      <w:lvlJc w:val="left"/>
      <w:pPr>
        <w:ind w:left="5744" w:hanging="313"/>
      </w:pPr>
      <w:rPr>
        <w:rFonts w:hint="default"/>
        <w:lang w:val="ru-RU" w:eastAsia="en-US" w:bidi="ar-SA"/>
      </w:rPr>
    </w:lvl>
    <w:lvl w:ilvl="6">
      <w:start w:val="0"/>
      <w:numFmt w:val="bullet"/>
      <w:lvlText w:val="•"/>
      <w:lvlJc w:val="left"/>
      <w:pPr>
        <w:ind w:left="6692" w:hanging="313"/>
      </w:pPr>
      <w:rPr>
        <w:rFonts w:hint="default"/>
        <w:lang w:val="ru-RU" w:eastAsia="en-US" w:bidi="ar-SA"/>
      </w:rPr>
    </w:lvl>
    <w:lvl w:ilvl="7">
      <w:start w:val="0"/>
      <w:numFmt w:val="bullet"/>
      <w:lvlText w:val="•"/>
      <w:lvlJc w:val="left"/>
      <w:pPr>
        <w:ind w:left="7641" w:hanging="313"/>
      </w:pPr>
      <w:rPr>
        <w:rFonts w:hint="default"/>
        <w:lang w:val="ru-RU" w:eastAsia="en-US" w:bidi="ar-SA"/>
      </w:rPr>
    </w:lvl>
    <w:lvl w:ilvl="8">
      <w:start w:val="0"/>
      <w:numFmt w:val="bullet"/>
      <w:lvlText w:val="•"/>
      <w:lvlJc w:val="left"/>
      <w:pPr>
        <w:ind w:left="8590" w:hanging="313"/>
      </w:pPr>
      <w:rPr>
        <w:rFonts w:hint="default"/>
        <w:lang w:val="ru-RU" w:eastAsia="en-US" w:bidi="ar-SA"/>
      </w:rPr>
    </w:lvl>
  </w:abstractNum>
  <w:abstractNum w:abstractNumId="8">
    <w:multiLevelType w:val="hybridMultilevel"/>
    <w:lvl w:ilvl="0">
      <w:start w:val="12"/>
      <w:numFmt w:val="decimal"/>
      <w:lvlText w:val="%1."/>
      <w:lvlJc w:val="left"/>
      <w:pPr>
        <w:ind w:left="1992" w:hanging="434"/>
        <w:jc w:val="left"/>
      </w:pPr>
      <w:rPr>
        <w:rFonts w:hint="default" w:ascii="Times New Roman" w:hAnsi="Times New Roman" w:eastAsia="Times New Roman" w:cs="Times New Roman"/>
        <w:b w:val="0"/>
        <w:bCs w:val="0"/>
        <w:i w:val="0"/>
        <w:iCs w:val="0"/>
        <w:spacing w:val="0"/>
        <w:w w:val="98"/>
        <w:sz w:val="29"/>
        <w:szCs w:val="29"/>
        <w:lang w:val="ru-RU" w:eastAsia="en-US" w:bidi="ar-SA"/>
      </w:rPr>
    </w:lvl>
    <w:lvl w:ilvl="1">
      <w:start w:val="1"/>
      <w:numFmt w:val="decimal"/>
      <w:lvlText w:val="%2."/>
      <w:lvlJc w:val="left"/>
      <w:pPr>
        <w:ind w:left="1018" w:hanging="380"/>
        <w:jc w:val="left"/>
      </w:pPr>
      <w:rPr>
        <w:rFonts w:hint="default" w:ascii="Times New Roman" w:hAnsi="Times New Roman" w:eastAsia="Times New Roman" w:cs="Times New Roman"/>
        <w:b w:val="0"/>
        <w:bCs w:val="0"/>
        <w:i w:val="0"/>
        <w:iCs w:val="0"/>
        <w:spacing w:val="0"/>
        <w:w w:val="105"/>
        <w:sz w:val="28"/>
        <w:szCs w:val="28"/>
        <w:lang w:val="ru-RU" w:eastAsia="en-US" w:bidi="ar-SA"/>
      </w:rPr>
    </w:lvl>
    <w:lvl w:ilvl="2">
      <w:start w:val="0"/>
      <w:numFmt w:val="bullet"/>
      <w:lvlText w:val="•"/>
      <w:lvlJc w:val="left"/>
      <w:pPr>
        <w:ind w:left="2943" w:hanging="380"/>
      </w:pPr>
      <w:rPr>
        <w:rFonts w:hint="default"/>
        <w:lang w:val="ru-RU" w:eastAsia="en-US" w:bidi="ar-SA"/>
      </w:rPr>
    </w:lvl>
    <w:lvl w:ilvl="3">
      <w:start w:val="0"/>
      <w:numFmt w:val="bullet"/>
      <w:lvlText w:val="•"/>
      <w:lvlJc w:val="left"/>
      <w:pPr>
        <w:ind w:left="3886" w:hanging="380"/>
      </w:pPr>
      <w:rPr>
        <w:rFonts w:hint="default"/>
        <w:lang w:val="ru-RU" w:eastAsia="en-US" w:bidi="ar-SA"/>
      </w:rPr>
    </w:lvl>
    <w:lvl w:ilvl="4">
      <w:start w:val="0"/>
      <w:numFmt w:val="bullet"/>
      <w:lvlText w:val="•"/>
      <w:lvlJc w:val="left"/>
      <w:pPr>
        <w:ind w:left="4829" w:hanging="380"/>
      </w:pPr>
      <w:rPr>
        <w:rFonts w:hint="default"/>
        <w:lang w:val="ru-RU" w:eastAsia="en-US" w:bidi="ar-SA"/>
      </w:rPr>
    </w:lvl>
    <w:lvl w:ilvl="5">
      <w:start w:val="0"/>
      <w:numFmt w:val="bullet"/>
      <w:lvlText w:val="•"/>
      <w:lvlJc w:val="left"/>
      <w:pPr>
        <w:ind w:left="5772" w:hanging="380"/>
      </w:pPr>
      <w:rPr>
        <w:rFonts w:hint="default"/>
        <w:lang w:val="ru-RU" w:eastAsia="en-US" w:bidi="ar-SA"/>
      </w:rPr>
    </w:lvl>
    <w:lvl w:ilvl="6">
      <w:start w:val="0"/>
      <w:numFmt w:val="bullet"/>
      <w:lvlText w:val="•"/>
      <w:lvlJc w:val="left"/>
      <w:pPr>
        <w:ind w:left="6715" w:hanging="380"/>
      </w:pPr>
      <w:rPr>
        <w:rFonts w:hint="default"/>
        <w:lang w:val="ru-RU" w:eastAsia="en-US" w:bidi="ar-SA"/>
      </w:rPr>
    </w:lvl>
    <w:lvl w:ilvl="7">
      <w:start w:val="0"/>
      <w:numFmt w:val="bullet"/>
      <w:lvlText w:val="•"/>
      <w:lvlJc w:val="left"/>
      <w:pPr>
        <w:ind w:left="7658" w:hanging="380"/>
      </w:pPr>
      <w:rPr>
        <w:rFonts w:hint="default"/>
        <w:lang w:val="ru-RU" w:eastAsia="en-US" w:bidi="ar-SA"/>
      </w:rPr>
    </w:lvl>
    <w:lvl w:ilvl="8">
      <w:start w:val="0"/>
      <w:numFmt w:val="bullet"/>
      <w:lvlText w:val="•"/>
      <w:lvlJc w:val="left"/>
      <w:pPr>
        <w:ind w:left="8601" w:hanging="380"/>
      </w:pPr>
      <w:rPr>
        <w:rFonts w:hint="default"/>
        <w:lang w:val="ru-RU" w:eastAsia="en-US" w:bidi="ar-SA"/>
      </w:rPr>
    </w:lvl>
  </w:abstractNum>
  <w:abstractNum w:abstractNumId="7">
    <w:multiLevelType w:val="hybridMultilevel"/>
    <w:lvl w:ilvl="0">
      <w:start w:val="1"/>
      <w:numFmt w:val="decimal"/>
      <w:lvlText w:val="%1."/>
      <w:lvlJc w:val="left"/>
      <w:pPr>
        <w:ind w:left="1023" w:hanging="314"/>
        <w:jc w:val="left"/>
      </w:pPr>
      <w:rPr>
        <w:rFonts w:hint="default" w:ascii="Times New Roman" w:hAnsi="Times New Roman" w:eastAsia="Times New Roman" w:cs="Times New Roman"/>
        <w:b w:val="0"/>
        <w:bCs w:val="0"/>
        <w:i w:val="0"/>
        <w:iCs w:val="0"/>
        <w:spacing w:val="0"/>
        <w:w w:val="98"/>
        <w:sz w:val="29"/>
        <w:szCs w:val="29"/>
        <w:lang w:val="ru-RU" w:eastAsia="en-US" w:bidi="ar-SA"/>
      </w:rPr>
    </w:lvl>
    <w:lvl w:ilvl="1">
      <w:start w:val="0"/>
      <w:numFmt w:val="bullet"/>
      <w:lvlText w:val="•"/>
      <w:lvlJc w:val="left"/>
      <w:pPr>
        <w:ind w:left="1966" w:hanging="314"/>
      </w:pPr>
      <w:rPr>
        <w:rFonts w:hint="default"/>
        <w:lang w:val="ru-RU" w:eastAsia="en-US" w:bidi="ar-SA"/>
      </w:rPr>
    </w:lvl>
    <w:lvl w:ilvl="2">
      <w:start w:val="0"/>
      <w:numFmt w:val="bullet"/>
      <w:lvlText w:val="•"/>
      <w:lvlJc w:val="left"/>
      <w:pPr>
        <w:ind w:left="2913" w:hanging="314"/>
      </w:pPr>
      <w:rPr>
        <w:rFonts w:hint="default"/>
        <w:lang w:val="ru-RU" w:eastAsia="en-US" w:bidi="ar-SA"/>
      </w:rPr>
    </w:lvl>
    <w:lvl w:ilvl="3">
      <w:start w:val="0"/>
      <w:numFmt w:val="bullet"/>
      <w:lvlText w:val="•"/>
      <w:lvlJc w:val="left"/>
      <w:pPr>
        <w:ind w:left="3860" w:hanging="314"/>
      </w:pPr>
      <w:rPr>
        <w:rFonts w:hint="default"/>
        <w:lang w:val="ru-RU" w:eastAsia="en-US" w:bidi="ar-SA"/>
      </w:rPr>
    </w:lvl>
    <w:lvl w:ilvl="4">
      <w:start w:val="0"/>
      <w:numFmt w:val="bullet"/>
      <w:lvlText w:val="•"/>
      <w:lvlJc w:val="left"/>
      <w:pPr>
        <w:ind w:left="4807" w:hanging="314"/>
      </w:pPr>
      <w:rPr>
        <w:rFonts w:hint="default"/>
        <w:lang w:val="ru-RU" w:eastAsia="en-US" w:bidi="ar-SA"/>
      </w:rPr>
    </w:lvl>
    <w:lvl w:ilvl="5">
      <w:start w:val="0"/>
      <w:numFmt w:val="bullet"/>
      <w:lvlText w:val="•"/>
      <w:lvlJc w:val="left"/>
      <w:pPr>
        <w:ind w:left="5754" w:hanging="314"/>
      </w:pPr>
      <w:rPr>
        <w:rFonts w:hint="default"/>
        <w:lang w:val="ru-RU" w:eastAsia="en-US" w:bidi="ar-SA"/>
      </w:rPr>
    </w:lvl>
    <w:lvl w:ilvl="6">
      <w:start w:val="0"/>
      <w:numFmt w:val="bullet"/>
      <w:lvlText w:val="•"/>
      <w:lvlJc w:val="left"/>
      <w:pPr>
        <w:ind w:left="6700" w:hanging="314"/>
      </w:pPr>
      <w:rPr>
        <w:rFonts w:hint="default"/>
        <w:lang w:val="ru-RU" w:eastAsia="en-US" w:bidi="ar-SA"/>
      </w:rPr>
    </w:lvl>
    <w:lvl w:ilvl="7">
      <w:start w:val="0"/>
      <w:numFmt w:val="bullet"/>
      <w:lvlText w:val="•"/>
      <w:lvlJc w:val="left"/>
      <w:pPr>
        <w:ind w:left="7647" w:hanging="314"/>
      </w:pPr>
      <w:rPr>
        <w:rFonts w:hint="default"/>
        <w:lang w:val="ru-RU" w:eastAsia="en-US" w:bidi="ar-SA"/>
      </w:rPr>
    </w:lvl>
    <w:lvl w:ilvl="8">
      <w:start w:val="0"/>
      <w:numFmt w:val="bullet"/>
      <w:lvlText w:val="•"/>
      <w:lvlJc w:val="left"/>
      <w:pPr>
        <w:ind w:left="8594" w:hanging="314"/>
      </w:pPr>
      <w:rPr>
        <w:rFonts w:hint="default"/>
        <w:lang w:val="ru-RU" w:eastAsia="en-US" w:bidi="ar-SA"/>
      </w:rPr>
    </w:lvl>
  </w:abstractNum>
  <w:abstractNum w:abstractNumId="6">
    <w:multiLevelType w:val="hybridMultilevel"/>
    <w:lvl w:ilvl="0">
      <w:start w:val="1"/>
      <w:numFmt w:val="decimal"/>
      <w:lvlText w:val="%1."/>
      <w:lvlJc w:val="left"/>
      <w:pPr>
        <w:ind w:left="1015" w:hanging="294"/>
        <w:jc w:val="left"/>
      </w:pPr>
      <w:rPr>
        <w:rFonts w:hint="default"/>
        <w:spacing w:val="0"/>
        <w:w w:val="99"/>
        <w:lang w:val="ru-RU" w:eastAsia="en-US" w:bidi="ar-SA"/>
      </w:rPr>
    </w:lvl>
    <w:lvl w:ilvl="1">
      <w:start w:val="0"/>
      <w:numFmt w:val="bullet"/>
      <w:lvlText w:val="•"/>
      <w:lvlJc w:val="left"/>
      <w:pPr>
        <w:ind w:left="1966" w:hanging="294"/>
      </w:pPr>
      <w:rPr>
        <w:rFonts w:hint="default"/>
        <w:lang w:val="ru-RU" w:eastAsia="en-US" w:bidi="ar-SA"/>
      </w:rPr>
    </w:lvl>
    <w:lvl w:ilvl="2">
      <w:start w:val="0"/>
      <w:numFmt w:val="bullet"/>
      <w:lvlText w:val="•"/>
      <w:lvlJc w:val="left"/>
      <w:pPr>
        <w:ind w:left="2913" w:hanging="294"/>
      </w:pPr>
      <w:rPr>
        <w:rFonts w:hint="default"/>
        <w:lang w:val="ru-RU" w:eastAsia="en-US" w:bidi="ar-SA"/>
      </w:rPr>
    </w:lvl>
    <w:lvl w:ilvl="3">
      <w:start w:val="0"/>
      <w:numFmt w:val="bullet"/>
      <w:lvlText w:val="•"/>
      <w:lvlJc w:val="left"/>
      <w:pPr>
        <w:ind w:left="3860" w:hanging="294"/>
      </w:pPr>
      <w:rPr>
        <w:rFonts w:hint="default"/>
        <w:lang w:val="ru-RU" w:eastAsia="en-US" w:bidi="ar-SA"/>
      </w:rPr>
    </w:lvl>
    <w:lvl w:ilvl="4">
      <w:start w:val="0"/>
      <w:numFmt w:val="bullet"/>
      <w:lvlText w:val="•"/>
      <w:lvlJc w:val="left"/>
      <w:pPr>
        <w:ind w:left="4807" w:hanging="294"/>
      </w:pPr>
      <w:rPr>
        <w:rFonts w:hint="default"/>
        <w:lang w:val="ru-RU" w:eastAsia="en-US" w:bidi="ar-SA"/>
      </w:rPr>
    </w:lvl>
    <w:lvl w:ilvl="5">
      <w:start w:val="0"/>
      <w:numFmt w:val="bullet"/>
      <w:lvlText w:val="•"/>
      <w:lvlJc w:val="left"/>
      <w:pPr>
        <w:ind w:left="5754" w:hanging="294"/>
      </w:pPr>
      <w:rPr>
        <w:rFonts w:hint="default"/>
        <w:lang w:val="ru-RU" w:eastAsia="en-US" w:bidi="ar-SA"/>
      </w:rPr>
    </w:lvl>
    <w:lvl w:ilvl="6">
      <w:start w:val="0"/>
      <w:numFmt w:val="bullet"/>
      <w:lvlText w:val="•"/>
      <w:lvlJc w:val="left"/>
      <w:pPr>
        <w:ind w:left="6700" w:hanging="294"/>
      </w:pPr>
      <w:rPr>
        <w:rFonts w:hint="default"/>
        <w:lang w:val="ru-RU" w:eastAsia="en-US" w:bidi="ar-SA"/>
      </w:rPr>
    </w:lvl>
    <w:lvl w:ilvl="7">
      <w:start w:val="0"/>
      <w:numFmt w:val="bullet"/>
      <w:lvlText w:val="•"/>
      <w:lvlJc w:val="left"/>
      <w:pPr>
        <w:ind w:left="7647" w:hanging="294"/>
      </w:pPr>
      <w:rPr>
        <w:rFonts w:hint="default"/>
        <w:lang w:val="ru-RU" w:eastAsia="en-US" w:bidi="ar-SA"/>
      </w:rPr>
    </w:lvl>
    <w:lvl w:ilvl="8">
      <w:start w:val="0"/>
      <w:numFmt w:val="bullet"/>
      <w:lvlText w:val="•"/>
      <w:lvlJc w:val="left"/>
      <w:pPr>
        <w:ind w:left="8594" w:hanging="294"/>
      </w:pPr>
      <w:rPr>
        <w:rFonts w:hint="default"/>
        <w:lang w:val="ru-RU" w:eastAsia="en-US" w:bidi="ar-SA"/>
      </w:rPr>
    </w:lvl>
  </w:abstractNum>
  <w:abstractNum w:abstractNumId="5">
    <w:multiLevelType w:val="hybridMultilevel"/>
    <w:lvl w:ilvl="0">
      <w:start w:val="1"/>
      <w:numFmt w:val="decimal"/>
      <w:lvlText w:val="%1."/>
      <w:lvlJc w:val="left"/>
      <w:pPr>
        <w:ind w:left="1012" w:hanging="304"/>
        <w:jc w:val="left"/>
      </w:pPr>
      <w:rPr>
        <w:rFonts w:hint="default"/>
        <w:spacing w:val="0"/>
        <w:w w:val="98"/>
        <w:lang w:val="ru-RU" w:eastAsia="en-US" w:bidi="ar-SA"/>
      </w:rPr>
    </w:lvl>
    <w:lvl w:ilvl="1">
      <w:start w:val="0"/>
      <w:numFmt w:val="bullet"/>
      <w:lvlText w:val="•"/>
      <w:lvlJc w:val="left"/>
      <w:pPr>
        <w:ind w:left="1966" w:hanging="304"/>
      </w:pPr>
      <w:rPr>
        <w:rFonts w:hint="default"/>
        <w:lang w:val="ru-RU" w:eastAsia="en-US" w:bidi="ar-SA"/>
      </w:rPr>
    </w:lvl>
    <w:lvl w:ilvl="2">
      <w:start w:val="0"/>
      <w:numFmt w:val="bullet"/>
      <w:lvlText w:val="•"/>
      <w:lvlJc w:val="left"/>
      <w:pPr>
        <w:ind w:left="2913" w:hanging="304"/>
      </w:pPr>
      <w:rPr>
        <w:rFonts w:hint="default"/>
        <w:lang w:val="ru-RU" w:eastAsia="en-US" w:bidi="ar-SA"/>
      </w:rPr>
    </w:lvl>
    <w:lvl w:ilvl="3">
      <w:start w:val="0"/>
      <w:numFmt w:val="bullet"/>
      <w:lvlText w:val="•"/>
      <w:lvlJc w:val="left"/>
      <w:pPr>
        <w:ind w:left="3860" w:hanging="304"/>
      </w:pPr>
      <w:rPr>
        <w:rFonts w:hint="default"/>
        <w:lang w:val="ru-RU" w:eastAsia="en-US" w:bidi="ar-SA"/>
      </w:rPr>
    </w:lvl>
    <w:lvl w:ilvl="4">
      <w:start w:val="0"/>
      <w:numFmt w:val="bullet"/>
      <w:lvlText w:val="•"/>
      <w:lvlJc w:val="left"/>
      <w:pPr>
        <w:ind w:left="4807" w:hanging="304"/>
      </w:pPr>
      <w:rPr>
        <w:rFonts w:hint="default"/>
        <w:lang w:val="ru-RU" w:eastAsia="en-US" w:bidi="ar-SA"/>
      </w:rPr>
    </w:lvl>
    <w:lvl w:ilvl="5">
      <w:start w:val="0"/>
      <w:numFmt w:val="bullet"/>
      <w:lvlText w:val="•"/>
      <w:lvlJc w:val="left"/>
      <w:pPr>
        <w:ind w:left="5754" w:hanging="304"/>
      </w:pPr>
      <w:rPr>
        <w:rFonts w:hint="default"/>
        <w:lang w:val="ru-RU" w:eastAsia="en-US" w:bidi="ar-SA"/>
      </w:rPr>
    </w:lvl>
    <w:lvl w:ilvl="6">
      <w:start w:val="0"/>
      <w:numFmt w:val="bullet"/>
      <w:lvlText w:val="•"/>
      <w:lvlJc w:val="left"/>
      <w:pPr>
        <w:ind w:left="6700" w:hanging="304"/>
      </w:pPr>
      <w:rPr>
        <w:rFonts w:hint="default"/>
        <w:lang w:val="ru-RU" w:eastAsia="en-US" w:bidi="ar-SA"/>
      </w:rPr>
    </w:lvl>
    <w:lvl w:ilvl="7">
      <w:start w:val="0"/>
      <w:numFmt w:val="bullet"/>
      <w:lvlText w:val="•"/>
      <w:lvlJc w:val="left"/>
      <w:pPr>
        <w:ind w:left="7647" w:hanging="304"/>
      </w:pPr>
      <w:rPr>
        <w:rFonts w:hint="default"/>
        <w:lang w:val="ru-RU" w:eastAsia="en-US" w:bidi="ar-SA"/>
      </w:rPr>
    </w:lvl>
    <w:lvl w:ilvl="8">
      <w:start w:val="0"/>
      <w:numFmt w:val="bullet"/>
      <w:lvlText w:val="•"/>
      <w:lvlJc w:val="left"/>
      <w:pPr>
        <w:ind w:left="8594" w:hanging="304"/>
      </w:pPr>
      <w:rPr>
        <w:rFonts w:hint="default"/>
        <w:lang w:val="ru-RU" w:eastAsia="en-US" w:bidi="ar-SA"/>
      </w:rPr>
    </w:lvl>
  </w:abstractNum>
  <w:abstractNum w:abstractNumId="4">
    <w:multiLevelType w:val="hybridMultilevel"/>
    <w:lvl w:ilvl="0">
      <w:start w:val="1"/>
      <w:numFmt w:val="decimal"/>
      <w:lvlText w:val="%1."/>
      <w:lvlJc w:val="left"/>
      <w:pPr>
        <w:ind w:left="996" w:hanging="308"/>
        <w:jc w:val="left"/>
      </w:pPr>
      <w:rPr>
        <w:rFonts w:hint="default"/>
        <w:spacing w:val="0"/>
        <w:w w:val="99"/>
        <w:lang w:val="ru-RU" w:eastAsia="en-US" w:bidi="ar-SA"/>
      </w:rPr>
    </w:lvl>
    <w:lvl w:ilvl="1">
      <w:start w:val="0"/>
      <w:numFmt w:val="bullet"/>
      <w:lvlText w:val="•"/>
      <w:lvlJc w:val="left"/>
      <w:pPr>
        <w:ind w:left="1948" w:hanging="308"/>
      </w:pPr>
      <w:rPr>
        <w:rFonts w:hint="default"/>
        <w:lang w:val="ru-RU" w:eastAsia="en-US" w:bidi="ar-SA"/>
      </w:rPr>
    </w:lvl>
    <w:lvl w:ilvl="2">
      <w:start w:val="0"/>
      <w:numFmt w:val="bullet"/>
      <w:lvlText w:val="•"/>
      <w:lvlJc w:val="left"/>
      <w:pPr>
        <w:ind w:left="2897" w:hanging="308"/>
      </w:pPr>
      <w:rPr>
        <w:rFonts w:hint="default"/>
        <w:lang w:val="ru-RU" w:eastAsia="en-US" w:bidi="ar-SA"/>
      </w:rPr>
    </w:lvl>
    <w:lvl w:ilvl="3">
      <w:start w:val="0"/>
      <w:numFmt w:val="bullet"/>
      <w:lvlText w:val="•"/>
      <w:lvlJc w:val="left"/>
      <w:pPr>
        <w:ind w:left="3846" w:hanging="308"/>
      </w:pPr>
      <w:rPr>
        <w:rFonts w:hint="default"/>
        <w:lang w:val="ru-RU" w:eastAsia="en-US" w:bidi="ar-SA"/>
      </w:rPr>
    </w:lvl>
    <w:lvl w:ilvl="4">
      <w:start w:val="0"/>
      <w:numFmt w:val="bullet"/>
      <w:lvlText w:val="•"/>
      <w:lvlJc w:val="left"/>
      <w:pPr>
        <w:ind w:left="4795" w:hanging="308"/>
      </w:pPr>
      <w:rPr>
        <w:rFonts w:hint="default"/>
        <w:lang w:val="ru-RU" w:eastAsia="en-US" w:bidi="ar-SA"/>
      </w:rPr>
    </w:lvl>
    <w:lvl w:ilvl="5">
      <w:start w:val="0"/>
      <w:numFmt w:val="bullet"/>
      <w:lvlText w:val="•"/>
      <w:lvlJc w:val="left"/>
      <w:pPr>
        <w:ind w:left="5744" w:hanging="308"/>
      </w:pPr>
      <w:rPr>
        <w:rFonts w:hint="default"/>
        <w:lang w:val="ru-RU" w:eastAsia="en-US" w:bidi="ar-SA"/>
      </w:rPr>
    </w:lvl>
    <w:lvl w:ilvl="6">
      <w:start w:val="0"/>
      <w:numFmt w:val="bullet"/>
      <w:lvlText w:val="•"/>
      <w:lvlJc w:val="left"/>
      <w:pPr>
        <w:ind w:left="6692" w:hanging="308"/>
      </w:pPr>
      <w:rPr>
        <w:rFonts w:hint="default"/>
        <w:lang w:val="ru-RU" w:eastAsia="en-US" w:bidi="ar-SA"/>
      </w:rPr>
    </w:lvl>
    <w:lvl w:ilvl="7">
      <w:start w:val="0"/>
      <w:numFmt w:val="bullet"/>
      <w:lvlText w:val="•"/>
      <w:lvlJc w:val="left"/>
      <w:pPr>
        <w:ind w:left="7641" w:hanging="308"/>
      </w:pPr>
      <w:rPr>
        <w:rFonts w:hint="default"/>
        <w:lang w:val="ru-RU" w:eastAsia="en-US" w:bidi="ar-SA"/>
      </w:rPr>
    </w:lvl>
    <w:lvl w:ilvl="8">
      <w:start w:val="0"/>
      <w:numFmt w:val="bullet"/>
      <w:lvlText w:val="•"/>
      <w:lvlJc w:val="left"/>
      <w:pPr>
        <w:ind w:left="8590" w:hanging="308"/>
      </w:pPr>
      <w:rPr>
        <w:rFonts w:hint="default"/>
        <w:lang w:val="ru-RU" w:eastAsia="en-US" w:bidi="ar-SA"/>
      </w:rPr>
    </w:lvl>
  </w:abstractNum>
  <w:abstractNum w:abstractNumId="3">
    <w:multiLevelType w:val="hybridMultilevel"/>
    <w:lvl w:ilvl="0">
      <w:start w:val="0"/>
      <w:numFmt w:val="bullet"/>
      <w:lvlText w:val="—"/>
      <w:lvlJc w:val="left"/>
      <w:pPr>
        <w:ind w:left="1548" w:hanging="212"/>
      </w:pPr>
      <w:rPr>
        <w:rFonts w:hint="default" w:ascii="Times New Roman" w:hAnsi="Times New Roman" w:eastAsia="Times New Roman" w:cs="Times New Roman"/>
        <w:b w:val="0"/>
        <w:bCs w:val="0"/>
        <w:i w:val="0"/>
        <w:iCs w:val="0"/>
        <w:spacing w:val="0"/>
        <w:w w:val="50"/>
        <w:sz w:val="28"/>
        <w:szCs w:val="28"/>
        <w:lang w:val="ru-RU" w:eastAsia="en-US" w:bidi="ar-SA"/>
      </w:rPr>
    </w:lvl>
    <w:lvl w:ilvl="1">
      <w:start w:val="0"/>
      <w:numFmt w:val="bullet"/>
      <w:lvlText w:val="•"/>
      <w:lvlJc w:val="left"/>
      <w:pPr>
        <w:ind w:left="2491" w:hanging="212"/>
      </w:pPr>
      <w:rPr>
        <w:rFonts w:hint="default"/>
        <w:lang w:val="ru-RU" w:eastAsia="en-US" w:bidi="ar-SA"/>
      </w:rPr>
    </w:lvl>
    <w:lvl w:ilvl="2">
      <w:start w:val="0"/>
      <w:numFmt w:val="bullet"/>
      <w:lvlText w:val="•"/>
      <w:lvlJc w:val="left"/>
      <w:pPr>
        <w:ind w:left="3443" w:hanging="212"/>
      </w:pPr>
      <w:rPr>
        <w:rFonts w:hint="default"/>
        <w:lang w:val="ru-RU" w:eastAsia="en-US" w:bidi="ar-SA"/>
      </w:rPr>
    </w:lvl>
    <w:lvl w:ilvl="3">
      <w:start w:val="0"/>
      <w:numFmt w:val="bullet"/>
      <w:lvlText w:val="•"/>
      <w:lvlJc w:val="left"/>
      <w:pPr>
        <w:ind w:left="4394" w:hanging="212"/>
      </w:pPr>
      <w:rPr>
        <w:rFonts w:hint="default"/>
        <w:lang w:val="ru-RU" w:eastAsia="en-US" w:bidi="ar-SA"/>
      </w:rPr>
    </w:lvl>
    <w:lvl w:ilvl="4">
      <w:start w:val="0"/>
      <w:numFmt w:val="bullet"/>
      <w:lvlText w:val="•"/>
      <w:lvlJc w:val="left"/>
      <w:pPr>
        <w:ind w:left="5346" w:hanging="212"/>
      </w:pPr>
      <w:rPr>
        <w:rFonts w:hint="default"/>
        <w:lang w:val="ru-RU" w:eastAsia="en-US" w:bidi="ar-SA"/>
      </w:rPr>
    </w:lvl>
    <w:lvl w:ilvl="5">
      <w:start w:val="0"/>
      <w:numFmt w:val="bullet"/>
      <w:lvlText w:val="•"/>
      <w:lvlJc w:val="left"/>
      <w:pPr>
        <w:ind w:left="6297" w:hanging="212"/>
      </w:pPr>
      <w:rPr>
        <w:rFonts w:hint="default"/>
        <w:lang w:val="ru-RU" w:eastAsia="en-US" w:bidi="ar-SA"/>
      </w:rPr>
    </w:lvl>
    <w:lvl w:ilvl="6">
      <w:start w:val="0"/>
      <w:numFmt w:val="bullet"/>
      <w:lvlText w:val="•"/>
      <w:lvlJc w:val="left"/>
      <w:pPr>
        <w:ind w:left="7249" w:hanging="212"/>
      </w:pPr>
      <w:rPr>
        <w:rFonts w:hint="default"/>
        <w:lang w:val="ru-RU" w:eastAsia="en-US" w:bidi="ar-SA"/>
      </w:rPr>
    </w:lvl>
    <w:lvl w:ilvl="7">
      <w:start w:val="0"/>
      <w:numFmt w:val="bullet"/>
      <w:lvlText w:val="•"/>
      <w:lvlJc w:val="left"/>
      <w:pPr>
        <w:ind w:left="8200" w:hanging="212"/>
      </w:pPr>
      <w:rPr>
        <w:rFonts w:hint="default"/>
        <w:lang w:val="ru-RU" w:eastAsia="en-US" w:bidi="ar-SA"/>
      </w:rPr>
    </w:lvl>
    <w:lvl w:ilvl="8">
      <w:start w:val="0"/>
      <w:numFmt w:val="bullet"/>
      <w:lvlText w:val="•"/>
      <w:lvlJc w:val="left"/>
      <w:pPr>
        <w:ind w:left="9152" w:hanging="212"/>
      </w:pPr>
      <w:rPr>
        <w:rFonts w:hint="default"/>
        <w:lang w:val="ru-RU" w:eastAsia="en-US" w:bidi="ar-SA"/>
      </w:rPr>
    </w:lvl>
  </w:abstractNum>
  <w:abstractNum w:abstractNumId="2">
    <w:multiLevelType w:val="hybridMultilevel"/>
    <w:lvl w:ilvl="0">
      <w:start w:val="3"/>
      <w:numFmt w:val="decimal"/>
      <w:lvlText w:val="%1"/>
      <w:lvlJc w:val="left"/>
      <w:pPr>
        <w:ind w:left="802" w:hanging="645"/>
        <w:jc w:val="left"/>
      </w:pPr>
      <w:rPr>
        <w:rFonts w:hint="default"/>
        <w:lang w:val="ru-RU" w:eastAsia="en-US" w:bidi="ar-SA"/>
      </w:rPr>
    </w:lvl>
    <w:lvl w:ilvl="1">
      <w:start w:val="12"/>
      <w:numFmt w:val="decimal"/>
      <w:lvlText w:val="%1.%2."/>
      <w:lvlJc w:val="left"/>
      <w:pPr>
        <w:ind w:left="802" w:hanging="645"/>
        <w:jc w:val="left"/>
      </w:pPr>
      <w:rPr>
        <w:rFonts w:hint="default"/>
        <w:spacing w:val="0"/>
        <w:w w:val="98"/>
        <w:lang w:val="ru-RU" w:eastAsia="en-US" w:bidi="ar-SA"/>
      </w:rPr>
    </w:lvl>
    <w:lvl w:ilvl="2">
      <w:start w:val="0"/>
      <w:numFmt w:val="bullet"/>
      <w:lvlText w:val="•"/>
      <w:lvlJc w:val="left"/>
      <w:pPr>
        <w:ind w:left="2851" w:hanging="645"/>
      </w:pPr>
      <w:rPr>
        <w:rFonts w:hint="default"/>
        <w:lang w:val="ru-RU" w:eastAsia="en-US" w:bidi="ar-SA"/>
      </w:rPr>
    </w:lvl>
    <w:lvl w:ilvl="3">
      <w:start w:val="0"/>
      <w:numFmt w:val="bullet"/>
      <w:lvlText w:val="•"/>
      <w:lvlJc w:val="left"/>
      <w:pPr>
        <w:ind w:left="3876" w:hanging="645"/>
      </w:pPr>
      <w:rPr>
        <w:rFonts w:hint="default"/>
        <w:lang w:val="ru-RU" w:eastAsia="en-US" w:bidi="ar-SA"/>
      </w:rPr>
    </w:lvl>
    <w:lvl w:ilvl="4">
      <w:start w:val="0"/>
      <w:numFmt w:val="bullet"/>
      <w:lvlText w:val="•"/>
      <w:lvlJc w:val="left"/>
      <w:pPr>
        <w:ind w:left="4902" w:hanging="645"/>
      </w:pPr>
      <w:rPr>
        <w:rFonts w:hint="default"/>
        <w:lang w:val="ru-RU" w:eastAsia="en-US" w:bidi="ar-SA"/>
      </w:rPr>
    </w:lvl>
    <w:lvl w:ilvl="5">
      <w:start w:val="0"/>
      <w:numFmt w:val="bullet"/>
      <w:lvlText w:val="•"/>
      <w:lvlJc w:val="left"/>
      <w:pPr>
        <w:ind w:left="5927" w:hanging="645"/>
      </w:pPr>
      <w:rPr>
        <w:rFonts w:hint="default"/>
        <w:lang w:val="ru-RU" w:eastAsia="en-US" w:bidi="ar-SA"/>
      </w:rPr>
    </w:lvl>
    <w:lvl w:ilvl="6">
      <w:start w:val="0"/>
      <w:numFmt w:val="bullet"/>
      <w:lvlText w:val="•"/>
      <w:lvlJc w:val="left"/>
      <w:pPr>
        <w:ind w:left="6953" w:hanging="645"/>
      </w:pPr>
      <w:rPr>
        <w:rFonts w:hint="default"/>
        <w:lang w:val="ru-RU" w:eastAsia="en-US" w:bidi="ar-SA"/>
      </w:rPr>
    </w:lvl>
    <w:lvl w:ilvl="7">
      <w:start w:val="0"/>
      <w:numFmt w:val="bullet"/>
      <w:lvlText w:val="•"/>
      <w:lvlJc w:val="left"/>
      <w:pPr>
        <w:ind w:left="7978" w:hanging="645"/>
      </w:pPr>
      <w:rPr>
        <w:rFonts w:hint="default"/>
        <w:lang w:val="ru-RU" w:eastAsia="en-US" w:bidi="ar-SA"/>
      </w:rPr>
    </w:lvl>
    <w:lvl w:ilvl="8">
      <w:start w:val="0"/>
      <w:numFmt w:val="bullet"/>
      <w:lvlText w:val="•"/>
      <w:lvlJc w:val="left"/>
      <w:pPr>
        <w:ind w:left="9004" w:hanging="645"/>
      </w:pPr>
      <w:rPr>
        <w:rFonts w:hint="default"/>
        <w:lang w:val="ru-RU" w:eastAsia="en-US" w:bidi="ar-SA"/>
      </w:rPr>
    </w:lvl>
  </w:abstractNum>
  <w:abstractNum w:abstractNumId="1">
    <w:multiLevelType w:val="hybridMultilevel"/>
    <w:lvl w:ilvl="0">
      <w:start w:val="1"/>
      <w:numFmt w:val="decimal"/>
      <w:lvlText w:val="%1."/>
      <w:lvlJc w:val="left"/>
      <w:pPr>
        <w:ind w:left="4608" w:hanging="285"/>
        <w:jc w:val="right"/>
      </w:pPr>
      <w:rPr>
        <w:rFonts w:hint="default"/>
        <w:spacing w:val="0"/>
        <w:w w:val="103"/>
        <w:lang w:val="ru-RU" w:eastAsia="en-US" w:bidi="ar-SA"/>
      </w:rPr>
    </w:lvl>
    <w:lvl w:ilvl="1">
      <w:start w:val="1"/>
      <w:numFmt w:val="decimal"/>
      <w:lvlText w:val="%1.%2."/>
      <w:lvlJc w:val="left"/>
      <w:pPr>
        <w:ind w:left="817" w:hanging="503"/>
        <w:jc w:val="left"/>
      </w:pPr>
      <w:rPr>
        <w:rFonts w:hint="default"/>
        <w:spacing w:val="0"/>
        <w:w w:val="96"/>
        <w:lang w:val="ru-RU" w:eastAsia="en-US" w:bidi="ar-SA"/>
      </w:rPr>
    </w:lvl>
    <w:lvl w:ilvl="2">
      <w:start w:val="0"/>
      <w:numFmt w:val="bullet"/>
      <w:lvlText w:val="•"/>
      <w:lvlJc w:val="left"/>
      <w:pPr>
        <w:ind w:left="820" w:hanging="503"/>
      </w:pPr>
      <w:rPr>
        <w:rFonts w:hint="default"/>
        <w:lang w:val="ru-RU" w:eastAsia="en-US" w:bidi="ar-SA"/>
      </w:rPr>
    </w:lvl>
    <w:lvl w:ilvl="3">
      <w:start w:val="0"/>
      <w:numFmt w:val="bullet"/>
      <w:lvlText w:val="•"/>
      <w:lvlJc w:val="left"/>
      <w:pPr>
        <w:ind w:left="4600" w:hanging="503"/>
      </w:pPr>
      <w:rPr>
        <w:rFonts w:hint="default"/>
        <w:lang w:val="ru-RU" w:eastAsia="en-US" w:bidi="ar-SA"/>
      </w:rPr>
    </w:lvl>
    <w:lvl w:ilvl="4">
      <w:start w:val="0"/>
      <w:numFmt w:val="bullet"/>
      <w:lvlText w:val="•"/>
      <w:lvlJc w:val="left"/>
      <w:pPr>
        <w:ind w:left="5522" w:hanging="503"/>
      </w:pPr>
      <w:rPr>
        <w:rFonts w:hint="default"/>
        <w:lang w:val="ru-RU" w:eastAsia="en-US" w:bidi="ar-SA"/>
      </w:rPr>
    </w:lvl>
    <w:lvl w:ilvl="5">
      <w:start w:val="0"/>
      <w:numFmt w:val="bullet"/>
      <w:lvlText w:val="•"/>
      <w:lvlJc w:val="left"/>
      <w:pPr>
        <w:ind w:left="6444" w:hanging="503"/>
      </w:pPr>
      <w:rPr>
        <w:rFonts w:hint="default"/>
        <w:lang w:val="ru-RU" w:eastAsia="en-US" w:bidi="ar-SA"/>
      </w:rPr>
    </w:lvl>
    <w:lvl w:ilvl="6">
      <w:start w:val="0"/>
      <w:numFmt w:val="bullet"/>
      <w:lvlText w:val="•"/>
      <w:lvlJc w:val="left"/>
      <w:pPr>
        <w:ind w:left="7366" w:hanging="503"/>
      </w:pPr>
      <w:rPr>
        <w:rFonts w:hint="default"/>
        <w:lang w:val="ru-RU" w:eastAsia="en-US" w:bidi="ar-SA"/>
      </w:rPr>
    </w:lvl>
    <w:lvl w:ilvl="7">
      <w:start w:val="0"/>
      <w:numFmt w:val="bullet"/>
      <w:lvlText w:val="•"/>
      <w:lvlJc w:val="left"/>
      <w:pPr>
        <w:ind w:left="8288" w:hanging="503"/>
      </w:pPr>
      <w:rPr>
        <w:rFonts w:hint="default"/>
        <w:lang w:val="ru-RU" w:eastAsia="en-US" w:bidi="ar-SA"/>
      </w:rPr>
    </w:lvl>
    <w:lvl w:ilvl="8">
      <w:start w:val="0"/>
      <w:numFmt w:val="bullet"/>
      <w:lvlText w:val="•"/>
      <w:lvlJc w:val="left"/>
      <w:pPr>
        <w:ind w:left="9210" w:hanging="503"/>
      </w:pPr>
      <w:rPr>
        <w:rFonts w:hint="default"/>
        <w:lang w:val="ru-RU" w:eastAsia="en-US" w:bidi="ar-SA"/>
      </w:rPr>
    </w:lvl>
  </w:abstractNum>
  <w:abstractNum w:abstractNumId="0">
    <w:multiLevelType w:val="hybridMultilevel"/>
    <w:lvl w:ilvl="0">
      <w:start w:val="1"/>
      <w:numFmt w:val="decimal"/>
      <w:lvlText w:val="%1."/>
      <w:lvlJc w:val="left"/>
      <w:pPr>
        <w:ind w:left="827" w:hanging="711"/>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1843" w:hanging="711"/>
      </w:pPr>
      <w:rPr>
        <w:rFonts w:hint="default"/>
        <w:lang w:val="ru-RU" w:eastAsia="en-US" w:bidi="ar-SA"/>
      </w:rPr>
    </w:lvl>
    <w:lvl w:ilvl="2">
      <w:start w:val="0"/>
      <w:numFmt w:val="bullet"/>
      <w:lvlText w:val="•"/>
      <w:lvlJc w:val="left"/>
      <w:pPr>
        <w:ind w:left="2867" w:hanging="711"/>
      </w:pPr>
      <w:rPr>
        <w:rFonts w:hint="default"/>
        <w:lang w:val="ru-RU" w:eastAsia="en-US" w:bidi="ar-SA"/>
      </w:rPr>
    </w:lvl>
    <w:lvl w:ilvl="3">
      <w:start w:val="0"/>
      <w:numFmt w:val="bullet"/>
      <w:lvlText w:val="•"/>
      <w:lvlJc w:val="left"/>
      <w:pPr>
        <w:ind w:left="3890" w:hanging="711"/>
      </w:pPr>
      <w:rPr>
        <w:rFonts w:hint="default"/>
        <w:lang w:val="ru-RU" w:eastAsia="en-US" w:bidi="ar-SA"/>
      </w:rPr>
    </w:lvl>
    <w:lvl w:ilvl="4">
      <w:start w:val="0"/>
      <w:numFmt w:val="bullet"/>
      <w:lvlText w:val="•"/>
      <w:lvlJc w:val="left"/>
      <w:pPr>
        <w:ind w:left="4914" w:hanging="711"/>
      </w:pPr>
      <w:rPr>
        <w:rFonts w:hint="default"/>
        <w:lang w:val="ru-RU" w:eastAsia="en-US" w:bidi="ar-SA"/>
      </w:rPr>
    </w:lvl>
    <w:lvl w:ilvl="5">
      <w:start w:val="0"/>
      <w:numFmt w:val="bullet"/>
      <w:lvlText w:val="•"/>
      <w:lvlJc w:val="left"/>
      <w:pPr>
        <w:ind w:left="5937" w:hanging="711"/>
      </w:pPr>
      <w:rPr>
        <w:rFonts w:hint="default"/>
        <w:lang w:val="ru-RU" w:eastAsia="en-US" w:bidi="ar-SA"/>
      </w:rPr>
    </w:lvl>
    <w:lvl w:ilvl="6">
      <w:start w:val="0"/>
      <w:numFmt w:val="bullet"/>
      <w:lvlText w:val="•"/>
      <w:lvlJc w:val="left"/>
      <w:pPr>
        <w:ind w:left="6961" w:hanging="711"/>
      </w:pPr>
      <w:rPr>
        <w:rFonts w:hint="default"/>
        <w:lang w:val="ru-RU" w:eastAsia="en-US" w:bidi="ar-SA"/>
      </w:rPr>
    </w:lvl>
    <w:lvl w:ilvl="7">
      <w:start w:val="0"/>
      <w:numFmt w:val="bullet"/>
      <w:lvlText w:val="•"/>
      <w:lvlJc w:val="left"/>
      <w:pPr>
        <w:ind w:left="7984" w:hanging="711"/>
      </w:pPr>
      <w:rPr>
        <w:rFonts w:hint="default"/>
        <w:lang w:val="ru-RU" w:eastAsia="en-US" w:bidi="ar-SA"/>
      </w:rPr>
    </w:lvl>
    <w:lvl w:ilvl="8">
      <w:start w:val="0"/>
      <w:numFmt w:val="bullet"/>
      <w:lvlText w:val="•"/>
      <w:lvlJc w:val="left"/>
      <w:pPr>
        <w:ind w:left="9008" w:hanging="711"/>
      </w:pPr>
      <w:rPr>
        <w:rFonts w:hint="default"/>
        <w:lang w:val="ru-RU"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9"/>
      <w:szCs w:val="29"/>
      <w:lang w:val="ru-RU"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9"/>
      <w:szCs w:val="29"/>
      <w:lang w:val="ru-RU" w:eastAsia="en-US" w:bidi="ar-SA"/>
    </w:rPr>
  </w:style>
  <w:style w:styleId="ListParagraph" w:type="paragraph">
    <w:name w:val="List Paragraph"/>
    <w:basedOn w:val="Normal"/>
    <w:uiPriority w:val="1"/>
    <w:qFormat/>
    <w:pPr>
      <w:ind w:left="797" w:firstLine="707"/>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header" Target="header12.xml"/><Relationship Id="rId35" Type="http://schemas.openxmlformats.org/officeDocument/2006/relationships/header" Target="header13.xml"/><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header" Target="header14.xml"/><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header" Target="header15.xml"/><Relationship Id="rId44" Type="http://schemas.openxmlformats.org/officeDocument/2006/relationships/header" Target="header16.xml"/><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header" Target="header17.xml"/><Relationship Id="rId52" Type="http://schemas.openxmlformats.org/officeDocument/2006/relationships/header" Target="header18.xml"/><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header" Target="header19.xml"/><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header" Target="header20.xml"/><Relationship Id="rId75" Type="http://schemas.openxmlformats.org/officeDocument/2006/relationships/image" Target="media/image51.png"/><Relationship Id="rId76" Type="http://schemas.openxmlformats.org/officeDocument/2006/relationships/image" Target="media/image52.png"/><Relationship Id="rId77" Type="http://schemas.openxmlformats.org/officeDocument/2006/relationships/header" Target="header21.xml"/><Relationship Id="rId78" Type="http://schemas.openxmlformats.org/officeDocument/2006/relationships/header" Target="header22.xml"/><Relationship Id="rId79" Type="http://schemas.openxmlformats.org/officeDocument/2006/relationships/image" Target="media/image53.png"/><Relationship Id="rId80" Type="http://schemas.openxmlformats.org/officeDocument/2006/relationships/header" Target="header23.xml"/><Relationship Id="rId81" Type="http://schemas.openxmlformats.org/officeDocument/2006/relationships/image" Target="media/image54.png"/><Relationship Id="rId82" Type="http://schemas.openxmlformats.org/officeDocument/2006/relationships/image" Target="media/image55.png"/><Relationship Id="rId83" Type="http://schemas.openxmlformats.org/officeDocument/2006/relationships/header" Target="header24.xml"/><Relationship Id="rId84" Type="http://schemas.openxmlformats.org/officeDocument/2006/relationships/image" Target="media/image56.png"/><Relationship Id="rId85" Type="http://schemas.openxmlformats.org/officeDocument/2006/relationships/image" Target="media/image57.png"/><Relationship Id="rId86" Type="http://schemas.openxmlformats.org/officeDocument/2006/relationships/header" Target="header25.xml"/><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image" Target="media/image60.png"/><Relationship Id="rId90" Type="http://schemas.openxmlformats.org/officeDocument/2006/relationships/image" Target="media/image61.png"/><Relationship Id="rId91" Type="http://schemas.openxmlformats.org/officeDocument/2006/relationships/image" Target="media/image62.png"/><Relationship Id="rId92" Type="http://schemas.openxmlformats.org/officeDocument/2006/relationships/header" Target="header26.xml"/><Relationship Id="rId93" Type="http://schemas.openxmlformats.org/officeDocument/2006/relationships/image" Target="media/image63.png"/><Relationship Id="rId94" Type="http://schemas.openxmlformats.org/officeDocument/2006/relationships/image" Target="media/image64.png"/><Relationship Id="rId95" Type="http://schemas.openxmlformats.org/officeDocument/2006/relationships/header" Target="header27.xml"/><Relationship Id="rId96" Type="http://schemas.openxmlformats.org/officeDocument/2006/relationships/header" Target="header28.xml"/><Relationship Id="rId97" Type="http://schemas.openxmlformats.org/officeDocument/2006/relationships/header" Target="header29.xml"/><Relationship Id="rId98" Type="http://schemas.openxmlformats.org/officeDocument/2006/relationships/header" Target="header30.xml"/><Relationship Id="rId99" Type="http://schemas.openxmlformats.org/officeDocument/2006/relationships/header" Target="header31.xml"/><Relationship Id="rId100" Type="http://schemas.openxmlformats.org/officeDocument/2006/relationships/header" Target="header32.xml"/><Relationship Id="rId101" Type="http://schemas.openxmlformats.org/officeDocument/2006/relationships/header" Target="header33.xml"/><Relationship Id="rId102" Type="http://schemas.openxmlformats.org/officeDocument/2006/relationships/image" Target="media/image65.png"/><Relationship Id="rId103" Type="http://schemas.openxmlformats.org/officeDocument/2006/relationships/header" Target="header34.xml"/><Relationship Id="rId104" Type="http://schemas.openxmlformats.org/officeDocument/2006/relationships/image" Target="media/image66.png"/><Relationship Id="rId105" Type="http://schemas.openxmlformats.org/officeDocument/2006/relationships/header" Target="header35.xml"/><Relationship Id="rId106" Type="http://schemas.openxmlformats.org/officeDocument/2006/relationships/header" Target="header36.xml"/><Relationship Id="rId107" Type="http://schemas.openxmlformats.org/officeDocument/2006/relationships/image" Target="media/image67.png"/><Relationship Id="rId108" Type="http://schemas.openxmlformats.org/officeDocument/2006/relationships/header" Target="header37.xml"/><Relationship Id="rId109" Type="http://schemas.openxmlformats.org/officeDocument/2006/relationships/header" Target="header38.xml"/><Relationship Id="rId110" Type="http://schemas.openxmlformats.org/officeDocument/2006/relationships/image" Target="media/image68.png"/><Relationship Id="rId111" Type="http://schemas.openxmlformats.org/officeDocument/2006/relationships/header" Target="header39.xml"/><Relationship Id="rId112" Type="http://schemas.openxmlformats.org/officeDocument/2006/relationships/header" Target="header40.xml"/><Relationship Id="rId113" Type="http://schemas.openxmlformats.org/officeDocument/2006/relationships/image" Target="media/image69.png"/><Relationship Id="rId114" Type="http://schemas.openxmlformats.org/officeDocument/2006/relationships/image" Target="media/image70.png"/><Relationship Id="rId115" Type="http://schemas.openxmlformats.org/officeDocument/2006/relationships/image" Target="media/image71.png"/><Relationship Id="rId116" Type="http://schemas.openxmlformats.org/officeDocument/2006/relationships/header" Target="header41.xml"/><Relationship Id="rId117" Type="http://schemas.openxmlformats.org/officeDocument/2006/relationships/header" Target="header42.xml"/><Relationship Id="rId118" Type="http://schemas.openxmlformats.org/officeDocument/2006/relationships/image" Target="media/image72.png"/><Relationship Id="rId119" Type="http://schemas.openxmlformats.org/officeDocument/2006/relationships/header" Target="header43.xml"/><Relationship Id="rId120" Type="http://schemas.openxmlformats.org/officeDocument/2006/relationships/image" Target="media/image73.png"/><Relationship Id="rId121" Type="http://schemas.openxmlformats.org/officeDocument/2006/relationships/image" Target="media/image74.png"/><Relationship Id="rId122" Type="http://schemas.openxmlformats.org/officeDocument/2006/relationships/image" Target="media/image75.png"/><Relationship Id="rId123" Type="http://schemas.openxmlformats.org/officeDocument/2006/relationships/image" Target="media/image76.png"/><Relationship Id="rId124" Type="http://schemas.openxmlformats.org/officeDocument/2006/relationships/image" Target="media/image77.png"/><Relationship Id="rId125" Type="http://schemas.openxmlformats.org/officeDocument/2006/relationships/image" Target="media/image78.png"/><Relationship Id="rId126" Type="http://schemas.openxmlformats.org/officeDocument/2006/relationships/image" Target="media/image79.png"/><Relationship Id="rId127" Type="http://schemas.openxmlformats.org/officeDocument/2006/relationships/image" Target="media/image80.png"/><Relationship Id="rId128" Type="http://schemas.openxmlformats.org/officeDocument/2006/relationships/header" Target="header44.xml"/><Relationship Id="rId129" Type="http://schemas.openxmlformats.org/officeDocument/2006/relationships/image" Target="media/image81.png"/><Relationship Id="rId130" Type="http://schemas.openxmlformats.org/officeDocument/2006/relationships/image" Target="media/image82.png"/><Relationship Id="rId131" Type="http://schemas.openxmlformats.org/officeDocument/2006/relationships/image" Target="media/image83.png"/><Relationship Id="rId132" Type="http://schemas.openxmlformats.org/officeDocument/2006/relationships/image" Target="media/image84.png"/><Relationship Id="rId133" Type="http://schemas.openxmlformats.org/officeDocument/2006/relationships/header" Target="header45.xml"/><Relationship Id="rId134" Type="http://schemas.openxmlformats.org/officeDocument/2006/relationships/header" Target="header46.xml"/><Relationship Id="rId135" Type="http://schemas.openxmlformats.org/officeDocument/2006/relationships/header" Target="header47.xml"/><Relationship Id="rId136" Type="http://schemas.openxmlformats.org/officeDocument/2006/relationships/header" Target="header48.xml"/><Relationship Id="rId137" Type="http://schemas.openxmlformats.org/officeDocument/2006/relationships/header" Target="header49.xml"/><Relationship Id="rId138" Type="http://schemas.openxmlformats.org/officeDocument/2006/relationships/image" Target="media/image85.png"/><Relationship Id="rId139" Type="http://schemas.openxmlformats.org/officeDocument/2006/relationships/image" Target="media/image86.png"/><Relationship Id="rId140" Type="http://schemas.openxmlformats.org/officeDocument/2006/relationships/image" Target="media/image87.png"/><Relationship Id="rId141" Type="http://schemas.openxmlformats.org/officeDocument/2006/relationships/header" Target="header50.xml"/><Relationship Id="rId142" Type="http://schemas.openxmlformats.org/officeDocument/2006/relationships/image" Target="media/image88.png"/><Relationship Id="rId143" Type="http://schemas.openxmlformats.org/officeDocument/2006/relationships/image" Target="media/image89.png"/><Relationship Id="rId144" Type="http://schemas.openxmlformats.org/officeDocument/2006/relationships/image" Target="media/image90.png"/><Relationship Id="rId145" Type="http://schemas.openxmlformats.org/officeDocument/2006/relationships/image" Target="media/image91.png"/><Relationship Id="rId146" Type="http://schemas.openxmlformats.org/officeDocument/2006/relationships/image" Target="media/image92.png"/><Relationship Id="rId147" Type="http://schemas.openxmlformats.org/officeDocument/2006/relationships/image" Target="media/image93.png"/><Relationship Id="rId148" Type="http://schemas.openxmlformats.org/officeDocument/2006/relationships/image" Target="media/image94.png"/><Relationship Id="rId149" Type="http://schemas.openxmlformats.org/officeDocument/2006/relationships/image" Target="media/image95.png"/><Relationship Id="rId150" Type="http://schemas.openxmlformats.org/officeDocument/2006/relationships/image" Target="media/image96.png"/><Relationship Id="rId151" Type="http://schemas.openxmlformats.org/officeDocument/2006/relationships/image" Target="media/image97.png"/><Relationship Id="rId152" Type="http://schemas.openxmlformats.org/officeDocument/2006/relationships/image" Target="media/image98.png"/><Relationship Id="rId153" Type="http://schemas.openxmlformats.org/officeDocument/2006/relationships/image" Target="media/image99.png"/><Relationship Id="rId154" Type="http://schemas.openxmlformats.org/officeDocument/2006/relationships/header" Target="header51.xml"/><Relationship Id="rId155" Type="http://schemas.openxmlformats.org/officeDocument/2006/relationships/image" Target="media/image100.png"/><Relationship Id="rId156" Type="http://schemas.openxmlformats.org/officeDocument/2006/relationships/image" Target="media/image101.png"/><Relationship Id="rId157" Type="http://schemas.openxmlformats.org/officeDocument/2006/relationships/image" Target="media/image102.png"/><Relationship Id="rId158" Type="http://schemas.openxmlformats.org/officeDocument/2006/relationships/image" Target="media/image103.png"/><Relationship Id="rId159" Type="http://schemas.openxmlformats.org/officeDocument/2006/relationships/image" Target="media/image104.png"/><Relationship Id="rId160" Type="http://schemas.openxmlformats.org/officeDocument/2006/relationships/image" Target="media/image105.png"/><Relationship Id="rId161" Type="http://schemas.openxmlformats.org/officeDocument/2006/relationships/image" Target="media/image106.png"/><Relationship Id="rId162" Type="http://schemas.openxmlformats.org/officeDocument/2006/relationships/image" Target="media/image107.png"/><Relationship Id="rId163" Type="http://schemas.openxmlformats.org/officeDocument/2006/relationships/image" Target="media/image108.png"/><Relationship Id="rId164" Type="http://schemas.openxmlformats.org/officeDocument/2006/relationships/image" Target="media/image109.png"/><Relationship Id="rId165" Type="http://schemas.openxmlformats.org/officeDocument/2006/relationships/header" Target="header52.xml"/><Relationship Id="rId166" Type="http://schemas.openxmlformats.org/officeDocument/2006/relationships/image" Target="media/image110.png"/><Relationship Id="rId167" Type="http://schemas.openxmlformats.org/officeDocument/2006/relationships/image" Target="media/image111.png"/><Relationship Id="rId168" Type="http://schemas.openxmlformats.org/officeDocument/2006/relationships/image" Target="media/image112.png"/><Relationship Id="rId169" Type="http://schemas.openxmlformats.org/officeDocument/2006/relationships/image" Target="media/image113.png"/><Relationship Id="rId170" Type="http://schemas.openxmlformats.org/officeDocument/2006/relationships/image" Target="media/image114.png"/><Relationship Id="rId171" Type="http://schemas.openxmlformats.org/officeDocument/2006/relationships/image" Target="media/image115.png"/><Relationship Id="rId172" Type="http://schemas.openxmlformats.org/officeDocument/2006/relationships/header" Target="header53.xml"/><Relationship Id="rId173" Type="http://schemas.openxmlformats.org/officeDocument/2006/relationships/header" Target="header54.xml"/><Relationship Id="rId174" Type="http://schemas.openxmlformats.org/officeDocument/2006/relationships/header" Target="header55.xml"/><Relationship Id="rId175" Type="http://schemas.openxmlformats.org/officeDocument/2006/relationships/image" Target="media/image116.png"/><Relationship Id="rId176" Type="http://schemas.openxmlformats.org/officeDocument/2006/relationships/image" Target="media/image117.png"/><Relationship Id="rId177" Type="http://schemas.openxmlformats.org/officeDocument/2006/relationships/image" Target="media/image118.png"/><Relationship Id="rId178" Type="http://schemas.openxmlformats.org/officeDocument/2006/relationships/image" Target="media/image119.png"/><Relationship Id="rId179" Type="http://schemas.openxmlformats.org/officeDocument/2006/relationships/image" Target="media/image120.png"/><Relationship Id="rId180" Type="http://schemas.openxmlformats.org/officeDocument/2006/relationships/header" Target="header56.xml"/><Relationship Id="rId181" Type="http://schemas.openxmlformats.org/officeDocument/2006/relationships/image" Target="media/image121.png"/><Relationship Id="rId182" Type="http://schemas.openxmlformats.org/officeDocument/2006/relationships/image" Target="media/image122.png"/><Relationship Id="rId183" Type="http://schemas.openxmlformats.org/officeDocument/2006/relationships/image" Target="media/image123.png"/><Relationship Id="rId184" Type="http://schemas.openxmlformats.org/officeDocument/2006/relationships/image" Target="media/image124.png"/><Relationship Id="rId185" Type="http://schemas.openxmlformats.org/officeDocument/2006/relationships/image" Target="media/image125.png"/><Relationship Id="rId186" Type="http://schemas.openxmlformats.org/officeDocument/2006/relationships/image" Target="media/image126.png"/><Relationship Id="rId187" Type="http://schemas.openxmlformats.org/officeDocument/2006/relationships/image" Target="media/image127.png"/><Relationship Id="rId188" Type="http://schemas.openxmlformats.org/officeDocument/2006/relationships/image" Target="media/image128.png"/><Relationship Id="rId189" Type="http://schemas.openxmlformats.org/officeDocument/2006/relationships/image" Target="media/image129.png"/><Relationship Id="rId190" Type="http://schemas.openxmlformats.org/officeDocument/2006/relationships/image" Target="media/image130.png"/><Relationship Id="rId191" Type="http://schemas.openxmlformats.org/officeDocument/2006/relationships/image" Target="media/image131.png"/><Relationship Id="rId192" Type="http://schemas.openxmlformats.org/officeDocument/2006/relationships/image" Target="media/image132.png"/><Relationship Id="rId193" Type="http://schemas.openxmlformats.org/officeDocument/2006/relationships/image" Target="media/image133.png"/><Relationship Id="rId194" Type="http://schemas.openxmlformats.org/officeDocument/2006/relationships/image" Target="media/image134.png"/><Relationship Id="rId195" Type="http://schemas.openxmlformats.org/officeDocument/2006/relationships/image" Target="media/image135.png"/><Relationship Id="rId196" Type="http://schemas.openxmlformats.org/officeDocument/2006/relationships/image" Target="media/image136.png"/><Relationship Id="rId197" Type="http://schemas.openxmlformats.org/officeDocument/2006/relationships/image" Target="media/image137.png"/><Relationship Id="rId198" Type="http://schemas.openxmlformats.org/officeDocument/2006/relationships/header" Target="header57.xml"/><Relationship Id="rId199" Type="http://schemas.openxmlformats.org/officeDocument/2006/relationships/image" Target="media/image138.png"/><Relationship Id="rId200" Type="http://schemas.openxmlformats.org/officeDocument/2006/relationships/image" Target="media/image139.png"/><Relationship Id="rId201" Type="http://schemas.openxmlformats.org/officeDocument/2006/relationships/image" Target="media/image140.png"/><Relationship Id="rId202" Type="http://schemas.openxmlformats.org/officeDocument/2006/relationships/image" Target="media/image141.png"/><Relationship Id="rId203" Type="http://schemas.openxmlformats.org/officeDocument/2006/relationships/image" Target="media/image142.png"/><Relationship Id="rId204" Type="http://schemas.openxmlformats.org/officeDocument/2006/relationships/image" Target="media/image143.png"/><Relationship Id="rId205" Type="http://schemas.openxmlformats.org/officeDocument/2006/relationships/image" Target="media/image144.png"/><Relationship Id="rId206" Type="http://schemas.openxmlformats.org/officeDocument/2006/relationships/image" Target="media/image145.png"/><Relationship Id="rId207" Type="http://schemas.openxmlformats.org/officeDocument/2006/relationships/header" Target="header58.xml"/><Relationship Id="rId208" Type="http://schemas.openxmlformats.org/officeDocument/2006/relationships/image" Target="media/image146.png"/><Relationship Id="rId209" Type="http://schemas.openxmlformats.org/officeDocument/2006/relationships/image" Target="media/image147.png"/><Relationship Id="rId210" Type="http://schemas.openxmlformats.org/officeDocument/2006/relationships/image" Target="media/image148.png"/><Relationship Id="rId211" Type="http://schemas.openxmlformats.org/officeDocument/2006/relationships/image" Target="media/image149.png"/><Relationship Id="rId212" Type="http://schemas.openxmlformats.org/officeDocument/2006/relationships/image" Target="media/image150.png"/><Relationship Id="rId213" Type="http://schemas.openxmlformats.org/officeDocument/2006/relationships/image" Target="media/image151.png"/><Relationship Id="rId214" Type="http://schemas.openxmlformats.org/officeDocument/2006/relationships/header" Target="header59.xml"/><Relationship Id="rId215" Type="http://schemas.openxmlformats.org/officeDocument/2006/relationships/image" Target="media/image152.png"/><Relationship Id="rId216" Type="http://schemas.openxmlformats.org/officeDocument/2006/relationships/image" Target="media/image153.png"/><Relationship Id="rId217" Type="http://schemas.openxmlformats.org/officeDocument/2006/relationships/image" Target="media/image154.png"/><Relationship Id="rId218" Type="http://schemas.openxmlformats.org/officeDocument/2006/relationships/image" Target="media/image155.png"/><Relationship Id="rId219" Type="http://schemas.openxmlformats.org/officeDocument/2006/relationships/image" Target="media/image156.png"/><Relationship Id="rId220" Type="http://schemas.openxmlformats.org/officeDocument/2006/relationships/header" Target="header60.xml"/><Relationship Id="rId221" Type="http://schemas.openxmlformats.org/officeDocument/2006/relationships/image" Target="media/image157.png"/><Relationship Id="rId222" Type="http://schemas.openxmlformats.org/officeDocument/2006/relationships/image" Target="media/image158.png"/><Relationship Id="rId223" Type="http://schemas.openxmlformats.org/officeDocument/2006/relationships/image" Target="media/image159.png"/><Relationship Id="rId224" Type="http://schemas.openxmlformats.org/officeDocument/2006/relationships/image" Target="media/image160.png"/><Relationship Id="rId225" Type="http://schemas.openxmlformats.org/officeDocument/2006/relationships/image" Target="media/image161.png"/><Relationship Id="rId226" Type="http://schemas.openxmlformats.org/officeDocument/2006/relationships/image" Target="media/image162.png"/><Relationship Id="rId227" Type="http://schemas.openxmlformats.org/officeDocument/2006/relationships/image" Target="media/image163.png"/><Relationship Id="rId228" Type="http://schemas.openxmlformats.org/officeDocument/2006/relationships/header" Target="header61.xml"/><Relationship Id="rId229" Type="http://schemas.openxmlformats.org/officeDocument/2006/relationships/image" Target="media/image164.png"/><Relationship Id="rId230" Type="http://schemas.openxmlformats.org/officeDocument/2006/relationships/image" Target="media/image165.png"/><Relationship Id="rId231" Type="http://schemas.openxmlformats.org/officeDocument/2006/relationships/image" Target="media/image166.png"/><Relationship Id="rId232" Type="http://schemas.openxmlformats.org/officeDocument/2006/relationships/image" Target="media/image167.png"/><Relationship Id="rId233" Type="http://schemas.openxmlformats.org/officeDocument/2006/relationships/image" Target="media/image168.png"/><Relationship Id="rId234" Type="http://schemas.openxmlformats.org/officeDocument/2006/relationships/image" Target="media/image169.png"/><Relationship Id="rId235" Type="http://schemas.openxmlformats.org/officeDocument/2006/relationships/image" Target="media/image170.png"/><Relationship Id="rId236" Type="http://schemas.openxmlformats.org/officeDocument/2006/relationships/image" Target="media/image171.png"/><Relationship Id="rId237" Type="http://schemas.openxmlformats.org/officeDocument/2006/relationships/image" Target="media/image172.png"/><Relationship Id="rId238" Type="http://schemas.openxmlformats.org/officeDocument/2006/relationships/image" Target="media/image173.png"/><Relationship Id="rId239" Type="http://schemas.openxmlformats.org/officeDocument/2006/relationships/image" Target="media/image174.png"/><Relationship Id="rId240" Type="http://schemas.openxmlformats.org/officeDocument/2006/relationships/image" Target="media/image175.png"/><Relationship Id="rId241" Type="http://schemas.openxmlformats.org/officeDocument/2006/relationships/image" Target="media/image176.png"/><Relationship Id="rId242" Type="http://schemas.openxmlformats.org/officeDocument/2006/relationships/image" Target="media/image177.png"/><Relationship Id="rId243" Type="http://schemas.openxmlformats.org/officeDocument/2006/relationships/image" Target="media/image178.png"/><Relationship Id="rId244" Type="http://schemas.openxmlformats.org/officeDocument/2006/relationships/image" Target="media/image179.png"/><Relationship Id="rId245" Type="http://schemas.openxmlformats.org/officeDocument/2006/relationships/image" Target="media/image180.png"/><Relationship Id="rId246" Type="http://schemas.openxmlformats.org/officeDocument/2006/relationships/image" Target="media/image181.png"/><Relationship Id="rId247" Type="http://schemas.openxmlformats.org/officeDocument/2006/relationships/image" Target="media/image182.png"/><Relationship Id="rId248" Type="http://schemas.openxmlformats.org/officeDocument/2006/relationships/image" Target="media/image183.png"/><Relationship Id="rId249" Type="http://schemas.openxmlformats.org/officeDocument/2006/relationships/image" Target="media/image184.png"/><Relationship Id="rId250" Type="http://schemas.openxmlformats.org/officeDocument/2006/relationships/image" Target="media/image185.png"/><Relationship Id="rId251" Type="http://schemas.openxmlformats.org/officeDocument/2006/relationships/header" Target="header62.xml"/><Relationship Id="rId252" Type="http://schemas.openxmlformats.org/officeDocument/2006/relationships/image" Target="media/image186.png"/><Relationship Id="rId253" Type="http://schemas.openxmlformats.org/officeDocument/2006/relationships/image" Target="media/image187.png"/><Relationship Id="rId254" Type="http://schemas.openxmlformats.org/officeDocument/2006/relationships/header" Target="header63.xml"/><Relationship Id="rId255" Type="http://schemas.openxmlformats.org/officeDocument/2006/relationships/image" Target="media/image188.png"/><Relationship Id="rId256" Type="http://schemas.openxmlformats.org/officeDocument/2006/relationships/image" Target="media/image189.png"/><Relationship Id="rId257" Type="http://schemas.openxmlformats.org/officeDocument/2006/relationships/image" Target="media/image190.png"/><Relationship Id="rId258" Type="http://schemas.openxmlformats.org/officeDocument/2006/relationships/image" Target="media/image191.png"/><Relationship Id="rId259" Type="http://schemas.openxmlformats.org/officeDocument/2006/relationships/header" Target="header64.xml"/><Relationship Id="rId260" Type="http://schemas.openxmlformats.org/officeDocument/2006/relationships/header" Target="header65.xml"/><Relationship Id="rId261" Type="http://schemas.openxmlformats.org/officeDocument/2006/relationships/header" Target="header66.xml"/><Relationship Id="rId262" Type="http://schemas.openxmlformats.org/officeDocument/2006/relationships/image" Target="media/image192.png"/><Relationship Id="rId263" Type="http://schemas.openxmlformats.org/officeDocument/2006/relationships/image" Target="media/image193.png"/><Relationship Id="rId264" Type="http://schemas.openxmlformats.org/officeDocument/2006/relationships/image" Target="media/image194.png"/><Relationship Id="rId265" Type="http://schemas.openxmlformats.org/officeDocument/2006/relationships/image" Target="media/image195.png"/><Relationship Id="rId266" Type="http://schemas.openxmlformats.org/officeDocument/2006/relationships/header" Target="header67.xml"/><Relationship Id="rId267" Type="http://schemas.openxmlformats.org/officeDocument/2006/relationships/image" Target="media/image196.png"/><Relationship Id="rId268" Type="http://schemas.openxmlformats.org/officeDocument/2006/relationships/image" Target="media/image197.png"/><Relationship Id="rId269" Type="http://schemas.openxmlformats.org/officeDocument/2006/relationships/image" Target="media/image198.png"/><Relationship Id="rId270" Type="http://schemas.openxmlformats.org/officeDocument/2006/relationships/image" Target="media/image199.png"/><Relationship Id="rId271" Type="http://schemas.openxmlformats.org/officeDocument/2006/relationships/image" Target="media/image200.png"/><Relationship Id="rId272" Type="http://schemas.openxmlformats.org/officeDocument/2006/relationships/image" Target="media/image201.png"/><Relationship Id="rId273" Type="http://schemas.openxmlformats.org/officeDocument/2006/relationships/image" Target="media/image202.png"/><Relationship Id="rId274" Type="http://schemas.openxmlformats.org/officeDocument/2006/relationships/image" Target="media/image203.png"/><Relationship Id="rId275" Type="http://schemas.openxmlformats.org/officeDocument/2006/relationships/header" Target="header68.xml"/><Relationship Id="rId276" Type="http://schemas.openxmlformats.org/officeDocument/2006/relationships/image" Target="media/image204.png"/><Relationship Id="rId277" Type="http://schemas.openxmlformats.org/officeDocument/2006/relationships/image" Target="media/image205.png"/><Relationship Id="rId278" Type="http://schemas.openxmlformats.org/officeDocument/2006/relationships/image" Target="media/image206.png"/><Relationship Id="rId279" Type="http://schemas.openxmlformats.org/officeDocument/2006/relationships/image" Target="media/image207.png"/><Relationship Id="rId280" Type="http://schemas.openxmlformats.org/officeDocument/2006/relationships/image" Target="media/image208.png"/><Relationship Id="rId281" Type="http://schemas.openxmlformats.org/officeDocument/2006/relationships/header" Target="header69.xml"/><Relationship Id="rId282" Type="http://schemas.openxmlformats.org/officeDocument/2006/relationships/image" Target="media/image209.png"/><Relationship Id="rId283" Type="http://schemas.openxmlformats.org/officeDocument/2006/relationships/header" Target="header70.xml"/><Relationship Id="rId284" Type="http://schemas.openxmlformats.org/officeDocument/2006/relationships/image" Target="media/image210.png"/><Relationship Id="rId285" Type="http://schemas.openxmlformats.org/officeDocument/2006/relationships/image" Target="media/image211.png"/><Relationship Id="rId286" Type="http://schemas.openxmlformats.org/officeDocument/2006/relationships/image" Target="media/image212.png"/><Relationship Id="rId287" Type="http://schemas.openxmlformats.org/officeDocument/2006/relationships/image" Target="media/image213.png"/><Relationship Id="rId288" Type="http://schemas.openxmlformats.org/officeDocument/2006/relationships/image" Target="media/image214.png"/><Relationship Id="rId289" Type="http://schemas.openxmlformats.org/officeDocument/2006/relationships/image" Target="media/image215.png"/><Relationship Id="rId290" Type="http://schemas.openxmlformats.org/officeDocument/2006/relationships/header" Target="header71.xml"/><Relationship Id="rId291" Type="http://schemas.openxmlformats.org/officeDocument/2006/relationships/image" Target="media/image216.png"/><Relationship Id="rId292" Type="http://schemas.openxmlformats.org/officeDocument/2006/relationships/image" Target="media/image217.png"/><Relationship Id="rId293" Type="http://schemas.openxmlformats.org/officeDocument/2006/relationships/image" Target="media/image218.png"/><Relationship Id="rId294" Type="http://schemas.openxmlformats.org/officeDocument/2006/relationships/image" Target="media/image219.png"/><Relationship Id="rId295" Type="http://schemas.openxmlformats.org/officeDocument/2006/relationships/image" Target="media/image220.png"/><Relationship Id="rId296" Type="http://schemas.openxmlformats.org/officeDocument/2006/relationships/image" Target="media/image221.png"/><Relationship Id="rId297" Type="http://schemas.openxmlformats.org/officeDocument/2006/relationships/header" Target="header72.xml"/><Relationship Id="rId298" Type="http://schemas.openxmlformats.org/officeDocument/2006/relationships/image" Target="media/image222.png"/><Relationship Id="rId299" Type="http://schemas.openxmlformats.org/officeDocument/2006/relationships/image" Target="media/image223.png"/><Relationship Id="rId300" Type="http://schemas.openxmlformats.org/officeDocument/2006/relationships/image" Target="media/image224.png"/><Relationship Id="rId301" Type="http://schemas.openxmlformats.org/officeDocument/2006/relationships/header" Target="header73.xml"/><Relationship Id="rId302" Type="http://schemas.openxmlformats.org/officeDocument/2006/relationships/header" Target="header74.xml"/><Relationship Id="rId303" Type="http://schemas.openxmlformats.org/officeDocument/2006/relationships/image" Target="media/image225.png"/><Relationship Id="rId304" Type="http://schemas.openxmlformats.org/officeDocument/2006/relationships/image" Target="media/image226.png"/><Relationship Id="rId305" Type="http://schemas.openxmlformats.org/officeDocument/2006/relationships/image" Target="media/image227.png"/><Relationship Id="rId306" Type="http://schemas.openxmlformats.org/officeDocument/2006/relationships/image" Target="media/image228.png"/><Relationship Id="rId307" Type="http://schemas.openxmlformats.org/officeDocument/2006/relationships/image" Target="media/image229.png"/><Relationship Id="rId308" Type="http://schemas.openxmlformats.org/officeDocument/2006/relationships/image" Target="media/image230.png"/><Relationship Id="rId309" Type="http://schemas.openxmlformats.org/officeDocument/2006/relationships/image" Target="media/image231.png"/><Relationship Id="rId310" Type="http://schemas.openxmlformats.org/officeDocument/2006/relationships/image" Target="media/image232.png"/><Relationship Id="rId311" Type="http://schemas.openxmlformats.org/officeDocument/2006/relationships/header" Target="header75.xml"/><Relationship Id="rId312" Type="http://schemas.openxmlformats.org/officeDocument/2006/relationships/image" Target="media/image233.png"/><Relationship Id="rId313" Type="http://schemas.openxmlformats.org/officeDocument/2006/relationships/image" Target="media/image234.png"/><Relationship Id="rId314" Type="http://schemas.openxmlformats.org/officeDocument/2006/relationships/image" Target="media/image235.png"/><Relationship Id="rId315" Type="http://schemas.openxmlformats.org/officeDocument/2006/relationships/image" Target="media/image236.png"/><Relationship Id="rId316" Type="http://schemas.openxmlformats.org/officeDocument/2006/relationships/image" Target="media/image237.png"/><Relationship Id="rId317" Type="http://schemas.openxmlformats.org/officeDocument/2006/relationships/header" Target="header76.xml"/><Relationship Id="rId3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2025-09-16T22:08:15Z</dcterms:created>
  <dcterms:modified xsi:type="dcterms:W3CDTF">2025-09-16T22:08:15Z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2023-06-14T00:00:00Z</vt:filetime>
  </property>
  <property fmtid="{D5CDD505-2E9C-101B-9397-08002B2CF9AE}" pid="3" name="LastSaved">
    <vt:filetime>2025-09-16T00:00:00Z</vt:filetime>
  </property>
  <property fmtid="{D5CDD505-2E9C-101B-9397-08002B2CF9AE}" pid="4" name="Producer">
    <vt:lpwstr>3-Heights(TM) PDF Security Shell 4.8.25.2 (http://www.pdf-tools.com)</vt:lpwstr>
  </property>
</Properties>
</file>