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8379" w14:textId="19E32F28" w:rsidR="00E80177" w:rsidRDefault="00E72A88" w:rsidP="00E72A88">
      <w:pPr>
        <w:jc w:val="center"/>
      </w:pPr>
      <w:r>
        <w:t>Ethical Quandaries for Cambridge Analytica</w:t>
      </w:r>
    </w:p>
    <w:p w14:paraId="3B94CAA1" w14:textId="4834BB3E" w:rsidR="003C699B" w:rsidRDefault="003C699B" w:rsidP="00E72A88">
      <w:pPr>
        <w:jc w:val="center"/>
      </w:pPr>
      <w:r>
        <w:t>ss</w:t>
      </w:r>
    </w:p>
    <w:sectPr w:rsidR="003C699B" w:rsidSect="005F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8"/>
    <w:rsid w:val="003C699B"/>
    <w:rsid w:val="005F78BE"/>
    <w:rsid w:val="00C307B1"/>
    <w:rsid w:val="00E72A88"/>
    <w:rsid w:val="00E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30E7B"/>
  <w15:chartTrackingRefBased/>
  <w15:docId w15:val="{DA317D35-8251-E449-954D-88475269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DellaPenna</dc:creator>
  <cp:keywords/>
  <dc:description/>
  <cp:lastModifiedBy>Jay DellaPenna</cp:lastModifiedBy>
  <cp:revision>2</cp:revision>
  <dcterms:created xsi:type="dcterms:W3CDTF">2021-09-28T04:21:00Z</dcterms:created>
  <dcterms:modified xsi:type="dcterms:W3CDTF">2021-09-28T04:26:00Z</dcterms:modified>
</cp:coreProperties>
</file>