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20" w:line="360" w:lineRule="auto"/>
        <w:jc w:val="center"/>
      </w:pPr>
      <w:r>
        <w:rPr>
          <w:rFonts w:ascii="Times New Roman" w:hAnsi="Times New Roman"/>
          <w:b/>
          <w:sz w:val="32"/>
        </w:rPr>
        <w:t>CHAPTER 4</w:t>
      </w:r>
    </w:p>
    <w:p>
      <w:pPr>
        <w:spacing w:before="120" w:after="480" w:line="360" w:lineRule="auto"/>
        <w:jc w:val="center"/>
      </w:pPr>
      <w:r>
        <w:rPr>
          <w:rFonts w:ascii="Times New Roman" w:hAnsi="Times New Roman"/>
          <w:b/>
          <w:sz w:val="32"/>
        </w:rPr>
        <w:t>SYSTEM IMPLEMENTATION AND USER GUIDE</w:t>
      </w:r>
    </w:p>
    <w:p>
      <w:r>
        <w:br w:type="page"/>
      </w:r>
    </w:p>
    <w:p>
      <w:pPr>
        <w:spacing w:line="360" w:lineRule="auto" w:before="360" w:after="160"/>
        <w:jc w:val="left"/>
      </w:pPr>
      <w:r>
        <w:rPr>
          <w:rFonts w:ascii="Times New Roman" w:hAnsi="Times New Roman"/>
          <w:b/>
          <w:sz w:val="28"/>
        </w:rPr>
        <w:t>4.1 Introduction</w:t>
      </w:r>
    </w:p>
    <w:p>
      <w:pPr>
        <w:spacing w:line="360" w:lineRule="auto" w:after="120"/>
        <w:jc w:val="both"/>
      </w:pPr>
      <w:r>
        <w:rPr>
          <w:rFonts w:ascii="Times New Roman" w:hAnsi="Times New Roman"/>
          <w:b w:val="0"/>
          <w:i w:val="0"/>
          <w:sz w:val="24"/>
        </w:rPr>
        <w:t>This chapter presents a comprehensive overview of the HomeEase system implementation environment and provides a detailed, step-by-step user guide for every process within the platform. The implementation environment section outlines the hardware and software requirements that were utilised during the development and deployment of the application. The user manual section serves as a complete walkthrough covering all user roles: Service Seekers, Service Providers, and Administrators.</w:t>
      </w:r>
    </w:p>
    <w:p>
      <w:pPr>
        <w:spacing w:line="360" w:lineRule="auto" w:after="120"/>
        <w:jc w:val="both"/>
      </w:pPr>
      <w:r>
        <w:rPr>
          <w:rFonts w:ascii="Times New Roman" w:hAnsi="Times New Roman"/>
          <w:b w:val="0"/>
          <w:i w:val="0"/>
          <w:sz w:val="24"/>
        </w:rPr>
        <w:t>Each process is described with numbered steps that guide the user from start to finish, accompanied by screenshots of the actual system interface to ensure clarity and ease of understanding. The chapter also includes a narrative sample system run that demonstrates a complete end-to-end transaction on the HomeEase platform, illustrating how all components of the system work together seamlessly.</w:t>
      </w:r>
    </w:p>
    <w:p>
      <w:pPr>
        <w:spacing w:line="360" w:lineRule="auto" w:after="120"/>
        <w:ind w:firstLine="720"/>
        <w:jc w:val="both"/>
      </w:pPr>
      <w:r>
        <w:rPr>
          <w:rFonts w:ascii="Times New Roman" w:hAnsi="Times New Roman"/>
          <w:b w:val="0"/>
          <w:i w:val="0"/>
          <w:sz w:val="24"/>
        </w:rPr>
        <w:t>The HomeEase platform is a web-based application accessible at https://homeease.vercel.app. It connects individuals seeking home maintenance and repair services with verified artisans and service providers, providing features such as real-time booking, live job tracking, secure payment processing via Paystack, real-time messaging, and an admin-managed verification and payout system.</w:t>
      </w:r>
    </w:p>
    <w:p>
      <w:pPr>
        <w:spacing w:line="360" w:lineRule="auto" w:before="360" w:after="160"/>
        <w:jc w:val="left"/>
      </w:pPr>
      <w:r>
        <w:rPr>
          <w:rFonts w:ascii="Times New Roman" w:hAnsi="Times New Roman"/>
          <w:b/>
          <w:sz w:val="28"/>
        </w:rPr>
        <w:t>4.2 Implementation Environment</w:t>
      </w:r>
    </w:p>
    <w:p>
      <w:pPr>
        <w:spacing w:line="360" w:lineRule="auto" w:after="120"/>
        <w:jc w:val="both"/>
      </w:pPr>
      <w:r>
        <w:rPr>
          <w:rFonts w:ascii="Times New Roman" w:hAnsi="Times New Roman"/>
          <w:b w:val="0"/>
          <w:i w:val="0"/>
          <w:sz w:val="24"/>
        </w:rPr>
        <w:t>The HomeEase platform was developed and deployed using a carefully selected set of hardware and software tools. This section documents the development environment, tools, frameworks, and platforms used to build and deploy the system.</w:t>
      </w:r>
    </w:p>
    <w:p>
      <w:pPr>
        <w:spacing w:line="360" w:lineRule="auto" w:before="240" w:after="120"/>
        <w:jc w:val="left"/>
      </w:pPr>
      <w:r>
        <w:rPr>
          <w:rFonts w:ascii="Times New Roman" w:hAnsi="Times New Roman"/>
          <w:b/>
          <w:sz w:val="24"/>
        </w:rPr>
        <w:t>4.2.1 Hardware Requirements</w:t>
      </w:r>
    </w:p>
    <w:p>
      <w:pPr>
        <w:spacing w:line="360" w:lineRule="auto" w:after="120"/>
        <w:jc w:val="both"/>
      </w:pPr>
      <w:r>
        <w:rPr>
          <w:rFonts w:ascii="Times New Roman" w:hAnsi="Times New Roman"/>
          <w:b w:val="0"/>
          <w:i w:val="0"/>
          <w:sz w:val="24"/>
        </w:rPr>
        <w:t>Table 4.1 and Table 4.2 present the hardware specifications used during development and the deployment server specifications respectively.</w:t>
      </w:r>
    </w:p>
    <w:p>
      <w:pPr>
        <w:spacing w:after="80"/>
        <w:jc w:val="center"/>
      </w:pPr>
      <w:r>
        <w:rPr>
          <w:rFonts w:ascii="Times New Roman" w:hAnsi="Times New Roman"/>
          <w:b/>
          <w:sz w:val="20"/>
        </w:rPr>
        <w:t>Table 4.1: Development Machine Specifications</w:t>
      </w:r>
    </w:p>
    <w:tbl>
      <w:tblPr>
        <w:tblStyle w:val="TableGrid"/>
        <w:tblW w:type="auto" w:w="0"/>
        <w:tblLayout w:type="autofit"/>
        <w:tblLook w:firstColumn="1" w:firstRow="1" w:lastColumn="0" w:lastRow="0" w:noHBand="0" w:noVBand="1" w:val="04A0"/>
      </w:tblPr>
      <w:tblGrid>
        <w:gridCol w:w="4680"/>
        <w:gridCol w:w="4680"/>
      </w:tblGrid>
      <w:tr>
        <w:tc>
          <w:tcPr>
            <w:tcW w:type="dxa" w:w="3600"/>
            <w:shd w:fill="D9E2F3"/>
          </w:tcPr>
          <w:p>
            <w:r/>
            <w:r>
              <w:rPr>
                <w:rFonts w:ascii="Times New Roman" w:hAnsi="Times New Roman"/>
                <w:b/>
                <w:sz w:val="20"/>
              </w:rPr>
              <w:t>Component</w:t>
            </w:r>
          </w:p>
        </w:tc>
        <w:tc>
          <w:tcPr>
            <w:tcW w:type="dxa" w:w="5040"/>
            <w:shd w:fill="D9E2F3"/>
          </w:tcPr>
          <w:p>
            <w:r/>
            <w:r>
              <w:rPr>
                <w:rFonts w:ascii="Times New Roman" w:hAnsi="Times New Roman"/>
                <w:b/>
                <w:sz w:val="20"/>
              </w:rPr>
              <w:t>Specification</w:t>
            </w:r>
          </w:p>
        </w:tc>
      </w:tr>
      <w:tr>
        <w:tc>
          <w:tcPr>
            <w:tcW w:type="dxa" w:w="3600"/>
          </w:tcPr>
          <w:p>
            <w:r/>
            <w:r>
              <w:rPr>
                <w:rFonts w:ascii="Times New Roman" w:hAnsi="Times New Roman"/>
                <w:b w:val="0"/>
                <w:sz w:val="20"/>
              </w:rPr>
              <w:t>Processor</w:t>
            </w:r>
          </w:p>
        </w:tc>
        <w:tc>
          <w:tcPr>
            <w:tcW w:type="dxa" w:w="5040"/>
          </w:tcPr>
          <w:p>
            <w:r/>
            <w:r>
              <w:rPr>
                <w:rFonts w:ascii="Times New Roman" w:hAnsi="Times New Roman"/>
                <w:b w:val="0"/>
                <w:sz w:val="20"/>
              </w:rPr>
              <w:t>Intel Core i5 / i7 or AMD Ryzen 5 / 7</w:t>
            </w:r>
          </w:p>
        </w:tc>
      </w:tr>
      <w:tr>
        <w:tc>
          <w:tcPr>
            <w:tcW w:type="dxa" w:w="3600"/>
          </w:tcPr>
          <w:p>
            <w:r/>
            <w:r>
              <w:rPr>
                <w:rFonts w:ascii="Times New Roman" w:hAnsi="Times New Roman"/>
                <w:b w:val="0"/>
                <w:sz w:val="20"/>
              </w:rPr>
              <w:t>RAM</w:t>
            </w:r>
          </w:p>
        </w:tc>
        <w:tc>
          <w:tcPr>
            <w:tcW w:type="dxa" w:w="5040"/>
          </w:tcPr>
          <w:p>
            <w:r/>
            <w:r>
              <w:rPr>
                <w:rFonts w:ascii="Times New Roman" w:hAnsi="Times New Roman"/>
                <w:b w:val="0"/>
                <w:sz w:val="20"/>
              </w:rPr>
              <w:t>16 GB minimum (32 GB recommended)</w:t>
            </w:r>
          </w:p>
        </w:tc>
      </w:tr>
      <w:tr>
        <w:tc>
          <w:tcPr>
            <w:tcW w:type="dxa" w:w="3600"/>
          </w:tcPr>
          <w:p>
            <w:r/>
            <w:r>
              <w:rPr>
                <w:rFonts w:ascii="Times New Roman" w:hAnsi="Times New Roman"/>
                <w:b w:val="0"/>
                <w:sz w:val="20"/>
              </w:rPr>
              <w:t>Storage</w:t>
            </w:r>
          </w:p>
        </w:tc>
        <w:tc>
          <w:tcPr>
            <w:tcW w:type="dxa" w:w="5040"/>
          </w:tcPr>
          <w:p>
            <w:r/>
            <w:r>
              <w:rPr>
                <w:rFonts w:ascii="Times New Roman" w:hAnsi="Times New Roman"/>
                <w:b w:val="0"/>
                <w:sz w:val="20"/>
              </w:rPr>
              <w:t>256 GB SSD minimum (512 GB recommended)</w:t>
            </w:r>
          </w:p>
        </w:tc>
      </w:tr>
      <w:tr>
        <w:tc>
          <w:tcPr>
            <w:tcW w:type="dxa" w:w="3600"/>
          </w:tcPr>
          <w:p>
            <w:r/>
            <w:r>
              <w:rPr>
                <w:rFonts w:ascii="Times New Roman" w:hAnsi="Times New Roman"/>
                <w:b w:val="0"/>
                <w:sz w:val="20"/>
              </w:rPr>
              <w:t>Display</w:t>
            </w:r>
          </w:p>
        </w:tc>
        <w:tc>
          <w:tcPr>
            <w:tcW w:type="dxa" w:w="5040"/>
          </w:tcPr>
          <w:p>
            <w:r/>
            <w:r>
              <w:rPr>
                <w:rFonts w:ascii="Times New Roman" w:hAnsi="Times New Roman"/>
                <w:b w:val="0"/>
                <w:sz w:val="20"/>
              </w:rPr>
              <w:t>13-inch or larger (1920 x 1080 minimum)</w:t>
            </w:r>
          </w:p>
        </w:tc>
      </w:tr>
      <w:tr>
        <w:tc>
          <w:tcPr>
            <w:tcW w:type="dxa" w:w="3600"/>
          </w:tcPr>
          <w:p>
            <w:r/>
            <w:r>
              <w:rPr>
                <w:rFonts w:ascii="Times New Roman" w:hAnsi="Times New Roman"/>
                <w:b w:val="0"/>
                <w:sz w:val="20"/>
              </w:rPr>
              <w:t>Operating System</w:t>
            </w:r>
          </w:p>
        </w:tc>
        <w:tc>
          <w:tcPr>
            <w:tcW w:type="dxa" w:w="5040"/>
          </w:tcPr>
          <w:p>
            <w:r/>
            <w:r>
              <w:rPr>
                <w:rFonts w:ascii="Times New Roman" w:hAnsi="Times New Roman"/>
                <w:b w:val="0"/>
                <w:sz w:val="20"/>
              </w:rPr>
              <w:t>Windows 10/11, macOS 12+, or Ubuntu 20.04+</w:t>
            </w:r>
          </w:p>
        </w:tc>
      </w:tr>
      <w:tr>
        <w:tc>
          <w:tcPr>
            <w:tcW w:type="dxa" w:w="3600"/>
          </w:tcPr>
          <w:p>
            <w:r/>
            <w:r>
              <w:rPr>
                <w:rFonts w:ascii="Times New Roman" w:hAnsi="Times New Roman"/>
                <w:b w:val="0"/>
                <w:sz w:val="20"/>
              </w:rPr>
              <w:t>Network</w:t>
            </w:r>
          </w:p>
        </w:tc>
        <w:tc>
          <w:tcPr>
            <w:tcW w:type="dxa" w:w="5040"/>
          </w:tcPr>
          <w:p>
            <w:r/>
            <w:r>
              <w:rPr>
                <w:rFonts w:ascii="Times New Roman" w:hAnsi="Times New Roman"/>
                <w:b w:val="0"/>
                <w:sz w:val="20"/>
              </w:rPr>
              <w:t>Stable broadband internet connection</w:t>
            </w:r>
          </w:p>
        </w:tc>
      </w:tr>
    </w:tbl>
    <w:p>
      <w:pPr>
        <w:spacing w:after="240"/>
      </w:pPr>
    </w:p>
    <w:p>
      <w:pPr>
        <w:spacing w:after="80"/>
        <w:jc w:val="center"/>
      </w:pPr>
      <w:r>
        <w:rPr>
          <w:rFonts w:ascii="Times New Roman" w:hAnsi="Times New Roman"/>
          <w:b/>
          <w:sz w:val="20"/>
        </w:rPr>
        <w:t>Table 4.2: Deployment Server Specifications (Vercel Serverless)</w:t>
      </w:r>
    </w:p>
    <w:tbl>
      <w:tblPr>
        <w:tblStyle w:val="TableGrid"/>
        <w:tblW w:type="auto" w:w="0"/>
        <w:tblLayout w:type="autofit"/>
        <w:tblLook w:firstColumn="1" w:firstRow="1" w:lastColumn="0" w:lastRow="0" w:noHBand="0" w:noVBand="1" w:val="04A0"/>
      </w:tblPr>
      <w:tblGrid>
        <w:gridCol w:w="4680"/>
        <w:gridCol w:w="4680"/>
      </w:tblGrid>
      <w:tr>
        <w:tc>
          <w:tcPr>
            <w:tcW w:type="dxa" w:w="3600"/>
            <w:shd w:fill="D9E2F3"/>
          </w:tcPr>
          <w:p>
            <w:r/>
            <w:r>
              <w:rPr>
                <w:rFonts w:ascii="Times New Roman" w:hAnsi="Times New Roman"/>
                <w:b/>
                <w:sz w:val="20"/>
              </w:rPr>
              <w:t>Component</w:t>
            </w:r>
          </w:p>
        </w:tc>
        <w:tc>
          <w:tcPr>
            <w:tcW w:type="dxa" w:w="5040"/>
            <w:shd w:fill="D9E2F3"/>
          </w:tcPr>
          <w:p>
            <w:r/>
            <w:r>
              <w:rPr>
                <w:rFonts w:ascii="Times New Roman" w:hAnsi="Times New Roman"/>
                <w:b/>
                <w:sz w:val="20"/>
              </w:rPr>
              <w:t>Specification</w:t>
            </w:r>
          </w:p>
        </w:tc>
      </w:tr>
      <w:tr>
        <w:tc>
          <w:tcPr>
            <w:tcW w:type="dxa" w:w="3600"/>
          </w:tcPr>
          <w:p>
            <w:r/>
            <w:r>
              <w:rPr>
                <w:rFonts w:ascii="Times New Roman" w:hAnsi="Times New Roman"/>
                <w:b w:val="0"/>
                <w:sz w:val="20"/>
              </w:rPr>
              <w:t>Platform</w:t>
            </w:r>
          </w:p>
        </w:tc>
        <w:tc>
          <w:tcPr>
            <w:tcW w:type="dxa" w:w="5040"/>
          </w:tcPr>
          <w:p>
            <w:r/>
            <w:r>
              <w:rPr>
                <w:rFonts w:ascii="Times New Roman" w:hAnsi="Times New Roman"/>
                <w:b w:val="0"/>
                <w:sz w:val="20"/>
              </w:rPr>
              <w:t>Vercel Serverless Functions</w:t>
            </w:r>
          </w:p>
        </w:tc>
      </w:tr>
      <w:tr>
        <w:tc>
          <w:tcPr>
            <w:tcW w:type="dxa" w:w="3600"/>
          </w:tcPr>
          <w:p>
            <w:r/>
            <w:r>
              <w:rPr>
                <w:rFonts w:ascii="Times New Roman" w:hAnsi="Times New Roman"/>
                <w:b w:val="0"/>
                <w:sz w:val="20"/>
              </w:rPr>
              <w:t>Compute</w:t>
            </w:r>
          </w:p>
        </w:tc>
        <w:tc>
          <w:tcPr>
            <w:tcW w:type="dxa" w:w="5040"/>
          </w:tcPr>
          <w:p>
            <w:r/>
            <w:r>
              <w:rPr>
                <w:rFonts w:ascii="Times New Roman" w:hAnsi="Times New Roman"/>
                <w:b w:val="0"/>
                <w:sz w:val="20"/>
              </w:rPr>
              <w:t>AWS Lambda-based serverless execution</w:t>
            </w:r>
          </w:p>
        </w:tc>
      </w:tr>
      <w:tr>
        <w:tc>
          <w:tcPr>
            <w:tcW w:type="dxa" w:w="3600"/>
          </w:tcPr>
          <w:p>
            <w:r/>
            <w:r>
              <w:rPr>
                <w:rFonts w:ascii="Times New Roman" w:hAnsi="Times New Roman"/>
                <w:b w:val="0"/>
                <w:sz w:val="20"/>
              </w:rPr>
              <w:t>Memory</w:t>
            </w:r>
          </w:p>
        </w:tc>
        <w:tc>
          <w:tcPr>
            <w:tcW w:type="dxa" w:w="5040"/>
          </w:tcPr>
          <w:p>
            <w:r/>
            <w:r>
              <w:rPr>
                <w:rFonts w:ascii="Times New Roman" w:hAnsi="Times New Roman"/>
                <w:b w:val="0"/>
                <w:sz w:val="20"/>
              </w:rPr>
              <w:t>Up to 1024 MB per function</w:t>
            </w:r>
          </w:p>
        </w:tc>
      </w:tr>
      <w:tr>
        <w:tc>
          <w:tcPr>
            <w:tcW w:type="dxa" w:w="3600"/>
          </w:tcPr>
          <w:p>
            <w:r/>
            <w:r>
              <w:rPr>
                <w:rFonts w:ascii="Times New Roman" w:hAnsi="Times New Roman"/>
                <w:b w:val="0"/>
                <w:sz w:val="20"/>
              </w:rPr>
              <w:t>Execution Timeout</w:t>
            </w:r>
          </w:p>
        </w:tc>
        <w:tc>
          <w:tcPr>
            <w:tcW w:type="dxa" w:w="5040"/>
          </w:tcPr>
          <w:p>
            <w:r/>
            <w:r>
              <w:rPr>
                <w:rFonts w:ascii="Times New Roman" w:hAnsi="Times New Roman"/>
                <w:b w:val="0"/>
                <w:sz w:val="20"/>
              </w:rPr>
              <w:t>10 seconds ( Hobby), 60 seconds ( Pro )</w:t>
            </w:r>
          </w:p>
        </w:tc>
      </w:tr>
      <w:tr>
        <w:tc>
          <w:tcPr>
            <w:tcW w:type="dxa" w:w="3600"/>
          </w:tcPr>
          <w:p>
            <w:r/>
            <w:r>
              <w:rPr>
                <w:rFonts w:ascii="Times New Roman" w:hAnsi="Times New Roman"/>
                <w:b w:val="0"/>
                <w:sz w:val="20"/>
              </w:rPr>
              <w:t>Database</w:t>
            </w:r>
          </w:p>
        </w:tc>
        <w:tc>
          <w:tcPr>
            <w:tcW w:type="dxa" w:w="5040"/>
          </w:tcPr>
          <w:p>
            <w:r/>
            <w:r>
              <w:rPr>
                <w:rFonts w:ascii="Times New Roman" w:hAnsi="Times New Roman"/>
                <w:b w:val="0"/>
                <w:sz w:val="20"/>
              </w:rPr>
              <w:t>Supabase PostgreSQL (managed cloud)</w:t>
            </w:r>
          </w:p>
        </w:tc>
      </w:tr>
      <w:tr>
        <w:tc>
          <w:tcPr>
            <w:tcW w:type="dxa" w:w="3600"/>
          </w:tcPr>
          <w:p>
            <w:r/>
            <w:r>
              <w:rPr>
                <w:rFonts w:ascii="Times New Roman" w:hAnsi="Times New Roman"/>
                <w:b w:val="0"/>
                <w:sz w:val="20"/>
              </w:rPr>
              <w:t>CDN</w:t>
            </w:r>
          </w:p>
        </w:tc>
        <w:tc>
          <w:tcPr>
            <w:tcW w:type="dxa" w:w="5040"/>
          </w:tcPr>
          <w:p>
            <w:r/>
            <w:r>
              <w:rPr>
                <w:rFonts w:ascii="Times New Roman" w:hAnsi="Times New Roman"/>
                <w:b w:val="0"/>
                <w:sz w:val="20"/>
              </w:rPr>
              <w:t>Vercel Edge Network (global)</w:t>
            </w:r>
          </w:p>
        </w:tc>
      </w:tr>
      <w:tr>
        <w:tc>
          <w:tcPr>
            <w:tcW w:type="dxa" w:w="3600"/>
          </w:tcPr>
          <w:p>
            <w:r/>
            <w:r>
              <w:rPr>
                <w:rFonts w:ascii="Times New Roman" w:hAnsi="Times New Roman"/>
                <w:b w:val="0"/>
                <w:sz w:val="20"/>
              </w:rPr>
              <w:t>SSL/TLS</w:t>
            </w:r>
          </w:p>
        </w:tc>
        <w:tc>
          <w:tcPr>
            <w:tcW w:type="dxa" w:w="5040"/>
          </w:tcPr>
          <w:p>
            <w:r/>
            <w:r>
              <w:rPr>
                <w:rFonts w:ascii="Times New Roman" w:hAnsi="Times New Roman"/>
                <w:b w:val="0"/>
                <w:sz w:val="20"/>
              </w:rPr>
              <w:t>Automatic HTTPS via Vercel</w:t>
            </w:r>
          </w:p>
        </w:tc>
      </w:tr>
      <w:tr>
        <w:tc>
          <w:tcPr>
            <w:tcW w:type="dxa" w:w="3600"/>
          </w:tcPr>
          <w:p>
            <w:r/>
            <w:r>
              <w:rPr>
                <w:rFonts w:ascii="Times New Roman" w:hAnsi="Times New Roman"/>
                <w:b w:val="0"/>
                <w:sz w:val="20"/>
              </w:rPr>
              <w:t>Region</w:t>
            </w:r>
          </w:p>
        </w:tc>
        <w:tc>
          <w:tcPr>
            <w:tcW w:type="dxa" w:w="5040"/>
          </w:tcPr>
          <w:p>
            <w:r/>
            <w:r>
              <w:rPr>
                <w:rFonts w:ascii="Times New Roman" w:hAnsi="Times New Roman"/>
                <w:b w:val="0"/>
                <w:sz w:val="20"/>
              </w:rPr>
              <w:t>Global edge deployment</w:t>
            </w:r>
          </w:p>
        </w:tc>
      </w:tr>
    </w:tbl>
    <w:p>
      <w:pPr>
        <w:spacing w:after="240"/>
      </w:pPr>
    </w:p>
    <w:p>
      <w:pPr>
        <w:spacing w:line="360" w:lineRule="auto" w:before="240" w:after="120"/>
        <w:jc w:val="left"/>
      </w:pPr>
      <w:r>
        <w:rPr>
          <w:rFonts w:ascii="Times New Roman" w:hAnsi="Times New Roman"/>
          <w:b/>
          <w:sz w:val="24"/>
        </w:rPr>
        <w:t>4.2.2 Software Requirements</w:t>
      </w:r>
    </w:p>
    <w:p>
      <w:pPr>
        <w:spacing w:line="360" w:lineRule="auto" w:after="120"/>
        <w:jc w:val="both"/>
      </w:pPr>
      <w:r>
        <w:rPr>
          <w:rFonts w:ascii="Times New Roman" w:hAnsi="Times New Roman"/>
          <w:b w:val="0"/>
          <w:i w:val="0"/>
          <w:sz w:val="24"/>
        </w:rPr>
        <w:t>Table 4.3 presents the comprehensive list of software tools, frameworks, libraries, and platforms used in the development, testing, and deployment of the HomeEase system.</w:t>
      </w:r>
    </w:p>
    <w:p>
      <w:pPr>
        <w:spacing w:after="80"/>
        <w:jc w:val="center"/>
      </w:pPr>
      <w:r>
        <w:rPr>
          <w:rFonts w:ascii="Times New Roman" w:hAnsi="Times New Roman"/>
          <w:b/>
          <w:sz w:val="20"/>
        </w:rPr>
        <w:t>Table 4.3: Software Requirements</w:t>
      </w:r>
    </w:p>
    <w:tbl>
      <w:tblPr>
        <w:tblStyle w:val="TableGrid"/>
        <w:tblW w:type="auto" w:w="0"/>
        <w:tblLayout w:type="autofit"/>
        <w:tblLook w:firstColumn="1" w:firstRow="1" w:lastColumn="0" w:lastRow="0" w:noHBand="0" w:noVBand="1" w:val="04A0"/>
      </w:tblPr>
      <w:tblGrid>
        <w:gridCol w:w="3120"/>
        <w:gridCol w:w="3120"/>
        <w:gridCol w:w="3120"/>
      </w:tblGrid>
      <w:tr>
        <w:tc>
          <w:tcPr>
            <w:tcW w:type="dxa" w:w="2880"/>
            <w:shd w:fill="D9E2F3"/>
          </w:tcPr>
          <w:p>
            <w:r/>
            <w:r>
              <w:rPr>
                <w:rFonts w:ascii="Times New Roman" w:hAnsi="Times New Roman"/>
                <w:b/>
                <w:sz w:val="20"/>
              </w:rPr>
              <w:t>Category</w:t>
            </w:r>
          </w:p>
        </w:tc>
        <w:tc>
          <w:tcPr>
            <w:tcW w:type="dxa" w:w="2592"/>
            <w:shd w:fill="D9E2F3"/>
          </w:tcPr>
          <w:p>
            <w:r/>
            <w:r>
              <w:rPr>
                <w:rFonts w:ascii="Times New Roman" w:hAnsi="Times New Roman"/>
                <w:b/>
                <w:sz w:val="20"/>
              </w:rPr>
              <w:t>Tool/Framework</w:t>
            </w:r>
          </w:p>
        </w:tc>
        <w:tc>
          <w:tcPr>
            <w:tcW w:type="dxa" w:w="3168"/>
            <w:shd w:fill="D9E2F3"/>
          </w:tcPr>
          <w:p>
            <w:r/>
            <w:r>
              <w:rPr>
                <w:rFonts w:ascii="Times New Roman" w:hAnsi="Times New Roman"/>
                <w:b/>
                <w:sz w:val="20"/>
              </w:rPr>
              <w:t>Version/Purpose</w:t>
            </w:r>
          </w:p>
        </w:tc>
      </w:tr>
      <w:tr>
        <w:tc>
          <w:tcPr>
            <w:tcW w:type="dxa" w:w="2880"/>
          </w:tcPr>
          <w:p>
            <w:r/>
            <w:r>
              <w:rPr>
                <w:rFonts w:ascii="Times New Roman" w:hAnsi="Times New Roman"/>
                <w:b w:val="0"/>
                <w:sz w:val="20"/>
              </w:rPr>
              <w:t>Frontend Framework</w:t>
            </w:r>
          </w:p>
        </w:tc>
        <w:tc>
          <w:tcPr>
            <w:tcW w:type="dxa" w:w="2592"/>
          </w:tcPr>
          <w:p>
            <w:r/>
            <w:r>
              <w:rPr>
                <w:rFonts w:ascii="Times New Roman" w:hAnsi="Times New Roman"/>
                <w:b w:val="0"/>
                <w:sz w:val="20"/>
              </w:rPr>
              <w:t>Next.js</w:t>
            </w:r>
          </w:p>
        </w:tc>
        <w:tc>
          <w:tcPr>
            <w:tcW w:type="dxa" w:w="3168"/>
          </w:tcPr>
          <w:p>
            <w:r/>
            <w:r>
              <w:rPr>
                <w:rFonts w:ascii="Times New Roman" w:hAnsi="Times New Roman"/>
                <w:b w:val="0"/>
                <w:sz w:val="20"/>
              </w:rPr>
              <w:t>v16 (App Router)</w:t>
            </w:r>
          </w:p>
        </w:tc>
      </w:tr>
      <w:tr>
        <w:tc>
          <w:tcPr>
            <w:tcW w:type="dxa" w:w="2880"/>
          </w:tcPr>
          <w:p>
            <w:r/>
            <w:r>
              <w:rPr>
                <w:rFonts w:ascii="Times New Roman" w:hAnsi="Times New Roman"/>
                <w:b w:val="0"/>
                <w:sz w:val="20"/>
              </w:rPr>
              <w:t>UI Library</w:t>
            </w:r>
          </w:p>
        </w:tc>
        <w:tc>
          <w:tcPr>
            <w:tcW w:type="dxa" w:w="2592"/>
          </w:tcPr>
          <w:p>
            <w:r/>
            <w:r>
              <w:rPr>
                <w:rFonts w:ascii="Times New Roman" w:hAnsi="Times New Roman"/>
                <w:b w:val="0"/>
                <w:sz w:val="20"/>
              </w:rPr>
              <w:t>React</w:t>
            </w:r>
          </w:p>
        </w:tc>
        <w:tc>
          <w:tcPr>
            <w:tcW w:type="dxa" w:w="3168"/>
          </w:tcPr>
          <w:p>
            <w:r/>
            <w:r>
              <w:rPr>
                <w:rFonts w:ascii="Times New Roman" w:hAnsi="Times New Roman"/>
                <w:b w:val="0"/>
                <w:sz w:val="20"/>
              </w:rPr>
              <w:t>v19</w:t>
            </w:r>
          </w:p>
        </w:tc>
      </w:tr>
      <w:tr>
        <w:tc>
          <w:tcPr>
            <w:tcW w:type="dxa" w:w="2880"/>
          </w:tcPr>
          <w:p>
            <w:r/>
            <w:r>
              <w:rPr>
                <w:rFonts w:ascii="Times New Roman" w:hAnsi="Times New Roman"/>
                <w:b w:val="0"/>
                <w:sz w:val="20"/>
              </w:rPr>
              <w:t>Language</w:t>
            </w:r>
          </w:p>
        </w:tc>
        <w:tc>
          <w:tcPr>
            <w:tcW w:type="dxa" w:w="2592"/>
          </w:tcPr>
          <w:p>
            <w:r/>
            <w:r>
              <w:rPr>
                <w:rFonts w:ascii="Times New Roman" w:hAnsi="Times New Roman"/>
                <w:b w:val="0"/>
                <w:sz w:val="20"/>
              </w:rPr>
              <w:t>TypeScript</w:t>
            </w:r>
          </w:p>
        </w:tc>
        <w:tc>
          <w:tcPr>
            <w:tcW w:type="dxa" w:w="3168"/>
          </w:tcPr>
          <w:p>
            <w:r/>
            <w:r>
              <w:rPr>
                <w:rFonts w:ascii="Times New Roman" w:hAnsi="Times New Roman"/>
                <w:b w:val="0"/>
                <w:sz w:val="20"/>
              </w:rPr>
              <w:t>v5</w:t>
            </w:r>
          </w:p>
        </w:tc>
      </w:tr>
      <w:tr>
        <w:tc>
          <w:tcPr>
            <w:tcW w:type="dxa" w:w="2880"/>
          </w:tcPr>
          <w:p>
            <w:r/>
            <w:r>
              <w:rPr>
                <w:rFonts w:ascii="Times New Roman" w:hAnsi="Times New Roman"/>
                <w:b w:val="0"/>
                <w:sz w:val="20"/>
              </w:rPr>
              <w:t>Styling</w:t>
            </w:r>
          </w:p>
        </w:tc>
        <w:tc>
          <w:tcPr>
            <w:tcW w:type="dxa" w:w="2592"/>
          </w:tcPr>
          <w:p>
            <w:r/>
            <w:r>
              <w:rPr>
                <w:rFonts w:ascii="Times New Roman" w:hAnsi="Times New Roman"/>
                <w:b w:val="0"/>
                <w:sz w:val="20"/>
              </w:rPr>
              <w:t>Tailwind CSS</w:t>
            </w:r>
          </w:p>
        </w:tc>
        <w:tc>
          <w:tcPr>
            <w:tcW w:type="dxa" w:w="3168"/>
          </w:tcPr>
          <w:p>
            <w:r/>
            <w:r>
              <w:rPr>
                <w:rFonts w:ascii="Times New Roman" w:hAnsi="Times New Roman"/>
                <w:b w:val="0"/>
                <w:sz w:val="20"/>
              </w:rPr>
              <w:t>v4</w:t>
            </w:r>
          </w:p>
        </w:tc>
      </w:tr>
      <w:tr>
        <w:tc>
          <w:tcPr>
            <w:tcW w:type="dxa" w:w="2880"/>
          </w:tcPr>
          <w:p>
            <w:r/>
            <w:r>
              <w:rPr>
                <w:rFonts w:ascii="Times New Roman" w:hAnsi="Times New Roman"/>
                <w:b w:val="0"/>
                <w:sz w:val="20"/>
              </w:rPr>
              <w:t>Component Library</w:t>
            </w:r>
          </w:p>
        </w:tc>
        <w:tc>
          <w:tcPr>
            <w:tcW w:type="dxa" w:w="2592"/>
          </w:tcPr>
          <w:p>
            <w:r/>
            <w:r>
              <w:rPr>
                <w:rFonts w:ascii="Times New Roman" w:hAnsi="Times New Roman"/>
                <w:b w:val="0"/>
                <w:sz w:val="20"/>
              </w:rPr>
              <w:t>shadcn/ui</w:t>
            </w:r>
          </w:p>
        </w:tc>
        <w:tc>
          <w:tcPr>
            <w:tcW w:type="dxa" w:w="3168"/>
          </w:tcPr>
          <w:p>
            <w:r/>
            <w:r>
              <w:rPr>
                <w:rFonts w:ascii="Times New Roman" w:hAnsi="Times New Roman"/>
                <w:b w:val="0"/>
                <w:sz w:val="20"/>
              </w:rPr>
              <w:t>New York style</w:t>
            </w:r>
          </w:p>
        </w:tc>
      </w:tr>
      <w:tr>
        <w:tc>
          <w:tcPr>
            <w:tcW w:type="dxa" w:w="2880"/>
          </w:tcPr>
          <w:p>
            <w:r/>
            <w:r>
              <w:rPr>
                <w:rFonts w:ascii="Times New Roman" w:hAnsi="Times New Roman"/>
                <w:b w:val="0"/>
                <w:sz w:val="20"/>
              </w:rPr>
              <w:t>Icon Library</w:t>
            </w:r>
          </w:p>
        </w:tc>
        <w:tc>
          <w:tcPr>
            <w:tcW w:type="dxa" w:w="2592"/>
          </w:tcPr>
          <w:p>
            <w:r/>
            <w:r>
              <w:rPr>
                <w:rFonts w:ascii="Times New Roman" w:hAnsi="Times New Roman"/>
                <w:b w:val="0"/>
                <w:sz w:val="20"/>
              </w:rPr>
              <w:t>Lucide React</w:t>
            </w:r>
          </w:p>
        </w:tc>
        <w:tc>
          <w:tcPr>
            <w:tcW w:type="dxa" w:w="3168"/>
          </w:tcPr>
          <w:p>
            <w:r/>
            <w:r>
              <w:rPr>
                <w:rFonts w:ascii="Times New Roman" w:hAnsi="Times New Roman"/>
                <w:b w:val="0"/>
                <w:sz w:val="20"/>
              </w:rPr>
              <w:t>Latest</w:t>
            </w:r>
          </w:p>
        </w:tc>
      </w:tr>
      <w:tr>
        <w:tc>
          <w:tcPr>
            <w:tcW w:type="dxa" w:w="2880"/>
          </w:tcPr>
          <w:p>
            <w:r/>
            <w:r>
              <w:rPr>
                <w:rFonts w:ascii="Times New Roman" w:hAnsi="Times New Roman"/>
                <w:b w:val="0"/>
                <w:sz w:val="20"/>
              </w:rPr>
              <w:t>Database ORM</w:t>
            </w:r>
          </w:p>
        </w:tc>
        <w:tc>
          <w:tcPr>
            <w:tcW w:type="dxa" w:w="2592"/>
          </w:tcPr>
          <w:p>
            <w:r/>
            <w:r>
              <w:rPr>
                <w:rFonts w:ascii="Times New Roman" w:hAnsi="Times New Roman"/>
                <w:b w:val="0"/>
                <w:sz w:val="20"/>
              </w:rPr>
              <w:t>Prisma</w:t>
            </w:r>
          </w:p>
        </w:tc>
        <w:tc>
          <w:tcPr>
            <w:tcW w:type="dxa" w:w="3168"/>
          </w:tcPr>
          <w:p>
            <w:r/>
            <w:r>
              <w:rPr>
                <w:rFonts w:ascii="Times New Roman" w:hAnsi="Times New Roman"/>
                <w:b w:val="0"/>
                <w:sz w:val="20"/>
              </w:rPr>
              <w:t>ORM for database management</w:t>
            </w:r>
          </w:p>
        </w:tc>
      </w:tr>
      <w:tr>
        <w:tc>
          <w:tcPr>
            <w:tcW w:type="dxa" w:w="2880"/>
          </w:tcPr>
          <w:p>
            <w:r/>
            <w:r>
              <w:rPr>
                <w:rFonts w:ascii="Times New Roman" w:hAnsi="Times New Roman"/>
                <w:b w:val="0"/>
                <w:sz w:val="20"/>
              </w:rPr>
              <w:t>Database</w:t>
            </w:r>
          </w:p>
        </w:tc>
        <w:tc>
          <w:tcPr>
            <w:tcW w:type="dxa" w:w="2592"/>
          </w:tcPr>
          <w:p>
            <w:r/>
            <w:r>
              <w:rPr>
                <w:rFonts w:ascii="Times New Roman" w:hAnsi="Times New Roman"/>
                <w:b w:val="0"/>
                <w:sz w:val="20"/>
              </w:rPr>
              <w:t>PostgreSQL</w:t>
            </w:r>
          </w:p>
        </w:tc>
        <w:tc>
          <w:tcPr>
            <w:tcW w:type="dxa" w:w="3168"/>
          </w:tcPr>
          <w:p>
            <w:r/>
            <w:r>
              <w:rPr>
                <w:rFonts w:ascii="Times New Roman" w:hAnsi="Times New Roman"/>
                <w:b w:val="0"/>
                <w:sz w:val="20"/>
              </w:rPr>
              <w:t>via Supabase (managed cloud)</w:t>
            </w:r>
          </w:p>
        </w:tc>
      </w:tr>
      <w:tr>
        <w:tc>
          <w:tcPr>
            <w:tcW w:type="dxa" w:w="2880"/>
          </w:tcPr>
          <w:p>
            <w:r/>
            <w:r>
              <w:rPr>
                <w:rFonts w:ascii="Times New Roman" w:hAnsi="Times New Roman"/>
                <w:b w:val="0"/>
                <w:sz w:val="20"/>
              </w:rPr>
              <w:t>Real-time Communication</w:t>
            </w:r>
          </w:p>
        </w:tc>
        <w:tc>
          <w:tcPr>
            <w:tcW w:type="dxa" w:w="2592"/>
          </w:tcPr>
          <w:p>
            <w:r/>
            <w:r>
              <w:rPr>
                <w:rFonts w:ascii="Times New Roman" w:hAnsi="Times New Roman"/>
                <w:b w:val="0"/>
                <w:sz w:val="20"/>
              </w:rPr>
              <w:t>Socket.IO</w:t>
            </w:r>
          </w:p>
        </w:tc>
        <w:tc>
          <w:tcPr>
            <w:tcW w:type="dxa" w:w="3168"/>
          </w:tcPr>
          <w:p>
            <w:r/>
            <w:r>
              <w:rPr>
                <w:rFonts w:ascii="Times New Roman" w:hAnsi="Times New Roman"/>
                <w:b w:val="0"/>
                <w:sz w:val="20"/>
              </w:rPr>
              <w:t>WebSocket-based messaging</w:t>
            </w:r>
          </w:p>
        </w:tc>
      </w:tr>
      <w:tr>
        <w:tc>
          <w:tcPr>
            <w:tcW w:type="dxa" w:w="2880"/>
          </w:tcPr>
          <w:p>
            <w:r/>
            <w:r>
              <w:rPr>
                <w:rFonts w:ascii="Times New Roman" w:hAnsi="Times New Roman"/>
                <w:b w:val="0"/>
                <w:sz w:val="20"/>
              </w:rPr>
              <w:t>Authentication</w:t>
            </w:r>
          </w:p>
        </w:tc>
        <w:tc>
          <w:tcPr>
            <w:tcW w:type="dxa" w:w="2592"/>
          </w:tcPr>
          <w:p>
            <w:r/>
            <w:r>
              <w:rPr>
                <w:rFonts w:ascii="Times New Roman" w:hAnsi="Times New Roman"/>
                <w:b w:val="0"/>
                <w:sz w:val="20"/>
              </w:rPr>
              <w:t>NextAuth.js</w:t>
            </w:r>
          </w:p>
        </w:tc>
        <w:tc>
          <w:tcPr>
            <w:tcW w:type="dxa" w:w="3168"/>
          </w:tcPr>
          <w:p>
            <w:r/>
            <w:r>
              <w:rPr>
                <w:rFonts w:ascii="Times New Roman" w:hAnsi="Times New Roman"/>
                <w:b w:val="0"/>
                <w:sz w:val="20"/>
              </w:rPr>
              <w:t>v4 (credential-based)</w:t>
            </w:r>
          </w:p>
        </w:tc>
      </w:tr>
      <w:tr>
        <w:tc>
          <w:tcPr>
            <w:tcW w:type="dxa" w:w="2880"/>
          </w:tcPr>
          <w:p>
            <w:r/>
            <w:r>
              <w:rPr>
                <w:rFonts w:ascii="Times New Roman" w:hAnsi="Times New Roman"/>
                <w:b w:val="0"/>
                <w:sz w:val="20"/>
              </w:rPr>
              <w:t>Payment Processing</w:t>
            </w:r>
          </w:p>
        </w:tc>
        <w:tc>
          <w:tcPr>
            <w:tcW w:type="dxa" w:w="2592"/>
          </w:tcPr>
          <w:p>
            <w:r/>
            <w:r>
              <w:rPr>
                <w:rFonts w:ascii="Times New Roman" w:hAnsi="Times New Roman"/>
                <w:b w:val="0"/>
                <w:sz w:val="20"/>
              </w:rPr>
              <w:t>Paystack API</w:t>
            </w:r>
          </w:p>
        </w:tc>
        <w:tc>
          <w:tcPr>
            <w:tcW w:type="dxa" w:w="3168"/>
          </w:tcPr>
          <w:p>
            <w:r/>
            <w:r>
              <w:rPr>
                <w:rFonts w:ascii="Times New Roman" w:hAnsi="Times New Roman"/>
                <w:b w:val="0"/>
                <w:sz w:val="20"/>
              </w:rPr>
              <w:t>Secure payments and transfers</w:t>
            </w:r>
          </w:p>
        </w:tc>
      </w:tr>
      <w:tr>
        <w:tc>
          <w:tcPr>
            <w:tcW w:type="dxa" w:w="2880"/>
          </w:tcPr>
          <w:p>
            <w:r/>
            <w:r>
              <w:rPr>
                <w:rFonts w:ascii="Times New Roman" w:hAnsi="Times New Roman"/>
                <w:b w:val="0"/>
                <w:sz w:val="20"/>
              </w:rPr>
              <w:t>Runtime</w:t>
            </w:r>
          </w:p>
        </w:tc>
        <w:tc>
          <w:tcPr>
            <w:tcW w:type="dxa" w:w="2592"/>
          </w:tcPr>
          <w:p>
            <w:r/>
            <w:r>
              <w:rPr>
                <w:rFonts w:ascii="Times New Roman" w:hAnsi="Times New Roman"/>
                <w:b w:val="0"/>
                <w:sz w:val="20"/>
              </w:rPr>
              <w:t>Bun</w:t>
            </w:r>
          </w:p>
        </w:tc>
        <w:tc>
          <w:tcPr>
            <w:tcW w:type="dxa" w:w="3168"/>
          </w:tcPr>
          <w:p>
            <w:r/>
            <w:r>
              <w:rPr>
                <w:rFonts w:ascii="Times New Roman" w:hAnsi="Times New Roman"/>
                <w:b w:val="0"/>
                <w:sz w:val="20"/>
              </w:rPr>
              <w:t>JavaScript/TypeScript runtime</w:t>
            </w:r>
          </w:p>
        </w:tc>
      </w:tr>
      <w:tr>
        <w:tc>
          <w:tcPr>
            <w:tcW w:type="dxa" w:w="2880"/>
          </w:tcPr>
          <w:p>
            <w:r/>
            <w:r>
              <w:rPr>
                <w:rFonts w:ascii="Times New Roman" w:hAnsi="Times New Roman"/>
                <w:b w:val="0"/>
                <w:sz w:val="20"/>
              </w:rPr>
              <w:t>Version Control</w:t>
            </w:r>
          </w:p>
        </w:tc>
        <w:tc>
          <w:tcPr>
            <w:tcW w:type="dxa" w:w="2592"/>
          </w:tcPr>
          <w:p>
            <w:r/>
            <w:r>
              <w:rPr>
                <w:rFonts w:ascii="Times New Roman" w:hAnsi="Times New Roman"/>
                <w:b w:val="0"/>
                <w:sz w:val="20"/>
              </w:rPr>
              <w:t>Git</w:t>
            </w:r>
          </w:p>
        </w:tc>
        <w:tc>
          <w:tcPr>
            <w:tcW w:type="dxa" w:w="3168"/>
          </w:tcPr>
          <w:p>
            <w:r/>
            <w:r>
              <w:rPr>
                <w:rFonts w:ascii="Times New Roman" w:hAnsi="Times New Roman"/>
                <w:b w:val="0"/>
                <w:sz w:val="20"/>
              </w:rPr>
              <w:t>Source code management</w:t>
            </w:r>
          </w:p>
        </w:tc>
      </w:tr>
      <w:tr>
        <w:tc>
          <w:tcPr>
            <w:tcW w:type="dxa" w:w="2880"/>
          </w:tcPr>
          <w:p>
            <w:r/>
            <w:r>
              <w:rPr>
                <w:rFonts w:ascii="Times New Roman" w:hAnsi="Times New Roman"/>
                <w:b w:val="0"/>
                <w:sz w:val="20"/>
              </w:rPr>
              <w:t>Code Editor</w:t>
            </w:r>
          </w:p>
        </w:tc>
        <w:tc>
          <w:tcPr>
            <w:tcW w:type="dxa" w:w="2592"/>
          </w:tcPr>
          <w:p>
            <w:r/>
            <w:r>
              <w:rPr>
                <w:rFonts w:ascii="Times New Roman" w:hAnsi="Times New Roman"/>
                <w:b w:val="0"/>
                <w:sz w:val="20"/>
              </w:rPr>
              <w:t>VS Code</w:t>
            </w:r>
          </w:p>
        </w:tc>
        <w:tc>
          <w:tcPr>
            <w:tcW w:type="dxa" w:w="3168"/>
          </w:tcPr>
          <w:p>
            <w:r/>
            <w:r>
              <w:rPr>
                <w:rFonts w:ascii="Times New Roman" w:hAnsi="Times New Roman"/>
                <w:b w:val="0"/>
                <w:sz w:val="20"/>
              </w:rPr>
              <w:t>Integrated Development Environment</w:t>
            </w:r>
          </w:p>
        </w:tc>
      </w:tr>
      <w:tr>
        <w:tc>
          <w:tcPr>
            <w:tcW w:type="dxa" w:w="2880"/>
          </w:tcPr>
          <w:p>
            <w:r/>
            <w:r>
              <w:rPr>
                <w:rFonts w:ascii="Times New Roman" w:hAnsi="Times New Roman"/>
                <w:b w:val="0"/>
                <w:sz w:val="20"/>
              </w:rPr>
              <w:t>API Testing</w:t>
            </w:r>
          </w:p>
        </w:tc>
        <w:tc>
          <w:tcPr>
            <w:tcW w:type="dxa" w:w="2592"/>
          </w:tcPr>
          <w:p>
            <w:r/>
            <w:r>
              <w:rPr>
                <w:rFonts w:ascii="Times New Roman" w:hAnsi="Times New Roman"/>
                <w:b w:val="0"/>
                <w:sz w:val="20"/>
              </w:rPr>
              <w:t>Postman</w:t>
            </w:r>
          </w:p>
        </w:tc>
        <w:tc>
          <w:tcPr>
            <w:tcW w:type="dxa" w:w="3168"/>
          </w:tcPr>
          <w:p>
            <w:r/>
            <w:r>
              <w:rPr>
                <w:rFonts w:ascii="Times New Roman" w:hAnsi="Times New Roman"/>
                <w:b w:val="0"/>
                <w:sz w:val="20"/>
              </w:rPr>
              <w:t>API endpoint testing</w:t>
            </w:r>
          </w:p>
        </w:tc>
      </w:tr>
      <w:tr>
        <w:tc>
          <w:tcPr>
            <w:tcW w:type="dxa" w:w="2880"/>
          </w:tcPr>
          <w:p>
            <w:r/>
            <w:r>
              <w:rPr>
                <w:rFonts w:ascii="Times New Roman" w:hAnsi="Times New Roman"/>
                <w:b w:val="0"/>
                <w:sz w:val="20"/>
              </w:rPr>
              <w:t>Deployment</w:t>
            </w:r>
          </w:p>
        </w:tc>
        <w:tc>
          <w:tcPr>
            <w:tcW w:type="dxa" w:w="2592"/>
          </w:tcPr>
          <w:p>
            <w:r/>
            <w:r>
              <w:rPr>
                <w:rFonts w:ascii="Times New Roman" w:hAnsi="Times New Roman"/>
                <w:b w:val="0"/>
                <w:sz w:val="20"/>
              </w:rPr>
              <w:t>Vercel</w:t>
            </w:r>
          </w:p>
        </w:tc>
        <w:tc>
          <w:tcPr>
            <w:tcW w:type="dxa" w:w="3168"/>
          </w:tcPr>
          <w:p>
            <w:r/>
            <w:r>
              <w:rPr>
                <w:rFonts w:ascii="Times New Roman" w:hAnsi="Times New Roman"/>
                <w:b w:val="0"/>
                <w:sz w:val="20"/>
              </w:rPr>
              <w:t>Cloud platform (serverless)</w:t>
            </w:r>
          </w:p>
        </w:tc>
      </w:tr>
      <w:tr>
        <w:tc>
          <w:tcPr>
            <w:tcW w:type="dxa" w:w="2880"/>
          </w:tcPr>
          <w:p>
            <w:r/>
            <w:r>
              <w:rPr>
                <w:rFonts w:ascii="Times New Roman" w:hAnsi="Times New Roman"/>
                <w:b w:val="0"/>
                <w:sz w:val="20"/>
              </w:rPr>
              <w:t>Package Manager</w:t>
            </w:r>
          </w:p>
        </w:tc>
        <w:tc>
          <w:tcPr>
            <w:tcW w:type="dxa" w:w="2592"/>
          </w:tcPr>
          <w:p>
            <w:r/>
            <w:r>
              <w:rPr>
                <w:rFonts w:ascii="Times New Roman" w:hAnsi="Times New Roman"/>
                <w:b w:val="0"/>
                <w:sz w:val="20"/>
              </w:rPr>
              <w:t>Bun</w:t>
            </w:r>
          </w:p>
        </w:tc>
        <w:tc>
          <w:tcPr>
            <w:tcW w:type="dxa" w:w="3168"/>
          </w:tcPr>
          <w:p>
            <w:r/>
            <w:r>
              <w:rPr>
                <w:rFonts w:ascii="Times New Roman" w:hAnsi="Times New Roman"/>
                <w:b w:val="0"/>
                <w:sz w:val="20"/>
              </w:rPr>
              <w:t>Fast package installation</w:t>
            </w:r>
          </w:p>
        </w:tc>
      </w:tr>
      <w:tr>
        <w:tc>
          <w:tcPr>
            <w:tcW w:type="dxa" w:w="2880"/>
          </w:tcPr>
          <w:p>
            <w:r/>
            <w:r>
              <w:rPr>
                <w:rFonts w:ascii="Times New Roman" w:hAnsi="Times New Roman"/>
                <w:b w:val="0"/>
                <w:sz w:val="20"/>
              </w:rPr>
              <w:t>Animation</w:t>
            </w:r>
          </w:p>
        </w:tc>
        <w:tc>
          <w:tcPr>
            <w:tcW w:type="dxa" w:w="2592"/>
          </w:tcPr>
          <w:p>
            <w:r/>
            <w:r>
              <w:rPr>
                <w:rFonts w:ascii="Times New Roman" w:hAnsi="Times New Roman"/>
                <w:b w:val="0"/>
                <w:sz w:val="20"/>
              </w:rPr>
              <w:t>Framer Motion</w:t>
            </w:r>
          </w:p>
        </w:tc>
        <w:tc>
          <w:tcPr>
            <w:tcW w:type="dxa" w:w="3168"/>
          </w:tcPr>
          <w:p>
            <w:r/>
            <w:r>
              <w:rPr>
                <w:rFonts w:ascii="Times New Roman" w:hAnsi="Times New Roman"/>
                <w:b w:val="0"/>
                <w:sz w:val="20"/>
              </w:rPr>
              <w:t>UI animations and transitions</w:t>
            </w:r>
          </w:p>
        </w:tc>
      </w:tr>
    </w:tbl>
    <w:p>
      <w:r>
        <w:br w:type="page"/>
      </w:r>
    </w:p>
    <w:p>
      <w:pPr>
        <w:spacing w:line="360" w:lineRule="auto" w:before="360" w:after="160"/>
        <w:jc w:val="left"/>
      </w:pPr>
      <w:r>
        <w:rPr>
          <w:rFonts w:ascii="Times New Roman" w:hAnsi="Times New Roman"/>
          <w:b/>
          <w:sz w:val="28"/>
        </w:rPr>
        <w:t>4.3 System Interface and User Manual</w:t>
      </w:r>
    </w:p>
    <w:p>
      <w:pPr>
        <w:spacing w:line="360" w:lineRule="auto" w:after="120"/>
        <w:jc w:val="both"/>
      </w:pPr>
      <w:r>
        <w:rPr>
          <w:rFonts w:ascii="Times New Roman" w:hAnsi="Times New Roman"/>
          <w:b w:val="0"/>
          <w:i w:val="0"/>
          <w:sz w:val="24"/>
        </w:rPr>
        <w:t>This section provides a detailed, step-by-step guide for every process within the HomeEase platform. The user manual is organised by user role and covers all major functionalities available on the system. Each process is described with clear numbered steps and accompanied by screenshots of the actual system interface to facilitate understanding.</w:t>
      </w:r>
    </w:p>
    <w:p>
      <w:pPr>
        <w:spacing w:line="360" w:lineRule="auto" w:before="240" w:after="120"/>
        <w:jc w:val="left"/>
      </w:pPr>
      <w:r>
        <w:rPr>
          <w:rFonts w:ascii="Times New Roman" w:hAnsi="Times New Roman"/>
          <w:b/>
          <w:sz w:val="24"/>
        </w:rPr>
        <w:t>4.3.1 Getting Started (Common to All Users)</w:t>
      </w:r>
    </w:p>
    <w:p>
      <w:pPr>
        <w:spacing w:line="360" w:lineRule="auto" w:after="120"/>
        <w:jc w:val="both"/>
      </w:pPr>
      <w:r>
        <w:rPr>
          <w:rFonts w:ascii="Times New Roman" w:hAnsi="Times New Roman"/>
          <w:b w:val="0"/>
          <w:i w:val="0"/>
          <w:sz w:val="24"/>
        </w:rPr>
        <w:t>This subsection covers the initial steps that all users of the HomeEase platform must complete before accessing the system's core functionalities. These include accessing the website, creating an account, and signing in.</w:t>
      </w:r>
    </w:p>
    <w:p>
      <w:pPr>
        <w:spacing w:line="360" w:lineRule="auto" w:before="200" w:after="80"/>
        <w:jc w:val="left"/>
      </w:pPr>
      <w:r>
        <w:rPr>
          <w:rFonts w:ascii="Times New Roman" w:hAnsi="Times New Roman"/>
          <w:b/>
          <w:i/>
          <w:sz w:val="24"/>
        </w:rPr>
        <w:t>4.3.1.1 Accessing the Website</w:t>
      </w:r>
    </w:p>
    <w:p>
      <w:pPr>
        <w:spacing w:line="360" w:lineRule="auto" w:after="120"/>
        <w:jc w:val="both"/>
      </w:pPr>
      <w:r>
        <w:rPr>
          <w:rFonts w:ascii="Times New Roman" w:hAnsi="Times New Roman"/>
          <w:b w:val="0"/>
          <w:i w:val="0"/>
          <w:sz w:val="24"/>
        </w:rPr>
        <w:t>To access the HomeEase platform, users must have a web browser installed on their device and an active internet connection. Follow the steps below to access the website:</w:t>
      </w:r>
    </w:p>
    <w:p>
      <w:pPr>
        <w:spacing w:line="360" w:lineRule="auto" w:after="60"/>
        <w:ind w:left="357"/>
        <w:jc w:val="both"/>
      </w:pPr>
      <w:r>
        <w:rPr>
          <w:rFonts w:ascii="Times New Roman" w:hAnsi="Times New Roman"/>
          <w:b/>
          <w:sz w:val="24"/>
        </w:rPr>
        <w:t xml:space="preserve">Step 1: </w:t>
      </w:r>
      <w:r>
        <w:rPr>
          <w:rFonts w:ascii="Times New Roman" w:hAnsi="Times New Roman"/>
          <w:sz w:val="24"/>
        </w:rPr>
        <w:t>Open a web browser on your device (Google Chrome, Mozilla Firefox, Microsoft Edge, or Safari are recommended).</w:t>
      </w:r>
    </w:p>
    <w:p>
      <w:pPr>
        <w:spacing w:line="360" w:lineRule="auto" w:after="60"/>
        <w:ind w:left="357"/>
        <w:jc w:val="both"/>
      </w:pPr>
      <w:r>
        <w:rPr>
          <w:rFonts w:ascii="Times New Roman" w:hAnsi="Times New Roman"/>
          <w:b/>
          <w:sz w:val="24"/>
        </w:rPr>
        <w:t xml:space="preserve">Step 2: </w:t>
      </w:r>
      <w:r>
        <w:rPr>
          <w:rFonts w:ascii="Times New Roman" w:hAnsi="Times New Roman"/>
          <w:sz w:val="24"/>
        </w:rPr>
        <w:t>In the address bar, type the following URL: https://homeease.vercel.app and press Enter.</w:t>
      </w:r>
    </w:p>
    <w:p>
      <w:pPr>
        <w:spacing w:line="360" w:lineRule="auto" w:after="60"/>
        <w:ind w:left="357"/>
        <w:jc w:val="both"/>
      </w:pPr>
      <w:r>
        <w:rPr>
          <w:rFonts w:ascii="Times New Roman" w:hAnsi="Times New Roman"/>
          <w:b/>
          <w:sz w:val="24"/>
        </w:rPr>
        <w:t xml:space="preserve">Step 3: </w:t>
      </w:r>
      <w:r>
        <w:rPr>
          <w:rFonts w:ascii="Times New Roman" w:hAnsi="Times New Roman"/>
          <w:sz w:val="24"/>
        </w:rPr>
        <w:t>The HomeEase homepage loads, displaying the platform's hero section, featured services, how-it-works section, and navigation links for signing up and signing in.</w:t>
      </w:r>
    </w:p>
    <w:p>
      <w:pPr>
        <w:spacing w:after="40" w:before="120"/>
      </w:pPr>
    </w:p>
    <w:p>
      <w:pPr>
        <w:spacing w:after="40" w:before="40"/>
        <w:jc w:val="center"/>
      </w:pPr>
      <w:r>
        <w:drawing>
          <wp:inline xmlns:a="http://schemas.openxmlformats.org/drawingml/2006/main" xmlns:pic="http://schemas.openxmlformats.org/drawingml/2006/picture">
            <wp:extent cx="5486400" cy="3857625"/>
            <wp:docPr id="1" name="Picture 1"/>
            <wp:cNvGraphicFramePr>
              <a:graphicFrameLocks noChangeAspect="1"/>
            </wp:cNvGraphicFramePr>
            <a:graphic>
              <a:graphicData uri="http://schemas.openxmlformats.org/drawingml/2006/picture">
                <pic:pic>
                  <pic:nvPicPr>
                    <pic:cNvPr id="0" name="01_landing_page.png"/>
                    <pic:cNvPicPr/>
                  </pic:nvPicPr>
                  <pic:blipFill>
                    <a:blip r:embed="rId9"/>
                    <a:stretch>
                      <a:fillRect/>
                    </a:stretch>
                  </pic:blipFill>
                  <pic:spPr>
                    <a:xfrm>
                      <a:off x="0" y="0"/>
                      <a:ext cx="5486400" cy="3857625"/>
                    </a:xfrm>
                    <a:prstGeom prst="rect"/>
                  </pic:spPr>
                </pic:pic>
              </a:graphicData>
            </a:graphic>
          </wp:inline>
        </w:drawing>
      </w:r>
    </w:p>
    <w:p>
      <w:pPr>
        <w:spacing w:after="240" w:before="40"/>
        <w:jc w:val="center"/>
      </w:pPr>
      <w:r>
        <w:rPr>
          <w:rFonts w:ascii="Times New Roman" w:hAnsi="Times New Roman"/>
          <w:i/>
          <w:sz w:val="20"/>
        </w:rPr>
        <w:t>Figure 4.1: HomeEase Landing Page</w:t>
      </w:r>
    </w:p>
    <w:p>
      <w:pPr>
        <w:spacing w:line="360" w:lineRule="auto" w:after="120"/>
        <w:jc w:val="both"/>
      </w:pPr>
      <w:r>
        <w:rPr>
          <w:rFonts w:ascii="Times New Roman" w:hAnsi="Times New Roman"/>
          <w:b w:val="0"/>
          <w:i w:val="0"/>
          <w:sz w:val="24"/>
        </w:rPr>
        <w:t>The landing page (Figure 4.1) presents an overview of the platform's capabilities, including the main value proposition, available service categories, and call-to-action buttons for user registration. Users can scroll through the page to learn more about the platform before creating an account.</w:t>
      </w:r>
    </w:p>
    <w:p>
      <w:pPr>
        <w:spacing w:line="360" w:lineRule="auto" w:before="200" w:after="80"/>
        <w:jc w:val="left"/>
      </w:pPr>
      <w:r>
        <w:rPr>
          <w:rFonts w:ascii="Times New Roman" w:hAnsi="Times New Roman"/>
          <w:b/>
          <w:i/>
          <w:sz w:val="24"/>
        </w:rPr>
        <w:t>4.3.1.2 Creating an Account</w:t>
      </w:r>
    </w:p>
    <w:p>
      <w:pPr>
        <w:spacing w:line="360" w:lineRule="auto" w:after="120"/>
        <w:jc w:val="both"/>
      </w:pPr>
      <w:r>
        <w:rPr>
          <w:rFonts w:ascii="Times New Roman" w:hAnsi="Times New Roman"/>
          <w:b w:val="0"/>
          <w:i w:val="0"/>
          <w:sz w:val="24"/>
        </w:rPr>
        <w:t>HomeEase requires all users to create an account before accessing platform features. The registration process begins with role selection, as the platform caters to two distinct user types: Service Seekers (clients) and Service Providers (artisans).</w:t>
      </w:r>
    </w:p>
    <w:p>
      <w:pPr>
        <w:spacing w:line="360" w:lineRule="auto" w:after="60"/>
        <w:ind w:left="357"/>
        <w:jc w:val="both"/>
      </w:pPr>
      <w:r>
        <w:rPr>
          <w:rFonts w:ascii="Times New Roman" w:hAnsi="Times New Roman"/>
          <w:b/>
          <w:sz w:val="24"/>
        </w:rPr>
        <w:t xml:space="preserve">Step 1: </w:t>
      </w:r>
      <w:r>
        <w:rPr>
          <w:rFonts w:ascii="Times New Roman" w:hAnsi="Times New Roman"/>
          <w:sz w:val="24"/>
        </w:rPr>
        <w:t>Click the "Get Started" button prominently displayed on the homepage navigation bar or hero section.</w:t>
      </w:r>
    </w:p>
    <w:p>
      <w:pPr>
        <w:spacing w:line="360" w:lineRule="auto" w:after="60"/>
        <w:ind w:left="357"/>
        <w:jc w:val="both"/>
      </w:pPr>
      <w:r>
        <w:rPr>
          <w:rFonts w:ascii="Times New Roman" w:hAnsi="Times New Roman"/>
          <w:b/>
          <w:sz w:val="24"/>
        </w:rPr>
        <w:t xml:space="preserve">Step 2: </w:t>
      </w:r>
      <w:r>
        <w:rPr>
          <w:rFonts w:ascii="Times New Roman" w:hAnsi="Times New Roman"/>
          <w:sz w:val="24"/>
        </w:rPr>
        <w:t>The Role Selection screen appears, presenting two options: "Service Seeker" and "Service Provider". Each option is displayed as a card with a brief description of the role.</w:t>
      </w:r>
    </w:p>
    <w:p>
      <w:pPr>
        <w:spacing w:after="40" w:before="120"/>
      </w:pPr>
    </w:p>
    <w:p>
      <w:pPr>
        <w:spacing w:after="40" w:before="40"/>
        <w:jc w:val="center"/>
      </w:pPr>
      <w:r>
        <w:drawing>
          <wp:inline xmlns:a="http://schemas.openxmlformats.org/drawingml/2006/main" xmlns:pic="http://schemas.openxmlformats.org/drawingml/2006/picture">
            <wp:extent cx="5486400" cy="3857625"/>
            <wp:docPr id="2" name="Picture 2"/>
            <wp:cNvGraphicFramePr>
              <a:graphicFrameLocks noChangeAspect="1"/>
            </wp:cNvGraphicFramePr>
            <a:graphic>
              <a:graphicData uri="http://schemas.openxmlformats.org/drawingml/2006/picture">
                <pic:pic>
                  <pic:nvPicPr>
                    <pic:cNvPr id="0" name="01_landing_page.png"/>
                    <pic:cNvPicPr/>
                  </pic:nvPicPr>
                  <pic:blipFill>
                    <a:blip r:embed="rId9"/>
                    <a:stretch>
                      <a:fillRect/>
                    </a:stretch>
                  </pic:blipFill>
                  <pic:spPr>
                    <a:xfrm>
                      <a:off x="0" y="0"/>
                      <a:ext cx="5486400" cy="3857625"/>
                    </a:xfrm>
                    <a:prstGeom prst="rect"/>
                  </pic:spPr>
                </pic:pic>
              </a:graphicData>
            </a:graphic>
          </wp:inline>
        </w:drawing>
      </w:r>
    </w:p>
    <w:p>
      <w:pPr>
        <w:spacing w:after="240" w:before="40"/>
        <w:jc w:val="center"/>
      </w:pPr>
      <w:r>
        <w:rPr>
          <w:rFonts w:ascii="Times New Roman" w:hAnsi="Times New Roman"/>
          <w:i/>
          <w:sz w:val="20"/>
        </w:rPr>
        <w:t>Figure 4.2: Role Selection – Service Seeker or Service Provider</w:t>
      </w:r>
    </w:p>
    <w:p>
      <w:pPr>
        <w:spacing w:line="360" w:lineRule="auto" w:after="120"/>
        <w:jc w:val="both"/>
      </w:pPr>
      <w:r>
        <w:rPr>
          <w:rFonts w:ascii="Times New Roman" w:hAnsi="Times New Roman"/>
          <w:b w:val="0"/>
          <w:i w:val="0"/>
          <w:sz w:val="24"/>
        </w:rPr>
        <w:t>Figure 4.2 shows the role selection interface where new users choose their account type. This distinction ensures that each user is presented with the appropriate registration form and dashboard features tailored to their role.</w:t>
      </w:r>
    </w:p>
    <w:p>
      <w:pPr>
        <w:spacing w:line="360" w:lineRule="auto" w:after="120"/>
        <w:jc w:val="both"/>
      </w:pPr>
      <w:r>
        <w:rPr>
          <w:rFonts w:ascii="Times New Roman" w:hAnsi="Times New Roman"/>
          <w:b/>
          <w:i w:val="0"/>
          <w:sz w:val="24"/>
        </w:rPr>
        <w:t>Signing Up as a Service Seeker:</w:t>
      </w:r>
    </w:p>
    <w:p>
      <w:pPr>
        <w:spacing w:line="360" w:lineRule="auto" w:after="60"/>
        <w:ind w:left="357"/>
        <w:jc w:val="both"/>
      </w:pPr>
      <w:r>
        <w:rPr>
          <w:rFonts w:ascii="Times New Roman" w:hAnsi="Times New Roman"/>
          <w:b/>
          <w:sz w:val="24"/>
        </w:rPr>
        <w:t xml:space="preserve">Step 1: </w:t>
      </w:r>
      <w:r>
        <w:rPr>
          <w:rFonts w:ascii="Times New Roman" w:hAnsi="Times New Roman"/>
          <w:sz w:val="24"/>
        </w:rPr>
        <w:t>Click the "Service Seeker" card on the role selection screen.</w:t>
      </w:r>
    </w:p>
    <w:p>
      <w:pPr>
        <w:spacing w:line="360" w:lineRule="auto" w:after="60"/>
        <w:ind w:left="357"/>
        <w:jc w:val="both"/>
      </w:pPr>
      <w:r>
        <w:rPr>
          <w:rFonts w:ascii="Times New Roman" w:hAnsi="Times New Roman"/>
          <w:b/>
          <w:sz w:val="24"/>
        </w:rPr>
        <w:t xml:space="preserve">Step 2: </w:t>
      </w:r>
      <w:r>
        <w:rPr>
          <w:rFonts w:ascii="Times New Roman" w:hAnsi="Times New Roman"/>
          <w:sz w:val="24"/>
        </w:rPr>
        <w:t>The Service Seeker registration form appears. Fill in the required fields:</w:t>
      </w:r>
    </w:p>
    <w:p>
      <w:pPr>
        <w:spacing w:line="360" w:lineRule="auto" w:after="40"/>
        <w:ind w:left="720"/>
        <w:jc w:val="both"/>
      </w:pPr>
      <w:r>
        <w:rPr>
          <w:rFonts w:ascii="Times New Roman" w:hAnsi="Times New Roman"/>
          <w:sz w:val="24"/>
        </w:rPr>
        <w:t>• Full Name – Enter your first and last name</w:t>
      </w:r>
    </w:p>
    <w:p>
      <w:pPr>
        <w:spacing w:line="360" w:lineRule="auto" w:after="40"/>
        <w:ind w:left="720"/>
        <w:jc w:val="both"/>
      </w:pPr>
      <w:r>
        <w:rPr>
          <w:rFonts w:ascii="Times New Roman" w:hAnsi="Times New Roman"/>
          <w:sz w:val="24"/>
        </w:rPr>
        <w:t>• Email Address – Provide a valid email address for account verification</w:t>
      </w:r>
    </w:p>
    <w:p>
      <w:pPr>
        <w:spacing w:line="360" w:lineRule="auto" w:after="40"/>
        <w:ind w:left="720"/>
        <w:jc w:val="both"/>
      </w:pPr>
      <w:r>
        <w:rPr>
          <w:rFonts w:ascii="Times New Roman" w:hAnsi="Times New Roman"/>
          <w:sz w:val="24"/>
        </w:rPr>
        <w:t>• Phone Number – Enter your active phone number</w:t>
      </w:r>
    </w:p>
    <w:p>
      <w:pPr>
        <w:spacing w:line="360" w:lineRule="auto" w:after="40"/>
        <w:ind w:left="720"/>
        <w:jc w:val="both"/>
      </w:pPr>
      <w:r>
        <w:rPr>
          <w:rFonts w:ascii="Times New Roman" w:hAnsi="Times New Roman"/>
          <w:sz w:val="24"/>
        </w:rPr>
        <w:t>• Password – Create a strong password (minimum 8 characters)</w:t>
      </w:r>
    </w:p>
    <w:p>
      <w:pPr>
        <w:spacing w:line="360" w:lineRule="auto" w:after="40"/>
        <w:ind w:left="720"/>
        <w:jc w:val="both"/>
      </w:pPr>
      <w:r>
        <w:rPr>
          <w:rFonts w:ascii="Times New Roman" w:hAnsi="Times New Roman"/>
          <w:sz w:val="24"/>
        </w:rPr>
        <w:t>• Confirm Password – Re-enter the password to confirm</w:t>
      </w:r>
    </w:p>
    <w:p>
      <w:pPr>
        <w:spacing w:line="360" w:lineRule="auto" w:after="60"/>
        <w:ind w:left="357"/>
        <w:jc w:val="both"/>
      </w:pPr>
      <w:r>
        <w:rPr>
          <w:rFonts w:ascii="Times New Roman" w:hAnsi="Times New Roman"/>
          <w:b/>
          <w:sz w:val="24"/>
        </w:rPr>
        <w:t xml:space="preserve">Step 3: </w:t>
      </w:r>
      <w:r>
        <w:rPr>
          <w:rFonts w:ascii="Times New Roman" w:hAnsi="Times New Roman"/>
          <w:sz w:val="24"/>
        </w:rPr>
        <w:t>Click the "Sign Up" button at the bottom of the form.</w:t>
      </w:r>
    </w:p>
    <w:p>
      <w:pPr>
        <w:spacing w:line="360" w:lineRule="auto" w:after="60"/>
        <w:ind w:left="357"/>
        <w:jc w:val="both"/>
      </w:pPr>
      <w:r>
        <w:rPr>
          <w:rFonts w:ascii="Times New Roman" w:hAnsi="Times New Roman"/>
          <w:b/>
          <w:sz w:val="24"/>
        </w:rPr>
        <w:t xml:space="preserve">Step 4: </w:t>
      </w:r>
      <w:r>
        <w:rPr>
          <w:rFonts w:ascii="Times New Roman" w:hAnsi="Times New Roman"/>
          <w:sz w:val="24"/>
        </w:rPr>
        <w:t>If all fields are correctly filled, your account is created and you are redirected to the login page. You can now sign in with your credentials.</w:t>
      </w:r>
    </w:p>
    <w:p>
      <w:pPr>
        <w:spacing w:after="40" w:before="120"/>
      </w:pPr>
    </w:p>
    <w:p>
      <w:pPr>
        <w:spacing w:after="40" w:before="40"/>
        <w:jc w:val="center"/>
      </w:pPr>
      <w:r>
        <w:drawing>
          <wp:inline xmlns:a="http://schemas.openxmlformats.org/drawingml/2006/main" xmlns:pic="http://schemas.openxmlformats.org/drawingml/2006/picture">
            <wp:extent cx="5486400" cy="3857625"/>
            <wp:docPr id="3" name="Picture 3"/>
            <wp:cNvGraphicFramePr>
              <a:graphicFrameLocks noChangeAspect="1"/>
            </wp:cNvGraphicFramePr>
            <a:graphic>
              <a:graphicData uri="http://schemas.openxmlformats.org/drawingml/2006/picture">
                <pic:pic>
                  <pic:nvPicPr>
                    <pic:cNvPr id="0" name="01_landing_page.png"/>
                    <pic:cNvPicPr/>
                  </pic:nvPicPr>
                  <pic:blipFill>
                    <a:blip r:embed="rId9"/>
                    <a:stretch>
                      <a:fillRect/>
                    </a:stretch>
                  </pic:blipFill>
                  <pic:spPr>
                    <a:xfrm>
                      <a:off x="0" y="0"/>
                      <a:ext cx="5486400" cy="3857625"/>
                    </a:xfrm>
                    <a:prstGeom prst="rect"/>
                  </pic:spPr>
                </pic:pic>
              </a:graphicData>
            </a:graphic>
          </wp:inline>
        </w:drawing>
      </w:r>
    </w:p>
    <w:p>
      <w:pPr>
        <w:spacing w:after="240" w:before="40"/>
        <w:jc w:val="center"/>
      </w:pPr>
      <w:r>
        <w:rPr>
          <w:rFonts w:ascii="Times New Roman" w:hAnsi="Times New Roman"/>
          <w:i/>
          <w:sz w:val="20"/>
        </w:rPr>
        <w:t>Figure 4.3: Service Seeker Registration Form</w:t>
      </w:r>
    </w:p>
    <w:p>
      <w:pPr>
        <w:spacing w:line="360" w:lineRule="auto" w:after="120"/>
        <w:jc w:val="both"/>
      </w:pPr>
      <w:r>
        <w:rPr>
          <w:rFonts w:ascii="Times New Roman" w:hAnsi="Times New Roman"/>
          <w:b w:val="0"/>
          <w:i w:val="0"/>
          <w:sz w:val="24"/>
        </w:rPr>
        <w:t>Figure 4.3 shows the Service Seeker registration form. The form collects basic personal information required to create the user account. All fields marked with an asterisk (*) are mandatory and must be completed before submission.</w:t>
      </w:r>
    </w:p>
    <w:p>
      <w:pPr>
        <w:spacing w:line="360" w:lineRule="auto" w:after="120"/>
        <w:jc w:val="both"/>
      </w:pPr>
      <w:r>
        <w:rPr>
          <w:rFonts w:ascii="Times New Roman" w:hAnsi="Times New Roman"/>
          <w:b/>
          <w:i w:val="0"/>
          <w:sz w:val="24"/>
        </w:rPr>
        <w:t>Signing Up as a Service Provider:</w:t>
      </w:r>
    </w:p>
    <w:p>
      <w:pPr>
        <w:spacing w:line="360" w:lineRule="auto" w:after="60"/>
        <w:ind w:left="357"/>
        <w:jc w:val="both"/>
      </w:pPr>
      <w:r>
        <w:rPr>
          <w:rFonts w:ascii="Times New Roman" w:hAnsi="Times New Roman"/>
          <w:b/>
          <w:sz w:val="24"/>
        </w:rPr>
        <w:t xml:space="preserve">Step 1: </w:t>
      </w:r>
      <w:r>
        <w:rPr>
          <w:rFonts w:ascii="Times New Roman" w:hAnsi="Times New Roman"/>
          <w:sz w:val="24"/>
        </w:rPr>
        <w:t>Click the "Service Provider" card on the role selection screen.</w:t>
      </w:r>
    </w:p>
    <w:p>
      <w:pPr>
        <w:spacing w:line="360" w:lineRule="auto" w:after="60"/>
        <w:ind w:left="357"/>
        <w:jc w:val="both"/>
      </w:pPr>
      <w:r>
        <w:rPr>
          <w:rFonts w:ascii="Times New Roman" w:hAnsi="Times New Roman"/>
          <w:b/>
          <w:sz w:val="24"/>
        </w:rPr>
        <w:t xml:space="preserve">Step 2: </w:t>
      </w:r>
      <w:r>
        <w:rPr>
          <w:rFonts w:ascii="Times New Roman" w:hAnsi="Times New Roman"/>
          <w:sz w:val="24"/>
        </w:rPr>
        <w:t>The Service Provider registration form appears. Fill in the required fields:</w:t>
      </w:r>
    </w:p>
    <w:p>
      <w:pPr>
        <w:spacing w:line="360" w:lineRule="auto" w:after="40"/>
        <w:ind w:left="720"/>
        <w:jc w:val="both"/>
      </w:pPr>
      <w:r>
        <w:rPr>
          <w:rFonts w:ascii="Times New Roman" w:hAnsi="Times New Roman"/>
          <w:sz w:val="24"/>
        </w:rPr>
        <w:t>• Full Name – Enter your first and last name</w:t>
      </w:r>
    </w:p>
    <w:p>
      <w:pPr>
        <w:spacing w:line="360" w:lineRule="auto" w:after="40"/>
        <w:ind w:left="720"/>
        <w:jc w:val="both"/>
      </w:pPr>
      <w:r>
        <w:rPr>
          <w:rFonts w:ascii="Times New Roman" w:hAnsi="Times New Roman"/>
          <w:sz w:val="24"/>
        </w:rPr>
        <w:t>• Email Address – Provide a valid email address</w:t>
      </w:r>
    </w:p>
    <w:p>
      <w:pPr>
        <w:spacing w:line="360" w:lineRule="auto" w:after="40"/>
        <w:ind w:left="720"/>
        <w:jc w:val="both"/>
      </w:pPr>
      <w:r>
        <w:rPr>
          <w:rFonts w:ascii="Times New Roman" w:hAnsi="Times New Roman"/>
          <w:sz w:val="24"/>
        </w:rPr>
        <w:t>• Phone Number – Enter your active phone number</w:t>
      </w:r>
    </w:p>
    <w:p>
      <w:pPr>
        <w:spacing w:line="360" w:lineRule="auto" w:after="40"/>
        <w:ind w:left="720"/>
        <w:jc w:val="both"/>
      </w:pPr>
      <w:r>
        <w:rPr>
          <w:rFonts w:ascii="Times New Roman" w:hAnsi="Times New Roman"/>
          <w:sz w:val="24"/>
        </w:rPr>
        <w:t>• Skills – Type each skill (e.g., Plumbing, Electrical, Cleaning) and press Enter to add it as a tag</w:t>
      </w:r>
    </w:p>
    <w:p>
      <w:pPr>
        <w:spacing w:line="360" w:lineRule="auto" w:after="40"/>
        <w:ind w:left="720"/>
        <w:jc w:val="both"/>
      </w:pPr>
      <w:r>
        <w:rPr>
          <w:rFonts w:ascii="Times New Roman" w:hAnsi="Times New Roman"/>
          <w:sz w:val="24"/>
        </w:rPr>
        <w:t>• Bio – Write a brief professional description of your services and experience</w:t>
      </w:r>
    </w:p>
    <w:p>
      <w:pPr>
        <w:spacing w:line="360" w:lineRule="auto" w:after="40"/>
        <w:ind w:left="720"/>
        <w:jc w:val="both"/>
      </w:pPr>
      <w:r>
        <w:rPr>
          <w:rFonts w:ascii="Times New Roman" w:hAnsi="Times New Roman"/>
          <w:sz w:val="24"/>
        </w:rPr>
        <w:t>• Hourly Rate – Enter your service charge rate (in Naira)</w:t>
      </w:r>
    </w:p>
    <w:p>
      <w:pPr>
        <w:spacing w:line="360" w:lineRule="auto" w:after="40"/>
        <w:ind w:left="720"/>
        <w:jc w:val="both"/>
      </w:pPr>
      <w:r>
        <w:rPr>
          <w:rFonts w:ascii="Times New Roman" w:hAnsi="Times New Roman"/>
          <w:sz w:val="24"/>
        </w:rPr>
        <w:t>• Location – Enter your city or area of operation</w:t>
      </w:r>
    </w:p>
    <w:p>
      <w:pPr>
        <w:spacing w:line="360" w:lineRule="auto" w:after="40"/>
        <w:ind w:left="720"/>
        <w:jc w:val="both"/>
      </w:pPr>
      <w:r>
        <w:rPr>
          <w:rFonts w:ascii="Times New Roman" w:hAnsi="Times New Roman"/>
          <w:sz w:val="24"/>
        </w:rPr>
        <w:t>• Bank Name – Select your bank from the dropdown</w:t>
      </w:r>
    </w:p>
    <w:p>
      <w:pPr>
        <w:spacing w:line="360" w:lineRule="auto" w:after="40"/>
        <w:ind w:left="720"/>
        <w:jc w:val="both"/>
      </w:pPr>
      <w:r>
        <w:rPr>
          <w:rFonts w:ascii="Times New Roman" w:hAnsi="Times New Roman"/>
          <w:sz w:val="24"/>
        </w:rPr>
        <w:t>• Account Number – Enter your bank account number</w:t>
      </w:r>
    </w:p>
    <w:p>
      <w:pPr>
        <w:spacing w:line="360" w:lineRule="auto" w:after="40"/>
        <w:ind w:left="720"/>
        <w:jc w:val="both"/>
      </w:pPr>
      <w:r>
        <w:rPr>
          <w:rFonts w:ascii="Times New Roman" w:hAnsi="Times New Roman"/>
          <w:sz w:val="24"/>
        </w:rPr>
        <w:t>• Account Name – Enter the account holder's name as registered with the bank</w:t>
      </w:r>
    </w:p>
    <w:p>
      <w:pPr>
        <w:spacing w:line="360" w:lineRule="auto" w:after="40"/>
        <w:ind w:left="720"/>
        <w:jc w:val="both"/>
      </w:pPr>
      <w:r>
        <w:rPr>
          <w:rFonts w:ascii="Times New Roman" w:hAnsi="Times New Roman"/>
          <w:sz w:val="24"/>
        </w:rPr>
        <w:t>• Password – Create a strong password</w:t>
      </w:r>
    </w:p>
    <w:p>
      <w:pPr>
        <w:spacing w:line="360" w:lineRule="auto" w:after="40"/>
        <w:ind w:left="720"/>
        <w:jc w:val="both"/>
      </w:pPr>
      <w:r>
        <w:rPr>
          <w:rFonts w:ascii="Times New Roman" w:hAnsi="Times New Roman"/>
          <w:sz w:val="24"/>
        </w:rPr>
        <w:t>• Confirm Password – Re-enter the password to confirm</w:t>
      </w:r>
    </w:p>
    <w:p>
      <w:pPr>
        <w:spacing w:line="360" w:lineRule="auto" w:after="60"/>
        <w:ind w:left="357"/>
        <w:jc w:val="both"/>
      </w:pPr>
      <w:r>
        <w:rPr>
          <w:rFonts w:ascii="Times New Roman" w:hAnsi="Times New Roman"/>
          <w:b/>
          <w:sz w:val="24"/>
        </w:rPr>
        <w:t xml:space="preserve">Step 3: </w:t>
      </w:r>
      <w:r>
        <w:rPr>
          <w:rFonts w:ascii="Times New Roman" w:hAnsi="Times New Roman"/>
          <w:sz w:val="24"/>
        </w:rPr>
        <w:t>Click the "Sign Up" button at the bottom of the form.</w:t>
      </w:r>
    </w:p>
    <w:p>
      <w:pPr>
        <w:spacing w:line="360" w:lineRule="auto" w:after="60"/>
        <w:ind w:left="357"/>
        <w:jc w:val="both"/>
      </w:pPr>
      <w:r>
        <w:rPr>
          <w:rFonts w:ascii="Times New Roman" w:hAnsi="Times New Roman"/>
          <w:b/>
          <w:sz w:val="24"/>
        </w:rPr>
        <w:t xml:space="preserve">Step 4: </w:t>
      </w:r>
      <w:r>
        <w:rPr>
          <w:rFonts w:ascii="Times New Roman" w:hAnsi="Times New Roman"/>
          <w:sz w:val="24"/>
        </w:rPr>
        <w:t>Your account is created with a status of "Pending Review". An administrator must verify your account before you can access the full provider dashboard.</w:t>
      </w:r>
    </w:p>
    <w:p>
      <w:pPr>
        <w:spacing w:line="360" w:lineRule="auto" w:after="60"/>
        <w:ind w:left="357"/>
        <w:jc w:val="both"/>
      </w:pPr>
      <w:r>
        <w:rPr>
          <w:rFonts w:ascii="Times New Roman" w:hAnsi="Times New Roman"/>
          <w:b/>
          <w:sz w:val="24"/>
        </w:rPr>
        <w:t xml:space="preserve">Step 5: </w:t>
      </w:r>
      <w:r>
        <w:rPr>
          <w:rFonts w:ascii="Times New Roman" w:hAnsi="Times New Roman"/>
          <w:sz w:val="24"/>
        </w:rPr>
        <w:t>You will receive a notification once your account has been verified and approved by the administrator.</w:t>
      </w:r>
    </w:p>
    <w:p>
      <w:pPr>
        <w:spacing w:after="40" w:before="120"/>
      </w:pPr>
    </w:p>
    <w:p>
      <w:pPr>
        <w:spacing w:after="40" w:before="40"/>
        <w:jc w:val="center"/>
      </w:pPr>
      <w:r>
        <w:drawing>
          <wp:inline xmlns:a="http://schemas.openxmlformats.org/drawingml/2006/main" xmlns:pic="http://schemas.openxmlformats.org/drawingml/2006/picture">
            <wp:extent cx="5486400" cy="3857625"/>
            <wp:docPr id="4" name="Picture 4"/>
            <wp:cNvGraphicFramePr>
              <a:graphicFrameLocks noChangeAspect="1"/>
            </wp:cNvGraphicFramePr>
            <a:graphic>
              <a:graphicData uri="http://schemas.openxmlformats.org/drawingml/2006/picture">
                <pic:pic>
                  <pic:nvPicPr>
                    <pic:cNvPr id="0" name="01_landing_page.png"/>
                    <pic:cNvPicPr/>
                  </pic:nvPicPr>
                  <pic:blipFill>
                    <a:blip r:embed="rId9"/>
                    <a:stretch>
                      <a:fillRect/>
                    </a:stretch>
                  </pic:blipFill>
                  <pic:spPr>
                    <a:xfrm>
                      <a:off x="0" y="0"/>
                      <a:ext cx="5486400" cy="3857625"/>
                    </a:xfrm>
                    <a:prstGeom prst="rect"/>
                  </pic:spPr>
                </pic:pic>
              </a:graphicData>
            </a:graphic>
          </wp:inline>
        </w:drawing>
      </w:r>
    </w:p>
    <w:p>
      <w:pPr>
        <w:spacing w:after="240" w:before="40"/>
        <w:jc w:val="center"/>
      </w:pPr>
      <w:r>
        <w:rPr>
          <w:rFonts w:ascii="Times New Roman" w:hAnsi="Times New Roman"/>
          <w:i/>
          <w:sz w:val="20"/>
        </w:rPr>
        <w:t>Figure 4.4: Service Provider Registration Form</w:t>
      </w:r>
    </w:p>
    <w:p>
      <w:pPr>
        <w:spacing w:line="360" w:lineRule="auto" w:after="120"/>
        <w:jc w:val="both"/>
      </w:pPr>
      <w:r>
        <w:rPr>
          <w:rFonts w:ascii="Times New Roman" w:hAnsi="Times New Roman"/>
          <w:b w:val="0"/>
          <w:i w:val="0"/>
          <w:sz w:val="24"/>
        </w:rPr>
        <w:t>Figure 4.4 shows the Service Provider registration form, which collects additional professional details such as skills, bio, hourly rate, location, and bank account information. These details are necessary for the platform to match providers with service requests and to process payments.</w:t>
      </w:r>
    </w:p>
    <w:p>
      <w:r>
        <w:br w:type="page"/>
      </w:r>
    </w:p>
    <w:p>
      <w:pPr>
        <w:spacing w:line="360" w:lineRule="auto" w:before="200" w:after="80"/>
        <w:jc w:val="left"/>
      </w:pPr>
      <w:r>
        <w:rPr>
          <w:rFonts w:ascii="Times New Roman" w:hAnsi="Times New Roman"/>
          <w:b/>
          <w:i/>
          <w:sz w:val="24"/>
        </w:rPr>
        <w:t>4.3.1.3 Signing In</w:t>
      </w:r>
    </w:p>
    <w:p>
      <w:pPr>
        <w:spacing w:line="360" w:lineRule="auto" w:after="120"/>
        <w:jc w:val="both"/>
      </w:pPr>
      <w:r>
        <w:rPr>
          <w:rFonts w:ascii="Times New Roman" w:hAnsi="Times New Roman"/>
          <w:b w:val="0"/>
          <w:i w:val="0"/>
          <w:sz w:val="24"/>
        </w:rPr>
        <w:t>After creating an account, users must sign in to access their personalised dashboard and platform features. The sign-in process is straightforward and common to all user roles.</w:t>
      </w:r>
    </w:p>
    <w:p>
      <w:pPr>
        <w:spacing w:line="360" w:lineRule="auto" w:after="60"/>
        <w:ind w:left="357"/>
        <w:jc w:val="both"/>
      </w:pPr>
      <w:r>
        <w:rPr>
          <w:rFonts w:ascii="Times New Roman" w:hAnsi="Times New Roman"/>
          <w:b/>
          <w:sz w:val="24"/>
        </w:rPr>
        <w:t xml:space="preserve">Step 1: </w:t>
      </w:r>
      <w:r>
        <w:rPr>
          <w:rFonts w:ascii="Times New Roman" w:hAnsi="Times New Roman"/>
          <w:sz w:val="24"/>
        </w:rPr>
        <w:t>Click the "Sign In" link on the homepage navigation bar.</w:t>
      </w:r>
    </w:p>
    <w:p>
      <w:pPr>
        <w:spacing w:line="360" w:lineRule="auto" w:after="60"/>
        <w:ind w:left="357"/>
        <w:jc w:val="both"/>
      </w:pPr>
      <w:r>
        <w:rPr>
          <w:rFonts w:ascii="Times New Roman" w:hAnsi="Times New Roman"/>
          <w:b/>
          <w:sz w:val="24"/>
        </w:rPr>
        <w:t xml:space="preserve">Step 2: </w:t>
      </w:r>
      <w:r>
        <w:rPr>
          <w:rFonts w:ascii="Times New Roman" w:hAnsi="Times New Roman"/>
          <w:sz w:val="24"/>
        </w:rPr>
        <w:t>The login form appears. Enter your credentials:</w:t>
      </w:r>
    </w:p>
    <w:p>
      <w:pPr>
        <w:spacing w:line="360" w:lineRule="auto" w:after="40"/>
        <w:ind w:left="720"/>
        <w:jc w:val="both"/>
      </w:pPr>
      <w:r>
        <w:rPr>
          <w:rFonts w:ascii="Times New Roman" w:hAnsi="Times New Roman"/>
          <w:sz w:val="24"/>
        </w:rPr>
        <w:t>• Email Address, Username, or Phone Number</w:t>
      </w:r>
    </w:p>
    <w:p>
      <w:pPr>
        <w:spacing w:line="360" w:lineRule="auto" w:after="40"/>
        <w:ind w:left="720"/>
        <w:jc w:val="both"/>
      </w:pPr>
      <w:r>
        <w:rPr>
          <w:rFonts w:ascii="Times New Roman" w:hAnsi="Times New Roman"/>
          <w:sz w:val="24"/>
        </w:rPr>
        <w:t>• Password</w:t>
      </w:r>
    </w:p>
    <w:p>
      <w:pPr>
        <w:spacing w:line="360" w:lineRule="auto" w:after="60"/>
        <w:ind w:left="357"/>
        <w:jc w:val="both"/>
      </w:pPr>
      <w:r>
        <w:rPr>
          <w:rFonts w:ascii="Times New Roman" w:hAnsi="Times New Roman"/>
          <w:b/>
          <w:sz w:val="24"/>
        </w:rPr>
        <w:t xml:space="preserve">Step 3: </w:t>
      </w:r>
      <w:r>
        <w:rPr>
          <w:rFonts w:ascii="Times New Roman" w:hAnsi="Times New Roman"/>
          <w:sz w:val="24"/>
        </w:rPr>
        <w:t>Click the "Sign In" button to authenticate.</w:t>
      </w:r>
    </w:p>
    <w:p>
      <w:pPr>
        <w:spacing w:line="360" w:lineRule="auto" w:after="60"/>
        <w:ind w:left="357"/>
        <w:jc w:val="both"/>
      </w:pPr>
      <w:r>
        <w:rPr>
          <w:rFonts w:ascii="Times New Roman" w:hAnsi="Times New Roman"/>
          <w:b/>
          <w:sz w:val="24"/>
        </w:rPr>
        <w:t xml:space="preserve">Step 4: </w:t>
      </w:r>
      <w:r>
        <w:rPr>
          <w:rFonts w:ascii="Times New Roman" w:hAnsi="Times New Roman"/>
          <w:sz w:val="24"/>
        </w:rPr>
        <w:t>Upon successful authentication, you are redirected to your role-specific dashboard.</w:t>
      </w:r>
    </w:p>
    <w:p>
      <w:pPr>
        <w:spacing w:after="40" w:before="120"/>
      </w:pPr>
    </w:p>
    <w:p>
      <w:pPr>
        <w:spacing w:after="40" w:before="40"/>
        <w:jc w:val="center"/>
      </w:pPr>
      <w:r>
        <w:drawing>
          <wp:inline xmlns:a="http://schemas.openxmlformats.org/drawingml/2006/main" xmlns:pic="http://schemas.openxmlformats.org/drawingml/2006/picture">
            <wp:extent cx="5486400" cy="3857625"/>
            <wp:docPr id="5" name="Picture 5"/>
            <wp:cNvGraphicFramePr>
              <a:graphicFrameLocks noChangeAspect="1"/>
            </wp:cNvGraphicFramePr>
            <a:graphic>
              <a:graphicData uri="http://schemas.openxmlformats.org/drawingml/2006/picture">
                <pic:pic>
                  <pic:nvPicPr>
                    <pic:cNvPr id="0" name="01_landing_page.png"/>
                    <pic:cNvPicPr/>
                  </pic:nvPicPr>
                  <pic:blipFill>
                    <a:blip r:embed="rId9"/>
                    <a:stretch>
                      <a:fillRect/>
                    </a:stretch>
                  </pic:blipFill>
                  <pic:spPr>
                    <a:xfrm>
                      <a:off x="0" y="0"/>
                      <a:ext cx="5486400" cy="3857625"/>
                    </a:xfrm>
                    <a:prstGeom prst="rect"/>
                  </pic:spPr>
                </pic:pic>
              </a:graphicData>
            </a:graphic>
          </wp:inline>
        </w:drawing>
      </w:r>
    </w:p>
    <w:p>
      <w:pPr>
        <w:spacing w:after="240" w:before="40"/>
        <w:jc w:val="center"/>
      </w:pPr>
      <w:r>
        <w:rPr>
          <w:rFonts w:ascii="Times New Roman" w:hAnsi="Times New Roman"/>
          <w:i/>
          <w:sz w:val="20"/>
        </w:rPr>
        <w:t>Figure 4.5: HomeEase Login Form</w:t>
      </w:r>
    </w:p>
    <w:p>
      <w:pPr>
        <w:spacing w:line="360" w:lineRule="auto" w:after="120"/>
        <w:jc w:val="both"/>
      </w:pPr>
      <w:r>
        <w:rPr>
          <w:rFonts w:ascii="Times New Roman" w:hAnsi="Times New Roman"/>
          <w:b w:val="0"/>
          <w:i w:val="0"/>
          <w:sz w:val="24"/>
        </w:rPr>
        <w:t>Figure 4.5 shows the login form where existing users enter their credentials to access the platform. The system supports login with email address, username, or phone number along with the account password.</w:t>
      </w:r>
    </w:p>
    <w:p>
      <w:r>
        <w:br w:type="page"/>
      </w:r>
    </w:p>
    <w:p>
      <w:pPr>
        <w:spacing w:line="360" w:lineRule="auto" w:before="240" w:after="120"/>
        <w:jc w:val="left"/>
      </w:pPr>
      <w:r>
        <w:rPr>
          <w:rFonts w:ascii="Times New Roman" w:hAnsi="Times New Roman"/>
          <w:b/>
          <w:sz w:val="24"/>
        </w:rPr>
        <w:t>4.3.2 Service Seeker User Manual</w:t>
      </w:r>
    </w:p>
    <w:p>
      <w:pPr>
        <w:spacing w:line="360" w:lineRule="auto" w:after="120"/>
        <w:jc w:val="both"/>
      </w:pPr>
      <w:r>
        <w:rPr>
          <w:rFonts w:ascii="Times New Roman" w:hAnsi="Times New Roman"/>
          <w:b w:val="0"/>
          <w:i w:val="0"/>
          <w:sz w:val="24"/>
        </w:rPr>
        <w:t>This subsection provides a comprehensive guide for Service Seekers (clients) on how to use the HomeEase platform. It covers all features available to registered seekers, including dashboard navigation, finding and booking artisans, managing requests, making payments, rating providers, messaging, notifications, and profile management.</w:t>
      </w:r>
    </w:p>
    <w:p>
      <w:pPr>
        <w:spacing w:line="360" w:lineRule="auto" w:before="200" w:after="80"/>
        <w:jc w:val="left"/>
      </w:pPr>
      <w:r>
        <w:rPr>
          <w:rFonts w:ascii="Times New Roman" w:hAnsi="Times New Roman"/>
          <w:b/>
          <w:i/>
          <w:sz w:val="24"/>
        </w:rPr>
        <w:t>4.3.2.1 Viewing the Dashboard</w:t>
      </w:r>
    </w:p>
    <w:p>
      <w:pPr>
        <w:spacing w:line="360" w:lineRule="auto" w:after="120"/>
        <w:jc w:val="both"/>
      </w:pPr>
      <w:r>
        <w:rPr>
          <w:rFonts w:ascii="Times New Roman" w:hAnsi="Times New Roman"/>
          <w:b w:val="0"/>
          <w:i w:val="0"/>
          <w:sz w:val="24"/>
        </w:rPr>
        <w:t>After signing in successfully, the Service Seeker is presented with a personalised dashboard that serves as the central hub for all platform interactions. The dashboard features a sidebar navigation menu with the following sections:</w:t>
      </w:r>
    </w:p>
    <w:p>
      <w:pPr>
        <w:spacing w:line="360" w:lineRule="auto" w:after="40"/>
        <w:ind w:left="720"/>
        <w:jc w:val="both"/>
      </w:pPr>
      <w:r>
        <w:rPr>
          <w:rFonts w:ascii="Times New Roman" w:hAnsi="Times New Roman"/>
          <w:sz w:val="24"/>
        </w:rPr>
        <w:t>•  Overview – Displays summary statistics including total service requests, active jobs, pending payments, and average ratings.</w:t>
      </w:r>
    </w:p>
    <w:p>
      <w:pPr>
        <w:spacing w:line="360" w:lineRule="auto" w:after="40"/>
        <w:ind w:left="720"/>
        <w:jc w:val="both"/>
      </w:pPr>
      <w:r>
        <w:rPr>
          <w:rFonts w:ascii="Times New Roman" w:hAnsi="Times New Roman"/>
          <w:sz w:val="24"/>
        </w:rPr>
        <w:t>•  Find Artisans – Navigate to the artisan search and booking page.</w:t>
      </w:r>
    </w:p>
    <w:p>
      <w:pPr>
        <w:spacing w:line="360" w:lineRule="auto" w:after="40"/>
        <w:ind w:left="720"/>
        <w:jc w:val="both"/>
      </w:pPr>
      <w:r>
        <w:rPr>
          <w:rFonts w:ascii="Times New Roman" w:hAnsi="Times New Roman"/>
          <w:sz w:val="24"/>
        </w:rPr>
        <w:t>•  My Requests – View and manage all service requests with their current statuses.</w:t>
      </w:r>
    </w:p>
    <w:p>
      <w:pPr>
        <w:spacing w:line="360" w:lineRule="auto" w:after="40"/>
        <w:ind w:left="720"/>
        <w:jc w:val="both"/>
      </w:pPr>
      <w:r>
        <w:rPr>
          <w:rFonts w:ascii="Times New Roman" w:hAnsi="Times New Roman"/>
          <w:sz w:val="24"/>
        </w:rPr>
        <w:t>•  Payments – Access payment history and initiate payments for completed services.</w:t>
      </w:r>
    </w:p>
    <w:p>
      <w:pPr>
        <w:spacing w:line="360" w:lineRule="auto" w:after="40"/>
        <w:ind w:left="720"/>
        <w:jc w:val="both"/>
      </w:pPr>
      <w:r>
        <w:rPr>
          <w:rFonts w:ascii="Times New Roman" w:hAnsi="Times New Roman"/>
          <w:sz w:val="24"/>
        </w:rPr>
        <w:t>•  Messages – Access real-time chat conversations with assigned service providers.</w:t>
      </w:r>
    </w:p>
    <w:p>
      <w:pPr>
        <w:spacing w:line="360" w:lineRule="auto" w:after="40"/>
        <w:ind w:left="720"/>
        <w:jc w:val="both"/>
      </w:pPr>
      <w:r>
        <w:rPr>
          <w:rFonts w:ascii="Times New Roman" w:hAnsi="Times New Roman"/>
          <w:sz w:val="24"/>
        </w:rPr>
        <w:t>•  Profile – View and manage personal account details and preferences.</w:t>
      </w:r>
    </w:p>
    <w:p>
      <w:pPr>
        <w:spacing w:line="360" w:lineRule="auto" w:after="40"/>
        <w:ind w:left="720"/>
        <w:jc w:val="both"/>
      </w:pPr>
      <w:r>
        <w:rPr>
          <w:rFonts w:ascii="Times New Roman" w:hAnsi="Times New Roman"/>
          <w:sz w:val="24"/>
        </w:rPr>
        <w:t>•  Support – Access the support chat for assistance from the platform administrator.</w:t>
      </w:r>
    </w:p>
    <w:p>
      <w:pPr>
        <w:spacing w:after="40" w:before="120"/>
      </w:pPr>
    </w:p>
    <w:p>
      <w:pPr>
        <w:spacing w:after="40" w:before="4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8_client_overview.png"/>
                    <pic:cNvPicPr/>
                  </pic:nvPicPr>
                  <pic:blipFill>
                    <a:blip r:embed="rId10"/>
                    <a:stretch>
                      <a:fillRect/>
                    </a:stretch>
                  </pic:blipFill>
                  <pic:spPr>
                    <a:xfrm>
                      <a:off x="0" y="0"/>
                      <a:ext cx="5486400" cy="3429000"/>
                    </a:xfrm>
                    <a:prstGeom prst="rect"/>
                  </pic:spPr>
                </pic:pic>
              </a:graphicData>
            </a:graphic>
          </wp:inline>
        </w:drawing>
      </w:r>
    </w:p>
    <w:p>
      <w:pPr>
        <w:spacing w:after="240" w:before="40"/>
        <w:jc w:val="center"/>
      </w:pPr>
      <w:r>
        <w:rPr>
          <w:rFonts w:ascii="Times New Roman" w:hAnsi="Times New Roman"/>
          <w:i/>
          <w:sz w:val="20"/>
        </w:rPr>
        <w:t>Figure 4.6: Service Seeker Dashboard Overview</w:t>
      </w:r>
    </w:p>
    <w:p>
      <w:pPr>
        <w:spacing w:line="360" w:lineRule="auto" w:after="120"/>
        <w:jc w:val="both"/>
      </w:pPr>
      <w:r>
        <w:rPr>
          <w:rFonts w:ascii="Times New Roman" w:hAnsi="Times New Roman"/>
          <w:b w:val="0"/>
          <w:i w:val="0"/>
          <w:sz w:val="24"/>
        </w:rPr>
        <w:t>Figure 4.6 shows the Service Seeker dashboard overview with key metrics and quick-access navigation. The dashboard provides an at-a-glance summary of the user's activity on the platform, including the number of active requests, pending payments, and recent notifications.</w:t>
      </w:r>
    </w:p>
    <w:p>
      <w:pPr>
        <w:spacing w:line="360" w:lineRule="auto" w:before="200" w:after="80"/>
        <w:jc w:val="left"/>
      </w:pPr>
      <w:r>
        <w:rPr>
          <w:rFonts w:ascii="Times New Roman" w:hAnsi="Times New Roman"/>
          <w:b/>
          <w:i/>
          <w:sz w:val="24"/>
        </w:rPr>
        <w:t>4.3.2.2 Finding and Booking a Service Provider</w:t>
      </w:r>
    </w:p>
    <w:p>
      <w:pPr>
        <w:spacing w:line="360" w:lineRule="auto" w:after="120"/>
        <w:jc w:val="both"/>
      </w:pPr>
      <w:r>
        <w:rPr>
          <w:rFonts w:ascii="Times New Roman" w:hAnsi="Times New Roman"/>
          <w:b w:val="0"/>
          <w:i w:val="0"/>
          <w:sz w:val="24"/>
        </w:rPr>
        <w:t>One of the core features of HomeEase is the ability for Service Seekers to search for, browse, and book verified service providers. The following steps describe this process:</w:t>
      </w:r>
    </w:p>
    <w:p>
      <w:pPr>
        <w:spacing w:line="360" w:lineRule="auto" w:after="60"/>
        <w:ind w:left="357"/>
        <w:jc w:val="both"/>
      </w:pPr>
      <w:r>
        <w:rPr>
          <w:rFonts w:ascii="Times New Roman" w:hAnsi="Times New Roman"/>
          <w:b/>
          <w:sz w:val="24"/>
        </w:rPr>
        <w:t xml:space="preserve">Step 1: </w:t>
      </w:r>
      <w:r>
        <w:rPr>
          <w:rFonts w:ascii="Times New Roman" w:hAnsi="Times New Roman"/>
          <w:sz w:val="24"/>
        </w:rPr>
        <w:t>On the dashboard, click "Find Artisans" in the sidebar navigation menu.</w:t>
      </w:r>
    </w:p>
    <w:p>
      <w:pPr>
        <w:spacing w:line="360" w:lineRule="auto" w:after="60"/>
        <w:ind w:left="357"/>
        <w:jc w:val="both"/>
      </w:pPr>
      <w:r>
        <w:rPr>
          <w:rFonts w:ascii="Times New Roman" w:hAnsi="Times New Roman"/>
          <w:b/>
          <w:sz w:val="24"/>
        </w:rPr>
        <w:t xml:space="preserve">Step 2: </w:t>
      </w:r>
      <w:r>
        <w:rPr>
          <w:rFonts w:ascii="Times New Roman" w:hAnsi="Times New Roman"/>
          <w:sz w:val="24"/>
        </w:rPr>
        <w:t>The artisan search page opens, displaying a grid of registered and verified service providers.</w:t>
      </w:r>
    </w:p>
    <w:p>
      <w:pPr>
        <w:spacing w:line="360" w:lineRule="auto" w:after="60"/>
        <w:ind w:left="357"/>
        <w:jc w:val="both"/>
      </w:pPr>
      <w:r>
        <w:rPr>
          <w:rFonts w:ascii="Times New Roman" w:hAnsi="Times New Roman"/>
          <w:b/>
          <w:sz w:val="24"/>
        </w:rPr>
        <w:t xml:space="preserve">Step 3: </w:t>
      </w:r>
      <w:r>
        <w:rPr>
          <w:rFonts w:ascii="Times New Roman" w:hAnsi="Times New Roman"/>
          <w:sz w:val="24"/>
        </w:rPr>
        <w:t>Use the search bar at the top to search by service type (e.g., "Plumber", "Electrician", "Cook", "Cleaner").</w:t>
      </w:r>
    </w:p>
    <w:p>
      <w:pPr>
        <w:spacing w:line="360" w:lineRule="auto" w:after="60"/>
        <w:ind w:left="357"/>
        <w:jc w:val="both"/>
      </w:pPr>
      <w:r>
        <w:rPr>
          <w:rFonts w:ascii="Times New Roman" w:hAnsi="Times New Roman"/>
          <w:b/>
          <w:sz w:val="24"/>
        </w:rPr>
        <w:t xml:space="preserve">Step 4: </w:t>
      </w:r>
      <w:r>
        <w:rPr>
          <w:rFonts w:ascii="Times New Roman" w:hAnsi="Times New Roman"/>
          <w:sz w:val="24"/>
        </w:rPr>
        <w:t>Browse the list of matching artisans. Each artisan card displays:</w:t>
      </w:r>
    </w:p>
    <w:p>
      <w:pPr>
        <w:spacing w:line="360" w:lineRule="auto" w:after="40"/>
        <w:ind w:left="720"/>
        <w:jc w:val="both"/>
      </w:pPr>
      <w:r>
        <w:rPr>
          <w:rFonts w:ascii="Times New Roman" w:hAnsi="Times New Roman"/>
          <w:sz w:val="24"/>
        </w:rPr>
        <w:t>• Provider name and profile photo</w:t>
      </w:r>
    </w:p>
    <w:p>
      <w:pPr>
        <w:spacing w:line="360" w:lineRule="auto" w:after="40"/>
        <w:ind w:left="720"/>
        <w:jc w:val="both"/>
      </w:pPr>
      <w:r>
        <w:rPr>
          <w:rFonts w:ascii="Times New Roman" w:hAnsi="Times New Roman"/>
          <w:sz w:val="24"/>
        </w:rPr>
        <w:t>• Average rating (out of 5 stars)</w:t>
      </w:r>
    </w:p>
    <w:p>
      <w:pPr>
        <w:spacing w:line="360" w:lineRule="auto" w:after="40"/>
        <w:ind w:left="720"/>
        <w:jc w:val="both"/>
      </w:pPr>
      <w:r>
        <w:rPr>
          <w:rFonts w:ascii="Times New Roman" w:hAnsi="Times New Roman"/>
          <w:sz w:val="24"/>
        </w:rPr>
        <w:t>• List of skills and services offered</w:t>
      </w:r>
    </w:p>
    <w:p>
      <w:pPr>
        <w:spacing w:line="360" w:lineRule="auto" w:after="40"/>
        <w:ind w:left="720"/>
        <w:jc w:val="both"/>
      </w:pPr>
      <w:r>
        <w:rPr>
          <w:rFonts w:ascii="Times New Roman" w:hAnsi="Times New Roman"/>
          <w:sz w:val="24"/>
        </w:rPr>
        <w:t>• Hourly rate</w:t>
      </w:r>
    </w:p>
    <w:p>
      <w:pPr>
        <w:spacing w:line="360" w:lineRule="auto" w:after="40"/>
        <w:ind w:left="720"/>
        <w:jc w:val="both"/>
      </w:pPr>
      <w:r>
        <w:rPr>
          <w:rFonts w:ascii="Times New Roman" w:hAnsi="Times New Roman"/>
          <w:sz w:val="24"/>
        </w:rPr>
        <w:t>• Location</w:t>
      </w:r>
    </w:p>
    <w:p>
      <w:pPr>
        <w:spacing w:line="360" w:lineRule="auto" w:after="60"/>
        <w:ind w:left="357"/>
        <w:jc w:val="both"/>
      </w:pPr>
      <w:r>
        <w:rPr>
          <w:rFonts w:ascii="Times New Roman" w:hAnsi="Times New Roman"/>
          <w:b/>
          <w:sz w:val="24"/>
        </w:rPr>
        <w:t xml:space="preserve">Step 5: </w:t>
      </w:r>
      <w:r>
        <w:rPr>
          <w:rFonts w:ascii="Times New Roman" w:hAnsi="Times New Roman"/>
          <w:sz w:val="24"/>
        </w:rPr>
        <w:t>Click the "Book Now" button on the desired artisan's card.</w:t>
      </w:r>
    </w:p>
    <w:p>
      <w:pPr>
        <w:spacing w:line="360" w:lineRule="auto" w:after="60"/>
        <w:ind w:left="357"/>
        <w:jc w:val="both"/>
      </w:pPr>
      <w:r>
        <w:rPr>
          <w:rFonts w:ascii="Times New Roman" w:hAnsi="Times New Roman"/>
          <w:b/>
          <w:sz w:val="24"/>
        </w:rPr>
        <w:t xml:space="preserve">Step 6: </w:t>
      </w:r>
      <w:r>
        <w:rPr>
          <w:rFonts w:ascii="Times New Roman" w:hAnsi="Times New Roman"/>
          <w:sz w:val="24"/>
        </w:rPr>
        <w:t>The booking form appears. Fill in the following details:</w:t>
      </w:r>
    </w:p>
    <w:p>
      <w:pPr>
        <w:spacing w:line="360" w:lineRule="auto" w:after="40"/>
        <w:ind w:left="720"/>
        <w:jc w:val="both"/>
      </w:pPr>
      <w:r>
        <w:rPr>
          <w:rFonts w:ascii="Times New Roman" w:hAnsi="Times New Roman"/>
          <w:sz w:val="24"/>
        </w:rPr>
        <w:t>• Location – Enter the address where the service is needed</w:t>
      </w:r>
    </w:p>
    <w:p>
      <w:pPr>
        <w:spacing w:line="360" w:lineRule="auto" w:after="40"/>
        <w:ind w:left="720"/>
        <w:jc w:val="both"/>
      </w:pPr>
      <w:r>
        <w:rPr>
          <w:rFonts w:ascii="Times New Roman" w:hAnsi="Times New Roman"/>
          <w:sz w:val="24"/>
        </w:rPr>
        <w:t>• Preferred Date – Select the date for the service appointment</w:t>
      </w:r>
    </w:p>
    <w:p>
      <w:pPr>
        <w:spacing w:line="360" w:lineRule="auto" w:after="40"/>
        <w:ind w:left="720"/>
        <w:jc w:val="both"/>
      </w:pPr>
      <w:r>
        <w:rPr>
          <w:rFonts w:ascii="Times New Roman" w:hAnsi="Times New Roman"/>
          <w:sz w:val="24"/>
        </w:rPr>
        <w:t>• Preferred Time – Select the preferred time slot</w:t>
      </w:r>
    </w:p>
    <w:p>
      <w:pPr>
        <w:spacing w:line="360" w:lineRule="auto" w:after="40"/>
        <w:ind w:left="720"/>
        <w:jc w:val="both"/>
      </w:pPr>
      <w:r>
        <w:rPr>
          <w:rFonts w:ascii="Times New Roman" w:hAnsi="Times New Roman"/>
          <w:sz w:val="24"/>
        </w:rPr>
        <w:t>• Description – Optionally describe the specific service needed</w:t>
      </w:r>
    </w:p>
    <w:p>
      <w:pPr>
        <w:spacing w:line="360" w:lineRule="auto" w:after="60"/>
        <w:ind w:left="357"/>
        <w:jc w:val="both"/>
      </w:pPr>
      <w:r>
        <w:rPr>
          <w:rFonts w:ascii="Times New Roman" w:hAnsi="Times New Roman"/>
          <w:b/>
          <w:sz w:val="24"/>
        </w:rPr>
        <w:t xml:space="preserve">Step 7: </w:t>
      </w:r>
      <w:r>
        <w:rPr>
          <w:rFonts w:ascii="Times New Roman" w:hAnsi="Times New Roman"/>
          <w:sz w:val="24"/>
        </w:rPr>
        <w:t>Click "Confirm Booking" to submit the request.</w:t>
      </w:r>
    </w:p>
    <w:p>
      <w:pPr>
        <w:spacing w:line="360" w:lineRule="auto" w:after="60"/>
        <w:ind w:left="357"/>
        <w:jc w:val="both"/>
      </w:pPr>
      <w:r>
        <w:rPr>
          <w:rFonts w:ascii="Times New Roman" w:hAnsi="Times New Roman"/>
          <w:b/>
          <w:sz w:val="24"/>
        </w:rPr>
        <w:t xml:space="preserve">Step 8: </w:t>
      </w:r>
      <w:r>
        <w:rPr>
          <w:rFonts w:ascii="Times New Roman" w:hAnsi="Times New Roman"/>
          <w:sz w:val="24"/>
        </w:rPr>
        <w:t>A confirmation message appears, and the service request is sent to the selected provider. The request status is set to PENDING.</w:t>
      </w:r>
    </w:p>
    <w:p>
      <w:pPr>
        <w:spacing w:line="360" w:lineRule="auto" w:after="120"/>
        <w:jc w:val="both"/>
      </w:pPr>
      <w:r>
        <w:rPr>
          <w:rFonts w:ascii="Times New Roman" w:hAnsi="Times New Roman"/>
          <w:b w:val="0"/>
          <w:i w:val="0"/>
          <w:sz w:val="24"/>
        </w:rPr>
        <w:t>The provider will receive the booking request on their dashboard and can choose to accept or decline it. The seeker is notified of the provider's decision via the platform's notification system.</w:t>
      </w:r>
    </w:p>
    <w:p>
      <w:pPr>
        <w:spacing w:after="40" w:before="120"/>
      </w:pPr>
    </w:p>
    <w:p>
      <w:pPr>
        <w:spacing w:after="40" w:before="4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3_services_grid.png"/>
                    <pic:cNvPicPr/>
                  </pic:nvPicPr>
                  <pic:blipFill>
                    <a:blip r:embed="rId11"/>
                    <a:stretch>
                      <a:fillRect/>
                    </a:stretch>
                  </pic:blipFill>
                  <pic:spPr>
                    <a:xfrm>
                      <a:off x="0" y="0"/>
                      <a:ext cx="5486400" cy="3429000"/>
                    </a:xfrm>
                    <a:prstGeom prst="rect"/>
                  </pic:spPr>
                </pic:pic>
              </a:graphicData>
            </a:graphic>
          </wp:inline>
        </w:drawing>
      </w:r>
    </w:p>
    <w:p>
      <w:pPr>
        <w:spacing w:after="240" w:before="40"/>
        <w:jc w:val="center"/>
      </w:pPr>
      <w:r>
        <w:rPr>
          <w:rFonts w:ascii="Times New Roman" w:hAnsi="Times New Roman"/>
          <w:i/>
          <w:sz w:val="20"/>
        </w:rPr>
        <w:t>Figure 4.7: Find Artisans – Service Provider Search Grid</w:t>
      </w:r>
    </w:p>
    <w:p>
      <w:pPr>
        <w:spacing w:line="360" w:lineRule="auto" w:after="120"/>
        <w:jc w:val="both"/>
      </w:pPr>
      <w:r>
        <w:rPr>
          <w:rFonts w:ascii="Times New Roman" w:hAnsi="Times New Roman"/>
          <w:b w:val="0"/>
          <w:i w:val="0"/>
          <w:sz w:val="24"/>
        </w:rPr>
        <w:t>Figure 4.7 shows the artisan search interface where Service Seekers can browse verified providers and their profiles. The grid layout makes it easy to compare providers based on ratings, skills, and pricing.</w:t>
      </w:r>
    </w:p>
    <w:p>
      <w:pPr>
        <w:spacing w:line="360" w:lineRule="auto" w:before="200" w:after="80"/>
        <w:jc w:val="left"/>
      </w:pPr>
      <w:r>
        <w:rPr>
          <w:rFonts w:ascii="Times New Roman" w:hAnsi="Times New Roman"/>
          <w:b/>
          <w:i/>
          <w:sz w:val="24"/>
        </w:rPr>
        <w:t>4.3.2.3 Viewing My Requests</w:t>
      </w:r>
    </w:p>
    <w:p>
      <w:pPr>
        <w:spacing w:line="360" w:lineRule="auto" w:after="120"/>
        <w:jc w:val="both"/>
      </w:pPr>
      <w:r>
        <w:rPr>
          <w:rFonts w:ascii="Times New Roman" w:hAnsi="Times New Roman"/>
          <w:b w:val="0"/>
          <w:i w:val="0"/>
          <w:sz w:val="24"/>
        </w:rPr>
        <w:t>The My Requests section allows Service Seekers to track the status of all service requests they have submitted. Follow these steps to view and manage requests:</w:t>
      </w:r>
    </w:p>
    <w:p>
      <w:pPr>
        <w:spacing w:line="360" w:lineRule="auto" w:after="60"/>
        <w:ind w:left="357"/>
        <w:jc w:val="both"/>
      </w:pPr>
      <w:r>
        <w:rPr>
          <w:rFonts w:ascii="Times New Roman" w:hAnsi="Times New Roman"/>
          <w:b/>
          <w:sz w:val="24"/>
        </w:rPr>
        <w:t xml:space="preserve">Step 1: </w:t>
      </w:r>
      <w:r>
        <w:rPr>
          <w:rFonts w:ascii="Times New Roman" w:hAnsi="Times New Roman"/>
          <w:sz w:val="24"/>
        </w:rPr>
        <w:t>Click "My Requests" in the sidebar navigation menu.</w:t>
      </w:r>
    </w:p>
    <w:p>
      <w:pPr>
        <w:spacing w:line="360" w:lineRule="auto" w:after="60"/>
        <w:ind w:left="357"/>
        <w:jc w:val="both"/>
      </w:pPr>
      <w:r>
        <w:rPr>
          <w:rFonts w:ascii="Times New Roman" w:hAnsi="Times New Roman"/>
          <w:b/>
          <w:sz w:val="24"/>
        </w:rPr>
        <w:t xml:space="preserve">Step 2: </w:t>
      </w:r>
      <w:r>
        <w:rPr>
          <w:rFonts w:ascii="Times New Roman" w:hAnsi="Times New Roman"/>
          <w:sz w:val="24"/>
        </w:rPr>
        <w:t>A list of all your service requests is displayed. Each request card shows:</w:t>
      </w:r>
    </w:p>
    <w:p>
      <w:pPr>
        <w:spacing w:line="360" w:lineRule="auto" w:after="40"/>
        <w:ind w:left="720"/>
        <w:jc w:val="both"/>
      </w:pPr>
      <w:r>
        <w:rPr>
          <w:rFonts w:ascii="Times New Roman" w:hAnsi="Times New Roman"/>
          <w:sz w:val="24"/>
        </w:rPr>
        <w:t>• Service type requested</w:t>
      </w:r>
    </w:p>
    <w:p>
      <w:pPr>
        <w:spacing w:line="360" w:lineRule="auto" w:after="40"/>
        <w:ind w:left="720"/>
        <w:jc w:val="both"/>
      </w:pPr>
      <w:r>
        <w:rPr>
          <w:rFonts w:ascii="Times New Roman" w:hAnsi="Times New Roman"/>
          <w:sz w:val="24"/>
        </w:rPr>
        <w:t>• Assigned provider name (if applicable)</w:t>
      </w:r>
    </w:p>
    <w:p>
      <w:pPr>
        <w:spacing w:line="360" w:lineRule="auto" w:after="40"/>
        <w:ind w:left="720"/>
        <w:jc w:val="both"/>
      </w:pPr>
      <w:r>
        <w:rPr>
          <w:rFonts w:ascii="Times New Roman" w:hAnsi="Times New Roman"/>
          <w:sz w:val="24"/>
        </w:rPr>
        <w:t>• Current status (PENDING, ACCEPTED, IN_PROGRESS, COMPLETED, AWAITING_PAYMENT, or CANCELLED)</w:t>
      </w:r>
    </w:p>
    <w:p>
      <w:pPr>
        <w:spacing w:line="360" w:lineRule="auto" w:after="40"/>
        <w:ind w:left="720"/>
        <w:jc w:val="both"/>
      </w:pPr>
      <w:r>
        <w:rPr>
          <w:rFonts w:ascii="Times New Roman" w:hAnsi="Times New Roman"/>
          <w:sz w:val="24"/>
        </w:rPr>
        <w:t>• Scheduled date and time</w:t>
      </w:r>
    </w:p>
    <w:p>
      <w:pPr>
        <w:spacing w:line="360" w:lineRule="auto" w:after="40"/>
        <w:ind w:left="720"/>
        <w:jc w:val="both"/>
      </w:pPr>
      <w:r>
        <w:rPr>
          <w:rFonts w:ascii="Times New Roman" w:hAnsi="Times New Roman"/>
          <w:sz w:val="24"/>
        </w:rPr>
        <w:t>• Payment status</w:t>
      </w:r>
    </w:p>
    <w:p>
      <w:pPr>
        <w:spacing w:line="360" w:lineRule="auto" w:after="60"/>
        <w:ind w:left="357"/>
        <w:jc w:val="both"/>
      </w:pPr>
      <w:r>
        <w:rPr>
          <w:rFonts w:ascii="Times New Roman" w:hAnsi="Times New Roman"/>
          <w:b/>
          <w:sz w:val="24"/>
        </w:rPr>
        <w:t xml:space="preserve">Step 3: </w:t>
      </w:r>
      <w:r>
        <w:rPr>
          <w:rFonts w:ascii="Times New Roman" w:hAnsi="Times New Roman"/>
          <w:sz w:val="24"/>
        </w:rPr>
        <w:t>Click on a specific request card to view full details, initiate a chat with the provider, or make a payment.</w:t>
      </w:r>
    </w:p>
    <w:p>
      <w:pPr>
        <w:spacing w:line="360" w:lineRule="auto" w:after="60"/>
        <w:ind w:left="357"/>
        <w:jc w:val="both"/>
      </w:pPr>
      <w:r>
        <w:rPr>
          <w:rFonts w:ascii="Times New Roman" w:hAnsi="Times New Roman"/>
          <w:b/>
          <w:sz w:val="24"/>
        </w:rPr>
        <w:t xml:space="preserve">Step 4: </w:t>
      </w:r>
      <w:r>
        <w:rPr>
          <w:rFonts w:ascii="Times New Roman" w:hAnsi="Times New Roman"/>
          <w:sz w:val="24"/>
        </w:rPr>
        <w:t>Use the status filter tabs at the top to filter requests by their current status.</w:t>
      </w:r>
    </w:p>
    <w:p>
      <w:pPr>
        <w:spacing w:line="360" w:lineRule="auto" w:before="200" w:after="80"/>
        <w:jc w:val="left"/>
      </w:pPr>
      <w:r>
        <w:rPr>
          <w:rFonts w:ascii="Times New Roman" w:hAnsi="Times New Roman"/>
          <w:b/>
          <w:i/>
          <w:sz w:val="24"/>
        </w:rPr>
        <w:t>4.3.2.4 Making Payment</w:t>
      </w:r>
    </w:p>
    <w:p>
      <w:pPr>
        <w:spacing w:line="360" w:lineRule="auto" w:after="120"/>
        <w:jc w:val="both"/>
      </w:pPr>
      <w:r>
        <w:rPr>
          <w:rFonts w:ascii="Times New Roman" w:hAnsi="Times New Roman"/>
          <w:b w:val="0"/>
          <w:i w:val="0"/>
          <w:sz w:val="24"/>
        </w:rPr>
        <w:t>HomeEase integrates with Paystack to provide a secure and seamless payment experience. Service Seekers can make payments for completed services directly through the platform. The payment process is as follows:</w:t>
      </w:r>
    </w:p>
    <w:p>
      <w:pPr>
        <w:spacing w:line="360" w:lineRule="auto" w:after="60"/>
        <w:ind w:left="357"/>
        <w:jc w:val="both"/>
      </w:pPr>
      <w:r>
        <w:rPr>
          <w:rFonts w:ascii="Times New Roman" w:hAnsi="Times New Roman"/>
          <w:b/>
          <w:sz w:val="24"/>
        </w:rPr>
        <w:t xml:space="preserve">Step 1: </w:t>
      </w:r>
      <w:r>
        <w:rPr>
          <w:rFonts w:ascii="Times New Roman" w:hAnsi="Times New Roman"/>
          <w:sz w:val="24"/>
        </w:rPr>
        <w:t>On "My Requests", locate a service request that is marked as COMPLETED or AWAITING_PAYMENT.</w:t>
      </w:r>
    </w:p>
    <w:p>
      <w:pPr>
        <w:spacing w:line="360" w:lineRule="auto" w:after="60"/>
        <w:ind w:left="357"/>
        <w:jc w:val="both"/>
      </w:pPr>
      <w:r>
        <w:rPr>
          <w:rFonts w:ascii="Times New Roman" w:hAnsi="Times New Roman"/>
          <w:b/>
          <w:sz w:val="24"/>
        </w:rPr>
        <w:t xml:space="preserve">Step 2: </w:t>
      </w:r>
      <w:r>
        <w:rPr>
          <w:rFonts w:ascii="Times New Roman" w:hAnsi="Times New Roman"/>
          <w:sz w:val="24"/>
        </w:rPr>
        <w:t>Click on the request card to open the request details.</w:t>
      </w:r>
    </w:p>
    <w:p>
      <w:pPr>
        <w:spacing w:line="360" w:lineRule="auto" w:after="60"/>
        <w:ind w:left="357"/>
        <w:jc w:val="both"/>
      </w:pPr>
      <w:r>
        <w:rPr>
          <w:rFonts w:ascii="Times New Roman" w:hAnsi="Times New Roman"/>
          <w:b/>
          <w:sz w:val="24"/>
        </w:rPr>
        <w:t xml:space="preserve">Step 3: </w:t>
      </w:r>
      <w:r>
        <w:rPr>
          <w:rFonts w:ascii="Times New Roman" w:hAnsi="Times New Roman"/>
          <w:sz w:val="24"/>
        </w:rPr>
        <w:t>Click the "Pay Now" button on the request details page.</w:t>
      </w:r>
    </w:p>
    <w:p>
      <w:pPr>
        <w:spacing w:line="360" w:lineRule="auto" w:after="60"/>
        <w:ind w:left="357"/>
        <w:jc w:val="both"/>
      </w:pPr>
      <w:r>
        <w:rPr>
          <w:rFonts w:ascii="Times New Roman" w:hAnsi="Times New Roman"/>
          <w:b/>
          <w:sz w:val="24"/>
        </w:rPr>
        <w:t xml:space="preserve">Step 4: </w:t>
      </w:r>
      <w:r>
        <w:rPr>
          <w:rFonts w:ascii="Times New Roman" w:hAnsi="Times New Roman"/>
          <w:sz w:val="24"/>
        </w:rPr>
        <w:t>Enter the amount to pay in the payment form.</w:t>
      </w:r>
    </w:p>
    <w:p>
      <w:pPr>
        <w:spacing w:line="360" w:lineRule="auto" w:after="60"/>
        <w:ind w:left="357"/>
        <w:jc w:val="both"/>
      </w:pPr>
      <w:r>
        <w:rPr>
          <w:rFonts w:ascii="Times New Roman" w:hAnsi="Times New Roman"/>
          <w:b/>
          <w:sz w:val="24"/>
        </w:rPr>
        <w:t xml:space="preserve">Step 5: </w:t>
      </w:r>
      <w:r>
        <w:rPr>
          <w:rFonts w:ascii="Times New Roman" w:hAnsi="Times New Roman"/>
          <w:sz w:val="24"/>
        </w:rPr>
        <w:t>Click "Proceed to Payment" to initiate the transaction.</w:t>
      </w:r>
    </w:p>
    <w:p>
      <w:pPr>
        <w:spacing w:line="360" w:lineRule="auto" w:after="60"/>
        <w:ind w:left="357"/>
        <w:jc w:val="both"/>
      </w:pPr>
      <w:r>
        <w:rPr>
          <w:rFonts w:ascii="Times New Roman" w:hAnsi="Times New Roman"/>
          <w:b/>
          <w:sz w:val="24"/>
        </w:rPr>
        <w:t xml:space="preserve">Step 6: </w:t>
      </w:r>
      <w:r>
        <w:rPr>
          <w:rFonts w:ascii="Times New Roman" w:hAnsi="Times New Roman"/>
          <w:sz w:val="24"/>
        </w:rPr>
        <w:t>You are redirected to the Paystack secure payment page.</w:t>
      </w:r>
    </w:p>
    <w:p>
      <w:pPr>
        <w:spacing w:line="360" w:lineRule="auto" w:after="60"/>
        <w:ind w:left="357"/>
        <w:jc w:val="both"/>
      </w:pPr>
      <w:r>
        <w:rPr>
          <w:rFonts w:ascii="Times New Roman" w:hAnsi="Times New Roman"/>
          <w:b/>
          <w:sz w:val="24"/>
        </w:rPr>
        <w:t xml:space="preserve">Step 7: </w:t>
      </w:r>
      <w:r>
        <w:rPr>
          <w:rFonts w:ascii="Times New Roman" w:hAnsi="Times New Roman"/>
          <w:sz w:val="24"/>
        </w:rPr>
        <w:t>Enter your card details (card number, expiry date, CVV) or select an alternative payment method (bank transfer, USSD).</w:t>
      </w:r>
    </w:p>
    <w:p>
      <w:pPr>
        <w:spacing w:line="360" w:lineRule="auto" w:after="60"/>
        <w:ind w:left="357"/>
        <w:jc w:val="both"/>
      </w:pPr>
      <w:r>
        <w:rPr>
          <w:rFonts w:ascii="Times New Roman" w:hAnsi="Times New Roman"/>
          <w:b/>
          <w:sz w:val="24"/>
        </w:rPr>
        <w:t xml:space="preserve">Step 8: </w:t>
      </w:r>
      <w:r>
        <w:rPr>
          <w:rFonts w:ascii="Times New Roman" w:hAnsi="Times New Roman"/>
          <w:sz w:val="24"/>
        </w:rPr>
        <w:t>Complete the payment on the Paystack page.</w:t>
      </w:r>
    </w:p>
    <w:p>
      <w:pPr>
        <w:spacing w:line="360" w:lineRule="auto" w:after="60"/>
        <w:ind w:left="357"/>
        <w:jc w:val="both"/>
      </w:pPr>
      <w:r>
        <w:rPr>
          <w:rFonts w:ascii="Times New Roman" w:hAnsi="Times New Roman"/>
          <w:b/>
          <w:sz w:val="24"/>
        </w:rPr>
        <w:t xml:space="preserve">Step 9: </w:t>
      </w:r>
      <w:r>
        <w:rPr>
          <w:rFonts w:ascii="Times New Roman" w:hAnsi="Times New Roman"/>
          <w:sz w:val="24"/>
        </w:rPr>
        <w:t>After successful payment, you are redirected back to HomeEase. The payment status on the request is automatically updated to PAID.</w:t>
      </w:r>
    </w:p>
    <w:p>
      <w:pPr>
        <w:spacing w:line="360" w:lineRule="auto" w:after="60"/>
        <w:ind w:left="357"/>
        <w:jc w:val="both"/>
      </w:pPr>
      <w:r>
        <w:rPr>
          <w:rFonts w:ascii="Times New Roman" w:hAnsi="Times New Roman"/>
          <w:b/>
          <w:sz w:val="24"/>
        </w:rPr>
        <w:t xml:space="preserve">Step 10: </w:t>
      </w:r>
      <w:r>
        <w:rPr>
          <w:rFonts w:ascii="Times New Roman" w:hAnsi="Times New Roman"/>
          <w:sz w:val="24"/>
        </w:rPr>
        <w:t>You may now rate the service provider and leave a review.</w:t>
      </w:r>
    </w:p>
    <w:p>
      <w:pPr>
        <w:spacing w:line="360" w:lineRule="auto" w:after="120"/>
        <w:jc w:val="both"/>
      </w:pPr>
      <w:r>
        <w:rPr>
          <w:rFonts w:ascii="Times New Roman" w:hAnsi="Times New Roman"/>
          <w:b w:val="0"/>
          <w:i w:val="0"/>
          <w:sz w:val="24"/>
        </w:rPr>
        <w:t>All payments are processed through Paystack's secure infrastructure, ensuring that sensitive financial information is protected. The platform retains a 5% commission on each transaction, and the remaining amount is credited to the service provider's wallet.</w:t>
      </w:r>
    </w:p>
    <w:p>
      <w:pPr>
        <w:spacing w:line="360" w:lineRule="auto" w:before="200" w:after="80"/>
        <w:jc w:val="left"/>
      </w:pPr>
      <w:r>
        <w:rPr>
          <w:rFonts w:ascii="Times New Roman" w:hAnsi="Times New Roman"/>
          <w:b/>
          <w:i/>
          <w:sz w:val="24"/>
        </w:rPr>
        <w:t>4.3.2.5 Rating a Service Provider</w:t>
      </w:r>
    </w:p>
    <w:p>
      <w:pPr>
        <w:spacing w:line="360" w:lineRule="auto" w:after="120"/>
        <w:jc w:val="both"/>
      </w:pPr>
      <w:r>
        <w:rPr>
          <w:rFonts w:ascii="Times New Roman" w:hAnsi="Times New Roman"/>
          <w:b w:val="0"/>
          <w:i w:val="0"/>
          <w:sz w:val="24"/>
        </w:rPr>
        <w:t>After a completed service and successful payment, Service Seekers are encouraged to rate the service provider. Ratings help maintain service quality on the platform and assist other users in making informed decisions.</w:t>
      </w:r>
    </w:p>
    <w:p>
      <w:pPr>
        <w:spacing w:line="360" w:lineRule="auto" w:after="60"/>
        <w:ind w:left="357"/>
        <w:jc w:val="both"/>
      </w:pPr>
      <w:r>
        <w:rPr>
          <w:rFonts w:ascii="Times New Roman" w:hAnsi="Times New Roman"/>
          <w:b/>
          <w:sz w:val="24"/>
        </w:rPr>
        <w:t xml:space="preserve">Step 1: </w:t>
      </w:r>
      <w:r>
        <w:rPr>
          <w:rFonts w:ascii="Times New Roman" w:hAnsi="Times New Roman"/>
          <w:sz w:val="24"/>
        </w:rPr>
        <w:t>After making payment for a completed service, a rating prompt appears on the request details page.</w:t>
      </w:r>
    </w:p>
    <w:p>
      <w:pPr>
        <w:spacing w:line="360" w:lineRule="auto" w:after="60"/>
        <w:ind w:left="357"/>
        <w:jc w:val="both"/>
      </w:pPr>
      <w:r>
        <w:rPr>
          <w:rFonts w:ascii="Times New Roman" w:hAnsi="Times New Roman"/>
          <w:b/>
          <w:sz w:val="24"/>
        </w:rPr>
        <w:t xml:space="preserve">Step 2: </w:t>
      </w:r>
      <w:r>
        <w:rPr>
          <w:rFonts w:ascii="Times New Roman" w:hAnsi="Times New Roman"/>
          <w:sz w:val="24"/>
        </w:rPr>
        <w:t>Click on the star rating to assign a score from 1 to 5 stars (1 being poor, 5 being excellent).</w:t>
      </w:r>
    </w:p>
    <w:p>
      <w:pPr>
        <w:spacing w:line="360" w:lineRule="auto" w:after="60"/>
        <w:ind w:left="357"/>
        <w:jc w:val="both"/>
      </w:pPr>
      <w:r>
        <w:rPr>
          <w:rFonts w:ascii="Times New Roman" w:hAnsi="Times New Roman"/>
          <w:b/>
          <w:sz w:val="24"/>
        </w:rPr>
        <w:t xml:space="preserve">Step 3: </w:t>
      </w:r>
      <w:r>
        <w:rPr>
          <w:rFonts w:ascii="Times New Roman" w:hAnsi="Times New Roman"/>
          <w:sz w:val="24"/>
        </w:rPr>
        <w:t>Optionally, write a review comment describing your experience with the provider.</w:t>
      </w:r>
    </w:p>
    <w:p>
      <w:pPr>
        <w:spacing w:line="360" w:lineRule="auto" w:after="60"/>
        <w:ind w:left="357"/>
        <w:jc w:val="both"/>
      </w:pPr>
      <w:r>
        <w:rPr>
          <w:rFonts w:ascii="Times New Roman" w:hAnsi="Times New Roman"/>
          <w:b/>
          <w:sz w:val="24"/>
        </w:rPr>
        <w:t xml:space="preserve">Step 4: </w:t>
      </w:r>
      <w:r>
        <w:rPr>
          <w:rFonts w:ascii="Times New Roman" w:hAnsi="Times New Roman"/>
          <w:sz w:val="24"/>
        </w:rPr>
        <w:t>Click "Submit Review" to save your rating and review.</w:t>
      </w:r>
    </w:p>
    <w:p>
      <w:pPr>
        <w:spacing w:line="360" w:lineRule="auto" w:after="60"/>
        <w:ind w:left="357"/>
        <w:jc w:val="both"/>
      </w:pPr>
      <w:r>
        <w:rPr>
          <w:rFonts w:ascii="Times New Roman" w:hAnsi="Times New Roman"/>
          <w:b/>
          <w:sz w:val="24"/>
        </w:rPr>
        <w:t xml:space="preserve">Step 5: </w:t>
      </w:r>
      <w:r>
        <w:rPr>
          <w:rFonts w:ascii="Times New Roman" w:hAnsi="Times New Roman"/>
          <w:sz w:val="24"/>
        </w:rPr>
        <w:t>The provider's overall rating is updated based on your feedback.</w:t>
      </w:r>
    </w:p>
    <w:p>
      <w:pPr>
        <w:spacing w:line="360" w:lineRule="auto" w:after="120"/>
        <w:jc w:val="both"/>
      </w:pPr>
      <w:r>
        <w:rPr>
          <w:rFonts w:ascii="Times New Roman" w:hAnsi="Times New Roman"/>
          <w:b w:val="0"/>
          <w:i w:val="0"/>
          <w:sz w:val="24"/>
        </w:rPr>
        <w:t>Ratings are visible on the provider's profile and in search results, helping other seekers choose quality service providers. Providers with consistently low ratings may be flagged for review by the platform administrator.</w:t>
      </w:r>
    </w:p>
    <w:p>
      <w:pPr>
        <w:spacing w:line="360" w:lineRule="auto" w:before="200" w:after="80"/>
        <w:jc w:val="left"/>
      </w:pPr>
      <w:r>
        <w:rPr>
          <w:rFonts w:ascii="Times New Roman" w:hAnsi="Times New Roman"/>
          <w:b/>
          <w:i/>
          <w:sz w:val="24"/>
        </w:rPr>
        <w:t>4.3.2.6 Messaging a Service Provider</w:t>
      </w:r>
    </w:p>
    <w:p>
      <w:pPr>
        <w:spacing w:line="360" w:lineRule="auto" w:after="120"/>
        <w:jc w:val="both"/>
      </w:pPr>
      <w:r>
        <w:rPr>
          <w:rFonts w:ascii="Times New Roman" w:hAnsi="Times New Roman"/>
          <w:b w:val="0"/>
          <w:i w:val="0"/>
          <w:sz w:val="24"/>
        </w:rPr>
        <w:t>HomeEase provides a real-time messaging system powered by Socket.IO, enabling direct communication between Service Seekers and their assigned Service Providers. To use the messaging feature:</w:t>
      </w:r>
    </w:p>
    <w:p>
      <w:pPr>
        <w:spacing w:line="360" w:lineRule="auto" w:after="60"/>
        <w:ind w:left="357"/>
        <w:jc w:val="both"/>
      </w:pPr>
      <w:r>
        <w:rPr>
          <w:rFonts w:ascii="Times New Roman" w:hAnsi="Times New Roman"/>
          <w:b/>
          <w:sz w:val="24"/>
        </w:rPr>
        <w:t xml:space="preserve">Step 1: </w:t>
      </w:r>
      <w:r>
        <w:rPr>
          <w:rFonts w:ascii="Times New Roman" w:hAnsi="Times New Roman"/>
          <w:sz w:val="24"/>
        </w:rPr>
        <w:t>Click "Messages" in the sidebar navigation menu.</w:t>
      </w:r>
    </w:p>
    <w:p>
      <w:pPr>
        <w:spacing w:line="360" w:lineRule="auto" w:after="60"/>
        <w:ind w:left="357"/>
        <w:jc w:val="both"/>
      </w:pPr>
      <w:r>
        <w:rPr>
          <w:rFonts w:ascii="Times New Roman" w:hAnsi="Times New Roman"/>
          <w:b/>
          <w:sz w:val="24"/>
        </w:rPr>
        <w:t xml:space="preserve">Step 2: </w:t>
      </w:r>
      <w:r>
        <w:rPr>
          <w:rFonts w:ascii="Times New Roman" w:hAnsi="Times New Roman"/>
          <w:sz w:val="24"/>
        </w:rPr>
        <w:t>A list of your conversations with service providers appears on the left panel.</w:t>
      </w:r>
    </w:p>
    <w:p>
      <w:pPr>
        <w:spacing w:line="360" w:lineRule="auto" w:after="60"/>
        <w:ind w:left="357"/>
        <w:jc w:val="both"/>
      </w:pPr>
      <w:r>
        <w:rPr>
          <w:rFonts w:ascii="Times New Roman" w:hAnsi="Times New Roman"/>
          <w:b/>
          <w:sz w:val="24"/>
        </w:rPr>
        <w:t xml:space="preserve">Step 3: </w:t>
      </w:r>
      <w:r>
        <w:rPr>
          <w:rFonts w:ascii="Times New Roman" w:hAnsi="Times New Roman"/>
          <w:sz w:val="24"/>
        </w:rPr>
        <w:t>Click on a conversation to open the chat window on the right.</w:t>
      </w:r>
    </w:p>
    <w:p>
      <w:pPr>
        <w:spacing w:line="360" w:lineRule="auto" w:after="60"/>
        <w:ind w:left="357"/>
        <w:jc w:val="both"/>
      </w:pPr>
      <w:r>
        <w:rPr>
          <w:rFonts w:ascii="Times New Roman" w:hAnsi="Times New Roman"/>
          <w:b/>
          <w:sz w:val="24"/>
        </w:rPr>
        <w:t xml:space="preserve">Step 4: </w:t>
      </w:r>
      <w:r>
        <w:rPr>
          <w:rFonts w:ascii="Times New Roman" w:hAnsi="Times New Roman"/>
          <w:sz w:val="24"/>
        </w:rPr>
        <w:t>Type your message in the text input field at the bottom of the chat window.</w:t>
      </w:r>
    </w:p>
    <w:p>
      <w:pPr>
        <w:spacing w:line="360" w:lineRule="auto" w:after="60"/>
        <w:ind w:left="357"/>
        <w:jc w:val="both"/>
      </w:pPr>
      <w:r>
        <w:rPr>
          <w:rFonts w:ascii="Times New Roman" w:hAnsi="Times New Roman"/>
          <w:b/>
          <w:sz w:val="24"/>
        </w:rPr>
        <w:t xml:space="preserve">Step 5: </w:t>
      </w:r>
      <w:r>
        <w:rPr>
          <w:rFonts w:ascii="Times New Roman" w:hAnsi="Times New Roman"/>
          <w:sz w:val="24"/>
        </w:rPr>
        <w:t>Click the send button (arrow icon) or press Enter to send the message.</w:t>
      </w:r>
    </w:p>
    <w:p>
      <w:pPr>
        <w:spacing w:line="360" w:lineRule="auto" w:after="60"/>
        <w:ind w:left="357"/>
        <w:jc w:val="both"/>
      </w:pPr>
      <w:r>
        <w:rPr>
          <w:rFonts w:ascii="Times New Roman" w:hAnsi="Times New Roman"/>
          <w:b/>
          <w:sz w:val="24"/>
        </w:rPr>
        <w:t xml:space="preserve">Step 6: </w:t>
      </w:r>
      <w:r>
        <w:rPr>
          <w:rFonts w:ascii="Times New Roman" w:hAnsi="Times New Roman"/>
          <w:sz w:val="24"/>
        </w:rPr>
        <w:t>Messages are delivered in real-time via WebSocket connection.</w:t>
      </w:r>
    </w:p>
    <w:p>
      <w:pPr>
        <w:spacing w:line="360" w:lineRule="auto" w:after="60"/>
        <w:ind w:left="357"/>
        <w:jc w:val="both"/>
      </w:pPr>
      <w:r>
        <w:rPr>
          <w:rFonts w:ascii="Times New Roman" w:hAnsi="Times New Roman"/>
          <w:b/>
          <w:sz w:val="24"/>
        </w:rPr>
        <w:t xml:space="preserve">Step 7: </w:t>
      </w:r>
      <w:r>
        <w:rPr>
          <w:rFonts w:ascii="Times New Roman" w:hAnsi="Times New Roman"/>
          <w:sz w:val="24"/>
        </w:rPr>
        <w:t>The provider's replies appear in the chat window instantly.</w:t>
      </w:r>
    </w:p>
    <w:p>
      <w:pPr>
        <w:spacing w:line="360" w:lineRule="auto" w:after="120"/>
        <w:jc w:val="both"/>
      </w:pPr>
      <w:r>
        <w:rPr>
          <w:rFonts w:ascii="Times New Roman" w:hAnsi="Times New Roman"/>
          <w:b w:val="0"/>
          <w:i w:val="0"/>
          <w:sz w:val="24"/>
        </w:rPr>
        <w:t>The real-time messaging feature ensures that seekers and providers can communicate efficiently about service details, scheduling, and any other concerns without leaving the platform. All messages are associated with a specific service request for context.</w:t>
      </w:r>
    </w:p>
    <w:p>
      <w:pPr>
        <w:spacing w:line="360" w:lineRule="auto" w:before="200" w:after="80"/>
        <w:jc w:val="left"/>
      </w:pPr>
      <w:r>
        <w:rPr>
          <w:rFonts w:ascii="Times New Roman" w:hAnsi="Times New Roman"/>
          <w:b/>
          <w:i/>
          <w:sz w:val="24"/>
        </w:rPr>
        <w:t>4.3.2.7 Managing Notifications</w:t>
      </w:r>
    </w:p>
    <w:p>
      <w:pPr>
        <w:spacing w:line="360" w:lineRule="auto" w:after="120"/>
        <w:jc w:val="both"/>
      </w:pPr>
      <w:r>
        <w:rPr>
          <w:rFonts w:ascii="Times New Roman" w:hAnsi="Times New Roman"/>
          <w:b w:val="0"/>
          <w:i w:val="0"/>
          <w:sz w:val="24"/>
        </w:rPr>
        <w:t>HomeEase provides a notification system to keep users informed about important events and updates on the platform. Notifications include new service request responses, status changes, payment confirmations, and new messages.</w:t>
      </w:r>
    </w:p>
    <w:p>
      <w:pPr>
        <w:spacing w:line="360" w:lineRule="auto" w:after="60"/>
        <w:ind w:left="357"/>
        <w:jc w:val="both"/>
      </w:pPr>
      <w:r>
        <w:rPr>
          <w:rFonts w:ascii="Times New Roman" w:hAnsi="Times New Roman"/>
          <w:b/>
          <w:sz w:val="24"/>
        </w:rPr>
        <w:t xml:space="preserve">Step 1: </w:t>
      </w:r>
      <w:r>
        <w:rPr>
          <w:rFonts w:ascii="Times New Roman" w:hAnsi="Times New Roman"/>
          <w:sz w:val="24"/>
        </w:rPr>
        <w:t>Click the bell icon located in the top navigation bar of the dashboard.</w:t>
      </w:r>
    </w:p>
    <w:p>
      <w:pPr>
        <w:spacing w:line="360" w:lineRule="auto" w:after="60"/>
        <w:ind w:left="357"/>
        <w:jc w:val="both"/>
      </w:pPr>
      <w:r>
        <w:rPr>
          <w:rFonts w:ascii="Times New Roman" w:hAnsi="Times New Roman"/>
          <w:b/>
          <w:sz w:val="24"/>
        </w:rPr>
        <w:t xml:space="preserve">Step 2: </w:t>
      </w:r>
      <w:r>
        <w:rPr>
          <w:rFonts w:ascii="Times New Roman" w:hAnsi="Times New Roman"/>
          <w:sz w:val="24"/>
        </w:rPr>
        <w:t>A dropdown panel appears displaying your recent notifications.</w:t>
      </w:r>
    </w:p>
    <w:p>
      <w:pPr>
        <w:spacing w:line="360" w:lineRule="auto" w:after="60"/>
        <w:ind w:left="357"/>
        <w:jc w:val="both"/>
      </w:pPr>
      <w:r>
        <w:rPr>
          <w:rFonts w:ascii="Times New Roman" w:hAnsi="Times New Roman"/>
          <w:b/>
          <w:sz w:val="24"/>
        </w:rPr>
        <w:t xml:space="preserve">Step 3: </w:t>
      </w:r>
      <w:r>
        <w:rPr>
          <w:rFonts w:ascii="Times New Roman" w:hAnsi="Times New Roman"/>
          <w:sz w:val="24"/>
        </w:rPr>
        <w:t>Unread notifications are indicated by a count badge on the bell icon.</w:t>
      </w:r>
    </w:p>
    <w:p>
      <w:pPr>
        <w:spacing w:line="360" w:lineRule="auto" w:after="60"/>
        <w:ind w:left="357"/>
        <w:jc w:val="both"/>
      </w:pPr>
      <w:r>
        <w:rPr>
          <w:rFonts w:ascii="Times New Roman" w:hAnsi="Times New Roman"/>
          <w:b/>
          <w:sz w:val="24"/>
        </w:rPr>
        <w:t xml:space="preserve">Step 4: </w:t>
      </w:r>
      <w:r>
        <w:rPr>
          <w:rFonts w:ascii="Times New Roman" w:hAnsi="Times New Roman"/>
          <w:sz w:val="24"/>
        </w:rPr>
        <w:t>Click on a notification to be redirected to the relevant page (e.g., a new message notification takes you to the Messages section).</w:t>
      </w:r>
    </w:p>
    <w:p>
      <w:pPr>
        <w:spacing w:line="360" w:lineRule="auto" w:after="60"/>
        <w:ind w:left="357"/>
        <w:jc w:val="both"/>
      </w:pPr>
      <w:r>
        <w:rPr>
          <w:rFonts w:ascii="Times New Roman" w:hAnsi="Times New Roman"/>
          <w:b/>
          <w:sz w:val="24"/>
        </w:rPr>
        <w:t xml:space="preserve">Step 5: </w:t>
      </w:r>
      <w:r>
        <w:rPr>
          <w:rFonts w:ascii="Times New Roman" w:hAnsi="Times New Roman"/>
          <w:sz w:val="24"/>
        </w:rPr>
        <w:t>Notifications are automatically marked as read once clicked.</w:t>
      </w:r>
    </w:p>
    <w:p>
      <w:pPr>
        <w:spacing w:line="360" w:lineRule="auto" w:after="120"/>
        <w:jc w:val="both"/>
      </w:pPr>
      <w:r>
        <w:rPr>
          <w:rFonts w:ascii="Times New Roman" w:hAnsi="Times New Roman"/>
          <w:b w:val="0"/>
          <w:i w:val="0"/>
          <w:sz w:val="24"/>
        </w:rPr>
        <w:t>The notification system ensures that users never miss important updates about their service requests, payments, or messages. Notifications persist in the system and can be reviewed at any time.</w:t>
      </w:r>
    </w:p>
    <w:p>
      <w:pPr>
        <w:spacing w:line="360" w:lineRule="auto" w:before="200" w:after="80"/>
        <w:jc w:val="left"/>
      </w:pPr>
      <w:r>
        <w:rPr>
          <w:rFonts w:ascii="Times New Roman" w:hAnsi="Times New Roman"/>
          <w:b/>
          <w:i/>
          <w:sz w:val="24"/>
        </w:rPr>
        <w:t>4.3.2.8 Managing Profile</w:t>
      </w:r>
    </w:p>
    <w:p>
      <w:pPr>
        <w:spacing w:line="360" w:lineRule="auto" w:after="120"/>
        <w:jc w:val="both"/>
      </w:pPr>
      <w:r>
        <w:rPr>
          <w:rFonts w:ascii="Times New Roman" w:hAnsi="Times New Roman"/>
          <w:b w:val="0"/>
          <w:i w:val="0"/>
          <w:sz w:val="24"/>
        </w:rPr>
        <w:t>Service Seekers can view and update their personal information through the Profile section of the dashboard.</w:t>
      </w:r>
    </w:p>
    <w:p>
      <w:pPr>
        <w:spacing w:line="360" w:lineRule="auto" w:after="60"/>
        <w:ind w:left="357"/>
        <w:jc w:val="both"/>
      </w:pPr>
      <w:r>
        <w:rPr>
          <w:rFonts w:ascii="Times New Roman" w:hAnsi="Times New Roman"/>
          <w:b/>
          <w:sz w:val="24"/>
        </w:rPr>
        <w:t xml:space="preserve">Step 1: </w:t>
      </w:r>
      <w:r>
        <w:rPr>
          <w:rFonts w:ascii="Times New Roman" w:hAnsi="Times New Roman"/>
          <w:sz w:val="24"/>
        </w:rPr>
        <w:t>Click "Profile" in the sidebar navigation menu.</w:t>
      </w:r>
    </w:p>
    <w:p>
      <w:pPr>
        <w:spacing w:line="360" w:lineRule="auto" w:after="60"/>
        <w:ind w:left="357"/>
        <w:jc w:val="both"/>
      </w:pPr>
      <w:r>
        <w:rPr>
          <w:rFonts w:ascii="Times New Roman" w:hAnsi="Times New Roman"/>
          <w:b/>
          <w:sz w:val="24"/>
        </w:rPr>
        <w:t xml:space="preserve">Step 2: </w:t>
      </w:r>
      <w:r>
        <w:rPr>
          <w:rFonts w:ascii="Times New Roman" w:hAnsi="Times New Roman"/>
          <w:sz w:val="24"/>
        </w:rPr>
        <w:t>View your current profile details, including name, email, phone number, and role.</w:t>
      </w:r>
    </w:p>
    <w:p>
      <w:pPr>
        <w:spacing w:line="360" w:lineRule="auto" w:after="60"/>
        <w:ind w:left="357"/>
        <w:jc w:val="both"/>
      </w:pPr>
      <w:r>
        <w:rPr>
          <w:rFonts w:ascii="Times New Roman" w:hAnsi="Times New Roman"/>
          <w:b/>
          <w:sz w:val="24"/>
        </w:rPr>
        <w:t xml:space="preserve">Step 3: </w:t>
      </w:r>
      <w:r>
        <w:rPr>
          <w:rFonts w:ascii="Times New Roman" w:hAnsi="Times New Roman"/>
          <w:sz w:val="24"/>
        </w:rPr>
        <w:t>Click "Edit Profile" to enter edit mode.</w:t>
      </w:r>
    </w:p>
    <w:p>
      <w:pPr>
        <w:spacing w:line="360" w:lineRule="auto" w:after="60"/>
        <w:ind w:left="357"/>
        <w:jc w:val="both"/>
      </w:pPr>
      <w:r>
        <w:rPr>
          <w:rFonts w:ascii="Times New Roman" w:hAnsi="Times New Roman"/>
          <w:b/>
          <w:sz w:val="24"/>
        </w:rPr>
        <w:t xml:space="preserve">Step 4: </w:t>
      </w:r>
      <w:r>
        <w:rPr>
          <w:rFonts w:ascii="Times New Roman" w:hAnsi="Times New Roman"/>
          <w:sz w:val="24"/>
        </w:rPr>
        <w:t>Modify any fields as needed (name, email, phone number, password).</w:t>
      </w:r>
    </w:p>
    <w:p>
      <w:pPr>
        <w:spacing w:line="360" w:lineRule="auto" w:after="60"/>
        <w:ind w:left="357"/>
        <w:jc w:val="both"/>
      </w:pPr>
      <w:r>
        <w:rPr>
          <w:rFonts w:ascii="Times New Roman" w:hAnsi="Times New Roman"/>
          <w:b/>
          <w:sz w:val="24"/>
        </w:rPr>
        <w:t xml:space="preserve">Step 5: </w:t>
      </w:r>
      <w:r>
        <w:rPr>
          <w:rFonts w:ascii="Times New Roman" w:hAnsi="Times New Roman"/>
          <w:sz w:val="24"/>
        </w:rPr>
        <w:t>Click "Save Changes" to update your profile.</w:t>
      </w:r>
    </w:p>
    <w:p>
      <w:pPr>
        <w:spacing w:line="360" w:lineRule="auto" w:after="120"/>
        <w:jc w:val="both"/>
      </w:pPr>
      <w:r>
        <w:rPr>
          <w:rFonts w:ascii="Times New Roman" w:hAnsi="Times New Roman"/>
          <w:b w:val="0"/>
          <w:i w:val="0"/>
          <w:sz w:val="24"/>
        </w:rPr>
        <w:t>Profile information is used for communication and service request purposes. It is recommended to keep profile details up to date to ensure seamless interactions with service providers.</w:t>
      </w:r>
    </w:p>
    <w:p>
      <w:pPr>
        <w:spacing w:line="360" w:lineRule="auto" w:before="200" w:after="80"/>
        <w:jc w:val="left"/>
      </w:pPr>
      <w:r>
        <w:rPr>
          <w:rFonts w:ascii="Times New Roman" w:hAnsi="Times New Roman"/>
          <w:b/>
          <w:i/>
          <w:sz w:val="24"/>
        </w:rPr>
        <w:t>4.3.2.9 Using Support Chat</w:t>
      </w:r>
    </w:p>
    <w:p>
      <w:pPr>
        <w:spacing w:line="360" w:lineRule="auto" w:after="120"/>
        <w:jc w:val="both"/>
      </w:pPr>
      <w:r>
        <w:rPr>
          <w:rFonts w:ascii="Times New Roman" w:hAnsi="Times New Roman"/>
          <w:b w:val="0"/>
          <w:i w:val="0"/>
          <w:sz w:val="24"/>
        </w:rPr>
        <w:t>HomeEase provides a built-in support chat feature that allows Service Seekers to communicate directly with the platform administrator for assistance with any issues or questions.</w:t>
      </w:r>
    </w:p>
    <w:p>
      <w:pPr>
        <w:spacing w:line="360" w:lineRule="auto" w:after="60"/>
        <w:ind w:left="357"/>
        <w:jc w:val="both"/>
      </w:pPr>
      <w:r>
        <w:rPr>
          <w:rFonts w:ascii="Times New Roman" w:hAnsi="Times New Roman"/>
          <w:b/>
          <w:sz w:val="24"/>
        </w:rPr>
        <w:t xml:space="preserve">Step 1: </w:t>
      </w:r>
      <w:r>
        <w:rPr>
          <w:rFonts w:ascii="Times New Roman" w:hAnsi="Times New Roman"/>
          <w:sz w:val="24"/>
        </w:rPr>
        <w:t>From the dashboard, click "Support" in the sidebar navigation.</w:t>
      </w:r>
    </w:p>
    <w:p>
      <w:pPr>
        <w:spacing w:line="360" w:lineRule="auto" w:after="60"/>
        <w:ind w:left="357"/>
        <w:jc w:val="both"/>
      </w:pPr>
      <w:r>
        <w:rPr>
          <w:rFonts w:ascii="Times New Roman" w:hAnsi="Times New Roman"/>
          <w:b/>
          <w:sz w:val="24"/>
        </w:rPr>
        <w:t xml:space="preserve">Step 2: </w:t>
      </w:r>
      <w:r>
        <w:rPr>
          <w:rFonts w:ascii="Times New Roman" w:hAnsi="Times New Roman"/>
          <w:sz w:val="24"/>
        </w:rPr>
        <w:t>The support chat interface opens, displaying any previous conversations.</w:t>
      </w:r>
    </w:p>
    <w:p>
      <w:pPr>
        <w:spacing w:line="360" w:lineRule="auto" w:after="60"/>
        <w:ind w:left="357"/>
        <w:jc w:val="both"/>
      </w:pPr>
      <w:r>
        <w:rPr>
          <w:rFonts w:ascii="Times New Roman" w:hAnsi="Times New Roman"/>
          <w:b/>
          <w:sz w:val="24"/>
        </w:rPr>
        <w:t xml:space="preserve">Step 3: </w:t>
      </w:r>
      <w:r>
        <w:rPr>
          <w:rFonts w:ascii="Times New Roman" w:hAnsi="Times New Roman"/>
          <w:sz w:val="24"/>
        </w:rPr>
        <w:t>Type your question or describe the issue you are experiencing in the message field.</w:t>
      </w:r>
    </w:p>
    <w:p>
      <w:pPr>
        <w:spacing w:line="360" w:lineRule="auto" w:after="60"/>
        <w:ind w:left="357"/>
        <w:jc w:val="both"/>
      </w:pPr>
      <w:r>
        <w:rPr>
          <w:rFonts w:ascii="Times New Roman" w:hAnsi="Times New Roman"/>
          <w:b/>
          <w:sz w:val="24"/>
        </w:rPr>
        <w:t xml:space="preserve">Step 4: </w:t>
      </w:r>
      <w:r>
        <w:rPr>
          <w:rFonts w:ascii="Times New Roman" w:hAnsi="Times New Roman"/>
          <w:sz w:val="24"/>
        </w:rPr>
        <w:t>Click the send button to submit your message.</w:t>
      </w:r>
    </w:p>
    <w:p>
      <w:pPr>
        <w:spacing w:line="360" w:lineRule="auto" w:after="60"/>
        <w:ind w:left="357"/>
        <w:jc w:val="both"/>
      </w:pPr>
      <w:r>
        <w:rPr>
          <w:rFonts w:ascii="Times New Roman" w:hAnsi="Times New Roman"/>
          <w:b/>
          <w:sz w:val="24"/>
        </w:rPr>
        <w:t xml:space="preserve">Step 5: </w:t>
      </w:r>
      <w:r>
        <w:rPr>
          <w:rFonts w:ascii="Times New Roman" w:hAnsi="Times New Roman"/>
          <w:sz w:val="24"/>
        </w:rPr>
        <w:t>The administrator responds to your message in real-time.</w:t>
      </w:r>
    </w:p>
    <w:p>
      <w:pPr>
        <w:spacing w:line="360" w:lineRule="auto" w:after="60"/>
        <w:ind w:left="357"/>
        <w:jc w:val="both"/>
      </w:pPr>
      <w:r>
        <w:rPr>
          <w:rFonts w:ascii="Times New Roman" w:hAnsi="Times New Roman"/>
          <w:b/>
          <w:sz w:val="24"/>
        </w:rPr>
        <w:t xml:space="preserve">Step 6: </w:t>
      </w:r>
      <w:r>
        <w:rPr>
          <w:rFonts w:ascii="Times New Roman" w:hAnsi="Times New Roman"/>
          <w:sz w:val="24"/>
        </w:rPr>
        <w:t>Continue the conversation until your issue is resolved.</w:t>
      </w:r>
    </w:p>
    <w:p>
      <w:pPr>
        <w:spacing w:line="360" w:lineRule="auto" w:after="120"/>
        <w:jc w:val="both"/>
      </w:pPr>
      <w:r>
        <w:rPr>
          <w:rFonts w:ascii="Times New Roman" w:hAnsi="Times New Roman"/>
          <w:b w:val="0"/>
          <w:i w:val="0"/>
          <w:sz w:val="24"/>
        </w:rPr>
        <w:t>The support chat is accessible at all times and provides a convenient channel for resolving issues related to bookings, payments, account management, or any other platform-related concerns.</w:t>
      </w:r>
    </w:p>
    <w:p>
      <w:r>
        <w:br w:type="page"/>
      </w:r>
    </w:p>
    <w:p>
      <w:pPr>
        <w:spacing w:line="360" w:lineRule="auto" w:before="240" w:after="120"/>
        <w:jc w:val="left"/>
      </w:pPr>
      <w:r>
        <w:rPr>
          <w:rFonts w:ascii="Times New Roman" w:hAnsi="Times New Roman"/>
          <w:b/>
          <w:sz w:val="24"/>
        </w:rPr>
        <w:t>4.3.3 Service Provider User Manual</w:t>
      </w:r>
    </w:p>
    <w:p>
      <w:pPr>
        <w:spacing w:line="360" w:lineRule="auto" w:after="120"/>
        <w:jc w:val="both"/>
      </w:pPr>
      <w:r>
        <w:rPr>
          <w:rFonts w:ascii="Times New Roman" w:hAnsi="Times New Roman"/>
          <w:b w:val="0"/>
          <w:i w:val="0"/>
          <w:sz w:val="24"/>
        </w:rPr>
        <w:t>This subsection provides a detailed guide for Service Providers (artisans) on how to use the HomeEase platform. It covers the verification process, dashboard features, job management, check-in/check-out, transactions, earnings, messaging, and profile management.</w:t>
      </w:r>
    </w:p>
    <w:p>
      <w:pPr>
        <w:spacing w:line="360" w:lineRule="auto" w:before="200" w:after="80"/>
        <w:jc w:val="left"/>
      </w:pPr>
      <w:r>
        <w:rPr>
          <w:rFonts w:ascii="Times New Roman" w:hAnsi="Times New Roman"/>
          <w:b/>
          <w:i/>
          <w:sz w:val="24"/>
        </w:rPr>
        <w:t>4.3.3.1 Awaiting Verification</w:t>
      </w:r>
    </w:p>
    <w:p>
      <w:pPr>
        <w:spacing w:line="360" w:lineRule="auto" w:after="120"/>
        <w:jc w:val="both"/>
      </w:pPr>
      <w:r>
        <w:rPr>
          <w:rFonts w:ascii="Times New Roman" w:hAnsi="Times New Roman"/>
          <w:b w:val="0"/>
          <w:i w:val="0"/>
          <w:sz w:val="24"/>
        </w:rPr>
        <w:t>Newly registered Service Providers must undergo a verification process before they can fully access the platform. This process ensures that only legitimate and qualified providers offer services on HomeEase.</w:t>
      </w:r>
    </w:p>
    <w:p>
      <w:pPr>
        <w:spacing w:line="360" w:lineRule="auto" w:after="60"/>
        <w:ind w:left="357"/>
        <w:jc w:val="both"/>
      </w:pPr>
      <w:r>
        <w:rPr>
          <w:rFonts w:ascii="Times New Roman" w:hAnsi="Times New Roman"/>
          <w:b/>
          <w:sz w:val="24"/>
        </w:rPr>
        <w:t xml:space="preserve">Step 1: </w:t>
      </w:r>
      <w:r>
        <w:rPr>
          <w:rFonts w:ascii="Times New Roman" w:hAnsi="Times New Roman"/>
          <w:sz w:val="24"/>
        </w:rPr>
        <w:t>After completing registration, sign in with your email and password.</w:t>
      </w:r>
    </w:p>
    <w:p>
      <w:pPr>
        <w:spacing w:line="360" w:lineRule="auto" w:after="60"/>
        <w:ind w:left="357"/>
        <w:jc w:val="both"/>
      </w:pPr>
      <w:r>
        <w:rPr>
          <w:rFonts w:ascii="Times New Roman" w:hAnsi="Times New Roman"/>
          <w:b/>
          <w:sz w:val="24"/>
        </w:rPr>
        <w:t xml:space="preserve">Step 2: </w:t>
      </w:r>
      <w:r>
        <w:rPr>
          <w:rFonts w:ascii="Times New Roman" w:hAnsi="Times New Roman"/>
          <w:sz w:val="24"/>
        </w:rPr>
        <w:t>A notification banner appears on your dashboard stating: "Your account is pending verification."</w:t>
      </w:r>
    </w:p>
    <w:p>
      <w:pPr>
        <w:spacing w:line="360" w:lineRule="auto" w:after="60"/>
        <w:ind w:left="357"/>
        <w:jc w:val="both"/>
      </w:pPr>
      <w:r>
        <w:rPr>
          <w:rFonts w:ascii="Times New Roman" w:hAnsi="Times New Roman"/>
          <w:b/>
          <w:sz w:val="24"/>
        </w:rPr>
        <w:t xml:space="preserve">Step 3: </w:t>
      </w:r>
      <w:r>
        <w:rPr>
          <w:rFonts w:ascii="Times New Roman" w:hAnsi="Times New Roman"/>
          <w:sz w:val="24"/>
        </w:rPr>
        <w:t>During the pending period, your dashboard shows limited functionality – you can view your profile but cannot access job offers or messaging.</w:t>
      </w:r>
    </w:p>
    <w:p>
      <w:pPr>
        <w:spacing w:line="360" w:lineRule="auto" w:after="60"/>
        <w:ind w:left="357"/>
        <w:jc w:val="both"/>
      </w:pPr>
      <w:r>
        <w:rPr>
          <w:rFonts w:ascii="Times New Roman" w:hAnsi="Times New Roman"/>
          <w:b/>
          <w:sz w:val="24"/>
        </w:rPr>
        <w:t xml:space="preserve">Step 4: </w:t>
      </w:r>
      <w:r>
        <w:rPr>
          <w:rFonts w:ascii="Times New Roman" w:hAnsi="Times New Roman"/>
          <w:sz w:val="24"/>
        </w:rPr>
        <w:t>Wait for the platform administrator to review and verify your account. This typically occurs within 24 hours of registration.</w:t>
      </w:r>
    </w:p>
    <w:p>
      <w:pPr>
        <w:spacing w:line="360" w:lineRule="auto" w:after="60"/>
        <w:ind w:left="357"/>
        <w:jc w:val="both"/>
      </w:pPr>
      <w:r>
        <w:rPr>
          <w:rFonts w:ascii="Times New Roman" w:hAnsi="Times New Roman"/>
          <w:b/>
          <w:sz w:val="24"/>
        </w:rPr>
        <w:t xml:space="preserve">Step 5: </w:t>
      </w:r>
      <w:r>
        <w:rPr>
          <w:rFonts w:ascii="Times New Roman" w:hAnsi="Times New Roman"/>
          <w:sz w:val="24"/>
        </w:rPr>
        <w:t>Once verified, the page automatically updates to display the full provider dashboard with all features enabled.</w:t>
      </w:r>
    </w:p>
    <w:p>
      <w:pPr>
        <w:spacing w:line="360" w:lineRule="auto" w:after="60"/>
        <w:ind w:left="357"/>
        <w:jc w:val="both"/>
      </w:pPr>
      <w:r>
        <w:rPr>
          <w:rFonts w:ascii="Times New Roman" w:hAnsi="Times New Roman"/>
          <w:b/>
          <w:sz w:val="24"/>
        </w:rPr>
        <w:t xml:space="preserve">Step 6: </w:t>
      </w:r>
      <w:r>
        <w:rPr>
          <w:rFonts w:ascii="Times New Roman" w:hAnsi="Times New Roman"/>
          <w:sz w:val="24"/>
        </w:rPr>
        <w:t>A confirmation notification appears, and you can now receive and manage job offers.</w:t>
      </w:r>
    </w:p>
    <w:p>
      <w:pPr>
        <w:spacing w:line="360" w:lineRule="auto" w:after="120"/>
        <w:jc w:val="both"/>
      </w:pPr>
      <w:r>
        <w:rPr>
          <w:rFonts w:ascii="Times New Roman" w:hAnsi="Times New Roman"/>
          <w:b w:val="0"/>
          <w:i w:val="0"/>
          <w:sz w:val="24"/>
        </w:rPr>
        <w:t>If your application is rejected, you will receive a notification with the reason for rejection and may contact support for further assistance or re-apply after addressing the concerns.</w:t>
      </w:r>
    </w:p>
    <w:p>
      <w:pPr>
        <w:spacing w:line="360" w:lineRule="auto" w:before="200" w:after="80"/>
        <w:jc w:val="left"/>
      </w:pPr>
      <w:r>
        <w:rPr>
          <w:rFonts w:ascii="Times New Roman" w:hAnsi="Times New Roman"/>
          <w:b/>
          <w:i/>
          <w:sz w:val="24"/>
        </w:rPr>
        <w:t>4.3.3.2 Viewing the Provider Dashboard</w:t>
      </w:r>
    </w:p>
    <w:p>
      <w:pPr>
        <w:spacing w:line="360" w:lineRule="auto" w:after="120"/>
        <w:jc w:val="both"/>
      </w:pPr>
      <w:r>
        <w:rPr>
          <w:rFonts w:ascii="Times New Roman" w:hAnsi="Times New Roman"/>
          <w:b w:val="0"/>
          <w:i w:val="0"/>
          <w:sz w:val="24"/>
        </w:rPr>
        <w:t>After verification, the Service Provider is presented with a comprehensive dashboard designed for managing job offers, active jobs, transactions, earnings, and communications. The sidebar navigation contains the following sections:</w:t>
      </w:r>
    </w:p>
    <w:p>
      <w:pPr>
        <w:spacing w:line="360" w:lineRule="auto" w:after="40"/>
        <w:ind w:left="720"/>
        <w:jc w:val="both"/>
      </w:pPr>
      <w:r>
        <w:rPr>
          <w:rFonts w:ascii="Times New Roman" w:hAnsi="Times New Roman"/>
          <w:sz w:val="24"/>
        </w:rPr>
        <w:t>•  Job Offers – View and manage incoming service requests from seekers.</w:t>
      </w:r>
    </w:p>
    <w:p>
      <w:pPr>
        <w:spacing w:line="360" w:lineRule="auto" w:after="40"/>
        <w:ind w:left="720"/>
        <w:jc w:val="both"/>
      </w:pPr>
      <w:r>
        <w:rPr>
          <w:rFonts w:ascii="Times New Roman" w:hAnsi="Times New Roman"/>
          <w:sz w:val="24"/>
        </w:rPr>
        <w:t>•  My Jobs – Track currently active and accepted jobs with live timer functionality.</w:t>
      </w:r>
    </w:p>
    <w:p>
      <w:pPr>
        <w:spacing w:line="360" w:lineRule="auto" w:after="40"/>
        <w:ind w:left="720"/>
        <w:jc w:val="both"/>
      </w:pPr>
      <w:r>
        <w:rPr>
          <w:rFonts w:ascii="Times New Roman" w:hAnsi="Times New Roman"/>
          <w:sz w:val="24"/>
        </w:rPr>
        <w:t>•  Transactions – View all payment transactions with detailed breakdowns.</w:t>
      </w:r>
    </w:p>
    <w:p>
      <w:pPr>
        <w:spacing w:line="360" w:lineRule="auto" w:after="40"/>
        <w:ind w:left="720"/>
        <w:jc w:val="both"/>
      </w:pPr>
      <w:r>
        <w:rPr>
          <w:rFonts w:ascii="Times New Roman" w:hAnsi="Times New Roman"/>
          <w:sz w:val="24"/>
        </w:rPr>
        <w:t>•  Earnings – Monitor total earnings, available balance, pending amounts, and withdrawal history.</w:t>
      </w:r>
    </w:p>
    <w:p>
      <w:pPr>
        <w:spacing w:line="360" w:lineRule="auto" w:after="40"/>
        <w:ind w:left="720"/>
        <w:jc w:val="both"/>
      </w:pPr>
      <w:r>
        <w:rPr>
          <w:rFonts w:ascii="Times New Roman" w:hAnsi="Times New Roman"/>
          <w:sz w:val="24"/>
        </w:rPr>
        <w:t>•  Messages – Access real-time chat conversations with clients.</w:t>
      </w:r>
    </w:p>
    <w:p>
      <w:pPr>
        <w:spacing w:line="360" w:lineRule="auto" w:after="40"/>
        <w:ind w:left="720"/>
        <w:jc w:val="both"/>
      </w:pPr>
      <w:r>
        <w:rPr>
          <w:rFonts w:ascii="Times New Roman" w:hAnsi="Times New Roman"/>
          <w:sz w:val="24"/>
        </w:rPr>
        <w:t>•  Profile – Manage account details, skills, bio, hourly rate, location, and bank information.</w:t>
      </w:r>
    </w:p>
    <w:p>
      <w:pPr>
        <w:spacing w:line="360" w:lineRule="auto" w:after="40"/>
        <w:ind w:left="720"/>
        <w:jc w:val="both"/>
      </w:pPr>
      <w:r>
        <w:rPr>
          <w:rFonts w:ascii="Times New Roman" w:hAnsi="Times New Roman"/>
          <w:sz w:val="24"/>
        </w:rPr>
        <w:t>•  Support – Access the support chat for platform-related assistance.</w:t>
      </w:r>
    </w:p>
    <w:p>
      <w:pPr>
        <w:spacing w:after="40" w:before="120"/>
      </w:pPr>
    </w:p>
    <w:p>
      <w:pPr>
        <w:spacing w:after="40" w:before="40"/>
        <w:jc w:val="center"/>
      </w:pPr>
      <w:r>
        <w:drawing>
          <wp:inline xmlns:a="http://schemas.openxmlformats.org/drawingml/2006/main" xmlns:pic="http://schemas.openxmlformats.org/drawingml/2006/picture">
            <wp:extent cx="1643382" cy="4114798"/>
            <wp:docPr id="8" name="Picture 8"/>
            <wp:cNvGraphicFramePr>
              <a:graphicFrameLocks noChangeAspect="1"/>
            </wp:cNvGraphicFramePr>
            <a:graphic>
              <a:graphicData uri="http://schemas.openxmlformats.org/drawingml/2006/picture">
                <pic:pic>
                  <pic:nvPicPr>
                    <pic:cNvPr id="0" name="02_dashboard.png"/>
                    <pic:cNvPicPr/>
                  </pic:nvPicPr>
                  <pic:blipFill>
                    <a:blip r:embed="rId12"/>
                    <a:stretch>
                      <a:fillRect/>
                    </a:stretch>
                  </pic:blipFill>
                  <pic:spPr>
                    <a:xfrm>
                      <a:off x="0" y="0"/>
                      <a:ext cx="1643382" cy="4114798"/>
                    </a:xfrm>
                    <a:prstGeom prst="rect"/>
                  </pic:spPr>
                </pic:pic>
              </a:graphicData>
            </a:graphic>
          </wp:inline>
        </w:drawing>
      </w:r>
    </w:p>
    <w:p>
      <w:pPr>
        <w:spacing w:after="240" w:before="40"/>
        <w:jc w:val="center"/>
      </w:pPr>
      <w:r>
        <w:rPr>
          <w:rFonts w:ascii="Times New Roman" w:hAnsi="Times New Roman"/>
          <w:i/>
          <w:sz w:val="20"/>
        </w:rPr>
        <w:t>Figure 4.8: Service Provider Dashboard</w:t>
      </w:r>
    </w:p>
    <w:p>
      <w:pPr>
        <w:spacing w:line="360" w:lineRule="auto" w:after="120"/>
        <w:jc w:val="both"/>
      </w:pPr>
      <w:r>
        <w:rPr>
          <w:rFonts w:ascii="Times New Roman" w:hAnsi="Times New Roman"/>
          <w:b w:val="0"/>
          <w:i w:val="0"/>
          <w:sz w:val="24"/>
        </w:rPr>
        <w:t>Figure 4.8 shows the Service Provider dashboard with its comprehensive set of tools for managing jobs, tracking earnings, and communicating with clients.</w:t>
      </w:r>
    </w:p>
    <w:p>
      <w:pPr>
        <w:spacing w:line="360" w:lineRule="auto" w:before="200" w:after="80"/>
        <w:jc w:val="left"/>
      </w:pPr>
      <w:r>
        <w:rPr>
          <w:rFonts w:ascii="Times New Roman" w:hAnsi="Times New Roman"/>
          <w:b/>
          <w:i/>
          <w:sz w:val="24"/>
        </w:rPr>
        <w:t>4.3.3.3 Managing Job Offers</w:t>
      </w:r>
    </w:p>
    <w:p>
      <w:pPr>
        <w:spacing w:line="360" w:lineRule="auto" w:after="120"/>
        <w:jc w:val="both"/>
      </w:pPr>
      <w:r>
        <w:rPr>
          <w:rFonts w:ascii="Times New Roman" w:hAnsi="Times New Roman"/>
          <w:b w:val="0"/>
          <w:i w:val="0"/>
          <w:sz w:val="24"/>
        </w:rPr>
        <w:t>When a Service Seeker books a provider, the request appears as a job offer on the provider's dashboard. Providers can review and either accept or decline incoming offers.</w:t>
      </w:r>
    </w:p>
    <w:p>
      <w:pPr>
        <w:spacing w:line="360" w:lineRule="auto" w:after="60"/>
        <w:ind w:left="357"/>
        <w:jc w:val="both"/>
      </w:pPr>
      <w:r>
        <w:rPr>
          <w:rFonts w:ascii="Times New Roman" w:hAnsi="Times New Roman"/>
          <w:b/>
          <w:sz w:val="24"/>
        </w:rPr>
        <w:t xml:space="preserve">Step 1: </w:t>
      </w:r>
      <w:r>
        <w:rPr>
          <w:rFonts w:ascii="Times New Roman" w:hAnsi="Times New Roman"/>
          <w:sz w:val="24"/>
        </w:rPr>
        <w:t>Click "Job Offers" in the sidebar navigation menu.</w:t>
      </w:r>
    </w:p>
    <w:p>
      <w:pPr>
        <w:spacing w:line="360" w:lineRule="auto" w:after="60"/>
        <w:ind w:left="357"/>
        <w:jc w:val="both"/>
      </w:pPr>
      <w:r>
        <w:rPr>
          <w:rFonts w:ascii="Times New Roman" w:hAnsi="Times New Roman"/>
          <w:b/>
          <w:sz w:val="24"/>
        </w:rPr>
        <w:t xml:space="preserve">Step 2: </w:t>
      </w:r>
      <w:r>
        <w:rPr>
          <w:rFonts w:ascii="Times New Roman" w:hAnsi="Times New Roman"/>
          <w:sz w:val="24"/>
        </w:rPr>
        <w:t>View the list of incoming service requests. Each offer displays:</w:t>
      </w:r>
    </w:p>
    <w:p>
      <w:pPr>
        <w:spacing w:line="360" w:lineRule="auto" w:after="40"/>
        <w:ind w:left="720"/>
        <w:jc w:val="both"/>
      </w:pPr>
      <w:r>
        <w:rPr>
          <w:rFonts w:ascii="Times New Roman" w:hAnsi="Times New Roman"/>
          <w:sz w:val="24"/>
        </w:rPr>
        <w:t>• Service type requested</w:t>
      </w:r>
    </w:p>
    <w:p>
      <w:pPr>
        <w:spacing w:line="360" w:lineRule="auto" w:after="40"/>
        <w:ind w:left="720"/>
        <w:jc w:val="both"/>
      </w:pPr>
      <w:r>
        <w:rPr>
          <w:rFonts w:ascii="Times New Roman" w:hAnsi="Times New Roman"/>
          <w:sz w:val="24"/>
        </w:rPr>
        <w:t>• Client name and location</w:t>
      </w:r>
    </w:p>
    <w:p>
      <w:pPr>
        <w:spacing w:line="360" w:lineRule="auto" w:after="40"/>
        <w:ind w:left="720"/>
        <w:jc w:val="both"/>
      </w:pPr>
      <w:r>
        <w:rPr>
          <w:rFonts w:ascii="Times New Roman" w:hAnsi="Times New Roman"/>
          <w:sz w:val="24"/>
        </w:rPr>
        <w:t>• Preferred date and time</w:t>
      </w:r>
    </w:p>
    <w:p>
      <w:pPr>
        <w:spacing w:line="360" w:lineRule="auto" w:after="40"/>
        <w:ind w:left="720"/>
        <w:jc w:val="both"/>
      </w:pPr>
      <w:r>
        <w:rPr>
          <w:rFonts w:ascii="Times New Roman" w:hAnsi="Times New Roman"/>
          <w:sz w:val="24"/>
        </w:rPr>
        <w:t>• Description of the service needed</w:t>
      </w:r>
    </w:p>
    <w:p>
      <w:pPr>
        <w:spacing w:line="360" w:lineRule="auto" w:after="60"/>
        <w:ind w:left="357"/>
        <w:jc w:val="both"/>
      </w:pPr>
      <w:r>
        <w:rPr>
          <w:rFonts w:ascii="Times New Roman" w:hAnsi="Times New Roman"/>
          <w:b/>
          <w:sz w:val="24"/>
        </w:rPr>
        <w:t xml:space="preserve">Step 3: </w:t>
      </w:r>
      <w:r>
        <w:rPr>
          <w:rFonts w:ascii="Times New Roman" w:hAnsi="Times New Roman"/>
          <w:sz w:val="24"/>
        </w:rPr>
        <w:t>Review each offer carefully to determine if you can fulfil the request.</w:t>
      </w:r>
    </w:p>
    <w:p>
      <w:pPr>
        <w:spacing w:line="360" w:lineRule="auto" w:after="60"/>
        <w:ind w:left="357"/>
        <w:jc w:val="both"/>
      </w:pPr>
      <w:r>
        <w:rPr>
          <w:rFonts w:ascii="Times New Roman" w:hAnsi="Times New Roman"/>
          <w:b/>
          <w:sz w:val="24"/>
        </w:rPr>
        <w:t xml:space="preserve">Step 4: </w:t>
      </w:r>
      <w:r>
        <w:rPr>
          <w:rFonts w:ascii="Times New Roman" w:hAnsi="Times New Roman"/>
          <w:sz w:val="24"/>
        </w:rPr>
        <w:t>Click "Accept" to take the job, or "Decline" to reject the offer.</w:t>
      </w:r>
    </w:p>
    <w:p>
      <w:pPr>
        <w:spacing w:line="360" w:lineRule="auto" w:after="60"/>
        <w:ind w:left="357"/>
        <w:jc w:val="both"/>
      </w:pPr>
      <w:r>
        <w:rPr>
          <w:rFonts w:ascii="Times New Roman" w:hAnsi="Times New Roman"/>
          <w:b/>
          <w:sz w:val="24"/>
        </w:rPr>
        <w:t xml:space="preserve">Step 5: </w:t>
      </w:r>
      <w:r>
        <w:rPr>
          <w:rFonts w:ascii="Times New Roman" w:hAnsi="Times New Roman"/>
          <w:sz w:val="24"/>
        </w:rPr>
        <w:t>After accepting, the job moves to the "My Jobs" section and the status changes to ACCEPTED.</w:t>
      </w:r>
    </w:p>
    <w:p>
      <w:pPr>
        <w:spacing w:line="360" w:lineRule="auto" w:after="60"/>
        <w:ind w:left="357"/>
        <w:jc w:val="both"/>
      </w:pPr>
      <w:r>
        <w:rPr>
          <w:rFonts w:ascii="Times New Roman" w:hAnsi="Times New Roman"/>
          <w:b/>
          <w:sz w:val="24"/>
        </w:rPr>
        <w:t xml:space="preserve">Step 6: </w:t>
      </w:r>
      <w:r>
        <w:rPr>
          <w:rFonts w:ascii="Times New Roman" w:hAnsi="Times New Roman"/>
          <w:sz w:val="24"/>
        </w:rPr>
        <w:t>A notification is automatically sent to the client confirming your acceptance.</w:t>
      </w:r>
    </w:p>
    <w:p>
      <w:pPr>
        <w:spacing w:line="360" w:lineRule="auto" w:after="60"/>
        <w:ind w:left="357"/>
        <w:jc w:val="both"/>
      </w:pPr>
      <w:r>
        <w:rPr>
          <w:rFonts w:ascii="Times New Roman" w:hAnsi="Times New Roman"/>
          <w:b/>
          <w:sz w:val="24"/>
        </w:rPr>
        <w:t xml:space="preserve">Step 7: </w:t>
      </w:r>
      <w:r>
        <w:rPr>
          <w:rFonts w:ascii="Times New Roman" w:hAnsi="Times New Roman"/>
          <w:sz w:val="24"/>
        </w:rPr>
        <w:t>The client can now view your acceptance in their request details and begin communicating with you via the messaging feature.</w:t>
      </w:r>
    </w:p>
    <w:p>
      <w:pPr>
        <w:spacing w:line="360" w:lineRule="auto" w:before="200" w:after="80"/>
        <w:jc w:val="left"/>
      </w:pPr>
      <w:r>
        <w:rPr>
          <w:rFonts w:ascii="Times New Roman" w:hAnsi="Times New Roman"/>
          <w:b/>
          <w:i/>
          <w:sz w:val="24"/>
        </w:rPr>
        <w:t>4.3.3.4 Checking In to a Job</w:t>
      </w:r>
    </w:p>
    <w:p>
      <w:pPr>
        <w:spacing w:line="360" w:lineRule="auto" w:after="120"/>
        <w:jc w:val="both"/>
      </w:pPr>
      <w:r>
        <w:rPr>
          <w:rFonts w:ascii="Times New Roman" w:hAnsi="Times New Roman"/>
          <w:b w:val="0"/>
          <w:i w:val="0"/>
          <w:sz w:val="24"/>
        </w:rPr>
        <w:t>The check-in feature enables Service Providers to start a live timer when they arrive at a client's location to begin work. This provides transparency and accurate time tracking for service delivery.</w:t>
      </w:r>
    </w:p>
    <w:p>
      <w:pPr>
        <w:spacing w:line="360" w:lineRule="auto" w:after="60"/>
        <w:ind w:left="357"/>
        <w:jc w:val="both"/>
      </w:pPr>
      <w:r>
        <w:rPr>
          <w:rFonts w:ascii="Times New Roman" w:hAnsi="Times New Roman"/>
          <w:b/>
          <w:sz w:val="24"/>
        </w:rPr>
        <w:t xml:space="preserve">Step 1: </w:t>
      </w:r>
      <w:r>
        <w:rPr>
          <w:rFonts w:ascii="Times New Roman" w:hAnsi="Times New Roman"/>
          <w:sz w:val="24"/>
        </w:rPr>
        <w:t>After arriving at the client's location, click "My Jobs" in the sidebar.</w:t>
      </w:r>
    </w:p>
    <w:p>
      <w:pPr>
        <w:spacing w:line="360" w:lineRule="auto" w:after="60"/>
        <w:ind w:left="357"/>
        <w:jc w:val="both"/>
      </w:pPr>
      <w:r>
        <w:rPr>
          <w:rFonts w:ascii="Times New Roman" w:hAnsi="Times New Roman"/>
          <w:b/>
          <w:sz w:val="24"/>
        </w:rPr>
        <w:t xml:space="preserve">Step 2: </w:t>
      </w:r>
      <w:r>
        <w:rPr>
          <w:rFonts w:ascii="Times New Roman" w:hAnsi="Times New Roman"/>
          <w:sz w:val="24"/>
        </w:rPr>
        <w:t>Locate the accepted job for which you have arrived.</w:t>
      </w:r>
    </w:p>
    <w:p>
      <w:pPr>
        <w:spacing w:line="360" w:lineRule="auto" w:after="60"/>
        <w:ind w:left="357"/>
        <w:jc w:val="both"/>
      </w:pPr>
      <w:r>
        <w:rPr>
          <w:rFonts w:ascii="Times New Roman" w:hAnsi="Times New Roman"/>
          <w:b/>
          <w:sz w:val="24"/>
        </w:rPr>
        <w:t xml:space="preserve">Step 3: </w:t>
      </w:r>
      <w:r>
        <w:rPr>
          <w:rFonts w:ascii="Times New Roman" w:hAnsi="Times New Roman"/>
          <w:sz w:val="24"/>
        </w:rPr>
        <w:t>Click the "Check In" button on the job card.</w:t>
      </w:r>
    </w:p>
    <w:p>
      <w:pPr>
        <w:spacing w:line="360" w:lineRule="auto" w:after="60"/>
        <w:ind w:left="357"/>
        <w:jc w:val="both"/>
      </w:pPr>
      <w:r>
        <w:rPr>
          <w:rFonts w:ascii="Times New Roman" w:hAnsi="Times New Roman"/>
          <w:b/>
          <w:sz w:val="24"/>
        </w:rPr>
        <w:t xml:space="preserve">Step 4: </w:t>
      </w:r>
      <w:r>
        <w:rPr>
          <w:rFonts w:ascii="Times New Roman" w:hAnsi="Times New Roman"/>
          <w:sz w:val="24"/>
        </w:rPr>
        <w:t>A live timer starts, displaying the elapsed time in HH:MM:SS format.</w:t>
      </w:r>
    </w:p>
    <w:p>
      <w:pPr>
        <w:spacing w:line="360" w:lineRule="auto" w:after="60"/>
        <w:ind w:left="357"/>
        <w:jc w:val="both"/>
      </w:pPr>
      <w:r>
        <w:rPr>
          <w:rFonts w:ascii="Times New Roman" w:hAnsi="Times New Roman"/>
          <w:b/>
          <w:sz w:val="24"/>
        </w:rPr>
        <w:t xml:space="preserve">Step 5: </w:t>
      </w:r>
      <w:r>
        <w:rPr>
          <w:rFonts w:ascii="Times New Roman" w:hAnsi="Times New Roman"/>
          <w:sz w:val="24"/>
        </w:rPr>
        <w:t>A "LIVE" indicator confirms that the timer is actively running.</w:t>
      </w:r>
    </w:p>
    <w:p>
      <w:pPr>
        <w:spacing w:line="360" w:lineRule="auto" w:after="60"/>
        <w:ind w:left="357"/>
        <w:jc w:val="both"/>
      </w:pPr>
      <w:r>
        <w:rPr>
          <w:rFonts w:ascii="Times New Roman" w:hAnsi="Times New Roman"/>
          <w:b/>
          <w:sz w:val="24"/>
        </w:rPr>
        <w:t xml:space="preserve">Step 6: </w:t>
      </w:r>
      <w:r>
        <w:rPr>
          <w:rFonts w:ascii="Times New Roman" w:hAnsi="Times New Roman"/>
          <w:sz w:val="24"/>
        </w:rPr>
        <w:t>The client can see the live timer on their end as well, providing real-time visibility of the service progress.</w:t>
      </w:r>
    </w:p>
    <w:p>
      <w:pPr>
        <w:spacing w:line="360" w:lineRule="auto" w:after="60"/>
        <w:ind w:left="357"/>
        <w:jc w:val="both"/>
      </w:pPr>
      <w:r>
        <w:rPr>
          <w:rFonts w:ascii="Times New Roman" w:hAnsi="Times New Roman"/>
          <w:b/>
          <w:sz w:val="24"/>
        </w:rPr>
        <w:t xml:space="preserve">Step 7: </w:t>
      </w:r>
      <w:r>
        <w:rPr>
          <w:rFonts w:ascii="Times New Roman" w:hAnsi="Times New Roman"/>
          <w:sz w:val="24"/>
        </w:rPr>
        <w:t>Begin working on the service. The timer continues running in the background.</w:t>
      </w:r>
    </w:p>
    <w:p>
      <w:pPr>
        <w:spacing w:line="360" w:lineRule="auto" w:after="120"/>
        <w:jc w:val="both"/>
      </w:pPr>
      <w:r>
        <w:rPr>
          <w:rFonts w:ascii="Times New Roman" w:hAnsi="Times New Roman"/>
          <w:b w:val="0"/>
          <w:i w:val="0"/>
          <w:sz w:val="24"/>
        </w:rPr>
        <w:t>The live timer feature enhances trust between seekers and providers by providing transparent time tracking. Both parties can monitor the elapsed time throughout the service delivery.</w:t>
      </w:r>
    </w:p>
    <w:p>
      <w:pPr>
        <w:spacing w:line="360" w:lineRule="auto" w:before="200" w:after="80"/>
        <w:jc w:val="left"/>
      </w:pPr>
      <w:r>
        <w:rPr>
          <w:rFonts w:ascii="Times New Roman" w:hAnsi="Times New Roman"/>
          <w:b/>
          <w:i/>
          <w:sz w:val="24"/>
        </w:rPr>
        <w:t>4.3.3.5 Checking Out After Job Completion</w:t>
      </w:r>
    </w:p>
    <w:p>
      <w:pPr>
        <w:spacing w:line="360" w:lineRule="auto" w:after="120"/>
        <w:jc w:val="both"/>
      </w:pPr>
      <w:r>
        <w:rPr>
          <w:rFonts w:ascii="Times New Roman" w:hAnsi="Times New Roman"/>
          <w:b w:val="0"/>
          <w:i w:val="0"/>
          <w:sz w:val="24"/>
        </w:rPr>
        <w:t>When the service has been completed, the provider must check out to stop the timer and mark the job as complete. This triggers the payment process.</w:t>
      </w:r>
    </w:p>
    <w:p>
      <w:pPr>
        <w:spacing w:line="360" w:lineRule="auto" w:after="60"/>
        <w:ind w:left="357"/>
        <w:jc w:val="both"/>
      </w:pPr>
      <w:r>
        <w:rPr>
          <w:rFonts w:ascii="Times New Roman" w:hAnsi="Times New Roman"/>
          <w:b/>
          <w:sz w:val="24"/>
        </w:rPr>
        <w:t xml:space="preserve">Step 1: </w:t>
      </w:r>
      <w:r>
        <w:rPr>
          <w:rFonts w:ascii="Times New Roman" w:hAnsi="Times New Roman"/>
          <w:sz w:val="24"/>
        </w:rPr>
        <w:t>When the work is finished, click the "Check Out" button on the active job in the My Jobs section.</w:t>
      </w:r>
    </w:p>
    <w:p>
      <w:pPr>
        <w:spacing w:line="360" w:lineRule="auto" w:after="60"/>
        <w:ind w:left="357"/>
        <w:jc w:val="both"/>
      </w:pPr>
      <w:r>
        <w:rPr>
          <w:rFonts w:ascii="Times New Roman" w:hAnsi="Times New Roman"/>
          <w:b/>
          <w:sz w:val="24"/>
        </w:rPr>
        <w:t xml:space="preserve">Step 2: </w:t>
      </w:r>
      <w:r>
        <w:rPr>
          <w:rFonts w:ascii="Times New Roman" w:hAnsi="Times New Roman"/>
          <w:sz w:val="24"/>
        </w:rPr>
        <w:t>The live timer stops and records the total duration of the service.</w:t>
      </w:r>
    </w:p>
    <w:p>
      <w:pPr>
        <w:spacing w:line="360" w:lineRule="auto" w:after="60"/>
        <w:ind w:left="357"/>
        <w:jc w:val="both"/>
      </w:pPr>
      <w:r>
        <w:rPr>
          <w:rFonts w:ascii="Times New Roman" w:hAnsi="Times New Roman"/>
          <w:b/>
          <w:sz w:val="24"/>
        </w:rPr>
        <w:t xml:space="preserve">Step 3: </w:t>
      </w:r>
      <w:r>
        <w:rPr>
          <w:rFonts w:ascii="Times New Roman" w:hAnsi="Times New Roman"/>
          <w:sz w:val="24"/>
        </w:rPr>
        <w:t>The job status automatically changes to "COMPLETED".</w:t>
      </w:r>
    </w:p>
    <w:p>
      <w:pPr>
        <w:spacing w:line="360" w:lineRule="auto" w:after="60"/>
        <w:ind w:left="357"/>
        <w:jc w:val="both"/>
      </w:pPr>
      <w:r>
        <w:rPr>
          <w:rFonts w:ascii="Times New Roman" w:hAnsi="Times New Roman"/>
          <w:b/>
          <w:sz w:val="24"/>
        </w:rPr>
        <w:t xml:space="preserve">Step 4: </w:t>
      </w:r>
      <w:r>
        <w:rPr>
          <w:rFonts w:ascii="Times New Roman" w:hAnsi="Times New Roman"/>
          <w:sz w:val="24"/>
        </w:rPr>
        <w:t>A notification is sent to the client informing them that the service has been completed.</w:t>
      </w:r>
    </w:p>
    <w:p>
      <w:pPr>
        <w:spacing w:line="360" w:lineRule="auto" w:after="60"/>
        <w:ind w:left="357"/>
        <w:jc w:val="both"/>
      </w:pPr>
      <w:r>
        <w:rPr>
          <w:rFonts w:ascii="Times New Roman" w:hAnsi="Times New Roman"/>
          <w:b/>
          <w:sz w:val="24"/>
        </w:rPr>
        <w:t xml:space="preserve">Step 5: </w:t>
      </w:r>
      <w:r>
        <w:rPr>
          <w:rFonts w:ascii="Times New Roman" w:hAnsi="Times New Roman"/>
          <w:sz w:val="24"/>
        </w:rPr>
        <w:t>The client reviews the completed work and proceeds to make payment through the platform.</w:t>
      </w:r>
    </w:p>
    <w:p>
      <w:pPr>
        <w:spacing w:line="360" w:lineRule="auto" w:after="60"/>
        <w:ind w:left="357"/>
        <w:jc w:val="both"/>
      </w:pPr>
      <w:r>
        <w:rPr>
          <w:rFonts w:ascii="Times New Roman" w:hAnsi="Times New Roman"/>
          <w:b/>
          <w:sz w:val="24"/>
        </w:rPr>
        <w:t xml:space="preserve">Step 6: </w:t>
      </w:r>
      <w:r>
        <w:rPr>
          <w:rFonts w:ascii="Times New Roman" w:hAnsi="Times New Roman"/>
          <w:sz w:val="24"/>
        </w:rPr>
        <w:t>Wait for the client to confirm payment. You will receive a notification once the payment is successful.</w:t>
      </w:r>
    </w:p>
    <w:p>
      <w:pPr>
        <w:spacing w:line="360" w:lineRule="auto" w:after="120"/>
        <w:jc w:val="both"/>
      </w:pPr>
      <w:r>
        <w:rPr>
          <w:rFonts w:ascii="Times New Roman" w:hAnsi="Times New Roman"/>
          <w:b w:val="0"/>
          <w:i w:val="0"/>
          <w:sz w:val="24"/>
        </w:rPr>
        <w:t>The check-out process creates a complete record of the service delivery, including the total time spent, which is used for payment calculations and service history.</w:t>
      </w:r>
    </w:p>
    <w:p>
      <w:pPr>
        <w:spacing w:line="360" w:lineRule="auto" w:before="200" w:after="80"/>
        <w:jc w:val="left"/>
      </w:pPr>
      <w:r>
        <w:rPr>
          <w:rFonts w:ascii="Times New Roman" w:hAnsi="Times New Roman"/>
          <w:b/>
          <w:i/>
          <w:sz w:val="24"/>
        </w:rPr>
        <w:t>4.3.3.6 Viewing Transactions</w:t>
      </w:r>
    </w:p>
    <w:p>
      <w:pPr>
        <w:spacing w:line="360" w:lineRule="auto" w:after="120"/>
        <w:jc w:val="both"/>
      </w:pPr>
      <w:r>
        <w:rPr>
          <w:rFonts w:ascii="Times New Roman" w:hAnsi="Times New Roman"/>
          <w:b w:val="0"/>
          <w:i w:val="0"/>
          <w:sz w:val="24"/>
        </w:rPr>
        <w:t>The Transactions section provides Service Providers with a detailed record of all payment transactions related to their services.</w:t>
      </w:r>
    </w:p>
    <w:p>
      <w:pPr>
        <w:spacing w:line="360" w:lineRule="auto" w:after="60"/>
        <w:ind w:left="357"/>
        <w:jc w:val="both"/>
      </w:pPr>
      <w:r>
        <w:rPr>
          <w:rFonts w:ascii="Times New Roman" w:hAnsi="Times New Roman"/>
          <w:b/>
          <w:sz w:val="24"/>
        </w:rPr>
        <w:t xml:space="preserve">Step 1: </w:t>
      </w:r>
      <w:r>
        <w:rPr>
          <w:rFonts w:ascii="Times New Roman" w:hAnsi="Times New Roman"/>
          <w:sz w:val="24"/>
        </w:rPr>
        <w:t>Click "Transactions" in the sidebar navigation menu.</w:t>
      </w:r>
    </w:p>
    <w:p>
      <w:pPr>
        <w:spacing w:line="360" w:lineRule="auto" w:after="60"/>
        <w:ind w:left="357"/>
        <w:jc w:val="both"/>
      </w:pPr>
      <w:r>
        <w:rPr>
          <w:rFonts w:ascii="Times New Roman" w:hAnsi="Times New Roman"/>
          <w:b/>
          <w:sz w:val="24"/>
        </w:rPr>
        <w:t xml:space="preserve">Step 2: </w:t>
      </w:r>
      <w:r>
        <w:rPr>
          <w:rFonts w:ascii="Times New Roman" w:hAnsi="Times New Roman"/>
          <w:sz w:val="24"/>
        </w:rPr>
        <w:t>A list of all your transactions appears. Each transaction record displays:</w:t>
      </w:r>
    </w:p>
    <w:p>
      <w:pPr>
        <w:spacing w:line="360" w:lineRule="auto" w:after="40"/>
        <w:ind w:left="720"/>
        <w:jc w:val="both"/>
      </w:pPr>
      <w:r>
        <w:rPr>
          <w:rFonts w:ascii="Times New Roman" w:hAnsi="Times New Roman"/>
          <w:sz w:val="24"/>
        </w:rPr>
        <w:t>• Client name</w:t>
      </w:r>
    </w:p>
    <w:p>
      <w:pPr>
        <w:spacing w:line="360" w:lineRule="auto" w:after="40"/>
        <w:ind w:left="720"/>
        <w:jc w:val="both"/>
      </w:pPr>
      <w:r>
        <w:rPr>
          <w:rFonts w:ascii="Times New Roman" w:hAnsi="Times New Roman"/>
          <w:sz w:val="24"/>
        </w:rPr>
        <w:t>• Service type</w:t>
      </w:r>
    </w:p>
    <w:p>
      <w:pPr>
        <w:spacing w:line="360" w:lineRule="auto" w:after="40"/>
        <w:ind w:left="720"/>
        <w:jc w:val="both"/>
      </w:pPr>
      <w:r>
        <w:rPr>
          <w:rFonts w:ascii="Times New Roman" w:hAnsi="Times New Roman"/>
          <w:sz w:val="24"/>
        </w:rPr>
        <w:t>• Client paid (gross amount before commission)</w:t>
      </w:r>
    </w:p>
    <w:p>
      <w:pPr>
        <w:spacing w:line="360" w:lineRule="auto" w:after="40"/>
        <w:ind w:left="720"/>
        <w:jc w:val="both"/>
      </w:pPr>
      <w:r>
        <w:rPr>
          <w:rFonts w:ascii="Times New Roman" w:hAnsi="Times New Roman"/>
          <w:sz w:val="24"/>
        </w:rPr>
        <w:t>• Platform fee (5% commission deducted)</w:t>
      </w:r>
    </w:p>
    <w:p>
      <w:pPr>
        <w:spacing w:line="360" w:lineRule="auto" w:after="40"/>
        <w:ind w:left="720"/>
        <w:jc w:val="both"/>
      </w:pPr>
      <w:r>
        <w:rPr>
          <w:rFonts w:ascii="Times New Roman" w:hAnsi="Times New Roman"/>
          <w:sz w:val="24"/>
        </w:rPr>
        <w:t>• Your payout (net amount after commission)</w:t>
      </w:r>
    </w:p>
    <w:p>
      <w:pPr>
        <w:spacing w:line="360" w:lineRule="auto" w:after="40"/>
        <w:ind w:left="720"/>
        <w:jc w:val="both"/>
      </w:pPr>
      <w:r>
        <w:rPr>
          <w:rFonts w:ascii="Times New Roman" w:hAnsi="Times New Roman"/>
          <w:sz w:val="24"/>
        </w:rPr>
        <w:t>• Status (Pending, Escrow, Paid, or Refunded)</w:t>
      </w:r>
    </w:p>
    <w:p>
      <w:pPr>
        <w:spacing w:line="360" w:lineRule="auto" w:after="40"/>
        <w:ind w:left="720"/>
        <w:jc w:val="both"/>
      </w:pPr>
      <w:r>
        <w:rPr>
          <w:rFonts w:ascii="Times New Roman" w:hAnsi="Times New Roman"/>
          <w:sz w:val="24"/>
        </w:rPr>
        <w:t>• Transaction date</w:t>
      </w:r>
    </w:p>
    <w:p>
      <w:pPr>
        <w:spacing w:line="360" w:lineRule="auto" w:after="60"/>
        <w:ind w:left="357"/>
        <w:jc w:val="both"/>
      </w:pPr>
      <w:r>
        <w:rPr>
          <w:rFonts w:ascii="Times New Roman" w:hAnsi="Times New Roman"/>
          <w:b/>
          <w:sz w:val="24"/>
        </w:rPr>
        <w:t xml:space="preserve">Step 3: </w:t>
      </w:r>
      <w:r>
        <w:rPr>
          <w:rFonts w:ascii="Times New Roman" w:hAnsi="Times New Roman"/>
          <w:sz w:val="24"/>
        </w:rPr>
        <w:t>Use the filter tabs at the top (All, Paid, Escrow, Refunded) to filter transactions by status.</w:t>
      </w:r>
    </w:p>
    <w:p>
      <w:pPr>
        <w:spacing w:line="360" w:lineRule="auto" w:after="60"/>
        <w:ind w:left="357"/>
        <w:jc w:val="both"/>
      </w:pPr>
      <w:r>
        <w:rPr>
          <w:rFonts w:ascii="Times New Roman" w:hAnsi="Times New Roman"/>
          <w:b/>
          <w:sz w:val="24"/>
        </w:rPr>
        <w:t xml:space="preserve">Step 4: </w:t>
      </w:r>
      <w:r>
        <w:rPr>
          <w:rFonts w:ascii="Times New Roman" w:hAnsi="Times New Roman"/>
          <w:sz w:val="24"/>
        </w:rPr>
        <w:t>Summary cards at the top of the page display totals for gross earnings, platform fees, and net payouts.</w:t>
      </w:r>
    </w:p>
    <w:p>
      <w:pPr>
        <w:spacing w:line="360" w:lineRule="auto" w:after="120"/>
        <w:jc w:val="both"/>
      </w:pPr>
      <w:r>
        <w:rPr>
          <w:rFonts w:ascii="Times New Roman" w:hAnsi="Times New Roman"/>
          <w:b w:val="0"/>
          <w:i w:val="0"/>
          <w:sz w:val="24"/>
        </w:rPr>
        <w:t>The transaction history provides full transparency into all financial activities on the platform, allowing providers to track their income and verify deductions.</w:t>
      </w:r>
    </w:p>
    <w:p>
      <w:pPr>
        <w:spacing w:line="360" w:lineRule="auto" w:before="200" w:after="80"/>
        <w:jc w:val="left"/>
      </w:pPr>
      <w:r>
        <w:rPr>
          <w:rFonts w:ascii="Times New Roman" w:hAnsi="Times New Roman"/>
          <w:b/>
          <w:i/>
          <w:sz w:val="24"/>
        </w:rPr>
        <w:t>4.3.3.7 Managing Earnings and Wallet</w:t>
      </w:r>
    </w:p>
    <w:p>
      <w:pPr>
        <w:spacing w:line="360" w:lineRule="auto" w:after="120"/>
        <w:jc w:val="both"/>
      </w:pPr>
      <w:r>
        <w:rPr>
          <w:rFonts w:ascii="Times New Roman" w:hAnsi="Times New Roman"/>
          <w:b w:val="0"/>
          <w:i w:val="0"/>
          <w:sz w:val="24"/>
        </w:rPr>
        <w:t>The Earnings section allows Service Providers to track their cumulative earnings, available wallet balance, and initiate withdrawal requests.</w:t>
      </w:r>
    </w:p>
    <w:p>
      <w:pPr>
        <w:spacing w:line="360" w:lineRule="auto" w:after="60"/>
        <w:ind w:left="357"/>
        <w:jc w:val="both"/>
      </w:pPr>
      <w:r>
        <w:rPr>
          <w:rFonts w:ascii="Times New Roman" w:hAnsi="Times New Roman"/>
          <w:b/>
          <w:sz w:val="24"/>
        </w:rPr>
        <w:t xml:space="preserve">Step 1: </w:t>
      </w:r>
      <w:r>
        <w:rPr>
          <w:rFonts w:ascii="Times New Roman" w:hAnsi="Times New Roman"/>
          <w:sz w:val="24"/>
        </w:rPr>
        <w:t>Click "Earnings" in the sidebar navigation menu.</w:t>
      </w:r>
    </w:p>
    <w:p>
      <w:pPr>
        <w:spacing w:line="360" w:lineRule="auto" w:after="60"/>
        <w:ind w:left="357"/>
        <w:jc w:val="both"/>
      </w:pPr>
      <w:r>
        <w:rPr>
          <w:rFonts w:ascii="Times New Roman" w:hAnsi="Times New Roman"/>
          <w:b/>
          <w:sz w:val="24"/>
        </w:rPr>
        <w:t xml:space="preserve">Step 2: </w:t>
      </w:r>
      <w:r>
        <w:rPr>
          <w:rFonts w:ascii="Times New Roman" w:hAnsi="Times New Roman"/>
          <w:sz w:val="24"/>
        </w:rPr>
        <w:t>View your earnings summary dashboard, which displays:</w:t>
      </w:r>
    </w:p>
    <w:p>
      <w:pPr>
        <w:spacing w:line="360" w:lineRule="auto" w:after="40"/>
        <w:ind w:left="720"/>
        <w:jc w:val="both"/>
      </w:pPr>
      <w:r>
        <w:rPr>
          <w:rFonts w:ascii="Times New Roman" w:hAnsi="Times New Roman"/>
          <w:sz w:val="24"/>
        </w:rPr>
        <w:t>• Total Earnings – Cumulative income from all completed services</w:t>
      </w:r>
    </w:p>
    <w:p>
      <w:pPr>
        <w:spacing w:line="360" w:lineRule="auto" w:after="40"/>
        <w:ind w:left="720"/>
        <w:jc w:val="both"/>
      </w:pPr>
      <w:r>
        <w:rPr>
          <w:rFonts w:ascii="Times New Roman" w:hAnsi="Times New Roman"/>
          <w:sz w:val="24"/>
        </w:rPr>
        <w:t>• Available Balance – Funds available for withdrawal</w:t>
      </w:r>
    </w:p>
    <w:p>
      <w:pPr>
        <w:spacing w:line="360" w:lineRule="auto" w:after="40"/>
        <w:ind w:left="720"/>
        <w:jc w:val="both"/>
      </w:pPr>
      <w:r>
        <w:rPr>
          <w:rFonts w:ascii="Times New Roman" w:hAnsi="Times New Roman"/>
          <w:sz w:val="24"/>
        </w:rPr>
        <w:t>• Pending Amount – Income from recently completed services awaiting clearance</w:t>
      </w:r>
    </w:p>
    <w:p>
      <w:pPr>
        <w:spacing w:line="360" w:lineRule="auto" w:after="40"/>
        <w:ind w:left="720"/>
        <w:jc w:val="both"/>
      </w:pPr>
      <w:r>
        <w:rPr>
          <w:rFonts w:ascii="Times New Roman" w:hAnsi="Times New Roman"/>
          <w:sz w:val="24"/>
        </w:rPr>
        <w:t>• Withdrawn Amount – Total funds already withdrawn to your bank account</w:t>
      </w:r>
    </w:p>
    <w:p>
      <w:pPr>
        <w:spacing w:line="360" w:lineRule="auto" w:after="60"/>
        <w:ind w:left="357"/>
        <w:jc w:val="both"/>
      </w:pPr>
      <w:r>
        <w:rPr>
          <w:rFonts w:ascii="Times New Roman" w:hAnsi="Times New Roman"/>
          <w:b/>
          <w:sz w:val="24"/>
        </w:rPr>
        <w:t xml:space="preserve">Step 3: </w:t>
      </w:r>
      <w:r>
        <w:rPr>
          <w:rFonts w:ascii="Times New Roman" w:hAnsi="Times New Roman"/>
          <w:sz w:val="24"/>
        </w:rPr>
        <w:t>To withdraw funds from your wallet:</w:t>
      </w:r>
    </w:p>
    <w:p>
      <w:pPr>
        <w:spacing w:line="360" w:lineRule="auto" w:after="40"/>
        <w:ind w:left="720"/>
        <w:jc w:val="both"/>
      </w:pPr>
      <w:r>
        <w:rPr>
          <w:rFonts w:ascii="Times New Roman" w:hAnsi="Times New Roman"/>
          <w:sz w:val="24"/>
        </w:rPr>
        <w:t>• Click the "Withdraw" button</w:t>
      </w:r>
    </w:p>
    <w:p>
      <w:pPr>
        <w:spacing w:line="360" w:lineRule="auto" w:after="40"/>
        <w:ind w:left="720"/>
        <w:jc w:val="both"/>
      </w:pPr>
      <w:r>
        <w:rPr>
          <w:rFonts w:ascii="Times New Roman" w:hAnsi="Times New Roman"/>
          <w:sz w:val="24"/>
        </w:rPr>
        <w:t>• Enter the withdrawal amount (must not exceed available balance)</w:t>
      </w:r>
    </w:p>
    <w:p>
      <w:pPr>
        <w:spacing w:line="360" w:lineRule="auto" w:after="40"/>
        <w:ind w:left="720"/>
        <w:jc w:val="both"/>
      </w:pPr>
      <w:r>
        <w:rPr>
          <w:rFonts w:ascii="Times New Roman" w:hAnsi="Times New Roman"/>
          <w:sz w:val="24"/>
        </w:rPr>
        <w:t>• Confirm the withdrawal request</w:t>
      </w:r>
    </w:p>
    <w:p>
      <w:pPr>
        <w:spacing w:line="360" w:lineRule="auto" w:after="60"/>
        <w:ind w:left="357"/>
        <w:jc w:val="both"/>
      </w:pPr>
      <w:r>
        <w:rPr>
          <w:rFonts w:ascii="Times New Roman" w:hAnsi="Times New Roman"/>
          <w:b/>
          <w:sz w:val="24"/>
        </w:rPr>
        <w:t xml:space="preserve">Step 4: </w:t>
      </w:r>
      <w:r>
        <w:rPr>
          <w:rFonts w:ascii="Times New Roman" w:hAnsi="Times New Roman"/>
          <w:sz w:val="24"/>
        </w:rPr>
        <w:t>The withdrawal request is submitted to the platform administrator for processing.</w:t>
      </w:r>
    </w:p>
    <w:p>
      <w:pPr>
        <w:spacing w:line="360" w:lineRule="auto" w:after="60"/>
        <w:ind w:left="357"/>
        <w:jc w:val="both"/>
      </w:pPr>
      <w:r>
        <w:rPr>
          <w:rFonts w:ascii="Times New Roman" w:hAnsi="Times New Roman"/>
          <w:b/>
          <w:sz w:val="24"/>
        </w:rPr>
        <w:t xml:space="preserve">Step 5: </w:t>
      </w:r>
      <w:r>
        <w:rPr>
          <w:rFonts w:ascii="Times New Roman" w:hAnsi="Times New Roman"/>
          <w:sz w:val="24"/>
        </w:rPr>
        <w:t>The administrator processes the payout and transfers the funds to your registered bank account via Paystack Transfer.</w:t>
      </w:r>
    </w:p>
    <w:p>
      <w:pPr>
        <w:spacing w:line="360" w:lineRule="auto" w:after="60"/>
        <w:ind w:left="357"/>
        <w:jc w:val="both"/>
      </w:pPr>
      <w:r>
        <w:rPr>
          <w:rFonts w:ascii="Times New Roman" w:hAnsi="Times New Roman"/>
          <w:b/>
          <w:sz w:val="24"/>
        </w:rPr>
        <w:t xml:space="preserve">Step 6: </w:t>
      </w:r>
      <w:r>
        <w:rPr>
          <w:rFonts w:ascii="Times New Roman" w:hAnsi="Times New Roman"/>
          <w:sz w:val="24"/>
        </w:rPr>
        <w:t>You receive a notification when the payout has been completed successfully.</w:t>
      </w:r>
    </w:p>
    <w:p>
      <w:pPr>
        <w:spacing w:line="360" w:lineRule="auto" w:after="60"/>
        <w:ind w:left="357"/>
        <w:jc w:val="both"/>
      </w:pPr>
      <w:r>
        <w:rPr>
          <w:rFonts w:ascii="Times New Roman" w:hAnsi="Times New Roman"/>
          <w:b/>
          <w:sz w:val="24"/>
        </w:rPr>
        <w:t xml:space="preserve">Step 7: </w:t>
      </w:r>
      <w:r>
        <w:rPr>
          <w:rFonts w:ascii="Times New Roman" w:hAnsi="Times New Roman"/>
          <w:sz w:val="24"/>
        </w:rPr>
        <w:t>Your earnings summary and available balance are updated accordingly.</w:t>
      </w:r>
    </w:p>
    <w:p>
      <w:pPr>
        <w:spacing w:line="360" w:lineRule="auto" w:after="120"/>
        <w:jc w:val="both"/>
      </w:pPr>
      <w:r>
        <w:rPr>
          <w:rFonts w:ascii="Times New Roman" w:hAnsi="Times New Roman"/>
          <w:b w:val="0"/>
          <w:i w:val="0"/>
          <w:sz w:val="24"/>
        </w:rPr>
        <w:t>Withdrawal processing times may vary depending on bank transfer schedules. The platform administrator reviews all withdrawal requests to prevent fraud and ensure correct fund transfers.</w:t>
      </w:r>
    </w:p>
    <w:p>
      <w:pPr>
        <w:spacing w:line="360" w:lineRule="auto" w:before="200" w:after="80"/>
        <w:jc w:val="left"/>
      </w:pPr>
      <w:r>
        <w:rPr>
          <w:rFonts w:ascii="Times New Roman" w:hAnsi="Times New Roman"/>
          <w:b/>
          <w:i/>
          <w:sz w:val="24"/>
        </w:rPr>
        <w:t>4.3.3.8 Messaging Clients</w:t>
      </w:r>
    </w:p>
    <w:p>
      <w:pPr>
        <w:spacing w:line="360" w:lineRule="auto" w:after="120"/>
        <w:jc w:val="both"/>
      </w:pPr>
      <w:r>
        <w:rPr>
          <w:rFonts w:ascii="Times New Roman" w:hAnsi="Times New Roman"/>
          <w:b w:val="0"/>
          <w:i w:val="0"/>
          <w:sz w:val="24"/>
        </w:rPr>
        <w:t>Service Providers can communicate with their clients in real-time using the built-in messaging system. This feature is essential for discussing service details, scheduling, and any clarifications needed during the service delivery process.</w:t>
      </w:r>
    </w:p>
    <w:p>
      <w:pPr>
        <w:spacing w:line="360" w:lineRule="auto" w:after="60"/>
        <w:ind w:left="357"/>
        <w:jc w:val="both"/>
      </w:pPr>
      <w:r>
        <w:rPr>
          <w:rFonts w:ascii="Times New Roman" w:hAnsi="Times New Roman"/>
          <w:b/>
          <w:sz w:val="24"/>
        </w:rPr>
        <w:t xml:space="preserve">Step 1: </w:t>
      </w:r>
      <w:r>
        <w:rPr>
          <w:rFonts w:ascii="Times New Roman" w:hAnsi="Times New Roman"/>
          <w:sz w:val="24"/>
        </w:rPr>
        <w:t>Click "Messages" in the sidebar navigation menu.</w:t>
      </w:r>
    </w:p>
    <w:p>
      <w:pPr>
        <w:spacing w:line="360" w:lineRule="auto" w:after="60"/>
        <w:ind w:left="357"/>
        <w:jc w:val="both"/>
      </w:pPr>
      <w:r>
        <w:rPr>
          <w:rFonts w:ascii="Times New Roman" w:hAnsi="Times New Roman"/>
          <w:b/>
          <w:sz w:val="24"/>
        </w:rPr>
        <w:t xml:space="preserve">Step 2: </w:t>
      </w:r>
      <w:r>
        <w:rPr>
          <w:rFonts w:ascii="Times New Roman" w:hAnsi="Times New Roman"/>
          <w:sz w:val="24"/>
        </w:rPr>
        <w:t>A list of conversations with clients appears on the left panel.</w:t>
      </w:r>
    </w:p>
    <w:p>
      <w:pPr>
        <w:spacing w:line="360" w:lineRule="auto" w:after="60"/>
        <w:ind w:left="357"/>
        <w:jc w:val="both"/>
      </w:pPr>
      <w:r>
        <w:rPr>
          <w:rFonts w:ascii="Times New Roman" w:hAnsi="Times New Roman"/>
          <w:b/>
          <w:sz w:val="24"/>
        </w:rPr>
        <w:t xml:space="preserve">Step 3: </w:t>
      </w:r>
      <w:r>
        <w:rPr>
          <w:rFonts w:ascii="Times New Roman" w:hAnsi="Times New Roman"/>
          <w:sz w:val="24"/>
        </w:rPr>
        <w:t>Click on a conversation to open the chat window.</w:t>
      </w:r>
    </w:p>
    <w:p>
      <w:pPr>
        <w:spacing w:line="360" w:lineRule="auto" w:after="60"/>
        <w:ind w:left="357"/>
        <w:jc w:val="both"/>
      </w:pPr>
      <w:r>
        <w:rPr>
          <w:rFonts w:ascii="Times New Roman" w:hAnsi="Times New Roman"/>
          <w:b/>
          <w:sz w:val="24"/>
        </w:rPr>
        <w:t xml:space="preserve">Step 4: </w:t>
      </w:r>
      <w:r>
        <w:rPr>
          <w:rFonts w:ascii="Times New Roman" w:hAnsi="Times New Roman"/>
          <w:sz w:val="24"/>
        </w:rPr>
        <w:t>Type your message in the text input field at the bottom of the chat.</w:t>
      </w:r>
    </w:p>
    <w:p>
      <w:pPr>
        <w:spacing w:line="360" w:lineRule="auto" w:after="60"/>
        <w:ind w:left="357"/>
        <w:jc w:val="both"/>
      </w:pPr>
      <w:r>
        <w:rPr>
          <w:rFonts w:ascii="Times New Roman" w:hAnsi="Times New Roman"/>
          <w:b/>
          <w:sz w:val="24"/>
        </w:rPr>
        <w:t xml:space="preserve">Step 5: </w:t>
      </w:r>
      <w:r>
        <w:rPr>
          <w:rFonts w:ascii="Times New Roman" w:hAnsi="Times New Roman"/>
          <w:sz w:val="24"/>
        </w:rPr>
        <w:t>Click the send button or press Enter to deliver the message.</w:t>
      </w:r>
    </w:p>
    <w:p>
      <w:pPr>
        <w:spacing w:line="360" w:lineRule="auto" w:after="60"/>
        <w:ind w:left="357"/>
        <w:jc w:val="both"/>
      </w:pPr>
      <w:r>
        <w:rPr>
          <w:rFonts w:ascii="Times New Roman" w:hAnsi="Times New Roman"/>
          <w:b/>
          <w:sz w:val="24"/>
        </w:rPr>
        <w:t xml:space="preserve">Step 6: </w:t>
      </w:r>
      <w:r>
        <w:rPr>
          <w:rFonts w:ascii="Times New Roman" w:hAnsi="Times New Roman"/>
          <w:sz w:val="24"/>
        </w:rPr>
        <w:t>Messages are transmitted in real-time via Socket.IO WebSocket connection.</w:t>
      </w:r>
    </w:p>
    <w:p>
      <w:pPr>
        <w:spacing w:line="360" w:lineRule="auto" w:after="60"/>
        <w:ind w:left="357"/>
        <w:jc w:val="both"/>
      </w:pPr>
      <w:r>
        <w:rPr>
          <w:rFonts w:ascii="Times New Roman" w:hAnsi="Times New Roman"/>
          <w:b/>
          <w:sz w:val="24"/>
        </w:rPr>
        <w:t xml:space="preserve">Step 7: </w:t>
      </w:r>
      <w:r>
        <w:rPr>
          <w:rFonts w:ascii="Times New Roman" w:hAnsi="Times New Roman"/>
          <w:sz w:val="24"/>
        </w:rPr>
        <w:t>Client replies appear in the chat window instantly, enabling efficient two-way communication.</w:t>
      </w:r>
    </w:p>
    <w:p>
      <w:pPr>
        <w:spacing w:line="360" w:lineRule="auto" w:before="200" w:after="80"/>
        <w:jc w:val="left"/>
      </w:pPr>
      <w:r>
        <w:rPr>
          <w:rFonts w:ascii="Times New Roman" w:hAnsi="Times New Roman"/>
          <w:b/>
          <w:i/>
          <w:sz w:val="24"/>
        </w:rPr>
        <w:t>4.3.3.9 Managing Profile</w:t>
      </w:r>
    </w:p>
    <w:p>
      <w:pPr>
        <w:spacing w:line="360" w:lineRule="auto" w:after="120"/>
        <w:jc w:val="both"/>
      </w:pPr>
      <w:r>
        <w:rPr>
          <w:rFonts w:ascii="Times New Roman" w:hAnsi="Times New Roman"/>
          <w:b w:val="0"/>
          <w:i w:val="0"/>
          <w:sz w:val="24"/>
        </w:rPr>
        <w:t>Service Providers can update their professional profile information, including skills, bio, rates, and banking details, through the Profile section.</w:t>
      </w:r>
    </w:p>
    <w:p>
      <w:pPr>
        <w:spacing w:line="360" w:lineRule="auto" w:after="60"/>
        <w:ind w:left="357"/>
        <w:jc w:val="both"/>
      </w:pPr>
      <w:r>
        <w:rPr>
          <w:rFonts w:ascii="Times New Roman" w:hAnsi="Times New Roman"/>
          <w:b/>
          <w:sz w:val="24"/>
        </w:rPr>
        <w:t xml:space="preserve">Step 1: </w:t>
      </w:r>
      <w:r>
        <w:rPr>
          <w:rFonts w:ascii="Times New Roman" w:hAnsi="Times New Roman"/>
          <w:sz w:val="24"/>
        </w:rPr>
        <w:t>Click "Profile" in the sidebar navigation menu.</w:t>
      </w:r>
    </w:p>
    <w:p>
      <w:pPr>
        <w:spacing w:line="360" w:lineRule="auto" w:after="60"/>
        <w:ind w:left="357"/>
        <w:jc w:val="both"/>
      </w:pPr>
      <w:r>
        <w:rPr>
          <w:rFonts w:ascii="Times New Roman" w:hAnsi="Times New Roman"/>
          <w:b/>
          <w:sz w:val="24"/>
        </w:rPr>
        <w:t xml:space="preserve">Step 2: </w:t>
      </w:r>
      <w:r>
        <w:rPr>
          <w:rFonts w:ascii="Times New Roman" w:hAnsi="Times New Roman"/>
          <w:sz w:val="24"/>
        </w:rPr>
        <w:t>View your current profile details including name, email, phone, skills, bio, hourly rate, location, and bank account information.</w:t>
      </w:r>
    </w:p>
    <w:p>
      <w:pPr>
        <w:spacing w:line="360" w:lineRule="auto" w:after="60"/>
        <w:ind w:left="357"/>
        <w:jc w:val="both"/>
      </w:pPr>
      <w:r>
        <w:rPr>
          <w:rFonts w:ascii="Times New Roman" w:hAnsi="Times New Roman"/>
          <w:b/>
          <w:sz w:val="24"/>
        </w:rPr>
        <w:t xml:space="preserve">Step 3: </w:t>
      </w:r>
      <w:r>
        <w:rPr>
          <w:rFonts w:ascii="Times New Roman" w:hAnsi="Times New Roman"/>
          <w:sz w:val="24"/>
        </w:rPr>
        <w:t>Click "Edit Profile" to enter edit mode.</w:t>
      </w:r>
    </w:p>
    <w:p>
      <w:pPr>
        <w:spacing w:line="360" w:lineRule="auto" w:after="60"/>
        <w:ind w:left="357"/>
        <w:jc w:val="both"/>
      </w:pPr>
      <w:r>
        <w:rPr>
          <w:rFonts w:ascii="Times New Roman" w:hAnsi="Times New Roman"/>
          <w:b/>
          <w:sz w:val="24"/>
        </w:rPr>
        <w:t xml:space="preserve">Step 4: </w:t>
      </w:r>
      <w:r>
        <w:rPr>
          <w:rFonts w:ascii="Times New Roman" w:hAnsi="Times New Roman"/>
          <w:sz w:val="24"/>
        </w:rPr>
        <w:t>Update the following fields as needed:</w:t>
      </w:r>
    </w:p>
    <w:p>
      <w:pPr>
        <w:spacing w:line="360" w:lineRule="auto" w:after="40"/>
        <w:ind w:left="720"/>
        <w:jc w:val="both"/>
      </w:pPr>
      <w:r>
        <w:rPr>
          <w:rFonts w:ascii="Times New Roman" w:hAnsi="Times New Roman"/>
          <w:sz w:val="24"/>
        </w:rPr>
        <w:t>• Skills – Add new skills by typing and pressing Enter; remove existing skills by clicking the X button on the tag</w:t>
      </w:r>
    </w:p>
    <w:p>
      <w:pPr>
        <w:spacing w:line="360" w:lineRule="auto" w:after="40"/>
        <w:ind w:left="720"/>
        <w:jc w:val="both"/>
      </w:pPr>
      <w:r>
        <w:rPr>
          <w:rFonts w:ascii="Times New Roman" w:hAnsi="Times New Roman"/>
          <w:sz w:val="24"/>
        </w:rPr>
        <w:t>• Bio – Update your professional description</w:t>
      </w:r>
    </w:p>
    <w:p>
      <w:pPr>
        <w:spacing w:line="360" w:lineRule="auto" w:after="40"/>
        <w:ind w:left="720"/>
        <w:jc w:val="both"/>
      </w:pPr>
      <w:r>
        <w:rPr>
          <w:rFonts w:ascii="Times New Roman" w:hAnsi="Times New Roman"/>
          <w:sz w:val="24"/>
        </w:rPr>
        <w:t>• Hourly Rate – Adjust your service charge rate</w:t>
      </w:r>
    </w:p>
    <w:p>
      <w:pPr>
        <w:spacing w:line="360" w:lineRule="auto" w:after="40"/>
        <w:ind w:left="720"/>
        <w:jc w:val="both"/>
      </w:pPr>
      <w:r>
        <w:rPr>
          <w:rFonts w:ascii="Times New Roman" w:hAnsi="Times New Roman"/>
          <w:sz w:val="24"/>
        </w:rPr>
        <w:t>• Location – Update your area of operation</w:t>
      </w:r>
    </w:p>
    <w:p>
      <w:pPr>
        <w:spacing w:line="360" w:lineRule="auto" w:after="40"/>
        <w:ind w:left="720"/>
        <w:jc w:val="both"/>
      </w:pPr>
      <w:r>
        <w:rPr>
          <w:rFonts w:ascii="Times New Roman" w:hAnsi="Times New Roman"/>
          <w:sz w:val="24"/>
        </w:rPr>
        <w:t>• Bank Account Details – Update bank name, account number, or account name</w:t>
      </w:r>
    </w:p>
    <w:p>
      <w:pPr>
        <w:spacing w:line="360" w:lineRule="auto" w:after="60"/>
        <w:ind w:left="357"/>
        <w:jc w:val="both"/>
      </w:pPr>
      <w:r>
        <w:rPr>
          <w:rFonts w:ascii="Times New Roman" w:hAnsi="Times New Roman"/>
          <w:b/>
          <w:sz w:val="24"/>
        </w:rPr>
        <w:t xml:space="preserve">Step 5: </w:t>
      </w:r>
      <w:r>
        <w:rPr>
          <w:rFonts w:ascii="Times New Roman" w:hAnsi="Times New Roman"/>
          <w:sz w:val="24"/>
        </w:rPr>
        <w:t>Click "Save Changes" to update your profile.</w:t>
      </w:r>
    </w:p>
    <w:p>
      <w:pPr>
        <w:spacing w:line="360" w:lineRule="auto" w:after="60"/>
        <w:ind w:left="357"/>
        <w:jc w:val="both"/>
      </w:pPr>
      <w:r>
        <w:rPr>
          <w:rFonts w:ascii="Times New Roman" w:hAnsi="Times New Roman"/>
          <w:b/>
          <w:sz w:val="24"/>
        </w:rPr>
        <w:t xml:space="preserve">Step 6: </w:t>
      </w:r>
      <w:r>
        <w:rPr>
          <w:rFonts w:ascii="Times New Roman" w:hAnsi="Times New Roman"/>
          <w:sz w:val="24"/>
        </w:rPr>
        <w:t>Your updated profile information is immediately reflected on your public profile visible to Service Seekers.</w:t>
      </w:r>
    </w:p>
    <w:p>
      <w:pPr>
        <w:spacing w:line="360" w:lineRule="auto" w:after="120"/>
        <w:jc w:val="both"/>
      </w:pPr>
      <w:r>
        <w:rPr>
          <w:rFonts w:ascii="Times New Roman" w:hAnsi="Times New Roman"/>
          <w:b w:val="0"/>
          <w:i w:val="0"/>
          <w:sz w:val="24"/>
        </w:rPr>
        <w:t>Keeping your profile information accurate and up to date helps attract more clients and ensures smooth payment processing. It is particularly important to maintain correct bank account details to avoid payment issues.</w:t>
      </w:r>
    </w:p>
    <w:p>
      <w:r>
        <w:br w:type="page"/>
      </w:r>
    </w:p>
    <w:p>
      <w:pPr>
        <w:spacing w:line="360" w:lineRule="auto" w:before="240" w:after="120"/>
        <w:jc w:val="left"/>
      </w:pPr>
      <w:r>
        <w:rPr>
          <w:rFonts w:ascii="Times New Roman" w:hAnsi="Times New Roman"/>
          <w:b/>
          <w:sz w:val="24"/>
        </w:rPr>
        <w:t>4.3.4 Administrator User Manual</w:t>
      </w:r>
    </w:p>
    <w:p>
      <w:pPr>
        <w:spacing w:line="360" w:lineRule="auto" w:after="120"/>
        <w:jc w:val="both"/>
      </w:pPr>
      <w:r>
        <w:rPr>
          <w:rFonts w:ascii="Times New Roman" w:hAnsi="Times New Roman"/>
          <w:b w:val="0"/>
          <w:i w:val="0"/>
          <w:sz w:val="24"/>
        </w:rPr>
        <w:t>The Administrator (admin) has the highest level of access on the HomeEase platform and is responsible for managing the overall operation of the system. This subsection covers all administrative functions including provider verification, user management, payout processing, platform statistics, and support handling.</w:t>
      </w:r>
    </w:p>
    <w:p>
      <w:pPr>
        <w:spacing w:line="360" w:lineRule="auto" w:before="200" w:after="80"/>
        <w:jc w:val="left"/>
      </w:pPr>
      <w:r>
        <w:rPr>
          <w:rFonts w:ascii="Times New Roman" w:hAnsi="Times New Roman"/>
          <w:b/>
          <w:i/>
          <w:sz w:val="24"/>
        </w:rPr>
        <w:t>4.3.4.1 Accessing the Admin Dashboard</w:t>
      </w:r>
    </w:p>
    <w:p>
      <w:pPr>
        <w:spacing w:line="360" w:lineRule="auto" w:after="120"/>
        <w:jc w:val="both"/>
      </w:pPr>
      <w:r>
        <w:rPr>
          <w:rFonts w:ascii="Times New Roman" w:hAnsi="Times New Roman"/>
          <w:b w:val="0"/>
          <w:i w:val="0"/>
          <w:sz w:val="24"/>
        </w:rPr>
        <w:t>The admin dashboard provides a comprehensive overview of the entire platform's operations and offers tools for managing users, requests, payments, and support.</w:t>
      </w:r>
    </w:p>
    <w:p>
      <w:pPr>
        <w:spacing w:line="360" w:lineRule="auto" w:after="60"/>
        <w:ind w:left="357"/>
        <w:jc w:val="both"/>
      </w:pPr>
      <w:r>
        <w:rPr>
          <w:rFonts w:ascii="Times New Roman" w:hAnsi="Times New Roman"/>
          <w:b/>
          <w:sz w:val="24"/>
        </w:rPr>
        <w:t xml:space="preserve">Step 1: </w:t>
      </w:r>
      <w:r>
        <w:rPr>
          <w:rFonts w:ascii="Times New Roman" w:hAnsi="Times New Roman"/>
          <w:sz w:val="24"/>
        </w:rPr>
        <w:t>Sign in with your administrator credentials (email and password).</w:t>
      </w:r>
    </w:p>
    <w:p>
      <w:pPr>
        <w:spacing w:line="360" w:lineRule="auto" w:after="60"/>
        <w:ind w:left="357"/>
        <w:jc w:val="both"/>
      </w:pPr>
      <w:r>
        <w:rPr>
          <w:rFonts w:ascii="Times New Roman" w:hAnsi="Times New Roman"/>
          <w:b/>
          <w:sz w:val="24"/>
        </w:rPr>
        <w:t xml:space="preserve">Step 2: </w:t>
      </w:r>
      <w:r>
        <w:rPr>
          <w:rFonts w:ascii="Times New Roman" w:hAnsi="Times New Roman"/>
          <w:sz w:val="24"/>
        </w:rPr>
        <w:t>The admin dashboard loads, displaying:</w:t>
      </w:r>
    </w:p>
    <w:p>
      <w:pPr>
        <w:spacing w:line="360" w:lineRule="auto" w:after="40"/>
        <w:ind w:left="720"/>
        <w:jc w:val="both"/>
      </w:pPr>
      <w:r>
        <w:rPr>
          <w:rFonts w:ascii="Times New Roman" w:hAnsi="Times New Roman"/>
          <w:sz w:val="24"/>
        </w:rPr>
        <w:t>• Platform statistics overview (total users, providers, requests, revenue)</w:t>
      </w:r>
    </w:p>
    <w:p>
      <w:pPr>
        <w:spacing w:line="360" w:lineRule="auto" w:after="40"/>
        <w:ind w:left="720"/>
        <w:jc w:val="both"/>
      </w:pPr>
      <w:r>
        <w:rPr>
          <w:rFonts w:ascii="Times New Roman" w:hAnsi="Times New Roman"/>
          <w:sz w:val="24"/>
        </w:rPr>
        <w:t>• Sidebar navigation with management options</w:t>
      </w:r>
    </w:p>
    <w:p>
      <w:pPr>
        <w:spacing w:line="360" w:lineRule="auto" w:after="60"/>
        <w:ind w:left="357"/>
        <w:jc w:val="both"/>
      </w:pPr>
      <w:r>
        <w:rPr>
          <w:rFonts w:ascii="Times New Roman" w:hAnsi="Times New Roman"/>
          <w:b/>
          <w:sz w:val="24"/>
        </w:rPr>
        <w:t xml:space="preserve">Step 3: </w:t>
      </w:r>
      <w:r>
        <w:rPr>
          <w:rFonts w:ascii="Times New Roman" w:hAnsi="Times New Roman"/>
          <w:sz w:val="24"/>
        </w:rPr>
        <w:t>The sidebar contains the following management sections:</w:t>
      </w:r>
    </w:p>
    <w:p>
      <w:pPr>
        <w:spacing w:line="360" w:lineRule="auto" w:after="40"/>
        <w:ind w:left="720"/>
        <w:jc w:val="both"/>
      </w:pPr>
      <w:r>
        <w:rPr>
          <w:rFonts w:ascii="Times New Roman" w:hAnsi="Times New Roman"/>
          <w:sz w:val="24"/>
        </w:rPr>
        <w:t>• Overview – Key platform metrics and statistics</w:t>
      </w:r>
    </w:p>
    <w:p>
      <w:pPr>
        <w:spacing w:line="360" w:lineRule="auto" w:after="40"/>
        <w:ind w:left="720"/>
        <w:jc w:val="both"/>
      </w:pPr>
      <w:r>
        <w:rPr>
          <w:rFonts w:ascii="Times New Roman" w:hAnsi="Times New Roman"/>
          <w:sz w:val="24"/>
        </w:rPr>
        <w:t>• Users – Manage all registered users (clients and providers)</w:t>
      </w:r>
    </w:p>
    <w:p>
      <w:pPr>
        <w:spacing w:line="360" w:lineRule="auto" w:after="40"/>
        <w:ind w:left="720"/>
        <w:jc w:val="both"/>
      </w:pPr>
      <w:r>
        <w:rPr>
          <w:rFonts w:ascii="Times New Roman" w:hAnsi="Times New Roman"/>
          <w:sz w:val="24"/>
        </w:rPr>
        <w:t>• Requests – View and manage all service requests</w:t>
      </w:r>
    </w:p>
    <w:p>
      <w:pPr>
        <w:spacing w:line="360" w:lineRule="auto" w:after="40"/>
        <w:ind w:left="720"/>
        <w:jc w:val="both"/>
      </w:pPr>
      <w:r>
        <w:rPr>
          <w:rFonts w:ascii="Times New Roman" w:hAnsi="Times New Roman"/>
          <w:sz w:val="24"/>
        </w:rPr>
        <w:t>• Payouts – Process withdrawal requests from providers</w:t>
      </w:r>
    </w:p>
    <w:p>
      <w:pPr>
        <w:spacing w:line="360" w:lineRule="auto" w:after="40"/>
        <w:ind w:left="720"/>
        <w:jc w:val="both"/>
      </w:pPr>
      <w:r>
        <w:rPr>
          <w:rFonts w:ascii="Times New Roman" w:hAnsi="Times New Roman"/>
          <w:sz w:val="24"/>
        </w:rPr>
        <w:t>• Support – Handle support chat conversations</w:t>
      </w:r>
    </w:p>
    <w:p>
      <w:pPr>
        <w:spacing w:line="360" w:lineRule="auto" w:after="40"/>
        <w:ind w:left="720"/>
        <w:jc w:val="both"/>
      </w:pPr>
      <w:r>
        <w:rPr>
          <w:rFonts w:ascii="Times New Roman" w:hAnsi="Times New Roman"/>
          <w:sz w:val="24"/>
        </w:rPr>
        <w:t>• Settings – Configure platform settings</w:t>
      </w:r>
    </w:p>
    <w:p>
      <w:pPr>
        <w:spacing w:line="360" w:lineRule="auto" w:before="200" w:after="80"/>
        <w:jc w:val="left"/>
      </w:pPr>
      <w:r>
        <w:rPr>
          <w:rFonts w:ascii="Times New Roman" w:hAnsi="Times New Roman"/>
          <w:b/>
          <w:i/>
          <w:sz w:val="24"/>
        </w:rPr>
        <w:t>4.3.4.2 Verifying Service Providers</w:t>
      </w:r>
    </w:p>
    <w:p>
      <w:pPr>
        <w:spacing w:line="360" w:lineRule="auto" w:after="120"/>
        <w:jc w:val="both"/>
      </w:pPr>
      <w:r>
        <w:rPr>
          <w:rFonts w:ascii="Times New Roman" w:hAnsi="Times New Roman"/>
          <w:b w:val="0"/>
          <w:i w:val="0"/>
          <w:sz w:val="24"/>
        </w:rPr>
        <w:t>One of the most critical administrative functions is the verification of new Service Provider accounts. This process ensures that only legitimate and qualified artisans can offer services on the platform.</w:t>
      </w:r>
    </w:p>
    <w:p>
      <w:pPr>
        <w:spacing w:line="360" w:lineRule="auto" w:after="60"/>
        <w:ind w:left="357"/>
        <w:jc w:val="both"/>
      </w:pPr>
      <w:r>
        <w:rPr>
          <w:rFonts w:ascii="Times New Roman" w:hAnsi="Times New Roman"/>
          <w:b/>
          <w:sz w:val="24"/>
        </w:rPr>
        <w:t xml:space="preserve">Step 1: </w:t>
      </w:r>
      <w:r>
        <w:rPr>
          <w:rFonts w:ascii="Times New Roman" w:hAnsi="Times New Roman"/>
          <w:sz w:val="24"/>
        </w:rPr>
        <w:t>Click "Users" in the admin sidebar navigation.</w:t>
      </w:r>
    </w:p>
    <w:p>
      <w:pPr>
        <w:spacing w:line="360" w:lineRule="auto" w:after="60"/>
        <w:ind w:left="357"/>
        <w:jc w:val="both"/>
      </w:pPr>
      <w:r>
        <w:rPr>
          <w:rFonts w:ascii="Times New Roman" w:hAnsi="Times New Roman"/>
          <w:b/>
          <w:sz w:val="24"/>
        </w:rPr>
        <w:t xml:space="preserve">Step 2: </w:t>
      </w:r>
      <w:r>
        <w:rPr>
          <w:rFonts w:ascii="Times New Roman" w:hAnsi="Times New Roman"/>
          <w:sz w:val="24"/>
        </w:rPr>
        <w:t>Use the "Pending" filter tab to display only unverified provider accounts.</w:t>
      </w:r>
    </w:p>
    <w:p>
      <w:pPr>
        <w:spacing w:line="360" w:lineRule="auto" w:after="60"/>
        <w:ind w:left="357"/>
        <w:jc w:val="both"/>
      </w:pPr>
      <w:r>
        <w:rPr>
          <w:rFonts w:ascii="Times New Roman" w:hAnsi="Times New Roman"/>
          <w:b/>
          <w:sz w:val="24"/>
        </w:rPr>
        <w:t xml:space="preserve">Step 3: </w:t>
      </w:r>
      <w:r>
        <w:rPr>
          <w:rFonts w:ascii="Times New Roman" w:hAnsi="Times New Roman"/>
          <w:sz w:val="24"/>
        </w:rPr>
        <w:t>Click on a pending provider to view their complete registration details.</w:t>
      </w:r>
    </w:p>
    <w:p>
      <w:pPr>
        <w:spacing w:line="360" w:lineRule="auto" w:after="60"/>
        <w:ind w:left="357"/>
        <w:jc w:val="both"/>
      </w:pPr>
      <w:r>
        <w:rPr>
          <w:rFonts w:ascii="Times New Roman" w:hAnsi="Times New Roman"/>
          <w:b/>
          <w:sz w:val="24"/>
        </w:rPr>
        <w:t xml:space="preserve">Step 4: </w:t>
      </w:r>
      <w:r>
        <w:rPr>
          <w:rFonts w:ascii="Times New Roman" w:hAnsi="Times New Roman"/>
          <w:sz w:val="24"/>
        </w:rPr>
        <w:t>Review the provider's submitted information:</w:t>
      </w:r>
    </w:p>
    <w:p>
      <w:pPr>
        <w:spacing w:line="360" w:lineRule="auto" w:after="40"/>
        <w:ind w:left="720"/>
        <w:jc w:val="both"/>
      </w:pPr>
      <w:r>
        <w:rPr>
          <w:rFonts w:ascii="Times New Roman" w:hAnsi="Times New Roman"/>
          <w:sz w:val="24"/>
        </w:rPr>
        <w:t>• Name and contact information (email, phone)</w:t>
      </w:r>
    </w:p>
    <w:p>
      <w:pPr>
        <w:spacing w:line="360" w:lineRule="auto" w:after="40"/>
        <w:ind w:left="720"/>
        <w:jc w:val="both"/>
      </w:pPr>
      <w:r>
        <w:rPr>
          <w:rFonts w:ascii="Times New Roman" w:hAnsi="Times New Roman"/>
          <w:sz w:val="24"/>
        </w:rPr>
        <w:t>• Skills and professional bio</w:t>
      </w:r>
    </w:p>
    <w:p>
      <w:pPr>
        <w:spacing w:line="360" w:lineRule="auto" w:after="40"/>
        <w:ind w:left="720"/>
        <w:jc w:val="both"/>
      </w:pPr>
      <w:r>
        <w:rPr>
          <w:rFonts w:ascii="Times New Roman" w:hAnsi="Times New Roman"/>
          <w:sz w:val="24"/>
        </w:rPr>
        <w:t>• Bank account details</w:t>
      </w:r>
    </w:p>
    <w:p>
      <w:pPr>
        <w:spacing w:line="360" w:lineRule="auto" w:after="60"/>
        <w:ind w:left="357"/>
        <w:jc w:val="both"/>
      </w:pPr>
      <w:r>
        <w:rPr>
          <w:rFonts w:ascii="Times New Roman" w:hAnsi="Times New Roman"/>
          <w:b/>
          <w:sz w:val="24"/>
        </w:rPr>
        <w:t xml:space="preserve">Step 5: </w:t>
      </w:r>
      <w:r>
        <w:rPr>
          <w:rFonts w:ascii="Times New Roman" w:hAnsi="Times New Roman"/>
          <w:sz w:val="24"/>
        </w:rPr>
        <w:t>Click "Verify" to approve the provider, OR click "Reject" to decline with an optional reason.</w:t>
      </w:r>
    </w:p>
    <w:p>
      <w:pPr>
        <w:spacing w:line="360" w:lineRule="auto" w:after="60"/>
        <w:ind w:left="357"/>
        <w:jc w:val="both"/>
      </w:pPr>
      <w:r>
        <w:rPr>
          <w:rFonts w:ascii="Times New Roman" w:hAnsi="Times New Roman"/>
          <w:b/>
          <w:sz w:val="24"/>
        </w:rPr>
        <w:t xml:space="preserve">Step 6: </w:t>
      </w:r>
      <w:r>
        <w:rPr>
          <w:rFonts w:ascii="Times New Roman" w:hAnsi="Times New Roman"/>
          <w:sz w:val="24"/>
        </w:rPr>
        <w:t>The provider receives an automatic notification of the verification decision.</w:t>
      </w:r>
    </w:p>
    <w:p>
      <w:pPr>
        <w:spacing w:line="360" w:lineRule="auto" w:after="60"/>
        <w:ind w:left="357"/>
        <w:jc w:val="both"/>
      </w:pPr>
      <w:r>
        <w:rPr>
          <w:rFonts w:ascii="Times New Roman" w:hAnsi="Times New Roman"/>
          <w:b/>
          <w:sz w:val="24"/>
        </w:rPr>
        <w:t xml:space="preserve">Step 7: </w:t>
      </w:r>
      <w:r>
        <w:rPr>
          <w:rFonts w:ascii="Times New Roman" w:hAnsi="Times New Roman"/>
          <w:sz w:val="24"/>
        </w:rPr>
        <w:t>Verified providers gain immediate access to the full provider dashboard and can begin receiving job offers.</w:t>
      </w:r>
    </w:p>
    <w:p>
      <w:pPr>
        <w:spacing w:after="40" w:before="120"/>
      </w:pPr>
    </w:p>
    <w:p>
      <w:pPr>
        <w:spacing w:after="40" w:before="40"/>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8_client_overview.png"/>
                    <pic:cNvPicPr/>
                  </pic:nvPicPr>
                  <pic:blipFill>
                    <a:blip r:embed="rId10"/>
                    <a:stretch>
                      <a:fillRect/>
                    </a:stretch>
                  </pic:blipFill>
                  <pic:spPr>
                    <a:xfrm>
                      <a:off x="0" y="0"/>
                      <a:ext cx="5486400" cy="3429000"/>
                    </a:xfrm>
                    <a:prstGeom prst="rect"/>
                  </pic:spPr>
                </pic:pic>
              </a:graphicData>
            </a:graphic>
          </wp:inline>
        </w:drawing>
      </w:r>
    </w:p>
    <w:p>
      <w:pPr>
        <w:spacing w:after="240" w:before="40"/>
        <w:jc w:val="center"/>
      </w:pPr>
      <w:r>
        <w:rPr>
          <w:rFonts w:ascii="Times New Roman" w:hAnsi="Times New Roman"/>
          <w:i/>
          <w:sz w:val="20"/>
        </w:rPr>
        <w:t>Figure 4.9: Admin Dashboard – Provider Verification</w:t>
      </w:r>
    </w:p>
    <w:p>
      <w:pPr>
        <w:spacing w:line="360" w:lineRule="auto" w:after="120"/>
        <w:jc w:val="both"/>
      </w:pPr>
      <w:r>
        <w:rPr>
          <w:rFonts w:ascii="Times New Roman" w:hAnsi="Times New Roman"/>
          <w:b w:val="0"/>
          <w:i w:val="0"/>
          <w:sz w:val="24"/>
        </w:rPr>
        <w:t>Figure 4.9 shows the admin interface for reviewing and verifying service provider applications. The admin can assess each provider's qualifications and make an informed decision before granting platform access.</w:t>
      </w:r>
    </w:p>
    <w:p>
      <w:pPr>
        <w:spacing w:line="360" w:lineRule="auto" w:before="200" w:after="80"/>
        <w:jc w:val="left"/>
      </w:pPr>
      <w:r>
        <w:rPr>
          <w:rFonts w:ascii="Times New Roman" w:hAnsi="Times New Roman"/>
          <w:b/>
          <w:i/>
          <w:sz w:val="24"/>
        </w:rPr>
        <w:t>4.3.4.3 Managing Users</w:t>
      </w:r>
    </w:p>
    <w:p>
      <w:pPr>
        <w:spacing w:line="360" w:lineRule="auto" w:after="120"/>
        <w:jc w:val="both"/>
      </w:pPr>
      <w:r>
        <w:rPr>
          <w:rFonts w:ascii="Times New Roman" w:hAnsi="Times New Roman"/>
          <w:b w:val="0"/>
          <w:i w:val="0"/>
          <w:sz w:val="24"/>
        </w:rPr>
        <w:t>The admin can view, search, and manage all registered users on the platform.</w:t>
      </w:r>
    </w:p>
    <w:p>
      <w:pPr>
        <w:spacing w:line="360" w:lineRule="auto" w:after="60"/>
        <w:ind w:left="357"/>
        <w:jc w:val="both"/>
      </w:pPr>
      <w:r>
        <w:rPr>
          <w:rFonts w:ascii="Times New Roman" w:hAnsi="Times New Roman"/>
          <w:b/>
          <w:sz w:val="24"/>
        </w:rPr>
        <w:t xml:space="preserve">Step 1: </w:t>
      </w:r>
      <w:r>
        <w:rPr>
          <w:rFonts w:ascii="Times New Roman" w:hAnsi="Times New Roman"/>
          <w:sz w:val="24"/>
        </w:rPr>
        <w:t>Click "Users" in the admin sidebar navigation.</w:t>
      </w:r>
    </w:p>
    <w:p>
      <w:pPr>
        <w:spacing w:line="360" w:lineRule="auto" w:after="60"/>
        <w:ind w:left="357"/>
        <w:jc w:val="both"/>
      </w:pPr>
      <w:r>
        <w:rPr>
          <w:rFonts w:ascii="Times New Roman" w:hAnsi="Times New Roman"/>
          <w:b/>
          <w:sz w:val="24"/>
        </w:rPr>
        <w:t xml:space="preserve">Step 2: </w:t>
      </w:r>
      <w:r>
        <w:rPr>
          <w:rFonts w:ascii="Times New Roman" w:hAnsi="Times New Roman"/>
          <w:sz w:val="24"/>
        </w:rPr>
        <w:t>View the complete list of registered users with their basic information.</w:t>
      </w:r>
    </w:p>
    <w:p>
      <w:pPr>
        <w:spacing w:line="360" w:lineRule="auto" w:after="60"/>
        <w:ind w:left="357"/>
        <w:jc w:val="both"/>
      </w:pPr>
      <w:r>
        <w:rPr>
          <w:rFonts w:ascii="Times New Roman" w:hAnsi="Times New Roman"/>
          <w:b/>
          <w:sz w:val="24"/>
        </w:rPr>
        <w:t xml:space="preserve">Step 3: </w:t>
      </w:r>
      <w:r>
        <w:rPr>
          <w:rFonts w:ascii="Times New Roman" w:hAnsi="Times New Roman"/>
          <w:sz w:val="24"/>
        </w:rPr>
        <w:t>Use the search bar to find specific users by name, email address, or phone number.</w:t>
      </w:r>
    </w:p>
    <w:p>
      <w:pPr>
        <w:spacing w:line="360" w:lineRule="auto" w:after="60"/>
        <w:ind w:left="357"/>
        <w:jc w:val="both"/>
      </w:pPr>
      <w:r>
        <w:rPr>
          <w:rFonts w:ascii="Times New Roman" w:hAnsi="Times New Roman"/>
          <w:b/>
          <w:sz w:val="24"/>
        </w:rPr>
        <w:t xml:space="preserve">Step 4: </w:t>
      </w:r>
      <w:r>
        <w:rPr>
          <w:rFonts w:ascii="Times New Roman" w:hAnsi="Times New Roman"/>
          <w:sz w:val="24"/>
        </w:rPr>
        <w:t>Apply filters to view users by role (Client, Provider, or Pending Verification).</w:t>
      </w:r>
    </w:p>
    <w:p>
      <w:pPr>
        <w:spacing w:line="360" w:lineRule="auto" w:after="60"/>
        <w:ind w:left="357"/>
        <w:jc w:val="both"/>
      </w:pPr>
      <w:r>
        <w:rPr>
          <w:rFonts w:ascii="Times New Roman" w:hAnsi="Times New Roman"/>
          <w:b/>
          <w:sz w:val="24"/>
        </w:rPr>
        <w:t xml:space="preserve">Step 5: </w:t>
      </w:r>
      <w:r>
        <w:rPr>
          <w:rFonts w:ascii="Times New Roman" w:hAnsi="Times New Roman"/>
          <w:sz w:val="24"/>
        </w:rPr>
        <w:t>Click on a user to view their full profile, including activity history, service requests, and transaction records.</w:t>
      </w:r>
    </w:p>
    <w:p>
      <w:pPr>
        <w:spacing w:line="360" w:lineRule="auto" w:after="60"/>
        <w:ind w:left="357"/>
        <w:jc w:val="both"/>
      </w:pPr>
      <w:r>
        <w:rPr>
          <w:rFonts w:ascii="Times New Roman" w:hAnsi="Times New Roman"/>
          <w:b/>
          <w:sz w:val="24"/>
        </w:rPr>
        <w:t xml:space="preserve">Step 6: </w:t>
      </w:r>
      <w:r>
        <w:rPr>
          <w:rFonts w:ascii="Times New Roman" w:hAnsi="Times New Roman"/>
          <w:sz w:val="24"/>
        </w:rPr>
        <w:t>The admin can take appropriate actions such as suspending accounts or contacting users regarding platform issues.</w:t>
      </w:r>
    </w:p>
    <w:p>
      <w:pPr>
        <w:spacing w:line="360" w:lineRule="auto" w:before="200" w:after="80"/>
        <w:jc w:val="left"/>
      </w:pPr>
      <w:r>
        <w:rPr>
          <w:rFonts w:ascii="Times New Roman" w:hAnsi="Times New Roman"/>
          <w:b/>
          <w:i/>
          <w:sz w:val="24"/>
        </w:rPr>
        <w:t>4.3.4.4 Processing Payouts</w:t>
      </w:r>
    </w:p>
    <w:p>
      <w:pPr>
        <w:spacing w:line="360" w:lineRule="auto" w:after="120"/>
        <w:jc w:val="both"/>
      </w:pPr>
      <w:r>
        <w:rPr>
          <w:rFonts w:ascii="Times New Roman" w:hAnsi="Times New Roman"/>
          <w:b w:val="0"/>
          <w:i w:val="0"/>
          <w:sz w:val="24"/>
        </w:rPr>
        <w:t>When Service Providers request withdrawals from their earnings wallet, the admin must process these payout requests to transfer funds to the providers' bank accounts.</w:t>
      </w:r>
    </w:p>
    <w:p>
      <w:pPr>
        <w:spacing w:line="360" w:lineRule="auto" w:after="60"/>
        <w:ind w:left="357"/>
        <w:jc w:val="both"/>
      </w:pPr>
      <w:r>
        <w:rPr>
          <w:rFonts w:ascii="Times New Roman" w:hAnsi="Times New Roman"/>
          <w:b/>
          <w:sz w:val="24"/>
        </w:rPr>
        <w:t xml:space="preserve">Step 1: </w:t>
      </w:r>
      <w:r>
        <w:rPr>
          <w:rFonts w:ascii="Times New Roman" w:hAnsi="Times New Roman"/>
          <w:sz w:val="24"/>
        </w:rPr>
        <w:t>Click "Payouts" in the admin sidebar navigation.</w:t>
      </w:r>
    </w:p>
    <w:p>
      <w:pPr>
        <w:spacing w:line="360" w:lineRule="auto" w:after="60"/>
        <w:ind w:left="357"/>
        <w:jc w:val="both"/>
      </w:pPr>
      <w:r>
        <w:rPr>
          <w:rFonts w:ascii="Times New Roman" w:hAnsi="Times New Roman"/>
          <w:b/>
          <w:sz w:val="24"/>
        </w:rPr>
        <w:t xml:space="preserve">Step 2: </w:t>
      </w:r>
      <w:r>
        <w:rPr>
          <w:rFonts w:ascii="Times New Roman" w:hAnsi="Times New Roman"/>
          <w:sz w:val="24"/>
        </w:rPr>
        <w:t>View the list of pending payout requests. Each request shows:</w:t>
      </w:r>
    </w:p>
    <w:p>
      <w:pPr>
        <w:spacing w:line="360" w:lineRule="auto" w:after="40"/>
        <w:ind w:left="720"/>
        <w:jc w:val="both"/>
      </w:pPr>
      <w:r>
        <w:rPr>
          <w:rFonts w:ascii="Times New Roman" w:hAnsi="Times New Roman"/>
          <w:sz w:val="24"/>
        </w:rPr>
        <w:t>• Provider name and contact details</w:t>
      </w:r>
    </w:p>
    <w:p>
      <w:pPr>
        <w:spacing w:line="360" w:lineRule="auto" w:after="40"/>
        <w:ind w:left="720"/>
        <w:jc w:val="both"/>
      </w:pPr>
      <w:r>
        <w:rPr>
          <w:rFonts w:ascii="Times New Roman" w:hAnsi="Times New Roman"/>
          <w:sz w:val="24"/>
        </w:rPr>
        <w:t>• Service amount (total charged to client)</w:t>
      </w:r>
    </w:p>
    <w:p>
      <w:pPr>
        <w:spacing w:line="360" w:lineRule="auto" w:after="40"/>
        <w:ind w:left="720"/>
        <w:jc w:val="both"/>
      </w:pPr>
      <w:r>
        <w:rPr>
          <w:rFonts w:ascii="Times New Roman" w:hAnsi="Times New Roman"/>
          <w:sz w:val="24"/>
        </w:rPr>
        <w:t>• Platform commission (5% deduction)</w:t>
      </w:r>
    </w:p>
    <w:p>
      <w:pPr>
        <w:spacing w:line="360" w:lineRule="auto" w:after="40"/>
        <w:ind w:left="720"/>
        <w:jc w:val="both"/>
      </w:pPr>
      <w:r>
        <w:rPr>
          <w:rFonts w:ascii="Times New Roman" w:hAnsi="Times New Roman"/>
          <w:sz w:val="24"/>
        </w:rPr>
        <w:t>• Net payout amount (amount to be transferred)</w:t>
      </w:r>
    </w:p>
    <w:p>
      <w:pPr>
        <w:spacing w:line="360" w:lineRule="auto" w:after="40"/>
        <w:ind w:left="720"/>
        <w:jc w:val="both"/>
      </w:pPr>
      <w:r>
        <w:rPr>
          <w:rFonts w:ascii="Times New Roman" w:hAnsi="Times New Roman"/>
          <w:sz w:val="24"/>
        </w:rPr>
        <w:t>• Provider's bank account details (bank name, account number, account name)</w:t>
      </w:r>
    </w:p>
    <w:p>
      <w:pPr>
        <w:spacing w:line="360" w:lineRule="auto" w:after="40"/>
        <w:ind w:left="720"/>
        <w:jc w:val="both"/>
      </w:pPr>
      <w:r>
        <w:rPr>
          <w:rFonts w:ascii="Times New Roman" w:hAnsi="Times New Roman"/>
          <w:sz w:val="24"/>
        </w:rPr>
        <w:t>• Request date</w:t>
      </w:r>
    </w:p>
    <w:p>
      <w:pPr>
        <w:spacing w:line="360" w:lineRule="auto" w:after="60"/>
        <w:ind w:left="357"/>
        <w:jc w:val="both"/>
      </w:pPr>
      <w:r>
        <w:rPr>
          <w:rFonts w:ascii="Times New Roman" w:hAnsi="Times New Roman"/>
          <w:b/>
          <w:sz w:val="24"/>
        </w:rPr>
        <w:t xml:space="preserve">Step 3: </w:t>
      </w:r>
      <w:r>
        <w:rPr>
          <w:rFonts w:ascii="Times New Roman" w:hAnsi="Times New Roman"/>
          <w:sz w:val="24"/>
        </w:rPr>
        <w:t>Click "Initiate Payout" on a pending request.</w:t>
      </w:r>
    </w:p>
    <w:p>
      <w:pPr>
        <w:spacing w:line="360" w:lineRule="auto" w:after="60"/>
        <w:ind w:left="357"/>
        <w:jc w:val="both"/>
      </w:pPr>
      <w:r>
        <w:rPr>
          <w:rFonts w:ascii="Times New Roman" w:hAnsi="Times New Roman"/>
          <w:b/>
          <w:sz w:val="24"/>
        </w:rPr>
        <w:t xml:space="preserve">Step 4: </w:t>
      </w:r>
      <w:r>
        <w:rPr>
          <w:rFonts w:ascii="Times New Roman" w:hAnsi="Times New Roman"/>
          <w:sz w:val="24"/>
        </w:rPr>
        <w:t>Review and confirm the payout details in the confirmation dialog.</w:t>
      </w:r>
    </w:p>
    <w:p>
      <w:pPr>
        <w:spacing w:line="360" w:lineRule="auto" w:after="60"/>
        <w:ind w:left="357"/>
        <w:jc w:val="both"/>
      </w:pPr>
      <w:r>
        <w:rPr>
          <w:rFonts w:ascii="Times New Roman" w:hAnsi="Times New Roman"/>
          <w:b/>
          <w:sz w:val="24"/>
        </w:rPr>
        <w:t xml:space="preserve">Step 5: </w:t>
      </w:r>
      <w:r>
        <w:rPr>
          <w:rFonts w:ascii="Times New Roman" w:hAnsi="Times New Roman"/>
          <w:sz w:val="24"/>
        </w:rPr>
        <w:t>The system processes the payout via Paystack Transfer API.</w:t>
      </w:r>
    </w:p>
    <w:p>
      <w:pPr>
        <w:spacing w:line="360" w:lineRule="auto" w:after="60"/>
        <w:ind w:left="357"/>
        <w:jc w:val="both"/>
      </w:pPr>
      <w:r>
        <w:rPr>
          <w:rFonts w:ascii="Times New Roman" w:hAnsi="Times New Roman"/>
          <w:b/>
          <w:sz w:val="24"/>
        </w:rPr>
        <w:t xml:space="preserve">Step 6: </w:t>
      </w:r>
      <w:r>
        <w:rPr>
          <w:rFonts w:ascii="Times New Roman" w:hAnsi="Times New Roman"/>
          <w:sz w:val="24"/>
        </w:rPr>
        <w:t>The provider receives the funds directly in their registered bank account.</w:t>
      </w:r>
    </w:p>
    <w:p>
      <w:pPr>
        <w:spacing w:line="360" w:lineRule="auto" w:after="60"/>
        <w:ind w:left="357"/>
        <w:jc w:val="both"/>
      </w:pPr>
      <w:r>
        <w:rPr>
          <w:rFonts w:ascii="Times New Roman" w:hAnsi="Times New Roman"/>
          <w:b/>
          <w:sz w:val="24"/>
        </w:rPr>
        <w:t xml:space="preserve">Step 7: </w:t>
      </w:r>
      <w:r>
        <w:rPr>
          <w:rFonts w:ascii="Times New Roman" w:hAnsi="Times New Roman"/>
          <w:sz w:val="24"/>
        </w:rPr>
        <w:t>The transaction status updates to "Paid" and the provider's wallet balance is adjusted accordingly.</w:t>
      </w:r>
    </w:p>
    <w:p>
      <w:pPr>
        <w:spacing w:line="360" w:lineRule="auto" w:after="60"/>
        <w:ind w:left="357"/>
        <w:jc w:val="both"/>
      </w:pPr>
      <w:r>
        <w:rPr>
          <w:rFonts w:ascii="Times New Roman" w:hAnsi="Times New Roman"/>
          <w:b/>
          <w:sz w:val="24"/>
        </w:rPr>
        <w:t xml:space="preserve">Step 8: </w:t>
      </w:r>
      <w:r>
        <w:rPr>
          <w:rFonts w:ascii="Times New Roman" w:hAnsi="Times New Roman"/>
          <w:sz w:val="24"/>
        </w:rPr>
        <w:t>The provider receives a notification confirming the successful payout.</w:t>
      </w:r>
    </w:p>
    <w:p>
      <w:pPr>
        <w:spacing w:line="360" w:lineRule="auto" w:after="120"/>
        <w:jc w:val="both"/>
      </w:pPr>
      <w:r>
        <w:rPr>
          <w:rFonts w:ascii="Times New Roman" w:hAnsi="Times New Roman"/>
          <w:b w:val="0"/>
          <w:i w:val="0"/>
          <w:sz w:val="24"/>
        </w:rPr>
        <w:t>Payout processing is a critical financial operation. The admin must verify all payout details before initiating transfers to prevent errors and ensure funds reach the correct bank accounts.</w:t>
      </w:r>
    </w:p>
    <w:p>
      <w:pPr>
        <w:spacing w:line="360" w:lineRule="auto" w:before="200" w:after="80"/>
        <w:jc w:val="left"/>
      </w:pPr>
      <w:r>
        <w:rPr>
          <w:rFonts w:ascii="Times New Roman" w:hAnsi="Times New Roman"/>
          <w:b/>
          <w:i/>
          <w:sz w:val="24"/>
        </w:rPr>
        <w:t>4.3.4.5 Viewing Platform Statistics</w:t>
      </w:r>
    </w:p>
    <w:p>
      <w:pPr>
        <w:spacing w:line="360" w:lineRule="auto" w:after="120"/>
        <w:jc w:val="both"/>
      </w:pPr>
      <w:r>
        <w:rPr>
          <w:rFonts w:ascii="Times New Roman" w:hAnsi="Times New Roman"/>
          <w:b w:val="0"/>
          <w:i w:val="0"/>
          <w:sz w:val="24"/>
        </w:rPr>
        <w:t>The admin dashboard provides real-time statistics about the platform's performance and growth. These metrics help the administrator monitor the health of the platform and make informed decisions.</w:t>
      </w:r>
    </w:p>
    <w:p>
      <w:pPr>
        <w:spacing w:line="360" w:lineRule="auto" w:after="60"/>
        <w:ind w:left="357"/>
        <w:jc w:val="both"/>
      </w:pPr>
      <w:r>
        <w:rPr>
          <w:rFonts w:ascii="Times New Roman" w:hAnsi="Times New Roman"/>
          <w:b/>
          <w:sz w:val="24"/>
        </w:rPr>
        <w:t xml:space="preserve">Step 1: </w:t>
      </w:r>
      <w:r>
        <w:rPr>
          <w:rFonts w:ascii="Times New Roman" w:hAnsi="Times New Roman"/>
          <w:sz w:val="24"/>
        </w:rPr>
        <w:t>Click "Overview" or "Dashboard" in the admin sidebar.</w:t>
      </w:r>
    </w:p>
    <w:p>
      <w:pPr>
        <w:spacing w:line="360" w:lineRule="auto" w:after="60"/>
        <w:ind w:left="357"/>
        <w:jc w:val="both"/>
      </w:pPr>
      <w:r>
        <w:rPr>
          <w:rFonts w:ascii="Times New Roman" w:hAnsi="Times New Roman"/>
          <w:b/>
          <w:sz w:val="24"/>
        </w:rPr>
        <w:t xml:space="preserve">Step 2: </w:t>
      </w:r>
      <w:r>
        <w:rPr>
          <w:rFonts w:ascii="Times New Roman" w:hAnsi="Times New Roman"/>
          <w:sz w:val="24"/>
        </w:rPr>
        <w:t>View the key performance metrics displayed on summary cards:</w:t>
      </w:r>
    </w:p>
    <w:p>
      <w:pPr>
        <w:spacing w:line="360" w:lineRule="auto" w:after="40"/>
        <w:ind w:left="720"/>
        <w:jc w:val="both"/>
      </w:pPr>
      <w:r>
        <w:rPr>
          <w:rFonts w:ascii="Times New Roman" w:hAnsi="Times New Roman"/>
          <w:sz w:val="24"/>
        </w:rPr>
        <w:t>• Total registered users (Service Seekers + Service Providers)</w:t>
      </w:r>
    </w:p>
    <w:p>
      <w:pPr>
        <w:spacing w:line="360" w:lineRule="auto" w:after="40"/>
        <w:ind w:left="720"/>
        <w:jc w:val="both"/>
      </w:pPr>
      <w:r>
        <w:rPr>
          <w:rFonts w:ascii="Times New Roman" w:hAnsi="Times New Roman"/>
          <w:sz w:val="24"/>
        </w:rPr>
        <w:t>• Total verified Service Providers</w:t>
      </w:r>
    </w:p>
    <w:p>
      <w:pPr>
        <w:spacing w:line="360" w:lineRule="auto" w:after="40"/>
        <w:ind w:left="720"/>
        <w:jc w:val="both"/>
      </w:pPr>
      <w:r>
        <w:rPr>
          <w:rFonts w:ascii="Times New Roman" w:hAnsi="Times New Roman"/>
          <w:sz w:val="24"/>
        </w:rPr>
        <w:t>• Total service requests submitted</w:t>
      </w:r>
    </w:p>
    <w:p>
      <w:pPr>
        <w:spacing w:line="360" w:lineRule="auto" w:after="40"/>
        <w:ind w:left="720"/>
        <w:jc w:val="both"/>
      </w:pPr>
      <w:r>
        <w:rPr>
          <w:rFonts w:ascii="Times New Roman" w:hAnsi="Times New Roman"/>
          <w:sz w:val="24"/>
        </w:rPr>
        <w:t>• Total completed services</w:t>
      </w:r>
    </w:p>
    <w:p>
      <w:pPr>
        <w:spacing w:line="360" w:lineRule="auto" w:after="40"/>
        <w:ind w:left="720"/>
        <w:jc w:val="both"/>
      </w:pPr>
      <w:r>
        <w:rPr>
          <w:rFonts w:ascii="Times New Roman" w:hAnsi="Times New Roman"/>
          <w:sz w:val="24"/>
        </w:rPr>
        <w:t>• Total platform revenue (accumulated from 5% commission on all transactions)</w:t>
      </w:r>
    </w:p>
    <w:p>
      <w:pPr>
        <w:spacing w:line="360" w:lineRule="auto" w:after="40"/>
        <w:ind w:left="720"/>
        <w:jc w:val="both"/>
      </w:pPr>
      <w:r>
        <w:rPr>
          <w:rFonts w:ascii="Times New Roman" w:hAnsi="Times New Roman"/>
          <w:sz w:val="24"/>
        </w:rPr>
        <w:t>• Number of active users on the platform</w:t>
      </w:r>
    </w:p>
    <w:p>
      <w:pPr>
        <w:spacing w:line="360" w:lineRule="auto" w:after="60"/>
        <w:ind w:left="357"/>
        <w:jc w:val="both"/>
      </w:pPr>
      <w:r>
        <w:rPr>
          <w:rFonts w:ascii="Times New Roman" w:hAnsi="Times New Roman"/>
          <w:b/>
          <w:sz w:val="24"/>
        </w:rPr>
        <w:t xml:space="preserve">Step 3: </w:t>
      </w:r>
      <w:r>
        <w:rPr>
          <w:rFonts w:ascii="Times New Roman" w:hAnsi="Times New Roman"/>
          <w:sz w:val="24"/>
        </w:rPr>
        <w:t>Statistics update in real-time as users interact with the platform, providing an accurate snapshot of platform activity.</w:t>
      </w:r>
    </w:p>
    <w:p>
      <w:pPr>
        <w:spacing w:line="360" w:lineRule="auto" w:after="120"/>
        <w:jc w:val="both"/>
      </w:pPr>
      <w:r>
        <w:rPr>
          <w:rFonts w:ascii="Times New Roman" w:hAnsi="Times New Roman"/>
          <w:b w:val="0"/>
          <w:i w:val="0"/>
          <w:sz w:val="24"/>
        </w:rPr>
        <w:t>These statistics are essential for tracking the platform's growth, identifying trends, and making data-driven decisions about platform improvements and marketing strategies.</w:t>
      </w:r>
    </w:p>
    <w:p>
      <w:pPr>
        <w:spacing w:line="360" w:lineRule="auto" w:before="200" w:after="80"/>
        <w:jc w:val="left"/>
      </w:pPr>
      <w:r>
        <w:rPr>
          <w:rFonts w:ascii="Times New Roman" w:hAnsi="Times New Roman"/>
          <w:b/>
          <w:i/>
          <w:sz w:val="24"/>
        </w:rPr>
        <w:t>4.3.4.6 Handling Support Messages</w:t>
      </w:r>
    </w:p>
    <w:p>
      <w:pPr>
        <w:spacing w:line="360" w:lineRule="auto" w:after="120"/>
        <w:jc w:val="both"/>
      </w:pPr>
      <w:r>
        <w:rPr>
          <w:rFonts w:ascii="Times New Roman" w:hAnsi="Times New Roman"/>
          <w:b w:val="0"/>
          <w:i w:val="0"/>
          <w:sz w:val="24"/>
        </w:rPr>
        <w:t>The admin is responsible for handling support inquiries from both Service Seekers and Service Providers through the platform's built-in support chat.</w:t>
      </w:r>
    </w:p>
    <w:p>
      <w:pPr>
        <w:spacing w:line="360" w:lineRule="auto" w:after="60"/>
        <w:ind w:left="357"/>
        <w:jc w:val="both"/>
      </w:pPr>
      <w:r>
        <w:rPr>
          <w:rFonts w:ascii="Times New Roman" w:hAnsi="Times New Roman"/>
          <w:b/>
          <w:sz w:val="24"/>
        </w:rPr>
        <w:t xml:space="preserve">Step 1: </w:t>
      </w:r>
      <w:r>
        <w:rPr>
          <w:rFonts w:ascii="Times New Roman" w:hAnsi="Times New Roman"/>
          <w:sz w:val="24"/>
        </w:rPr>
        <w:t>Click "Support" in the admin sidebar navigation.</w:t>
      </w:r>
    </w:p>
    <w:p>
      <w:pPr>
        <w:spacing w:line="360" w:lineRule="auto" w:after="60"/>
        <w:ind w:left="357"/>
        <w:jc w:val="both"/>
      </w:pPr>
      <w:r>
        <w:rPr>
          <w:rFonts w:ascii="Times New Roman" w:hAnsi="Times New Roman"/>
          <w:b/>
          <w:sz w:val="24"/>
        </w:rPr>
        <w:t xml:space="preserve">Step 2: </w:t>
      </w:r>
      <w:r>
        <w:rPr>
          <w:rFonts w:ascii="Times New Roman" w:hAnsi="Times New Roman"/>
          <w:sz w:val="24"/>
        </w:rPr>
        <w:t>View the list of active support chat conversations from users.</w:t>
      </w:r>
    </w:p>
    <w:p>
      <w:pPr>
        <w:spacing w:line="360" w:lineRule="auto" w:after="60"/>
        <w:ind w:left="357"/>
        <w:jc w:val="both"/>
      </w:pPr>
      <w:r>
        <w:rPr>
          <w:rFonts w:ascii="Times New Roman" w:hAnsi="Times New Roman"/>
          <w:b/>
          <w:sz w:val="24"/>
        </w:rPr>
        <w:t xml:space="preserve">Step 3: </w:t>
      </w:r>
      <w:r>
        <w:rPr>
          <w:rFonts w:ascii="Times New Roman" w:hAnsi="Times New Roman"/>
          <w:sz w:val="24"/>
        </w:rPr>
        <w:t>Click on a conversation to open the chat and view the user's messages.</w:t>
      </w:r>
    </w:p>
    <w:p>
      <w:pPr>
        <w:spacing w:line="360" w:lineRule="auto" w:after="60"/>
        <w:ind w:left="357"/>
        <w:jc w:val="both"/>
      </w:pPr>
      <w:r>
        <w:rPr>
          <w:rFonts w:ascii="Times New Roman" w:hAnsi="Times New Roman"/>
          <w:b/>
          <w:sz w:val="24"/>
        </w:rPr>
        <w:t xml:space="preserve">Step 4: </w:t>
      </w:r>
      <w:r>
        <w:rPr>
          <w:rFonts w:ascii="Times New Roman" w:hAnsi="Times New Roman"/>
          <w:sz w:val="24"/>
        </w:rPr>
        <w:t>Type your response in the message field and click send.</w:t>
      </w:r>
    </w:p>
    <w:p>
      <w:pPr>
        <w:spacing w:line="360" w:lineRule="auto" w:after="60"/>
        <w:ind w:left="357"/>
        <w:jc w:val="both"/>
      </w:pPr>
      <w:r>
        <w:rPr>
          <w:rFonts w:ascii="Times New Roman" w:hAnsi="Times New Roman"/>
          <w:b/>
          <w:sz w:val="24"/>
        </w:rPr>
        <w:t xml:space="preserve">Step 5: </w:t>
      </w:r>
      <w:r>
        <w:rPr>
          <w:rFonts w:ascii="Times New Roman" w:hAnsi="Times New Roman"/>
          <w:sz w:val="24"/>
        </w:rPr>
        <w:t>The user receives your response in real-time.</w:t>
      </w:r>
    </w:p>
    <w:p>
      <w:pPr>
        <w:spacing w:line="360" w:lineRule="auto" w:after="60"/>
        <w:ind w:left="357"/>
        <w:jc w:val="both"/>
      </w:pPr>
      <w:r>
        <w:rPr>
          <w:rFonts w:ascii="Times New Roman" w:hAnsi="Times New Roman"/>
          <w:b/>
          <w:sz w:val="24"/>
        </w:rPr>
        <w:t xml:space="preserve">Step 6: </w:t>
      </w:r>
      <w:r>
        <w:rPr>
          <w:rFonts w:ascii="Times New Roman" w:hAnsi="Times New Roman"/>
          <w:sz w:val="24"/>
        </w:rPr>
        <w:t>Continue the conversation until the user's issue is resolved.</w:t>
      </w:r>
    </w:p>
    <w:p>
      <w:pPr>
        <w:spacing w:line="360" w:lineRule="auto" w:after="60"/>
        <w:ind w:left="357"/>
        <w:jc w:val="both"/>
      </w:pPr>
      <w:r>
        <w:rPr>
          <w:rFonts w:ascii="Times New Roman" w:hAnsi="Times New Roman"/>
          <w:b/>
          <w:sz w:val="24"/>
        </w:rPr>
        <w:t xml:space="preserve">Step 7: </w:t>
      </w:r>
      <w:r>
        <w:rPr>
          <w:rFonts w:ascii="Times New Roman" w:hAnsi="Times New Roman"/>
          <w:sz w:val="24"/>
        </w:rPr>
        <w:t>Mark the conversation as resolved when appropriate.</w:t>
      </w:r>
    </w:p>
    <w:p>
      <w:pPr>
        <w:spacing w:line="360" w:lineRule="auto" w:after="120"/>
        <w:jc w:val="both"/>
      </w:pPr>
      <w:r>
        <w:rPr>
          <w:rFonts w:ascii="Times New Roman" w:hAnsi="Times New Roman"/>
          <w:b w:val="0"/>
          <w:i w:val="0"/>
          <w:sz w:val="24"/>
        </w:rPr>
        <w:t>Timely and effective support handling is crucial for maintaining user satisfaction and retention on the platform. The admin should aim to respond to support inquiries promptly and provide clear, helpful guidance.</w:t>
      </w:r>
    </w:p>
    <w:p>
      <w:r>
        <w:br w:type="page"/>
      </w:r>
    </w:p>
    <w:p>
      <w:pPr>
        <w:spacing w:line="360" w:lineRule="auto" w:before="360" w:after="160"/>
        <w:jc w:val="left"/>
      </w:pPr>
      <w:r>
        <w:rPr>
          <w:rFonts w:ascii="Times New Roman" w:hAnsi="Times New Roman"/>
          <w:b/>
          <w:sz w:val="28"/>
        </w:rPr>
        <w:t>4.4 Sample System Run</w:t>
      </w:r>
    </w:p>
    <w:p>
      <w:pPr>
        <w:spacing w:line="360" w:lineRule="auto" w:after="120"/>
        <w:jc w:val="both"/>
      </w:pPr>
      <w:r>
        <w:rPr>
          <w:rFonts w:ascii="Times New Roman" w:hAnsi="Times New Roman"/>
          <w:b w:val="0"/>
          <w:i w:val="0"/>
          <w:sz w:val="24"/>
        </w:rPr>
        <w:t>This section presents a narrative walkthrough of a complete end-to-end transaction on the HomeEase platform. The scenario demonstrates how all the components of the system work together seamlessly, from initial registration through to payment completion and review. This walkthrough follows two fictional users: Ada (a Service Seeker) and Emeka (a Service Provider).</w:t>
      </w:r>
    </w:p>
    <w:p>
      <w:pPr>
        <w:spacing w:line="360" w:lineRule="auto" w:after="120"/>
        <w:jc w:val="both"/>
      </w:pPr>
      <w:r>
        <w:rPr>
          <w:rFonts w:ascii="Times New Roman" w:hAnsi="Times New Roman"/>
          <w:b/>
          <w:i w:val="0"/>
          <w:sz w:val="24"/>
        </w:rPr>
        <w:t>The Complete HomeEase Transaction Flow:</w:t>
      </w:r>
    </w:p>
    <w:p>
      <w:pPr>
        <w:spacing w:line="360" w:lineRule="auto" w:after="60"/>
        <w:ind w:left="357"/>
        <w:jc w:val="both"/>
      </w:pPr>
      <w:r>
        <w:rPr>
          <w:rFonts w:ascii="Times New Roman" w:hAnsi="Times New Roman"/>
          <w:b/>
          <w:sz w:val="24"/>
        </w:rPr>
        <w:t xml:space="preserve">Step 1: </w:t>
      </w:r>
      <w:r>
        <w:rPr>
          <w:rFonts w:ascii="Times New Roman" w:hAnsi="Times New Roman"/>
          <w:sz w:val="24"/>
        </w:rPr>
        <w:t>Ada, a homeowner in Lagos, opens her web browser and navigates to https://homeease.vercel.app. The HomeEase landing page loads, displaying the platform's services and features.</w:t>
      </w:r>
    </w:p>
    <w:p>
      <w:pPr>
        <w:spacing w:line="360" w:lineRule="auto" w:after="60"/>
        <w:ind w:left="357"/>
        <w:jc w:val="both"/>
      </w:pPr>
      <w:r>
        <w:rPr>
          <w:rFonts w:ascii="Times New Roman" w:hAnsi="Times New Roman"/>
          <w:b/>
          <w:sz w:val="24"/>
        </w:rPr>
        <w:t xml:space="preserve">Step 2: </w:t>
      </w:r>
      <w:r>
        <w:rPr>
          <w:rFonts w:ascii="Times New Roman" w:hAnsi="Times New Roman"/>
          <w:sz w:val="24"/>
        </w:rPr>
        <w:t>Ada clicks "Get Started" and selects "Service Seeker" as her role. She fills out the registration form with her name, email address, phone number, and creates a password. She clicks "Sign Up" and her account is created successfully.</w:t>
      </w:r>
    </w:p>
    <w:p>
      <w:pPr>
        <w:spacing w:line="360" w:lineRule="auto" w:after="60"/>
        <w:ind w:left="357"/>
        <w:jc w:val="both"/>
      </w:pPr>
      <w:r>
        <w:rPr>
          <w:rFonts w:ascii="Times New Roman" w:hAnsi="Times New Roman"/>
          <w:b/>
          <w:sz w:val="24"/>
        </w:rPr>
        <w:t xml:space="preserve">Step 3: </w:t>
      </w:r>
      <w:r>
        <w:rPr>
          <w:rFonts w:ascii="Times New Roman" w:hAnsi="Times New Roman"/>
          <w:sz w:val="24"/>
        </w:rPr>
        <w:t>Ada is redirected to the login page. She enters her email and password, and clicks "Sign In." She is taken to her personalised Service Seeker dashboard, where she can see an overview of her account activity.</w:t>
      </w:r>
    </w:p>
    <w:p>
      <w:pPr>
        <w:spacing w:line="360" w:lineRule="auto" w:after="60"/>
        <w:ind w:left="357"/>
        <w:jc w:val="both"/>
      </w:pPr>
      <w:r>
        <w:rPr>
          <w:rFonts w:ascii="Times New Roman" w:hAnsi="Times New Roman"/>
          <w:b/>
          <w:sz w:val="24"/>
        </w:rPr>
        <w:t xml:space="preserve">Step 4: </w:t>
      </w:r>
      <w:r>
        <w:rPr>
          <w:rFonts w:ascii="Times New Roman" w:hAnsi="Times New Roman"/>
          <w:sz w:val="24"/>
        </w:rPr>
        <w:t>Ada needs a plumber to fix a leaking kitchen pipe. She clicks "Find Artisans" in the sidebar navigation. The artisan search page opens, displaying a grid of verified service providers.</w:t>
      </w:r>
    </w:p>
    <w:p>
      <w:pPr>
        <w:spacing w:line="360" w:lineRule="auto" w:after="60"/>
        <w:ind w:left="357"/>
        <w:jc w:val="both"/>
      </w:pPr>
      <w:r>
        <w:rPr>
          <w:rFonts w:ascii="Times New Roman" w:hAnsi="Times New Roman"/>
          <w:b/>
          <w:sz w:val="24"/>
        </w:rPr>
        <w:t xml:space="preserve">Step 5: </w:t>
      </w:r>
      <w:r>
        <w:rPr>
          <w:rFonts w:ascii="Times New Roman" w:hAnsi="Times New Roman"/>
          <w:sz w:val="24"/>
        </w:rPr>
        <w:t>Ada types "Plumber" in the search bar and presses Enter. A filtered list of plumbers appears. She browses through the results and notices "Emeka Plumbing Services" with an impressive 4.8-star rating based on 24 reviews. His skills include Plumbing, Pipe Fitting, and Bathroom Installation, with an hourly rate of ₦3,500.</w:t>
      </w:r>
    </w:p>
    <w:p>
      <w:pPr>
        <w:spacing w:line="360" w:lineRule="auto" w:after="60"/>
        <w:ind w:left="357"/>
        <w:jc w:val="both"/>
      </w:pPr>
      <w:r>
        <w:rPr>
          <w:rFonts w:ascii="Times New Roman" w:hAnsi="Times New Roman"/>
          <w:b/>
          <w:sz w:val="24"/>
        </w:rPr>
        <w:t xml:space="preserve">Step 6: </w:t>
      </w:r>
      <w:r>
        <w:rPr>
          <w:rFonts w:ascii="Times New Roman" w:hAnsi="Times New Roman"/>
          <w:sz w:val="24"/>
        </w:rPr>
        <w:t>Ada clicks "Book Now" on Emeka's profile card. The booking form appears. She fills in the details:</w:t>
      </w:r>
    </w:p>
    <w:p>
      <w:pPr>
        <w:spacing w:line="360" w:lineRule="auto" w:after="40"/>
        <w:ind w:left="720"/>
        <w:jc w:val="both"/>
      </w:pPr>
      <w:r>
        <w:rPr>
          <w:rFonts w:ascii="Times New Roman" w:hAnsi="Times New Roman"/>
          <w:sz w:val="24"/>
        </w:rPr>
        <w:t>• Location: 14 Adeola Street, Ikeja, Lagos</w:t>
      </w:r>
    </w:p>
    <w:p>
      <w:pPr>
        <w:spacing w:line="360" w:lineRule="auto" w:after="40"/>
        <w:ind w:left="720"/>
        <w:jc w:val="both"/>
      </w:pPr>
      <w:r>
        <w:rPr>
          <w:rFonts w:ascii="Times New Roman" w:hAnsi="Times New Roman"/>
          <w:sz w:val="24"/>
        </w:rPr>
        <w:t>• Preferred Date: 15th March, 2025</w:t>
      </w:r>
    </w:p>
    <w:p>
      <w:pPr>
        <w:spacing w:line="360" w:lineRule="auto" w:after="40"/>
        <w:ind w:left="720"/>
        <w:jc w:val="both"/>
      </w:pPr>
      <w:r>
        <w:rPr>
          <w:rFonts w:ascii="Times New Roman" w:hAnsi="Times New Roman"/>
          <w:sz w:val="24"/>
        </w:rPr>
        <w:t>• Preferred Time: 10:00 AM</w:t>
      </w:r>
    </w:p>
    <w:p>
      <w:pPr>
        <w:spacing w:line="360" w:lineRule="auto" w:after="40"/>
        <w:ind w:left="720"/>
        <w:jc w:val="both"/>
      </w:pPr>
      <w:r>
        <w:rPr>
          <w:rFonts w:ascii="Times New Roman" w:hAnsi="Times New Roman"/>
          <w:sz w:val="24"/>
        </w:rPr>
        <w:t>• Description: "Kitchen pipe under the sink is leaking. Need it fixed urgently."</w:t>
      </w:r>
    </w:p>
    <w:p>
      <w:pPr>
        <w:spacing w:line="360" w:lineRule="auto" w:after="60"/>
        <w:ind w:left="357"/>
        <w:jc w:val="both"/>
      </w:pPr>
      <w:r>
        <w:rPr>
          <w:rFonts w:ascii="Times New Roman" w:hAnsi="Times New Roman"/>
          <w:b/>
          <w:sz w:val="24"/>
        </w:rPr>
        <w:t xml:space="preserve">Step 7: </w:t>
      </w:r>
      <w:r>
        <w:rPr>
          <w:rFonts w:ascii="Times New Roman" w:hAnsi="Times New Roman"/>
          <w:sz w:val="24"/>
        </w:rPr>
        <w:t>Ada clicks "Confirm Booking." A success message appears: "Your booking request has been sent to Emeka Plumbing Services." The request status is set to PENDING.</w:t>
      </w:r>
    </w:p>
    <w:p>
      <w:pPr>
        <w:spacing w:line="360" w:lineRule="auto" w:after="60"/>
        <w:ind w:left="357"/>
        <w:jc w:val="both"/>
      </w:pPr>
      <w:r>
        <w:rPr>
          <w:rFonts w:ascii="Times New Roman" w:hAnsi="Times New Roman"/>
          <w:b/>
          <w:sz w:val="24"/>
        </w:rPr>
        <w:t xml:space="preserve">Step 8: </w:t>
      </w:r>
      <w:r>
        <w:rPr>
          <w:rFonts w:ascii="Times New Roman" w:hAnsi="Times New Roman"/>
          <w:sz w:val="24"/>
        </w:rPr>
        <w:t>Meanwhile, Emeka is logged into his provider dashboard. He hears a notification sound and sees a new job offer in the "Job Offers" section. He clicks on it and sees Ada's booking details: plumbing service at her Ikeja address on 15th March at 10:00 AM.</w:t>
      </w:r>
    </w:p>
    <w:p>
      <w:pPr>
        <w:spacing w:line="360" w:lineRule="auto" w:after="60"/>
        <w:ind w:left="357"/>
        <w:jc w:val="both"/>
      </w:pPr>
      <w:r>
        <w:rPr>
          <w:rFonts w:ascii="Times New Roman" w:hAnsi="Times New Roman"/>
          <w:b/>
          <w:sz w:val="24"/>
        </w:rPr>
        <w:t xml:space="preserve">Step 9: </w:t>
      </w:r>
      <w:r>
        <w:rPr>
          <w:rFonts w:ascii="Times New Roman" w:hAnsi="Times New Roman"/>
          <w:sz w:val="24"/>
        </w:rPr>
        <w:t>Emeka reviews the details and clicks "Accept." The job moves to his "My Jobs" section with a status of ACCEPTED. A notification is automatically sent to Ada: "Emeka Plumbing Services has accepted your booking request."</w:t>
      </w:r>
    </w:p>
    <w:p>
      <w:pPr>
        <w:spacing w:line="360" w:lineRule="auto" w:after="60"/>
        <w:ind w:left="357"/>
        <w:jc w:val="both"/>
      </w:pPr>
      <w:r>
        <w:rPr>
          <w:rFonts w:ascii="Times New Roman" w:hAnsi="Times New Roman"/>
          <w:b/>
          <w:sz w:val="24"/>
        </w:rPr>
        <w:t xml:space="preserve">Step 10: </w:t>
      </w:r>
      <w:r>
        <w:rPr>
          <w:rFonts w:ascii="Times New Roman" w:hAnsi="Times New Roman"/>
          <w:sz w:val="24"/>
        </w:rPr>
        <w:t>Ada receives the notification and sees that her request status has updated to ACCEPTED. She can now message Emeka directly through the platform to discuss any additional details about the plumbing issue.</w:t>
      </w:r>
    </w:p>
    <w:p>
      <w:pPr>
        <w:spacing w:line="360" w:lineRule="auto" w:after="60"/>
        <w:ind w:left="357"/>
        <w:jc w:val="both"/>
      </w:pPr>
      <w:r>
        <w:rPr>
          <w:rFonts w:ascii="Times New Roman" w:hAnsi="Times New Roman"/>
          <w:b/>
          <w:sz w:val="24"/>
        </w:rPr>
        <w:t xml:space="preserve">Step 11: </w:t>
      </w:r>
      <w:r>
        <w:rPr>
          <w:rFonts w:ascii="Times New Roman" w:hAnsi="Times New Roman"/>
          <w:sz w:val="24"/>
        </w:rPr>
        <w:t>On the morning of 15th March, Emeka arrives at Ada's residence at 9:55 AM. He opens the HomeEase app on his phone, navigates to "My Jobs," and clicks "Check In" on Ada's job. A live timer begins counting from 00:00:00.</w:t>
      </w:r>
    </w:p>
    <w:p>
      <w:pPr>
        <w:spacing w:line="360" w:lineRule="auto" w:after="60"/>
        <w:ind w:left="357"/>
        <w:jc w:val="both"/>
      </w:pPr>
      <w:r>
        <w:rPr>
          <w:rFonts w:ascii="Times New Roman" w:hAnsi="Times New Roman"/>
          <w:b/>
          <w:sz w:val="24"/>
        </w:rPr>
        <w:t xml:space="preserve">Step 12: </w:t>
      </w:r>
      <w:r>
        <w:rPr>
          <w:rFonts w:ascii="Times New Roman" w:hAnsi="Times New Roman"/>
          <w:sz w:val="24"/>
        </w:rPr>
        <w:t>The LIVE indicator confirms the timer is running. Ada can see the live timer on her end as well from the "My Requests" section, providing full transparency of the service duration.</w:t>
      </w:r>
    </w:p>
    <w:p>
      <w:pPr>
        <w:spacing w:line="360" w:lineRule="auto" w:after="60"/>
        <w:ind w:left="357"/>
        <w:jc w:val="both"/>
      </w:pPr>
      <w:r>
        <w:rPr>
          <w:rFonts w:ascii="Times New Roman" w:hAnsi="Times New Roman"/>
          <w:b/>
          <w:sz w:val="24"/>
        </w:rPr>
        <w:t xml:space="preserve">Step 13: </w:t>
      </w:r>
      <w:r>
        <w:rPr>
          <w:rFonts w:ascii="Times New Roman" w:hAnsi="Times New Roman"/>
          <w:sz w:val="24"/>
        </w:rPr>
        <w:t>Emeka assesses the leaking pipe, replaces a worn-out section, and seals all connections. After 2 hours and 15 minutes of work, the repair is complete and the pipe is functioning properly.</w:t>
      </w:r>
    </w:p>
    <w:p>
      <w:pPr>
        <w:spacing w:line="360" w:lineRule="auto" w:after="60"/>
        <w:ind w:left="357"/>
        <w:jc w:val="both"/>
      </w:pPr>
      <w:r>
        <w:rPr>
          <w:rFonts w:ascii="Times New Roman" w:hAnsi="Times New Roman"/>
          <w:b/>
          <w:sz w:val="24"/>
        </w:rPr>
        <w:t xml:space="preserve">Step 14: </w:t>
      </w:r>
      <w:r>
        <w:rPr>
          <w:rFonts w:ascii="Times New Roman" w:hAnsi="Times New Roman"/>
          <w:sz w:val="24"/>
        </w:rPr>
        <w:t>Emeka clicks "Check Out" on the job. The timer stops at 02:15:00 (2 hours 15 minutes). The job status changes to COMPLETED. Ada receives a notification: "Your plumbing service by Emeka Plumbing Services has been completed."</w:t>
      </w:r>
    </w:p>
    <w:p>
      <w:pPr>
        <w:spacing w:line="360" w:lineRule="auto" w:after="60"/>
        <w:ind w:left="357"/>
        <w:jc w:val="both"/>
      </w:pPr>
      <w:r>
        <w:rPr>
          <w:rFonts w:ascii="Times New Roman" w:hAnsi="Times New Roman"/>
          <w:b/>
          <w:sz w:val="24"/>
        </w:rPr>
        <w:t xml:space="preserve">Step 15: </w:t>
      </w:r>
      <w:r>
        <w:rPr>
          <w:rFonts w:ascii="Times New Roman" w:hAnsi="Times New Roman"/>
          <w:sz w:val="24"/>
        </w:rPr>
        <w:t>Ada reviews the completed work and is satisfied. She goes to "My Requests," clicks on the completed job, and clicks "Pay Now." She enters the amount of ₦5,000 (calculated as ₦3,500 per hour × 2.25 hours = ₦7,875, but Ada and Emeka had agreed on a fixed price of ₦5,000).</w:t>
      </w:r>
    </w:p>
    <w:p>
      <w:pPr>
        <w:spacing w:line="360" w:lineRule="auto" w:after="60"/>
        <w:ind w:left="357"/>
        <w:jc w:val="both"/>
      </w:pPr>
      <w:r>
        <w:rPr>
          <w:rFonts w:ascii="Times New Roman" w:hAnsi="Times New Roman"/>
          <w:b/>
          <w:sz w:val="24"/>
        </w:rPr>
        <w:t xml:space="preserve">Step 16: </w:t>
      </w:r>
      <w:r>
        <w:rPr>
          <w:rFonts w:ascii="Times New Roman" w:hAnsi="Times New Roman"/>
          <w:sz w:val="24"/>
        </w:rPr>
        <w:t>Ada clicks "Proceed to Payment" and is redirected to the Paystack secure payment page. She enters her debit card details and authorises the payment of ₦5,000. The payment is processed successfully.</w:t>
      </w:r>
    </w:p>
    <w:p>
      <w:pPr>
        <w:spacing w:line="360" w:lineRule="auto" w:after="60"/>
        <w:ind w:left="357"/>
        <w:jc w:val="both"/>
      </w:pPr>
      <w:r>
        <w:rPr>
          <w:rFonts w:ascii="Times New Roman" w:hAnsi="Times New Roman"/>
          <w:b/>
          <w:sz w:val="24"/>
        </w:rPr>
        <w:t xml:space="preserve">Step 17: </w:t>
      </w:r>
      <w:r>
        <w:rPr>
          <w:rFonts w:ascii="Times New Roman" w:hAnsi="Times New Roman"/>
          <w:sz w:val="24"/>
        </w:rPr>
        <w:t>Ada is redirected back to HomeEase. The payment status updates to PAID. The platform automatically calculates the commission: 5% of ₦5,000 equals ₦250. Emeka's net payout is ₦4,750 (₦5,000 − ₦250).</w:t>
      </w:r>
    </w:p>
    <w:p>
      <w:pPr>
        <w:spacing w:line="360" w:lineRule="auto" w:after="60"/>
        <w:ind w:left="357"/>
        <w:jc w:val="both"/>
      </w:pPr>
      <w:r>
        <w:rPr>
          <w:rFonts w:ascii="Times New Roman" w:hAnsi="Times New Roman"/>
          <w:b/>
          <w:sz w:val="24"/>
        </w:rPr>
        <w:t xml:space="preserve">Step 18: </w:t>
      </w:r>
      <w:r>
        <w:rPr>
          <w:rFonts w:ascii="Times New Roman" w:hAnsi="Times New Roman"/>
          <w:sz w:val="24"/>
        </w:rPr>
        <w:t>A rating prompt appears on Ada's completed request. She clicks 5 stars and writes: "Excellent work! Emeka was punctual, professional, and fixed the leak perfectly. Highly recommended." She clicks "Submit Review."</w:t>
      </w:r>
    </w:p>
    <w:p>
      <w:pPr>
        <w:spacing w:line="360" w:lineRule="auto" w:after="60"/>
        <w:ind w:left="357"/>
        <w:jc w:val="both"/>
      </w:pPr>
      <w:r>
        <w:rPr>
          <w:rFonts w:ascii="Times New Roman" w:hAnsi="Times New Roman"/>
          <w:b/>
          <w:sz w:val="24"/>
        </w:rPr>
        <w:t xml:space="preserve">Step 19: </w:t>
      </w:r>
      <w:r>
        <w:rPr>
          <w:rFonts w:ascii="Times New Roman" w:hAnsi="Times New Roman"/>
          <w:sz w:val="24"/>
        </w:rPr>
        <w:t>Emeka's average rating updates to reflect Ada's 5-star review. The review is visible on his public profile, helping future clients make informed decisions.</w:t>
      </w:r>
    </w:p>
    <w:p>
      <w:pPr>
        <w:spacing w:line="360" w:lineRule="auto" w:after="60"/>
        <w:ind w:left="357"/>
        <w:jc w:val="both"/>
      </w:pPr>
      <w:r>
        <w:rPr>
          <w:rFonts w:ascii="Times New Roman" w:hAnsi="Times New Roman"/>
          <w:b/>
          <w:sz w:val="24"/>
        </w:rPr>
        <w:t xml:space="preserve">Step 20: </w:t>
      </w:r>
      <w:r>
        <w:rPr>
          <w:rFonts w:ascii="Times New Roman" w:hAnsi="Times New Roman"/>
          <w:sz w:val="24"/>
        </w:rPr>
        <w:t>Emeka receives notifications confirming the payment and the positive review. The ₦4,750 is added to his available wallet balance. Emeka can now initiate a withdrawal request to transfer the funds to his bank account.</w:t>
      </w:r>
    </w:p>
    <w:p>
      <w:pPr>
        <w:spacing w:line="360" w:lineRule="auto" w:after="60"/>
        <w:ind w:left="357"/>
        <w:jc w:val="both"/>
      </w:pPr>
      <w:r>
        <w:rPr>
          <w:rFonts w:ascii="Times New Roman" w:hAnsi="Times New Roman"/>
          <w:b/>
          <w:sz w:val="24"/>
        </w:rPr>
        <w:t xml:space="preserve">Step 21: </w:t>
      </w:r>
      <w:r>
        <w:rPr>
          <w:rFonts w:ascii="Times New Roman" w:hAnsi="Times New Roman"/>
          <w:sz w:val="24"/>
        </w:rPr>
        <w:t>Emeka navigates to the "Earnings" section and clicks "Withdraw." He enters ₦4,750 as the withdrawal amount and confirms. The request is sent to the admin for processing.</w:t>
      </w:r>
    </w:p>
    <w:p>
      <w:pPr>
        <w:spacing w:line="360" w:lineRule="auto" w:after="60"/>
        <w:ind w:left="357"/>
        <w:jc w:val="both"/>
      </w:pPr>
      <w:r>
        <w:rPr>
          <w:rFonts w:ascii="Times New Roman" w:hAnsi="Times New Roman"/>
          <w:b/>
          <w:sz w:val="24"/>
        </w:rPr>
        <w:t xml:space="preserve">Step 22: </w:t>
      </w:r>
      <w:r>
        <w:rPr>
          <w:rFonts w:ascii="Times New Roman" w:hAnsi="Times New Roman"/>
          <w:sz w:val="24"/>
        </w:rPr>
        <w:t>The admin receives the payout request, reviews the details, and clicks "Initiate Payout." The system transfers ₦4,750 to Emeka's registered bank account via Paystack Transfer. Emeka receives a notification confirming the successful payout.</w:t>
      </w:r>
    </w:p>
    <w:p>
      <w:pPr>
        <w:spacing w:line="360" w:lineRule="auto" w:after="120"/>
        <w:jc w:val="both"/>
      </w:pPr>
      <w:r>
        <w:rPr>
          <w:rFonts w:ascii="Times New Roman" w:hAnsi="Times New Roman"/>
          <w:b w:val="0"/>
          <w:i w:val="0"/>
          <w:sz w:val="24"/>
        </w:rPr>
        <w:t>This complete walkthrough demonstrates how HomeEase seamlessly connects Service Seekers with Service Providers, manages the entire service lifecycle from booking to payment, provides real-time tracking and communication, handles secure payment processing with automatic commission calculation, and maintains a transparent review system. Every step of the process is handled within the platform, eliminating the need for external communication or manual payment arrangements.</w:t>
      </w:r>
    </w:p>
    <w:p>
      <w:r>
        <w:br w:type="page"/>
      </w:r>
    </w:p>
    <w:p>
      <w:pPr>
        <w:spacing w:line="360" w:lineRule="auto" w:before="360" w:after="160"/>
        <w:jc w:val="left"/>
      </w:pPr>
      <w:r>
        <w:rPr>
          <w:rFonts w:ascii="Times New Roman" w:hAnsi="Times New Roman"/>
          <w:b/>
          <w:sz w:val="28"/>
        </w:rPr>
        <w:t>4.5 Summary</w:t>
      </w:r>
    </w:p>
    <w:p>
      <w:pPr>
        <w:spacing w:line="360" w:lineRule="auto" w:after="120"/>
        <w:jc w:val="both"/>
      </w:pPr>
      <w:r>
        <w:rPr>
          <w:rFonts w:ascii="Times New Roman" w:hAnsi="Times New Roman"/>
          <w:b w:val="0"/>
          <w:i w:val="0"/>
          <w:sz w:val="24"/>
        </w:rPr>
        <w:t>This chapter has provided a comprehensive overview of the HomeEase system implementation environment and a detailed, step-by-step user guide for every process on the platform. The implementation environment section documented the hardware and software tools utilised during the development and deployment of the application, including Next.js 16, React 19, TypeScript 5, Tailwind CSS 4, shadcn/ui, Prisma ORM, PostgreSQL (via Supabase), Socket.IO, NextAuth.js v4, Paystack API, and Vercel for deployment.</w:t>
      </w:r>
    </w:p>
    <w:p>
      <w:pPr>
        <w:spacing w:line="360" w:lineRule="auto" w:after="120"/>
        <w:jc w:val="both"/>
      </w:pPr>
      <w:r>
        <w:rPr>
          <w:rFonts w:ascii="Times New Roman" w:hAnsi="Times New Roman"/>
          <w:b w:val="0"/>
          <w:i w:val="0"/>
          <w:sz w:val="24"/>
        </w:rPr>
        <w:t>The user manual section provided exhaustive walkthroughs for all three user roles on the platform. For Service Seekers, the guide covered accessing the website, creating an account, navigating the dashboard, finding and booking service providers, viewing requests, making payments via Paystack, rating providers, using the real-time messaging system, managing notifications, and editing profile information.</w:t>
      </w:r>
    </w:p>
    <w:p>
      <w:pPr>
        <w:spacing w:line="360" w:lineRule="auto" w:after="120"/>
        <w:jc w:val="both"/>
      </w:pPr>
      <w:r>
        <w:rPr>
          <w:rFonts w:ascii="Times New Roman" w:hAnsi="Times New Roman"/>
          <w:b w:val="0"/>
          <w:i w:val="0"/>
          <w:sz w:val="24"/>
        </w:rPr>
        <w:t>For Service Providers, the manual detailed the verification process, dashboard navigation, managing incoming job offers, the check-in and check-out workflow with live time tracking, viewing transaction histories, managing earnings and wallet withdrawals, messaging clients, and maintaining professional profiles.</w:t>
      </w:r>
    </w:p>
    <w:p>
      <w:pPr>
        <w:spacing w:line="360" w:lineRule="auto" w:after="120"/>
        <w:jc w:val="both"/>
      </w:pPr>
      <w:r>
        <w:rPr>
          <w:rFonts w:ascii="Times New Roman" w:hAnsi="Times New Roman"/>
          <w:b w:val="0"/>
          <w:i w:val="0"/>
          <w:sz w:val="24"/>
        </w:rPr>
        <w:t>For Administrators, the guide covered accessing the admin dashboard, verifying new service provider applications, managing all registered users, processing payout requests via Paystack Transfer, monitoring platform statistics, and handling support inquiries.</w:t>
      </w:r>
    </w:p>
    <w:p>
      <w:pPr>
        <w:spacing w:line="360" w:lineRule="auto" w:after="120"/>
        <w:jc w:val="both"/>
      </w:pPr>
      <w:r>
        <w:rPr>
          <w:rFonts w:ascii="Times New Roman" w:hAnsi="Times New Roman"/>
          <w:b w:val="0"/>
          <w:i w:val="0"/>
          <w:sz w:val="24"/>
        </w:rPr>
        <w:t>Finally, the sample system run section presented a narrative end-to-end scenario that demonstrated how all platform components work together in a real-world transaction, from initial user registration through to service completion, payment processing, review submission, and fund withdrawal. This walkthrough confirms that the HomeEase platform successfully fulfils its objective of connecting homeowners with verified artisans through a streamlined, transparent, and efficient digital platform.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