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Social Media &amp; Online Networks - Thematic Analysis Extract</w:t>
      </w:r>
    </w:p>
    <w:p>
      <w:r>
        <w:t>Extracted from: literature_analysis_report_final.docx</w:t>
      </w:r>
    </w:p>
    <w:p>
      <w:r>
        <w:t>Extraction Date: 2025-08-19 17:02:50</w:t>
      </w:r>
    </w:p>
    <w:p>
      <w:r>
        <w:t>Total Extracted Sections: 23</w:t>
      </w:r>
    </w:p>
    <w:p/>
    <w:p>
      <w:pPr>
        <w:pStyle w:val="Heading1"/>
      </w:pPr>
      <w:r>
        <w:t>Primary Research Categories</w:t>
      </w:r>
    </w:p>
    <w:p>
      <w:pPr>
        <w:pStyle w:val="ListBullet"/>
      </w:pPr>
      <w:r>
        <w:t>• Social Media &amp; Online Networks: 20 papers (2.7%)</w:t>
      </w:r>
    </w:p>
    <w:p>
      <w:pPr>
        <w:pStyle w:val="ListBullet"/>
      </w:pPr>
      <w:r>
        <w:t>• Social Media &amp; Online Networks: 20 papers (2.7%)</w:t>
      </w:r>
    </w:p>
    <w:p/>
    <w:p>
      <w:pPr>
        <w:pStyle w:val="Heading1"/>
      </w:pPr>
      <w:r>
        <w:t>Secondary Research Categories</w:t>
      </w:r>
    </w:p>
    <w:p>
      <w:pPr>
        <w:pStyle w:val="ListBullet"/>
      </w:pPr>
      <w:r>
        <w:t>• Social Media &amp; Online Networks: 21 papers (2.8%)</w:t>
      </w:r>
    </w:p>
    <w:p/>
    <w:p>
      <w:pPr>
        <w:pStyle w:val="Heading1"/>
      </w:pPr>
      <w:r>
        <w:t>Most Common Category Combinations</w:t>
      </w:r>
    </w:p>
    <w:p>
      <w:pPr>
        <w:pStyle w:val="ListBullet"/>
      </w:pPr>
      <w:r>
        <w:t>• Blockchain-SNA Integration + Social Media &amp; Online Networks: 14 papers (2.2%)</w:t>
      </w:r>
    </w:p>
    <w:p/>
    <w:p>
      <w:pPr>
        <w:pStyle w:val="Heading1"/>
      </w:pPr>
      <w:r>
        <w:t>Statistical Overview</w:t>
      </w:r>
    </w:p>
    <w:p>
      <w:pPr>
        <w:pStyle w:val="ListBullet"/>
      </w:pPr>
      <w:r>
        <w:t>• Social Media &amp; Online Networks: 1 papers (5.0%)</w:t>
      </w:r>
    </w:p>
    <w:p>
      <w:pPr>
        <w:pStyle w:val="ListBullet"/>
      </w:pPr>
      <w:r>
        <w:t>• Social Media &amp; Online Networks: 1 papers (5.0%)</w:t>
      </w:r>
    </w:p>
    <w:p>
      <w:pPr>
        <w:pStyle w:val="ListBullet"/>
      </w:pPr>
      <w:r>
        <w:t>• Social Media &amp; Online Networks: 1 papers (5.0%)</w:t>
      </w:r>
    </w:p>
    <w:p>
      <w:pPr>
        <w:pStyle w:val="ListBullet"/>
      </w:pPr>
      <w:r>
        <w:t>• Social Media &amp; Online Networks: 1 papers (5.0%)</w:t>
      </w:r>
    </w:p>
    <w:p>
      <w:pPr>
        <w:pStyle w:val="ListBullet"/>
      </w:pPr>
      <w:r>
        <w:t>• Social Media &amp; Online Networks: 1 papers (5.0%)</w:t>
      </w:r>
    </w:p>
    <w:p>
      <w:pPr>
        <w:pStyle w:val="ListBullet"/>
      </w:pPr>
      <w:r>
        <w:t>• Social Media &amp; Online Networks: 2 papers (10.0%)</w:t>
      </w:r>
    </w:p>
    <w:p>
      <w:pPr>
        <w:pStyle w:val="ListBullet"/>
      </w:pPr>
      <w:r>
        <w:t>• Social Media &amp; Online Networks: 1 papers (5.0%)</w:t>
      </w:r>
    </w:p>
    <w:p>
      <w:pPr>
        <w:pStyle w:val="ListBullet"/>
      </w:pPr>
      <w:r>
        <w:t>• Social Media &amp; Online Networks: 1 papers (5.0%)</w:t>
      </w:r>
    </w:p>
    <w:p>
      <w:pPr>
        <w:pStyle w:val="ListBullet"/>
      </w:pPr>
      <w:r>
        <w:t>• Social Media &amp; Online Networks: 1 papers (5.0%)</w:t>
      </w:r>
    </w:p>
    <w:p>
      <w:pPr>
        <w:pStyle w:val="ListBullet"/>
      </w:pPr>
      <w:r>
        <w:t>• Social Media &amp; Online Networks: 1 papers (5.0%)</w:t>
      </w:r>
    </w:p>
    <w:p>
      <w:pPr>
        <w:pStyle w:val="ListBullet"/>
      </w:pPr>
      <w:r>
        <w:t>• Social Media &amp; Online Networks: 2 papers (10.0%)</w:t>
      </w:r>
    </w:p>
    <w:p>
      <w:pPr>
        <w:pStyle w:val="ListBullet"/>
      </w:pPr>
      <w:r>
        <w:t>• Social Media &amp; Online Networks: 3 papers (15.0%)</w:t>
      </w:r>
    </w:p>
    <w:p>
      <w:pPr>
        <w:pStyle w:val="ListBullet"/>
      </w:pPr>
      <w:r>
        <w:t>• Social Media &amp; Online Networks: 2 papers (10.0%)</w:t>
      </w:r>
    </w:p>
    <w:p>
      <w:pPr>
        <w:pStyle w:val="ListBullet"/>
      </w:pPr>
      <w:r>
        <w:t>• Social Media &amp; Online Networks: 1 papers (5.0%)</w:t>
      </w:r>
    </w:p>
    <w:p>
      <w:pPr>
        <w:pStyle w:val="ListBullet"/>
      </w:pPr>
      <w:r>
        <w:t>• Social Media &amp; Online Networks: 1 papers (5.0%)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**Network Science &amp; Methods (35%, n=7)**: The largest cluster indicates a strong foundational focus on developing analytical frameworks and methodological approaches for understanding blockchain networks through social network analysis lens.</w:t>
        <w:br/>
        <w:br/>
        <w:t>**Technology Integration Triad**: Three equally weighted domains (AI &amp; Machine Learning, Healthcare &amp; Biomedical, Security &amp; Privacy; 10% each, n=2) suggest convergent research interests in applying blockchain-SNA hybrid approaches to critical application domains.</w:t>
        <w:br/>
        <w:br/>
        <w:t>**Application-Oriented Research (25%, n=5)**: Combined Social Media &amp; Online Networks and Blockchain Applications categories demonstrate practical implementation focus, bridging theoretical network analysis with real-world blockchain deployments.</w:t>
        <w:br/>
        <w:br/>
        <w:t>### 1.2 Temporal Evolution Pattern</w:t>
        <w:br/>
        <w:t>The publication timeline (2018-2025) reveals:</w:t>
        <w:br/>
        <w:t>- **Foundation Period (2018)**: Early exploration phase (20% of corpus)</w:t>
        <w:br/>
        <w:t>- **Consolidation Phase (2021-2022)**: Methodological refinement (20%)</w:t>
        <w:br/>
        <w:t>- **Acceleration Period (2023-2025)**: Rapid expansion (60%), indicating field maturation and increased research momentum</w:t>
        <w:br/>
        <w:br/>
        <w:t>---</w:t>
        <w:br/>
        <w:br/>
        <w:t>## 2. Methodological Trends</w:t>
        <w:br/>
        <w:br/>
        <w:t>### 2.1 Methodological Distribution Analysis</w:t>
        <w:br/>
        <w:t>**Methodological Dominance (60%, n=12)**: The prevalence of methodological approaches indicates the field is still establishing fundamental analytical frameworks, suggesting:</w:t>
        <w:br/>
        <w:t>- Active development of novel analytical tools</w:t>
        <w:br/>
        <w:t>- Integration challenges between blockchain technology and traditional SNA methods</w:t>
        <w:br/>
        <w:t>- Need for specialized methodological innovations</w:t>
        <w:br/>
        <w:br/>
        <w:t>**Applied Research Focus (25%, n=5)**: Substantial applied research component demonstrates practical relevance and industry alignment.</w:t>
        <w:br/>
        <w:br/>
        <w:t>**Limited Empirical Validation (5%, n=1)**: The minimal empirical research suggests a critical gap in real-world validation of proposed methodological frameworks.</w:t>
        <w:br/>
        <w:br/>
        <w:t>### 2.2 Research Maturity Indicators</w:t>
        <w:br/>
        <w:t>The methodological distribution pattern indicates a field in **early-to-middle maturity stage**, characterized by:</w:t>
        <w:br/>
        <w:t>- Strong theoretical foundation building</w:t>
        <w:br/>
        <w:t>- Emerging practical applications</w:t>
        <w:br/>
        <w:t>- Insufficient empirical validation</w:t>
        <w:br/>
        <w:br/>
        <w:t>---</w:t>
        <w:br/>
        <w:br/>
        <w:t>## 3. Most Significant Research Gaps and Implications</w:t>
        <w:br/>
        <w:br/>
        <w:t>### 3.1 Critical Gap Categories</w:t>
        <w:br/>
        <w:br/>
        <w:t>**Gap Density**: With 20 identified gaps across 20 papers (1:1 ratio), the field exhibits high research opportunity density.</w:t>
        <w:br/>
        <w:br/>
        <w:t>#### 3.1.1 Methodological Gaps</w:t>
        <w:br/>
        <w:t>- **Scalability Challenges**: Traditional SNA methods inadequate for blockchain network scale</w:t>
        <w:br/>
        <w:t>- **Temporal Dynamics**: Limited frameworks for analyzing evolving blockchain network structures</w:t>
        <w:br/>
        <w:t>- **Multi-layer Network Analysis**: Insufficient tools for analyzing complex blockchain ecosystems</w:t>
        <w:br/>
        <w:br/>
        <w:t>#### 3.1.2 Empirical Validation Gaps</w:t>
        <w:br/>
        <w:t>- **Real-world Testing**: Lack of large-scale empirical studies</w:t>
        <w:br/>
        <w:t>- **Cross-chain Analysis**: Limited comparative studies across different blockchain platforms</w:t>
        <w:br/>
        <w:t>- **Longitudinal Studies**: Absence of long-term network evolution analysis</w:t>
        <w:br/>
        <w:br/>
        <w:t>#### 3.1.3 Integration Gaps</w:t>
        <w:br/>
        <w:t>- **Privacy-Preserving Analytics**: Tension between network transparency and privacy requirements</w:t>
        <w:br/>
        <w:t>- **Standardization**: Lack of standardized metrics and evaluation frameworks</w:t>
        <w:br/>
        <w:br/>
        <w:t>### 3.2 Implications for Field Development</w:t>
        <w:br/>
        <w:t>These gaps suggest the field requires:</w:t>
        <w:br/>
        <w:t>1. **Methodological Innovation**: Development of blockchain-specific SNA tools</w:t>
        <w:br/>
        <w:t>2. **Empirical Foundation**: Large-scale validation studies</w:t>
        <w:br/>
        <w:t>3. **Standardization Efforts**: Common frameworks and metrics</w:t>
        <w:br/>
        <w:t>4. **Privacy Solutions**: Privacy-preserving analytical methods</w:t>
        <w:br/>
        <w:br/>
        <w:t>---</w:t>
        <w:br/>
        <w:br/>
        <w:t>## 4. Cross-Disciplinary Integration Opportunities</w:t>
        <w:br/>
        <w:br/>
        <w:t>### 4.1 Identified Integration Vectors</w:t>
        <w:br/>
        <w:br/>
        <w:t>#### 4.1.1 AI-Blockchain-SNA Convergence</w:t>
        <w:br/>
        <w:t>**Opportunity**: Machine learning-enhanced network analysis for blockchain systems</w:t>
        <w:br/>
        <w:t xml:space="preserve">**Applications**: </w:t>
        <w:br/>
        <w:t>- Automated anomaly detection in transaction networks</w:t>
        <w:br/>
        <w:t>- Predictive modeling of network evolution</w:t>
        <w:br/>
        <w:t>- Intelligent consensus mechanism optimization</w:t>
        <w:br/>
        <w:br/>
        <w:t>#### 4.1.2 Healthcare-Blockchain Integration</w:t>
        <w:br/>
        <w:t>**Opportunity**: Privacy-preserving health data networks</w:t>
        <w:br/>
        <w:t>**Applications**:</w:t>
        <w:br/>
        <w:t>- Medical data sharing networks</w:t>
        <w:br/>
        <w:t>- Drug traceability systems</w:t>
        <w:br/>
        <w:t>- Healthcare provider collaboration networks</w:t>
        <w:br/>
        <w:br/>
        <w:t>#### 4.1.3 IoT-Blockchain Network Analysis</w:t>
        <w:br/>
        <w:t>**Opportunity**: Edge computing network optimization</w:t>
        <w:br/>
        <w:t>**Applications**:</w:t>
        <w:br/>
        <w:t>- Device trust networks</w:t>
        <w:br/>
        <w:t>- Resource allocation optimization</w:t>
        <w:br/>
        <w:t>- Security threat propagation analysis</w:t>
        <w:br/>
        <w:br/>
        <w:t>### 4.2 Cross-Pollination Potential</w:t>
        <w:br/>
        <w:t>The diverse category distribution suggests high potential for:</w:t>
        <w:br/>
        <w:t>- **Methodological Transfer**: Network science methods applicable across domains</w:t>
        <w:br/>
        <w:t>- **Use Case Expansion**: Blockchain applications informed by SNA insights</w:t>
        <w:br/>
        <w:t>- **Tool Development**: Unified analytical platforms serving multiple domains</w:t>
        <w:br/>
        <w:br/>
        <w:t>---</w:t>
        <w:br/>
        <w:br/>
        <w:t>## 5. Emerging Research Directions</w:t>
        <w:br/>
        <w:br/>
        <w:t>### 5.1 Technology-Driven Directions</w:t>
        <w:br/>
        <w:br/>
        <w:t>#### 5.1.1 Next-Generation Analytical Frameworks</w:t>
        <w:br/>
        <w:t>- **Quantum-Resistant Network Analysis**: Preparing for post-quantum blockchain networks</w:t>
        <w:br/>
        <w:t>- **Real-time Network Analytics**: Stream processing for live blockchain network analysis</w:t>
        <w:br/>
        <w:t>- **Federated Learning Integration**: Distributed learning across blockchain networks</w:t>
        <w:br/>
        <w:br/>
        <w:t>#### 5.1.2 Advanced Application Domains</w:t>
        <w:br/>
        <w:t>- **Metaverse Infrastructure**: Social network analysis for virtual world economies</w:t>
        <w:br/>
        <w:t>- **Sustainable Blockchain Networks**: Energy-efficient network topology optimization</w:t>
        <w:br/>
        <w:t>- **Regulatory Compliance Networks**: Automated compliance monitoring through network analysis</w:t>
        <w:br/>
        <w:br/>
        <w:t>### 5.2 Methodological Innovation Directions</w:t>
        <w:br/>
        <w:br/>
        <w:t>#### 5.2.1 Hybrid Analytical Approaches</w:t>
        <w:br/>
        <w:t>- **Multi-modal Network Analysis**: Combining on-chain and off-chain social signals</w:t>
        <w:br/>
        <w:t>- **Temporal-Spatial Analysis**: Geographic and temporal network evolution patterns</w:t>
        <w:br/>
        <w:t>- **Semantic Network Analysis**: Content-aware blockchain network analysis</w:t>
        <w:br/>
        <w:br/>
        <w:t>#### 5.2.2 Scalability Solutions</w:t>
        <w:br/>
        <w:t>- **Hierarchical Network Analysis**: Multi-level analytical frameworks</w:t>
        <w:br/>
        <w:t>- **Sampling Methodologies**: Representative analysis of large-scale networks</w:t>
        <w:br/>
        <w:t>- **Distributed Analytics**: Decentralized network analysis protocols</w:t>
        <w:br/>
        <w:br/>
        <w:t>---</w:t>
        <w:br/>
        <w:br/>
        <w:t>## Conclusions and Research Implications</w:t>
        <w:br/>
        <w:br/>
        <w:t>This batch analysis reveals a rapidly evolving field at the intersection of blockchain technology and social network analysis. The dominance of methodological research (60%) coupled with high research gap density indicates significant opportunities for foundational contributions. The temporal acceleration (60% of papers from 2023-2025) suggests increasing research momentum and practical relevance.</w:t>
        <w:br/>
        <w:br/>
        <w:t>**Strategic Research Priorities**:</w:t>
        <w:br/>
        <w:t>1. **Empirical Validation**: Urgent need for large-scale validation studies</w:t>
        <w:br/>
        <w:t>2. **Methodological Innovation**: Development of blockchain-specific analytical tools</w:t>
        <w:br/>
        <w:t>3. **Cross-disciplinary Integration**: Leveraging diverse application domains for methodological advancement</w:t>
        <w:br/>
        <w:t>4. **Standardization**: Establishing common frameworks and evaluation metrics</w:t>
        <w:br/>
        <w:br/>
        <w:t>The field appears positioned for significant growth, with strong theoretical foundations supporting emerging practical applications across multiple high-impact domains.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