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4536"/>
      </w:tblGrid>
      <w:t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start"/>
            </w:pPr>
            <w:r>
              <w:rPr>
                <w:rFonts w:ascii="David" w:cs="David" w:eastAsia="David" w:hAnsi="David"/>
                <w:b/>
                <w:bCs/>
                <w:sz w:val="26"/>
                <w:szCs w:val="26"/>
                <w:rtl/>
              </w:rPr>
              <w:t xml:space="preserve">בבית הדין הרבני האזורי ב______________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bidi/>
              <w:jc w:val="end"/>
            </w:pPr>
            <w:r>
              <w:rPr>
                <w:rFonts w:ascii="David" w:cs="David" w:eastAsia="David" w:hAnsi="David"/>
                <w:b/>
                <w:bCs/>
                <w:sz w:val="26"/>
                <w:szCs w:val="26"/>
                <w:rtl/>
              </w:rPr>
              <w:t xml:space="preserve">תיק מס': ______________</w:t>
            </w:r>
          </w:p>
        </w:tc>
      </w:tr>
    </w:tbl>
    <w:p>
      <w:pPr>
        <w:bidi/>
        <w:spacing w:after="200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/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המבקשת:</w:t>
            </w:r>
          </w:p>
        </w:tc>
        <w:tc>
          <w:tcPr>
            <w:tcW w:type="dxa" w:w="7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______________ (שם מלא), ת.ז. ______________</w:t>
            </w:r>
          </w:p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ע"י ב"כ עו"ד ______________, מ.ר. ______________</w:t>
            </w:r>
          </w:p>
          <w:p>
            <w:pPr>
              <w:bidi/>
              <w:spacing w:after="10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מרחוב ______________ ; טל' ______________ ; דוא"ל ______________</w:t>
            </w:r>
          </w:p>
        </w:tc>
      </w:tr>
    </w:tbl>
    <w:p>
      <w:pPr>
        <w:bidi/>
        <w:spacing w:after="100" w:before="100"/>
        <w:jc w:val="center"/>
      </w:pP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- נ ג ד -</w:t>
      </w:r>
    </w:p>
    <w:tbl>
      <w:tblPr>
        <w:bidiVisual/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72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after="0"/>
              <w:jc w:val="start"/>
            </w:pPr>
            <w:r>
              <w:rPr>
                <w:rFonts w:ascii="David" w:cs="David" w:eastAsia="David" w:hAnsi="David"/>
                <w:b/>
                <w:bCs/>
                <w:sz w:val="24"/>
                <w:szCs w:val="24"/>
                <w:rtl/>
              </w:rPr>
              <w:t xml:space="preserve">המשיב:</w:t>
            </w:r>
          </w:p>
        </w:tc>
        <w:tc>
          <w:tcPr>
            <w:tcW w:type="dxa" w:w="7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bidi/>
              <w:spacing w:after="100"/>
              <w:jc w:val="start"/>
            </w:pPr>
            <w:r>
              <w:rPr>
                <w:rFonts w:ascii="David" w:cs="David" w:eastAsia="David" w:hAnsi="David"/>
                <w:b w:val="false"/>
                <w:bCs w:val="false"/>
                <w:sz w:val="24"/>
                <w:szCs w:val="24"/>
                <w:rtl/>
              </w:rPr>
              <w:t xml:space="preserve">______________ (שם מלא), ת.ז. ______________</w:t>
            </w:r>
          </w:p>
        </w:tc>
      </w:tr>
    </w:tbl>
    <w:p>
      <w:pPr>
        <w:bidi/>
        <w:spacing w:after="300" w:before="360"/>
        <w:jc w:val="center"/>
      </w:pPr>
      <w:r>
        <w:rPr>
          <w:rFonts w:ascii="David" w:cs="David" w:eastAsia="David" w:hAnsi="David"/>
          <w:b/>
          <w:bCs/>
          <w:sz w:val="30"/>
          <w:szCs w:val="30"/>
          <w:u w:val="single"/>
          <w:rtl/>
        </w:rPr>
        <w:t xml:space="preserve">בקשה דחופה למתן החלטה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ביום ______________ נתן בית הדין החלטה בבקשת המבקשת. בית הדין הורה למשיב להמציא את תגובתו בתוך שלושה ימים, קבע במפורש כי </w:t>
      </w: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ימי הפגרה יבואו במניין הימים</w:t>
      </w: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, והוסיף כי בהיעדר תגובה עשוי בית הדין להחליט.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באותה החלטה כבר הורה בית הדין לאב — ככל שהנתונים נכונים — לרשום באופן מיידי את הקטינים למסגרות החינוך וליידע את האם במסמך רשמי.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ההחלטה הומצאה למשיב ביום ______________. המועד חלף זה מכבר. המשיב לא הגיש תגובה, לא ביקש הארכת מועד, ולא פנה בעניין.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משלא השיג המשיב על הנתונים, אין עליהם עוד מחלוקת. התנאי שקבע בית הדין התקיים, וההוראה לרשום את הקטינים עומדת בתוקפה. חרף זאת הקטינים טרם נרשמו, ולמבקשת לא הומצא דבר.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ביום 1.9.2026 נפתחת שנת הלימודים. הנזק כאן אינו נזקו של בעל דין, אלא של הקטינים עצמם, וכל יום שחולף מקטין את סיכויי שיבוצם למסגרת.</w:t>
      </w:r>
    </w:p>
    <w:p>
      <w:pPr>
        <w:pStyle w:val="ListParagraph"/>
        <w:numPr>
          <w:ilvl w:val="0"/>
          <w:numId w:val="2"/>
        </w:numPr>
        <w:bidi/>
        <w:spacing w:after="180" w:before="0" w:line="360" w:lineRule="auto"/>
        <w:jc w:val="both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המשיב קיבל הזדמנות להגיב ולא עשה בה דבר. </w:t>
      </w:r>
      <w:r>
        <w:rPr>
          <w:rFonts w:ascii="David" w:cs="David" w:eastAsia="David" w:hAnsi="David"/>
          <w:b/>
          <w:bCs/>
          <w:sz w:val="24"/>
          <w:szCs w:val="24"/>
          <w:rtl/>
        </w:rPr>
        <w:t xml:space="preserve">מתבקש בית הדין הנכבד ליתן החלטה דחופה, בהיעדר תגובה, ולהורות למשיב לבצע לאלתר את רישום הקטינים למסגרות החינוך ולהמציא למבקשת אישורי רישום; וכן לחייבו בהוצאות הבקשה ובשכ"ט עו"ד.</w:t>
      </w:r>
    </w:p>
    <w:p>
      <w:pPr>
        <w:bidi/>
        <w:spacing w:after="400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/>
      </w:r>
    </w:p>
    <w:p>
      <w:pPr>
        <w:bidi/>
        <w:spacing w:after="320" w:before="0" w:line="360" w:lineRule="auto"/>
        <w:jc w:val="start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תאריך: ______________</w:t>
      </w:r>
    </w:p>
    <w:p>
      <w:pPr>
        <w:bidi/>
        <w:spacing w:after="0"/>
        <w:jc w:val="end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_______________________</w:t>
      </w:r>
    </w:p>
    <w:p>
      <w:pPr>
        <w:bidi/>
        <w:spacing w:after="0"/>
        <w:jc w:val="end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______________, עו"ד</w:t>
      </w:r>
    </w:p>
    <w:p>
      <w:pPr>
        <w:bidi/>
        <w:jc w:val="end"/>
      </w:pPr>
      <w:r>
        <w:rPr>
          <w:rFonts w:ascii="David" w:cs="David" w:eastAsia="David" w:hAnsi="David"/>
          <w:b w:val="false"/>
          <w:bCs w:val="false"/>
          <w:sz w:val="24"/>
          <w:szCs w:val="24"/>
          <w:rtl/>
        </w:rPr>
        <w:t xml:space="preserve">ב"כ המבקשת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suff w:val="tab"/>
      <w:lvlText w:val="%1.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2026-08-10T05:50:27.822Z</dcterms:created>
  <dcterms:modified xsi:type="dcterms:W3CDTF">2026-08-10T05:50:27.837Z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