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8272C8">
        <w:rPr>
          <w:rFonts w:ascii="굴림" w:eastAsia="굴림" w:hAnsi="굴림" w:cs="굴림" w:hint="eastAsia"/>
          <w:b/>
          <w:kern w:val="0"/>
          <w:sz w:val="24"/>
          <w:szCs w:val="24"/>
        </w:rPr>
        <w:t>한성대학교 대학원 관련 정보</w:t>
      </w:r>
    </w:p>
    <w:p w:rsid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8272C8">
        <w:rPr>
          <w:rFonts w:ascii="굴림" w:eastAsia="굴림" w:hAnsi="굴림" w:cs="굴림"/>
          <w:b/>
          <w:kern w:val="0"/>
          <w:sz w:val="24"/>
          <w:szCs w:val="24"/>
        </w:rPr>
        <w:t>- 졸업 요건</w:t>
      </w:r>
    </w:p>
    <w:p w:rsid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272C8">
        <w:rPr>
          <w:rFonts w:ascii="굴림" w:eastAsia="굴림" w:hAnsi="굴림" w:cs="굴림"/>
          <w:kern w:val="0"/>
          <w:sz w:val="24"/>
          <w:szCs w:val="24"/>
        </w:rPr>
        <w:t>1. 24학점 이수</w:t>
      </w:r>
    </w:p>
    <w:p w:rsidR="003635E5" w:rsidRPr="008272C8" w:rsidRDefault="003635E5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272C8">
        <w:rPr>
          <w:rFonts w:ascii="굴림" w:eastAsia="굴림" w:hAnsi="굴림" w:cs="굴림"/>
          <w:kern w:val="0"/>
          <w:sz w:val="24"/>
          <w:szCs w:val="24"/>
        </w:rPr>
        <w:t>2. 교내 외국어 시험 합격: 합격 기준 70점, 다음과 같은 경우에는 면제 가능</w:t>
      </w:r>
    </w:p>
    <w:p w:rsidR="008272C8" w:rsidRPr="005E0AF4" w:rsidRDefault="008272C8" w:rsidP="005E0AF4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최근 2년 이내의 토익 600점, </w:t>
      </w:r>
      <w:proofErr w:type="spellStart"/>
      <w:r w:rsidRPr="005E0AF4">
        <w:rPr>
          <w:rFonts w:ascii="굴림" w:eastAsia="굴림" w:hAnsi="굴림" w:cs="굴림"/>
          <w:kern w:val="0"/>
          <w:sz w:val="24"/>
          <w:szCs w:val="24"/>
        </w:rPr>
        <w:t>텝스</w:t>
      </w:r>
      <w:proofErr w:type="spellEnd"/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600점, 토플 60점 중 1개 성적 보유</w:t>
      </w:r>
    </w:p>
    <w:p w:rsidR="003635E5" w:rsidRDefault="003635E5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272C8">
        <w:rPr>
          <w:rFonts w:ascii="굴림" w:eastAsia="굴림" w:hAnsi="굴림" w:cs="굴림"/>
          <w:kern w:val="0"/>
          <w:sz w:val="24"/>
          <w:szCs w:val="24"/>
        </w:rPr>
        <w:t>3. 종합 시험</w:t>
      </w:r>
    </w:p>
    <w:p w:rsidR="008272C8" w:rsidRPr="005E0AF4" w:rsidRDefault="008272C8" w:rsidP="005E0AF4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이수한 과목 중, 3과목을 선택하여 종합 시험을 치르고, 그 중에서 2과목을 합격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5E0AF4">
        <w:rPr>
          <w:rFonts w:ascii="굴림" w:eastAsia="굴림" w:hAnsi="굴림" w:cs="굴림"/>
          <w:kern w:val="0"/>
          <w:sz w:val="24"/>
          <w:szCs w:val="24"/>
        </w:rPr>
        <w:t>(합격 기준 60점).</w:t>
      </w:r>
      <w:bookmarkStart w:id="0" w:name="_GoBack"/>
      <w:bookmarkEnd w:id="0"/>
    </w:p>
    <w:p w:rsidR="008272C8" w:rsidRPr="005E0AF4" w:rsidRDefault="008272C8" w:rsidP="005E0AF4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불합격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시, 다음 학기에 </w:t>
      </w:r>
      <w:proofErr w:type="spellStart"/>
      <w:r w:rsidRPr="005E0AF4">
        <w:rPr>
          <w:rFonts w:ascii="굴림" w:eastAsia="굴림" w:hAnsi="굴림" w:cs="굴림"/>
          <w:kern w:val="0"/>
          <w:sz w:val="24"/>
          <w:szCs w:val="24"/>
        </w:rPr>
        <w:t>재응시</w:t>
      </w:r>
      <w:proofErr w:type="spellEnd"/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가능.</w:t>
      </w:r>
    </w:p>
    <w:p w:rsidR="003635E5" w:rsidRPr="008272C8" w:rsidRDefault="003635E5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8272C8">
        <w:rPr>
          <w:rFonts w:ascii="굴림" w:eastAsia="굴림" w:hAnsi="굴림" w:cs="굴림"/>
          <w:kern w:val="0"/>
          <w:sz w:val="24"/>
          <w:szCs w:val="24"/>
        </w:rPr>
        <w:t>4. 졸업 논문</w:t>
      </w:r>
    </w:p>
    <w:p w:rsidR="008272C8" w:rsidRPr="005E0AF4" w:rsidRDefault="008272C8" w:rsidP="005E0AF4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4학기에 논문 제안서 공개 발표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>.</w:t>
      </w: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272C8" w:rsidRPr="005E0AF4" w:rsidRDefault="008272C8" w:rsidP="005E0AF4">
      <w:pPr>
        <w:pStyle w:val="a3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4학기 말에 논문 심사</w:t>
      </w: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8272C8">
        <w:rPr>
          <w:rFonts w:ascii="굴림" w:eastAsia="굴림" w:hAnsi="굴림" w:cs="굴림"/>
          <w:b/>
          <w:kern w:val="0"/>
          <w:sz w:val="24"/>
          <w:szCs w:val="24"/>
        </w:rPr>
        <w:t>- 논문 게재 상금</w:t>
      </w:r>
    </w:p>
    <w:p w:rsidR="008272C8" w:rsidRPr="005E0AF4" w:rsidRDefault="008272C8" w:rsidP="005E0AF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정식 명칭은 </w:t>
      </w:r>
      <w:proofErr w:type="spellStart"/>
      <w:r w:rsidRPr="005E0AF4">
        <w:rPr>
          <w:rFonts w:ascii="굴림" w:eastAsia="굴림" w:hAnsi="굴림" w:cs="굴림"/>
          <w:kern w:val="0"/>
          <w:sz w:val="24"/>
          <w:szCs w:val="24"/>
        </w:rPr>
        <w:t>연구지원비</w:t>
      </w:r>
      <w:proofErr w:type="spellEnd"/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지원이라는 항목.</w:t>
      </w:r>
    </w:p>
    <w:p w:rsidR="008272C8" w:rsidRPr="005E0AF4" w:rsidRDefault="008272C8" w:rsidP="005E0AF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단독 연구, 공동 연구 두 가지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>로</w:t>
      </w: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분리하며, 최소 국내 학술지에 등재될 것을 요구 (학술대회 x)</w:t>
      </w:r>
      <w:r w:rsidR="003635E5" w:rsidRP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3635E5" w:rsidRPr="005E0AF4" w:rsidRDefault="008272C8" w:rsidP="005E0AF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단, 본교 전임교원 1인이 포함되어야 인정. </w:t>
      </w:r>
    </w:p>
    <w:p w:rsidR="008272C8" w:rsidRPr="005E0AF4" w:rsidRDefault="008272C8" w:rsidP="005E0AF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학생 + 교원 이렇게 2명이서 작성했을 경우에는 단독 연구로 인정.</w:t>
      </w:r>
    </w:p>
    <w:p w:rsidR="008272C8" w:rsidRPr="005E0AF4" w:rsidRDefault="008272C8" w:rsidP="005E0AF4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학술지 종류에 따라 다르지만, 1인 기준 공대/예대는 </w:t>
      </w:r>
      <w:proofErr w:type="spellStart"/>
      <w:r w:rsidRPr="005E0AF4">
        <w:rPr>
          <w:rFonts w:ascii="굴림" w:eastAsia="굴림" w:hAnsi="굴림" w:cs="굴림"/>
          <w:kern w:val="0"/>
          <w:sz w:val="24"/>
          <w:szCs w:val="24"/>
        </w:rPr>
        <w:t>석사에게</w:t>
      </w:r>
      <w:proofErr w:type="spellEnd"/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13만원의 지원금이 제공.</w:t>
      </w: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8272C8">
        <w:rPr>
          <w:rFonts w:ascii="굴림" w:eastAsia="굴림" w:hAnsi="굴림" w:cs="굴림"/>
          <w:b/>
          <w:kern w:val="0"/>
          <w:sz w:val="24"/>
          <w:szCs w:val="24"/>
        </w:rPr>
        <w:t>- 재료비 사용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정식 명칭은 학과 실습비 지원.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한 </w:t>
      </w:r>
      <w:proofErr w:type="spellStart"/>
      <w:r w:rsidRPr="005E0AF4">
        <w:rPr>
          <w:rFonts w:ascii="굴림" w:eastAsia="굴림" w:hAnsi="굴림" w:cs="굴림"/>
          <w:kern w:val="0"/>
          <w:sz w:val="24"/>
          <w:szCs w:val="24"/>
        </w:rPr>
        <w:t>학기별로</w:t>
      </w:r>
      <w:proofErr w:type="spellEnd"/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12만원이 지원되며, 만약 당 학기에 사용하지 않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 xml:space="preserve">은 </w:t>
      </w: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경우 다음 학기로 이월 (1학기에서 2학기로 이월 </w:t>
      </w:r>
      <w:r w:rsidR="003635E5" w:rsidRPr="005E0AF4">
        <w:rPr>
          <w:rFonts w:ascii="굴림" w:eastAsia="굴림" w:hAnsi="굴림" w:cs="굴림" w:hint="eastAsia"/>
          <w:kern w:val="0"/>
          <w:sz w:val="24"/>
          <w:szCs w:val="24"/>
        </w:rPr>
        <w:t>가능</w:t>
      </w:r>
      <w:r w:rsidRPr="005E0AF4">
        <w:rPr>
          <w:rFonts w:ascii="굴림" w:eastAsia="굴림" w:hAnsi="굴림" w:cs="굴림"/>
          <w:kern w:val="0"/>
          <w:sz w:val="24"/>
          <w:szCs w:val="24"/>
        </w:rPr>
        <w:t>)</w:t>
      </w:r>
      <w:r w:rsid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하지만 연도가 넘어갈 때는 더 이상 이월되지 않</w:t>
      </w:r>
      <w:r w:rsidR="005E0AF4" w:rsidRPr="005E0AF4">
        <w:rPr>
          <w:rFonts w:ascii="굴림" w:eastAsia="굴림" w:hAnsi="굴림" w:cs="굴림" w:hint="eastAsia"/>
          <w:kern w:val="0"/>
          <w:sz w:val="24"/>
          <w:szCs w:val="24"/>
        </w:rPr>
        <w:t>음</w:t>
      </w: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 (2학기에서 3학기로 이월 X, 하지만 3학기에서 4학기로 이월 가능)</w:t>
      </w:r>
      <w:r w:rsid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사용하기 위해서는 학과 사무실에 구매하고자 하는 물품의 정확한 명칭/스펙 등을 통지하면, 학과에서 직접 구매해서 </w:t>
      </w:r>
      <w:r w:rsidR="005E0AF4" w:rsidRPr="005E0AF4">
        <w:rPr>
          <w:rFonts w:ascii="굴림" w:eastAsia="굴림" w:hAnsi="굴림" w:cs="굴림" w:hint="eastAsia"/>
          <w:kern w:val="0"/>
          <w:sz w:val="24"/>
          <w:szCs w:val="24"/>
        </w:rPr>
        <w:t>줌</w:t>
      </w:r>
      <w:r w:rsidRP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 xml:space="preserve">이때 발주업체에 따라 가격이 달라지니, 인터넷 최저가로 가격을 검색하면 실제로는 더 비쌀 수도 있어서 이 점은 고려해야 </w:t>
      </w:r>
      <w:r w:rsidR="005E0AF4" w:rsidRPr="005E0AF4">
        <w:rPr>
          <w:rFonts w:ascii="굴림" w:eastAsia="굴림" w:hAnsi="굴림" w:cs="굴림" w:hint="eastAsia"/>
          <w:kern w:val="0"/>
          <w:sz w:val="24"/>
          <w:szCs w:val="24"/>
        </w:rPr>
        <w:t>함</w:t>
      </w:r>
      <w:r w:rsidRP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8272C8" w:rsidRPr="005E0AF4" w:rsidRDefault="008272C8" w:rsidP="005E0AF4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마지막으로 실습비는 다른 학생과 합쳐서 사용할 수 있</w:t>
      </w:r>
      <w:r w:rsidR="005E0AF4">
        <w:rPr>
          <w:rFonts w:ascii="굴림" w:eastAsia="굴림" w:hAnsi="굴림" w:cs="굴림" w:hint="eastAsia"/>
          <w:kern w:val="0"/>
          <w:sz w:val="24"/>
          <w:szCs w:val="24"/>
        </w:rPr>
        <w:t>음</w:t>
      </w:r>
      <w:r w:rsidRP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8272C8" w:rsidRPr="008272C8" w:rsidRDefault="008272C8" w:rsidP="003635E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b/>
          <w:kern w:val="0"/>
          <w:sz w:val="24"/>
          <w:szCs w:val="24"/>
        </w:rPr>
      </w:pPr>
      <w:r w:rsidRPr="008272C8">
        <w:rPr>
          <w:rFonts w:ascii="굴림" w:eastAsia="굴림" w:hAnsi="굴림" w:cs="굴림"/>
          <w:b/>
          <w:kern w:val="0"/>
          <w:sz w:val="24"/>
          <w:szCs w:val="24"/>
        </w:rPr>
        <w:t>- 입학금 관련</w:t>
      </w:r>
    </w:p>
    <w:p w:rsidR="008272C8" w:rsidRPr="005E0AF4" w:rsidRDefault="008272C8" w:rsidP="005E0AF4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교내 졸업생인 경우에는, 등록비가 절반 감면.</w:t>
      </w:r>
    </w:p>
    <w:p w:rsidR="008272C8" w:rsidRPr="005E0AF4" w:rsidRDefault="008272C8" w:rsidP="005E0AF4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그 외에는 성적 장학금이 존재하는데 직전학기 성적에 따라서 수업료의 50%, 40%, 30% 이내로 지급.</w:t>
      </w:r>
    </w:p>
    <w:p w:rsidR="008272C8" w:rsidRPr="005E0AF4" w:rsidRDefault="008272C8" w:rsidP="005E0AF4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5E0AF4">
        <w:rPr>
          <w:rFonts w:ascii="굴림" w:eastAsia="굴림" w:hAnsi="굴림" w:cs="굴림"/>
          <w:kern w:val="0"/>
          <w:sz w:val="24"/>
          <w:szCs w:val="24"/>
        </w:rPr>
        <w:t>수업료의 n% 이내로 지급되기 때문에 장학 조건을 만족시키더라도 기재된 장학금이 전부 지급되는 것은 아</w:t>
      </w:r>
      <w:r w:rsidR="005E0AF4" w:rsidRPr="005E0AF4">
        <w:rPr>
          <w:rFonts w:ascii="굴림" w:eastAsia="굴림" w:hAnsi="굴림" w:cs="굴림" w:hint="eastAsia"/>
          <w:kern w:val="0"/>
          <w:sz w:val="24"/>
          <w:szCs w:val="24"/>
        </w:rPr>
        <w:t>님</w:t>
      </w:r>
      <w:r w:rsidRPr="005E0AF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E72EFB" w:rsidRPr="008272C8" w:rsidRDefault="00E72EFB" w:rsidP="003635E5"/>
    <w:sectPr w:rsidR="00E72EFB" w:rsidRPr="008272C8" w:rsidSect="005E0A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A11"/>
    <w:multiLevelType w:val="hybridMultilevel"/>
    <w:tmpl w:val="50683C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1C21AE"/>
    <w:multiLevelType w:val="hybridMultilevel"/>
    <w:tmpl w:val="8CA873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A95FCC"/>
    <w:multiLevelType w:val="hybridMultilevel"/>
    <w:tmpl w:val="ACBC4CC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433121"/>
    <w:multiLevelType w:val="hybridMultilevel"/>
    <w:tmpl w:val="051C6DA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4B583F"/>
    <w:multiLevelType w:val="hybridMultilevel"/>
    <w:tmpl w:val="51FEFA5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B93C71"/>
    <w:multiLevelType w:val="hybridMultilevel"/>
    <w:tmpl w:val="D54077B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D5F71D8"/>
    <w:multiLevelType w:val="hybridMultilevel"/>
    <w:tmpl w:val="8BBADFE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C8"/>
    <w:rsid w:val="003635E5"/>
    <w:rsid w:val="005E0AF4"/>
    <w:rsid w:val="008272C8"/>
    <w:rsid w:val="00E7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F328"/>
  <w15:chartTrackingRefBased/>
  <w15:docId w15:val="{932F5B32-1942-45BB-93C7-D388647F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3</cp:revision>
  <dcterms:created xsi:type="dcterms:W3CDTF">2020-08-17T03:55:00Z</dcterms:created>
  <dcterms:modified xsi:type="dcterms:W3CDTF">2020-08-17T04:04:00Z</dcterms:modified>
</cp:coreProperties>
</file>