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3"/>
    <w:p>
      <w:pPr>
        <w:pStyle w:val="Heading1"/>
      </w:pPr>
      <w:r>
        <w:t xml:space="preserve">NSW Covid Update for 2022-01-13</w:t>
      </w:r>
    </w:p>
    <w:p>
      <w:pPr>
        <w:pStyle w:val="FirstParagraph"/>
      </w:pPr>
      <w:r>
        <w:t xml:space="preserve">This report is available in several formats:</w:t>
      </w:r>
    </w:p>
    <w:p>
      <w:pPr>
        <w:numPr>
          <w:ilvl w:val="0"/>
          <w:numId w:val="1001"/>
        </w:numPr>
      </w:pPr>
      <w:hyperlink r:id="rId20">
        <w:r>
          <w:rPr>
            <w:rStyle w:val="Hyperlink"/>
          </w:rPr>
          <w:t xml:space="preserve">NSW Covid Report 2022-01-13 PDF Format</w:t>
        </w:r>
      </w:hyperlink>
    </w:p>
    <w:p>
      <w:pPr>
        <w:numPr>
          <w:ilvl w:val="0"/>
          <w:numId w:val="1001"/>
        </w:numPr>
      </w:pPr>
      <w:hyperlink r:id="rId21">
        <w:r>
          <w:rPr>
            <w:rStyle w:val="Hyperlink"/>
          </w:rPr>
          <w:t xml:space="preserve">NSW Covid Report 2022-01-13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Wednesday 2nd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3/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Wednesday 26th January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13/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13/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Sunday 27th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3/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Wednesday 2nd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3/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3/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3/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3/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3/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3/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3/nsw-covid-report-2022-01-13.docx" TargetMode="External" /><Relationship Type="http://schemas.openxmlformats.org/officeDocument/2006/relationships/hyperlink" Id="rId20" Target="https://github.com/solresol/yet-another-pandemic-prediction/raw/main/output/2022-01-13/nsw-covid-report-2022-01-13.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3/nsw-covid-report-2022-01-13.docx" TargetMode="External" /><Relationship Type="http://schemas.openxmlformats.org/officeDocument/2006/relationships/hyperlink" Id="rId20" Target="https://github.com/solresol/yet-another-pandemic-prediction/raw/main/output/2022-01-13/nsw-covid-report-2022-01-13.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2022-01-12T23:31:15Z</dcterms:created>
  <dcterms:modified xsi:type="dcterms:W3CDTF">2022-01-12T23:31:15Z</dcterms:modified>
</cp:coreProperties>
</file>

<file path=docProps/custom.xml><?xml version="1.0" encoding="utf-8"?>
<Properties xmlns="http://schemas.openxmlformats.org/officeDocument/2006/custom-properties" xmlns:vt="http://schemas.openxmlformats.org/officeDocument/2006/docPropsVTypes"/>
</file>