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5"/>
    <w:p>
      <w:pPr>
        <w:pStyle w:val="Heading1"/>
      </w:pPr>
      <w:r>
        <w:t xml:space="preserve">NSW Covid Update for 2022-04-05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1715911</w:t>
            </w:r>
          </w:p>
        </w:tc>
        <w:tc>
          <w:p>
            <w:pPr>
              <w:pStyle w:val="Compact"/>
              <w:jc w:val="left"/>
            </w:pPr>
            <w:r>
              <w:t xml:space="preserve">4218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12th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1738417</w:t>
            </w:r>
          </w:p>
        </w:tc>
        <w:tc>
          <w:p>
            <w:pPr>
              <w:pStyle w:val="Compact"/>
              <w:jc w:val="left"/>
            </w:pPr>
            <w:r>
              <w:t xml:space="preserve">3436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1759396</w:t>
            </w:r>
          </w:p>
        </w:tc>
        <w:tc>
          <w:p>
            <w:pPr>
              <w:pStyle w:val="Compact"/>
              <w:jc w:val="left"/>
            </w:pPr>
            <w:r>
              <w:t xml:space="preserve">2691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5th May 2022</w:t>
            </w:r>
          </w:p>
        </w:tc>
        <w:tc>
          <w:p>
            <w:pPr>
              <w:pStyle w:val="Compact"/>
              <w:jc w:val="left"/>
            </w:pPr>
            <w:r>
              <w:t xml:space="preserve">1791609</w:t>
            </w:r>
          </w:p>
        </w:tc>
        <w:tc>
          <w:p>
            <w:pPr>
              <w:pStyle w:val="Compact"/>
              <w:jc w:val="left"/>
            </w:pPr>
            <w:r>
              <w:t xml:space="preserve">1514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1831619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5/nsw-covid-report-2022-04-05.docx" TargetMode="External" /><Relationship Type="http://schemas.openxmlformats.org/officeDocument/2006/relationships/hyperlink" Id="rId20" Target="https://github.com/solresol/yet-another-pandemic-prediction/raw/main/output/2022-04-05/nsw-covid-report-2022-04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5/nsw-covid-report-2022-04-05.docx" TargetMode="External" /><Relationship Type="http://schemas.openxmlformats.org/officeDocument/2006/relationships/hyperlink" Id="rId20" Target="https://github.com/solresol/yet-another-pandemic-prediction/raw/main/output/2022-04-05/nsw-covid-report-2022-04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2022-04-05T00:31:11Z</dcterms:created>
  <dcterms:modified xsi:type="dcterms:W3CDTF">2022-04-05T00:31:11Z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