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14"/>
    <w:p>
      <w:pPr>
        <w:pStyle w:val="Heading1"/>
      </w:pPr>
      <w:r>
        <w:t xml:space="preserve">NSW Covid Update for 2022-04-14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2022-04-14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2022-04-14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15th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1977699</w:t>
            </w:r>
          </w:p>
        </w:tc>
        <w:tc>
          <w:p>
            <w:pPr>
              <w:pStyle w:val="Compact"/>
              <w:jc w:val="left"/>
            </w:pPr>
            <w:r>
              <w:t xml:space="preserve">10102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21st April 2022</w:t>
            </w:r>
          </w:p>
        </w:tc>
        <w:tc>
          <w:p>
            <w:pPr>
              <w:pStyle w:val="Compact"/>
              <w:jc w:val="left"/>
            </w:pPr>
            <w:r>
              <w:t xml:space="preserve">2035862</w:t>
            </w:r>
          </w:p>
        </w:tc>
        <w:tc>
          <w:p>
            <w:pPr>
              <w:pStyle w:val="Compact"/>
              <w:jc w:val="left"/>
            </w:pPr>
            <w:r>
              <w:t xml:space="preserve">9404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28th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2098533</w:t>
            </w:r>
          </w:p>
        </w:tc>
        <w:tc>
          <w:p>
            <w:pPr>
              <w:pStyle w:val="Compact"/>
              <w:jc w:val="left"/>
            </w:pPr>
            <w:r>
              <w:t xml:space="preserve">8618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14th May 2022</w:t>
            </w:r>
          </w:p>
        </w:tc>
        <w:tc>
          <w:p>
            <w:pPr>
              <w:pStyle w:val="Compact"/>
              <w:jc w:val="left"/>
            </w:pPr>
            <w:r>
              <w:t xml:space="preserve">2222063</w:t>
            </w:r>
          </w:p>
        </w:tc>
        <w:tc>
          <w:p>
            <w:pPr>
              <w:pStyle w:val="Compact"/>
              <w:jc w:val="left"/>
            </w:pPr>
            <w:r>
              <w:t xml:space="preserve">6961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2656821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Monday 17th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14/nsw-covid-report-2022-04-14.docx" TargetMode="External" /><Relationship Type="http://schemas.openxmlformats.org/officeDocument/2006/relationships/hyperlink" Id="rId20" Target="https://github.com/solresol/yet-another-pandemic-prediction/raw/main/output/2022-04-14/nsw-covid-report-2022-04-1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14/nsw-covid-report-2022-04-14.docx" TargetMode="External" /><Relationship Type="http://schemas.openxmlformats.org/officeDocument/2006/relationships/hyperlink" Id="rId20" Target="https://github.com/solresol/yet-another-pandemic-prediction/raw/main/output/2022-04-14/nsw-covid-report-2022-04-1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2022-04-14T00:31:18Z</dcterms:created>
  <dcterms:modified xsi:type="dcterms:W3CDTF">2022-04-14T00:31:18Z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