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1"/>
    <w:p>
      <w:pPr>
        <w:pStyle w:val="Heading1"/>
      </w:pPr>
      <w:r>
        <w:t xml:space="preserve">NSW Covid Update for 2022-04-21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2164912</w:t>
            </w:r>
          </w:p>
        </w:tc>
        <w:tc>
          <w:p>
            <w:pPr>
              <w:pStyle w:val="Compact"/>
              <w:jc w:val="left"/>
            </w:pPr>
            <w:r>
              <w:t xml:space="preserve">13138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2241819</w:t>
            </w:r>
          </w:p>
        </w:tc>
        <w:tc>
          <w:p>
            <w:pPr>
              <w:pStyle w:val="Compact"/>
              <w:jc w:val="left"/>
            </w:pPr>
            <w:r>
              <w:t xml:space="preserve">12586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5th May 2022</w:t>
            </w:r>
          </w:p>
        </w:tc>
        <w:tc>
          <w:p>
            <w:pPr>
              <w:pStyle w:val="Compact"/>
              <w:jc w:val="left"/>
            </w:pPr>
            <w:r>
              <w:t xml:space="preserve">2327302</w:t>
            </w:r>
          </w:p>
        </w:tc>
        <w:tc>
          <w:p>
            <w:pPr>
              <w:pStyle w:val="Compact"/>
              <w:jc w:val="left"/>
            </w:pPr>
            <w:r>
              <w:t xml:space="preserve">11928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21st May 2022</w:t>
            </w:r>
          </w:p>
        </w:tc>
        <w:tc>
          <w:p>
            <w:pPr>
              <w:pStyle w:val="Compact"/>
              <w:jc w:val="left"/>
            </w:pPr>
            <w:r>
              <w:t xml:space="preserve">2505224</w:t>
            </w:r>
          </w:p>
        </w:tc>
        <w:tc>
          <w:p>
            <w:pPr>
              <w:pStyle w:val="Compact"/>
              <w:jc w:val="left"/>
            </w:pPr>
            <w:r>
              <w:t xml:space="preserve">10407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3374919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11th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1/nsw-covid-report-2022-04-21.docx" TargetMode="External" /><Relationship Type="http://schemas.openxmlformats.org/officeDocument/2006/relationships/hyperlink" Id="rId20" Target="https://github.com/solresol/yet-another-pandemic-prediction/raw/main/output/2022-04-21/nsw-covid-report-2022-04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1/nsw-covid-report-2022-04-21.docx" TargetMode="External" /><Relationship Type="http://schemas.openxmlformats.org/officeDocument/2006/relationships/hyperlink" Id="rId20" Target="https://github.com/solresol/yet-another-pandemic-prediction/raw/main/output/2022-04-21/nsw-covid-report-2022-04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2022-04-21T00:31:13Z</dcterms:created>
  <dcterms:modified xsi:type="dcterms:W3CDTF">2022-04-21T00:31:13Z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