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54142" w14:textId="77777777" w:rsidR="006C620F" w:rsidRDefault="006F2ACD">
      <w:pPr>
        <w:spacing w:line="240" w:lineRule="auto"/>
      </w:pPr>
      <w:r>
        <w:rPr>
          <w:b/>
          <w:color w:val="1F3864"/>
          <w:sz w:val="40"/>
        </w:rPr>
        <w:t>Maliye Politikası 2/4 — Amaçlar, İradi Politika, Çarpanlar</w:t>
      </w:r>
    </w:p>
    <w:p w14:paraId="3CA56262" w14:textId="77777777" w:rsidR="006C620F" w:rsidRDefault="006F2ACD">
      <w:pPr>
        <w:pBdr>
          <w:bottom w:val="single" w:sz="12" w:space="2" w:color="1F3864"/>
        </w:pBdr>
        <w:spacing w:after="80" w:line="269" w:lineRule="auto"/>
      </w:pPr>
      <w:r>
        <w:rPr>
          <w:b/>
          <w:color w:val="1F3864"/>
          <w:sz w:val="19"/>
        </w:rPr>
        <w:t>P.A.C.E.R. ÇALIŞMA KAĞIDI</w:t>
      </w:r>
    </w:p>
    <w:p w14:paraId="2FBC2889" w14:textId="77777777" w:rsidR="006C620F" w:rsidRDefault="006F2ACD">
      <w:pPr>
        <w:spacing w:after="160" w:line="269" w:lineRule="auto"/>
      </w:pPr>
      <w:r>
        <w:rPr>
          <w:color w:val="5F5F5F"/>
          <w:sz w:val="17"/>
        </w:rPr>
        <w:t xml:space="preserve">KPSS A · Maliye · 8. Bölüm  ·  Kaynak: KPSS A Maliye 8. Bölüm okuma notu, §4–5 (kitapta s. 223–229)  ·  Kullanım: Kapalı kitap sınav (KPSS A)  ·  Bugünkü oturum: ~106 </w:t>
      </w:r>
      <w:r>
        <w:rPr>
          <w:color w:val="5F5F5F"/>
          <w:sz w:val="17"/>
        </w:rPr>
        <w:t>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620F" w14:paraId="27B9EE2A" w14:textId="77777777">
        <w:trPr>
          <w:cantSplit/>
        </w:trPr>
        <w:tc>
          <w:tcPr>
            <w:tcW w:w="9609" w:type="dxa"/>
            <w:shd w:val="clear" w:color="auto" w:fill="EEF3FA"/>
          </w:tcPr>
          <w:p w14:paraId="606BEEED" w14:textId="77777777" w:rsidR="006C620F" w:rsidRDefault="006F2ACD">
            <w:pPr>
              <w:spacing w:before="20" w:after="20" w:line="259" w:lineRule="auto"/>
            </w:pPr>
            <w:r>
              <w:rPr>
                <w:b/>
                <w:color w:val="1F3864"/>
                <w:sz w:val="20"/>
              </w:rPr>
              <w:t xml:space="preserve">Konunun çekirdeği:  </w:t>
            </w:r>
            <w:r>
              <w:rPr>
                <w:sz w:val="20"/>
              </w:rPr>
              <w:t>Maliye politikasının amaçları birbirini destekleyebilir ya da çatışabilir; iradi politika bu amaçlara konjonktüre göre bilinçli kararlarla hizmet eder ve etkisi çarpanla katlanır, ama sızıntılar, dışlama ve siyasi asimetri bu etkiyi sınırlar.</w:t>
            </w:r>
          </w:p>
        </w:tc>
      </w:tr>
    </w:tbl>
    <w:p w14:paraId="22F28299" w14:textId="77777777" w:rsidR="006C620F" w:rsidRDefault="006C620F">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620F" w14:paraId="3B878642" w14:textId="77777777">
        <w:trPr>
          <w:cantSplit/>
        </w:trPr>
        <w:tc>
          <w:tcPr>
            <w:tcW w:w="9609" w:type="dxa"/>
            <w:shd w:val="clear" w:color="auto" w:fill="F3F8EE"/>
          </w:tcPr>
          <w:p w14:paraId="4C88EA0B" w14:textId="77777777" w:rsidR="006C620F" w:rsidRDefault="006F2ACD">
            <w:pPr>
              <w:spacing w:before="20" w:after="20" w:line="259" w:lineRule="auto"/>
            </w:pPr>
            <w:r>
              <w:rPr>
                <w:b/>
                <w:color w:val="1E6B34"/>
                <w:sz w:val="20"/>
              </w:rPr>
              <w:t xml:space="preserve">Oturumun sonunda yapabilmen gereken:  </w:t>
            </w:r>
            <w:r>
              <w:rPr>
                <w:sz w:val="20"/>
              </w:rPr>
              <w:t>Bir işsizlik ya da enflasyon türünde maliye politikasının işleyip işlemediğini gerekçesiyle söyleyebilmek; amaç çatışmalarını (Phillips, Kuznets) ve araç–amaç eşleşmesini (Tinbergen, Mundell) bir duruma uygulayabilmek; harcama, vergi, transfer ve denk bütçe çarpanlarıyla gelir açığı ve deflasyonist açık problemlerini çözebilmek.</w:t>
            </w:r>
          </w:p>
        </w:tc>
      </w:tr>
    </w:tbl>
    <w:p w14:paraId="593658C8" w14:textId="77777777" w:rsidR="006C620F" w:rsidRDefault="006C620F">
      <w:pPr>
        <w:spacing w:line="80" w:lineRule="exact"/>
      </w:pPr>
    </w:p>
    <w:p w14:paraId="14F8E373" w14:textId="77777777" w:rsidR="006C620F" w:rsidRDefault="006F2ACD">
      <w:pPr>
        <w:keepNext/>
        <w:spacing w:before="120" w:after="60" w:line="269" w:lineRule="auto"/>
      </w:pPr>
      <w:r>
        <w:rPr>
          <w:b/>
          <w:color w:val="1F3864"/>
          <w:sz w:val="23"/>
        </w:rPr>
        <w:t>Bu kağıt nasıl çalışır</w:t>
      </w:r>
    </w:p>
    <w:p w14:paraId="2B3A70BF" w14:textId="77777777" w:rsidR="006C620F" w:rsidRDefault="006F2ACD">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C040B2D" w14:textId="77777777" w:rsidR="006C620F" w:rsidRDefault="006F2ACD">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422DBB9A" w14:textId="77777777" w:rsidR="006C620F" w:rsidRDefault="006F2ACD">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6F82DF54" w14:textId="77777777" w:rsidR="006C620F" w:rsidRDefault="006F2ACD">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0ABE984C" w14:textId="77777777" w:rsidR="006C620F" w:rsidRDefault="006F2ACD">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4CE55BF9" w14:textId="77777777" w:rsidR="006C620F" w:rsidRDefault="006F2ACD">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6C620F" w14:paraId="4EDB9BD5" w14:textId="77777777">
        <w:trPr>
          <w:cantSplit/>
          <w:tblHeader/>
        </w:trPr>
        <w:tc>
          <w:tcPr>
            <w:tcW w:w="454" w:type="dxa"/>
            <w:shd w:val="clear" w:color="auto" w:fill="ECECEC"/>
          </w:tcPr>
          <w:p w14:paraId="16063A6C" w14:textId="77777777" w:rsidR="006C620F" w:rsidRDefault="006C620F">
            <w:pPr>
              <w:spacing w:before="40" w:after="40" w:line="252" w:lineRule="auto"/>
            </w:pPr>
          </w:p>
        </w:tc>
        <w:tc>
          <w:tcPr>
            <w:tcW w:w="1134" w:type="dxa"/>
            <w:shd w:val="clear" w:color="auto" w:fill="ECECEC"/>
          </w:tcPr>
          <w:p w14:paraId="07FC0858" w14:textId="77777777" w:rsidR="006C620F" w:rsidRDefault="006F2ACD">
            <w:pPr>
              <w:spacing w:before="40" w:after="40" w:line="252" w:lineRule="auto"/>
            </w:pPr>
            <w:r>
              <w:rPr>
                <w:b/>
                <w:sz w:val="17"/>
              </w:rPr>
              <w:t>Tür</w:t>
            </w:r>
          </w:p>
        </w:tc>
        <w:tc>
          <w:tcPr>
            <w:tcW w:w="3175" w:type="dxa"/>
            <w:shd w:val="clear" w:color="auto" w:fill="ECECEC"/>
          </w:tcPr>
          <w:p w14:paraId="6AD8D9E7" w14:textId="77777777" w:rsidR="006C620F" w:rsidRDefault="006F2ACD">
            <w:pPr>
              <w:spacing w:before="40" w:after="40" w:line="252" w:lineRule="auto"/>
            </w:pPr>
            <w:r>
              <w:rPr>
                <w:b/>
                <w:sz w:val="17"/>
              </w:rPr>
              <w:t>Tanıma sorusu</w:t>
            </w:r>
          </w:p>
        </w:tc>
        <w:tc>
          <w:tcPr>
            <w:tcW w:w="2948" w:type="dxa"/>
            <w:shd w:val="clear" w:color="auto" w:fill="ECECEC"/>
          </w:tcPr>
          <w:p w14:paraId="1C2C6D21" w14:textId="77777777" w:rsidR="006C620F" w:rsidRDefault="006F2ACD">
            <w:pPr>
              <w:spacing w:before="40" w:after="40" w:line="252" w:lineRule="auto"/>
            </w:pPr>
            <w:r>
              <w:rPr>
                <w:b/>
                <w:sz w:val="17"/>
              </w:rPr>
              <w:t>Ne yaparsın</w:t>
            </w:r>
          </w:p>
        </w:tc>
        <w:tc>
          <w:tcPr>
            <w:tcW w:w="1899" w:type="dxa"/>
            <w:shd w:val="clear" w:color="auto" w:fill="ECECEC"/>
          </w:tcPr>
          <w:p w14:paraId="6F63485A" w14:textId="77777777" w:rsidR="006C620F" w:rsidRDefault="006F2ACD">
            <w:pPr>
              <w:spacing w:before="40" w:after="40" w:line="252" w:lineRule="auto"/>
            </w:pPr>
            <w:r>
              <w:rPr>
                <w:b/>
                <w:sz w:val="17"/>
              </w:rPr>
              <w:t>Ne zaman</w:t>
            </w:r>
          </w:p>
        </w:tc>
      </w:tr>
      <w:tr w:rsidR="006C620F" w14:paraId="2CBCB5D5" w14:textId="77777777">
        <w:trPr>
          <w:cantSplit/>
        </w:trPr>
        <w:tc>
          <w:tcPr>
            <w:tcW w:w="454" w:type="dxa"/>
            <w:shd w:val="clear" w:color="auto" w:fill="B5540A"/>
            <w:vAlign w:val="center"/>
          </w:tcPr>
          <w:p w14:paraId="59F60D06" w14:textId="77777777" w:rsidR="006C620F" w:rsidRDefault="006F2ACD">
            <w:pPr>
              <w:spacing w:before="40" w:after="40" w:line="252" w:lineRule="auto"/>
              <w:jc w:val="center"/>
            </w:pPr>
            <w:r>
              <w:rPr>
                <w:b/>
                <w:color w:val="FFFFFF"/>
                <w:sz w:val="24"/>
              </w:rPr>
              <w:t>P</w:t>
            </w:r>
          </w:p>
        </w:tc>
        <w:tc>
          <w:tcPr>
            <w:tcW w:w="1134" w:type="dxa"/>
          </w:tcPr>
          <w:p w14:paraId="4F5E866E" w14:textId="77777777" w:rsidR="006C620F" w:rsidRDefault="006F2ACD">
            <w:pPr>
              <w:spacing w:before="40" w:after="40" w:line="252" w:lineRule="auto"/>
            </w:pPr>
            <w:r>
              <w:rPr>
                <w:b/>
                <w:color w:val="B5540A"/>
                <w:sz w:val="17"/>
              </w:rPr>
              <w:t>İşlemsel</w:t>
            </w:r>
          </w:p>
        </w:tc>
        <w:tc>
          <w:tcPr>
            <w:tcW w:w="3175" w:type="dxa"/>
          </w:tcPr>
          <w:p w14:paraId="78580F56" w14:textId="77777777" w:rsidR="006C620F" w:rsidRDefault="006F2ACD">
            <w:pPr>
              <w:spacing w:before="40" w:after="40" w:line="252" w:lineRule="auto"/>
            </w:pPr>
            <w:r>
              <w:rPr>
                <w:sz w:val="17"/>
              </w:rPr>
              <w:t>Bir şeyin nasıl yapılacağını mı anlatıyor? (teknik, yöntem, adım)</w:t>
            </w:r>
          </w:p>
        </w:tc>
        <w:tc>
          <w:tcPr>
            <w:tcW w:w="2948" w:type="dxa"/>
          </w:tcPr>
          <w:p w14:paraId="65514D3A" w14:textId="77777777" w:rsidR="006C620F" w:rsidRDefault="006F2ACD">
            <w:pPr>
              <w:spacing w:before="40" w:after="40" w:line="252" w:lineRule="auto"/>
            </w:pPr>
            <w:r>
              <w:rPr>
                <w:sz w:val="17"/>
              </w:rPr>
              <w:t>Pratik: gerçekten uygula, problem çöz</w:t>
            </w:r>
          </w:p>
        </w:tc>
        <w:tc>
          <w:tcPr>
            <w:tcW w:w="1899" w:type="dxa"/>
          </w:tcPr>
          <w:p w14:paraId="7B0C94FD" w14:textId="77777777" w:rsidR="006C620F" w:rsidRDefault="006F2ACD">
            <w:pPr>
              <w:spacing w:before="40" w:after="40" w:line="252" w:lineRule="auto"/>
            </w:pPr>
            <w:r>
              <w:rPr>
                <w:sz w:val="17"/>
              </w:rPr>
              <w:t>Hemen, okuduktan hemen sonra</w:t>
            </w:r>
          </w:p>
        </w:tc>
      </w:tr>
      <w:tr w:rsidR="006C620F" w14:paraId="7EEE6ECC" w14:textId="77777777">
        <w:trPr>
          <w:cantSplit/>
        </w:trPr>
        <w:tc>
          <w:tcPr>
            <w:tcW w:w="454" w:type="dxa"/>
            <w:shd w:val="clear" w:color="auto" w:fill="6A2C91"/>
            <w:vAlign w:val="center"/>
          </w:tcPr>
          <w:p w14:paraId="5E987309" w14:textId="77777777" w:rsidR="006C620F" w:rsidRDefault="006F2ACD">
            <w:pPr>
              <w:spacing w:before="40" w:after="40" w:line="252" w:lineRule="auto"/>
              <w:jc w:val="center"/>
            </w:pPr>
            <w:r>
              <w:rPr>
                <w:b/>
                <w:color w:val="FFFFFF"/>
                <w:sz w:val="24"/>
              </w:rPr>
              <w:t>A</w:t>
            </w:r>
          </w:p>
        </w:tc>
        <w:tc>
          <w:tcPr>
            <w:tcW w:w="1134" w:type="dxa"/>
          </w:tcPr>
          <w:p w14:paraId="19820520" w14:textId="77777777" w:rsidR="006C620F" w:rsidRDefault="006F2ACD">
            <w:pPr>
              <w:spacing w:before="40" w:after="40" w:line="252" w:lineRule="auto"/>
            </w:pPr>
            <w:r>
              <w:rPr>
                <w:b/>
                <w:color w:val="6A2C91"/>
                <w:sz w:val="17"/>
              </w:rPr>
              <w:t>Analojik</w:t>
            </w:r>
          </w:p>
        </w:tc>
        <w:tc>
          <w:tcPr>
            <w:tcW w:w="3175" w:type="dxa"/>
          </w:tcPr>
          <w:p w14:paraId="2C0B62D6" w14:textId="77777777" w:rsidR="006C620F" w:rsidRDefault="006F2ACD">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4BDB66C9" w14:textId="77777777" w:rsidR="006C620F" w:rsidRDefault="006F2ACD">
            <w:pPr>
              <w:spacing w:before="40" w:after="40" w:line="252" w:lineRule="auto"/>
            </w:pPr>
            <w:r>
              <w:rPr>
                <w:sz w:val="17"/>
              </w:rPr>
              <w:t>Eleştir: nerede benziyor, nerede ayrılıyor, nerede çöküyor, nasıl daha iyi olur</w:t>
            </w:r>
          </w:p>
        </w:tc>
        <w:tc>
          <w:tcPr>
            <w:tcW w:w="1899" w:type="dxa"/>
          </w:tcPr>
          <w:p w14:paraId="3B030BF4" w14:textId="77777777" w:rsidR="006C620F" w:rsidRDefault="006F2ACD">
            <w:pPr>
              <w:spacing w:before="40" w:after="40" w:line="252" w:lineRule="auto"/>
            </w:pPr>
            <w:r>
              <w:rPr>
                <w:sz w:val="17"/>
              </w:rPr>
              <w:t>Fark ettiğin an; P ve C'nin içinde yaşar</w:t>
            </w:r>
          </w:p>
        </w:tc>
      </w:tr>
      <w:tr w:rsidR="006C620F" w14:paraId="41186798" w14:textId="77777777">
        <w:trPr>
          <w:cantSplit/>
        </w:trPr>
        <w:tc>
          <w:tcPr>
            <w:tcW w:w="454" w:type="dxa"/>
            <w:shd w:val="clear" w:color="auto" w:fill="1F4E79"/>
            <w:vAlign w:val="center"/>
          </w:tcPr>
          <w:p w14:paraId="1C1D7C2D" w14:textId="77777777" w:rsidR="006C620F" w:rsidRDefault="006F2ACD">
            <w:pPr>
              <w:spacing w:before="40" w:after="40" w:line="252" w:lineRule="auto"/>
              <w:jc w:val="center"/>
            </w:pPr>
            <w:r>
              <w:rPr>
                <w:b/>
                <w:color w:val="FFFFFF"/>
                <w:sz w:val="24"/>
              </w:rPr>
              <w:t>C</w:t>
            </w:r>
          </w:p>
        </w:tc>
        <w:tc>
          <w:tcPr>
            <w:tcW w:w="1134" w:type="dxa"/>
          </w:tcPr>
          <w:p w14:paraId="32318BC3" w14:textId="77777777" w:rsidR="006C620F" w:rsidRDefault="006F2ACD">
            <w:pPr>
              <w:spacing w:before="40" w:after="40" w:line="252" w:lineRule="auto"/>
            </w:pPr>
            <w:r>
              <w:rPr>
                <w:b/>
                <w:color w:val="1F4E79"/>
                <w:sz w:val="17"/>
              </w:rPr>
              <w:t>Kavramsal</w:t>
            </w:r>
          </w:p>
        </w:tc>
        <w:tc>
          <w:tcPr>
            <w:tcW w:w="3175" w:type="dxa"/>
          </w:tcPr>
          <w:p w14:paraId="31CB8145" w14:textId="77777777" w:rsidR="006C620F" w:rsidRDefault="006F2ACD">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672B0E34" w14:textId="77777777" w:rsidR="006C620F" w:rsidRDefault="006F2ACD">
            <w:pPr>
              <w:spacing w:before="40" w:after="40" w:line="252" w:lineRule="auto"/>
            </w:pPr>
            <w:r>
              <w:rPr>
                <w:sz w:val="17"/>
              </w:rPr>
              <w:t>Haritala: kavramları ve bağlantılarını ağ olarak çiz</w:t>
            </w:r>
          </w:p>
        </w:tc>
        <w:tc>
          <w:tcPr>
            <w:tcW w:w="1899" w:type="dxa"/>
          </w:tcPr>
          <w:p w14:paraId="79CCCE6F" w14:textId="77777777" w:rsidR="006C620F" w:rsidRDefault="006F2ACD">
            <w:pPr>
              <w:spacing w:before="40" w:after="40" w:line="252" w:lineRule="auto"/>
            </w:pPr>
            <w:r>
              <w:rPr>
                <w:sz w:val="17"/>
              </w:rPr>
              <w:t>Okurken; harita her blokta büyür</w:t>
            </w:r>
          </w:p>
        </w:tc>
      </w:tr>
      <w:tr w:rsidR="006C620F" w14:paraId="3B5C1D6E" w14:textId="77777777">
        <w:trPr>
          <w:cantSplit/>
        </w:trPr>
        <w:tc>
          <w:tcPr>
            <w:tcW w:w="454" w:type="dxa"/>
            <w:shd w:val="clear" w:color="auto" w:fill="1E6B34"/>
            <w:vAlign w:val="center"/>
          </w:tcPr>
          <w:p w14:paraId="604B0204" w14:textId="77777777" w:rsidR="006C620F" w:rsidRDefault="006F2ACD">
            <w:pPr>
              <w:spacing w:before="40" w:after="40" w:line="252" w:lineRule="auto"/>
              <w:jc w:val="center"/>
            </w:pPr>
            <w:r>
              <w:rPr>
                <w:b/>
                <w:color w:val="FFFFFF"/>
                <w:sz w:val="24"/>
              </w:rPr>
              <w:t>E</w:t>
            </w:r>
          </w:p>
        </w:tc>
        <w:tc>
          <w:tcPr>
            <w:tcW w:w="1134" w:type="dxa"/>
          </w:tcPr>
          <w:p w14:paraId="38993E74" w14:textId="77777777" w:rsidR="006C620F" w:rsidRDefault="006F2ACD">
            <w:pPr>
              <w:spacing w:before="40" w:after="40" w:line="252" w:lineRule="auto"/>
            </w:pPr>
            <w:r>
              <w:rPr>
                <w:b/>
                <w:color w:val="1E6B34"/>
                <w:sz w:val="17"/>
              </w:rPr>
              <w:t>Kanıt</w:t>
            </w:r>
          </w:p>
        </w:tc>
        <w:tc>
          <w:tcPr>
            <w:tcW w:w="3175" w:type="dxa"/>
          </w:tcPr>
          <w:p w14:paraId="69FDAA4D" w14:textId="77777777" w:rsidR="006C620F" w:rsidRDefault="006F2ACD">
            <w:pPr>
              <w:spacing w:before="40" w:after="40" w:line="252" w:lineRule="auto"/>
            </w:pPr>
            <w:r>
              <w:rPr>
                <w:sz w:val="17"/>
              </w:rPr>
              <w:t>Bir kavramı somutlaştıran ya da kanıtlayan örnek, vaka, sayı, tarih mi?</w:t>
            </w:r>
          </w:p>
        </w:tc>
        <w:tc>
          <w:tcPr>
            <w:tcW w:w="2948" w:type="dxa"/>
          </w:tcPr>
          <w:p w14:paraId="437B34B9" w14:textId="77777777" w:rsidR="006C620F" w:rsidRDefault="006F2ACD">
            <w:pPr>
              <w:spacing w:before="40" w:after="40" w:line="252" w:lineRule="auto"/>
            </w:pPr>
            <w:r>
              <w:rPr>
                <w:sz w:val="17"/>
              </w:rPr>
              <w:t>Sakla, sonra kullanarak prova et</w:t>
            </w:r>
          </w:p>
        </w:tc>
        <w:tc>
          <w:tcPr>
            <w:tcW w:w="1899" w:type="dxa"/>
          </w:tcPr>
          <w:p w14:paraId="68A2747F" w14:textId="77777777" w:rsidR="006C620F" w:rsidRDefault="006F2ACD">
            <w:pPr>
              <w:spacing w:before="40" w:after="40" w:line="252" w:lineRule="auto"/>
            </w:pPr>
            <w:r>
              <w:rPr>
                <w:sz w:val="17"/>
              </w:rPr>
              <w:t>Saklama şimdi; prova gün ya da hafta sonu</w:t>
            </w:r>
          </w:p>
        </w:tc>
      </w:tr>
      <w:tr w:rsidR="006C620F" w14:paraId="0BEBAE02" w14:textId="77777777">
        <w:trPr>
          <w:cantSplit/>
        </w:trPr>
        <w:tc>
          <w:tcPr>
            <w:tcW w:w="454" w:type="dxa"/>
            <w:shd w:val="clear" w:color="auto" w:fill="5A5A5A"/>
            <w:vAlign w:val="center"/>
          </w:tcPr>
          <w:p w14:paraId="57E1D103" w14:textId="77777777" w:rsidR="006C620F" w:rsidRDefault="006F2ACD">
            <w:pPr>
              <w:spacing w:before="40" w:after="40" w:line="252" w:lineRule="auto"/>
              <w:jc w:val="center"/>
            </w:pPr>
            <w:r>
              <w:rPr>
                <w:b/>
                <w:color w:val="FFFFFF"/>
                <w:sz w:val="24"/>
              </w:rPr>
              <w:t>R</w:t>
            </w:r>
          </w:p>
        </w:tc>
        <w:tc>
          <w:tcPr>
            <w:tcW w:w="1134" w:type="dxa"/>
          </w:tcPr>
          <w:p w14:paraId="0D1C47F2" w14:textId="77777777" w:rsidR="006C620F" w:rsidRDefault="006F2ACD">
            <w:pPr>
              <w:spacing w:before="40" w:after="40" w:line="252" w:lineRule="auto"/>
            </w:pPr>
            <w:r>
              <w:rPr>
                <w:b/>
                <w:color w:val="5A5A5A"/>
                <w:sz w:val="17"/>
              </w:rPr>
              <w:t>Referans</w:t>
            </w:r>
          </w:p>
        </w:tc>
        <w:tc>
          <w:tcPr>
            <w:tcW w:w="3175" w:type="dxa"/>
          </w:tcPr>
          <w:p w14:paraId="1100B8F4" w14:textId="77777777" w:rsidR="006C620F" w:rsidRDefault="006F2ACD">
            <w:pPr>
              <w:spacing w:before="40" w:after="40" w:line="252" w:lineRule="auto"/>
            </w:pPr>
            <w:r>
              <w:rPr>
                <w:sz w:val="17"/>
              </w:rPr>
              <w:t>Anlayışımı değiştirmeyen ama sonra lazım olabilecek ince detay mı?</w:t>
            </w:r>
          </w:p>
        </w:tc>
        <w:tc>
          <w:tcPr>
            <w:tcW w:w="2948" w:type="dxa"/>
          </w:tcPr>
          <w:p w14:paraId="63C4184B" w14:textId="77777777" w:rsidR="006C620F" w:rsidRDefault="006F2ACD">
            <w:pPr>
              <w:spacing w:before="40" w:after="40" w:line="252" w:lineRule="auto"/>
            </w:pPr>
            <w:r>
              <w:rPr>
                <w:sz w:val="17"/>
              </w:rPr>
              <w:t>Sakla; ezberden gerekecekse kart + aralıklı tekrar</w:t>
            </w:r>
          </w:p>
        </w:tc>
        <w:tc>
          <w:tcPr>
            <w:tcW w:w="1899" w:type="dxa"/>
          </w:tcPr>
          <w:p w14:paraId="74E4E32A" w14:textId="77777777" w:rsidR="006C620F" w:rsidRDefault="006F2ACD">
            <w:pPr>
              <w:spacing w:before="40" w:after="40" w:line="252" w:lineRule="auto"/>
            </w:pPr>
            <w:r>
              <w:rPr>
                <w:sz w:val="17"/>
              </w:rPr>
              <w:t>Saklama şimdi; kısa günlük kart tekrarı</w:t>
            </w:r>
          </w:p>
        </w:tc>
      </w:tr>
    </w:tbl>
    <w:p w14:paraId="6B7F3DFE" w14:textId="77777777" w:rsidR="006C620F" w:rsidRDefault="006C620F">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620F" w14:paraId="6921847B" w14:textId="77777777">
        <w:trPr>
          <w:cantSplit/>
        </w:trPr>
        <w:tc>
          <w:tcPr>
            <w:tcW w:w="9609" w:type="dxa"/>
            <w:shd w:val="clear" w:color="auto" w:fill="DFF0E4"/>
          </w:tcPr>
          <w:p w14:paraId="0B7A2D1E" w14:textId="77777777" w:rsidR="006C620F" w:rsidRDefault="006F2ACD">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45E43F72" w14:textId="77777777" w:rsidR="006C620F" w:rsidRDefault="006C620F">
      <w:pPr>
        <w:spacing w:line="80" w:lineRule="exact"/>
      </w:pPr>
    </w:p>
    <w:p w14:paraId="6062CD4E" w14:textId="77777777" w:rsidR="006C620F" w:rsidRDefault="006F2ACD">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6C620F" w14:paraId="5EC29669" w14:textId="77777777">
        <w:trPr>
          <w:cantSplit/>
          <w:tblHeader/>
        </w:trPr>
        <w:tc>
          <w:tcPr>
            <w:tcW w:w="1531" w:type="dxa"/>
            <w:shd w:val="clear" w:color="auto" w:fill="ECECEC"/>
          </w:tcPr>
          <w:p w14:paraId="496B21D2" w14:textId="77777777" w:rsidR="006C620F" w:rsidRDefault="006F2ACD">
            <w:pPr>
              <w:spacing w:before="40" w:after="40" w:line="252" w:lineRule="auto"/>
            </w:pPr>
            <w:r>
              <w:rPr>
                <w:b/>
                <w:sz w:val="17"/>
              </w:rPr>
              <w:t>Tür</w:t>
            </w:r>
          </w:p>
        </w:tc>
        <w:tc>
          <w:tcPr>
            <w:tcW w:w="964" w:type="dxa"/>
            <w:shd w:val="clear" w:color="auto" w:fill="ECECEC"/>
          </w:tcPr>
          <w:p w14:paraId="2DFD5220" w14:textId="77777777" w:rsidR="006C620F" w:rsidRDefault="006F2ACD">
            <w:pPr>
              <w:spacing w:before="40" w:after="40" w:line="252" w:lineRule="auto"/>
            </w:pPr>
            <w:r>
              <w:rPr>
                <w:b/>
                <w:sz w:val="17"/>
              </w:rPr>
              <w:t>Ağırlık</w:t>
            </w:r>
          </w:p>
        </w:tc>
        <w:tc>
          <w:tcPr>
            <w:tcW w:w="7115" w:type="dxa"/>
            <w:shd w:val="clear" w:color="auto" w:fill="ECECEC"/>
          </w:tcPr>
          <w:p w14:paraId="6A44717C" w14:textId="77777777" w:rsidR="006C620F" w:rsidRDefault="006F2ACD">
            <w:pPr>
              <w:spacing w:before="40" w:after="40" w:line="252" w:lineRule="auto"/>
            </w:pPr>
            <w:r>
              <w:rPr>
                <w:b/>
                <w:sz w:val="17"/>
              </w:rPr>
              <w:t>Bu konuda</w:t>
            </w:r>
          </w:p>
        </w:tc>
      </w:tr>
      <w:tr w:rsidR="006C620F" w14:paraId="1D3D98A6" w14:textId="77777777">
        <w:trPr>
          <w:cantSplit/>
        </w:trPr>
        <w:tc>
          <w:tcPr>
            <w:tcW w:w="1531" w:type="dxa"/>
          </w:tcPr>
          <w:p w14:paraId="6A11175A" w14:textId="77777777" w:rsidR="006C620F" w:rsidRDefault="006F2ACD">
            <w:pPr>
              <w:spacing w:before="40" w:after="40" w:line="252" w:lineRule="auto"/>
            </w:pPr>
            <w:r>
              <w:rPr>
                <w:b/>
                <w:color w:val="1F4E79"/>
                <w:sz w:val="18"/>
              </w:rPr>
              <w:t>C · Kavramsal</w:t>
            </w:r>
          </w:p>
        </w:tc>
        <w:tc>
          <w:tcPr>
            <w:tcW w:w="964" w:type="dxa"/>
          </w:tcPr>
          <w:p w14:paraId="2CB9D667" w14:textId="77777777" w:rsidR="006C620F" w:rsidRDefault="006F2ACD">
            <w:pPr>
              <w:spacing w:before="40" w:after="40" w:line="252" w:lineRule="auto"/>
            </w:pPr>
            <w:r>
              <w:rPr>
                <w:color w:val="1F4E79"/>
                <w:sz w:val="20"/>
              </w:rPr>
              <w:t>●●●</w:t>
            </w:r>
          </w:p>
        </w:tc>
        <w:tc>
          <w:tcPr>
            <w:tcW w:w="7115" w:type="dxa"/>
          </w:tcPr>
          <w:p w14:paraId="7062E6CF" w14:textId="77777777" w:rsidR="006C620F" w:rsidRDefault="006F2ACD">
            <w:pPr>
              <w:spacing w:before="40" w:after="40" w:line="252" w:lineRule="auto"/>
            </w:pPr>
            <w:r>
              <w:rPr>
                <w:sz w:val="18"/>
              </w:rPr>
              <w:t>Amaçlar bir çatışma ağıdır: hangi işsizlikte ya da enflasyonda maliye politikasının işlediği, nedenini (talep mi, yapı mı, maliyet mi) kurmadan doğru seçilemez.</w:t>
            </w:r>
          </w:p>
        </w:tc>
      </w:tr>
      <w:tr w:rsidR="006C620F" w14:paraId="618F4AD2" w14:textId="77777777">
        <w:trPr>
          <w:cantSplit/>
        </w:trPr>
        <w:tc>
          <w:tcPr>
            <w:tcW w:w="1531" w:type="dxa"/>
          </w:tcPr>
          <w:p w14:paraId="5F15DF1C" w14:textId="77777777" w:rsidR="006C620F" w:rsidRDefault="006F2ACD">
            <w:pPr>
              <w:spacing w:before="40" w:after="40" w:line="252" w:lineRule="auto"/>
            </w:pPr>
            <w:r>
              <w:rPr>
                <w:b/>
                <w:color w:val="B5540A"/>
                <w:sz w:val="18"/>
              </w:rPr>
              <w:t>P · İşlemsel</w:t>
            </w:r>
          </w:p>
        </w:tc>
        <w:tc>
          <w:tcPr>
            <w:tcW w:w="964" w:type="dxa"/>
          </w:tcPr>
          <w:p w14:paraId="651D27F6" w14:textId="77777777" w:rsidR="006C620F" w:rsidRDefault="006F2ACD">
            <w:pPr>
              <w:spacing w:before="40" w:after="40" w:line="252" w:lineRule="auto"/>
            </w:pPr>
            <w:r>
              <w:rPr>
                <w:color w:val="B5540A"/>
                <w:sz w:val="20"/>
              </w:rPr>
              <w:t>●●●</w:t>
            </w:r>
          </w:p>
        </w:tc>
        <w:tc>
          <w:tcPr>
            <w:tcW w:w="7115" w:type="dxa"/>
          </w:tcPr>
          <w:p w14:paraId="2A92ECB3" w14:textId="77777777" w:rsidR="006C620F" w:rsidRDefault="006F2ACD">
            <w:pPr>
              <w:spacing w:before="40" w:after="40" w:line="252" w:lineRule="auto"/>
            </w:pPr>
            <w:r>
              <w:rPr>
                <w:sz w:val="18"/>
              </w:rPr>
              <w:t xml:space="preserve">Çarpan analizi saf işlem: </w:t>
            </w:r>
            <w:r>
              <w:rPr>
                <w:sz w:val="18"/>
              </w:rPr>
              <w:t>KPSS'nin sayısal soruları (çarpan, gelir açığı, deflasyonist açık, denk bütçe) ancak çözerek öğrenilir; teşhis–reçete soruları da uygulama ister.</w:t>
            </w:r>
          </w:p>
        </w:tc>
      </w:tr>
      <w:tr w:rsidR="006C620F" w14:paraId="7268E2F8" w14:textId="77777777">
        <w:trPr>
          <w:cantSplit/>
        </w:trPr>
        <w:tc>
          <w:tcPr>
            <w:tcW w:w="1531" w:type="dxa"/>
          </w:tcPr>
          <w:p w14:paraId="5136322E" w14:textId="77777777" w:rsidR="006C620F" w:rsidRDefault="006F2ACD">
            <w:pPr>
              <w:spacing w:before="40" w:after="40" w:line="252" w:lineRule="auto"/>
            </w:pPr>
            <w:r>
              <w:rPr>
                <w:b/>
                <w:color w:val="6A2C91"/>
                <w:sz w:val="18"/>
              </w:rPr>
              <w:t>A · Analojik</w:t>
            </w:r>
          </w:p>
        </w:tc>
        <w:tc>
          <w:tcPr>
            <w:tcW w:w="964" w:type="dxa"/>
          </w:tcPr>
          <w:p w14:paraId="272FEB06" w14:textId="77777777" w:rsidR="006C620F" w:rsidRDefault="006F2ACD">
            <w:pPr>
              <w:spacing w:before="40" w:after="40" w:line="252" w:lineRule="auto"/>
            </w:pPr>
            <w:r>
              <w:rPr>
                <w:color w:val="6A2C91"/>
                <w:sz w:val="20"/>
              </w:rPr>
              <w:t>●●○</w:t>
            </w:r>
          </w:p>
        </w:tc>
        <w:tc>
          <w:tcPr>
            <w:tcW w:w="7115" w:type="dxa"/>
          </w:tcPr>
          <w:p w14:paraId="745816A0" w14:textId="77777777" w:rsidR="006C620F" w:rsidRDefault="006F2ACD">
            <w:pPr>
              <w:spacing w:before="40" w:after="40" w:line="252" w:lineRule="auto"/>
            </w:pPr>
            <w:r>
              <w:rPr>
                <w:sz w:val="18"/>
              </w:rPr>
              <w:t>Duş musluğu (Tinbergen–Mundell), yankı (çarpan) ve akü takviyesi (pompalama) sezgiyi taşır; her biri sınavın sorduğu ayrımda çöker.</w:t>
            </w:r>
          </w:p>
        </w:tc>
      </w:tr>
      <w:tr w:rsidR="006C620F" w14:paraId="6C401D68" w14:textId="77777777">
        <w:trPr>
          <w:cantSplit/>
        </w:trPr>
        <w:tc>
          <w:tcPr>
            <w:tcW w:w="1531" w:type="dxa"/>
          </w:tcPr>
          <w:p w14:paraId="3CD84532" w14:textId="77777777" w:rsidR="006C620F" w:rsidRDefault="006F2ACD">
            <w:pPr>
              <w:spacing w:before="40" w:after="40" w:line="252" w:lineRule="auto"/>
            </w:pPr>
            <w:r>
              <w:rPr>
                <w:b/>
                <w:color w:val="1E6B34"/>
                <w:sz w:val="18"/>
              </w:rPr>
              <w:t>E · Kanıt</w:t>
            </w:r>
          </w:p>
        </w:tc>
        <w:tc>
          <w:tcPr>
            <w:tcW w:w="964" w:type="dxa"/>
          </w:tcPr>
          <w:p w14:paraId="4FE367CE" w14:textId="77777777" w:rsidR="006C620F" w:rsidRDefault="006F2ACD">
            <w:pPr>
              <w:spacing w:before="40" w:after="40" w:line="252" w:lineRule="auto"/>
            </w:pPr>
            <w:r>
              <w:rPr>
                <w:color w:val="1E6B34"/>
                <w:sz w:val="20"/>
              </w:rPr>
              <w:t>●○○</w:t>
            </w:r>
          </w:p>
        </w:tc>
        <w:tc>
          <w:tcPr>
            <w:tcW w:w="7115" w:type="dxa"/>
          </w:tcPr>
          <w:p w14:paraId="62121F1A" w14:textId="77777777" w:rsidR="006C620F" w:rsidRDefault="006F2ACD">
            <w:pPr>
              <w:spacing w:before="40" w:after="40" w:line="252" w:lineRule="auto"/>
            </w:pPr>
            <w:r>
              <w:rPr>
                <w:sz w:val="18"/>
              </w:rPr>
              <w:t>Az ama işlevsel: New Deal, Hansen'in gerekçeleri, 2008/2020, kaynaktaki çözümlü çarpan örneği, asgari ücret ve karbon vergisi.</w:t>
            </w:r>
          </w:p>
        </w:tc>
      </w:tr>
      <w:tr w:rsidR="006C620F" w14:paraId="6694F6BE" w14:textId="77777777">
        <w:trPr>
          <w:cantSplit/>
        </w:trPr>
        <w:tc>
          <w:tcPr>
            <w:tcW w:w="1531" w:type="dxa"/>
          </w:tcPr>
          <w:p w14:paraId="72B50D5F" w14:textId="77777777" w:rsidR="006C620F" w:rsidRDefault="006F2ACD">
            <w:pPr>
              <w:spacing w:before="40" w:after="40" w:line="252" w:lineRule="auto"/>
            </w:pPr>
            <w:r>
              <w:rPr>
                <w:b/>
                <w:color w:val="5A5A5A"/>
                <w:sz w:val="18"/>
              </w:rPr>
              <w:lastRenderedPageBreak/>
              <w:t>R · Referans</w:t>
            </w:r>
          </w:p>
        </w:tc>
        <w:tc>
          <w:tcPr>
            <w:tcW w:w="964" w:type="dxa"/>
          </w:tcPr>
          <w:p w14:paraId="26CEF99D" w14:textId="77777777" w:rsidR="006C620F" w:rsidRDefault="006F2ACD">
            <w:pPr>
              <w:spacing w:before="40" w:after="40" w:line="252" w:lineRule="auto"/>
            </w:pPr>
            <w:r>
              <w:rPr>
                <w:color w:val="5A5A5A"/>
                <w:sz w:val="20"/>
              </w:rPr>
              <w:t>●●○</w:t>
            </w:r>
          </w:p>
        </w:tc>
        <w:tc>
          <w:tcPr>
            <w:tcW w:w="7115" w:type="dxa"/>
          </w:tcPr>
          <w:p w14:paraId="6D4AB880" w14:textId="77777777" w:rsidR="006C620F" w:rsidRDefault="006F2ACD">
            <w:pPr>
              <w:spacing w:before="40" w:after="40" w:line="252" w:lineRule="auto"/>
            </w:pPr>
            <w:r>
              <w:rPr>
                <w:sz w:val="18"/>
              </w:rPr>
              <w:t>Kişi–kavram eşleşmeleri: Musgrave, Phillips 1958, Kuznets, Tinbergen, Mundell, Johnson, Haavelmo 1945, Samuelson, Friedman'ın negatif gelir vergisi.</w:t>
            </w:r>
          </w:p>
        </w:tc>
      </w:tr>
    </w:tbl>
    <w:p w14:paraId="7BCAB4C1" w14:textId="77777777" w:rsidR="006C620F" w:rsidRDefault="006C620F">
      <w:pPr>
        <w:spacing w:line="80" w:lineRule="exact"/>
      </w:pPr>
    </w:p>
    <w:p w14:paraId="2A85593C" w14:textId="77777777" w:rsidR="006C620F" w:rsidRDefault="006F2ACD">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6C620F" w14:paraId="7E9B9498" w14:textId="77777777">
        <w:trPr>
          <w:cantSplit/>
          <w:tblHeader/>
        </w:trPr>
        <w:tc>
          <w:tcPr>
            <w:tcW w:w="6661" w:type="dxa"/>
            <w:shd w:val="clear" w:color="auto" w:fill="ECECEC"/>
          </w:tcPr>
          <w:p w14:paraId="58BD15DB" w14:textId="77777777" w:rsidR="006C620F" w:rsidRDefault="006F2ACD">
            <w:pPr>
              <w:spacing w:before="40" w:after="40" w:line="252" w:lineRule="auto"/>
            </w:pPr>
            <w:r>
              <w:rPr>
                <w:b/>
                <w:sz w:val="17"/>
              </w:rPr>
              <w:t>Adım</w:t>
            </w:r>
          </w:p>
        </w:tc>
        <w:tc>
          <w:tcPr>
            <w:tcW w:w="1020" w:type="dxa"/>
            <w:shd w:val="clear" w:color="auto" w:fill="ECECEC"/>
          </w:tcPr>
          <w:p w14:paraId="68FC6233" w14:textId="77777777" w:rsidR="006C620F" w:rsidRDefault="006F2ACD">
            <w:pPr>
              <w:spacing w:before="40" w:after="40" w:line="252" w:lineRule="auto"/>
            </w:pPr>
            <w:r>
              <w:rPr>
                <w:b/>
                <w:sz w:val="17"/>
              </w:rPr>
              <w:t>Tüket</w:t>
            </w:r>
          </w:p>
        </w:tc>
        <w:tc>
          <w:tcPr>
            <w:tcW w:w="1020" w:type="dxa"/>
            <w:shd w:val="clear" w:color="auto" w:fill="ECECEC"/>
          </w:tcPr>
          <w:p w14:paraId="35503118" w14:textId="77777777" w:rsidR="006C620F" w:rsidRDefault="006F2ACD">
            <w:pPr>
              <w:spacing w:before="40" w:after="40" w:line="252" w:lineRule="auto"/>
            </w:pPr>
            <w:r>
              <w:rPr>
                <w:b/>
                <w:sz w:val="17"/>
              </w:rPr>
              <w:t>Sindir</w:t>
            </w:r>
          </w:p>
        </w:tc>
        <w:tc>
          <w:tcPr>
            <w:tcW w:w="907" w:type="dxa"/>
            <w:shd w:val="clear" w:color="auto" w:fill="ECECEC"/>
          </w:tcPr>
          <w:p w14:paraId="60783524" w14:textId="77777777" w:rsidR="006C620F" w:rsidRDefault="006F2ACD">
            <w:pPr>
              <w:spacing w:before="40" w:after="40" w:line="252" w:lineRule="auto"/>
            </w:pPr>
            <w:r>
              <w:rPr>
                <w:b/>
                <w:sz w:val="17"/>
              </w:rPr>
              <w:t>✓</w:t>
            </w:r>
          </w:p>
        </w:tc>
      </w:tr>
      <w:tr w:rsidR="006C620F" w14:paraId="76DA77E2" w14:textId="77777777">
        <w:trPr>
          <w:cantSplit/>
        </w:trPr>
        <w:tc>
          <w:tcPr>
            <w:tcW w:w="6661" w:type="dxa"/>
          </w:tcPr>
          <w:p w14:paraId="31A0885A" w14:textId="77777777" w:rsidR="006C620F" w:rsidRDefault="006F2ACD">
            <w:pPr>
              <w:spacing w:before="40" w:after="40" w:line="252" w:lineRule="auto"/>
            </w:pPr>
            <w:r>
              <w:rPr>
                <w:sz w:val="18"/>
              </w:rPr>
              <w:t xml:space="preserve">Hazırlık: harita sayfasını (değerlendirmeden sonraki boş sayfa) ve kaynak metni (cevap anahtarından hemen önce) bul ve </w:t>
            </w:r>
            <w:r>
              <w:rPr>
                <w:sz w:val="18"/>
              </w:rPr>
              <w:t>oturum boyunca yanında tut</w:t>
            </w:r>
          </w:p>
        </w:tc>
        <w:tc>
          <w:tcPr>
            <w:tcW w:w="1020" w:type="dxa"/>
          </w:tcPr>
          <w:p w14:paraId="769BA55B" w14:textId="77777777" w:rsidR="006C620F" w:rsidRDefault="006F2ACD">
            <w:pPr>
              <w:spacing w:before="40" w:after="40" w:line="252" w:lineRule="auto"/>
              <w:jc w:val="center"/>
            </w:pPr>
            <w:r>
              <w:rPr>
                <w:sz w:val="18"/>
              </w:rPr>
              <w:t>—</w:t>
            </w:r>
          </w:p>
        </w:tc>
        <w:tc>
          <w:tcPr>
            <w:tcW w:w="1020" w:type="dxa"/>
          </w:tcPr>
          <w:p w14:paraId="4C238AE5" w14:textId="77777777" w:rsidR="006C620F" w:rsidRDefault="006F2ACD">
            <w:pPr>
              <w:spacing w:before="40" w:after="40" w:line="252" w:lineRule="auto"/>
              <w:jc w:val="center"/>
            </w:pPr>
            <w:r>
              <w:rPr>
                <w:sz w:val="18"/>
              </w:rPr>
              <w:t>—</w:t>
            </w:r>
          </w:p>
        </w:tc>
        <w:tc>
          <w:tcPr>
            <w:tcW w:w="907" w:type="dxa"/>
          </w:tcPr>
          <w:p w14:paraId="0A945055" w14:textId="77777777" w:rsidR="006C620F" w:rsidRDefault="006F2ACD">
            <w:pPr>
              <w:spacing w:before="40" w:after="40" w:line="252" w:lineRule="auto"/>
              <w:jc w:val="center"/>
            </w:pPr>
            <w:r>
              <w:rPr>
                <w:sz w:val="20"/>
              </w:rPr>
              <w:t>☐</w:t>
            </w:r>
          </w:p>
        </w:tc>
      </w:tr>
      <w:tr w:rsidR="006C620F" w14:paraId="42EA651A" w14:textId="77777777">
        <w:trPr>
          <w:cantSplit/>
        </w:trPr>
        <w:tc>
          <w:tcPr>
            <w:tcW w:w="6661" w:type="dxa"/>
          </w:tcPr>
          <w:p w14:paraId="36362358" w14:textId="77777777" w:rsidR="006C620F" w:rsidRDefault="006F2ACD">
            <w:pPr>
              <w:spacing w:before="40" w:after="40" w:line="252" w:lineRule="auto"/>
            </w:pPr>
            <w:r>
              <w:rPr>
                <w:b/>
                <w:sz w:val="18"/>
              </w:rPr>
              <w:t>Blok 1</w:t>
            </w:r>
            <w:r>
              <w:rPr>
                <w:sz w:val="18"/>
              </w:rPr>
              <w:t xml:space="preserve"> — Amaçlar I: istihdam, fiyat istikrarı, büyüme</w:t>
            </w:r>
          </w:p>
        </w:tc>
        <w:tc>
          <w:tcPr>
            <w:tcW w:w="1020" w:type="dxa"/>
          </w:tcPr>
          <w:p w14:paraId="55F6C5C1" w14:textId="77777777" w:rsidR="006C620F" w:rsidRDefault="006F2ACD">
            <w:pPr>
              <w:spacing w:before="40" w:after="40" w:line="252" w:lineRule="auto"/>
              <w:jc w:val="center"/>
            </w:pPr>
            <w:r>
              <w:rPr>
                <w:sz w:val="18"/>
              </w:rPr>
              <w:t>4 dk</w:t>
            </w:r>
          </w:p>
        </w:tc>
        <w:tc>
          <w:tcPr>
            <w:tcW w:w="1020" w:type="dxa"/>
          </w:tcPr>
          <w:p w14:paraId="770D4E55" w14:textId="77777777" w:rsidR="006C620F" w:rsidRDefault="006F2ACD">
            <w:pPr>
              <w:spacing w:before="40" w:after="40" w:line="252" w:lineRule="auto"/>
              <w:jc w:val="center"/>
            </w:pPr>
            <w:r>
              <w:rPr>
                <w:sz w:val="18"/>
              </w:rPr>
              <w:t>12 dk</w:t>
            </w:r>
          </w:p>
        </w:tc>
        <w:tc>
          <w:tcPr>
            <w:tcW w:w="907" w:type="dxa"/>
          </w:tcPr>
          <w:p w14:paraId="54830F2F" w14:textId="77777777" w:rsidR="006C620F" w:rsidRDefault="006F2ACD">
            <w:pPr>
              <w:spacing w:before="40" w:after="40" w:line="252" w:lineRule="auto"/>
              <w:jc w:val="center"/>
            </w:pPr>
            <w:r>
              <w:rPr>
                <w:sz w:val="20"/>
              </w:rPr>
              <w:t>☐</w:t>
            </w:r>
          </w:p>
        </w:tc>
      </w:tr>
      <w:tr w:rsidR="006C620F" w14:paraId="5A39303F" w14:textId="77777777">
        <w:trPr>
          <w:cantSplit/>
        </w:trPr>
        <w:tc>
          <w:tcPr>
            <w:tcW w:w="6661" w:type="dxa"/>
          </w:tcPr>
          <w:p w14:paraId="353566EB" w14:textId="77777777" w:rsidR="006C620F" w:rsidRDefault="006F2ACD">
            <w:pPr>
              <w:spacing w:before="40" w:after="40" w:line="252" w:lineRule="auto"/>
            </w:pPr>
            <w:r>
              <w:rPr>
                <w:b/>
                <w:sz w:val="18"/>
              </w:rPr>
              <w:t>Blok 2</w:t>
            </w:r>
            <w:r>
              <w:rPr>
                <w:sz w:val="18"/>
              </w:rPr>
              <w:t xml:space="preserve"> — Amaçlar II: dağılım, dış denge, amaçlar arası ilişkiler</w:t>
            </w:r>
          </w:p>
        </w:tc>
        <w:tc>
          <w:tcPr>
            <w:tcW w:w="1020" w:type="dxa"/>
          </w:tcPr>
          <w:p w14:paraId="5CBA225B" w14:textId="77777777" w:rsidR="006C620F" w:rsidRDefault="006F2ACD">
            <w:pPr>
              <w:spacing w:before="40" w:after="40" w:line="252" w:lineRule="auto"/>
              <w:jc w:val="center"/>
            </w:pPr>
            <w:r>
              <w:rPr>
                <w:sz w:val="18"/>
              </w:rPr>
              <w:t>4 dk</w:t>
            </w:r>
          </w:p>
        </w:tc>
        <w:tc>
          <w:tcPr>
            <w:tcW w:w="1020" w:type="dxa"/>
          </w:tcPr>
          <w:p w14:paraId="6BC4E6DB" w14:textId="77777777" w:rsidR="006C620F" w:rsidRDefault="006F2ACD">
            <w:pPr>
              <w:spacing w:before="40" w:after="40" w:line="252" w:lineRule="auto"/>
              <w:jc w:val="center"/>
            </w:pPr>
            <w:r>
              <w:rPr>
                <w:sz w:val="18"/>
              </w:rPr>
              <w:t>16 dk</w:t>
            </w:r>
          </w:p>
        </w:tc>
        <w:tc>
          <w:tcPr>
            <w:tcW w:w="907" w:type="dxa"/>
          </w:tcPr>
          <w:p w14:paraId="7BD94BAD" w14:textId="77777777" w:rsidR="006C620F" w:rsidRDefault="006F2ACD">
            <w:pPr>
              <w:spacing w:before="40" w:after="40" w:line="252" w:lineRule="auto"/>
              <w:jc w:val="center"/>
            </w:pPr>
            <w:r>
              <w:rPr>
                <w:sz w:val="20"/>
              </w:rPr>
              <w:t>☐</w:t>
            </w:r>
          </w:p>
        </w:tc>
      </w:tr>
      <w:tr w:rsidR="006C620F" w14:paraId="7B78C32B" w14:textId="77777777">
        <w:trPr>
          <w:cantSplit/>
        </w:trPr>
        <w:tc>
          <w:tcPr>
            <w:tcW w:w="6661" w:type="dxa"/>
          </w:tcPr>
          <w:p w14:paraId="5EFCB93A" w14:textId="77777777" w:rsidR="006C620F" w:rsidRDefault="006F2ACD">
            <w:pPr>
              <w:spacing w:before="40" w:after="40" w:line="252" w:lineRule="auto"/>
            </w:pPr>
            <w:r>
              <w:rPr>
                <w:b/>
                <w:sz w:val="18"/>
              </w:rPr>
              <w:t>Blok 3</w:t>
            </w:r>
            <w:r>
              <w:rPr>
                <w:sz w:val="18"/>
              </w:rPr>
              <w:t xml:space="preserve"> — İradi politika I: konjonktüre göre karar</w:t>
            </w:r>
          </w:p>
        </w:tc>
        <w:tc>
          <w:tcPr>
            <w:tcW w:w="1020" w:type="dxa"/>
          </w:tcPr>
          <w:p w14:paraId="205AC5D5" w14:textId="77777777" w:rsidR="006C620F" w:rsidRDefault="006F2ACD">
            <w:pPr>
              <w:spacing w:before="40" w:after="40" w:line="252" w:lineRule="auto"/>
              <w:jc w:val="center"/>
            </w:pPr>
            <w:r>
              <w:rPr>
                <w:sz w:val="18"/>
              </w:rPr>
              <w:t>3 dk</w:t>
            </w:r>
          </w:p>
        </w:tc>
        <w:tc>
          <w:tcPr>
            <w:tcW w:w="1020" w:type="dxa"/>
          </w:tcPr>
          <w:p w14:paraId="55643519" w14:textId="77777777" w:rsidR="006C620F" w:rsidRDefault="006F2ACD">
            <w:pPr>
              <w:spacing w:before="40" w:after="40" w:line="252" w:lineRule="auto"/>
              <w:jc w:val="center"/>
            </w:pPr>
            <w:r>
              <w:rPr>
                <w:sz w:val="18"/>
              </w:rPr>
              <w:t>9 dk</w:t>
            </w:r>
          </w:p>
        </w:tc>
        <w:tc>
          <w:tcPr>
            <w:tcW w:w="907" w:type="dxa"/>
          </w:tcPr>
          <w:p w14:paraId="0055ED2F" w14:textId="77777777" w:rsidR="006C620F" w:rsidRDefault="006F2ACD">
            <w:pPr>
              <w:spacing w:before="40" w:after="40" w:line="252" w:lineRule="auto"/>
              <w:jc w:val="center"/>
            </w:pPr>
            <w:r>
              <w:rPr>
                <w:sz w:val="20"/>
              </w:rPr>
              <w:t>☐</w:t>
            </w:r>
          </w:p>
        </w:tc>
      </w:tr>
      <w:tr w:rsidR="006C620F" w14:paraId="45F21EFE" w14:textId="77777777">
        <w:trPr>
          <w:cantSplit/>
        </w:trPr>
        <w:tc>
          <w:tcPr>
            <w:tcW w:w="6661" w:type="dxa"/>
          </w:tcPr>
          <w:p w14:paraId="62E43112" w14:textId="77777777" w:rsidR="006C620F" w:rsidRDefault="006F2ACD">
            <w:pPr>
              <w:spacing w:before="40" w:after="40" w:line="252" w:lineRule="auto"/>
            </w:pPr>
            <w:r>
              <w:rPr>
                <w:b/>
                <w:sz w:val="18"/>
              </w:rPr>
              <w:t>Blok 4</w:t>
            </w:r>
            <w:r>
              <w:rPr>
                <w:sz w:val="18"/>
              </w:rPr>
              <w:t xml:space="preserve"> — Çarpan analizi</w:t>
            </w:r>
          </w:p>
        </w:tc>
        <w:tc>
          <w:tcPr>
            <w:tcW w:w="1020" w:type="dxa"/>
          </w:tcPr>
          <w:p w14:paraId="673B6FB4" w14:textId="77777777" w:rsidR="006C620F" w:rsidRDefault="006F2ACD">
            <w:pPr>
              <w:spacing w:before="40" w:after="40" w:line="252" w:lineRule="auto"/>
              <w:jc w:val="center"/>
            </w:pPr>
            <w:r>
              <w:rPr>
                <w:sz w:val="18"/>
              </w:rPr>
              <w:t>5 dk</w:t>
            </w:r>
          </w:p>
        </w:tc>
        <w:tc>
          <w:tcPr>
            <w:tcW w:w="1020" w:type="dxa"/>
          </w:tcPr>
          <w:p w14:paraId="6E39495E" w14:textId="77777777" w:rsidR="006C620F" w:rsidRDefault="006F2ACD">
            <w:pPr>
              <w:spacing w:before="40" w:after="40" w:line="252" w:lineRule="auto"/>
              <w:jc w:val="center"/>
            </w:pPr>
            <w:r>
              <w:rPr>
                <w:sz w:val="18"/>
              </w:rPr>
              <w:t>20 dk</w:t>
            </w:r>
          </w:p>
        </w:tc>
        <w:tc>
          <w:tcPr>
            <w:tcW w:w="907" w:type="dxa"/>
          </w:tcPr>
          <w:p w14:paraId="26C09A74" w14:textId="77777777" w:rsidR="006C620F" w:rsidRDefault="006F2ACD">
            <w:pPr>
              <w:spacing w:before="40" w:after="40" w:line="252" w:lineRule="auto"/>
              <w:jc w:val="center"/>
            </w:pPr>
            <w:r>
              <w:rPr>
                <w:sz w:val="20"/>
              </w:rPr>
              <w:t>☐</w:t>
            </w:r>
          </w:p>
        </w:tc>
      </w:tr>
      <w:tr w:rsidR="006C620F" w14:paraId="5250FEFA" w14:textId="77777777">
        <w:trPr>
          <w:cantSplit/>
        </w:trPr>
        <w:tc>
          <w:tcPr>
            <w:tcW w:w="6661" w:type="dxa"/>
          </w:tcPr>
          <w:p w14:paraId="749BE1B8" w14:textId="77777777" w:rsidR="006C620F" w:rsidRDefault="006F2ACD">
            <w:pPr>
              <w:spacing w:before="40" w:after="40" w:line="252" w:lineRule="auto"/>
            </w:pPr>
            <w:r>
              <w:rPr>
                <w:b/>
                <w:sz w:val="18"/>
              </w:rPr>
              <w:t>Blok 5</w:t>
            </w:r>
            <w:r>
              <w:rPr>
                <w:sz w:val="18"/>
              </w:rPr>
              <w:t xml:space="preserve"> — İradi politika II: pompalama, telafi, IS–LM</w:t>
            </w:r>
          </w:p>
        </w:tc>
        <w:tc>
          <w:tcPr>
            <w:tcW w:w="1020" w:type="dxa"/>
          </w:tcPr>
          <w:p w14:paraId="1B2F3BD1" w14:textId="77777777" w:rsidR="006C620F" w:rsidRDefault="006F2ACD">
            <w:pPr>
              <w:spacing w:before="40" w:after="40" w:line="252" w:lineRule="auto"/>
              <w:jc w:val="center"/>
            </w:pPr>
            <w:r>
              <w:rPr>
                <w:sz w:val="18"/>
              </w:rPr>
              <w:t>4 dk</w:t>
            </w:r>
          </w:p>
        </w:tc>
        <w:tc>
          <w:tcPr>
            <w:tcW w:w="1020" w:type="dxa"/>
          </w:tcPr>
          <w:p w14:paraId="7E169105" w14:textId="77777777" w:rsidR="006C620F" w:rsidRDefault="006F2ACD">
            <w:pPr>
              <w:spacing w:before="40" w:after="40" w:line="252" w:lineRule="auto"/>
              <w:jc w:val="center"/>
            </w:pPr>
            <w:r>
              <w:rPr>
                <w:sz w:val="18"/>
              </w:rPr>
              <w:t>14 dk</w:t>
            </w:r>
          </w:p>
        </w:tc>
        <w:tc>
          <w:tcPr>
            <w:tcW w:w="907" w:type="dxa"/>
          </w:tcPr>
          <w:p w14:paraId="42C673B0" w14:textId="77777777" w:rsidR="006C620F" w:rsidRDefault="006F2ACD">
            <w:pPr>
              <w:spacing w:before="40" w:after="40" w:line="252" w:lineRule="auto"/>
              <w:jc w:val="center"/>
            </w:pPr>
            <w:r>
              <w:rPr>
                <w:sz w:val="20"/>
              </w:rPr>
              <w:t>☐</w:t>
            </w:r>
          </w:p>
        </w:tc>
      </w:tr>
      <w:tr w:rsidR="006C620F" w14:paraId="53978B7B" w14:textId="77777777">
        <w:trPr>
          <w:cantSplit/>
        </w:trPr>
        <w:tc>
          <w:tcPr>
            <w:tcW w:w="6661" w:type="dxa"/>
          </w:tcPr>
          <w:p w14:paraId="0852A713" w14:textId="77777777" w:rsidR="006C620F" w:rsidRDefault="006F2ACD">
            <w:pPr>
              <w:spacing w:before="40" w:after="40" w:line="252" w:lineRule="auto"/>
            </w:pPr>
            <w:r>
              <w:rPr>
                <w:sz w:val="18"/>
              </w:rPr>
              <w:t>Haritayı toparla</w:t>
            </w:r>
          </w:p>
        </w:tc>
        <w:tc>
          <w:tcPr>
            <w:tcW w:w="1020" w:type="dxa"/>
          </w:tcPr>
          <w:p w14:paraId="65E026BE" w14:textId="77777777" w:rsidR="006C620F" w:rsidRDefault="006F2ACD">
            <w:pPr>
              <w:spacing w:before="40" w:after="40" w:line="252" w:lineRule="auto"/>
              <w:jc w:val="center"/>
            </w:pPr>
            <w:r>
              <w:rPr>
                <w:sz w:val="18"/>
              </w:rPr>
              <w:t>—</w:t>
            </w:r>
          </w:p>
        </w:tc>
        <w:tc>
          <w:tcPr>
            <w:tcW w:w="1020" w:type="dxa"/>
          </w:tcPr>
          <w:p w14:paraId="633B329E" w14:textId="77777777" w:rsidR="006C620F" w:rsidRDefault="006F2ACD">
            <w:pPr>
              <w:spacing w:before="40" w:after="40" w:line="252" w:lineRule="auto"/>
              <w:jc w:val="center"/>
            </w:pPr>
            <w:r>
              <w:rPr>
                <w:sz w:val="18"/>
              </w:rPr>
              <w:t>10 dk</w:t>
            </w:r>
          </w:p>
        </w:tc>
        <w:tc>
          <w:tcPr>
            <w:tcW w:w="907" w:type="dxa"/>
          </w:tcPr>
          <w:p w14:paraId="7111D14E" w14:textId="77777777" w:rsidR="006C620F" w:rsidRDefault="006F2ACD">
            <w:pPr>
              <w:spacing w:before="40" w:after="40" w:line="252" w:lineRule="auto"/>
              <w:jc w:val="center"/>
            </w:pPr>
            <w:r>
              <w:rPr>
                <w:sz w:val="20"/>
              </w:rPr>
              <w:t>☐</w:t>
            </w:r>
          </w:p>
        </w:tc>
      </w:tr>
      <w:tr w:rsidR="006C620F" w14:paraId="77BFABFA" w14:textId="77777777">
        <w:trPr>
          <w:cantSplit/>
        </w:trPr>
        <w:tc>
          <w:tcPr>
            <w:tcW w:w="6661" w:type="dxa"/>
          </w:tcPr>
          <w:p w14:paraId="77CEC81E" w14:textId="77777777" w:rsidR="006C620F" w:rsidRDefault="006F2ACD">
            <w:pPr>
              <w:spacing w:before="40" w:after="40" w:line="252" w:lineRule="auto"/>
            </w:pPr>
            <w:r>
              <w:rPr>
                <w:sz w:val="18"/>
              </w:rPr>
              <w:t>Oturum sonu değerlendirmesi</w:t>
            </w:r>
          </w:p>
        </w:tc>
        <w:tc>
          <w:tcPr>
            <w:tcW w:w="1020" w:type="dxa"/>
          </w:tcPr>
          <w:p w14:paraId="52E03051" w14:textId="77777777" w:rsidR="006C620F" w:rsidRDefault="006F2ACD">
            <w:pPr>
              <w:spacing w:before="40" w:after="40" w:line="252" w:lineRule="auto"/>
              <w:jc w:val="center"/>
            </w:pPr>
            <w:r>
              <w:rPr>
                <w:sz w:val="18"/>
              </w:rPr>
              <w:t>—</w:t>
            </w:r>
          </w:p>
        </w:tc>
        <w:tc>
          <w:tcPr>
            <w:tcW w:w="1020" w:type="dxa"/>
          </w:tcPr>
          <w:p w14:paraId="7DAA725B" w14:textId="77777777" w:rsidR="006C620F" w:rsidRDefault="006F2ACD">
            <w:pPr>
              <w:spacing w:before="40" w:after="40" w:line="252" w:lineRule="auto"/>
              <w:jc w:val="center"/>
            </w:pPr>
            <w:r>
              <w:rPr>
                <w:sz w:val="18"/>
              </w:rPr>
              <w:t>5 dk</w:t>
            </w:r>
          </w:p>
        </w:tc>
        <w:tc>
          <w:tcPr>
            <w:tcW w:w="907" w:type="dxa"/>
          </w:tcPr>
          <w:p w14:paraId="0EF21296" w14:textId="77777777" w:rsidR="006C620F" w:rsidRDefault="006F2ACD">
            <w:pPr>
              <w:spacing w:before="40" w:after="40" w:line="252" w:lineRule="auto"/>
              <w:jc w:val="center"/>
            </w:pPr>
            <w:r>
              <w:rPr>
                <w:sz w:val="20"/>
              </w:rPr>
              <w:t>☐</w:t>
            </w:r>
          </w:p>
        </w:tc>
      </w:tr>
      <w:tr w:rsidR="006C620F" w14:paraId="4E3234F9" w14:textId="77777777">
        <w:trPr>
          <w:cantSplit/>
        </w:trPr>
        <w:tc>
          <w:tcPr>
            <w:tcW w:w="6661" w:type="dxa"/>
            <w:shd w:val="clear" w:color="auto" w:fill="E3EAF2"/>
          </w:tcPr>
          <w:p w14:paraId="0F358B76" w14:textId="77777777" w:rsidR="006C620F" w:rsidRDefault="006F2ACD">
            <w:pPr>
              <w:spacing w:before="40" w:after="40" w:line="252" w:lineRule="auto"/>
            </w:pPr>
            <w:r>
              <w:rPr>
                <w:b/>
                <w:sz w:val="18"/>
              </w:rPr>
              <w:t xml:space="preserve">Bugünkü oturum </w:t>
            </w:r>
            <w:r>
              <w:rPr>
                <w:b/>
                <w:sz w:val="18"/>
              </w:rPr>
              <w:t>toplamı: 106 dk</w:t>
            </w:r>
          </w:p>
        </w:tc>
        <w:tc>
          <w:tcPr>
            <w:tcW w:w="1020" w:type="dxa"/>
            <w:shd w:val="clear" w:color="auto" w:fill="E3EAF2"/>
          </w:tcPr>
          <w:p w14:paraId="1433E83D" w14:textId="77777777" w:rsidR="006C620F" w:rsidRDefault="006F2ACD">
            <w:pPr>
              <w:spacing w:before="40" w:after="40" w:line="252" w:lineRule="auto"/>
              <w:jc w:val="center"/>
            </w:pPr>
            <w:r>
              <w:rPr>
                <w:b/>
                <w:sz w:val="18"/>
              </w:rPr>
              <w:t>20 dk</w:t>
            </w:r>
          </w:p>
        </w:tc>
        <w:tc>
          <w:tcPr>
            <w:tcW w:w="1020" w:type="dxa"/>
            <w:shd w:val="clear" w:color="auto" w:fill="E3EAF2"/>
          </w:tcPr>
          <w:p w14:paraId="266132BF" w14:textId="77777777" w:rsidR="006C620F" w:rsidRDefault="006F2ACD">
            <w:pPr>
              <w:spacing w:before="40" w:after="40" w:line="252" w:lineRule="auto"/>
              <w:jc w:val="center"/>
            </w:pPr>
            <w:r>
              <w:rPr>
                <w:b/>
                <w:sz w:val="18"/>
              </w:rPr>
              <w:t>86 dk</w:t>
            </w:r>
          </w:p>
        </w:tc>
        <w:tc>
          <w:tcPr>
            <w:tcW w:w="907" w:type="dxa"/>
            <w:shd w:val="clear" w:color="auto" w:fill="E3EAF2"/>
          </w:tcPr>
          <w:p w14:paraId="79E480E8" w14:textId="77777777" w:rsidR="006C620F" w:rsidRDefault="006C620F">
            <w:pPr>
              <w:spacing w:before="40" w:after="40" w:line="252" w:lineRule="auto"/>
              <w:jc w:val="center"/>
            </w:pPr>
          </w:p>
        </w:tc>
      </w:tr>
      <w:tr w:rsidR="006C620F" w14:paraId="065525F4" w14:textId="77777777">
        <w:trPr>
          <w:cantSplit/>
        </w:trPr>
        <w:tc>
          <w:tcPr>
            <w:tcW w:w="6661" w:type="dxa"/>
            <w:shd w:val="clear" w:color="auto" w:fill="ECECEC"/>
          </w:tcPr>
          <w:p w14:paraId="7727157C" w14:textId="77777777" w:rsidR="006C620F" w:rsidRDefault="006F2ACD">
            <w:pPr>
              <w:spacing w:before="40" w:after="40" w:line="252" w:lineRule="auto"/>
            </w:pPr>
            <w:r>
              <w:rPr>
                <w:i/>
                <w:sz w:val="18"/>
              </w:rPr>
              <w:t>Sonra</w:t>
            </w:r>
          </w:p>
        </w:tc>
        <w:tc>
          <w:tcPr>
            <w:tcW w:w="1020" w:type="dxa"/>
            <w:shd w:val="clear" w:color="auto" w:fill="ECECEC"/>
          </w:tcPr>
          <w:p w14:paraId="31703EDE" w14:textId="77777777" w:rsidR="006C620F" w:rsidRDefault="006C620F">
            <w:pPr>
              <w:spacing w:before="40" w:after="40" w:line="252" w:lineRule="auto"/>
              <w:jc w:val="center"/>
            </w:pPr>
          </w:p>
        </w:tc>
        <w:tc>
          <w:tcPr>
            <w:tcW w:w="1020" w:type="dxa"/>
            <w:shd w:val="clear" w:color="auto" w:fill="ECECEC"/>
          </w:tcPr>
          <w:p w14:paraId="3A289833" w14:textId="77777777" w:rsidR="006C620F" w:rsidRDefault="006C620F">
            <w:pPr>
              <w:spacing w:before="40" w:after="40" w:line="252" w:lineRule="auto"/>
              <w:jc w:val="center"/>
            </w:pPr>
          </w:p>
        </w:tc>
        <w:tc>
          <w:tcPr>
            <w:tcW w:w="907" w:type="dxa"/>
            <w:shd w:val="clear" w:color="auto" w:fill="ECECEC"/>
          </w:tcPr>
          <w:p w14:paraId="4263B64B" w14:textId="77777777" w:rsidR="006C620F" w:rsidRDefault="006C620F">
            <w:pPr>
              <w:spacing w:before="40" w:after="40" w:line="252" w:lineRule="auto"/>
              <w:jc w:val="center"/>
            </w:pPr>
          </w:p>
        </w:tc>
      </w:tr>
      <w:tr w:rsidR="006C620F" w14:paraId="577D7745" w14:textId="77777777">
        <w:trPr>
          <w:cantSplit/>
        </w:trPr>
        <w:tc>
          <w:tcPr>
            <w:tcW w:w="6661" w:type="dxa"/>
          </w:tcPr>
          <w:p w14:paraId="0B9DB8CB" w14:textId="77777777" w:rsidR="006C620F" w:rsidRDefault="006F2ACD">
            <w:pPr>
              <w:spacing w:before="40" w:after="40" w:line="252" w:lineRule="auto"/>
            </w:pPr>
            <w:r>
              <w:rPr>
                <w:sz w:val="18"/>
              </w:rPr>
              <w:t>Gün sonu / hafta sonu: kanıt provası</w:t>
            </w:r>
          </w:p>
        </w:tc>
        <w:tc>
          <w:tcPr>
            <w:tcW w:w="1020" w:type="dxa"/>
          </w:tcPr>
          <w:p w14:paraId="3CC6EB3C" w14:textId="77777777" w:rsidR="006C620F" w:rsidRDefault="006F2ACD">
            <w:pPr>
              <w:spacing w:before="40" w:after="40" w:line="252" w:lineRule="auto"/>
              <w:jc w:val="center"/>
            </w:pPr>
            <w:r>
              <w:rPr>
                <w:sz w:val="18"/>
              </w:rPr>
              <w:t>—</w:t>
            </w:r>
          </w:p>
        </w:tc>
        <w:tc>
          <w:tcPr>
            <w:tcW w:w="1020" w:type="dxa"/>
          </w:tcPr>
          <w:p w14:paraId="363B2C12" w14:textId="77777777" w:rsidR="006C620F" w:rsidRDefault="006F2ACD">
            <w:pPr>
              <w:spacing w:before="40" w:after="40" w:line="252" w:lineRule="auto"/>
              <w:jc w:val="center"/>
            </w:pPr>
            <w:r>
              <w:rPr>
                <w:sz w:val="18"/>
              </w:rPr>
              <w:t>20 dk</w:t>
            </w:r>
          </w:p>
        </w:tc>
        <w:tc>
          <w:tcPr>
            <w:tcW w:w="907" w:type="dxa"/>
          </w:tcPr>
          <w:p w14:paraId="17168F20" w14:textId="77777777" w:rsidR="006C620F" w:rsidRDefault="006F2ACD">
            <w:pPr>
              <w:spacing w:before="40" w:after="40" w:line="252" w:lineRule="auto"/>
              <w:jc w:val="center"/>
            </w:pPr>
            <w:r>
              <w:rPr>
                <w:sz w:val="20"/>
              </w:rPr>
              <w:t>☐</w:t>
            </w:r>
            <w:r>
              <w:rPr>
                <w:sz w:val="20"/>
              </w:rPr>
              <w:t xml:space="preserve"> ☐</w:t>
            </w:r>
          </w:p>
        </w:tc>
      </w:tr>
      <w:tr w:rsidR="006C620F" w14:paraId="2785C31F" w14:textId="77777777">
        <w:trPr>
          <w:cantSplit/>
        </w:trPr>
        <w:tc>
          <w:tcPr>
            <w:tcW w:w="6661" w:type="dxa"/>
          </w:tcPr>
          <w:p w14:paraId="03557833" w14:textId="77777777" w:rsidR="006C620F" w:rsidRDefault="006F2ACD">
            <w:pPr>
              <w:spacing w:before="40" w:after="40" w:line="252" w:lineRule="auto"/>
            </w:pPr>
            <w:r>
              <w:rPr>
                <w:sz w:val="18"/>
              </w:rPr>
              <w:t>Her gün: kart tekrarı</w:t>
            </w:r>
          </w:p>
        </w:tc>
        <w:tc>
          <w:tcPr>
            <w:tcW w:w="1020" w:type="dxa"/>
          </w:tcPr>
          <w:p w14:paraId="00F0DFBF" w14:textId="77777777" w:rsidR="006C620F" w:rsidRDefault="006F2ACD">
            <w:pPr>
              <w:spacing w:before="40" w:after="40" w:line="252" w:lineRule="auto"/>
              <w:jc w:val="center"/>
            </w:pPr>
            <w:r>
              <w:rPr>
                <w:sz w:val="18"/>
              </w:rPr>
              <w:t>—</w:t>
            </w:r>
          </w:p>
        </w:tc>
        <w:tc>
          <w:tcPr>
            <w:tcW w:w="1020" w:type="dxa"/>
          </w:tcPr>
          <w:p w14:paraId="33C4641A" w14:textId="77777777" w:rsidR="006C620F" w:rsidRDefault="006F2ACD">
            <w:pPr>
              <w:spacing w:before="40" w:after="40" w:line="252" w:lineRule="auto"/>
              <w:jc w:val="center"/>
            </w:pPr>
            <w:r>
              <w:rPr>
                <w:sz w:val="18"/>
              </w:rPr>
              <w:t>~10 dk</w:t>
            </w:r>
          </w:p>
        </w:tc>
        <w:tc>
          <w:tcPr>
            <w:tcW w:w="907" w:type="dxa"/>
          </w:tcPr>
          <w:p w14:paraId="1040F864" w14:textId="77777777" w:rsidR="006C620F" w:rsidRDefault="006F2ACD">
            <w:pPr>
              <w:spacing w:before="40" w:after="40" w:line="252" w:lineRule="auto"/>
              <w:jc w:val="center"/>
            </w:pPr>
            <w:r>
              <w:rPr>
                <w:sz w:val="20"/>
              </w:rPr>
              <w:t>☐</w:t>
            </w:r>
          </w:p>
        </w:tc>
      </w:tr>
    </w:tbl>
    <w:p w14:paraId="519B5397" w14:textId="77777777" w:rsidR="006C620F" w:rsidRDefault="006C620F">
      <w:pPr>
        <w:spacing w:line="60" w:lineRule="exact"/>
      </w:pPr>
    </w:p>
    <w:p w14:paraId="4EE2A973" w14:textId="77777777" w:rsidR="006C620F" w:rsidRDefault="006F2ACD">
      <w:pPr>
        <w:spacing w:after="40" w:line="269" w:lineRule="auto"/>
      </w:pPr>
      <w:r>
        <w:rPr>
          <w:i/>
          <w:color w:val="5F5F5F"/>
          <w:sz w:val="17"/>
        </w:rPr>
        <w:t>Bloklarda sindirme / tüketme oranı: 3,5×. Sindirme her blokta tüketmeden uzun sürmeli.</w:t>
      </w:r>
    </w:p>
    <w:p w14:paraId="688B7DFC" w14:textId="77777777" w:rsidR="006C620F" w:rsidRDefault="006F2ACD">
      <w:pPr>
        <w:keepNext/>
        <w:shd w:val="clear" w:color="auto" w:fill="243B53"/>
        <w:spacing w:before="360" w:after="80" w:line="269" w:lineRule="auto"/>
      </w:pPr>
      <w:r>
        <w:rPr>
          <w:b/>
          <w:color w:val="FFFFFF"/>
          <w:sz w:val="24"/>
        </w:rPr>
        <w:t xml:space="preserve">  BLOK 1   Amaçlar I: istihdam, fiyat </w:t>
      </w:r>
      <w:r>
        <w:rPr>
          <w:b/>
          <w:color w:val="FFFFFF"/>
          <w:sz w:val="24"/>
        </w:rPr>
        <w:t>istikrarı, büyüme</w:t>
      </w:r>
      <w:r>
        <w:rPr>
          <w:color w:val="C9D6E3"/>
          <w:sz w:val="19"/>
        </w:rPr>
        <w:t xml:space="preserve">     ~4 dk oku · ~12 dk sindir</w:t>
      </w:r>
    </w:p>
    <w:p w14:paraId="4A6D2B40" w14:textId="77777777" w:rsidR="006C620F" w:rsidRDefault="006F2ACD">
      <w:pPr>
        <w:keepNext/>
        <w:spacing w:before="80" w:after="20" w:line="269" w:lineRule="auto"/>
        <w:ind w:left="113"/>
      </w:pPr>
      <w:r>
        <w:rPr>
          <w:b/>
          <w:color w:val="243B53"/>
        </w:rPr>
        <w:t xml:space="preserve">① TÜKET   </w:t>
      </w:r>
      <w:r>
        <w:rPr>
          <w:b/>
        </w:rPr>
        <w:t>Oku:</w:t>
      </w:r>
      <w:r>
        <w:t xml:space="preserve"> Okuma notu §4 girişi (Musgrave, sihirli dörtgen), 4.1 Tam İstihdam, 4.2 Fiyat İstikrarı, 4.3 Büyüme ve Kalkınma (kitapta s. 223) — ≈ 460 kelime</w:t>
      </w:r>
      <w:r>
        <w:rPr>
          <w:color w:val="5F5F5F"/>
          <w:sz w:val="19"/>
        </w:rPr>
        <w:t xml:space="preserve">  (kaynakta ¶1-32)</w:t>
      </w:r>
    </w:p>
    <w:p w14:paraId="59211602" w14:textId="77777777" w:rsidR="006C620F" w:rsidRDefault="006F2ACD">
      <w:pPr>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655629CF" w14:textId="77777777" w:rsidR="006C620F" w:rsidRDefault="006F2ACD">
      <w:pPr>
        <w:keepNext/>
        <w:spacing w:before="160" w:line="269" w:lineRule="auto"/>
        <w:ind w:left="113"/>
      </w:pPr>
      <w:r>
        <w:rPr>
          <w:b/>
          <w:color w:val="243B53"/>
        </w:rPr>
        <w:t xml:space="preserve">② SİNDİR   </w:t>
      </w:r>
      <w:r>
        <w:rPr>
          <w:i/>
          <w:color w:val="5F5F5F"/>
          <w:sz w:val="18"/>
        </w:rPr>
        <w:t>Bu görevleri bitirmeden sonraki bloğa geçme.</w:t>
      </w:r>
    </w:p>
    <w:p w14:paraId="358ED74C" w14:textId="77777777" w:rsidR="006C620F" w:rsidRDefault="006F2AC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3E64411" w14:textId="77777777" w:rsidR="006C620F" w:rsidRDefault="006F2ACD">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46F963E8" w14:textId="77777777">
        <w:trPr>
          <w:cantSplit/>
        </w:trPr>
        <w:tc>
          <w:tcPr>
            <w:tcW w:w="9071" w:type="dxa"/>
            <w:shd w:val="clear" w:color="auto" w:fill="DEEAF6"/>
          </w:tcPr>
          <w:p w14:paraId="73CE289F" w14:textId="77777777" w:rsidR="006C620F" w:rsidRDefault="006F2ACD">
            <w:pPr>
              <w:spacing w:before="20" w:after="20" w:line="259" w:lineRule="auto"/>
            </w:pPr>
            <w:r>
              <w:rPr>
                <w:b/>
                <w:sz w:val="20"/>
              </w:rPr>
              <w:t>Maliye politikası   ·   Sihirli dörtgen   ·   Tam istihdam   ·   Fiyat istikrarı   ·   Konjonktürel işsizlik   ·   Yapısal işsizlik   ·   Talep enflasyonu   ·   Maliyet enflasyonu   ·   Stagflasyon</w:t>
            </w:r>
          </w:p>
        </w:tc>
      </w:tr>
    </w:tbl>
    <w:p w14:paraId="687A96C4" w14:textId="77777777" w:rsidR="006C620F" w:rsidRDefault="006C620F">
      <w:pPr>
        <w:spacing w:line="60" w:lineRule="exact"/>
      </w:pPr>
    </w:p>
    <w:p w14:paraId="41F6D517" w14:textId="77777777" w:rsidR="006C620F" w:rsidRDefault="006F2ACD">
      <w:pPr>
        <w:spacing w:after="40" w:line="269" w:lineRule="auto"/>
        <w:ind w:left="539"/>
      </w:pPr>
      <w:r>
        <w:rPr>
          <w:sz w:val="20"/>
        </w:rPr>
        <w:t>Aralarına en az 6 bağlantı çiz; her okun üstüne ilişkiyi anlatan bir fiil yaz (artırır, neden olur, parçasıdır, engeller…).</w:t>
      </w:r>
    </w:p>
    <w:p w14:paraId="35599ECF" w14:textId="77777777" w:rsidR="006C620F" w:rsidRDefault="006F2ACD">
      <w:pPr>
        <w:spacing w:after="40" w:line="269" w:lineRule="auto"/>
        <w:ind w:left="539"/>
      </w:pPr>
      <w:r>
        <w:rPr>
          <w:color w:val="5F5F5F"/>
          <w:sz w:val="19"/>
        </w:rPr>
        <w:t xml:space="preserve">Örnek bağlantı:  </w:t>
      </w:r>
      <w:r>
        <w:rPr>
          <w:i/>
          <w:color w:val="1F4E79"/>
          <w:sz w:val="19"/>
        </w:rPr>
        <w:t>Sihirli dörtgen  —içerir→  Tam istihdam</w:t>
      </w:r>
    </w:p>
    <w:p w14:paraId="4A2E41AB" w14:textId="77777777" w:rsidR="006C620F" w:rsidRDefault="006F2ACD">
      <w:pPr>
        <w:keepNext/>
        <w:spacing w:before="60" w:after="20" w:line="269" w:lineRule="auto"/>
        <w:ind w:left="539"/>
      </w:pPr>
      <w:r>
        <w:rPr>
          <w:sz w:val="20"/>
        </w:rPr>
        <w:t>Haritayı kurarken şu soruların cevabını ara:</w:t>
      </w:r>
    </w:p>
    <w:p w14:paraId="6B9A081F" w14:textId="77777777" w:rsidR="006C620F" w:rsidRDefault="006F2ACD">
      <w:pPr>
        <w:keepNext/>
        <w:spacing w:before="40" w:line="269" w:lineRule="auto"/>
        <w:ind w:left="850" w:hanging="454"/>
      </w:pPr>
      <w:r>
        <w:rPr>
          <w:b/>
          <w:color w:val="1F4E79"/>
          <w:sz w:val="20"/>
        </w:rPr>
        <w:t xml:space="preserve">C1  </w:t>
      </w:r>
      <w:r>
        <w:rPr>
          <w:sz w:val="20"/>
        </w:rPr>
        <w:t xml:space="preserve">Maliye politikası neden konjonktürel işsizlikte etkili, </w:t>
      </w:r>
      <w:r>
        <w:rPr>
          <w:sz w:val="20"/>
        </w:rPr>
        <w:t>yapısal ve friksiyonel işsizlikte sınırlıdır?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9D84BAC" w14:textId="77777777">
        <w:trPr>
          <w:cantSplit/>
          <w:trHeight w:hRule="exact" w:val="408"/>
        </w:trPr>
        <w:tc>
          <w:tcPr>
            <w:tcW w:w="8759" w:type="dxa"/>
          </w:tcPr>
          <w:p w14:paraId="0F3686A6" w14:textId="77777777" w:rsidR="006C620F" w:rsidRDefault="006C620F">
            <w:pPr>
              <w:spacing w:line="252" w:lineRule="auto"/>
            </w:pPr>
          </w:p>
        </w:tc>
      </w:tr>
      <w:tr w:rsidR="006C620F" w14:paraId="41B77479" w14:textId="77777777">
        <w:trPr>
          <w:cantSplit/>
          <w:trHeight w:hRule="exact" w:val="408"/>
        </w:trPr>
        <w:tc>
          <w:tcPr>
            <w:tcW w:w="8759" w:type="dxa"/>
          </w:tcPr>
          <w:p w14:paraId="39DBD642" w14:textId="77777777" w:rsidR="006C620F" w:rsidRDefault="006C620F">
            <w:pPr>
              <w:spacing w:line="252" w:lineRule="auto"/>
            </w:pPr>
          </w:p>
        </w:tc>
      </w:tr>
      <w:tr w:rsidR="006C620F" w14:paraId="244887B0" w14:textId="77777777">
        <w:trPr>
          <w:cantSplit/>
          <w:trHeight w:hRule="exact" w:val="408"/>
        </w:trPr>
        <w:tc>
          <w:tcPr>
            <w:tcW w:w="8759" w:type="dxa"/>
          </w:tcPr>
          <w:p w14:paraId="35FC1F46" w14:textId="77777777" w:rsidR="006C620F" w:rsidRDefault="006C620F">
            <w:pPr>
              <w:spacing w:line="252" w:lineRule="auto"/>
            </w:pPr>
          </w:p>
        </w:tc>
      </w:tr>
    </w:tbl>
    <w:p w14:paraId="0D8A3AD1" w14:textId="77777777" w:rsidR="006C620F" w:rsidRDefault="006C620F">
      <w:pPr>
        <w:spacing w:line="60" w:lineRule="exact"/>
      </w:pPr>
    </w:p>
    <w:p w14:paraId="0AFF092B" w14:textId="77777777" w:rsidR="006C620F" w:rsidRDefault="006F2ACD">
      <w:pPr>
        <w:keepNext/>
        <w:spacing w:before="40" w:line="269" w:lineRule="auto"/>
        <w:ind w:left="850" w:hanging="454"/>
      </w:pPr>
      <w:r>
        <w:rPr>
          <w:b/>
          <w:color w:val="1F4E79"/>
          <w:sz w:val="20"/>
        </w:rPr>
        <w:t xml:space="preserve">C2  </w:t>
      </w:r>
      <w:r>
        <w:rPr>
          <w:sz w:val="20"/>
        </w:rPr>
        <w:t>Daraltıcı maliye politikası talep enflasyonunda işe yarar da maliyet enflasyonunda ve stagflasyonda neden ikilemde kalır?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6CFB6084" w14:textId="77777777">
        <w:trPr>
          <w:cantSplit/>
          <w:trHeight w:hRule="exact" w:val="408"/>
        </w:trPr>
        <w:tc>
          <w:tcPr>
            <w:tcW w:w="8759" w:type="dxa"/>
          </w:tcPr>
          <w:p w14:paraId="750F74A9" w14:textId="77777777" w:rsidR="006C620F" w:rsidRDefault="006C620F">
            <w:pPr>
              <w:spacing w:line="252" w:lineRule="auto"/>
            </w:pPr>
          </w:p>
        </w:tc>
      </w:tr>
      <w:tr w:rsidR="006C620F" w14:paraId="1A03E2A0" w14:textId="77777777">
        <w:trPr>
          <w:cantSplit/>
          <w:trHeight w:hRule="exact" w:val="408"/>
        </w:trPr>
        <w:tc>
          <w:tcPr>
            <w:tcW w:w="8759" w:type="dxa"/>
          </w:tcPr>
          <w:p w14:paraId="02B2A22A" w14:textId="77777777" w:rsidR="006C620F" w:rsidRDefault="006C620F">
            <w:pPr>
              <w:spacing w:line="252" w:lineRule="auto"/>
            </w:pPr>
          </w:p>
        </w:tc>
      </w:tr>
      <w:tr w:rsidR="006C620F" w14:paraId="566F350D" w14:textId="77777777">
        <w:trPr>
          <w:cantSplit/>
          <w:trHeight w:hRule="exact" w:val="408"/>
        </w:trPr>
        <w:tc>
          <w:tcPr>
            <w:tcW w:w="8759" w:type="dxa"/>
          </w:tcPr>
          <w:p w14:paraId="2219E4E7" w14:textId="77777777" w:rsidR="006C620F" w:rsidRDefault="006C620F">
            <w:pPr>
              <w:spacing w:line="252" w:lineRule="auto"/>
            </w:pPr>
          </w:p>
        </w:tc>
      </w:tr>
    </w:tbl>
    <w:p w14:paraId="03532A57" w14:textId="77777777" w:rsidR="006C620F" w:rsidRDefault="006C620F">
      <w:pPr>
        <w:spacing w:line="60" w:lineRule="exact"/>
      </w:pPr>
    </w:p>
    <w:p w14:paraId="288BED53" w14:textId="77777777" w:rsidR="006C620F" w:rsidRDefault="006F2ACD">
      <w:pPr>
        <w:keepNext/>
        <w:spacing w:before="40" w:line="269" w:lineRule="auto"/>
        <w:ind w:left="850" w:hanging="454"/>
      </w:pPr>
      <w:r>
        <w:rPr>
          <w:b/>
          <w:color w:val="1F4E79"/>
          <w:sz w:val="20"/>
        </w:rPr>
        <w:t xml:space="preserve">C3  </w:t>
      </w:r>
      <w:r>
        <w:rPr>
          <w:sz w:val="20"/>
        </w:rPr>
        <w:t>Büyüme ile kalkınma arasındaki fark nedir? Gelişmekte olan ülkede maliye politikası büyümeye hangi ek yolla katkı yapar?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298D6448" w14:textId="77777777">
        <w:trPr>
          <w:cantSplit/>
          <w:trHeight w:hRule="exact" w:val="408"/>
        </w:trPr>
        <w:tc>
          <w:tcPr>
            <w:tcW w:w="8759" w:type="dxa"/>
          </w:tcPr>
          <w:p w14:paraId="1B1C58F5" w14:textId="77777777" w:rsidR="006C620F" w:rsidRDefault="006C620F">
            <w:pPr>
              <w:spacing w:line="252" w:lineRule="auto"/>
            </w:pPr>
          </w:p>
        </w:tc>
      </w:tr>
      <w:tr w:rsidR="006C620F" w14:paraId="0EEA9BD4" w14:textId="77777777">
        <w:trPr>
          <w:cantSplit/>
          <w:trHeight w:hRule="exact" w:val="408"/>
        </w:trPr>
        <w:tc>
          <w:tcPr>
            <w:tcW w:w="8759" w:type="dxa"/>
          </w:tcPr>
          <w:p w14:paraId="304CD741" w14:textId="77777777" w:rsidR="006C620F" w:rsidRDefault="006C620F">
            <w:pPr>
              <w:spacing w:line="252" w:lineRule="auto"/>
            </w:pPr>
          </w:p>
        </w:tc>
      </w:tr>
      <w:tr w:rsidR="006C620F" w14:paraId="235562F9" w14:textId="77777777">
        <w:trPr>
          <w:cantSplit/>
          <w:trHeight w:hRule="exact" w:val="408"/>
        </w:trPr>
        <w:tc>
          <w:tcPr>
            <w:tcW w:w="8759" w:type="dxa"/>
          </w:tcPr>
          <w:p w14:paraId="5968C4DE" w14:textId="77777777" w:rsidR="006C620F" w:rsidRDefault="006C620F">
            <w:pPr>
              <w:spacing w:line="252" w:lineRule="auto"/>
            </w:pPr>
          </w:p>
        </w:tc>
      </w:tr>
    </w:tbl>
    <w:p w14:paraId="1DC2BAA2" w14:textId="77777777" w:rsidR="006C620F" w:rsidRDefault="006C620F">
      <w:pPr>
        <w:spacing w:line="60" w:lineRule="exact"/>
      </w:pPr>
    </w:p>
    <w:p w14:paraId="527E99F7" w14:textId="77777777" w:rsidR="006C620F" w:rsidRDefault="006F2AC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DE56CA6" w14:textId="77777777" w:rsidR="006C620F" w:rsidRDefault="006F2ACD">
      <w:pPr>
        <w:keepNext/>
        <w:spacing w:before="60" w:line="269" w:lineRule="auto"/>
        <w:ind w:left="850" w:hanging="454"/>
      </w:pPr>
      <w:r>
        <w:rPr>
          <w:b/>
          <w:color w:val="B5540A"/>
          <w:sz w:val="20"/>
        </w:rPr>
        <w:t xml:space="preserve">P1  </w:t>
      </w:r>
      <w:r>
        <w:rPr>
          <w:sz w:val="20"/>
        </w:rPr>
        <w:t xml:space="preserve">Her durumda işsizliğin ya da enflasyonun türünü yaz ve maliye politikasının etkili mi sınırlı mı olduğunu belirt: (a) turizm bölgesinde kışın artan işsizlik, (b) </w:t>
      </w:r>
      <w:r>
        <w:rPr>
          <w:sz w:val="20"/>
        </w:rPr>
        <w:t>fabrikalar otomasyona geçince eski becerileriyle iş bulamayan işçiler, (c) toplam talepteki düşüşle yayılan işten çıkarmalar, (d) enerji ve hammadde fiyatlarındaki sıçramayla gelen fiyat artışları, (e) tam istihdama yakın bir ekonomide talebin şişirdiği fiyatlar.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41C49E25" w14:textId="77777777">
        <w:trPr>
          <w:cantSplit/>
          <w:trHeight w:hRule="exact" w:val="408"/>
        </w:trPr>
        <w:tc>
          <w:tcPr>
            <w:tcW w:w="8759" w:type="dxa"/>
          </w:tcPr>
          <w:p w14:paraId="458606ED" w14:textId="77777777" w:rsidR="006C620F" w:rsidRDefault="006C620F">
            <w:pPr>
              <w:spacing w:line="252" w:lineRule="auto"/>
            </w:pPr>
          </w:p>
        </w:tc>
      </w:tr>
      <w:tr w:rsidR="006C620F" w14:paraId="595D1FBE" w14:textId="77777777">
        <w:trPr>
          <w:cantSplit/>
          <w:trHeight w:hRule="exact" w:val="408"/>
        </w:trPr>
        <w:tc>
          <w:tcPr>
            <w:tcW w:w="8759" w:type="dxa"/>
          </w:tcPr>
          <w:p w14:paraId="2EF3C86F" w14:textId="77777777" w:rsidR="006C620F" w:rsidRDefault="006C620F">
            <w:pPr>
              <w:spacing w:line="252" w:lineRule="auto"/>
            </w:pPr>
          </w:p>
        </w:tc>
      </w:tr>
      <w:tr w:rsidR="006C620F" w14:paraId="26C48C4E" w14:textId="77777777">
        <w:trPr>
          <w:cantSplit/>
          <w:trHeight w:hRule="exact" w:val="408"/>
        </w:trPr>
        <w:tc>
          <w:tcPr>
            <w:tcW w:w="8759" w:type="dxa"/>
          </w:tcPr>
          <w:p w14:paraId="6497988F" w14:textId="77777777" w:rsidR="006C620F" w:rsidRDefault="006C620F">
            <w:pPr>
              <w:spacing w:line="252" w:lineRule="auto"/>
            </w:pPr>
          </w:p>
        </w:tc>
      </w:tr>
      <w:tr w:rsidR="006C620F" w14:paraId="121A1838" w14:textId="77777777">
        <w:trPr>
          <w:cantSplit/>
          <w:trHeight w:hRule="exact" w:val="408"/>
        </w:trPr>
        <w:tc>
          <w:tcPr>
            <w:tcW w:w="8759" w:type="dxa"/>
          </w:tcPr>
          <w:p w14:paraId="5D474475" w14:textId="77777777" w:rsidR="006C620F" w:rsidRDefault="006C620F">
            <w:pPr>
              <w:spacing w:line="252" w:lineRule="auto"/>
            </w:pPr>
          </w:p>
        </w:tc>
      </w:tr>
    </w:tbl>
    <w:p w14:paraId="0E1FDC69" w14:textId="77777777" w:rsidR="006C620F" w:rsidRDefault="006C620F">
      <w:pPr>
        <w:spacing w:line="60" w:lineRule="exact"/>
      </w:pPr>
    </w:p>
    <w:p w14:paraId="7757673B" w14:textId="77777777" w:rsidR="006C620F" w:rsidRDefault="006F2ACD">
      <w:pPr>
        <w:keepNext/>
        <w:spacing w:before="60" w:line="269" w:lineRule="auto"/>
        <w:ind w:left="850" w:hanging="454"/>
      </w:pPr>
      <w:r>
        <w:rPr>
          <w:b/>
          <w:color w:val="B5540A"/>
          <w:sz w:val="20"/>
        </w:rPr>
        <w:t xml:space="preserve">P2  </w:t>
      </w:r>
      <w:r>
        <w:rPr>
          <w:sz w:val="20"/>
        </w:rPr>
        <w:t>Bir ülkede işsizlik yükseliyor, aynı anda enerji ve kur kaynaklı fiyat artışları sürüyor. Bakanlık 'Enflasyonla savaş için harcamaları kısalım' diyor. Bu önerinin sonucunu yaz ve kaynağa göre önerilebilecek iki tedbir seç.</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4352FCD7" w14:textId="77777777">
        <w:trPr>
          <w:cantSplit/>
          <w:trHeight w:hRule="exact" w:val="408"/>
        </w:trPr>
        <w:tc>
          <w:tcPr>
            <w:tcW w:w="8759" w:type="dxa"/>
          </w:tcPr>
          <w:p w14:paraId="6F204063" w14:textId="77777777" w:rsidR="006C620F" w:rsidRDefault="006C620F">
            <w:pPr>
              <w:spacing w:line="252" w:lineRule="auto"/>
            </w:pPr>
          </w:p>
        </w:tc>
      </w:tr>
      <w:tr w:rsidR="006C620F" w14:paraId="518EC476" w14:textId="77777777">
        <w:trPr>
          <w:cantSplit/>
          <w:trHeight w:hRule="exact" w:val="408"/>
        </w:trPr>
        <w:tc>
          <w:tcPr>
            <w:tcW w:w="8759" w:type="dxa"/>
          </w:tcPr>
          <w:p w14:paraId="61BAAD14" w14:textId="77777777" w:rsidR="006C620F" w:rsidRDefault="006C620F">
            <w:pPr>
              <w:spacing w:line="252" w:lineRule="auto"/>
            </w:pPr>
          </w:p>
        </w:tc>
      </w:tr>
      <w:tr w:rsidR="006C620F" w14:paraId="2AE4AA4A" w14:textId="77777777">
        <w:trPr>
          <w:cantSplit/>
          <w:trHeight w:hRule="exact" w:val="408"/>
        </w:trPr>
        <w:tc>
          <w:tcPr>
            <w:tcW w:w="8759" w:type="dxa"/>
          </w:tcPr>
          <w:p w14:paraId="6D13C7CB" w14:textId="77777777" w:rsidR="006C620F" w:rsidRDefault="006C620F">
            <w:pPr>
              <w:spacing w:line="252" w:lineRule="auto"/>
            </w:pPr>
          </w:p>
        </w:tc>
      </w:tr>
      <w:tr w:rsidR="006C620F" w14:paraId="505070E3" w14:textId="77777777">
        <w:trPr>
          <w:cantSplit/>
          <w:trHeight w:hRule="exact" w:val="408"/>
        </w:trPr>
        <w:tc>
          <w:tcPr>
            <w:tcW w:w="8759" w:type="dxa"/>
          </w:tcPr>
          <w:p w14:paraId="21658FF5" w14:textId="77777777" w:rsidR="006C620F" w:rsidRDefault="006C620F">
            <w:pPr>
              <w:spacing w:line="252" w:lineRule="auto"/>
            </w:pPr>
          </w:p>
        </w:tc>
      </w:tr>
    </w:tbl>
    <w:p w14:paraId="390787DC" w14:textId="77777777" w:rsidR="006C620F" w:rsidRDefault="006C620F">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575D4B85" w14:textId="77777777">
        <w:trPr>
          <w:cantSplit/>
        </w:trPr>
        <w:tc>
          <w:tcPr>
            <w:tcW w:w="9071" w:type="dxa"/>
            <w:shd w:val="clear" w:color="auto" w:fill="FFF6E0"/>
          </w:tcPr>
          <w:p w14:paraId="70F3E321" w14:textId="77777777" w:rsidR="006C620F" w:rsidRDefault="006F2ACD">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312701C3" w14:textId="77777777" w:rsidR="006C620F" w:rsidRDefault="006C620F">
      <w:pPr>
        <w:spacing w:line="80" w:lineRule="exact"/>
      </w:pPr>
    </w:p>
    <w:p w14:paraId="407B6484" w14:textId="77777777" w:rsidR="006C620F" w:rsidRDefault="006F2AC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8CBEB27" w14:textId="77777777" w:rsidR="006C620F" w:rsidRDefault="006F2ACD">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620F" w14:paraId="4CF07939" w14:textId="77777777">
        <w:trPr>
          <w:cantSplit/>
          <w:tblHeader/>
        </w:trPr>
        <w:tc>
          <w:tcPr>
            <w:tcW w:w="567" w:type="dxa"/>
            <w:shd w:val="clear" w:color="auto" w:fill="DFF0E4"/>
          </w:tcPr>
          <w:p w14:paraId="220910C9" w14:textId="77777777" w:rsidR="006C620F" w:rsidRDefault="006F2ACD">
            <w:pPr>
              <w:spacing w:before="40" w:after="40" w:line="252" w:lineRule="auto"/>
            </w:pPr>
            <w:r>
              <w:rPr>
                <w:b/>
                <w:sz w:val="17"/>
              </w:rPr>
              <w:t>#</w:t>
            </w:r>
          </w:p>
        </w:tc>
        <w:tc>
          <w:tcPr>
            <w:tcW w:w="4535" w:type="dxa"/>
            <w:shd w:val="clear" w:color="auto" w:fill="DFF0E4"/>
          </w:tcPr>
          <w:p w14:paraId="50D5ABC9" w14:textId="77777777" w:rsidR="006C620F" w:rsidRDefault="006F2ACD">
            <w:pPr>
              <w:spacing w:before="40" w:after="40" w:line="252" w:lineRule="auto"/>
            </w:pPr>
            <w:r>
              <w:rPr>
                <w:b/>
                <w:sz w:val="17"/>
              </w:rPr>
              <w:t>Detay</w:t>
            </w:r>
          </w:p>
        </w:tc>
        <w:tc>
          <w:tcPr>
            <w:tcW w:w="850" w:type="dxa"/>
            <w:shd w:val="clear" w:color="auto" w:fill="DFF0E4"/>
          </w:tcPr>
          <w:p w14:paraId="302C23C6" w14:textId="77777777" w:rsidR="006C620F" w:rsidRDefault="006F2ACD">
            <w:pPr>
              <w:spacing w:before="40" w:after="40" w:line="252" w:lineRule="auto"/>
            </w:pPr>
            <w:r>
              <w:rPr>
                <w:b/>
                <w:sz w:val="17"/>
              </w:rPr>
              <w:t>E / R</w:t>
            </w:r>
          </w:p>
        </w:tc>
        <w:tc>
          <w:tcPr>
            <w:tcW w:w="3118" w:type="dxa"/>
            <w:shd w:val="clear" w:color="auto" w:fill="DFF0E4"/>
          </w:tcPr>
          <w:p w14:paraId="28653008" w14:textId="77777777" w:rsidR="006C620F" w:rsidRDefault="006F2ACD">
            <w:pPr>
              <w:spacing w:before="40" w:after="40" w:line="252" w:lineRule="auto"/>
            </w:pPr>
            <w:r>
              <w:rPr>
                <w:b/>
                <w:sz w:val="17"/>
              </w:rPr>
              <w:t>E ise: hangi kavramı somutlaştırıyor?</w:t>
            </w:r>
          </w:p>
        </w:tc>
      </w:tr>
      <w:tr w:rsidR="006C620F" w14:paraId="31A76D3A" w14:textId="77777777">
        <w:trPr>
          <w:cantSplit/>
          <w:trHeight w:val="510"/>
        </w:trPr>
        <w:tc>
          <w:tcPr>
            <w:tcW w:w="567" w:type="dxa"/>
          </w:tcPr>
          <w:p w14:paraId="40676323" w14:textId="77777777" w:rsidR="006C620F" w:rsidRDefault="006F2ACD">
            <w:pPr>
              <w:spacing w:before="40" w:after="40" w:line="252" w:lineRule="auto"/>
            </w:pPr>
            <w:r>
              <w:rPr>
                <w:b/>
                <w:color w:val="5F5F5F"/>
                <w:sz w:val="18"/>
              </w:rPr>
              <w:t>D1</w:t>
            </w:r>
          </w:p>
        </w:tc>
        <w:tc>
          <w:tcPr>
            <w:tcW w:w="4535" w:type="dxa"/>
          </w:tcPr>
          <w:p w14:paraId="595310FA" w14:textId="77777777" w:rsidR="006C620F" w:rsidRDefault="006F2ACD">
            <w:pPr>
              <w:spacing w:before="40" w:after="40" w:line="252" w:lineRule="auto"/>
            </w:pPr>
            <w:r>
              <w:rPr>
                <w:sz w:val="19"/>
              </w:rPr>
              <w:t xml:space="preserve">Musgrave'in üç fonksiyonu: kaynak dağılımı </w:t>
            </w:r>
            <w:r>
              <w:rPr>
                <w:sz w:val="19"/>
              </w:rPr>
              <w:t>(tahsis), gelir dağılımı (bölüşüm), istikrar</w:t>
            </w:r>
          </w:p>
        </w:tc>
        <w:tc>
          <w:tcPr>
            <w:tcW w:w="850" w:type="dxa"/>
          </w:tcPr>
          <w:p w14:paraId="62BF29CC" w14:textId="77777777" w:rsidR="006C620F" w:rsidRDefault="006C620F">
            <w:pPr>
              <w:spacing w:before="40" w:after="40" w:line="252" w:lineRule="auto"/>
            </w:pPr>
          </w:p>
        </w:tc>
        <w:tc>
          <w:tcPr>
            <w:tcW w:w="3118" w:type="dxa"/>
          </w:tcPr>
          <w:p w14:paraId="5AB3754A" w14:textId="77777777" w:rsidR="006C620F" w:rsidRDefault="006C620F">
            <w:pPr>
              <w:spacing w:before="40" w:after="40" w:line="252" w:lineRule="auto"/>
            </w:pPr>
          </w:p>
        </w:tc>
      </w:tr>
      <w:tr w:rsidR="006C620F" w14:paraId="07F0D4C8" w14:textId="77777777">
        <w:trPr>
          <w:cantSplit/>
          <w:trHeight w:val="510"/>
        </w:trPr>
        <w:tc>
          <w:tcPr>
            <w:tcW w:w="567" w:type="dxa"/>
          </w:tcPr>
          <w:p w14:paraId="7F161FA3" w14:textId="77777777" w:rsidR="006C620F" w:rsidRDefault="006F2ACD">
            <w:pPr>
              <w:spacing w:before="40" w:after="40" w:line="252" w:lineRule="auto"/>
            </w:pPr>
            <w:r>
              <w:rPr>
                <w:b/>
                <w:color w:val="5F5F5F"/>
                <w:sz w:val="18"/>
              </w:rPr>
              <w:t>D2</w:t>
            </w:r>
          </w:p>
        </w:tc>
        <w:tc>
          <w:tcPr>
            <w:tcW w:w="4535" w:type="dxa"/>
          </w:tcPr>
          <w:p w14:paraId="0EC89AB1" w14:textId="77777777" w:rsidR="006C620F" w:rsidRDefault="006F2ACD">
            <w:pPr>
              <w:spacing w:before="40" w:after="40" w:line="252" w:lineRule="auto"/>
            </w:pPr>
            <w:r>
              <w:rPr>
                <w:sz w:val="19"/>
              </w:rPr>
              <w:t>Tam istihdam, fiyat istikrarı, dış denge ve büyüme: aynı anda sağlanması güç dört amaç</w:t>
            </w:r>
          </w:p>
        </w:tc>
        <w:tc>
          <w:tcPr>
            <w:tcW w:w="850" w:type="dxa"/>
          </w:tcPr>
          <w:p w14:paraId="40E3301F" w14:textId="77777777" w:rsidR="006C620F" w:rsidRDefault="006C620F">
            <w:pPr>
              <w:spacing w:before="40" w:after="40" w:line="252" w:lineRule="auto"/>
            </w:pPr>
          </w:p>
        </w:tc>
        <w:tc>
          <w:tcPr>
            <w:tcW w:w="3118" w:type="dxa"/>
          </w:tcPr>
          <w:p w14:paraId="66B9FB76" w14:textId="77777777" w:rsidR="006C620F" w:rsidRDefault="006C620F">
            <w:pPr>
              <w:spacing w:before="40" w:after="40" w:line="252" w:lineRule="auto"/>
            </w:pPr>
          </w:p>
        </w:tc>
      </w:tr>
      <w:tr w:rsidR="006C620F" w14:paraId="0B225B59" w14:textId="77777777">
        <w:trPr>
          <w:cantSplit/>
          <w:trHeight w:val="510"/>
        </w:trPr>
        <w:tc>
          <w:tcPr>
            <w:tcW w:w="567" w:type="dxa"/>
          </w:tcPr>
          <w:p w14:paraId="3D1FBA3F" w14:textId="77777777" w:rsidR="006C620F" w:rsidRDefault="006F2ACD">
            <w:pPr>
              <w:spacing w:before="40" w:after="40" w:line="252" w:lineRule="auto"/>
            </w:pPr>
            <w:r>
              <w:rPr>
                <w:b/>
                <w:color w:val="5F5F5F"/>
                <w:sz w:val="18"/>
              </w:rPr>
              <w:t>D3</w:t>
            </w:r>
          </w:p>
        </w:tc>
        <w:tc>
          <w:tcPr>
            <w:tcW w:w="4535" w:type="dxa"/>
          </w:tcPr>
          <w:p w14:paraId="0538E891" w14:textId="77777777" w:rsidR="006C620F" w:rsidRDefault="006F2ACD">
            <w:pPr>
              <w:spacing w:before="40" w:after="40" w:line="252" w:lineRule="auto"/>
            </w:pPr>
            <w:r>
              <w:rPr>
                <w:sz w:val="19"/>
              </w:rPr>
              <w:t>Marjinal verimliliği sıfır olan istihdam (özellikle tarımda)</w:t>
            </w:r>
          </w:p>
        </w:tc>
        <w:tc>
          <w:tcPr>
            <w:tcW w:w="850" w:type="dxa"/>
          </w:tcPr>
          <w:p w14:paraId="733EC8CE" w14:textId="77777777" w:rsidR="006C620F" w:rsidRDefault="006C620F">
            <w:pPr>
              <w:spacing w:before="40" w:after="40" w:line="252" w:lineRule="auto"/>
            </w:pPr>
          </w:p>
        </w:tc>
        <w:tc>
          <w:tcPr>
            <w:tcW w:w="3118" w:type="dxa"/>
          </w:tcPr>
          <w:p w14:paraId="4AAA87A3" w14:textId="77777777" w:rsidR="006C620F" w:rsidRDefault="006C620F">
            <w:pPr>
              <w:spacing w:before="40" w:after="40" w:line="252" w:lineRule="auto"/>
            </w:pPr>
          </w:p>
        </w:tc>
      </w:tr>
      <w:tr w:rsidR="006C620F" w14:paraId="45709C5D" w14:textId="77777777">
        <w:trPr>
          <w:cantSplit/>
          <w:trHeight w:val="510"/>
        </w:trPr>
        <w:tc>
          <w:tcPr>
            <w:tcW w:w="567" w:type="dxa"/>
          </w:tcPr>
          <w:p w14:paraId="401724B9" w14:textId="77777777" w:rsidR="006C620F" w:rsidRDefault="006F2ACD">
            <w:pPr>
              <w:spacing w:before="40" w:after="40" w:line="252" w:lineRule="auto"/>
            </w:pPr>
            <w:r>
              <w:rPr>
                <w:b/>
                <w:color w:val="5F5F5F"/>
                <w:sz w:val="18"/>
              </w:rPr>
              <w:t>D4</w:t>
            </w:r>
          </w:p>
        </w:tc>
        <w:tc>
          <w:tcPr>
            <w:tcW w:w="4535" w:type="dxa"/>
          </w:tcPr>
          <w:p w14:paraId="52E89A4F" w14:textId="77777777" w:rsidR="006C620F" w:rsidRDefault="006F2ACD">
            <w:pPr>
              <w:spacing w:before="40" w:after="40" w:line="252" w:lineRule="auto"/>
            </w:pPr>
            <w:r>
              <w:rPr>
                <w:sz w:val="19"/>
              </w:rPr>
              <w:t xml:space="preserve">İstihdam teşvikleri (sigorta primi </w:t>
            </w:r>
            <w:r>
              <w:rPr>
                <w:sz w:val="19"/>
              </w:rPr>
              <w:t>destekleri gibi), işsizlik sigortası, aktif işgücü programları</w:t>
            </w:r>
          </w:p>
        </w:tc>
        <w:tc>
          <w:tcPr>
            <w:tcW w:w="850" w:type="dxa"/>
          </w:tcPr>
          <w:p w14:paraId="40749F04" w14:textId="77777777" w:rsidR="006C620F" w:rsidRDefault="006C620F">
            <w:pPr>
              <w:spacing w:before="40" w:after="40" w:line="252" w:lineRule="auto"/>
            </w:pPr>
          </w:p>
        </w:tc>
        <w:tc>
          <w:tcPr>
            <w:tcW w:w="3118" w:type="dxa"/>
          </w:tcPr>
          <w:p w14:paraId="55053FE2" w14:textId="77777777" w:rsidR="006C620F" w:rsidRDefault="006C620F">
            <w:pPr>
              <w:spacing w:before="40" w:after="40" w:line="252" w:lineRule="auto"/>
            </w:pPr>
          </w:p>
        </w:tc>
      </w:tr>
      <w:tr w:rsidR="006C620F" w14:paraId="38CC3936" w14:textId="77777777">
        <w:trPr>
          <w:cantSplit/>
          <w:trHeight w:val="510"/>
        </w:trPr>
        <w:tc>
          <w:tcPr>
            <w:tcW w:w="567" w:type="dxa"/>
          </w:tcPr>
          <w:p w14:paraId="0C2B7EC5" w14:textId="77777777" w:rsidR="006C620F" w:rsidRDefault="006F2ACD">
            <w:pPr>
              <w:spacing w:before="40" w:after="40" w:line="252" w:lineRule="auto"/>
            </w:pPr>
            <w:r>
              <w:rPr>
                <w:b/>
                <w:color w:val="5F5F5F"/>
                <w:sz w:val="18"/>
              </w:rPr>
              <w:t>D5</w:t>
            </w:r>
          </w:p>
        </w:tc>
        <w:tc>
          <w:tcPr>
            <w:tcW w:w="4535" w:type="dxa"/>
          </w:tcPr>
          <w:p w14:paraId="7BAAFD04" w14:textId="77777777" w:rsidR="006C620F" w:rsidRDefault="006F2ACD">
            <w:pPr>
              <w:spacing w:before="40" w:after="40" w:line="252" w:lineRule="auto"/>
            </w:pPr>
            <w:r>
              <w:rPr>
                <w:sz w:val="19"/>
              </w:rPr>
              <w:t>Maliyet enflasyonunda ÖTV, KDV ve prim indirimleri</w:t>
            </w:r>
          </w:p>
        </w:tc>
        <w:tc>
          <w:tcPr>
            <w:tcW w:w="850" w:type="dxa"/>
          </w:tcPr>
          <w:p w14:paraId="69B97E28" w14:textId="77777777" w:rsidR="006C620F" w:rsidRDefault="006C620F">
            <w:pPr>
              <w:spacing w:before="40" w:after="40" w:line="252" w:lineRule="auto"/>
            </w:pPr>
          </w:p>
        </w:tc>
        <w:tc>
          <w:tcPr>
            <w:tcW w:w="3118" w:type="dxa"/>
          </w:tcPr>
          <w:p w14:paraId="0C29C08B" w14:textId="77777777" w:rsidR="006C620F" w:rsidRDefault="006C620F">
            <w:pPr>
              <w:spacing w:before="40" w:after="40" w:line="252" w:lineRule="auto"/>
            </w:pPr>
          </w:p>
        </w:tc>
      </w:tr>
    </w:tbl>
    <w:p w14:paraId="0DBBA69C" w14:textId="77777777" w:rsidR="006C620F" w:rsidRDefault="006C620F">
      <w:pPr>
        <w:spacing w:line="80" w:lineRule="exact"/>
      </w:pPr>
    </w:p>
    <w:p w14:paraId="72F367EA" w14:textId="77777777" w:rsidR="006C620F" w:rsidRDefault="006F2ACD">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7EE67384" w14:textId="77777777" w:rsidR="006C620F" w:rsidRDefault="006F2ACD">
      <w:pPr>
        <w:keepNext/>
        <w:shd w:val="clear" w:color="auto" w:fill="243B53"/>
        <w:spacing w:before="360" w:after="80" w:line="269" w:lineRule="auto"/>
      </w:pPr>
      <w:r>
        <w:rPr>
          <w:b/>
          <w:color w:val="FFFFFF"/>
          <w:sz w:val="24"/>
        </w:rPr>
        <w:lastRenderedPageBreak/>
        <w:t xml:space="preserve">  BLOK 2   Amaçlar II: dağılım, dış denge, amaçlar arası ilişkiler</w:t>
      </w:r>
      <w:r>
        <w:rPr>
          <w:color w:val="C9D6E3"/>
          <w:sz w:val="19"/>
        </w:rPr>
        <w:t xml:space="preserve">     ~4 dk oku · ~16 dk sindir</w:t>
      </w:r>
    </w:p>
    <w:p w14:paraId="69EA845D" w14:textId="77777777" w:rsidR="006C620F" w:rsidRDefault="006F2ACD">
      <w:pPr>
        <w:keepNext/>
        <w:spacing w:before="80" w:after="20" w:line="269" w:lineRule="auto"/>
        <w:ind w:left="113"/>
      </w:pPr>
      <w:r>
        <w:rPr>
          <w:b/>
          <w:color w:val="243B53"/>
        </w:rPr>
        <w:t xml:space="preserve">① TÜKET   </w:t>
      </w:r>
      <w:r>
        <w:rPr>
          <w:b/>
        </w:rPr>
        <w:t>Oku:</w:t>
      </w:r>
      <w:r>
        <w:t xml:space="preserve"> Okuma notu 4.4 Gelir Dağılımında Adalet'ten 4.7 Amaçlar Arasındaki İlişkiler'in sonuna kadar (kitapta s. 223'ten) — ≈ 480 kelime</w:t>
      </w:r>
      <w:r>
        <w:rPr>
          <w:color w:val="5F5F5F"/>
          <w:sz w:val="19"/>
        </w:rPr>
        <w:t xml:space="preserve">  (kaynakta ¶33-63)</w:t>
      </w:r>
    </w:p>
    <w:p w14:paraId="64E4D5E6" w14:textId="77777777" w:rsidR="006C620F" w:rsidRDefault="006F2AC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9EECAE5" w14:textId="77777777" w:rsidR="006C620F" w:rsidRDefault="006F2ACD">
      <w:pPr>
        <w:keepNext/>
        <w:spacing w:before="160" w:line="269" w:lineRule="auto"/>
        <w:ind w:left="113"/>
      </w:pPr>
      <w:r>
        <w:rPr>
          <w:b/>
          <w:color w:val="243B53"/>
        </w:rPr>
        <w:t xml:space="preserve">② SİNDİR   </w:t>
      </w:r>
      <w:r>
        <w:rPr>
          <w:i/>
          <w:color w:val="5F5F5F"/>
          <w:sz w:val="18"/>
        </w:rPr>
        <w:t xml:space="preserve">Bu görevleri bitirmeden sonraki bloğa </w:t>
      </w:r>
      <w:r>
        <w:rPr>
          <w:i/>
          <w:color w:val="5F5F5F"/>
          <w:sz w:val="18"/>
        </w:rPr>
        <w:t>geçme.</w:t>
      </w:r>
    </w:p>
    <w:p w14:paraId="18EA9414" w14:textId="77777777" w:rsidR="006C620F" w:rsidRDefault="006F2AC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A3F716B" w14:textId="77777777" w:rsidR="006C620F" w:rsidRDefault="006F2AC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648DAFE4" w14:textId="77777777">
        <w:trPr>
          <w:cantSplit/>
        </w:trPr>
        <w:tc>
          <w:tcPr>
            <w:tcW w:w="9071" w:type="dxa"/>
            <w:shd w:val="clear" w:color="auto" w:fill="DEEAF6"/>
          </w:tcPr>
          <w:p w14:paraId="6EEF11E0" w14:textId="77777777" w:rsidR="006C620F" w:rsidRDefault="006F2ACD">
            <w:pPr>
              <w:spacing w:before="20" w:after="20" w:line="259" w:lineRule="auto"/>
            </w:pPr>
            <w:r>
              <w:rPr>
                <w:b/>
                <w:sz w:val="20"/>
              </w:rPr>
              <w:t>Gelir dağılımında adalet   ·   Dolaylı vergiler   ·   Dış denge   ·   Harcama değiştirici politika   ·   Phillips eğrisi   ·   Tinbergen kuralı   ·   Mundell'in etkin piyasa sınıflandırması</w:t>
            </w:r>
          </w:p>
        </w:tc>
      </w:tr>
    </w:tbl>
    <w:p w14:paraId="2AA19EDD" w14:textId="77777777" w:rsidR="006C620F" w:rsidRDefault="006C620F">
      <w:pPr>
        <w:spacing w:line="60" w:lineRule="exact"/>
      </w:pPr>
    </w:p>
    <w:p w14:paraId="15584061" w14:textId="77777777" w:rsidR="006C620F" w:rsidRDefault="006F2ACD">
      <w:pPr>
        <w:spacing w:after="40" w:line="269" w:lineRule="auto"/>
        <w:ind w:left="539"/>
      </w:pPr>
      <w:r>
        <w:rPr>
          <w:sz w:val="20"/>
        </w:rPr>
        <w:t>Aralarına en az 5 bağlantı çiz; her okun üstüne ilişkiyi anlatan bir fiil yaz (artırır, neden olur, parçasıdır, engeller…).</w:t>
      </w:r>
    </w:p>
    <w:p w14:paraId="75AA96A3" w14:textId="77777777" w:rsidR="006C620F" w:rsidRDefault="006F2ACD">
      <w:pPr>
        <w:spacing w:after="40" w:line="269" w:lineRule="auto"/>
        <w:ind w:left="539"/>
      </w:pPr>
      <w:r>
        <w:rPr>
          <w:sz w:val="20"/>
        </w:rPr>
        <w:t>Bu bloktan en az bir düğümü önceki bloklardaki bir düğüme bağla. Harita sıkıştıysa taşı, yeniden düzenle.</w:t>
      </w:r>
    </w:p>
    <w:p w14:paraId="2C61DD68" w14:textId="77777777" w:rsidR="006C620F" w:rsidRDefault="006F2ACD">
      <w:pPr>
        <w:keepNext/>
        <w:spacing w:before="60" w:after="20" w:line="269" w:lineRule="auto"/>
        <w:ind w:left="539"/>
      </w:pPr>
      <w:r>
        <w:rPr>
          <w:sz w:val="20"/>
        </w:rPr>
        <w:t>Haritayı kurarken şu soruların cevabını ara:</w:t>
      </w:r>
    </w:p>
    <w:p w14:paraId="4177B1BA" w14:textId="77777777" w:rsidR="006C620F" w:rsidRDefault="006F2ACD">
      <w:pPr>
        <w:keepNext/>
        <w:spacing w:before="40" w:line="269" w:lineRule="auto"/>
        <w:ind w:left="850" w:hanging="454"/>
      </w:pPr>
      <w:r>
        <w:rPr>
          <w:b/>
          <w:color w:val="1F4E79"/>
          <w:sz w:val="20"/>
        </w:rPr>
        <w:t xml:space="preserve">C4  </w:t>
      </w:r>
      <w:r>
        <w:rPr>
          <w:sz w:val="20"/>
        </w:rPr>
        <w:t>Dolaylı vergiler neden geriletici (regresif) etki yapar? Vergi yoluyla bunu dengelemek için hangi düzenlemeler kullanılır?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874D6C6" w14:textId="77777777">
        <w:trPr>
          <w:cantSplit/>
          <w:trHeight w:hRule="exact" w:val="408"/>
        </w:trPr>
        <w:tc>
          <w:tcPr>
            <w:tcW w:w="8759" w:type="dxa"/>
          </w:tcPr>
          <w:p w14:paraId="27EA0955" w14:textId="77777777" w:rsidR="006C620F" w:rsidRDefault="006C620F">
            <w:pPr>
              <w:spacing w:line="252" w:lineRule="auto"/>
            </w:pPr>
          </w:p>
        </w:tc>
      </w:tr>
      <w:tr w:rsidR="006C620F" w14:paraId="27EC9B90" w14:textId="77777777">
        <w:trPr>
          <w:cantSplit/>
          <w:trHeight w:hRule="exact" w:val="408"/>
        </w:trPr>
        <w:tc>
          <w:tcPr>
            <w:tcW w:w="8759" w:type="dxa"/>
          </w:tcPr>
          <w:p w14:paraId="15603C0E" w14:textId="77777777" w:rsidR="006C620F" w:rsidRDefault="006C620F">
            <w:pPr>
              <w:spacing w:line="252" w:lineRule="auto"/>
            </w:pPr>
          </w:p>
        </w:tc>
      </w:tr>
      <w:tr w:rsidR="006C620F" w14:paraId="39AB3190" w14:textId="77777777">
        <w:trPr>
          <w:cantSplit/>
          <w:trHeight w:hRule="exact" w:val="408"/>
        </w:trPr>
        <w:tc>
          <w:tcPr>
            <w:tcW w:w="8759" w:type="dxa"/>
          </w:tcPr>
          <w:p w14:paraId="3B1898D0" w14:textId="77777777" w:rsidR="006C620F" w:rsidRDefault="006C620F">
            <w:pPr>
              <w:spacing w:line="252" w:lineRule="auto"/>
            </w:pPr>
          </w:p>
        </w:tc>
      </w:tr>
    </w:tbl>
    <w:p w14:paraId="77993E85" w14:textId="77777777" w:rsidR="006C620F" w:rsidRDefault="006C620F">
      <w:pPr>
        <w:spacing w:line="60" w:lineRule="exact"/>
      </w:pPr>
    </w:p>
    <w:p w14:paraId="4D007305" w14:textId="77777777" w:rsidR="006C620F" w:rsidRDefault="006F2ACD">
      <w:pPr>
        <w:keepNext/>
        <w:spacing w:before="40" w:line="269" w:lineRule="auto"/>
        <w:ind w:left="850" w:hanging="454"/>
      </w:pPr>
      <w:r>
        <w:rPr>
          <w:b/>
          <w:color w:val="1F4E79"/>
          <w:sz w:val="20"/>
        </w:rPr>
        <w:t xml:space="preserve">C5  </w:t>
      </w:r>
      <w:r>
        <w:rPr>
          <w:sz w:val="20"/>
        </w:rPr>
        <w:t xml:space="preserve">Fiyat istikrarı neden gelir dağılımıyla uyumlu, büyüme neden gelir dağılımıyla çatışan bir </w:t>
      </w:r>
      <w:r>
        <w:rPr>
          <w:sz w:val="20"/>
        </w:rPr>
        <w:t>amaçtır?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0BF3D45C" w14:textId="77777777">
        <w:trPr>
          <w:cantSplit/>
          <w:trHeight w:hRule="exact" w:val="408"/>
        </w:trPr>
        <w:tc>
          <w:tcPr>
            <w:tcW w:w="8759" w:type="dxa"/>
          </w:tcPr>
          <w:p w14:paraId="254966A7" w14:textId="77777777" w:rsidR="006C620F" w:rsidRDefault="006C620F">
            <w:pPr>
              <w:spacing w:line="252" w:lineRule="auto"/>
            </w:pPr>
          </w:p>
        </w:tc>
      </w:tr>
      <w:tr w:rsidR="006C620F" w14:paraId="76706F1A" w14:textId="77777777">
        <w:trPr>
          <w:cantSplit/>
          <w:trHeight w:hRule="exact" w:val="408"/>
        </w:trPr>
        <w:tc>
          <w:tcPr>
            <w:tcW w:w="8759" w:type="dxa"/>
          </w:tcPr>
          <w:p w14:paraId="24269009" w14:textId="77777777" w:rsidR="006C620F" w:rsidRDefault="006C620F">
            <w:pPr>
              <w:spacing w:line="252" w:lineRule="auto"/>
            </w:pPr>
          </w:p>
        </w:tc>
      </w:tr>
      <w:tr w:rsidR="006C620F" w14:paraId="3F6AB920" w14:textId="77777777">
        <w:trPr>
          <w:cantSplit/>
          <w:trHeight w:hRule="exact" w:val="408"/>
        </w:trPr>
        <w:tc>
          <w:tcPr>
            <w:tcW w:w="8759" w:type="dxa"/>
          </w:tcPr>
          <w:p w14:paraId="52631D5F" w14:textId="77777777" w:rsidR="006C620F" w:rsidRDefault="006C620F">
            <w:pPr>
              <w:spacing w:line="252" w:lineRule="auto"/>
            </w:pPr>
          </w:p>
        </w:tc>
      </w:tr>
    </w:tbl>
    <w:p w14:paraId="7C4CE4E0" w14:textId="77777777" w:rsidR="006C620F" w:rsidRDefault="006C620F">
      <w:pPr>
        <w:spacing w:line="60" w:lineRule="exact"/>
      </w:pPr>
    </w:p>
    <w:p w14:paraId="2CF566ED" w14:textId="77777777" w:rsidR="006C620F" w:rsidRDefault="006F2ACD">
      <w:pPr>
        <w:keepNext/>
        <w:spacing w:before="40" w:line="269" w:lineRule="auto"/>
        <w:ind w:left="850" w:hanging="454"/>
      </w:pPr>
      <w:r>
        <w:rPr>
          <w:b/>
          <w:color w:val="1F4E79"/>
          <w:sz w:val="20"/>
        </w:rPr>
        <w:t xml:space="preserve">C6  </w:t>
      </w:r>
      <w:r>
        <w:rPr>
          <w:sz w:val="20"/>
        </w:rPr>
        <w:t>Tinbergen kuralı ile Mundell'in ilkesi farklı soruları yanıtlar. Her biri hangi soruyu yanıtlar ve sabit kurda Mundell'e göre hangi araç hangi amaca gider,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CE1E3FB" w14:textId="77777777">
        <w:trPr>
          <w:cantSplit/>
          <w:trHeight w:hRule="exact" w:val="408"/>
        </w:trPr>
        <w:tc>
          <w:tcPr>
            <w:tcW w:w="8759" w:type="dxa"/>
          </w:tcPr>
          <w:p w14:paraId="5D7A6E2F" w14:textId="77777777" w:rsidR="006C620F" w:rsidRDefault="006C620F">
            <w:pPr>
              <w:spacing w:line="252" w:lineRule="auto"/>
            </w:pPr>
          </w:p>
        </w:tc>
      </w:tr>
      <w:tr w:rsidR="006C620F" w14:paraId="67A63D5E" w14:textId="77777777">
        <w:trPr>
          <w:cantSplit/>
          <w:trHeight w:hRule="exact" w:val="408"/>
        </w:trPr>
        <w:tc>
          <w:tcPr>
            <w:tcW w:w="8759" w:type="dxa"/>
          </w:tcPr>
          <w:p w14:paraId="40F3E508" w14:textId="77777777" w:rsidR="006C620F" w:rsidRDefault="006C620F">
            <w:pPr>
              <w:spacing w:line="252" w:lineRule="auto"/>
            </w:pPr>
          </w:p>
        </w:tc>
      </w:tr>
      <w:tr w:rsidR="006C620F" w14:paraId="1811F963" w14:textId="77777777">
        <w:trPr>
          <w:cantSplit/>
          <w:trHeight w:hRule="exact" w:val="408"/>
        </w:trPr>
        <w:tc>
          <w:tcPr>
            <w:tcW w:w="8759" w:type="dxa"/>
          </w:tcPr>
          <w:p w14:paraId="6F8D3AB4" w14:textId="77777777" w:rsidR="006C620F" w:rsidRDefault="006C620F">
            <w:pPr>
              <w:spacing w:line="252" w:lineRule="auto"/>
            </w:pPr>
          </w:p>
        </w:tc>
      </w:tr>
    </w:tbl>
    <w:p w14:paraId="04991752" w14:textId="77777777" w:rsidR="006C620F" w:rsidRDefault="006C620F">
      <w:pPr>
        <w:spacing w:line="60" w:lineRule="exact"/>
      </w:pPr>
    </w:p>
    <w:p w14:paraId="00205BCA" w14:textId="77777777" w:rsidR="006C620F" w:rsidRDefault="006F2ACD">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46E144B" w14:textId="77777777" w:rsidR="006C620F" w:rsidRDefault="006F2ACD">
      <w:pPr>
        <w:spacing w:after="60" w:line="269" w:lineRule="auto"/>
        <w:ind w:left="539"/>
      </w:pPr>
      <w:r>
        <w:rPr>
          <w:sz w:val="20"/>
        </w:rPr>
        <w:t xml:space="preserve">Önce kendi benzetmeni kur: </w:t>
      </w:r>
      <w:r>
        <w:rPr>
          <w:b/>
          <w:sz w:val="20"/>
        </w:rPr>
        <w:t>Tinbergen kuralı ve Mundell'in ilkesi (araç–amaç eşleşmesi)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E0D7F21" w14:textId="77777777" w:rsidR="006C620F" w:rsidRDefault="006F2ACD">
      <w:pPr>
        <w:spacing w:before="80" w:after="120" w:line="269" w:lineRule="auto"/>
        <w:ind w:left="539"/>
      </w:pPr>
      <w:r>
        <w:rPr>
          <w:sz w:val="20"/>
        </w:rPr>
        <w:t>Futbol benzetmen:   ______________________________   ↔   ______________________________</w:t>
      </w:r>
    </w:p>
    <w:p w14:paraId="26D2DCD9" w14:textId="77777777" w:rsidR="006C620F" w:rsidRDefault="006F2ACD">
      <w:pPr>
        <w:keepNext/>
        <w:spacing w:before="40" w:after="20" w:line="269" w:lineRule="auto"/>
        <w:ind w:left="539"/>
      </w:pPr>
      <w:r>
        <w:rPr>
          <w:sz w:val="20"/>
        </w:rPr>
        <w:t>PACER'in hazır benzetmesi:</w:t>
      </w:r>
    </w:p>
    <w:p w14:paraId="026F2BBB" w14:textId="77777777" w:rsidR="006C620F" w:rsidRDefault="006F2ACD">
      <w:pPr>
        <w:spacing w:after="60" w:line="269" w:lineRule="auto"/>
        <w:ind w:left="850"/>
      </w:pPr>
      <w:r>
        <w:rPr>
          <w:i/>
          <w:color w:val="6A2C91"/>
          <w:sz w:val="20"/>
        </w:rPr>
        <w:t>“Duşta hem suyun sıcaklığını hem akışını istediğin gibi ayarlamak için tek musluk yetmez; ayrı bir sıcak ve bir soğuk musluk gerekir.”</w:t>
      </w:r>
    </w:p>
    <w:p w14:paraId="7DED4F90" w14:textId="77777777" w:rsidR="006C620F" w:rsidRDefault="006F2ACD">
      <w:pPr>
        <w:spacing w:after="20" w:line="269" w:lineRule="auto"/>
        <w:ind w:left="850"/>
      </w:pPr>
      <w:r>
        <w:rPr>
          <w:i/>
          <w:color w:val="5F5F5F"/>
          <w:sz w:val="19"/>
        </w:rPr>
        <w:t>▹</w:t>
      </w:r>
      <w:r>
        <w:rPr>
          <w:i/>
          <w:color w:val="5F5F5F"/>
          <w:sz w:val="19"/>
        </w:rPr>
        <w:t xml:space="preserve"> Sıcak musluğu açınca yalnızca sıcaklık mı değişir? İki musluğun olması 'her musluk bir amaç' demek mi?</w:t>
      </w:r>
    </w:p>
    <w:p w14:paraId="14125515" w14:textId="77777777" w:rsidR="006C620F" w:rsidRDefault="006F2ACD">
      <w:pPr>
        <w:spacing w:after="20" w:line="269" w:lineRule="auto"/>
        <w:ind w:left="850"/>
      </w:pPr>
      <w:r>
        <w:rPr>
          <w:i/>
          <w:color w:val="5F5F5F"/>
          <w:sz w:val="19"/>
        </w:rPr>
        <w:t>▹</w:t>
      </w:r>
      <w:r>
        <w:rPr>
          <w:i/>
          <w:color w:val="5F5F5F"/>
          <w:sz w:val="19"/>
        </w:rPr>
        <w:t xml:space="preserve"> Tek kollu bataryalı musluğu düşün: kolun bir yönü sıcaklığı, öbür yönü akışı ayarlar. Bu, Mundell'in hangi fikrine </w:t>
      </w:r>
      <w:r>
        <w:rPr>
          <w:i/>
          <w:color w:val="5F5F5F"/>
          <w:sz w:val="19"/>
        </w:rPr>
        <w:t>benziyor?</w:t>
      </w:r>
    </w:p>
    <w:p w14:paraId="1E56C44C" w14:textId="77777777" w:rsidR="006C620F" w:rsidRDefault="006F2ACD">
      <w:pPr>
        <w:keepNext/>
        <w:spacing w:before="80" w:line="269" w:lineRule="auto"/>
        <w:ind w:left="539"/>
      </w:pPr>
      <w:r>
        <w:rPr>
          <w:b/>
          <w:sz w:val="20"/>
        </w:rPr>
        <w:t>Eleştir:</w:t>
      </w:r>
    </w:p>
    <w:p w14:paraId="01B55DE5" w14:textId="77777777" w:rsidR="006C620F" w:rsidRDefault="006F2ACD">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80F91B5" w14:textId="77777777">
        <w:trPr>
          <w:cantSplit/>
          <w:trHeight w:hRule="exact" w:val="408"/>
        </w:trPr>
        <w:tc>
          <w:tcPr>
            <w:tcW w:w="8759" w:type="dxa"/>
          </w:tcPr>
          <w:p w14:paraId="25DFDC35" w14:textId="77777777" w:rsidR="006C620F" w:rsidRDefault="006C620F">
            <w:pPr>
              <w:spacing w:line="252" w:lineRule="auto"/>
            </w:pPr>
          </w:p>
        </w:tc>
      </w:tr>
      <w:tr w:rsidR="006C620F" w14:paraId="77721792" w14:textId="77777777">
        <w:trPr>
          <w:cantSplit/>
          <w:trHeight w:hRule="exact" w:val="408"/>
        </w:trPr>
        <w:tc>
          <w:tcPr>
            <w:tcW w:w="8759" w:type="dxa"/>
          </w:tcPr>
          <w:p w14:paraId="28559CEE" w14:textId="77777777" w:rsidR="006C620F" w:rsidRDefault="006C620F">
            <w:pPr>
              <w:spacing w:line="252" w:lineRule="auto"/>
            </w:pPr>
          </w:p>
        </w:tc>
      </w:tr>
    </w:tbl>
    <w:p w14:paraId="6EFF3652" w14:textId="77777777" w:rsidR="006C620F" w:rsidRDefault="006C620F">
      <w:pPr>
        <w:spacing w:line="60" w:lineRule="exact"/>
      </w:pPr>
    </w:p>
    <w:p w14:paraId="4FD3D269" w14:textId="77777777" w:rsidR="006C620F" w:rsidRDefault="006F2AC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72C9F8A9" w14:textId="77777777">
        <w:trPr>
          <w:cantSplit/>
          <w:trHeight w:hRule="exact" w:val="408"/>
        </w:trPr>
        <w:tc>
          <w:tcPr>
            <w:tcW w:w="8759" w:type="dxa"/>
          </w:tcPr>
          <w:p w14:paraId="0C3BF245" w14:textId="77777777" w:rsidR="006C620F" w:rsidRDefault="006C620F">
            <w:pPr>
              <w:spacing w:line="252" w:lineRule="auto"/>
            </w:pPr>
          </w:p>
        </w:tc>
      </w:tr>
      <w:tr w:rsidR="006C620F" w14:paraId="6BC5ED12" w14:textId="77777777">
        <w:trPr>
          <w:cantSplit/>
          <w:trHeight w:hRule="exact" w:val="408"/>
        </w:trPr>
        <w:tc>
          <w:tcPr>
            <w:tcW w:w="8759" w:type="dxa"/>
          </w:tcPr>
          <w:p w14:paraId="4955630E" w14:textId="77777777" w:rsidR="006C620F" w:rsidRDefault="006C620F">
            <w:pPr>
              <w:spacing w:line="252" w:lineRule="auto"/>
            </w:pPr>
          </w:p>
        </w:tc>
      </w:tr>
    </w:tbl>
    <w:p w14:paraId="2324B557" w14:textId="77777777" w:rsidR="006C620F" w:rsidRDefault="006C620F">
      <w:pPr>
        <w:spacing w:line="60" w:lineRule="exact"/>
      </w:pPr>
    </w:p>
    <w:p w14:paraId="524D905D" w14:textId="77777777" w:rsidR="006C620F" w:rsidRDefault="006F2AC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4089F9AF" w14:textId="77777777">
        <w:trPr>
          <w:cantSplit/>
          <w:trHeight w:hRule="exact" w:val="408"/>
        </w:trPr>
        <w:tc>
          <w:tcPr>
            <w:tcW w:w="8759" w:type="dxa"/>
          </w:tcPr>
          <w:p w14:paraId="04A81DC0" w14:textId="77777777" w:rsidR="006C620F" w:rsidRDefault="006C620F">
            <w:pPr>
              <w:spacing w:line="252" w:lineRule="auto"/>
            </w:pPr>
          </w:p>
        </w:tc>
      </w:tr>
      <w:tr w:rsidR="006C620F" w14:paraId="15BFF6E1" w14:textId="77777777">
        <w:trPr>
          <w:cantSplit/>
          <w:trHeight w:hRule="exact" w:val="408"/>
        </w:trPr>
        <w:tc>
          <w:tcPr>
            <w:tcW w:w="8759" w:type="dxa"/>
          </w:tcPr>
          <w:p w14:paraId="083C8B7D" w14:textId="77777777" w:rsidR="006C620F" w:rsidRDefault="006C620F">
            <w:pPr>
              <w:spacing w:line="252" w:lineRule="auto"/>
            </w:pPr>
          </w:p>
        </w:tc>
      </w:tr>
    </w:tbl>
    <w:p w14:paraId="006EDF9F" w14:textId="77777777" w:rsidR="006C620F" w:rsidRDefault="006C620F">
      <w:pPr>
        <w:spacing w:line="60" w:lineRule="exact"/>
      </w:pPr>
    </w:p>
    <w:p w14:paraId="38858DFC" w14:textId="77777777" w:rsidR="006C620F" w:rsidRDefault="006F2AC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2C00D9C4" w14:textId="77777777">
        <w:trPr>
          <w:cantSplit/>
          <w:trHeight w:hRule="exact" w:val="408"/>
        </w:trPr>
        <w:tc>
          <w:tcPr>
            <w:tcW w:w="8759" w:type="dxa"/>
          </w:tcPr>
          <w:p w14:paraId="76A4D15D" w14:textId="77777777" w:rsidR="006C620F" w:rsidRDefault="006C620F">
            <w:pPr>
              <w:spacing w:line="252" w:lineRule="auto"/>
            </w:pPr>
          </w:p>
        </w:tc>
      </w:tr>
      <w:tr w:rsidR="006C620F" w14:paraId="51980F38" w14:textId="77777777">
        <w:trPr>
          <w:cantSplit/>
          <w:trHeight w:hRule="exact" w:val="408"/>
        </w:trPr>
        <w:tc>
          <w:tcPr>
            <w:tcW w:w="8759" w:type="dxa"/>
          </w:tcPr>
          <w:p w14:paraId="37AF0D25" w14:textId="77777777" w:rsidR="006C620F" w:rsidRDefault="006C620F">
            <w:pPr>
              <w:spacing w:line="252" w:lineRule="auto"/>
            </w:pPr>
          </w:p>
        </w:tc>
      </w:tr>
    </w:tbl>
    <w:p w14:paraId="518CBBD2" w14:textId="77777777" w:rsidR="006C620F" w:rsidRDefault="006C620F">
      <w:pPr>
        <w:spacing w:line="60" w:lineRule="exact"/>
      </w:pPr>
    </w:p>
    <w:p w14:paraId="1F0E5762" w14:textId="77777777" w:rsidR="006C620F" w:rsidRDefault="006F2AC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6A6AE64F" w14:textId="77777777">
        <w:trPr>
          <w:cantSplit/>
          <w:trHeight w:hRule="exact" w:val="408"/>
        </w:trPr>
        <w:tc>
          <w:tcPr>
            <w:tcW w:w="8759" w:type="dxa"/>
          </w:tcPr>
          <w:p w14:paraId="043B1A41" w14:textId="77777777" w:rsidR="006C620F" w:rsidRDefault="006C620F">
            <w:pPr>
              <w:spacing w:line="252" w:lineRule="auto"/>
            </w:pPr>
          </w:p>
        </w:tc>
      </w:tr>
      <w:tr w:rsidR="006C620F" w14:paraId="34659E3B" w14:textId="77777777">
        <w:trPr>
          <w:cantSplit/>
          <w:trHeight w:hRule="exact" w:val="408"/>
        </w:trPr>
        <w:tc>
          <w:tcPr>
            <w:tcW w:w="8759" w:type="dxa"/>
          </w:tcPr>
          <w:p w14:paraId="22125578" w14:textId="77777777" w:rsidR="006C620F" w:rsidRDefault="006C620F">
            <w:pPr>
              <w:spacing w:line="252" w:lineRule="auto"/>
            </w:pPr>
          </w:p>
        </w:tc>
      </w:tr>
    </w:tbl>
    <w:p w14:paraId="39741BC5" w14:textId="77777777" w:rsidR="006C620F" w:rsidRDefault="006C620F">
      <w:pPr>
        <w:spacing w:line="60" w:lineRule="exact"/>
      </w:pPr>
    </w:p>
    <w:p w14:paraId="365A2258" w14:textId="77777777" w:rsidR="006C620F" w:rsidRDefault="006F2AC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64352C22" w14:textId="77777777">
        <w:trPr>
          <w:cantSplit/>
          <w:trHeight w:hRule="exact" w:val="408"/>
        </w:trPr>
        <w:tc>
          <w:tcPr>
            <w:tcW w:w="8759" w:type="dxa"/>
          </w:tcPr>
          <w:p w14:paraId="3AE45246" w14:textId="77777777" w:rsidR="006C620F" w:rsidRDefault="006C620F">
            <w:pPr>
              <w:spacing w:line="252" w:lineRule="auto"/>
            </w:pPr>
          </w:p>
        </w:tc>
      </w:tr>
      <w:tr w:rsidR="006C620F" w14:paraId="5E789732" w14:textId="77777777">
        <w:trPr>
          <w:cantSplit/>
          <w:trHeight w:hRule="exact" w:val="408"/>
        </w:trPr>
        <w:tc>
          <w:tcPr>
            <w:tcW w:w="8759" w:type="dxa"/>
          </w:tcPr>
          <w:p w14:paraId="66EAF2FC" w14:textId="77777777" w:rsidR="006C620F" w:rsidRDefault="006C620F">
            <w:pPr>
              <w:spacing w:line="252" w:lineRule="auto"/>
            </w:pPr>
          </w:p>
        </w:tc>
      </w:tr>
    </w:tbl>
    <w:p w14:paraId="534D3759" w14:textId="77777777" w:rsidR="006C620F" w:rsidRDefault="006C620F">
      <w:pPr>
        <w:spacing w:line="60" w:lineRule="exact"/>
      </w:pPr>
    </w:p>
    <w:p w14:paraId="54513789" w14:textId="77777777" w:rsidR="006C620F" w:rsidRDefault="006F2ACD">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BA52E62" w14:textId="77777777">
        <w:trPr>
          <w:cantSplit/>
          <w:trHeight w:hRule="exact" w:val="408"/>
        </w:trPr>
        <w:tc>
          <w:tcPr>
            <w:tcW w:w="8759" w:type="dxa"/>
          </w:tcPr>
          <w:p w14:paraId="4ACC5351" w14:textId="77777777" w:rsidR="006C620F" w:rsidRDefault="006C620F">
            <w:pPr>
              <w:spacing w:line="252" w:lineRule="auto"/>
            </w:pPr>
          </w:p>
        </w:tc>
      </w:tr>
      <w:tr w:rsidR="006C620F" w14:paraId="00221182" w14:textId="77777777">
        <w:trPr>
          <w:cantSplit/>
          <w:trHeight w:hRule="exact" w:val="408"/>
        </w:trPr>
        <w:tc>
          <w:tcPr>
            <w:tcW w:w="8759" w:type="dxa"/>
          </w:tcPr>
          <w:p w14:paraId="2AF124EB" w14:textId="77777777" w:rsidR="006C620F" w:rsidRDefault="006C620F">
            <w:pPr>
              <w:spacing w:line="252" w:lineRule="auto"/>
            </w:pPr>
          </w:p>
        </w:tc>
      </w:tr>
    </w:tbl>
    <w:p w14:paraId="36065C4D" w14:textId="77777777" w:rsidR="006C620F" w:rsidRDefault="006C620F">
      <w:pPr>
        <w:spacing w:line="60" w:lineRule="exact"/>
      </w:pPr>
    </w:p>
    <w:p w14:paraId="2D0FD908" w14:textId="77777777" w:rsidR="006C620F" w:rsidRDefault="006F2ACD">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7DD80EE7" w14:textId="77777777">
        <w:trPr>
          <w:cantSplit/>
          <w:trHeight w:hRule="exact" w:val="408"/>
        </w:trPr>
        <w:tc>
          <w:tcPr>
            <w:tcW w:w="8759" w:type="dxa"/>
          </w:tcPr>
          <w:p w14:paraId="5405CEB6" w14:textId="77777777" w:rsidR="006C620F" w:rsidRDefault="006C620F">
            <w:pPr>
              <w:spacing w:line="252" w:lineRule="auto"/>
            </w:pPr>
          </w:p>
        </w:tc>
      </w:tr>
      <w:tr w:rsidR="006C620F" w14:paraId="515D48E7" w14:textId="77777777">
        <w:trPr>
          <w:cantSplit/>
          <w:trHeight w:hRule="exact" w:val="408"/>
        </w:trPr>
        <w:tc>
          <w:tcPr>
            <w:tcW w:w="8759" w:type="dxa"/>
          </w:tcPr>
          <w:p w14:paraId="64C0BE9C" w14:textId="77777777" w:rsidR="006C620F" w:rsidRDefault="006C620F">
            <w:pPr>
              <w:spacing w:line="252" w:lineRule="auto"/>
            </w:pPr>
          </w:p>
        </w:tc>
      </w:tr>
    </w:tbl>
    <w:p w14:paraId="02C2A4C8" w14:textId="77777777" w:rsidR="006C620F" w:rsidRDefault="006C620F">
      <w:pPr>
        <w:spacing w:line="60" w:lineRule="exact"/>
      </w:pPr>
    </w:p>
    <w:p w14:paraId="00383E7D" w14:textId="77777777" w:rsidR="006C620F" w:rsidRDefault="006F2ACD">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08C1ECE0" w14:textId="77777777" w:rsidR="006C620F" w:rsidRDefault="006F2AC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2A8FEFA" w14:textId="77777777" w:rsidR="006C620F" w:rsidRDefault="006F2ACD">
      <w:pPr>
        <w:keepNext/>
        <w:spacing w:before="60" w:line="269" w:lineRule="auto"/>
        <w:ind w:left="850" w:hanging="454"/>
      </w:pPr>
      <w:r>
        <w:rPr>
          <w:b/>
          <w:color w:val="B5540A"/>
          <w:sz w:val="20"/>
        </w:rPr>
        <w:t xml:space="preserve">P3  </w:t>
      </w:r>
      <w:r>
        <w:rPr>
          <w:sz w:val="20"/>
        </w:rPr>
        <w:t>Her tedbiri harcama azaltıcı (HA) ya da harcama değiştirici (HD) diye ayır: (a) gümrük vergisi artışı, (b) KDV artışı, (c) devalüasyon, (d) kamu harcamalarında kısıntı, (e) ihracatta vergi iadesi.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9BDAD06" w14:textId="77777777">
        <w:trPr>
          <w:cantSplit/>
          <w:trHeight w:hRule="exact" w:val="408"/>
        </w:trPr>
        <w:tc>
          <w:tcPr>
            <w:tcW w:w="8759" w:type="dxa"/>
          </w:tcPr>
          <w:p w14:paraId="784A697C" w14:textId="77777777" w:rsidR="006C620F" w:rsidRDefault="006C620F">
            <w:pPr>
              <w:spacing w:line="252" w:lineRule="auto"/>
            </w:pPr>
          </w:p>
        </w:tc>
      </w:tr>
      <w:tr w:rsidR="006C620F" w14:paraId="0C85573B" w14:textId="77777777">
        <w:trPr>
          <w:cantSplit/>
          <w:trHeight w:hRule="exact" w:val="408"/>
        </w:trPr>
        <w:tc>
          <w:tcPr>
            <w:tcW w:w="8759" w:type="dxa"/>
          </w:tcPr>
          <w:p w14:paraId="5CA3A1DC" w14:textId="77777777" w:rsidR="006C620F" w:rsidRDefault="006C620F">
            <w:pPr>
              <w:spacing w:line="252" w:lineRule="auto"/>
            </w:pPr>
          </w:p>
        </w:tc>
      </w:tr>
      <w:tr w:rsidR="006C620F" w14:paraId="553718A0" w14:textId="77777777">
        <w:trPr>
          <w:cantSplit/>
          <w:trHeight w:hRule="exact" w:val="408"/>
        </w:trPr>
        <w:tc>
          <w:tcPr>
            <w:tcW w:w="8759" w:type="dxa"/>
          </w:tcPr>
          <w:p w14:paraId="727031E5" w14:textId="77777777" w:rsidR="006C620F" w:rsidRDefault="006C620F">
            <w:pPr>
              <w:spacing w:line="252" w:lineRule="auto"/>
            </w:pPr>
          </w:p>
        </w:tc>
      </w:tr>
    </w:tbl>
    <w:p w14:paraId="3DB88479" w14:textId="77777777" w:rsidR="006C620F" w:rsidRDefault="006C620F">
      <w:pPr>
        <w:spacing w:line="60" w:lineRule="exact"/>
      </w:pPr>
    </w:p>
    <w:p w14:paraId="6ABEE155" w14:textId="77777777" w:rsidR="006C620F" w:rsidRDefault="006F2ACD">
      <w:pPr>
        <w:keepNext/>
        <w:spacing w:before="60" w:line="269" w:lineRule="auto"/>
        <w:ind w:left="850" w:hanging="454"/>
      </w:pPr>
      <w:r>
        <w:rPr>
          <w:b/>
          <w:color w:val="B5540A"/>
          <w:sz w:val="20"/>
        </w:rPr>
        <w:t xml:space="preserve">P4  </w:t>
      </w:r>
      <w:r>
        <w:rPr>
          <w:sz w:val="20"/>
        </w:rPr>
        <w:t>Sabit kur sistemindeki bir ülkede hem yüksek işsizlik hem ödemeler dengesi açığı var. Mundell'e göre maliye ve para politikasını hangi amaca, hangi yönde yönlendirirsin? Tersini yapsan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EE69B25" w14:textId="77777777">
        <w:trPr>
          <w:cantSplit/>
          <w:trHeight w:hRule="exact" w:val="408"/>
        </w:trPr>
        <w:tc>
          <w:tcPr>
            <w:tcW w:w="8759" w:type="dxa"/>
          </w:tcPr>
          <w:p w14:paraId="37D76FBE" w14:textId="77777777" w:rsidR="006C620F" w:rsidRDefault="006C620F">
            <w:pPr>
              <w:spacing w:line="252" w:lineRule="auto"/>
            </w:pPr>
          </w:p>
        </w:tc>
      </w:tr>
      <w:tr w:rsidR="006C620F" w14:paraId="18EECA08" w14:textId="77777777">
        <w:trPr>
          <w:cantSplit/>
          <w:trHeight w:hRule="exact" w:val="408"/>
        </w:trPr>
        <w:tc>
          <w:tcPr>
            <w:tcW w:w="8759" w:type="dxa"/>
          </w:tcPr>
          <w:p w14:paraId="4FDAD373" w14:textId="77777777" w:rsidR="006C620F" w:rsidRDefault="006C620F">
            <w:pPr>
              <w:spacing w:line="252" w:lineRule="auto"/>
            </w:pPr>
          </w:p>
        </w:tc>
      </w:tr>
      <w:tr w:rsidR="006C620F" w14:paraId="15A5555C" w14:textId="77777777">
        <w:trPr>
          <w:cantSplit/>
          <w:trHeight w:hRule="exact" w:val="408"/>
        </w:trPr>
        <w:tc>
          <w:tcPr>
            <w:tcW w:w="8759" w:type="dxa"/>
          </w:tcPr>
          <w:p w14:paraId="1BC953EC" w14:textId="77777777" w:rsidR="006C620F" w:rsidRDefault="006C620F">
            <w:pPr>
              <w:spacing w:line="252" w:lineRule="auto"/>
            </w:pPr>
          </w:p>
        </w:tc>
      </w:tr>
    </w:tbl>
    <w:p w14:paraId="02C86EFC" w14:textId="77777777" w:rsidR="006C620F" w:rsidRDefault="006C620F">
      <w:pPr>
        <w:spacing w:line="60" w:lineRule="exact"/>
      </w:pPr>
    </w:p>
    <w:p w14:paraId="5E5674BD" w14:textId="77777777" w:rsidR="006C620F" w:rsidRDefault="006F2ACD">
      <w:pPr>
        <w:spacing w:before="40" w:after="40" w:line="269" w:lineRule="auto"/>
        <w:ind w:left="539"/>
      </w:pPr>
      <w:r>
        <w:rPr>
          <w:i/>
          <w:color w:val="5F5F5F"/>
          <w:sz w:val="18"/>
        </w:rPr>
        <w:t xml:space="preserve">Şimdi pratik yapamıyorsan ezberleme; yapabileceğin zamana kadar </w:t>
      </w:r>
      <w:r>
        <w:rPr>
          <w:i/>
          <w:color w:val="5F5F5F"/>
          <w:sz w:val="18"/>
        </w:rPr>
        <w:t>beklet.</w:t>
      </w:r>
    </w:p>
    <w:p w14:paraId="35C96389" w14:textId="77777777" w:rsidR="006C620F" w:rsidRDefault="006F2ACD">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9FC4654" w14:textId="77777777" w:rsidR="006C620F" w:rsidRDefault="006F2ACD">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620F" w14:paraId="419CC841" w14:textId="77777777">
        <w:trPr>
          <w:cantSplit/>
          <w:tblHeader/>
        </w:trPr>
        <w:tc>
          <w:tcPr>
            <w:tcW w:w="567" w:type="dxa"/>
            <w:shd w:val="clear" w:color="auto" w:fill="DFF0E4"/>
          </w:tcPr>
          <w:p w14:paraId="2E22C9E7" w14:textId="77777777" w:rsidR="006C620F" w:rsidRDefault="006F2ACD">
            <w:pPr>
              <w:spacing w:before="40" w:after="40" w:line="252" w:lineRule="auto"/>
            </w:pPr>
            <w:r>
              <w:rPr>
                <w:b/>
                <w:sz w:val="17"/>
              </w:rPr>
              <w:t>#</w:t>
            </w:r>
          </w:p>
        </w:tc>
        <w:tc>
          <w:tcPr>
            <w:tcW w:w="4535" w:type="dxa"/>
            <w:shd w:val="clear" w:color="auto" w:fill="DFF0E4"/>
          </w:tcPr>
          <w:p w14:paraId="07A85E0A" w14:textId="77777777" w:rsidR="006C620F" w:rsidRDefault="006F2ACD">
            <w:pPr>
              <w:spacing w:before="40" w:after="40" w:line="252" w:lineRule="auto"/>
            </w:pPr>
            <w:r>
              <w:rPr>
                <w:b/>
                <w:sz w:val="17"/>
              </w:rPr>
              <w:t>Detay</w:t>
            </w:r>
          </w:p>
        </w:tc>
        <w:tc>
          <w:tcPr>
            <w:tcW w:w="850" w:type="dxa"/>
            <w:shd w:val="clear" w:color="auto" w:fill="DFF0E4"/>
          </w:tcPr>
          <w:p w14:paraId="612C652C" w14:textId="77777777" w:rsidR="006C620F" w:rsidRDefault="006F2ACD">
            <w:pPr>
              <w:spacing w:before="40" w:after="40" w:line="252" w:lineRule="auto"/>
            </w:pPr>
            <w:r>
              <w:rPr>
                <w:b/>
                <w:sz w:val="17"/>
              </w:rPr>
              <w:t>E / R</w:t>
            </w:r>
          </w:p>
        </w:tc>
        <w:tc>
          <w:tcPr>
            <w:tcW w:w="3118" w:type="dxa"/>
            <w:shd w:val="clear" w:color="auto" w:fill="DFF0E4"/>
          </w:tcPr>
          <w:p w14:paraId="7F322405" w14:textId="77777777" w:rsidR="006C620F" w:rsidRDefault="006F2ACD">
            <w:pPr>
              <w:spacing w:before="40" w:after="40" w:line="252" w:lineRule="auto"/>
            </w:pPr>
            <w:r>
              <w:rPr>
                <w:b/>
                <w:sz w:val="17"/>
              </w:rPr>
              <w:t xml:space="preserve">E ise: </w:t>
            </w:r>
            <w:r>
              <w:rPr>
                <w:b/>
                <w:sz w:val="17"/>
              </w:rPr>
              <w:t>hangi kavramı somutlaştırıyor?</w:t>
            </w:r>
          </w:p>
        </w:tc>
      </w:tr>
      <w:tr w:rsidR="006C620F" w14:paraId="4E30900F" w14:textId="77777777">
        <w:trPr>
          <w:cantSplit/>
          <w:trHeight w:val="510"/>
        </w:trPr>
        <w:tc>
          <w:tcPr>
            <w:tcW w:w="567" w:type="dxa"/>
          </w:tcPr>
          <w:p w14:paraId="36BB49F1" w14:textId="77777777" w:rsidR="006C620F" w:rsidRDefault="006F2ACD">
            <w:pPr>
              <w:spacing w:before="40" w:after="40" w:line="252" w:lineRule="auto"/>
            </w:pPr>
            <w:r>
              <w:rPr>
                <w:b/>
                <w:color w:val="5F5F5F"/>
                <w:sz w:val="18"/>
              </w:rPr>
              <w:t>D6</w:t>
            </w:r>
          </w:p>
        </w:tc>
        <w:tc>
          <w:tcPr>
            <w:tcW w:w="4535" w:type="dxa"/>
          </w:tcPr>
          <w:p w14:paraId="4A1084B5" w14:textId="77777777" w:rsidR="006C620F" w:rsidRDefault="006F2ACD">
            <w:pPr>
              <w:spacing w:before="40" w:after="40" w:line="252" w:lineRule="auto"/>
            </w:pPr>
            <w:r>
              <w:rPr>
                <w:sz w:val="19"/>
              </w:rPr>
              <w:t>Asgari ücretin vergi dışı bırakılması</w:t>
            </w:r>
          </w:p>
        </w:tc>
        <w:tc>
          <w:tcPr>
            <w:tcW w:w="850" w:type="dxa"/>
          </w:tcPr>
          <w:p w14:paraId="76BFEBA4" w14:textId="77777777" w:rsidR="006C620F" w:rsidRDefault="006C620F">
            <w:pPr>
              <w:spacing w:before="40" w:after="40" w:line="252" w:lineRule="auto"/>
            </w:pPr>
          </w:p>
        </w:tc>
        <w:tc>
          <w:tcPr>
            <w:tcW w:w="3118" w:type="dxa"/>
          </w:tcPr>
          <w:p w14:paraId="3BBFF541" w14:textId="77777777" w:rsidR="006C620F" w:rsidRDefault="006C620F">
            <w:pPr>
              <w:spacing w:before="40" w:after="40" w:line="252" w:lineRule="auto"/>
            </w:pPr>
          </w:p>
        </w:tc>
      </w:tr>
      <w:tr w:rsidR="006C620F" w14:paraId="566902F3" w14:textId="77777777">
        <w:trPr>
          <w:cantSplit/>
          <w:trHeight w:val="510"/>
        </w:trPr>
        <w:tc>
          <w:tcPr>
            <w:tcW w:w="567" w:type="dxa"/>
          </w:tcPr>
          <w:p w14:paraId="38137A4C" w14:textId="77777777" w:rsidR="006C620F" w:rsidRDefault="006F2ACD">
            <w:pPr>
              <w:spacing w:before="40" w:after="40" w:line="252" w:lineRule="auto"/>
            </w:pPr>
            <w:r>
              <w:rPr>
                <w:b/>
                <w:color w:val="5F5F5F"/>
                <w:sz w:val="18"/>
              </w:rPr>
              <w:t>D7</w:t>
            </w:r>
          </w:p>
        </w:tc>
        <w:tc>
          <w:tcPr>
            <w:tcW w:w="4535" w:type="dxa"/>
          </w:tcPr>
          <w:p w14:paraId="5E479032" w14:textId="77777777" w:rsidR="006C620F" w:rsidRDefault="006F2ACD">
            <w:pPr>
              <w:spacing w:before="40" w:after="40" w:line="252" w:lineRule="auto"/>
            </w:pPr>
            <w:r>
              <w:rPr>
                <w:sz w:val="19"/>
              </w:rPr>
              <w:t>Çevre vergileri, karbon vergisi</w:t>
            </w:r>
          </w:p>
        </w:tc>
        <w:tc>
          <w:tcPr>
            <w:tcW w:w="850" w:type="dxa"/>
          </w:tcPr>
          <w:p w14:paraId="7A73BF27" w14:textId="77777777" w:rsidR="006C620F" w:rsidRDefault="006C620F">
            <w:pPr>
              <w:spacing w:before="40" w:after="40" w:line="252" w:lineRule="auto"/>
            </w:pPr>
          </w:p>
        </w:tc>
        <w:tc>
          <w:tcPr>
            <w:tcW w:w="3118" w:type="dxa"/>
          </w:tcPr>
          <w:p w14:paraId="45793813" w14:textId="77777777" w:rsidR="006C620F" w:rsidRDefault="006C620F">
            <w:pPr>
              <w:spacing w:before="40" w:after="40" w:line="252" w:lineRule="auto"/>
            </w:pPr>
          </w:p>
        </w:tc>
      </w:tr>
      <w:tr w:rsidR="006C620F" w14:paraId="221740A3" w14:textId="77777777">
        <w:trPr>
          <w:cantSplit/>
          <w:trHeight w:val="510"/>
        </w:trPr>
        <w:tc>
          <w:tcPr>
            <w:tcW w:w="567" w:type="dxa"/>
          </w:tcPr>
          <w:p w14:paraId="15A2FA26" w14:textId="77777777" w:rsidR="006C620F" w:rsidRDefault="006F2ACD">
            <w:pPr>
              <w:spacing w:before="40" w:after="40" w:line="252" w:lineRule="auto"/>
            </w:pPr>
            <w:r>
              <w:rPr>
                <w:b/>
                <w:color w:val="5F5F5F"/>
                <w:sz w:val="18"/>
              </w:rPr>
              <w:t>D8</w:t>
            </w:r>
          </w:p>
        </w:tc>
        <w:tc>
          <w:tcPr>
            <w:tcW w:w="4535" w:type="dxa"/>
          </w:tcPr>
          <w:p w14:paraId="28633D6D" w14:textId="77777777" w:rsidR="006C620F" w:rsidRDefault="006F2ACD">
            <w:pPr>
              <w:spacing w:before="40" w:after="40" w:line="252" w:lineRule="auto"/>
            </w:pPr>
            <w:r>
              <w:rPr>
                <w:sz w:val="19"/>
              </w:rPr>
              <w:t>Negatif gelir vergisi: belirli bir gelirin altında kalanlara devletin ödeme yapması</w:t>
            </w:r>
          </w:p>
        </w:tc>
        <w:tc>
          <w:tcPr>
            <w:tcW w:w="850" w:type="dxa"/>
          </w:tcPr>
          <w:p w14:paraId="02384C3A" w14:textId="77777777" w:rsidR="006C620F" w:rsidRDefault="006C620F">
            <w:pPr>
              <w:spacing w:before="40" w:after="40" w:line="252" w:lineRule="auto"/>
            </w:pPr>
          </w:p>
        </w:tc>
        <w:tc>
          <w:tcPr>
            <w:tcW w:w="3118" w:type="dxa"/>
          </w:tcPr>
          <w:p w14:paraId="44D10771" w14:textId="77777777" w:rsidR="006C620F" w:rsidRDefault="006C620F">
            <w:pPr>
              <w:spacing w:before="40" w:after="40" w:line="252" w:lineRule="auto"/>
            </w:pPr>
          </w:p>
        </w:tc>
      </w:tr>
      <w:tr w:rsidR="006C620F" w14:paraId="2A079474" w14:textId="77777777">
        <w:trPr>
          <w:cantSplit/>
          <w:trHeight w:val="510"/>
        </w:trPr>
        <w:tc>
          <w:tcPr>
            <w:tcW w:w="567" w:type="dxa"/>
          </w:tcPr>
          <w:p w14:paraId="71177BBD" w14:textId="77777777" w:rsidR="006C620F" w:rsidRDefault="006F2ACD">
            <w:pPr>
              <w:spacing w:before="40" w:after="40" w:line="252" w:lineRule="auto"/>
            </w:pPr>
            <w:r>
              <w:rPr>
                <w:b/>
                <w:color w:val="5F5F5F"/>
                <w:sz w:val="18"/>
              </w:rPr>
              <w:t>D9</w:t>
            </w:r>
          </w:p>
        </w:tc>
        <w:tc>
          <w:tcPr>
            <w:tcW w:w="4535" w:type="dxa"/>
          </w:tcPr>
          <w:p w14:paraId="2CF2E94A" w14:textId="77777777" w:rsidR="006C620F" w:rsidRDefault="006F2ACD">
            <w:pPr>
              <w:spacing w:before="40" w:after="40" w:line="252" w:lineRule="auto"/>
            </w:pPr>
            <w:r>
              <w:rPr>
                <w:sz w:val="19"/>
              </w:rPr>
              <w:t>Phillips eğrisi: A. W. Phillips, 1958</w:t>
            </w:r>
          </w:p>
        </w:tc>
        <w:tc>
          <w:tcPr>
            <w:tcW w:w="850" w:type="dxa"/>
          </w:tcPr>
          <w:p w14:paraId="7DEC7773" w14:textId="77777777" w:rsidR="006C620F" w:rsidRDefault="006C620F">
            <w:pPr>
              <w:spacing w:before="40" w:after="40" w:line="252" w:lineRule="auto"/>
            </w:pPr>
          </w:p>
        </w:tc>
        <w:tc>
          <w:tcPr>
            <w:tcW w:w="3118" w:type="dxa"/>
          </w:tcPr>
          <w:p w14:paraId="73AF6020" w14:textId="77777777" w:rsidR="006C620F" w:rsidRDefault="006C620F">
            <w:pPr>
              <w:spacing w:before="40" w:after="40" w:line="252" w:lineRule="auto"/>
            </w:pPr>
          </w:p>
        </w:tc>
      </w:tr>
      <w:tr w:rsidR="006C620F" w14:paraId="2D4CB87C" w14:textId="77777777">
        <w:trPr>
          <w:cantSplit/>
          <w:trHeight w:val="510"/>
        </w:trPr>
        <w:tc>
          <w:tcPr>
            <w:tcW w:w="567" w:type="dxa"/>
          </w:tcPr>
          <w:p w14:paraId="7FD6DE1C" w14:textId="77777777" w:rsidR="006C620F" w:rsidRDefault="006F2ACD">
            <w:pPr>
              <w:spacing w:before="40" w:after="40" w:line="252" w:lineRule="auto"/>
            </w:pPr>
            <w:r>
              <w:rPr>
                <w:b/>
                <w:color w:val="5F5F5F"/>
                <w:sz w:val="18"/>
              </w:rPr>
              <w:t>D10</w:t>
            </w:r>
          </w:p>
        </w:tc>
        <w:tc>
          <w:tcPr>
            <w:tcW w:w="4535" w:type="dxa"/>
          </w:tcPr>
          <w:p w14:paraId="7113CC4F" w14:textId="77777777" w:rsidR="006C620F" w:rsidRDefault="006F2ACD">
            <w:pPr>
              <w:spacing w:before="40" w:after="40" w:line="252" w:lineRule="auto"/>
            </w:pPr>
            <w:r>
              <w:rPr>
                <w:sz w:val="19"/>
              </w:rPr>
              <w:t>Ters U hipotezi: Simon Kuznets</w:t>
            </w:r>
          </w:p>
        </w:tc>
        <w:tc>
          <w:tcPr>
            <w:tcW w:w="850" w:type="dxa"/>
          </w:tcPr>
          <w:p w14:paraId="1F91E185" w14:textId="77777777" w:rsidR="006C620F" w:rsidRDefault="006C620F">
            <w:pPr>
              <w:spacing w:before="40" w:after="40" w:line="252" w:lineRule="auto"/>
            </w:pPr>
          </w:p>
        </w:tc>
        <w:tc>
          <w:tcPr>
            <w:tcW w:w="3118" w:type="dxa"/>
          </w:tcPr>
          <w:p w14:paraId="3A8577AB" w14:textId="77777777" w:rsidR="006C620F" w:rsidRDefault="006C620F">
            <w:pPr>
              <w:spacing w:before="40" w:after="40" w:line="252" w:lineRule="auto"/>
            </w:pPr>
          </w:p>
        </w:tc>
      </w:tr>
      <w:tr w:rsidR="006C620F" w14:paraId="623E6D7F" w14:textId="77777777">
        <w:trPr>
          <w:cantSplit/>
          <w:trHeight w:val="510"/>
        </w:trPr>
        <w:tc>
          <w:tcPr>
            <w:tcW w:w="567" w:type="dxa"/>
          </w:tcPr>
          <w:p w14:paraId="734E2CF5" w14:textId="77777777" w:rsidR="006C620F" w:rsidRDefault="006F2ACD">
            <w:pPr>
              <w:spacing w:before="40" w:after="40" w:line="252" w:lineRule="auto"/>
            </w:pPr>
            <w:r>
              <w:rPr>
                <w:b/>
                <w:color w:val="5F5F5F"/>
                <w:sz w:val="18"/>
              </w:rPr>
              <w:t>D11</w:t>
            </w:r>
          </w:p>
        </w:tc>
        <w:tc>
          <w:tcPr>
            <w:tcW w:w="4535" w:type="dxa"/>
          </w:tcPr>
          <w:p w14:paraId="191FB0E3" w14:textId="77777777" w:rsidR="006C620F" w:rsidRDefault="006F2ACD">
            <w:pPr>
              <w:spacing w:before="40" w:after="40" w:line="252" w:lineRule="auto"/>
            </w:pPr>
            <w:r>
              <w:rPr>
                <w:sz w:val="19"/>
              </w:rPr>
              <w:t>Harcama azaltıcı – harcama değiştirici politika ayrımı: Harry G. Johnson</w:t>
            </w:r>
          </w:p>
        </w:tc>
        <w:tc>
          <w:tcPr>
            <w:tcW w:w="850" w:type="dxa"/>
          </w:tcPr>
          <w:p w14:paraId="6FD1ADEF" w14:textId="77777777" w:rsidR="006C620F" w:rsidRDefault="006C620F">
            <w:pPr>
              <w:spacing w:before="40" w:after="40" w:line="252" w:lineRule="auto"/>
            </w:pPr>
          </w:p>
        </w:tc>
        <w:tc>
          <w:tcPr>
            <w:tcW w:w="3118" w:type="dxa"/>
          </w:tcPr>
          <w:p w14:paraId="5A0A8FE0" w14:textId="77777777" w:rsidR="006C620F" w:rsidRDefault="006C620F">
            <w:pPr>
              <w:spacing w:before="40" w:after="40" w:line="252" w:lineRule="auto"/>
            </w:pPr>
          </w:p>
        </w:tc>
      </w:tr>
    </w:tbl>
    <w:p w14:paraId="0FFB9B46" w14:textId="77777777" w:rsidR="006C620F" w:rsidRDefault="006C620F">
      <w:pPr>
        <w:spacing w:line="80" w:lineRule="exact"/>
      </w:pPr>
    </w:p>
    <w:p w14:paraId="428082C1" w14:textId="77777777" w:rsidR="006C620F" w:rsidRDefault="006F2AC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724F40A" w14:textId="77777777" w:rsidR="006C620F" w:rsidRDefault="006F2ACD">
      <w:pPr>
        <w:keepNext/>
        <w:shd w:val="clear" w:color="auto" w:fill="243B53"/>
        <w:spacing w:before="360" w:after="80" w:line="269" w:lineRule="auto"/>
      </w:pPr>
      <w:r>
        <w:rPr>
          <w:b/>
          <w:color w:val="FFFFFF"/>
          <w:sz w:val="24"/>
        </w:rPr>
        <w:t xml:space="preserve">  BLOK 3   İradi politika I: konjonktüre göre karar</w:t>
      </w:r>
      <w:r>
        <w:rPr>
          <w:color w:val="C9D6E3"/>
          <w:sz w:val="19"/>
        </w:rPr>
        <w:t xml:space="preserve">     ~3 dk oku · ~9 dk sindir</w:t>
      </w:r>
    </w:p>
    <w:p w14:paraId="3FB2F9E0" w14:textId="77777777" w:rsidR="006C620F" w:rsidRDefault="006F2ACD">
      <w:pPr>
        <w:keepNext/>
        <w:spacing w:before="80" w:after="20" w:line="269" w:lineRule="auto"/>
        <w:ind w:left="113"/>
      </w:pPr>
      <w:r>
        <w:rPr>
          <w:b/>
          <w:color w:val="243B53"/>
        </w:rPr>
        <w:t xml:space="preserve">① TÜKET   </w:t>
      </w:r>
      <w:r>
        <w:rPr>
          <w:b/>
        </w:rPr>
        <w:t>Oku:</w:t>
      </w:r>
      <w:r>
        <w:t xml:space="preserve"> Okuma notu §5 girişi, 5.1 Tanım ve Özellikler, 5.2 Konjonktürün Durumuna Göre İradi Politikalar, 5.3 Harcama mı, Vergi mi? (kitapta s. 225) — ≈ 300 kelime</w:t>
      </w:r>
      <w:r>
        <w:rPr>
          <w:color w:val="5F5F5F"/>
          <w:sz w:val="19"/>
        </w:rPr>
        <w:t xml:space="preserve">  (kaynakta ¶64-86)</w:t>
      </w:r>
    </w:p>
    <w:p w14:paraId="5028E2D6" w14:textId="77777777" w:rsidR="006C620F" w:rsidRDefault="006F2AC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B930B20" w14:textId="77777777" w:rsidR="006C620F" w:rsidRDefault="006F2ACD">
      <w:pPr>
        <w:keepNext/>
        <w:spacing w:before="160" w:line="269" w:lineRule="auto"/>
        <w:ind w:left="113"/>
      </w:pPr>
      <w:r>
        <w:rPr>
          <w:b/>
          <w:color w:val="243B53"/>
        </w:rPr>
        <w:t xml:space="preserve">② SİNDİR   </w:t>
      </w:r>
      <w:r>
        <w:rPr>
          <w:i/>
          <w:color w:val="5F5F5F"/>
          <w:sz w:val="18"/>
        </w:rPr>
        <w:t>Bu görevleri bitirmeden sonraki bloğa geçme.</w:t>
      </w:r>
    </w:p>
    <w:p w14:paraId="631EAD3B" w14:textId="77777777" w:rsidR="006C620F" w:rsidRDefault="006F2AC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AE88BC6" w14:textId="77777777" w:rsidR="006C620F" w:rsidRDefault="006F2AC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5A3911A6" w14:textId="77777777">
        <w:trPr>
          <w:cantSplit/>
        </w:trPr>
        <w:tc>
          <w:tcPr>
            <w:tcW w:w="9071" w:type="dxa"/>
            <w:shd w:val="clear" w:color="auto" w:fill="DEEAF6"/>
          </w:tcPr>
          <w:p w14:paraId="3646EE84" w14:textId="77777777" w:rsidR="006C620F" w:rsidRDefault="006F2ACD">
            <w:pPr>
              <w:spacing w:before="20" w:after="20" w:line="259" w:lineRule="auto"/>
            </w:pPr>
            <w:r>
              <w:rPr>
                <w:b/>
                <w:sz w:val="20"/>
              </w:rPr>
              <w:t>İradi maliye politikası   ·   Bütçe açığı   ·   Atıl fonlar   ·   Bütçe fazlası   ·   Fazlanın dondurulması   ·   Harcama artışı   ·   Vergi indirimi</w:t>
            </w:r>
          </w:p>
        </w:tc>
      </w:tr>
    </w:tbl>
    <w:p w14:paraId="5A66E305" w14:textId="77777777" w:rsidR="006C620F" w:rsidRDefault="006C620F">
      <w:pPr>
        <w:spacing w:line="60" w:lineRule="exact"/>
      </w:pPr>
    </w:p>
    <w:p w14:paraId="38202F3A" w14:textId="77777777" w:rsidR="006C620F" w:rsidRDefault="006F2ACD">
      <w:pPr>
        <w:spacing w:after="40" w:line="269" w:lineRule="auto"/>
        <w:ind w:left="539"/>
      </w:pPr>
      <w:r>
        <w:rPr>
          <w:sz w:val="20"/>
        </w:rPr>
        <w:t>Aralarına en az 5 bağlantı çiz; her okun üstüne ilişkiyi anlatan bir fiil yaz (artırır, neden olur, parçasıdır, engeller…).</w:t>
      </w:r>
    </w:p>
    <w:p w14:paraId="45C099F0" w14:textId="77777777" w:rsidR="006C620F" w:rsidRDefault="006F2ACD">
      <w:pPr>
        <w:spacing w:after="40" w:line="269" w:lineRule="auto"/>
        <w:ind w:left="539"/>
      </w:pPr>
      <w:r>
        <w:rPr>
          <w:sz w:val="20"/>
        </w:rPr>
        <w:t>Bu bloktan en az bir düğümü önceki bloklardaki bir düğüme bağla. Harita sıkıştıysa taşı, yeniden düzenle.</w:t>
      </w:r>
    </w:p>
    <w:p w14:paraId="08DE6C2D" w14:textId="77777777" w:rsidR="006C620F" w:rsidRDefault="006F2ACD">
      <w:pPr>
        <w:keepNext/>
        <w:spacing w:before="60" w:after="20" w:line="269" w:lineRule="auto"/>
        <w:ind w:left="539"/>
      </w:pPr>
      <w:r>
        <w:rPr>
          <w:sz w:val="20"/>
        </w:rPr>
        <w:t>Haritayı kurarken şu soruların cevabını ara:</w:t>
      </w:r>
    </w:p>
    <w:p w14:paraId="57E8A19C" w14:textId="77777777" w:rsidR="006C620F" w:rsidRDefault="006F2ACD">
      <w:pPr>
        <w:keepNext/>
        <w:spacing w:before="40" w:line="269" w:lineRule="auto"/>
        <w:ind w:left="850" w:hanging="454"/>
      </w:pPr>
      <w:r>
        <w:rPr>
          <w:b/>
          <w:color w:val="1F4E79"/>
          <w:sz w:val="20"/>
        </w:rPr>
        <w:t xml:space="preserve">C7  </w:t>
      </w:r>
      <w:r>
        <w:rPr>
          <w:sz w:val="20"/>
        </w:rPr>
        <w:t>İradi maliye politikasını kendiliğinden işleyen mekanizmalardan ayıran dört özellik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C71625D" w14:textId="77777777">
        <w:trPr>
          <w:cantSplit/>
          <w:trHeight w:hRule="exact" w:val="408"/>
        </w:trPr>
        <w:tc>
          <w:tcPr>
            <w:tcW w:w="8759" w:type="dxa"/>
          </w:tcPr>
          <w:p w14:paraId="128CBE68" w14:textId="77777777" w:rsidR="006C620F" w:rsidRDefault="006C620F">
            <w:pPr>
              <w:spacing w:line="252" w:lineRule="auto"/>
            </w:pPr>
          </w:p>
        </w:tc>
      </w:tr>
      <w:tr w:rsidR="006C620F" w14:paraId="36B0FBD0" w14:textId="77777777">
        <w:trPr>
          <w:cantSplit/>
          <w:trHeight w:hRule="exact" w:val="408"/>
        </w:trPr>
        <w:tc>
          <w:tcPr>
            <w:tcW w:w="8759" w:type="dxa"/>
          </w:tcPr>
          <w:p w14:paraId="64D767AB" w14:textId="77777777" w:rsidR="006C620F" w:rsidRDefault="006C620F">
            <w:pPr>
              <w:spacing w:line="252" w:lineRule="auto"/>
            </w:pPr>
          </w:p>
        </w:tc>
      </w:tr>
      <w:tr w:rsidR="006C620F" w14:paraId="633018AC" w14:textId="77777777">
        <w:trPr>
          <w:cantSplit/>
          <w:trHeight w:hRule="exact" w:val="408"/>
        </w:trPr>
        <w:tc>
          <w:tcPr>
            <w:tcW w:w="8759" w:type="dxa"/>
          </w:tcPr>
          <w:p w14:paraId="3EB93B98" w14:textId="77777777" w:rsidR="006C620F" w:rsidRDefault="006C620F">
            <w:pPr>
              <w:spacing w:line="252" w:lineRule="auto"/>
            </w:pPr>
          </w:p>
        </w:tc>
      </w:tr>
    </w:tbl>
    <w:p w14:paraId="472F7240" w14:textId="77777777" w:rsidR="006C620F" w:rsidRDefault="006C620F">
      <w:pPr>
        <w:spacing w:line="60" w:lineRule="exact"/>
      </w:pPr>
    </w:p>
    <w:p w14:paraId="023ECD15" w14:textId="77777777" w:rsidR="006C620F" w:rsidRDefault="006F2ACD">
      <w:pPr>
        <w:keepNext/>
        <w:spacing w:before="40" w:line="269" w:lineRule="auto"/>
        <w:ind w:left="850" w:hanging="454"/>
      </w:pPr>
      <w:r>
        <w:rPr>
          <w:b/>
          <w:color w:val="1F4E79"/>
          <w:sz w:val="20"/>
        </w:rPr>
        <w:t xml:space="preserve">C8  </w:t>
      </w:r>
      <w:r>
        <w:rPr>
          <w:sz w:val="20"/>
        </w:rPr>
        <w:t xml:space="preserve">Enflasyonda verilen bütçe </w:t>
      </w:r>
      <w:r>
        <w:rPr>
          <w:sz w:val="20"/>
        </w:rPr>
        <w:t>fazlası neden 'dondurulmalı'? Fazla özel kesime borç ödemesinde kullanılırsa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CA83361" w14:textId="77777777">
        <w:trPr>
          <w:cantSplit/>
          <w:trHeight w:hRule="exact" w:val="408"/>
        </w:trPr>
        <w:tc>
          <w:tcPr>
            <w:tcW w:w="8759" w:type="dxa"/>
          </w:tcPr>
          <w:p w14:paraId="3E4E4B36" w14:textId="77777777" w:rsidR="006C620F" w:rsidRDefault="006C620F">
            <w:pPr>
              <w:spacing w:line="252" w:lineRule="auto"/>
            </w:pPr>
          </w:p>
        </w:tc>
      </w:tr>
      <w:tr w:rsidR="006C620F" w14:paraId="022093C6" w14:textId="77777777">
        <w:trPr>
          <w:cantSplit/>
          <w:trHeight w:hRule="exact" w:val="408"/>
        </w:trPr>
        <w:tc>
          <w:tcPr>
            <w:tcW w:w="8759" w:type="dxa"/>
          </w:tcPr>
          <w:p w14:paraId="3BC7FC23" w14:textId="77777777" w:rsidR="006C620F" w:rsidRDefault="006C620F">
            <w:pPr>
              <w:spacing w:line="252" w:lineRule="auto"/>
            </w:pPr>
          </w:p>
        </w:tc>
      </w:tr>
      <w:tr w:rsidR="006C620F" w14:paraId="2947EEDD" w14:textId="77777777">
        <w:trPr>
          <w:cantSplit/>
          <w:trHeight w:hRule="exact" w:val="408"/>
        </w:trPr>
        <w:tc>
          <w:tcPr>
            <w:tcW w:w="8759" w:type="dxa"/>
          </w:tcPr>
          <w:p w14:paraId="36D1CA3A" w14:textId="77777777" w:rsidR="006C620F" w:rsidRDefault="006C620F">
            <w:pPr>
              <w:spacing w:line="252" w:lineRule="auto"/>
            </w:pPr>
          </w:p>
        </w:tc>
      </w:tr>
    </w:tbl>
    <w:p w14:paraId="47A34BF5" w14:textId="77777777" w:rsidR="006C620F" w:rsidRDefault="006C620F">
      <w:pPr>
        <w:spacing w:line="60" w:lineRule="exact"/>
      </w:pPr>
    </w:p>
    <w:p w14:paraId="5EA5CE45" w14:textId="77777777" w:rsidR="006C620F" w:rsidRDefault="006F2ACD">
      <w:pPr>
        <w:keepNext/>
        <w:spacing w:before="40" w:line="269" w:lineRule="auto"/>
        <w:ind w:left="850" w:hanging="454"/>
      </w:pPr>
      <w:r>
        <w:rPr>
          <w:b/>
          <w:color w:val="1F4E79"/>
          <w:sz w:val="20"/>
        </w:rPr>
        <w:t xml:space="preserve">C9  </w:t>
      </w:r>
      <w:r>
        <w:rPr>
          <w:sz w:val="20"/>
        </w:rPr>
        <w:t>Harcama artışı vergi indiriminden daha genişleticiyse arz yönlü iktisatçılar neden vergi indirimini tercih eder?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4ED885C3" w14:textId="77777777">
        <w:trPr>
          <w:cantSplit/>
          <w:trHeight w:hRule="exact" w:val="408"/>
        </w:trPr>
        <w:tc>
          <w:tcPr>
            <w:tcW w:w="8759" w:type="dxa"/>
          </w:tcPr>
          <w:p w14:paraId="19E705DC" w14:textId="77777777" w:rsidR="006C620F" w:rsidRDefault="006C620F">
            <w:pPr>
              <w:spacing w:line="252" w:lineRule="auto"/>
            </w:pPr>
          </w:p>
        </w:tc>
      </w:tr>
      <w:tr w:rsidR="006C620F" w14:paraId="38213B4B" w14:textId="77777777">
        <w:trPr>
          <w:cantSplit/>
          <w:trHeight w:hRule="exact" w:val="408"/>
        </w:trPr>
        <w:tc>
          <w:tcPr>
            <w:tcW w:w="8759" w:type="dxa"/>
          </w:tcPr>
          <w:p w14:paraId="6390768F" w14:textId="77777777" w:rsidR="006C620F" w:rsidRDefault="006C620F">
            <w:pPr>
              <w:spacing w:line="252" w:lineRule="auto"/>
            </w:pPr>
          </w:p>
        </w:tc>
      </w:tr>
      <w:tr w:rsidR="006C620F" w14:paraId="25681119" w14:textId="77777777">
        <w:trPr>
          <w:cantSplit/>
          <w:trHeight w:hRule="exact" w:val="408"/>
        </w:trPr>
        <w:tc>
          <w:tcPr>
            <w:tcW w:w="8759" w:type="dxa"/>
          </w:tcPr>
          <w:p w14:paraId="6DEC82F0" w14:textId="77777777" w:rsidR="006C620F" w:rsidRDefault="006C620F">
            <w:pPr>
              <w:spacing w:line="252" w:lineRule="auto"/>
            </w:pPr>
          </w:p>
        </w:tc>
      </w:tr>
    </w:tbl>
    <w:p w14:paraId="2464B2BE" w14:textId="77777777" w:rsidR="006C620F" w:rsidRDefault="006C620F">
      <w:pPr>
        <w:spacing w:line="60" w:lineRule="exact"/>
      </w:pPr>
    </w:p>
    <w:p w14:paraId="4629E183" w14:textId="77777777" w:rsidR="006C620F" w:rsidRDefault="006F2AC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FBD4B29" w14:textId="77777777" w:rsidR="006C620F" w:rsidRDefault="006F2ACD">
      <w:pPr>
        <w:keepNext/>
        <w:spacing w:before="60" w:line="269" w:lineRule="auto"/>
        <w:ind w:left="850" w:hanging="454"/>
      </w:pPr>
      <w:r>
        <w:rPr>
          <w:b/>
          <w:color w:val="B5540A"/>
          <w:sz w:val="20"/>
        </w:rPr>
        <w:t xml:space="preserve">P5  </w:t>
      </w:r>
      <w:r>
        <w:rPr>
          <w:sz w:val="20"/>
        </w:rPr>
        <w:t>Durgunlukta hükümet bütçe açığı verecek. Açığı (a) ekonomideki atıl fonları borçlanarak, (b) özel kesimin harcamaya hazırlandığı fonları borçlanarak, (c) merkez bankası kaynaklarıyla finanse etme seçeneklerini talebe etkisi ve bugün uygulanabilirliği açısından karşılaştır.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4E479E9" w14:textId="77777777">
        <w:trPr>
          <w:cantSplit/>
          <w:trHeight w:hRule="exact" w:val="408"/>
        </w:trPr>
        <w:tc>
          <w:tcPr>
            <w:tcW w:w="8759" w:type="dxa"/>
          </w:tcPr>
          <w:p w14:paraId="2BF9454E" w14:textId="77777777" w:rsidR="006C620F" w:rsidRDefault="006C620F">
            <w:pPr>
              <w:spacing w:line="252" w:lineRule="auto"/>
            </w:pPr>
          </w:p>
        </w:tc>
      </w:tr>
      <w:tr w:rsidR="006C620F" w14:paraId="6955F4C0" w14:textId="77777777">
        <w:trPr>
          <w:cantSplit/>
          <w:trHeight w:hRule="exact" w:val="408"/>
        </w:trPr>
        <w:tc>
          <w:tcPr>
            <w:tcW w:w="8759" w:type="dxa"/>
          </w:tcPr>
          <w:p w14:paraId="1C259871" w14:textId="77777777" w:rsidR="006C620F" w:rsidRDefault="006C620F">
            <w:pPr>
              <w:spacing w:line="252" w:lineRule="auto"/>
            </w:pPr>
          </w:p>
        </w:tc>
      </w:tr>
      <w:tr w:rsidR="006C620F" w14:paraId="5E90919A" w14:textId="77777777">
        <w:trPr>
          <w:cantSplit/>
          <w:trHeight w:hRule="exact" w:val="408"/>
        </w:trPr>
        <w:tc>
          <w:tcPr>
            <w:tcW w:w="8759" w:type="dxa"/>
          </w:tcPr>
          <w:p w14:paraId="219B5174" w14:textId="77777777" w:rsidR="006C620F" w:rsidRDefault="006C620F">
            <w:pPr>
              <w:spacing w:line="252" w:lineRule="auto"/>
            </w:pPr>
          </w:p>
        </w:tc>
      </w:tr>
    </w:tbl>
    <w:p w14:paraId="6B2E9F34" w14:textId="77777777" w:rsidR="006C620F" w:rsidRDefault="006C620F">
      <w:pPr>
        <w:spacing w:line="60" w:lineRule="exact"/>
      </w:pPr>
    </w:p>
    <w:p w14:paraId="769E7B0F" w14:textId="77777777" w:rsidR="006C620F" w:rsidRDefault="006F2ACD">
      <w:pPr>
        <w:keepNext/>
        <w:spacing w:before="60" w:line="269" w:lineRule="auto"/>
        <w:ind w:left="850" w:hanging="454"/>
      </w:pPr>
      <w:r>
        <w:rPr>
          <w:b/>
          <w:color w:val="B5540A"/>
          <w:sz w:val="20"/>
        </w:rPr>
        <w:t xml:space="preserve">P6  </w:t>
      </w:r>
      <w:r>
        <w:rPr>
          <w:sz w:val="20"/>
        </w:rPr>
        <w:t xml:space="preserve">Enflasyonist açık var; hükümet bütçe fazlası verdi. Fazlayı kullanma önerilerini daraltıcı etkiyi KORUYAN ya da ZAYIFLATAN diye ayır: (a) merkez bankasında atıl tutmak, (b) merkez bankasına olan borcu ödemek, (c) özel </w:t>
      </w:r>
      <w:r>
        <w:rPr>
          <w:sz w:val="20"/>
        </w:rPr>
        <w:t>kesime olan iç borcu ödemek, (d) yeni kamu yatırımlarına harcamak.</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947A570" w14:textId="77777777">
        <w:trPr>
          <w:cantSplit/>
          <w:trHeight w:hRule="exact" w:val="408"/>
        </w:trPr>
        <w:tc>
          <w:tcPr>
            <w:tcW w:w="8759" w:type="dxa"/>
          </w:tcPr>
          <w:p w14:paraId="38E3E151" w14:textId="77777777" w:rsidR="006C620F" w:rsidRDefault="006C620F">
            <w:pPr>
              <w:spacing w:line="252" w:lineRule="auto"/>
            </w:pPr>
          </w:p>
        </w:tc>
      </w:tr>
      <w:tr w:rsidR="006C620F" w14:paraId="2FEF02A9" w14:textId="77777777">
        <w:trPr>
          <w:cantSplit/>
          <w:trHeight w:hRule="exact" w:val="408"/>
        </w:trPr>
        <w:tc>
          <w:tcPr>
            <w:tcW w:w="8759" w:type="dxa"/>
          </w:tcPr>
          <w:p w14:paraId="6CA27853" w14:textId="77777777" w:rsidR="006C620F" w:rsidRDefault="006C620F">
            <w:pPr>
              <w:spacing w:line="252" w:lineRule="auto"/>
            </w:pPr>
          </w:p>
        </w:tc>
      </w:tr>
      <w:tr w:rsidR="006C620F" w14:paraId="37ADBB81" w14:textId="77777777">
        <w:trPr>
          <w:cantSplit/>
          <w:trHeight w:hRule="exact" w:val="408"/>
        </w:trPr>
        <w:tc>
          <w:tcPr>
            <w:tcW w:w="8759" w:type="dxa"/>
          </w:tcPr>
          <w:p w14:paraId="7F45E6A1" w14:textId="77777777" w:rsidR="006C620F" w:rsidRDefault="006C620F">
            <w:pPr>
              <w:spacing w:line="252" w:lineRule="auto"/>
            </w:pPr>
          </w:p>
        </w:tc>
      </w:tr>
    </w:tbl>
    <w:p w14:paraId="1EFF1803" w14:textId="77777777" w:rsidR="006C620F" w:rsidRDefault="006C620F">
      <w:pPr>
        <w:spacing w:line="60" w:lineRule="exact"/>
      </w:pPr>
    </w:p>
    <w:p w14:paraId="3B48DDE4" w14:textId="77777777" w:rsidR="006C620F" w:rsidRDefault="006F2ACD">
      <w:pPr>
        <w:spacing w:before="40" w:after="40" w:line="269" w:lineRule="auto"/>
        <w:ind w:left="539"/>
      </w:pPr>
      <w:r>
        <w:rPr>
          <w:i/>
          <w:color w:val="5F5F5F"/>
          <w:sz w:val="18"/>
        </w:rPr>
        <w:t>Şimdi pratik yapamıyorsan ezberleme; yapabileceğin zamana kadar beklet.</w:t>
      </w:r>
    </w:p>
    <w:p w14:paraId="75755382" w14:textId="77777777" w:rsidR="006C620F" w:rsidRDefault="006F2AC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111A0B5" w14:textId="77777777" w:rsidR="006C620F" w:rsidRDefault="006F2ACD">
      <w:pPr>
        <w:keepNext/>
        <w:shd w:val="clear" w:color="auto" w:fill="243B53"/>
        <w:spacing w:before="360" w:after="80" w:line="269" w:lineRule="auto"/>
      </w:pPr>
      <w:r>
        <w:rPr>
          <w:b/>
          <w:color w:val="FFFFFF"/>
          <w:sz w:val="24"/>
        </w:rPr>
        <w:t xml:space="preserve">  BLOK 4   Çarpan analizi</w:t>
      </w:r>
      <w:r>
        <w:rPr>
          <w:color w:val="C9D6E3"/>
          <w:sz w:val="19"/>
        </w:rPr>
        <w:t xml:space="preserve">     ~5 dk oku · ~20 dk sindir</w:t>
      </w:r>
    </w:p>
    <w:p w14:paraId="0C4F0A9C" w14:textId="77777777" w:rsidR="006C620F" w:rsidRDefault="006F2ACD">
      <w:pPr>
        <w:keepNext/>
        <w:spacing w:before="80" w:after="20" w:line="269" w:lineRule="auto"/>
        <w:ind w:left="113"/>
      </w:pPr>
      <w:r>
        <w:rPr>
          <w:b/>
          <w:color w:val="243B53"/>
        </w:rPr>
        <w:t xml:space="preserve">① TÜKET   </w:t>
      </w:r>
      <w:r>
        <w:rPr>
          <w:b/>
        </w:rPr>
        <w:t>Oku:</w:t>
      </w:r>
      <w:r>
        <w:t xml:space="preserve"> Okuma notu 5.4 Çarpan Analizi (Sayısal Sorulara Hazırlık): kavramlar, çarpan tablosu, sızıntılar, Haavelmo, Örnek 1–4, hızlandıran — ≈ 470 kelime; formülleri kâğıda yazarak oku</w:t>
      </w:r>
      <w:r>
        <w:rPr>
          <w:color w:val="5F5F5F"/>
          <w:sz w:val="19"/>
        </w:rPr>
        <w:t xml:space="preserve">  (kaynakta ¶87-110)</w:t>
      </w:r>
    </w:p>
    <w:p w14:paraId="4F56C7C1" w14:textId="77777777" w:rsidR="006C620F" w:rsidRDefault="006F2AC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F3A2316" w14:textId="77777777" w:rsidR="006C620F" w:rsidRDefault="006F2ACD">
      <w:pPr>
        <w:keepNext/>
        <w:spacing w:before="160" w:line="269" w:lineRule="auto"/>
        <w:ind w:left="113"/>
      </w:pPr>
      <w:r>
        <w:rPr>
          <w:b/>
          <w:color w:val="243B53"/>
        </w:rPr>
        <w:t xml:space="preserve">② SİNDİR   </w:t>
      </w:r>
      <w:r>
        <w:rPr>
          <w:i/>
          <w:color w:val="5F5F5F"/>
          <w:sz w:val="18"/>
        </w:rPr>
        <w:t>Bu görevleri bitirmeden sonraki bloğa geçme.</w:t>
      </w:r>
    </w:p>
    <w:p w14:paraId="0460D305" w14:textId="77777777" w:rsidR="006C620F" w:rsidRDefault="006F2AC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18C19FF" w14:textId="77777777" w:rsidR="006C620F" w:rsidRDefault="006F2AC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6819E932" w14:textId="77777777">
        <w:trPr>
          <w:cantSplit/>
        </w:trPr>
        <w:tc>
          <w:tcPr>
            <w:tcW w:w="9071" w:type="dxa"/>
            <w:shd w:val="clear" w:color="auto" w:fill="DEEAF6"/>
          </w:tcPr>
          <w:p w14:paraId="46CE016F" w14:textId="77777777" w:rsidR="006C620F" w:rsidRDefault="006F2ACD">
            <w:pPr>
              <w:spacing w:before="20" w:after="20" w:line="259" w:lineRule="auto"/>
            </w:pPr>
            <w:r>
              <w:rPr>
                <w:b/>
                <w:sz w:val="20"/>
              </w:rPr>
              <w:t>Çarpan   ·   Marjinal tüketim eğilimi   ·   Sızıntılar   ·   Vergi çarpanı   ·   Denk bütçe çarpanı   ·   Gelir açığı   ·   Deflasyonist açık   ·   Hızlandıran</w:t>
            </w:r>
          </w:p>
        </w:tc>
      </w:tr>
    </w:tbl>
    <w:p w14:paraId="45141641" w14:textId="77777777" w:rsidR="006C620F" w:rsidRDefault="006C620F">
      <w:pPr>
        <w:spacing w:line="60" w:lineRule="exact"/>
      </w:pPr>
    </w:p>
    <w:p w14:paraId="2EA69574" w14:textId="77777777" w:rsidR="006C620F" w:rsidRDefault="006F2ACD">
      <w:pPr>
        <w:spacing w:after="40" w:line="269" w:lineRule="auto"/>
        <w:ind w:left="539"/>
      </w:pPr>
      <w:r>
        <w:rPr>
          <w:sz w:val="20"/>
        </w:rPr>
        <w:t xml:space="preserve">Aralarına en az 6 bağlantı çiz; her okun üstüne ilişkiyi anlatan bir fiil yaz (artırır, neden olur, parçasıdır, </w:t>
      </w:r>
      <w:r>
        <w:rPr>
          <w:sz w:val="20"/>
        </w:rPr>
        <w:t>engeller…).</w:t>
      </w:r>
    </w:p>
    <w:p w14:paraId="47C054D0" w14:textId="77777777" w:rsidR="006C620F" w:rsidRDefault="006F2ACD">
      <w:pPr>
        <w:spacing w:after="40" w:line="269" w:lineRule="auto"/>
        <w:ind w:left="539"/>
      </w:pPr>
      <w:r>
        <w:rPr>
          <w:sz w:val="20"/>
        </w:rPr>
        <w:t>Bu bloktan en az bir düğümü önceki bloklardaki bir düğüme bağla. Harita sıkıştıysa taşı, yeniden düzenle.</w:t>
      </w:r>
    </w:p>
    <w:p w14:paraId="388288F4" w14:textId="77777777" w:rsidR="006C620F" w:rsidRDefault="006F2ACD">
      <w:pPr>
        <w:keepNext/>
        <w:spacing w:before="60" w:after="20" w:line="269" w:lineRule="auto"/>
        <w:ind w:left="539"/>
      </w:pPr>
      <w:r>
        <w:rPr>
          <w:sz w:val="20"/>
        </w:rPr>
        <w:t>Haritayı kurarken şu soruların cevabını ara:</w:t>
      </w:r>
    </w:p>
    <w:p w14:paraId="02CCC6DF" w14:textId="77777777" w:rsidR="006C620F" w:rsidRDefault="006F2ACD">
      <w:pPr>
        <w:keepNext/>
        <w:spacing w:before="40" w:line="269" w:lineRule="auto"/>
        <w:ind w:left="850" w:hanging="454"/>
      </w:pPr>
      <w:r>
        <w:rPr>
          <w:b/>
          <w:color w:val="1F4E79"/>
          <w:sz w:val="20"/>
        </w:rPr>
        <w:t xml:space="preserve">C10  </w:t>
      </w:r>
      <w:r>
        <w:rPr>
          <w:sz w:val="20"/>
        </w:rPr>
        <w:t>Vergi çarpanı neden harcama çarpanından (mutlak değerce) küçüktür? İkisinin farkı tam olarak kaçtır?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6C2D8165" w14:textId="77777777">
        <w:trPr>
          <w:cantSplit/>
          <w:trHeight w:hRule="exact" w:val="408"/>
        </w:trPr>
        <w:tc>
          <w:tcPr>
            <w:tcW w:w="8759" w:type="dxa"/>
          </w:tcPr>
          <w:p w14:paraId="04F5FE68" w14:textId="77777777" w:rsidR="006C620F" w:rsidRDefault="006C620F">
            <w:pPr>
              <w:spacing w:line="252" w:lineRule="auto"/>
            </w:pPr>
          </w:p>
        </w:tc>
      </w:tr>
      <w:tr w:rsidR="006C620F" w14:paraId="672B585B" w14:textId="77777777">
        <w:trPr>
          <w:cantSplit/>
          <w:trHeight w:hRule="exact" w:val="408"/>
        </w:trPr>
        <w:tc>
          <w:tcPr>
            <w:tcW w:w="8759" w:type="dxa"/>
          </w:tcPr>
          <w:p w14:paraId="28C9F792" w14:textId="77777777" w:rsidR="006C620F" w:rsidRDefault="006C620F">
            <w:pPr>
              <w:spacing w:line="252" w:lineRule="auto"/>
            </w:pPr>
          </w:p>
        </w:tc>
      </w:tr>
      <w:tr w:rsidR="006C620F" w14:paraId="0C7B3E9E" w14:textId="77777777">
        <w:trPr>
          <w:cantSplit/>
          <w:trHeight w:hRule="exact" w:val="408"/>
        </w:trPr>
        <w:tc>
          <w:tcPr>
            <w:tcW w:w="8759" w:type="dxa"/>
          </w:tcPr>
          <w:p w14:paraId="04E97D5E" w14:textId="77777777" w:rsidR="006C620F" w:rsidRDefault="006C620F">
            <w:pPr>
              <w:spacing w:line="252" w:lineRule="auto"/>
            </w:pPr>
          </w:p>
        </w:tc>
      </w:tr>
    </w:tbl>
    <w:p w14:paraId="6F1DE11A" w14:textId="77777777" w:rsidR="006C620F" w:rsidRDefault="006C620F">
      <w:pPr>
        <w:spacing w:line="60" w:lineRule="exact"/>
      </w:pPr>
    </w:p>
    <w:p w14:paraId="68519B01" w14:textId="77777777" w:rsidR="006C620F" w:rsidRDefault="006F2ACD">
      <w:pPr>
        <w:keepNext/>
        <w:spacing w:before="40" w:line="269" w:lineRule="auto"/>
        <w:ind w:left="850" w:hanging="454"/>
      </w:pPr>
      <w:r>
        <w:rPr>
          <w:b/>
          <w:color w:val="1F4E79"/>
          <w:sz w:val="20"/>
        </w:rPr>
        <w:t xml:space="preserve">C11  </w:t>
      </w:r>
      <w:r>
        <w:rPr>
          <w:sz w:val="20"/>
        </w:rPr>
        <w:t>Gelir açığı ile deflasyonist açık neden farklıdır? Aralarındaki ilişkiyi formülle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2AD07E3C" w14:textId="77777777">
        <w:trPr>
          <w:cantSplit/>
          <w:trHeight w:hRule="exact" w:val="408"/>
        </w:trPr>
        <w:tc>
          <w:tcPr>
            <w:tcW w:w="8759" w:type="dxa"/>
          </w:tcPr>
          <w:p w14:paraId="1DB4593F" w14:textId="77777777" w:rsidR="006C620F" w:rsidRDefault="006C620F">
            <w:pPr>
              <w:spacing w:line="252" w:lineRule="auto"/>
            </w:pPr>
          </w:p>
        </w:tc>
      </w:tr>
      <w:tr w:rsidR="006C620F" w14:paraId="3A6162CA" w14:textId="77777777">
        <w:trPr>
          <w:cantSplit/>
          <w:trHeight w:hRule="exact" w:val="408"/>
        </w:trPr>
        <w:tc>
          <w:tcPr>
            <w:tcW w:w="8759" w:type="dxa"/>
          </w:tcPr>
          <w:p w14:paraId="1B878E0E" w14:textId="77777777" w:rsidR="006C620F" w:rsidRDefault="006C620F">
            <w:pPr>
              <w:spacing w:line="252" w:lineRule="auto"/>
            </w:pPr>
          </w:p>
        </w:tc>
      </w:tr>
      <w:tr w:rsidR="006C620F" w14:paraId="36527D9C" w14:textId="77777777">
        <w:trPr>
          <w:cantSplit/>
          <w:trHeight w:hRule="exact" w:val="408"/>
        </w:trPr>
        <w:tc>
          <w:tcPr>
            <w:tcW w:w="8759" w:type="dxa"/>
          </w:tcPr>
          <w:p w14:paraId="45179F99" w14:textId="77777777" w:rsidR="006C620F" w:rsidRDefault="006C620F">
            <w:pPr>
              <w:spacing w:line="252" w:lineRule="auto"/>
            </w:pPr>
          </w:p>
        </w:tc>
      </w:tr>
    </w:tbl>
    <w:p w14:paraId="15A99906" w14:textId="77777777" w:rsidR="006C620F" w:rsidRDefault="006C620F">
      <w:pPr>
        <w:spacing w:line="60" w:lineRule="exact"/>
      </w:pPr>
    </w:p>
    <w:p w14:paraId="26603C5F" w14:textId="77777777" w:rsidR="006C620F" w:rsidRDefault="006F2ACD">
      <w:pPr>
        <w:keepNext/>
        <w:spacing w:before="40" w:line="269" w:lineRule="auto"/>
        <w:ind w:left="850" w:hanging="454"/>
      </w:pPr>
      <w:r>
        <w:rPr>
          <w:b/>
          <w:color w:val="1F4E79"/>
          <w:sz w:val="20"/>
        </w:rPr>
        <w:t xml:space="preserve">C12  </w:t>
      </w:r>
      <w:r>
        <w:rPr>
          <w:sz w:val="20"/>
        </w:rPr>
        <w:t>Gelire bağlı vergi ve ithalat çarpanı neden küçültür?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6578E8C5" w14:textId="77777777">
        <w:trPr>
          <w:cantSplit/>
          <w:trHeight w:hRule="exact" w:val="408"/>
        </w:trPr>
        <w:tc>
          <w:tcPr>
            <w:tcW w:w="8759" w:type="dxa"/>
          </w:tcPr>
          <w:p w14:paraId="54F8BD09" w14:textId="77777777" w:rsidR="006C620F" w:rsidRDefault="006C620F">
            <w:pPr>
              <w:spacing w:line="252" w:lineRule="auto"/>
            </w:pPr>
          </w:p>
        </w:tc>
      </w:tr>
      <w:tr w:rsidR="006C620F" w14:paraId="4D99F261" w14:textId="77777777">
        <w:trPr>
          <w:cantSplit/>
          <w:trHeight w:hRule="exact" w:val="408"/>
        </w:trPr>
        <w:tc>
          <w:tcPr>
            <w:tcW w:w="8759" w:type="dxa"/>
          </w:tcPr>
          <w:p w14:paraId="6A86B9FC" w14:textId="77777777" w:rsidR="006C620F" w:rsidRDefault="006C620F">
            <w:pPr>
              <w:spacing w:line="252" w:lineRule="auto"/>
            </w:pPr>
          </w:p>
        </w:tc>
      </w:tr>
      <w:tr w:rsidR="006C620F" w14:paraId="2A3D72EB" w14:textId="77777777">
        <w:trPr>
          <w:cantSplit/>
          <w:trHeight w:hRule="exact" w:val="408"/>
        </w:trPr>
        <w:tc>
          <w:tcPr>
            <w:tcW w:w="8759" w:type="dxa"/>
          </w:tcPr>
          <w:p w14:paraId="25F45A6B" w14:textId="77777777" w:rsidR="006C620F" w:rsidRDefault="006C620F">
            <w:pPr>
              <w:spacing w:line="252" w:lineRule="auto"/>
            </w:pPr>
          </w:p>
        </w:tc>
      </w:tr>
    </w:tbl>
    <w:p w14:paraId="126E761E" w14:textId="77777777" w:rsidR="006C620F" w:rsidRDefault="006C620F">
      <w:pPr>
        <w:spacing w:line="60" w:lineRule="exact"/>
      </w:pPr>
    </w:p>
    <w:p w14:paraId="32B62116" w14:textId="77777777" w:rsidR="006C620F" w:rsidRDefault="006F2ACD">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02007B6" w14:textId="77777777" w:rsidR="006C620F" w:rsidRDefault="006F2ACD">
      <w:pPr>
        <w:spacing w:after="60" w:line="269" w:lineRule="auto"/>
        <w:ind w:left="539"/>
      </w:pPr>
      <w:r>
        <w:rPr>
          <w:sz w:val="20"/>
        </w:rPr>
        <w:t xml:space="preserve">Önce kendi benzetmeni kur: </w:t>
      </w:r>
      <w:r>
        <w:rPr>
          <w:b/>
          <w:sz w:val="20"/>
        </w:rPr>
        <w:t>Çarpan</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7D485DE" w14:textId="77777777" w:rsidR="006C620F" w:rsidRDefault="006F2ACD">
      <w:pPr>
        <w:spacing w:before="80" w:after="120" w:line="269" w:lineRule="auto"/>
        <w:ind w:left="539"/>
      </w:pPr>
      <w:r>
        <w:rPr>
          <w:sz w:val="20"/>
        </w:rPr>
        <w:t xml:space="preserve">Futbol benzetmen:   </w:t>
      </w:r>
      <w:r>
        <w:rPr>
          <w:sz w:val="20"/>
        </w:rPr>
        <w:t>______________________________   ↔   ______________________________</w:t>
      </w:r>
    </w:p>
    <w:p w14:paraId="6F206AB1" w14:textId="77777777" w:rsidR="006C620F" w:rsidRDefault="006F2ACD">
      <w:pPr>
        <w:keepNext/>
        <w:spacing w:before="40" w:after="20" w:line="269" w:lineRule="auto"/>
        <w:ind w:left="539"/>
      </w:pPr>
      <w:r>
        <w:rPr>
          <w:sz w:val="20"/>
        </w:rPr>
        <w:t>PACER'in hazır benzetmesi:</w:t>
      </w:r>
    </w:p>
    <w:p w14:paraId="49A9E85C" w14:textId="77777777" w:rsidR="006C620F" w:rsidRDefault="006F2ACD">
      <w:pPr>
        <w:spacing w:after="60" w:line="269" w:lineRule="auto"/>
        <w:ind w:left="850"/>
      </w:pPr>
      <w:r>
        <w:rPr>
          <w:i/>
          <w:color w:val="6A2C91"/>
          <w:sz w:val="20"/>
        </w:rPr>
        <w:t>“Çarpan, bir vadide bağırınca gelen yankılara benzer: her yankı bir öncekinden biraz zayıftır ama duyduğun toplam ses ilk bağırıştan büyüktür. Sesi yutan yüzeyler ne kadar çoksa yankılar o kadar çabuk söner.”</w:t>
      </w:r>
    </w:p>
    <w:p w14:paraId="1643E62B" w14:textId="77777777" w:rsidR="006C620F" w:rsidRDefault="006F2ACD">
      <w:pPr>
        <w:spacing w:after="20" w:line="269" w:lineRule="auto"/>
        <w:ind w:left="850"/>
      </w:pPr>
      <w:r>
        <w:rPr>
          <w:i/>
          <w:color w:val="5F5F5F"/>
          <w:sz w:val="19"/>
        </w:rPr>
        <w:t>▹</w:t>
      </w:r>
      <w:r>
        <w:rPr>
          <w:i/>
          <w:color w:val="5F5F5F"/>
          <w:sz w:val="19"/>
        </w:rPr>
        <w:t xml:space="preserve"> Yankının ne kadar zayıflayacağını fizik belirler. Ekonomide her turdaki zayıflamayı ne belirler, bu oran hiç değişmez mi?</w:t>
      </w:r>
    </w:p>
    <w:p w14:paraId="45E1C3CE" w14:textId="77777777" w:rsidR="006C620F" w:rsidRDefault="006F2ACD">
      <w:pPr>
        <w:spacing w:after="20" w:line="269" w:lineRule="auto"/>
        <w:ind w:left="850"/>
      </w:pPr>
      <w:r>
        <w:rPr>
          <w:i/>
          <w:color w:val="5F5F5F"/>
          <w:sz w:val="19"/>
        </w:rPr>
        <w:t>▹</w:t>
      </w:r>
      <w:r>
        <w:rPr>
          <w:i/>
          <w:color w:val="5F5F5F"/>
          <w:sz w:val="19"/>
        </w:rPr>
        <w:t xml:space="preserve"> Ekonomi tam istihdamdaysa ek harcamanın 'yankısı' üretimi mi artırır, fiyatları mı?</w:t>
      </w:r>
    </w:p>
    <w:p w14:paraId="01219AEB" w14:textId="77777777" w:rsidR="006C620F" w:rsidRDefault="006F2ACD">
      <w:pPr>
        <w:keepNext/>
        <w:spacing w:before="80" w:line="269" w:lineRule="auto"/>
        <w:ind w:left="539"/>
      </w:pPr>
      <w:r>
        <w:rPr>
          <w:b/>
          <w:sz w:val="20"/>
        </w:rPr>
        <w:t>Eleştir:</w:t>
      </w:r>
    </w:p>
    <w:p w14:paraId="0140DE20" w14:textId="77777777" w:rsidR="006C620F" w:rsidRDefault="006F2ACD">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0A623BE6" w14:textId="77777777">
        <w:trPr>
          <w:cantSplit/>
          <w:trHeight w:hRule="exact" w:val="408"/>
        </w:trPr>
        <w:tc>
          <w:tcPr>
            <w:tcW w:w="8759" w:type="dxa"/>
          </w:tcPr>
          <w:p w14:paraId="3096204F" w14:textId="77777777" w:rsidR="006C620F" w:rsidRDefault="006C620F">
            <w:pPr>
              <w:spacing w:line="252" w:lineRule="auto"/>
            </w:pPr>
          </w:p>
        </w:tc>
      </w:tr>
      <w:tr w:rsidR="006C620F" w14:paraId="2B383E0D" w14:textId="77777777">
        <w:trPr>
          <w:cantSplit/>
          <w:trHeight w:hRule="exact" w:val="408"/>
        </w:trPr>
        <w:tc>
          <w:tcPr>
            <w:tcW w:w="8759" w:type="dxa"/>
          </w:tcPr>
          <w:p w14:paraId="75A08C6E" w14:textId="77777777" w:rsidR="006C620F" w:rsidRDefault="006C620F">
            <w:pPr>
              <w:spacing w:line="252" w:lineRule="auto"/>
            </w:pPr>
          </w:p>
        </w:tc>
      </w:tr>
    </w:tbl>
    <w:p w14:paraId="27B1521D" w14:textId="77777777" w:rsidR="006C620F" w:rsidRDefault="006C620F">
      <w:pPr>
        <w:spacing w:line="60" w:lineRule="exact"/>
      </w:pPr>
    </w:p>
    <w:p w14:paraId="58A7F0C2" w14:textId="77777777" w:rsidR="006C620F" w:rsidRDefault="006F2AC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E0A7732" w14:textId="77777777">
        <w:trPr>
          <w:cantSplit/>
          <w:trHeight w:hRule="exact" w:val="408"/>
        </w:trPr>
        <w:tc>
          <w:tcPr>
            <w:tcW w:w="8759" w:type="dxa"/>
          </w:tcPr>
          <w:p w14:paraId="3DCC3498" w14:textId="77777777" w:rsidR="006C620F" w:rsidRDefault="006C620F">
            <w:pPr>
              <w:spacing w:line="252" w:lineRule="auto"/>
            </w:pPr>
          </w:p>
        </w:tc>
      </w:tr>
      <w:tr w:rsidR="006C620F" w14:paraId="50A192E1" w14:textId="77777777">
        <w:trPr>
          <w:cantSplit/>
          <w:trHeight w:hRule="exact" w:val="408"/>
        </w:trPr>
        <w:tc>
          <w:tcPr>
            <w:tcW w:w="8759" w:type="dxa"/>
          </w:tcPr>
          <w:p w14:paraId="528B9A0C" w14:textId="77777777" w:rsidR="006C620F" w:rsidRDefault="006C620F">
            <w:pPr>
              <w:spacing w:line="252" w:lineRule="auto"/>
            </w:pPr>
          </w:p>
        </w:tc>
      </w:tr>
    </w:tbl>
    <w:p w14:paraId="618C9761" w14:textId="77777777" w:rsidR="006C620F" w:rsidRDefault="006C620F">
      <w:pPr>
        <w:spacing w:line="60" w:lineRule="exact"/>
      </w:pPr>
    </w:p>
    <w:p w14:paraId="699855AD" w14:textId="77777777" w:rsidR="006C620F" w:rsidRDefault="006F2AC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09C25A24" w14:textId="77777777">
        <w:trPr>
          <w:cantSplit/>
          <w:trHeight w:hRule="exact" w:val="408"/>
        </w:trPr>
        <w:tc>
          <w:tcPr>
            <w:tcW w:w="8759" w:type="dxa"/>
          </w:tcPr>
          <w:p w14:paraId="141BCE34" w14:textId="77777777" w:rsidR="006C620F" w:rsidRDefault="006C620F">
            <w:pPr>
              <w:spacing w:line="252" w:lineRule="auto"/>
            </w:pPr>
          </w:p>
        </w:tc>
      </w:tr>
      <w:tr w:rsidR="006C620F" w14:paraId="6B020A42" w14:textId="77777777">
        <w:trPr>
          <w:cantSplit/>
          <w:trHeight w:hRule="exact" w:val="408"/>
        </w:trPr>
        <w:tc>
          <w:tcPr>
            <w:tcW w:w="8759" w:type="dxa"/>
          </w:tcPr>
          <w:p w14:paraId="0008C1DE" w14:textId="77777777" w:rsidR="006C620F" w:rsidRDefault="006C620F">
            <w:pPr>
              <w:spacing w:line="252" w:lineRule="auto"/>
            </w:pPr>
          </w:p>
        </w:tc>
      </w:tr>
    </w:tbl>
    <w:p w14:paraId="4850710D" w14:textId="77777777" w:rsidR="006C620F" w:rsidRDefault="006C620F">
      <w:pPr>
        <w:spacing w:line="60" w:lineRule="exact"/>
      </w:pPr>
    </w:p>
    <w:p w14:paraId="510DD690" w14:textId="77777777" w:rsidR="006C620F" w:rsidRDefault="006F2AC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AC32350" w14:textId="77777777">
        <w:trPr>
          <w:cantSplit/>
          <w:trHeight w:hRule="exact" w:val="408"/>
        </w:trPr>
        <w:tc>
          <w:tcPr>
            <w:tcW w:w="8759" w:type="dxa"/>
          </w:tcPr>
          <w:p w14:paraId="1AED4029" w14:textId="77777777" w:rsidR="006C620F" w:rsidRDefault="006C620F">
            <w:pPr>
              <w:spacing w:line="252" w:lineRule="auto"/>
            </w:pPr>
          </w:p>
        </w:tc>
      </w:tr>
      <w:tr w:rsidR="006C620F" w14:paraId="500A3680" w14:textId="77777777">
        <w:trPr>
          <w:cantSplit/>
          <w:trHeight w:hRule="exact" w:val="408"/>
        </w:trPr>
        <w:tc>
          <w:tcPr>
            <w:tcW w:w="8759" w:type="dxa"/>
          </w:tcPr>
          <w:p w14:paraId="4B2E734D" w14:textId="77777777" w:rsidR="006C620F" w:rsidRDefault="006C620F">
            <w:pPr>
              <w:spacing w:line="252" w:lineRule="auto"/>
            </w:pPr>
          </w:p>
        </w:tc>
      </w:tr>
    </w:tbl>
    <w:p w14:paraId="32D9AB10" w14:textId="77777777" w:rsidR="006C620F" w:rsidRDefault="006C620F">
      <w:pPr>
        <w:spacing w:line="60" w:lineRule="exact"/>
      </w:pPr>
    </w:p>
    <w:p w14:paraId="63844121" w14:textId="77777777" w:rsidR="006C620F" w:rsidRDefault="006F2AC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BDE3013" w14:textId="77777777">
        <w:trPr>
          <w:cantSplit/>
          <w:trHeight w:hRule="exact" w:val="408"/>
        </w:trPr>
        <w:tc>
          <w:tcPr>
            <w:tcW w:w="8759" w:type="dxa"/>
          </w:tcPr>
          <w:p w14:paraId="63C3714B" w14:textId="77777777" w:rsidR="006C620F" w:rsidRDefault="006C620F">
            <w:pPr>
              <w:spacing w:line="252" w:lineRule="auto"/>
            </w:pPr>
          </w:p>
        </w:tc>
      </w:tr>
      <w:tr w:rsidR="006C620F" w14:paraId="3E4F4EA7" w14:textId="77777777">
        <w:trPr>
          <w:cantSplit/>
          <w:trHeight w:hRule="exact" w:val="408"/>
        </w:trPr>
        <w:tc>
          <w:tcPr>
            <w:tcW w:w="8759" w:type="dxa"/>
          </w:tcPr>
          <w:p w14:paraId="75E71CF8" w14:textId="77777777" w:rsidR="006C620F" w:rsidRDefault="006C620F">
            <w:pPr>
              <w:spacing w:line="252" w:lineRule="auto"/>
            </w:pPr>
          </w:p>
        </w:tc>
      </w:tr>
    </w:tbl>
    <w:p w14:paraId="0389408D" w14:textId="77777777" w:rsidR="006C620F" w:rsidRDefault="006C620F">
      <w:pPr>
        <w:spacing w:line="60" w:lineRule="exact"/>
      </w:pPr>
    </w:p>
    <w:p w14:paraId="437E1992" w14:textId="77777777" w:rsidR="006C620F" w:rsidRDefault="006F2AC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988D74F" w14:textId="77777777">
        <w:trPr>
          <w:cantSplit/>
          <w:trHeight w:hRule="exact" w:val="408"/>
        </w:trPr>
        <w:tc>
          <w:tcPr>
            <w:tcW w:w="8759" w:type="dxa"/>
          </w:tcPr>
          <w:p w14:paraId="57A7C04B" w14:textId="77777777" w:rsidR="006C620F" w:rsidRDefault="006C620F">
            <w:pPr>
              <w:spacing w:line="252" w:lineRule="auto"/>
            </w:pPr>
          </w:p>
        </w:tc>
      </w:tr>
      <w:tr w:rsidR="006C620F" w14:paraId="5B4DE8D1" w14:textId="77777777">
        <w:trPr>
          <w:cantSplit/>
          <w:trHeight w:hRule="exact" w:val="408"/>
        </w:trPr>
        <w:tc>
          <w:tcPr>
            <w:tcW w:w="8759" w:type="dxa"/>
          </w:tcPr>
          <w:p w14:paraId="71B8D846" w14:textId="77777777" w:rsidR="006C620F" w:rsidRDefault="006C620F">
            <w:pPr>
              <w:spacing w:line="252" w:lineRule="auto"/>
            </w:pPr>
          </w:p>
        </w:tc>
      </w:tr>
    </w:tbl>
    <w:p w14:paraId="56E98FA3" w14:textId="77777777" w:rsidR="006C620F" w:rsidRDefault="006C620F">
      <w:pPr>
        <w:spacing w:line="60" w:lineRule="exact"/>
      </w:pPr>
    </w:p>
    <w:p w14:paraId="593847C4" w14:textId="77777777" w:rsidR="006C620F" w:rsidRDefault="006F2ACD">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09E29DB" w14:textId="77777777">
        <w:trPr>
          <w:cantSplit/>
          <w:trHeight w:hRule="exact" w:val="408"/>
        </w:trPr>
        <w:tc>
          <w:tcPr>
            <w:tcW w:w="8759" w:type="dxa"/>
          </w:tcPr>
          <w:p w14:paraId="5F260517" w14:textId="77777777" w:rsidR="006C620F" w:rsidRDefault="006C620F">
            <w:pPr>
              <w:spacing w:line="252" w:lineRule="auto"/>
            </w:pPr>
          </w:p>
        </w:tc>
      </w:tr>
      <w:tr w:rsidR="006C620F" w14:paraId="6C514AA7" w14:textId="77777777">
        <w:trPr>
          <w:cantSplit/>
          <w:trHeight w:hRule="exact" w:val="408"/>
        </w:trPr>
        <w:tc>
          <w:tcPr>
            <w:tcW w:w="8759" w:type="dxa"/>
          </w:tcPr>
          <w:p w14:paraId="5EB8A2FA" w14:textId="77777777" w:rsidR="006C620F" w:rsidRDefault="006C620F">
            <w:pPr>
              <w:spacing w:line="252" w:lineRule="auto"/>
            </w:pPr>
          </w:p>
        </w:tc>
      </w:tr>
    </w:tbl>
    <w:p w14:paraId="05A9CFD9" w14:textId="77777777" w:rsidR="006C620F" w:rsidRDefault="006C620F">
      <w:pPr>
        <w:spacing w:line="60" w:lineRule="exact"/>
      </w:pPr>
    </w:p>
    <w:p w14:paraId="5E976FF4" w14:textId="77777777" w:rsidR="006C620F" w:rsidRDefault="006F2ACD">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4EFC620" w14:textId="77777777">
        <w:trPr>
          <w:cantSplit/>
          <w:trHeight w:hRule="exact" w:val="408"/>
        </w:trPr>
        <w:tc>
          <w:tcPr>
            <w:tcW w:w="8759" w:type="dxa"/>
          </w:tcPr>
          <w:p w14:paraId="72AEBF5A" w14:textId="77777777" w:rsidR="006C620F" w:rsidRDefault="006C620F">
            <w:pPr>
              <w:spacing w:line="252" w:lineRule="auto"/>
            </w:pPr>
          </w:p>
        </w:tc>
      </w:tr>
      <w:tr w:rsidR="006C620F" w14:paraId="5A76BBF1" w14:textId="77777777">
        <w:trPr>
          <w:cantSplit/>
          <w:trHeight w:hRule="exact" w:val="408"/>
        </w:trPr>
        <w:tc>
          <w:tcPr>
            <w:tcW w:w="8759" w:type="dxa"/>
          </w:tcPr>
          <w:p w14:paraId="6D9078C9" w14:textId="77777777" w:rsidR="006C620F" w:rsidRDefault="006C620F">
            <w:pPr>
              <w:spacing w:line="252" w:lineRule="auto"/>
            </w:pPr>
          </w:p>
        </w:tc>
      </w:tr>
    </w:tbl>
    <w:p w14:paraId="1814EF62" w14:textId="77777777" w:rsidR="006C620F" w:rsidRDefault="006C620F">
      <w:pPr>
        <w:spacing w:line="60" w:lineRule="exact"/>
      </w:pPr>
    </w:p>
    <w:p w14:paraId="76304C7A" w14:textId="77777777" w:rsidR="006C620F" w:rsidRDefault="006F2ACD">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35F2E845" w14:textId="77777777" w:rsidR="006C620F" w:rsidRDefault="006F2ACD">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2BFE767D" w14:textId="77777777">
        <w:trPr>
          <w:cantSplit/>
        </w:trPr>
        <w:tc>
          <w:tcPr>
            <w:tcW w:w="9071" w:type="dxa"/>
            <w:shd w:val="clear" w:color="auto" w:fill="FBE4D5"/>
          </w:tcPr>
          <w:p w14:paraId="42C573F6" w14:textId="77777777" w:rsidR="006C620F" w:rsidRDefault="006F2ACD">
            <w:pPr>
              <w:spacing w:before="20" w:after="20" w:line="259" w:lineRule="auto"/>
            </w:pPr>
            <w:r>
              <w:rPr>
                <w:b/>
                <w:color w:val="B5540A"/>
                <w:sz w:val="19"/>
              </w:rPr>
              <w:t xml:space="preserve">Çözümlü örnek:  </w:t>
            </w:r>
            <w:r>
              <w:rPr>
                <w:sz w:val="19"/>
              </w:rPr>
              <w:t xml:space="preserve">MPC = 0,6 olan kapalı bir ekonomide (götürü vergi): k = 1 / (1 – 0,6) = 2,5 → kamu harcaması 40 artarsa ΔY = 2,5 × 40 = 100. Vergi çarpanı kT = – 0,6 / 0,4 = – 1,5 → vergiler 40 azaltılırsa ΔY = (– 1,5) × (– </w:t>
            </w:r>
            <w:r>
              <w:rPr>
                <w:sz w:val="19"/>
              </w:rPr>
              <w:t>40) = + 60.</w:t>
            </w:r>
          </w:p>
        </w:tc>
      </w:tr>
    </w:tbl>
    <w:p w14:paraId="5C14763F" w14:textId="77777777" w:rsidR="006C620F" w:rsidRDefault="006C620F">
      <w:pPr>
        <w:spacing w:line="80" w:lineRule="exact"/>
      </w:pPr>
    </w:p>
    <w:p w14:paraId="18092AC0" w14:textId="77777777" w:rsidR="006C620F" w:rsidRDefault="006F2ACD">
      <w:pPr>
        <w:keepNext/>
        <w:spacing w:before="60" w:line="269" w:lineRule="auto"/>
        <w:ind w:left="850" w:hanging="454"/>
      </w:pPr>
      <w:r>
        <w:rPr>
          <w:b/>
          <w:color w:val="B5540A"/>
          <w:sz w:val="20"/>
        </w:rPr>
        <w:t xml:space="preserve">P7  </w:t>
      </w:r>
      <w:r>
        <w:rPr>
          <w:sz w:val="20"/>
        </w:rPr>
        <w:t>MPC = 0,8 (kapalı ekonomi, götürü vergi). Millî gelir ne kadar değişir? (a) Kamu harcaması 60 artarsa, (b) vergiler 60 azaltılırsa, (c) transferler 60 artırılırsa.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E4A03F7" w14:textId="77777777">
        <w:trPr>
          <w:cantSplit/>
          <w:trHeight w:hRule="exact" w:val="408"/>
        </w:trPr>
        <w:tc>
          <w:tcPr>
            <w:tcW w:w="8759" w:type="dxa"/>
          </w:tcPr>
          <w:p w14:paraId="32B9D5C0" w14:textId="77777777" w:rsidR="006C620F" w:rsidRDefault="006C620F">
            <w:pPr>
              <w:spacing w:line="252" w:lineRule="auto"/>
            </w:pPr>
          </w:p>
        </w:tc>
      </w:tr>
      <w:tr w:rsidR="006C620F" w14:paraId="06681B84" w14:textId="77777777">
        <w:trPr>
          <w:cantSplit/>
          <w:trHeight w:hRule="exact" w:val="408"/>
        </w:trPr>
        <w:tc>
          <w:tcPr>
            <w:tcW w:w="8759" w:type="dxa"/>
          </w:tcPr>
          <w:p w14:paraId="1886CCB6" w14:textId="77777777" w:rsidR="006C620F" w:rsidRDefault="006C620F">
            <w:pPr>
              <w:spacing w:line="252" w:lineRule="auto"/>
            </w:pPr>
          </w:p>
        </w:tc>
      </w:tr>
      <w:tr w:rsidR="006C620F" w14:paraId="51A16694" w14:textId="77777777">
        <w:trPr>
          <w:cantSplit/>
          <w:trHeight w:hRule="exact" w:val="408"/>
        </w:trPr>
        <w:tc>
          <w:tcPr>
            <w:tcW w:w="8759" w:type="dxa"/>
          </w:tcPr>
          <w:p w14:paraId="62F44FAC" w14:textId="77777777" w:rsidR="006C620F" w:rsidRDefault="006C620F">
            <w:pPr>
              <w:spacing w:line="252" w:lineRule="auto"/>
            </w:pPr>
          </w:p>
        </w:tc>
      </w:tr>
      <w:tr w:rsidR="006C620F" w14:paraId="06A08DF2" w14:textId="77777777">
        <w:trPr>
          <w:cantSplit/>
          <w:trHeight w:hRule="exact" w:val="408"/>
        </w:trPr>
        <w:tc>
          <w:tcPr>
            <w:tcW w:w="8759" w:type="dxa"/>
          </w:tcPr>
          <w:p w14:paraId="37E92797" w14:textId="77777777" w:rsidR="006C620F" w:rsidRDefault="006C620F">
            <w:pPr>
              <w:spacing w:line="252" w:lineRule="auto"/>
            </w:pPr>
          </w:p>
        </w:tc>
      </w:tr>
    </w:tbl>
    <w:p w14:paraId="58723855" w14:textId="77777777" w:rsidR="006C620F" w:rsidRDefault="006C620F">
      <w:pPr>
        <w:spacing w:line="60" w:lineRule="exact"/>
      </w:pPr>
    </w:p>
    <w:p w14:paraId="30E7F04B" w14:textId="77777777" w:rsidR="006C620F" w:rsidRDefault="006F2ACD">
      <w:pPr>
        <w:keepNext/>
        <w:spacing w:before="60" w:line="269" w:lineRule="auto"/>
        <w:ind w:left="850" w:hanging="454"/>
      </w:pPr>
      <w:r>
        <w:rPr>
          <w:b/>
          <w:color w:val="B5540A"/>
          <w:sz w:val="20"/>
        </w:rPr>
        <w:t xml:space="preserve">P8  </w:t>
      </w:r>
      <w:r>
        <w:rPr>
          <w:sz w:val="20"/>
        </w:rPr>
        <w:t xml:space="preserve">MPC = 0,9. Kamu harcamaları ve götürü vergiler aynı anda </w:t>
      </w:r>
      <w:r>
        <w:rPr>
          <w:sz w:val="20"/>
        </w:rPr>
        <w:t>80'er artırılıyor. Millî gelirdeki değişmeyi iki çarpanla ayrı ayrı hesaplayıp topla.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63B830C" w14:textId="77777777">
        <w:trPr>
          <w:cantSplit/>
          <w:trHeight w:hRule="exact" w:val="408"/>
        </w:trPr>
        <w:tc>
          <w:tcPr>
            <w:tcW w:w="8759" w:type="dxa"/>
          </w:tcPr>
          <w:p w14:paraId="4CFA37CD" w14:textId="77777777" w:rsidR="006C620F" w:rsidRDefault="006C620F">
            <w:pPr>
              <w:spacing w:line="252" w:lineRule="auto"/>
            </w:pPr>
          </w:p>
        </w:tc>
      </w:tr>
      <w:tr w:rsidR="006C620F" w14:paraId="5CEBE5AA" w14:textId="77777777">
        <w:trPr>
          <w:cantSplit/>
          <w:trHeight w:hRule="exact" w:val="408"/>
        </w:trPr>
        <w:tc>
          <w:tcPr>
            <w:tcW w:w="8759" w:type="dxa"/>
          </w:tcPr>
          <w:p w14:paraId="241F3974" w14:textId="77777777" w:rsidR="006C620F" w:rsidRDefault="006C620F">
            <w:pPr>
              <w:spacing w:line="252" w:lineRule="auto"/>
            </w:pPr>
          </w:p>
        </w:tc>
      </w:tr>
      <w:tr w:rsidR="006C620F" w14:paraId="22BA9B76" w14:textId="77777777">
        <w:trPr>
          <w:cantSplit/>
          <w:trHeight w:hRule="exact" w:val="408"/>
        </w:trPr>
        <w:tc>
          <w:tcPr>
            <w:tcW w:w="8759" w:type="dxa"/>
          </w:tcPr>
          <w:p w14:paraId="60D69262" w14:textId="77777777" w:rsidR="006C620F" w:rsidRDefault="006C620F">
            <w:pPr>
              <w:spacing w:line="252" w:lineRule="auto"/>
            </w:pPr>
          </w:p>
        </w:tc>
      </w:tr>
      <w:tr w:rsidR="006C620F" w14:paraId="26E9FFE6" w14:textId="77777777">
        <w:trPr>
          <w:cantSplit/>
          <w:trHeight w:hRule="exact" w:val="408"/>
        </w:trPr>
        <w:tc>
          <w:tcPr>
            <w:tcW w:w="8759" w:type="dxa"/>
          </w:tcPr>
          <w:p w14:paraId="6BEAB9E2" w14:textId="77777777" w:rsidR="006C620F" w:rsidRDefault="006C620F">
            <w:pPr>
              <w:spacing w:line="252" w:lineRule="auto"/>
            </w:pPr>
          </w:p>
        </w:tc>
      </w:tr>
    </w:tbl>
    <w:p w14:paraId="7A0AEA80" w14:textId="77777777" w:rsidR="006C620F" w:rsidRDefault="006C620F">
      <w:pPr>
        <w:spacing w:line="60" w:lineRule="exact"/>
      </w:pPr>
    </w:p>
    <w:p w14:paraId="0FD32970" w14:textId="77777777" w:rsidR="006C620F" w:rsidRDefault="006F2ACD">
      <w:pPr>
        <w:keepNext/>
        <w:spacing w:before="60" w:line="269" w:lineRule="auto"/>
        <w:ind w:left="850" w:hanging="454"/>
      </w:pPr>
      <w:r>
        <w:rPr>
          <w:b/>
          <w:color w:val="B5540A"/>
          <w:sz w:val="20"/>
        </w:rPr>
        <w:t xml:space="preserve">P9  </w:t>
      </w:r>
      <w:r>
        <w:rPr>
          <w:sz w:val="20"/>
        </w:rPr>
        <w:t>MPC = 0,8, gelire bağlı vergi oranı t = 0,25. (a) Kapalı ekonomide çarpan kaçtır? (b) Marjinal ithalat eğilimi m = 0,1 olursa çarpan kaç olur? (c) Kamu harcaması 100 artarsa iki durumda ΔY?</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F3E4E8D" w14:textId="77777777">
        <w:trPr>
          <w:cantSplit/>
          <w:trHeight w:hRule="exact" w:val="408"/>
        </w:trPr>
        <w:tc>
          <w:tcPr>
            <w:tcW w:w="8759" w:type="dxa"/>
          </w:tcPr>
          <w:p w14:paraId="32E967C2" w14:textId="77777777" w:rsidR="006C620F" w:rsidRDefault="006C620F">
            <w:pPr>
              <w:spacing w:line="252" w:lineRule="auto"/>
            </w:pPr>
          </w:p>
        </w:tc>
      </w:tr>
      <w:tr w:rsidR="006C620F" w14:paraId="587E8343" w14:textId="77777777">
        <w:trPr>
          <w:cantSplit/>
          <w:trHeight w:hRule="exact" w:val="408"/>
        </w:trPr>
        <w:tc>
          <w:tcPr>
            <w:tcW w:w="8759" w:type="dxa"/>
          </w:tcPr>
          <w:p w14:paraId="54583F3A" w14:textId="77777777" w:rsidR="006C620F" w:rsidRDefault="006C620F">
            <w:pPr>
              <w:spacing w:line="252" w:lineRule="auto"/>
            </w:pPr>
          </w:p>
        </w:tc>
      </w:tr>
      <w:tr w:rsidR="006C620F" w14:paraId="7A78C0A7" w14:textId="77777777">
        <w:trPr>
          <w:cantSplit/>
          <w:trHeight w:hRule="exact" w:val="408"/>
        </w:trPr>
        <w:tc>
          <w:tcPr>
            <w:tcW w:w="8759" w:type="dxa"/>
          </w:tcPr>
          <w:p w14:paraId="087E9076" w14:textId="77777777" w:rsidR="006C620F" w:rsidRDefault="006C620F">
            <w:pPr>
              <w:spacing w:line="252" w:lineRule="auto"/>
            </w:pPr>
          </w:p>
        </w:tc>
      </w:tr>
      <w:tr w:rsidR="006C620F" w14:paraId="28748D29" w14:textId="77777777">
        <w:trPr>
          <w:cantSplit/>
          <w:trHeight w:hRule="exact" w:val="408"/>
        </w:trPr>
        <w:tc>
          <w:tcPr>
            <w:tcW w:w="8759" w:type="dxa"/>
          </w:tcPr>
          <w:p w14:paraId="0583B2F1" w14:textId="77777777" w:rsidR="006C620F" w:rsidRDefault="006C620F">
            <w:pPr>
              <w:spacing w:line="252" w:lineRule="auto"/>
            </w:pPr>
          </w:p>
        </w:tc>
      </w:tr>
    </w:tbl>
    <w:p w14:paraId="1A582DEC" w14:textId="77777777" w:rsidR="006C620F" w:rsidRDefault="006C620F">
      <w:pPr>
        <w:spacing w:line="60" w:lineRule="exact"/>
      </w:pPr>
    </w:p>
    <w:p w14:paraId="43E669E9" w14:textId="77777777" w:rsidR="006C620F" w:rsidRDefault="006F2ACD">
      <w:pPr>
        <w:keepNext/>
        <w:spacing w:before="60" w:line="269" w:lineRule="auto"/>
        <w:ind w:left="850" w:hanging="454"/>
      </w:pPr>
      <w:r>
        <w:rPr>
          <w:b/>
          <w:color w:val="B5540A"/>
          <w:sz w:val="20"/>
        </w:rPr>
        <w:t xml:space="preserve">P10  </w:t>
      </w:r>
      <w:r>
        <w:rPr>
          <w:sz w:val="20"/>
        </w:rPr>
        <w:t xml:space="preserve">Tam istihdam gelir düzeyi 3.000, mevcut gelir 2.700, MPC = 0,75 (kapalı ekonomi, götürü vergi). (a) Gelir açığı? (b) Deflasyonist açık? (c) Açığı yalnızca harcama artışıyla kapatmak için ΔG? (d) </w:t>
      </w:r>
      <w:r>
        <w:rPr>
          <w:sz w:val="20"/>
        </w:rPr>
        <w:t>Yalnızca vergi indirimiyle kapatmak için gereken indirim? (e) Bütçe denkliğini bozmadan kapatmak için G ve T ne kadar artmalı?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55827B5" w14:textId="77777777">
        <w:trPr>
          <w:cantSplit/>
          <w:trHeight w:hRule="exact" w:val="408"/>
        </w:trPr>
        <w:tc>
          <w:tcPr>
            <w:tcW w:w="8759" w:type="dxa"/>
          </w:tcPr>
          <w:p w14:paraId="7979EBCE" w14:textId="77777777" w:rsidR="006C620F" w:rsidRDefault="006C620F">
            <w:pPr>
              <w:spacing w:line="252" w:lineRule="auto"/>
            </w:pPr>
          </w:p>
        </w:tc>
      </w:tr>
      <w:tr w:rsidR="006C620F" w14:paraId="1B6C412E" w14:textId="77777777">
        <w:trPr>
          <w:cantSplit/>
          <w:trHeight w:hRule="exact" w:val="408"/>
        </w:trPr>
        <w:tc>
          <w:tcPr>
            <w:tcW w:w="8759" w:type="dxa"/>
          </w:tcPr>
          <w:p w14:paraId="31F83DEB" w14:textId="77777777" w:rsidR="006C620F" w:rsidRDefault="006C620F">
            <w:pPr>
              <w:spacing w:line="252" w:lineRule="auto"/>
            </w:pPr>
          </w:p>
        </w:tc>
      </w:tr>
      <w:tr w:rsidR="006C620F" w14:paraId="50A6971A" w14:textId="77777777">
        <w:trPr>
          <w:cantSplit/>
          <w:trHeight w:hRule="exact" w:val="408"/>
        </w:trPr>
        <w:tc>
          <w:tcPr>
            <w:tcW w:w="8759" w:type="dxa"/>
          </w:tcPr>
          <w:p w14:paraId="230D4F44" w14:textId="77777777" w:rsidR="006C620F" w:rsidRDefault="006C620F">
            <w:pPr>
              <w:spacing w:line="252" w:lineRule="auto"/>
            </w:pPr>
          </w:p>
        </w:tc>
      </w:tr>
      <w:tr w:rsidR="006C620F" w14:paraId="6949CC19" w14:textId="77777777">
        <w:trPr>
          <w:cantSplit/>
          <w:trHeight w:hRule="exact" w:val="408"/>
        </w:trPr>
        <w:tc>
          <w:tcPr>
            <w:tcW w:w="8759" w:type="dxa"/>
          </w:tcPr>
          <w:p w14:paraId="21FFB184" w14:textId="77777777" w:rsidR="006C620F" w:rsidRDefault="006C620F">
            <w:pPr>
              <w:spacing w:line="252" w:lineRule="auto"/>
            </w:pPr>
          </w:p>
        </w:tc>
      </w:tr>
    </w:tbl>
    <w:p w14:paraId="4F27CF4C" w14:textId="77777777" w:rsidR="006C620F" w:rsidRDefault="006C620F">
      <w:pPr>
        <w:spacing w:line="60" w:lineRule="exact"/>
      </w:pPr>
    </w:p>
    <w:p w14:paraId="454865E2" w14:textId="77777777" w:rsidR="006C620F" w:rsidRDefault="006F2ACD">
      <w:pPr>
        <w:keepNext/>
        <w:spacing w:before="60" w:line="269" w:lineRule="auto"/>
        <w:ind w:left="850" w:hanging="454"/>
      </w:pPr>
      <w:r>
        <w:rPr>
          <w:b/>
          <w:color w:val="B5540A"/>
          <w:sz w:val="20"/>
        </w:rPr>
        <w:t xml:space="preserve">P11  </w:t>
      </w:r>
      <w:r>
        <w:rPr>
          <w:sz w:val="20"/>
        </w:rPr>
        <w:t>Arkadaşın 'Denk bütçe çarpanı 1 olduğuna göre açık vermeden ekonomiyi canlandırmak en akıllıca yoldur' diyor. Bir önceki problemin (c) ve (e) sonuçlarını karşılaştırarak ona ne söylersin?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EBE6B96" w14:textId="77777777">
        <w:trPr>
          <w:cantSplit/>
          <w:trHeight w:hRule="exact" w:val="408"/>
        </w:trPr>
        <w:tc>
          <w:tcPr>
            <w:tcW w:w="8759" w:type="dxa"/>
          </w:tcPr>
          <w:p w14:paraId="05796FB0" w14:textId="77777777" w:rsidR="006C620F" w:rsidRDefault="006C620F">
            <w:pPr>
              <w:spacing w:line="252" w:lineRule="auto"/>
            </w:pPr>
          </w:p>
        </w:tc>
      </w:tr>
      <w:tr w:rsidR="006C620F" w14:paraId="3EFFC28E" w14:textId="77777777">
        <w:trPr>
          <w:cantSplit/>
          <w:trHeight w:hRule="exact" w:val="408"/>
        </w:trPr>
        <w:tc>
          <w:tcPr>
            <w:tcW w:w="8759" w:type="dxa"/>
          </w:tcPr>
          <w:p w14:paraId="0A321943" w14:textId="77777777" w:rsidR="006C620F" w:rsidRDefault="006C620F">
            <w:pPr>
              <w:spacing w:line="252" w:lineRule="auto"/>
            </w:pPr>
          </w:p>
        </w:tc>
      </w:tr>
      <w:tr w:rsidR="006C620F" w14:paraId="10949DB3" w14:textId="77777777">
        <w:trPr>
          <w:cantSplit/>
          <w:trHeight w:hRule="exact" w:val="408"/>
        </w:trPr>
        <w:tc>
          <w:tcPr>
            <w:tcW w:w="8759" w:type="dxa"/>
          </w:tcPr>
          <w:p w14:paraId="74D7A9A9" w14:textId="77777777" w:rsidR="006C620F" w:rsidRDefault="006C620F">
            <w:pPr>
              <w:spacing w:line="252" w:lineRule="auto"/>
            </w:pPr>
          </w:p>
        </w:tc>
      </w:tr>
      <w:tr w:rsidR="006C620F" w14:paraId="394AF341" w14:textId="77777777">
        <w:trPr>
          <w:cantSplit/>
          <w:trHeight w:hRule="exact" w:val="408"/>
        </w:trPr>
        <w:tc>
          <w:tcPr>
            <w:tcW w:w="8759" w:type="dxa"/>
          </w:tcPr>
          <w:p w14:paraId="3072A5AF" w14:textId="77777777" w:rsidR="006C620F" w:rsidRDefault="006C620F">
            <w:pPr>
              <w:spacing w:line="252" w:lineRule="auto"/>
            </w:pPr>
          </w:p>
        </w:tc>
      </w:tr>
    </w:tbl>
    <w:p w14:paraId="0B62E5CC" w14:textId="77777777" w:rsidR="006C620F" w:rsidRDefault="006C620F">
      <w:pPr>
        <w:spacing w:line="60" w:lineRule="exact"/>
      </w:pPr>
    </w:p>
    <w:p w14:paraId="6C168D23" w14:textId="77777777" w:rsidR="006C620F" w:rsidRDefault="006F2ACD">
      <w:pPr>
        <w:spacing w:before="40" w:after="40" w:line="269" w:lineRule="auto"/>
        <w:ind w:left="539"/>
      </w:pPr>
      <w:r>
        <w:rPr>
          <w:i/>
          <w:color w:val="5F5F5F"/>
          <w:sz w:val="18"/>
        </w:rPr>
        <w:t>Şimdi pratik yapamıyorsan ezberleme; yapabileceğin zamana kadar beklet.</w:t>
      </w:r>
    </w:p>
    <w:p w14:paraId="3831633D" w14:textId="77777777" w:rsidR="006C620F" w:rsidRDefault="006F2ACD">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9B8E7D0" w14:textId="77777777" w:rsidR="006C620F" w:rsidRDefault="006F2ACD">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620F" w14:paraId="0134C67A" w14:textId="77777777">
        <w:trPr>
          <w:cantSplit/>
          <w:tblHeader/>
        </w:trPr>
        <w:tc>
          <w:tcPr>
            <w:tcW w:w="567" w:type="dxa"/>
            <w:shd w:val="clear" w:color="auto" w:fill="DFF0E4"/>
          </w:tcPr>
          <w:p w14:paraId="25A1E96F" w14:textId="77777777" w:rsidR="006C620F" w:rsidRDefault="006F2ACD">
            <w:pPr>
              <w:spacing w:before="40" w:after="40" w:line="252" w:lineRule="auto"/>
            </w:pPr>
            <w:r>
              <w:rPr>
                <w:b/>
                <w:sz w:val="17"/>
              </w:rPr>
              <w:t>#</w:t>
            </w:r>
          </w:p>
        </w:tc>
        <w:tc>
          <w:tcPr>
            <w:tcW w:w="4535" w:type="dxa"/>
            <w:shd w:val="clear" w:color="auto" w:fill="DFF0E4"/>
          </w:tcPr>
          <w:p w14:paraId="4F851D1E" w14:textId="77777777" w:rsidR="006C620F" w:rsidRDefault="006F2ACD">
            <w:pPr>
              <w:spacing w:before="40" w:after="40" w:line="252" w:lineRule="auto"/>
            </w:pPr>
            <w:r>
              <w:rPr>
                <w:b/>
                <w:sz w:val="17"/>
              </w:rPr>
              <w:t>Detay</w:t>
            </w:r>
          </w:p>
        </w:tc>
        <w:tc>
          <w:tcPr>
            <w:tcW w:w="850" w:type="dxa"/>
            <w:shd w:val="clear" w:color="auto" w:fill="DFF0E4"/>
          </w:tcPr>
          <w:p w14:paraId="40BAE0EA" w14:textId="77777777" w:rsidR="006C620F" w:rsidRDefault="006F2ACD">
            <w:pPr>
              <w:spacing w:before="40" w:after="40" w:line="252" w:lineRule="auto"/>
            </w:pPr>
            <w:r>
              <w:rPr>
                <w:b/>
                <w:sz w:val="17"/>
              </w:rPr>
              <w:t>E / R</w:t>
            </w:r>
          </w:p>
        </w:tc>
        <w:tc>
          <w:tcPr>
            <w:tcW w:w="3118" w:type="dxa"/>
            <w:shd w:val="clear" w:color="auto" w:fill="DFF0E4"/>
          </w:tcPr>
          <w:p w14:paraId="5C5342C1" w14:textId="77777777" w:rsidR="006C620F" w:rsidRDefault="006F2ACD">
            <w:pPr>
              <w:spacing w:before="40" w:after="40" w:line="252" w:lineRule="auto"/>
            </w:pPr>
            <w:r>
              <w:rPr>
                <w:b/>
                <w:sz w:val="17"/>
              </w:rPr>
              <w:t>E ise: hangi kavramı somutlaştırıyor?</w:t>
            </w:r>
          </w:p>
        </w:tc>
      </w:tr>
      <w:tr w:rsidR="006C620F" w14:paraId="26D6E007" w14:textId="77777777">
        <w:trPr>
          <w:cantSplit/>
          <w:trHeight w:val="510"/>
        </w:trPr>
        <w:tc>
          <w:tcPr>
            <w:tcW w:w="567" w:type="dxa"/>
          </w:tcPr>
          <w:p w14:paraId="60AEDA0F" w14:textId="77777777" w:rsidR="006C620F" w:rsidRDefault="006F2ACD">
            <w:pPr>
              <w:spacing w:before="40" w:after="40" w:line="252" w:lineRule="auto"/>
            </w:pPr>
            <w:r>
              <w:rPr>
                <w:b/>
                <w:color w:val="5F5F5F"/>
                <w:sz w:val="18"/>
              </w:rPr>
              <w:t>D12</w:t>
            </w:r>
          </w:p>
        </w:tc>
        <w:tc>
          <w:tcPr>
            <w:tcW w:w="4535" w:type="dxa"/>
          </w:tcPr>
          <w:p w14:paraId="2EF063F1" w14:textId="77777777" w:rsidR="006C620F" w:rsidRDefault="006F2ACD">
            <w:pPr>
              <w:spacing w:before="40" w:after="40" w:line="252" w:lineRule="auto"/>
            </w:pPr>
            <w:r>
              <w:rPr>
                <w:sz w:val="19"/>
              </w:rPr>
              <w:t xml:space="preserve">Kaynaktaki çözümlü örnek: 500'lük gelir açığını </w:t>
            </w:r>
            <w:r>
              <w:rPr>
                <w:sz w:val="19"/>
              </w:rPr>
              <w:t>kapatmak için (MPC 0,8) 100 harcama artışı ya da 125 vergi indirimi gerekir</w:t>
            </w:r>
          </w:p>
        </w:tc>
        <w:tc>
          <w:tcPr>
            <w:tcW w:w="850" w:type="dxa"/>
          </w:tcPr>
          <w:p w14:paraId="5736E878" w14:textId="77777777" w:rsidR="006C620F" w:rsidRDefault="006C620F">
            <w:pPr>
              <w:spacing w:before="40" w:after="40" w:line="252" w:lineRule="auto"/>
            </w:pPr>
          </w:p>
        </w:tc>
        <w:tc>
          <w:tcPr>
            <w:tcW w:w="3118" w:type="dxa"/>
          </w:tcPr>
          <w:p w14:paraId="70812E37" w14:textId="77777777" w:rsidR="006C620F" w:rsidRDefault="006C620F">
            <w:pPr>
              <w:spacing w:before="40" w:after="40" w:line="252" w:lineRule="auto"/>
            </w:pPr>
          </w:p>
        </w:tc>
      </w:tr>
      <w:tr w:rsidR="006C620F" w14:paraId="0E6DE96D" w14:textId="77777777">
        <w:trPr>
          <w:cantSplit/>
          <w:trHeight w:val="510"/>
        </w:trPr>
        <w:tc>
          <w:tcPr>
            <w:tcW w:w="567" w:type="dxa"/>
          </w:tcPr>
          <w:p w14:paraId="1C5D43B0" w14:textId="77777777" w:rsidR="006C620F" w:rsidRDefault="006F2ACD">
            <w:pPr>
              <w:spacing w:before="40" w:after="40" w:line="252" w:lineRule="auto"/>
            </w:pPr>
            <w:r>
              <w:rPr>
                <w:b/>
                <w:color w:val="5F5F5F"/>
                <w:sz w:val="18"/>
              </w:rPr>
              <w:t>D13</w:t>
            </w:r>
          </w:p>
        </w:tc>
        <w:tc>
          <w:tcPr>
            <w:tcW w:w="4535" w:type="dxa"/>
          </w:tcPr>
          <w:p w14:paraId="40FA73EE" w14:textId="77777777" w:rsidR="006C620F" w:rsidRDefault="006F2ACD">
            <w:pPr>
              <w:spacing w:before="40" w:after="40" w:line="252" w:lineRule="auto"/>
            </w:pPr>
            <w:r>
              <w:rPr>
                <w:sz w:val="19"/>
              </w:rPr>
              <w:t>Denk bütçe çarpanı teoremi: Trygve Haavelmo, 1945</w:t>
            </w:r>
          </w:p>
        </w:tc>
        <w:tc>
          <w:tcPr>
            <w:tcW w:w="850" w:type="dxa"/>
          </w:tcPr>
          <w:p w14:paraId="633E45C1" w14:textId="77777777" w:rsidR="006C620F" w:rsidRDefault="006C620F">
            <w:pPr>
              <w:spacing w:before="40" w:after="40" w:line="252" w:lineRule="auto"/>
            </w:pPr>
          </w:p>
        </w:tc>
        <w:tc>
          <w:tcPr>
            <w:tcW w:w="3118" w:type="dxa"/>
          </w:tcPr>
          <w:p w14:paraId="6706E436" w14:textId="77777777" w:rsidR="006C620F" w:rsidRDefault="006C620F">
            <w:pPr>
              <w:spacing w:before="40" w:after="40" w:line="252" w:lineRule="auto"/>
            </w:pPr>
          </w:p>
        </w:tc>
      </w:tr>
      <w:tr w:rsidR="006C620F" w14:paraId="0041216B" w14:textId="77777777">
        <w:trPr>
          <w:cantSplit/>
          <w:trHeight w:val="510"/>
        </w:trPr>
        <w:tc>
          <w:tcPr>
            <w:tcW w:w="567" w:type="dxa"/>
          </w:tcPr>
          <w:p w14:paraId="29A0AD1A" w14:textId="77777777" w:rsidR="006C620F" w:rsidRDefault="006F2ACD">
            <w:pPr>
              <w:spacing w:before="40" w:after="40" w:line="252" w:lineRule="auto"/>
            </w:pPr>
            <w:r>
              <w:rPr>
                <w:b/>
                <w:color w:val="5F5F5F"/>
                <w:sz w:val="18"/>
              </w:rPr>
              <w:t>D14</w:t>
            </w:r>
          </w:p>
        </w:tc>
        <w:tc>
          <w:tcPr>
            <w:tcW w:w="4535" w:type="dxa"/>
          </w:tcPr>
          <w:p w14:paraId="141D8242" w14:textId="77777777" w:rsidR="006C620F" w:rsidRDefault="006F2ACD">
            <w:pPr>
              <w:spacing w:before="40" w:after="40" w:line="252" w:lineRule="auto"/>
            </w:pPr>
            <w:r>
              <w:rPr>
                <w:sz w:val="19"/>
              </w:rPr>
              <w:t>Çarpan ile hızlandıranın birlikte çalışmasıyla dalgalanmaların açıklanması</w:t>
            </w:r>
          </w:p>
        </w:tc>
        <w:tc>
          <w:tcPr>
            <w:tcW w:w="850" w:type="dxa"/>
          </w:tcPr>
          <w:p w14:paraId="4B1AE036" w14:textId="77777777" w:rsidR="006C620F" w:rsidRDefault="006C620F">
            <w:pPr>
              <w:spacing w:before="40" w:after="40" w:line="252" w:lineRule="auto"/>
            </w:pPr>
          </w:p>
        </w:tc>
        <w:tc>
          <w:tcPr>
            <w:tcW w:w="3118" w:type="dxa"/>
          </w:tcPr>
          <w:p w14:paraId="61186755" w14:textId="77777777" w:rsidR="006C620F" w:rsidRDefault="006C620F">
            <w:pPr>
              <w:spacing w:before="40" w:after="40" w:line="252" w:lineRule="auto"/>
            </w:pPr>
          </w:p>
        </w:tc>
      </w:tr>
    </w:tbl>
    <w:p w14:paraId="5DABAACF" w14:textId="77777777" w:rsidR="006C620F" w:rsidRDefault="006C620F">
      <w:pPr>
        <w:spacing w:line="80" w:lineRule="exact"/>
      </w:pPr>
    </w:p>
    <w:p w14:paraId="1DC4B619" w14:textId="77777777" w:rsidR="006C620F" w:rsidRDefault="006F2ACD">
      <w:pPr>
        <w:spacing w:before="200" w:after="80" w:line="269" w:lineRule="auto"/>
        <w:ind w:left="113"/>
      </w:pPr>
      <w:r>
        <w:rPr>
          <w:b/>
          <w:color w:val="243B53"/>
        </w:rPr>
        <w:t xml:space="preserve">③  ☐  </w:t>
      </w:r>
      <w:r>
        <w:rPr>
          <w:sz w:val="19"/>
        </w:rPr>
        <w:t xml:space="preserve">Sindirim tamam: </w:t>
      </w:r>
      <w:r>
        <w:rPr>
          <w:sz w:val="19"/>
        </w:rPr>
        <w:t>haritaya ekledim, görevleri yaptım, detayları sakladım → sonraki bloğa geç. Vaktin bittiyse burada dur; sonraki oturuma buradan başla.</w:t>
      </w:r>
    </w:p>
    <w:p w14:paraId="1E8A985A" w14:textId="77777777" w:rsidR="006C620F" w:rsidRDefault="006F2ACD">
      <w:pPr>
        <w:keepNext/>
        <w:shd w:val="clear" w:color="auto" w:fill="243B53"/>
        <w:spacing w:before="360" w:after="80" w:line="269" w:lineRule="auto"/>
      </w:pPr>
      <w:r>
        <w:rPr>
          <w:b/>
          <w:color w:val="FFFFFF"/>
          <w:sz w:val="24"/>
        </w:rPr>
        <w:t xml:space="preserve">  BLOK 5   İradi politika II: pompalama, telafi, IS–LM</w:t>
      </w:r>
      <w:r>
        <w:rPr>
          <w:color w:val="C9D6E3"/>
          <w:sz w:val="19"/>
        </w:rPr>
        <w:t xml:space="preserve">     ~4 dk oku · ~14 dk sindir</w:t>
      </w:r>
    </w:p>
    <w:p w14:paraId="4603822C" w14:textId="77777777" w:rsidR="006C620F" w:rsidRDefault="006F2ACD">
      <w:pPr>
        <w:keepNext/>
        <w:spacing w:before="80" w:after="20" w:line="269" w:lineRule="auto"/>
        <w:ind w:left="113"/>
      </w:pPr>
      <w:r>
        <w:rPr>
          <w:b/>
          <w:color w:val="243B53"/>
        </w:rPr>
        <w:t xml:space="preserve">① TÜKET   </w:t>
      </w:r>
      <w:r>
        <w:rPr>
          <w:b/>
        </w:rPr>
        <w:t>Oku:</w:t>
      </w:r>
      <w:r>
        <w:t xml:space="preserve"> Okuma notu 5.5 Pompalama'dan 5.8 İradi Maliye Politikasının Üstünlükleri ve Sakıncaları'nın sonuna kadar (§5'in sonu) — ≈ 410 kelime</w:t>
      </w:r>
      <w:r>
        <w:rPr>
          <w:color w:val="5F5F5F"/>
          <w:sz w:val="19"/>
        </w:rPr>
        <w:t xml:space="preserve">  (kaynakta ¶111-142)</w:t>
      </w:r>
    </w:p>
    <w:p w14:paraId="0FA5A4C9" w14:textId="77777777" w:rsidR="006C620F" w:rsidRDefault="006F2AC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0AF5B7B" w14:textId="77777777" w:rsidR="006C620F" w:rsidRDefault="006F2ACD">
      <w:pPr>
        <w:keepNext/>
        <w:spacing w:before="160" w:line="269" w:lineRule="auto"/>
        <w:ind w:left="113"/>
      </w:pPr>
      <w:r>
        <w:rPr>
          <w:b/>
          <w:color w:val="243B53"/>
        </w:rPr>
        <w:t xml:space="preserve">② SİNDİR   </w:t>
      </w:r>
      <w:r>
        <w:rPr>
          <w:i/>
          <w:color w:val="5F5F5F"/>
          <w:sz w:val="18"/>
        </w:rPr>
        <w:t>Bu görevleri bitirmeden sonraki bloğa geçme.</w:t>
      </w:r>
    </w:p>
    <w:p w14:paraId="42555AD2" w14:textId="77777777" w:rsidR="006C620F" w:rsidRDefault="006F2AC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F89FBA9" w14:textId="77777777" w:rsidR="006C620F" w:rsidRDefault="006F2AC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620F" w14:paraId="4AC86A24" w14:textId="77777777">
        <w:trPr>
          <w:cantSplit/>
        </w:trPr>
        <w:tc>
          <w:tcPr>
            <w:tcW w:w="9071" w:type="dxa"/>
            <w:shd w:val="clear" w:color="auto" w:fill="DEEAF6"/>
          </w:tcPr>
          <w:p w14:paraId="4B886646" w14:textId="77777777" w:rsidR="006C620F" w:rsidRDefault="006F2ACD">
            <w:pPr>
              <w:spacing w:before="20" w:after="20" w:line="259" w:lineRule="auto"/>
            </w:pPr>
            <w:r>
              <w:rPr>
                <w:b/>
                <w:sz w:val="20"/>
              </w:rPr>
              <w:t>Pompalama politikası   ·   Telafi edici harcama politikası   ·   Seküler durgunluk   ·   Para talebinin faiz esnekliği   ·   Yatırımın faiz esnekliği   ·   Dışlama etkisi   ·   Asimetri</w:t>
            </w:r>
          </w:p>
        </w:tc>
      </w:tr>
    </w:tbl>
    <w:p w14:paraId="059CB156" w14:textId="77777777" w:rsidR="006C620F" w:rsidRDefault="006C620F">
      <w:pPr>
        <w:spacing w:line="60" w:lineRule="exact"/>
      </w:pPr>
    </w:p>
    <w:p w14:paraId="674BE3F1" w14:textId="77777777" w:rsidR="006C620F" w:rsidRDefault="006F2ACD">
      <w:pPr>
        <w:spacing w:after="40" w:line="269" w:lineRule="auto"/>
        <w:ind w:left="539"/>
      </w:pPr>
      <w:r>
        <w:rPr>
          <w:sz w:val="20"/>
        </w:rPr>
        <w:t>Aralarına en az 5 bağlantı çiz; her okun üstüne ilişkiyi anlatan bir fiil yaz (artırır, neden olur, parçasıdır, engeller…).</w:t>
      </w:r>
    </w:p>
    <w:p w14:paraId="65747B20" w14:textId="77777777" w:rsidR="006C620F" w:rsidRDefault="006F2ACD">
      <w:pPr>
        <w:spacing w:after="40" w:line="269" w:lineRule="auto"/>
        <w:ind w:left="539"/>
      </w:pPr>
      <w:r>
        <w:rPr>
          <w:sz w:val="20"/>
        </w:rPr>
        <w:t xml:space="preserve">Bu bloktan en az bir </w:t>
      </w:r>
      <w:r>
        <w:rPr>
          <w:sz w:val="20"/>
        </w:rPr>
        <w:t>düğümü önceki bloklardaki bir düğüme bağla. Harita sıkıştıysa taşı, yeniden düzenle.</w:t>
      </w:r>
    </w:p>
    <w:p w14:paraId="40A46E04" w14:textId="77777777" w:rsidR="006C620F" w:rsidRDefault="006F2ACD">
      <w:pPr>
        <w:keepNext/>
        <w:spacing w:before="60" w:after="20" w:line="269" w:lineRule="auto"/>
        <w:ind w:left="539"/>
      </w:pPr>
      <w:r>
        <w:rPr>
          <w:sz w:val="20"/>
        </w:rPr>
        <w:t>Haritayı kurarken şu soruların cevabını ara:</w:t>
      </w:r>
    </w:p>
    <w:p w14:paraId="7F1D5ECC" w14:textId="77777777" w:rsidR="006C620F" w:rsidRDefault="006F2ACD">
      <w:pPr>
        <w:keepNext/>
        <w:spacing w:before="40" w:line="269" w:lineRule="auto"/>
        <w:ind w:left="850" w:hanging="454"/>
      </w:pPr>
      <w:r>
        <w:rPr>
          <w:b/>
          <w:color w:val="1F4E79"/>
          <w:sz w:val="20"/>
        </w:rPr>
        <w:t xml:space="preserve">C13  </w:t>
      </w:r>
      <w:r>
        <w:rPr>
          <w:sz w:val="20"/>
        </w:rPr>
        <w:t>Pompalama ile telafi edici harcama politikası durgunluğa bakışta neden ayrılır? Bu ayrım devletin ekonomideki payını nasıl etkiler?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21BAF38" w14:textId="77777777">
        <w:trPr>
          <w:cantSplit/>
          <w:trHeight w:hRule="exact" w:val="408"/>
        </w:trPr>
        <w:tc>
          <w:tcPr>
            <w:tcW w:w="8759" w:type="dxa"/>
          </w:tcPr>
          <w:p w14:paraId="24CAC607" w14:textId="77777777" w:rsidR="006C620F" w:rsidRDefault="006C620F">
            <w:pPr>
              <w:spacing w:line="252" w:lineRule="auto"/>
            </w:pPr>
          </w:p>
        </w:tc>
      </w:tr>
      <w:tr w:rsidR="006C620F" w14:paraId="502B7E0D" w14:textId="77777777">
        <w:trPr>
          <w:cantSplit/>
          <w:trHeight w:hRule="exact" w:val="408"/>
        </w:trPr>
        <w:tc>
          <w:tcPr>
            <w:tcW w:w="8759" w:type="dxa"/>
          </w:tcPr>
          <w:p w14:paraId="4B1DC56B" w14:textId="77777777" w:rsidR="006C620F" w:rsidRDefault="006C620F">
            <w:pPr>
              <w:spacing w:line="252" w:lineRule="auto"/>
            </w:pPr>
          </w:p>
        </w:tc>
      </w:tr>
      <w:tr w:rsidR="006C620F" w14:paraId="311ED9AF" w14:textId="77777777">
        <w:trPr>
          <w:cantSplit/>
          <w:trHeight w:hRule="exact" w:val="408"/>
        </w:trPr>
        <w:tc>
          <w:tcPr>
            <w:tcW w:w="8759" w:type="dxa"/>
          </w:tcPr>
          <w:p w14:paraId="2F8F8CF2" w14:textId="77777777" w:rsidR="006C620F" w:rsidRDefault="006C620F">
            <w:pPr>
              <w:spacing w:line="252" w:lineRule="auto"/>
            </w:pPr>
          </w:p>
        </w:tc>
      </w:tr>
    </w:tbl>
    <w:p w14:paraId="0791EA24" w14:textId="77777777" w:rsidR="006C620F" w:rsidRDefault="006C620F">
      <w:pPr>
        <w:spacing w:line="60" w:lineRule="exact"/>
      </w:pPr>
    </w:p>
    <w:p w14:paraId="03D01936" w14:textId="77777777" w:rsidR="006C620F" w:rsidRDefault="006F2ACD">
      <w:pPr>
        <w:keepNext/>
        <w:spacing w:before="40" w:line="269" w:lineRule="auto"/>
        <w:ind w:left="850" w:hanging="454"/>
      </w:pPr>
      <w:r>
        <w:rPr>
          <w:b/>
          <w:color w:val="1F4E79"/>
          <w:sz w:val="20"/>
        </w:rPr>
        <w:t xml:space="preserve">C14  </w:t>
      </w:r>
      <w:r>
        <w:rPr>
          <w:sz w:val="20"/>
        </w:rPr>
        <w:t>IS–LM çerçevesinde maliye politikası hangi koşullarda en etkin, hangi koşullarda etkisizdir? Nedenini dışlamayla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4CD2CA55" w14:textId="77777777">
        <w:trPr>
          <w:cantSplit/>
          <w:trHeight w:hRule="exact" w:val="408"/>
        </w:trPr>
        <w:tc>
          <w:tcPr>
            <w:tcW w:w="8759" w:type="dxa"/>
          </w:tcPr>
          <w:p w14:paraId="6163CD95" w14:textId="77777777" w:rsidR="006C620F" w:rsidRDefault="006C620F">
            <w:pPr>
              <w:spacing w:line="252" w:lineRule="auto"/>
            </w:pPr>
          </w:p>
        </w:tc>
      </w:tr>
      <w:tr w:rsidR="006C620F" w14:paraId="6959F9FC" w14:textId="77777777">
        <w:trPr>
          <w:cantSplit/>
          <w:trHeight w:hRule="exact" w:val="408"/>
        </w:trPr>
        <w:tc>
          <w:tcPr>
            <w:tcW w:w="8759" w:type="dxa"/>
          </w:tcPr>
          <w:p w14:paraId="4DA90CB9" w14:textId="77777777" w:rsidR="006C620F" w:rsidRDefault="006C620F">
            <w:pPr>
              <w:spacing w:line="252" w:lineRule="auto"/>
            </w:pPr>
          </w:p>
        </w:tc>
      </w:tr>
      <w:tr w:rsidR="006C620F" w14:paraId="6D097D55" w14:textId="77777777">
        <w:trPr>
          <w:cantSplit/>
          <w:trHeight w:hRule="exact" w:val="408"/>
        </w:trPr>
        <w:tc>
          <w:tcPr>
            <w:tcW w:w="8759" w:type="dxa"/>
          </w:tcPr>
          <w:p w14:paraId="3BD81E26" w14:textId="77777777" w:rsidR="006C620F" w:rsidRDefault="006C620F">
            <w:pPr>
              <w:spacing w:line="252" w:lineRule="auto"/>
            </w:pPr>
          </w:p>
        </w:tc>
      </w:tr>
    </w:tbl>
    <w:p w14:paraId="201A0471" w14:textId="77777777" w:rsidR="006C620F" w:rsidRDefault="006C620F">
      <w:pPr>
        <w:spacing w:line="60" w:lineRule="exact"/>
      </w:pPr>
    </w:p>
    <w:p w14:paraId="21291F85" w14:textId="77777777" w:rsidR="006C620F" w:rsidRDefault="006F2ACD">
      <w:pPr>
        <w:keepNext/>
        <w:spacing w:before="40" w:line="269" w:lineRule="auto"/>
        <w:ind w:left="850" w:hanging="454"/>
      </w:pPr>
      <w:r>
        <w:rPr>
          <w:b/>
          <w:color w:val="1F4E79"/>
          <w:sz w:val="20"/>
        </w:rPr>
        <w:t xml:space="preserve">C15  </w:t>
      </w:r>
      <w:r>
        <w:rPr>
          <w:sz w:val="20"/>
        </w:rPr>
        <w:t xml:space="preserve">İradi maliye politikası neden daraltıcı yönde genişletici yönde olduğundan daha zor </w:t>
      </w:r>
      <w:r>
        <w:rPr>
          <w:sz w:val="20"/>
        </w:rPr>
        <w:t>kullanılır?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7738AC0" w14:textId="77777777">
        <w:trPr>
          <w:cantSplit/>
          <w:trHeight w:hRule="exact" w:val="408"/>
        </w:trPr>
        <w:tc>
          <w:tcPr>
            <w:tcW w:w="8759" w:type="dxa"/>
          </w:tcPr>
          <w:p w14:paraId="41AAFB32" w14:textId="77777777" w:rsidR="006C620F" w:rsidRDefault="006C620F">
            <w:pPr>
              <w:spacing w:line="252" w:lineRule="auto"/>
            </w:pPr>
          </w:p>
        </w:tc>
      </w:tr>
      <w:tr w:rsidR="006C620F" w14:paraId="12B4F832" w14:textId="77777777">
        <w:trPr>
          <w:cantSplit/>
          <w:trHeight w:hRule="exact" w:val="408"/>
        </w:trPr>
        <w:tc>
          <w:tcPr>
            <w:tcW w:w="8759" w:type="dxa"/>
          </w:tcPr>
          <w:p w14:paraId="069EBC93" w14:textId="77777777" w:rsidR="006C620F" w:rsidRDefault="006C620F">
            <w:pPr>
              <w:spacing w:line="252" w:lineRule="auto"/>
            </w:pPr>
          </w:p>
        </w:tc>
      </w:tr>
      <w:tr w:rsidR="006C620F" w14:paraId="4500FDF7" w14:textId="77777777">
        <w:trPr>
          <w:cantSplit/>
          <w:trHeight w:hRule="exact" w:val="408"/>
        </w:trPr>
        <w:tc>
          <w:tcPr>
            <w:tcW w:w="8759" w:type="dxa"/>
          </w:tcPr>
          <w:p w14:paraId="43A250C2" w14:textId="77777777" w:rsidR="006C620F" w:rsidRDefault="006C620F">
            <w:pPr>
              <w:spacing w:line="252" w:lineRule="auto"/>
            </w:pPr>
          </w:p>
        </w:tc>
      </w:tr>
    </w:tbl>
    <w:p w14:paraId="521BBE40" w14:textId="77777777" w:rsidR="006C620F" w:rsidRDefault="006C620F">
      <w:pPr>
        <w:spacing w:line="60" w:lineRule="exact"/>
      </w:pPr>
    </w:p>
    <w:p w14:paraId="0D5E8F12" w14:textId="77777777" w:rsidR="006C620F" w:rsidRDefault="006F2ACD">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7FA355A4" w14:textId="77777777" w:rsidR="006C620F" w:rsidRDefault="006F2ACD">
      <w:pPr>
        <w:spacing w:after="60" w:line="269" w:lineRule="auto"/>
        <w:ind w:left="539"/>
      </w:pPr>
      <w:r>
        <w:rPr>
          <w:sz w:val="20"/>
        </w:rPr>
        <w:t xml:space="preserve">Önce kendi benzetmeni kur: </w:t>
      </w:r>
      <w:r>
        <w:rPr>
          <w:b/>
          <w:sz w:val="20"/>
        </w:rPr>
        <w:t>Pompalama ve telafi edici harcama politikası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81965F2" w14:textId="77777777" w:rsidR="006C620F" w:rsidRDefault="006F2ACD">
      <w:pPr>
        <w:spacing w:before="80" w:after="120" w:line="269" w:lineRule="auto"/>
        <w:ind w:left="539"/>
      </w:pPr>
      <w:r>
        <w:rPr>
          <w:sz w:val="20"/>
        </w:rPr>
        <w:t>Futbol benzetmen:   ______________________________   ↔   ______________________________</w:t>
      </w:r>
    </w:p>
    <w:p w14:paraId="4168C803" w14:textId="77777777" w:rsidR="006C620F" w:rsidRDefault="006F2ACD">
      <w:pPr>
        <w:keepNext/>
        <w:spacing w:line="269" w:lineRule="auto"/>
        <w:ind w:left="539"/>
      </w:pPr>
      <w:r>
        <w:rPr>
          <w:b/>
          <w:sz w:val="20"/>
        </w:rPr>
        <w:t>Konu içinden:</w:t>
      </w:r>
      <w:r>
        <w:rPr>
          <w:sz w:val="20"/>
        </w:rPr>
        <w:t xml:space="preserve"> Bu bloktaki 'geçici mi, kronik mi?' ayrımı, 1. bloktaki konjonktürel ve yapısal işsizlik ayrımıyla aynı kalıp mı? Durgunluk konjonktürelse hangi politika, kronikse hangisi uygun düşer? Kronik ama yapısal (beceri uyumsuzluğu) bir sorunda telafi edici harcama işe yarar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54012540" w14:textId="77777777">
        <w:trPr>
          <w:cantSplit/>
          <w:trHeight w:hRule="exact" w:val="408"/>
        </w:trPr>
        <w:tc>
          <w:tcPr>
            <w:tcW w:w="8759" w:type="dxa"/>
          </w:tcPr>
          <w:p w14:paraId="6BCDDF6C" w14:textId="77777777" w:rsidR="006C620F" w:rsidRDefault="006C620F">
            <w:pPr>
              <w:spacing w:line="252" w:lineRule="auto"/>
            </w:pPr>
          </w:p>
        </w:tc>
      </w:tr>
      <w:tr w:rsidR="006C620F" w14:paraId="2E2BE9ED" w14:textId="77777777">
        <w:trPr>
          <w:cantSplit/>
          <w:trHeight w:hRule="exact" w:val="408"/>
        </w:trPr>
        <w:tc>
          <w:tcPr>
            <w:tcW w:w="8759" w:type="dxa"/>
          </w:tcPr>
          <w:p w14:paraId="4AFEDB32" w14:textId="77777777" w:rsidR="006C620F" w:rsidRDefault="006C620F">
            <w:pPr>
              <w:spacing w:line="252" w:lineRule="auto"/>
            </w:pPr>
          </w:p>
        </w:tc>
      </w:tr>
      <w:tr w:rsidR="006C620F" w14:paraId="2B51CB65" w14:textId="77777777">
        <w:trPr>
          <w:cantSplit/>
          <w:trHeight w:hRule="exact" w:val="408"/>
        </w:trPr>
        <w:tc>
          <w:tcPr>
            <w:tcW w:w="8759" w:type="dxa"/>
          </w:tcPr>
          <w:p w14:paraId="65B9FDFD" w14:textId="77777777" w:rsidR="006C620F" w:rsidRDefault="006C620F">
            <w:pPr>
              <w:spacing w:line="252" w:lineRule="auto"/>
            </w:pPr>
          </w:p>
        </w:tc>
      </w:tr>
    </w:tbl>
    <w:p w14:paraId="7BF4BE86" w14:textId="77777777" w:rsidR="006C620F" w:rsidRDefault="006C620F">
      <w:pPr>
        <w:spacing w:line="60" w:lineRule="exact"/>
      </w:pPr>
    </w:p>
    <w:p w14:paraId="773E1CE7" w14:textId="77777777" w:rsidR="006C620F" w:rsidRDefault="006F2ACD">
      <w:pPr>
        <w:keepNext/>
        <w:spacing w:before="40" w:after="20" w:line="269" w:lineRule="auto"/>
        <w:ind w:left="539"/>
      </w:pPr>
      <w:r>
        <w:rPr>
          <w:sz w:val="20"/>
        </w:rPr>
        <w:t>PACER'in hazır benzetmesi:</w:t>
      </w:r>
    </w:p>
    <w:p w14:paraId="24E7BE6F" w14:textId="77777777" w:rsidR="006C620F" w:rsidRDefault="006F2ACD">
      <w:pPr>
        <w:spacing w:after="60" w:line="269" w:lineRule="auto"/>
        <w:ind w:left="850"/>
      </w:pPr>
      <w:r>
        <w:rPr>
          <w:i/>
          <w:color w:val="6A2C91"/>
          <w:sz w:val="20"/>
        </w:rPr>
        <w:t>“Pompalama politikası, aküsü bitmiş arabayı takviye kablosuyla çalıştırmaya benzer: motor bir kez çalışınca kabloyu sökersin. Telafi edici harcama ise aküsü hiç şarj tutmayan arabayı sürekli kabloya bağlı sürmektir.”</w:t>
      </w:r>
    </w:p>
    <w:p w14:paraId="69816D2E" w14:textId="77777777" w:rsidR="006C620F" w:rsidRDefault="006F2ACD">
      <w:pPr>
        <w:spacing w:after="20" w:line="269" w:lineRule="auto"/>
        <w:ind w:left="850"/>
      </w:pPr>
      <w:r>
        <w:rPr>
          <w:i/>
          <w:color w:val="5F5F5F"/>
          <w:sz w:val="19"/>
        </w:rPr>
        <w:t>▹</w:t>
      </w:r>
      <w:r>
        <w:rPr>
          <w:i/>
          <w:color w:val="5F5F5F"/>
          <w:sz w:val="19"/>
        </w:rPr>
        <w:t xml:space="preserve"> Araba şarj sistemi arızalı olduğu için şarj tutmuyorsa takviye ne işe yarar? Kaynaktaki pompalama eleştirisiyle karşılaştır.</w:t>
      </w:r>
    </w:p>
    <w:p w14:paraId="25467B25" w14:textId="77777777" w:rsidR="006C620F" w:rsidRDefault="006F2ACD">
      <w:pPr>
        <w:spacing w:after="20" w:line="269" w:lineRule="auto"/>
        <w:ind w:left="850"/>
      </w:pPr>
      <w:r>
        <w:rPr>
          <w:i/>
          <w:color w:val="5F5F5F"/>
          <w:sz w:val="19"/>
        </w:rPr>
        <w:t>▹</w:t>
      </w:r>
      <w:r>
        <w:rPr>
          <w:i/>
          <w:color w:val="5F5F5F"/>
          <w:sz w:val="19"/>
        </w:rPr>
        <w:t xml:space="preserve"> Takviyeyi veren araba bir şey kaybeder mi? Kamu harcamasının parası nereden gelir?</w:t>
      </w:r>
    </w:p>
    <w:p w14:paraId="1BEEF078" w14:textId="77777777" w:rsidR="006C620F" w:rsidRDefault="006F2ACD">
      <w:pPr>
        <w:keepNext/>
        <w:spacing w:before="80" w:line="269" w:lineRule="auto"/>
        <w:ind w:left="539"/>
      </w:pPr>
      <w:r>
        <w:rPr>
          <w:b/>
          <w:sz w:val="20"/>
        </w:rPr>
        <w:t>Eleştir:</w:t>
      </w:r>
    </w:p>
    <w:p w14:paraId="388BDDA6" w14:textId="77777777" w:rsidR="006C620F" w:rsidRDefault="006F2ACD">
      <w:pPr>
        <w:keepNext/>
        <w:spacing w:before="40" w:line="269" w:lineRule="auto"/>
        <w:ind w:left="850" w:hanging="340"/>
      </w:pPr>
      <w:r>
        <w:rPr>
          <w:b/>
          <w:color w:val="6A2C91"/>
          <w:sz w:val="20"/>
        </w:rPr>
        <w:t xml:space="preserve">1)  </w:t>
      </w:r>
      <w:r>
        <w:rPr>
          <w:b/>
          <w:sz w:val="20"/>
        </w:rPr>
        <w:t xml:space="preserve">Hazır </w:t>
      </w:r>
      <w:r>
        <w:rPr>
          <w:b/>
          <w:sz w:val="20"/>
        </w:rPr>
        <w:t>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88B2016" w14:textId="77777777">
        <w:trPr>
          <w:cantSplit/>
          <w:trHeight w:hRule="exact" w:val="408"/>
        </w:trPr>
        <w:tc>
          <w:tcPr>
            <w:tcW w:w="8759" w:type="dxa"/>
          </w:tcPr>
          <w:p w14:paraId="68C2E9AA" w14:textId="77777777" w:rsidR="006C620F" w:rsidRDefault="006C620F">
            <w:pPr>
              <w:spacing w:line="252" w:lineRule="auto"/>
            </w:pPr>
          </w:p>
        </w:tc>
      </w:tr>
      <w:tr w:rsidR="006C620F" w14:paraId="2E95AE62" w14:textId="77777777">
        <w:trPr>
          <w:cantSplit/>
          <w:trHeight w:hRule="exact" w:val="408"/>
        </w:trPr>
        <w:tc>
          <w:tcPr>
            <w:tcW w:w="8759" w:type="dxa"/>
          </w:tcPr>
          <w:p w14:paraId="2C5AB31A" w14:textId="77777777" w:rsidR="006C620F" w:rsidRDefault="006C620F">
            <w:pPr>
              <w:spacing w:line="252" w:lineRule="auto"/>
            </w:pPr>
          </w:p>
        </w:tc>
      </w:tr>
    </w:tbl>
    <w:p w14:paraId="3F4FB972" w14:textId="77777777" w:rsidR="006C620F" w:rsidRDefault="006C620F">
      <w:pPr>
        <w:spacing w:line="60" w:lineRule="exact"/>
      </w:pPr>
    </w:p>
    <w:p w14:paraId="708A2E11" w14:textId="77777777" w:rsidR="006C620F" w:rsidRDefault="006F2AC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6E9630A9" w14:textId="77777777">
        <w:trPr>
          <w:cantSplit/>
          <w:trHeight w:hRule="exact" w:val="408"/>
        </w:trPr>
        <w:tc>
          <w:tcPr>
            <w:tcW w:w="8759" w:type="dxa"/>
          </w:tcPr>
          <w:p w14:paraId="00163259" w14:textId="77777777" w:rsidR="006C620F" w:rsidRDefault="006C620F">
            <w:pPr>
              <w:spacing w:line="252" w:lineRule="auto"/>
            </w:pPr>
          </w:p>
        </w:tc>
      </w:tr>
      <w:tr w:rsidR="006C620F" w14:paraId="28E6BBC8" w14:textId="77777777">
        <w:trPr>
          <w:cantSplit/>
          <w:trHeight w:hRule="exact" w:val="408"/>
        </w:trPr>
        <w:tc>
          <w:tcPr>
            <w:tcW w:w="8759" w:type="dxa"/>
          </w:tcPr>
          <w:p w14:paraId="12D5A34F" w14:textId="77777777" w:rsidR="006C620F" w:rsidRDefault="006C620F">
            <w:pPr>
              <w:spacing w:line="252" w:lineRule="auto"/>
            </w:pPr>
          </w:p>
        </w:tc>
      </w:tr>
    </w:tbl>
    <w:p w14:paraId="36BEB655" w14:textId="77777777" w:rsidR="006C620F" w:rsidRDefault="006C620F">
      <w:pPr>
        <w:spacing w:line="60" w:lineRule="exact"/>
      </w:pPr>
    </w:p>
    <w:p w14:paraId="4D65AA14" w14:textId="77777777" w:rsidR="006C620F" w:rsidRDefault="006F2AC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73548CDE" w14:textId="77777777">
        <w:trPr>
          <w:cantSplit/>
          <w:trHeight w:hRule="exact" w:val="408"/>
        </w:trPr>
        <w:tc>
          <w:tcPr>
            <w:tcW w:w="8759" w:type="dxa"/>
          </w:tcPr>
          <w:p w14:paraId="503A9AE1" w14:textId="77777777" w:rsidR="006C620F" w:rsidRDefault="006C620F">
            <w:pPr>
              <w:spacing w:line="252" w:lineRule="auto"/>
            </w:pPr>
          </w:p>
        </w:tc>
      </w:tr>
      <w:tr w:rsidR="006C620F" w14:paraId="41DB6AAB" w14:textId="77777777">
        <w:trPr>
          <w:cantSplit/>
          <w:trHeight w:hRule="exact" w:val="408"/>
        </w:trPr>
        <w:tc>
          <w:tcPr>
            <w:tcW w:w="8759" w:type="dxa"/>
          </w:tcPr>
          <w:p w14:paraId="0DAD0668" w14:textId="77777777" w:rsidR="006C620F" w:rsidRDefault="006C620F">
            <w:pPr>
              <w:spacing w:line="252" w:lineRule="auto"/>
            </w:pPr>
          </w:p>
        </w:tc>
      </w:tr>
    </w:tbl>
    <w:p w14:paraId="19980661" w14:textId="77777777" w:rsidR="006C620F" w:rsidRDefault="006C620F">
      <w:pPr>
        <w:spacing w:line="60" w:lineRule="exact"/>
      </w:pPr>
    </w:p>
    <w:p w14:paraId="78396C0F" w14:textId="77777777" w:rsidR="006C620F" w:rsidRDefault="006F2AC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12EE398" w14:textId="77777777">
        <w:trPr>
          <w:cantSplit/>
          <w:trHeight w:hRule="exact" w:val="408"/>
        </w:trPr>
        <w:tc>
          <w:tcPr>
            <w:tcW w:w="8759" w:type="dxa"/>
          </w:tcPr>
          <w:p w14:paraId="4DF37DD3" w14:textId="77777777" w:rsidR="006C620F" w:rsidRDefault="006C620F">
            <w:pPr>
              <w:spacing w:line="252" w:lineRule="auto"/>
            </w:pPr>
          </w:p>
        </w:tc>
      </w:tr>
      <w:tr w:rsidR="006C620F" w14:paraId="32D333BE" w14:textId="77777777">
        <w:trPr>
          <w:cantSplit/>
          <w:trHeight w:hRule="exact" w:val="408"/>
        </w:trPr>
        <w:tc>
          <w:tcPr>
            <w:tcW w:w="8759" w:type="dxa"/>
          </w:tcPr>
          <w:p w14:paraId="4EDDECD3" w14:textId="77777777" w:rsidR="006C620F" w:rsidRDefault="006C620F">
            <w:pPr>
              <w:spacing w:line="252" w:lineRule="auto"/>
            </w:pPr>
          </w:p>
        </w:tc>
      </w:tr>
    </w:tbl>
    <w:p w14:paraId="6B74D8BC" w14:textId="77777777" w:rsidR="006C620F" w:rsidRDefault="006C620F">
      <w:pPr>
        <w:spacing w:line="60" w:lineRule="exact"/>
      </w:pPr>
    </w:p>
    <w:p w14:paraId="7CABA6E5" w14:textId="77777777" w:rsidR="006C620F" w:rsidRDefault="006F2AC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755B51D1" w14:textId="77777777">
        <w:trPr>
          <w:cantSplit/>
          <w:trHeight w:hRule="exact" w:val="408"/>
        </w:trPr>
        <w:tc>
          <w:tcPr>
            <w:tcW w:w="8759" w:type="dxa"/>
          </w:tcPr>
          <w:p w14:paraId="602E901B" w14:textId="77777777" w:rsidR="006C620F" w:rsidRDefault="006C620F">
            <w:pPr>
              <w:spacing w:line="252" w:lineRule="auto"/>
            </w:pPr>
          </w:p>
        </w:tc>
      </w:tr>
      <w:tr w:rsidR="006C620F" w14:paraId="0D52C141" w14:textId="77777777">
        <w:trPr>
          <w:cantSplit/>
          <w:trHeight w:hRule="exact" w:val="408"/>
        </w:trPr>
        <w:tc>
          <w:tcPr>
            <w:tcW w:w="8759" w:type="dxa"/>
          </w:tcPr>
          <w:p w14:paraId="4B5EC25A" w14:textId="77777777" w:rsidR="006C620F" w:rsidRDefault="006C620F">
            <w:pPr>
              <w:spacing w:line="252" w:lineRule="auto"/>
            </w:pPr>
          </w:p>
        </w:tc>
      </w:tr>
    </w:tbl>
    <w:p w14:paraId="3ACC83D3" w14:textId="77777777" w:rsidR="006C620F" w:rsidRDefault="006C620F">
      <w:pPr>
        <w:spacing w:line="60" w:lineRule="exact"/>
      </w:pPr>
    </w:p>
    <w:p w14:paraId="52EA0BBE" w14:textId="77777777" w:rsidR="006C620F" w:rsidRDefault="006F2AC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84C0E45" w14:textId="77777777">
        <w:trPr>
          <w:cantSplit/>
          <w:trHeight w:hRule="exact" w:val="408"/>
        </w:trPr>
        <w:tc>
          <w:tcPr>
            <w:tcW w:w="8759" w:type="dxa"/>
          </w:tcPr>
          <w:p w14:paraId="77D16CE9" w14:textId="77777777" w:rsidR="006C620F" w:rsidRDefault="006C620F">
            <w:pPr>
              <w:spacing w:line="252" w:lineRule="auto"/>
            </w:pPr>
          </w:p>
        </w:tc>
      </w:tr>
      <w:tr w:rsidR="006C620F" w14:paraId="30FF75FD" w14:textId="77777777">
        <w:trPr>
          <w:cantSplit/>
          <w:trHeight w:hRule="exact" w:val="408"/>
        </w:trPr>
        <w:tc>
          <w:tcPr>
            <w:tcW w:w="8759" w:type="dxa"/>
          </w:tcPr>
          <w:p w14:paraId="58CC4EFF" w14:textId="77777777" w:rsidR="006C620F" w:rsidRDefault="006C620F">
            <w:pPr>
              <w:spacing w:line="252" w:lineRule="auto"/>
            </w:pPr>
          </w:p>
        </w:tc>
      </w:tr>
    </w:tbl>
    <w:p w14:paraId="535E2D39" w14:textId="77777777" w:rsidR="006C620F" w:rsidRDefault="006C620F">
      <w:pPr>
        <w:spacing w:line="60" w:lineRule="exact"/>
      </w:pPr>
    </w:p>
    <w:p w14:paraId="5EF9B407" w14:textId="77777777" w:rsidR="006C620F" w:rsidRDefault="006F2ACD">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3B6033AF" w14:textId="77777777">
        <w:trPr>
          <w:cantSplit/>
          <w:trHeight w:hRule="exact" w:val="408"/>
        </w:trPr>
        <w:tc>
          <w:tcPr>
            <w:tcW w:w="8759" w:type="dxa"/>
          </w:tcPr>
          <w:p w14:paraId="2C7C65F5" w14:textId="77777777" w:rsidR="006C620F" w:rsidRDefault="006C620F">
            <w:pPr>
              <w:spacing w:line="252" w:lineRule="auto"/>
            </w:pPr>
          </w:p>
        </w:tc>
      </w:tr>
      <w:tr w:rsidR="006C620F" w14:paraId="73308A21" w14:textId="77777777">
        <w:trPr>
          <w:cantSplit/>
          <w:trHeight w:hRule="exact" w:val="408"/>
        </w:trPr>
        <w:tc>
          <w:tcPr>
            <w:tcW w:w="8759" w:type="dxa"/>
          </w:tcPr>
          <w:p w14:paraId="74AB8595" w14:textId="77777777" w:rsidR="006C620F" w:rsidRDefault="006C620F">
            <w:pPr>
              <w:spacing w:line="252" w:lineRule="auto"/>
            </w:pPr>
          </w:p>
        </w:tc>
      </w:tr>
    </w:tbl>
    <w:p w14:paraId="28300E7F" w14:textId="77777777" w:rsidR="006C620F" w:rsidRDefault="006C620F">
      <w:pPr>
        <w:spacing w:line="60" w:lineRule="exact"/>
      </w:pPr>
    </w:p>
    <w:p w14:paraId="56A8F760" w14:textId="77777777" w:rsidR="006C620F" w:rsidRDefault="006F2ACD">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620F" w14:paraId="12E5830A" w14:textId="77777777">
        <w:trPr>
          <w:cantSplit/>
          <w:trHeight w:hRule="exact" w:val="408"/>
        </w:trPr>
        <w:tc>
          <w:tcPr>
            <w:tcW w:w="8759" w:type="dxa"/>
          </w:tcPr>
          <w:p w14:paraId="2B270487" w14:textId="77777777" w:rsidR="006C620F" w:rsidRDefault="006C620F">
            <w:pPr>
              <w:spacing w:line="252" w:lineRule="auto"/>
            </w:pPr>
          </w:p>
        </w:tc>
      </w:tr>
      <w:tr w:rsidR="006C620F" w14:paraId="13459CDA" w14:textId="77777777">
        <w:trPr>
          <w:cantSplit/>
          <w:trHeight w:hRule="exact" w:val="408"/>
        </w:trPr>
        <w:tc>
          <w:tcPr>
            <w:tcW w:w="8759" w:type="dxa"/>
          </w:tcPr>
          <w:p w14:paraId="09E0E1DD" w14:textId="77777777" w:rsidR="006C620F" w:rsidRDefault="006C620F">
            <w:pPr>
              <w:spacing w:line="252" w:lineRule="auto"/>
            </w:pPr>
          </w:p>
        </w:tc>
      </w:tr>
    </w:tbl>
    <w:p w14:paraId="709F0832" w14:textId="77777777" w:rsidR="006C620F" w:rsidRDefault="006C620F">
      <w:pPr>
        <w:spacing w:line="60" w:lineRule="exact"/>
      </w:pPr>
    </w:p>
    <w:p w14:paraId="200A5E6D" w14:textId="77777777" w:rsidR="006C620F" w:rsidRDefault="006F2ACD">
      <w:pPr>
        <w:spacing w:before="40" w:after="40" w:line="269" w:lineRule="auto"/>
        <w:ind w:left="539"/>
      </w:pPr>
      <w:r>
        <w:rPr>
          <w:i/>
          <w:color w:val="5F5F5F"/>
          <w:sz w:val="18"/>
        </w:rPr>
        <w:t>İşe yarayan analojiyi haritana küçük bir notla ekle; haritanın yapısına da ilham olabilir.</w:t>
      </w:r>
    </w:p>
    <w:p w14:paraId="48D5439B" w14:textId="77777777" w:rsidR="006C620F" w:rsidRDefault="006F2AC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88F5A24" w14:textId="77777777" w:rsidR="006C620F" w:rsidRDefault="006F2ACD">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620F" w14:paraId="30858F34" w14:textId="77777777">
        <w:trPr>
          <w:cantSplit/>
          <w:tblHeader/>
        </w:trPr>
        <w:tc>
          <w:tcPr>
            <w:tcW w:w="567" w:type="dxa"/>
            <w:shd w:val="clear" w:color="auto" w:fill="DFF0E4"/>
          </w:tcPr>
          <w:p w14:paraId="6E81DFD5" w14:textId="77777777" w:rsidR="006C620F" w:rsidRDefault="006F2ACD">
            <w:pPr>
              <w:spacing w:before="40" w:after="40" w:line="252" w:lineRule="auto"/>
            </w:pPr>
            <w:r>
              <w:rPr>
                <w:b/>
                <w:sz w:val="17"/>
              </w:rPr>
              <w:t>#</w:t>
            </w:r>
          </w:p>
        </w:tc>
        <w:tc>
          <w:tcPr>
            <w:tcW w:w="4535" w:type="dxa"/>
            <w:shd w:val="clear" w:color="auto" w:fill="DFF0E4"/>
          </w:tcPr>
          <w:p w14:paraId="0774D688" w14:textId="77777777" w:rsidR="006C620F" w:rsidRDefault="006F2ACD">
            <w:pPr>
              <w:spacing w:before="40" w:after="40" w:line="252" w:lineRule="auto"/>
            </w:pPr>
            <w:r>
              <w:rPr>
                <w:b/>
                <w:sz w:val="17"/>
              </w:rPr>
              <w:t>Detay</w:t>
            </w:r>
          </w:p>
        </w:tc>
        <w:tc>
          <w:tcPr>
            <w:tcW w:w="850" w:type="dxa"/>
            <w:shd w:val="clear" w:color="auto" w:fill="DFF0E4"/>
          </w:tcPr>
          <w:p w14:paraId="2856E577" w14:textId="77777777" w:rsidR="006C620F" w:rsidRDefault="006F2ACD">
            <w:pPr>
              <w:spacing w:before="40" w:after="40" w:line="252" w:lineRule="auto"/>
            </w:pPr>
            <w:r>
              <w:rPr>
                <w:b/>
                <w:sz w:val="17"/>
              </w:rPr>
              <w:t>E / R</w:t>
            </w:r>
          </w:p>
        </w:tc>
        <w:tc>
          <w:tcPr>
            <w:tcW w:w="3118" w:type="dxa"/>
            <w:shd w:val="clear" w:color="auto" w:fill="DFF0E4"/>
          </w:tcPr>
          <w:p w14:paraId="28ADD9B4" w14:textId="77777777" w:rsidR="006C620F" w:rsidRDefault="006F2ACD">
            <w:pPr>
              <w:spacing w:before="40" w:after="40" w:line="252" w:lineRule="auto"/>
            </w:pPr>
            <w:r>
              <w:rPr>
                <w:b/>
                <w:sz w:val="17"/>
              </w:rPr>
              <w:t xml:space="preserve">E ise: hangi </w:t>
            </w:r>
            <w:r>
              <w:rPr>
                <w:b/>
                <w:sz w:val="17"/>
              </w:rPr>
              <w:t>kavramı somutlaştırıyor?</w:t>
            </w:r>
          </w:p>
        </w:tc>
      </w:tr>
      <w:tr w:rsidR="006C620F" w14:paraId="4E52BCE0" w14:textId="77777777">
        <w:trPr>
          <w:cantSplit/>
          <w:trHeight w:val="510"/>
        </w:trPr>
        <w:tc>
          <w:tcPr>
            <w:tcW w:w="567" w:type="dxa"/>
          </w:tcPr>
          <w:p w14:paraId="0ED39C4E" w14:textId="77777777" w:rsidR="006C620F" w:rsidRDefault="006F2ACD">
            <w:pPr>
              <w:spacing w:before="40" w:after="40" w:line="252" w:lineRule="auto"/>
            </w:pPr>
            <w:r>
              <w:rPr>
                <w:b/>
                <w:color w:val="5F5F5F"/>
                <w:sz w:val="18"/>
              </w:rPr>
              <w:t>D15</w:t>
            </w:r>
          </w:p>
        </w:tc>
        <w:tc>
          <w:tcPr>
            <w:tcW w:w="4535" w:type="dxa"/>
          </w:tcPr>
          <w:p w14:paraId="67200AB7" w14:textId="77777777" w:rsidR="006C620F" w:rsidRDefault="006F2ACD">
            <w:pPr>
              <w:spacing w:before="40" w:after="40" w:line="252" w:lineRule="auto"/>
            </w:pPr>
            <w:r>
              <w:rPr>
                <w:sz w:val="19"/>
              </w:rPr>
              <w:t>1930'larda ABD'de New Deal'in ilk dönemi</w:t>
            </w:r>
          </w:p>
        </w:tc>
        <w:tc>
          <w:tcPr>
            <w:tcW w:w="850" w:type="dxa"/>
          </w:tcPr>
          <w:p w14:paraId="5347F907" w14:textId="77777777" w:rsidR="006C620F" w:rsidRDefault="006C620F">
            <w:pPr>
              <w:spacing w:before="40" w:after="40" w:line="252" w:lineRule="auto"/>
            </w:pPr>
          </w:p>
        </w:tc>
        <w:tc>
          <w:tcPr>
            <w:tcW w:w="3118" w:type="dxa"/>
          </w:tcPr>
          <w:p w14:paraId="0B2966A0" w14:textId="77777777" w:rsidR="006C620F" w:rsidRDefault="006C620F">
            <w:pPr>
              <w:spacing w:before="40" w:after="40" w:line="252" w:lineRule="auto"/>
            </w:pPr>
          </w:p>
        </w:tc>
      </w:tr>
      <w:tr w:rsidR="006C620F" w14:paraId="0D2F2BFD" w14:textId="77777777">
        <w:trPr>
          <w:cantSplit/>
          <w:trHeight w:val="510"/>
        </w:trPr>
        <w:tc>
          <w:tcPr>
            <w:tcW w:w="567" w:type="dxa"/>
          </w:tcPr>
          <w:p w14:paraId="5724B26B" w14:textId="77777777" w:rsidR="006C620F" w:rsidRDefault="006F2ACD">
            <w:pPr>
              <w:spacing w:before="40" w:after="40" w:line="252" w:lineRule="auto"/>
            </w:pPr>
            <w:r>
              <w:rPr>
                <w:b/>
                <w:color w:val="5F5F5F"/>
                <w:sz w:val="18"/>
              </w:rPr>
              <w:t>D16</w:t>
            </w:r>
          </w:p>
        </w:tc>
        <w:tc>
          <w:tcPr>
            <w:tcW w:w="4535" w:type="dxa"/>
          </w:tcPr>
          <w:p w14:paraId="35DD92EE" w14:textId="77777777" w:rsidR="006C620F" w:rsidRDefault="006F2ACD">
            <w:pPr>
              <w:spacing w:before="40" w:after="40" w:line="252" w:lineRule="auto"/>
            </w:pPr>
            <w:r>
              <w:rPr>
                <w:sz w:val="19"/>
              </w:rPr>
              <w:t>Nüfus artışının yavaşlaması, yeni toprakların kalmaması, sermaye tasarruf eden teknolojik gelişmeler</w:t>
            </w:r>
          </w:p>
        </w:tc>
        <w:tc>
          <w:tcPr>
            <w:tcW w:w="850" w:type="dxa"/>
          </w:tcPr>
          <w:p w14:paraId="105A890F" w14:textId="77777777" w:rsidR="006C620F" w:rsidRDefault="006C620F">
            <w:pPr>
              <w:spacing w:before="40" w:after="40" w:line="252" w:lineRule="auto"/>
            </w:pPr>
          </w:p>
        </w:tc>
        <w:tc>
          <w:tcPr>
            <w:tcW w:w="3118" w:type="dxa"/>
          </w:tcPr>
          <w:p w14:paraId="7C48BAB2" w14:textId="77777777" w:rsidR="006C620F" w:rsidRDefault="006C620F">
            <w:pPr>
              <w:spacing w:before="40" w:after="40" w:line="252" w:lineRule="auto"/>
            </w:pPr>
          </w:p>
        </w:tc>
      </w:tr>
      <w:tr w:rsidR="006C620F" w14:paraId="1F1F2B7A" w14:textId="77777777">
        <w:trPr>
          <w:cantSplit/>
          <w:trHeight w:val="510"/>
        </w:trPr>
        <w:tc>
          <w:tcPr>
            <w:tcW w:w="567" w:type="dxa"/>
          </w:tcPr>
          <w:p w14:paraId="65B73CFC" w14:textId="77777777" w:rsidR="006C620F" w:rsidRDefault="006F2ACD">
            <w:pPr>
              <w:spacing w:before="40" w:after="40" w:line="252" w:lineRule="auto"/>
            </w:pPr>
            <w:r>
              <w:rPr>
                <w:b/>
                <w:color w:val="5F5F5F"/>
                <w:sz w:val="18"/>
              </w:rPr>
              <w:t>D17</w:t>
            </w:r>
          </w:p>
        </w:tc>
        <w:tc>
          <w:tcPr>
            <w:tcW w:w="4535" w:type="dxa"/>
          </w:tcPr>
          <w:p w14:paraId="41AB729A" w14:textId="77777777" w:rsidR="006C620F" w:rsidRDefault="006F2ACD">
            <w:pPr>
              <w:spacing w:before="40" w:after="40" w:line="252" w:lineRule="auto"/>
            </w:pPr>
            <w:r>
              <w:rPr>
                <w:sz w:val="19"/>
              </w:rPr>
              <w:t xml:space="preserve">2008 küresel krizi ve 2020 salgınında güçlü ve hızlı kaynak </w:t>
            </w:r>
            <w:r>
              <w:rPr>
                <w:sz w:val="19"/>
              </w:rPr>
              <w:t>aktarımı</w:t>
            </w:r>
          </w:p>
        </w:tc>
        <w:tc>
          <w:tcPr>
            <w:tcW w:w="850" w:type="dxa"/>
          </w:tcPr>
          <w:p w14:paraId="69585CBA" w14:textId="77777777" w:rsidR="006C620F" w:rsidRDefault="006C620F">
            <w:pPr>
              <w:spacing w:before="40" w:after="40" w:line="252" w:lineRule="auto"/>
            </w:pPr>
          </w:p>
        </w:tc>
        <w:tc>
          <w:tcPr>
            <w:tcW w:w="3118" w:type="dxa"/>
          </w:tcPr>
          <w:p w14:paraId="7DEA4327" w14:textId="77777777" w:rsidR="006C620F" w:rsidRDefault="006C620F">
            <w:pPr>
              <w:spacing w:before="40" w:after="40" w:line="252" w:lineRule="auto"/>
            </w:pPr>
          </w:p>
        </w:tc>
      </w:tr>
      <w:tr w:rsidR="006C620F" w14:paraId="3771D430" w14:textId="77777777">
        <w:trPr>
          <w:cantSplit/>
          <w:trHeight w:val="510"/>
        </w:trPr>
        <w:tc>
          <w:tcPr>
            <w:tcW w:w="567" w:type="dxa"/>
          </w:tcPr>
          <w:p w14:paraId="09D3A7FD" w14:textId="77777777" w:rsidR="006C620F" w:rsidRDefault="006F2ACD">
            <w:pPr>
              <w:spacing w:before="40" w:after="40" w:line="252" w:lineRule="auto"/>
            </w:pPr>
            <w:r>
              <w:rPr>
                <w:b/>
                <w:color w:val="5F5F5F"/>
                <w:sz w:val="18"/>
              </w:rPr>
              <w:t>D18</w:t>
            </w:r>
          </w:p>
        </w:tc>
        <w:tc>
          <w:tcPr>
            <w:tcW w:w="4535" w:type="dxa"/>
          </w:tcPr>
          <w:p w14:paraId="17E03F06" w14:textId="77777777" w:rsidR="006C620F" w:rsidRDefault="006F2ACD">
            <w:pPr>
              <w:spacing w:before="40" w:after="40" w:line="252" w:lineRule="auto"/>
            </w:pPr>
            <w:r>
              <w:rPr>
                <w:sz w:val="19"/>
              </w:rPr>
              <w:t>LM yatay: likidite tuzağı (Keynesyen uç durum); LM dikey: klasik bölge (klasik/monetarist uç durum)</w:t>
            </w:r>
          </w:p>
        </w:tc>
        <w:tc>
          <w:tcPr>
            <w:tcW w:w="850" w:type="dxa"/>
          </w:tcPr>
          <w:p w14:paraId="10DE7FCE" w14:textId="77777777" w:rsidR="006C620F" w:rsidRDefault="006C620F">
            <w:pPr>
              <w:spacing w:before="40" w:after="40" w:line="252" w:lineRule="auto"/>
            </w:pPr>
          </w:p>
        </w:tc>
        <w:tc>
          <w:tcPr>
            <w:tcW w:w="3118" w:type="dxa"/>
          </w:tcPr>
          <w:p w14:paraId="42D9C546" w14:textId="77777777" w:rsidR="006C620F" w:rsidRDefault="006C620F">
            <w:pPr>
              <w:spacing w:before="40" w:after="40" w:line="252" w:lineRule="auto"/>
            </w:pPr>
          </w:p>
        </w:tc>
      </w:tr>
    </w:tbl>
    <w:p w14:paraId="24E61366" w14:textId="77777777" w:rsidR="006C620F" w:rsidRDefault="006C620F">
      <w:pPr>
        <w:spacing w:line="80" w:lineRule="exact"/>
      </w:pPr>
    </w:p>
    <w:p w14:paraId="2983015B" w14:textId="77777777" w:rsidR="006C620F" w:rsidRDefault="006F2ACD">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21D7B69C" w14:textId="77777777" w:rsidR="006C620F" w:rsidRDefault="006F2ACD">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620F" w14:paraId="713A9DF4" w14:textId="77777777">
        <w:trPr>
          <w:cantSplit/>
        </w:trPr>
        <w:tc>
          <w:tcPr>
            <w:tcW w:w="9609" w:type="dxa"/>
            <w:shd w:val="clear" w:color="auto" w:fill="DEEAF6"/>
          </w:tcPr>
          <w:p w14:paraId="6B853B23" w14:textId="77777777" w:rsidR="006C620F" w:rsidRDefault="006F2ACD">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70CA9DBD" w14:textId="77777777" w:rsidR="006C620F" w:rsidRDefault="006C620F">
      <w:pPr>
        <w:spacing w:line="80" w:lineRule="exact"/>
      </w:pPr>
    </w:p>
    <w:p w14:paraId="28123E7E" w14:textId="77777777" w:rsidR="006C620F" w:rsidRDefault="006F2ACD">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5EF431BA" w14:textId="77777777" w:rsidR="006C620F" w:rsidRDefault="006F2ACD">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5924911F" w14:textId="77777777" w:rsidR="006C620F" w:rsidRDefault="006F2ACD">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6AE04952" w14:textId="77777777" w:rsidR="006C620F" w:rsidRDefault="006F2ACD">
      <w:pPr>
        <w:keepNext/>
        <w:spacing w:before="160" w:after="20" w:line="269" w:lineRule="auto"/>
      </w:pPr>
      <w:r>
        <w:rPr>
          <w:b/>
          <w:color w:val="1F4E79"/>
        </w:rPr>
        <w:t>Uzman gibi gez</w:t>
      </w:r>
    </w:p>
    <w:p w14:paraId="3969C0AE" w14:textId="77777777" w:rsidR="006C620F" w:rsidRDefault="006F2ACD">
      <w:pPr>
        <w:keepNext/>
        <w:spacing w:after="40" w:line="269" w:lineRule="auto"/>
        <w:ind w:left="170"/>
      </w:pPr>
      <w:r>
        <w:rPr>
          <w:sz w:val="20"/>
        </w:rPr>
        <w:t xml:space="preserve">Haritanda iki düğüm arasındaki yolu bul ve bağlantıları kullanarak birinden ötekine uzanan bir </w:t>
      </w:r>
      <w:r>
        <w:rPr>
          <w:sz w:val="20"/>
        </w:rPr>
        <w:t>açıklama yaz. Kaynağa bakma.</w:t>
      </w:r>
    </w:p>
    <w:p w14:paraId="2911B0A6" w14:textId="77777777" w:rsidR="006C620F" w:rsidRDefault="006F2ACD">
      <w:pPr>
        <w:keepNext/>
        <w:spacing w:before="60" w:line="269" w:lineRule="auto"/>
        <w:ind w:left="737" w:hanging="454"/>
      </w:pPr>
      <w:r>
        <w:rPr>
          <w:b/>
          <w:color w:val="1F4E79"/>
          <w:sz w:val="20"/>
        </w:rPr>
        <w:t xml:space="preserve">Y1  </w:t>
      </w:r>
      <w:r>
        <w:rPr>
          <w:b/>
          <w:sz w:val="20"/>
        </w:rPr>
        <w:t>Phillips eğrisi</w:t>
      </w:r>
      <w:r>
        <w:rPr>
          <w:sz w:val="20"/>
        </w:rPr>
        <w:t xml:space="preserve">   →   …   →   </w:t>
      </w:r>
      <w:r>
        <w:rPr>
          <w:b/>
          <w:sz w:val="20"/>
        </w:rPr>
        <w:t>Denk bütçe çarpanı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620F" w14:paraId="2C5EDFD6" w14:textId="77777777">
        <w:trPr>
          <w:cantSplit/>
          <w:trHeight w:hRule="exact" w:val="408"/>
        </w:trPr>
        <w:tc>
          <w:tcPr>
            <w:tcW w:w="8872" w:type="dxa"/>
          </w:tcPr>
          <w:p w14:paraId="26B29730" w14:textId="77777777" w:rsidR="006C620F" w:rsidRDefault="006C620F">
            <w:pPr>
              <w:spacing w:line="252" w:lineRule="auto"/>
            </w:pPr>
          </w:p>
        </w:tc>
      </w:tr>
      <w:tr w:rsidR="006C620F" w14:paraId="62AB3305" w14:textId="77777777">
        <w:trPr>
          <w:cantSplit/>
          <w:trHeight w:hRule="exact" w:val="408"/>
        </w:trPr>
        <w:tc>
          <w:tcPr>
            <w:tcW w:w="8872" w:type="dxa"/>
          </w:tcPr>
          <w:p w14:paraId="4EBDCE96" w14:textId="77777777" w:rsidR="006C620F" w:rsidRDefault="006C620F">
            <w:pPr>
              <w:spacing w:line="252" w:lineRule="auto"/>
            </w:pPr>
          </w:p>
        </w:tc>
      </w:tr>
      <w:tr w:rsidR="006C620F" w14:paraId="62CC85ED" w14:textId="77777777">
        <w:trPr>
          <w:cantSplit/>
          <w:trHeight w:hRule="exact" w:val="408"/>
        </w:trPr>
        <w:tc>
          <w:tcPr>
            <w:tcW w:w="8872" w:type="dxa"/>
          </w:tcPr>
          <w:p w14:paraId="5CD1418C" w14:textId="77777777" w:rsidR="006C620F" w:rsidRDefault="006C620F">
            <w:pPr>
              <w:spacing w:line="252" w:lineRule="auto"/>
            </w:pPr>
          </w:p>
        </w:tc>
      </w:tr>
    </w:tbl>
    <w:p w14:paraId="5B3ACEC8" w14:textId="77777777" w:rsidR="006C620F" w:rsidRDefault="006C620F">
      <w:pPr>
        <w:spacing w:line="60" w:lineRule="exact"/>
      </w:pPr>
    </w:p>
    <w:p w14:paraId="7A1BA7E5" w14:textId="77777777" w:rsidR="006C620F" w:rsidRDefault="006F2ACD">
      <w:pPr>
        <w:keepNext/>
        <w:spacing w:before="60" w:line="269" w:lineRule="auto"/>
        <w:ind w:left="737" w:hanging="454"/>
      </w:pPr>
      <w:r>
        <w:rPr>
          <w:b/>
          <w:color w:val="1F4E79"/>
          <w:sz w:val="20"/>
        </w:rPr>
        <w:t xml:space="preserve">Y2  </w:t>
      </w:r>
      <w:r>
        <w:rPr>
          <w:b/>
          <w:sz w:val="20"/>
        </w:rPr>
        <w:t>Seküler durgunluk</w:t>
      </w:r>
      <w:r>
        <w:rPr>
          <w:sz w:val="20"/>
        </w:rPr>
        <w:t xml:space="preserve">   →   …   →   </w:t>
      </w:r>
      <w:r>
        <w:rPr>
          <w:b/>
          <w:sz w:val="20"/>
        </w:rPr>
        <w:t>Yapısal işsizlik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620F" w14:paraId="607F4C9D" w14:textId="77777777">
        <w:trPr>
          <w:cantSplit/>
          <w:trHeight w:hRule="exact" w:val="408"/>
        </w:trPr>
        <w:tc>
          <w:tcPr>
            <w:tcW w:w="8872" w:type="dxa"/>
          </w:tcPr>
          <w:p w14:paraId="1204E2D9" w14:textId="77777777" w:rsidR="006C620F" w:rsidRDefault="006C620F">
            <w:pPr>
              <w:spacing w:line="252" w:lineRule="auto"/>
            </w:pPr>
          </w:p>
        </w:tc>
      </w:tr>
      <w:tr w:rsidR="006C620F" w14:paraId="509A1036" w14:textId="77777777">
        <w:trPr>
          <w:cantSplit/>
          <w:trHeight w:hRule="exact" w:val="408"/>
        </w:trPr>
        <w:tc>
          <w:tcPr>
            <w:tcW w:w="8872" w:type="dxa"/>
          </w:tcPr>
          <w:p w14:paraId="0EAAFC34" w14:textId="77777777" w:rsidR="006C620F" w:rsidRDefault="006C620F">
            <w:pPr>
              <w:spacing w:line="252" w:lineRule="auto"/>
            </w:pPr>
          </w:p>
        </w:tc>
      </w:tr>
      <w:tr w:rsidR="006C620F" w14:paraId="04045A27" w14:textId="77777777">
        <w:trPr>
          <w:cantSplit/>
          <w:trHeight w:hRule="exact" w:val="408"/>
        </w:trPr>
        <w:tc>
          <w:tcPr>
            <w:tcW w:w="8872" w:type="dxa"/>
          </w:tcPr>
          <w:p w14:paraId="416CBFBC" w14:textId="77777777" w:rsidR="006C620F" w:rsidRDefault="006C620F">
            <w:pPr>
              <w:spacing w:line="252" w:lineRule="auto"/>
            </w:pPr>
          </w:p>
        </w:tc>
      </w:tr>
    </w:tbl>
    <w:p w14:paraId="36034F41" w14:textId="77777777" w:rsidR="006C620F" w:rsidRDefault="006C620F">
      <w:pPr>
        <w:spacing w:line="60" w:lineRule="exact"/>
      </w:pPr>
    </w:p>
    <w:p w14:paraId="38043639" w14:textId="77777777" w:rsidR="006C620F" w:rsidRDefault="006F2ACD">
      <w:pPr>
        <w:keepNext/>
        <w:spacing w:before="60" w:line="269" w:lineRule="auto"/>
        <w:ind w:left="737" w:hanging="454"/>
      </w:pPr>
      <w:r>
        <w:rPr>
          <w:b/>
          <w:color w:val="1F4E79"/>
          <w:sz w:val="20"/>
        </w:rPr>
        <w:t xml:space="preserve">Y3  </w:t>
      </w:r>
      <w:r>
        <w:rPr>
          <w:b/>
          <w:sz w:val="20"/>
        </w:rPr>
        <w:t>Mundell'in etkin piyasa sınıflandırması</w:t>
      </w:r>
      <w:r>
        <w:rPr>
          <w:sz w:val="20"/>
        </w:rPr>
        <w:t xml:space="preserve">   →   …   →   </w:t>
      </w:r>
      <w:r>
        <w:rPr>
          <w:b/>
          <w:sz w:val="20"/>
        </w:rPr>
        <w:t>Para talebinin faiz esnekliği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620F" w14:paraId="7E72F778" w14:textId="77777777">
        <w:trPr>
          <w:cantSplit/>
          <w:trHeight w:hRule="exact" w:val="408"/>
        </w:trPr>
        <w:tc>
          <w:tcPr>
            <w:tcW w:w="8872" w:type="dxa"/>
          </w:tcPr>
          <w:p w14:paraId="14A0F8BC" w14:textId="77777777" w:rsidR="006C620F" w:rsidRDefault="006C620F">
            <w:pPr>
              <w:spacing w:line="252" w:lineRule="auto"/>
            </w:pPr>
          </w:p>
        </w:tc>
      </w:tr>
      <w:tr w:rsidR="006C620F" w14:paraId="00A69DED" w14:textId="77777777">
        <w:trPr>
          <w:cantSplit/>
          <w:trHeight w:hRule="exact" w:val="408"/>
        </w:trPr>
        <w:tc>
          <w:tcPr>
            <w:tcW w:w="8872" w:type="dxa"/>
          </w:tcPr>
          <w:p w14:paraId="1B8CB91F" w14:textId="77777777" w:rsidR="006C620F" w:rsidRDefault="006C620F">
            <w:pPr>
              <w:spacing w:line="252" w:lineRule="auto"/>
            </w:pPr>
          </w:p>
        </w:tc>
      </w:tr>
      <w:tr w:rsidR="006C620F" w14:paraId="4BAAB7A7" w14:textId="77777777">
        <w:trPr>
          <w:cantSplit/>
          <w:trHeight w:hRule="exact" w:val="408"/>
        </w:trPr>
        <w:tc>
          <w:tcPr>
            <w:tcW w:w="8872" w:type="dxa"/>
          </w:tcPr>
          <w:p w14:paraId="13054167" w14:textId="77777777" w:rsidR="006C620F" w:rsidRDefault="006C620F">
            <w:pPr>
              <w:spacing w:line="252" w:lineRule="auto"/>
            </w:pPr>
          </w:p>
        </w:tc>
      </w:tr>
    </w:tbl>
    <w:p w14:paraId="6F545F97" w14:textId="77777777" w:rsidR="006C620F" w:rsidRDefault="006C620F">
      <w:pPr>
        <w:spacing w:line="60" w:lineRule="exact"/>
      </w:pPr>
    </w:p>
    <w:p w14:paraId="12E404D1" w14:textId="77777777" w:rsidR="006C620F" w:rsidRDefault="006F2ACD">
      <w:pPr>
        <w:keepNext/>
        <w:spacing w:before="60" w:line="269" w:lineRule="auto"/>
        <w:ind w:left="737" w:hanging="454"/>
      </w:pPr>
      <w:r>
        <w:rPr>
          <w:b/>
          <w:color w:val="1F4E79"/>
          <w:sz w:val="20"/>
        </w:rPr>
        <w:lastRenderedPageBreak/>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620F" w14:paraId="2B1832FD" w14:textId="77777777">
        <w:trPr>
          <w:cantSplit/>
          <w:trHeight w:hRule="exact" w:val="408"/>
        </w:trPr>
        <w:tc>
          <w:tcPr>
            <w:tcW w:w="8872" w:type="dxa"/>
          </w:tcPr>
          <w:p w14:paraId="50997B33" w14:textId="77777777" w:rsidR="006C620F" w:rsidRDefault="006C620F">
            <w:pPr>
              <w:spacing w:line="252" w:lineRule="auto"/>
            </w:pPr>
          </w:p>
        </w:tc>
      </w:tr>
      <w:tr w:rsidR="006C620F" w14:paraId="0311977B" w14:textId="77777777">
        <w:trPr>
          <w:cantSplit/>
          <w:trHeight w:hRule="exact" w:val="408"/>
        </w:trPr>
        <w:tc>
          <w:tcPr>
            <w:tcW w:w="8872" w:type="dxa"/>
          </w:tcPr>
          <w:p w14:paraId="5A68D71F" w14:textId="77777777" w:rsidR="006C620F" w:rsidRDefault="006C620F">
            <w:pPr>
              <w:spacing w:line="252" w:lineRule="auto"/>
            </w:pPr>
          </w:p>
        </w:tc>
      </w:tr>
      <w:tr w:rsidR="006C620F" w14:paraId="2531431E" w14:textId="77777777">
        <w:trPr>
          <w:cantSplit/>
          <w:trHeight w:hRule="exact" w:val="408"/>
        </w:trPr>
        <w:tc>
          <w:tcPr>
            <w:tcW w:w="8872" w:type="dxa"/>
          </w:tcPr>
          <w:p w14:paraId="54ED0DA5" w14:textId="77777777" w:rsidR="006C620F" w:rsidRDefault="006C620F">
            <w:pPr>
              <w:spacing w:line="252" w:lineRule="auto"/>
            </w:pPr>
          </w:p>
        </w:tc>
      </w:tr>
    </w:tbl>
    <w:p w14:paraId="6DE8AE03" w14:textId="77777777" w:rsidR="006C620F" w:rsidRDefault="006C620F">
      <w:pPr>
        <w:spacing w:line="60" w:lineRule="exact"/>
      </w:pPr>
    </w:p>
    <w:p w14:paraId="12689A4F" w14:textId="77777777" w:rsidR="006C620F" w:rsidRDefault="006F2ACD">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51F48DDB" w14:textId="77777777" w:rsidR="006C620F" w:rsidRDefault="006F2ACD">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C620F" w14:paraId="5DF3E367" w14:textId="77777777">
        <w:trPr>
          <w:cantSplit/>
          <w:trHeight w:hRule="exact" w:val="408"/>
        </w:trPr>
        <w:tc>
          <w:tcPr>
            <w:tcW w:w="9043" w:type="dxa"/>
          </w:tcPr>
          <w:p w14:paraId="2DF2FD80" w14:textId="77777777" w:rsidR="006C620F" w:rsidRDefault="006C620F">
            <w:pPr>
              <w:spacing w:line="252" w:lineRule="auto"/>
            </w:pPr>
          </w:p>
        </w:tc>
      </w:tr>
      <w:tr w:rsidR="006C620F" w14:paraId="574A5585" w14:textId="77777777">
        <w:trPr>
          <w:cantSplit/>
          <w:trHeight w:hRule="exact" w:val="408"/>
        </w:trPr>
        <w:tc>
          <w:tcPr>
            <w:tcW w:w="9043" w:type="dxa"/>
          </w:tcPr>
          <w:p w14:paraId="7067C054" w14:textId="77777777" w:rsidR="006C620F" w:rsidRDefault="006C620F">
            <w:pPr>
              <w:spacing w:line="252" w:lineRule="auto"/>
            </w:pPr>
          </w:p>
        </w:tc>
      </w:tr>
    </w:tbl>
    <w:p w14:paraId="59BFA4A9" w14:textId="77777777" w:rsidR="006C620F" w:rsidRDefault="006C620F">
      <w:pPr>
        <w:spacing w:line="60" w:lineRule="exact"/>
      </w:pPr>
    </w:p>
    <w:p w14:paraId="281CBCF7" w14:textId="77777777" w:rsidR="006C620F" w:rsidRDefault="006F2ACD">
      <w:pPr>
        <w:keepNext/>
        <w:spacing w:before="60" w:line="269" w:lineRule="auto"/>
        <w:ind w:left="567" w:hanging="340"/>
      </w:pPr>
      <w:r>
        <w:rPr>
          <w:b/>
          <w:color w:val="2F2F2F"/>
          <w:sz w:val="20"/>
        </w:rPr>
        <w:t xml:space="preserve">2.  </w:t>
      </w:r>
      <w:r>
        <w:rPr>
          <w:sz w:val="20"/>
        </w:rPr>
        <w:t xml:space="preserve">Kenar işaretlerini cevap </w:t>
      </w:r>
      <w:r>
        <w:rPr>
          <w:sz w:val="20"/>
        </w:rPr>
        <w:t>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C620F" w14:paraId="5927FD37" w14:textId="77777777">
        <w:trPr>
          <w:cantSplit/>
          <w:trHeight w:hRule="exact" w:val="408"/>
        </w:trPr>
        <w:tc>
          <w:tcPr>
            <w:tcW w:w="9043" w:type="dxa"/>
          </w:tcPr>
          <w:p w14:paraId="718A13D6" w14:textId="77777777" w:rsidR="006C620F" w:rsidRDefault="006C620F">
            <w:pPr>
              <w:spacing w:line="252" w:lineRule="auto"/>
            </w:pPr>
          </w:p>
        </w:tc>
      </w:tr>
      <w:tr w:rsidR="006C620F" w14:paraId="5D3D40A6" w14:textId="77777777">
        <w:trPr>
          <w:cantSplit/>
          <w:trHeight w:hRule="exact" w:val="408"/>
        </w:trPr>
        <w:tc>
          <w:tcPr>
            <w:tcW w:w="9043" w:type="dxa"/>
          </w:tcPr>
          <w:p w14:paraId="6E2A0636" w14:textId="77777777" w:rsidR="006C620F" w:rsidRDefault="006C620F">
            <w:pPr>
              <w:spacing w:line="252" w:lineRule="auto"/>
            </w:pPr>
          </w:p>
        </w:tc>
      </w:tr>
    </w:tbl>
    <w:p w14:paraId="11E6040A" w14:textId="77777777" w:rsidR="006C620F" w:rsidRDefault="006C620F">
      <w:pPr>
        <w:spacing w:line="60" w:lineRule="exact"/>
      </w:pPr>
    </w:p>
    <w:p w14:paraId="40359E0B" w14:textId="77777777" w:rsidR="006C620F" w:rsidRDefault="006F2ACD">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C620F" w14:paraId="76F06116" w14:textId="77777777">
        <w:trPr>
          <w:cantSplit/>
          <w:trHeight w:hRule="exact" w:val="408"/>
        </w:trPr>
        <w:tc>
          <w:tcPr>
            <w:tcW w:w="9043" w:type="dxa"/>
          </w:tcPr>
          <w:p w14:paraId="63FCDE7E" w14:textId="77777777" w:rsidR="006C620F" w:rsidRDefault="006C620F">
            <w:pPr>
              <w:spacing w:line="252" w:lineRule="auto"/>
            </w:pPr>
          </w:p>
        </w:tc>
      </w:tr>
      <w:tr w:rsidR="006C620F" w14:paraId="11D834FD" w14:textId="77777777">
        <w:trPr>
          <w:cantSplit/>
          <w:trHeight w:hRule="exact" w:val="408"/>
        </w:trPr>
        <w:tc>
          <w:tcPr>
            <w:tcW w:w="9043" w:type="dxa"/>
          </w:tcPr>
          <w:p w14:paraId="7EC9769C" w14:textId="77777777" w:rsidR="006C620F" w:rsidRDefault="006C620F">
            <w:pPr>
              <w:spacing w:line="252" w:lineRule="auto"/>
            </w:pPr>
          </w:p>
        </w:tc>
      </w:tr>
    </w:tbl>
    <w:p w14:paraId="2E757A32" w14:textId="77777777" w:rsidR="006C620F" w:rsidRDefault="006C620F">
      <w:pPr>
        <w:spacing w:line="60" w:lineRule="exact"/>
      </w:pPr>
    </w:p>
    <w:p w14:paraId="6BDD910D" w14:textId="77777777" w:rsidR="006C620F" w:rsidRDefault="006F2ACD">
      <w:pPr>
        <w:pageBreakBefore/>
        <w:spacing w:after="40" w:line="269" w:lineRule="auto"/>
      </w:pPr>
      <w:r>
        <w:rPr>
          <w:b/>
          <w:color w:val="1F4E79"/>
          <w:sz w:val="26"/>
        </w:rPr>
        <w:lastRenderedPageBreak/>
        <w:t>KAVRAM HARİTASI — okudukça büyüt</w:t>
      </w:r>
    </w:p>
    <w:p w14:paraId="2E12851A" w14:textId="77777777" w:rsidR="006C620F" w:rsidRDefault="006F2ACD">
      <w:pPr>
        <w:spacing w:after="120" w:line="269" w:lineRule="auto"/>
      </w:pPr>
      <w:r>
        <w:rPr>
          <w:i/>
          <w:color w:val="5F5F5F"/>
          <w:sz w:val="17"/>
        </w:rPr>
        <w:t xml:space="preserve">Bu sayfayı ayır ve yanında tut; her blokta </w:t>
      </w:r>
      <w:r>
        <w:rPr>
          <w:i/>
          <w:color w:val="5F5F5F"/>
          <w:sz w:val="17"/>
        </w:rPr>
        <w:t>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6C620F" w14:paraId="7EE3E1F7" w14:textId="77777777">
        <w:trPr>
          <w:cantSplit/>
          <w:trHeight w:hRule="exact" w:val="12359"/>
        </w:trPr>
        <w:tc>
          <w:tcPr>
            <w:tcW w:w="9609" w:type="dxa"/>
            <w:vAlign w:val="center"/>
          </w:tcPr>
          <w:p w14:paraId="17890725" w14:textId="77777777" w:rsidR="006C620F" w:rsidRDefault="006F2ACD">
            <w:pPr>
              <w:spacing w:before="40" w:after="40" w:line="252" w:lineRule="auto"/>
              <w:jc w:val="center"/>
            </w:pPr>
            <w:r>
              <w:rPr>
                <w:i/>
                <w:color w:val="9A9A9A"/>
                <w:sz w:val="18"/>
              </w:rPr>
              <w:t>başlangıç önerisi: Maliye politikası</w:t>
            </w:r>
          </w:p>
        </w:tc>
      </w:tr>
    </w:tbl>
    <w:p w14:paraId="0760C488" w14:textId="77777777" w:rsidR="006C620F" w:rsidRDefault="006F2ACD">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26605C5D" w14:textId="77777777" w:rsidR="006C620F" w:rsidRDefault="006F2ACD">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620F" w14:paraId="575E2BE4" w14:textId="77777777">
        <w:trPr>
          <w:cantSplit/>
        </w:trPr>
        <w:tc>
          <w:tcPr>
            <w:tcW w:w="9609" w:type="dxa"/>
            <w:shd w:val="clear" w:color="auto" w:fill="DFF0E4"/>
          </w:tcPr>
          <w:p w14:paraId="59C43626" w14:textId="77777777" w:rsidR="006C620F" w:rsidRDefault="006F2ACD">
            <w:pPr>
              <w:spacing w:before="20" w:after="20" w:line="259" w:lineRule="auto"/>
            </w:pPr>
            <w:r>
              <w:rPr>
                <w:b/>
                <w:color w:val="1E6B34"/>
                <w:sz w:val="19"/>
              </w:rPr>
              <w:t xml:space="preserve">Neden böyle:  </w:t>
            </w:r>
            <w:r>
              <w:rPr>
                <w:sz w:val="19"/>
              </w:rPr>
              <w:t xml:space="preserve">Kanıt bilgisi (örnek, vaka, sayı, tarih) okurken ezberlenmez; o vakit P, A ve </w:t>
            </w:r>
            <w:r>
              <w:rPr>
                <w:sz w:val="19"/>
              </w:rPr>
              <w:t>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52C6ACBC" w14:textId="77777777" w:rsidR="006C620F" w:rsidRDefault="006C620F">
      <w:pPr>
        <w:spacing w:line="80" w:lineRule="exact"/>
      </w:pPr>
    </w:p>
    <w:p w14:paraId="2ADD7925" w14:textId="77777777" w:rsidR="006C620F" w:rsidRDefault="006F2ACD">
      <w:pPr>
        <w:spacing w:before="40" w:after="120" w:line="269" w:lineRule="auto"/>
      </w:pPr>
      <w:r>
        <w:rPr>
          <w:sz w:val="20"/>
        </w:rPr>
        <w:t>☐</w:t>
      </w:r>
      <w:r>
        <w:rPr>
          <w:sz w:val="20"/>
        </w:rPr>
        <w:t xml:space="preserve">  1. prova: ____ / ____            ☐  2. prova: ____ / ____</w:t>
      </w:r>
    </w:p>
    <w:p w14:paraId="0D7D59E9" w14:textId="77777777" w:rsidR="006C620F" w:rsidRDefault="006F2ACD">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6C620F" w14:paraId="23A61B21" w14:textId="77777777">
        <w:trPr>
          <w:cantSplit/>
          <w:tblHeader/>
        </w:trPr>
        <w:tc>
          <w:tcPr>
            <w:tcW w:w="567" w:type="dxa"/>
            <w:shd w:val="clear" w:color="auto" w:fill="DFF0E4"/>
          </w:tcPr>
          <w:p w14:paraId="1CEEEE7A" w14:textId="77777777" w:rsidR="006C620F" w:rsidRDefault="006F2ACD">
            <w:pPr>
              <w:spacing w:before="40" w:after="40" w:line="252" w:lineRule="auto"/>
            </w:pPr>
            <w:r>
              <w:rPr>
                <w:b/>
                <w:sz w:val="17"/>
              </w:rPr>
              <w:t>#</w:t>
            </w:r>
          </w:p>
        </w:tc>
        <w:tc>
          <w:tcPr>
            <w:tcW w:w="3628" w:type="dxa"/>
            <w:shd w:val="clear" w:color="auto" w:fill="DFF0E4"/>
          </w:tcPr>
          <w:p w14:paraId="153F85F4" w14:textId="77777777" w:rsidR="006C620F" w:rsidRDefault="006F2ACD">
            <w:pPr>
              <w:spacing w:before="40" w:after="40" w:line="252" w:lineRule="auto"/>
            </w:pPr>
            <w:r>
              <w:rPr>
                <w:b/>
                <w:sz w:val="17"/>
              </w:rPr>
              <w:t>Kanıt</w:t>
            </w:r>
          </w:p>
        </w:tc>
        <w:tc>
          <w:tcPr>
            <w:tcW w:w="2721" w:type="dxa"/>
            <w:shd w:val="clear" w:color="auto" w:fill="DFF0E4"/>
          </w:tcPr>
          <w:p w14:paraId="4102ADFE" w14:textId="77777777" w:rsidR="006C620F" w:rsidRDefault="006F2ACD">
            <w:pPr>
              <w:spacing w:before="40" w:after="40" w:line="252" w:lineRule="auto"/>
            </w:pPr>
            <w:r>
              <w:rPr>
                <w:b/>
                <w:sz w:val="17"/>
              </w:rPr>
              <w:t>Hangi kavramın örneği?</w:t>
            </w:r>
          </w:p>
        </w:tc>
        <w:tc>
          <w:tcPr>
            <w:tcW w:w="2693" w:type="dxa"/>
            <w:shd w:val="clear" w:color="auto" w:fill="DFF0E4"/>
          </w:tcPr>
          <w:p w14:paraId="1ED9C6A3" w14:textId="77777777" w:rsidR="006C620F" w:rsidRDefault="006F2ACD">
            <w:pPr>
              <w:spacing w:before="40" w:after="40" w:line="252" w:lineRule="auto"/>
            </w:pPr>
            <w:r>
              <w:rPr>
                <w:b/>
                <w:sz w:val="17"/>
              </w:rPr>
              <w:t>Nasıl kullanırım?</w:t>
            </w:r>
          </w:p>
        </w:tc>
      </w:tr>
      <w:tr w:rsidR="006C620F" w14:paraId="307EED57" w14:textId="77777777">
        <w:trPr>
          <w:cantSplit/>
          <w:trHeight w:val="624"/>
        </w:trPr>
        <w:tc>
          <w:tcPr>
            <w:tcW w:w="567" w:type="dxa"/>
          </w:tcPr>
          <w:p w14:paraId="366B9881" w14:textId="77777777" w:rsidR="006C620F" w:rsidRDefault="006F2ACD">
            <w:pPr>
              <w:spacing w:before="40" w:after="40" w:line="252" w:lineRule="auto"/>
            </w:pPr>
            <w:r>
              <w:rPr>
                <w:b/>
                <w:color w:val="5F5F5F"/>
                <w:sz w:val="18"/>
              </w:rPr>
              <w:t>D4</w:t>
            </w:r>
          </w:p>
        </w:tc>
        <w:tc>
          <w:tcPr>
            <w:tcW w:w="3628" w:type="dxa"/>
          </w:tcPr>
          <w:p w14:paraId="58C66CB2" w14:textId="77777777" w:rsidR="006C620F" w:rsidRDefault="006F2ACD">
            <w:pPr>
              <w:spacing w:before="40" w:after="40" w:line="252" w:lineRule="auto"/>
            </w:pPr>
            <w:r>
              <w:rPr>
                <w:sz w:val="19"/>
              </w:rPr>
              <w:t xml:space="preserve">İstihdam teşvikleri (sigorta primi destekleri gibi), </w:t>
            </w:r>
            <w:r>
              <w:rPr>
                <w:sz w:val="19"/>
              </w:rPr>
              <w:t>işsizlik sigortası, aktif işgücü programları</w:t>
            </w:r>
          </w:p>
        </w:tc>
        <w:tc>
          <w:tcPr>
            <w:tcW w:w="2721" w:type="dxa"/>
          </w:tcPr>
          <w:p w14:paraId="4F44CEB7" w14:textId="77777777" w:rsidR="006C620F" w:rsidRDefault="006C620F">
            <w:pPr>
              <w:spacing w:before="40" w:after="40" w:line="252" w:lineRule="auto"/>
            </w:pPr>
          </w:p>
        </w:tc>
        <w:tc>
          <w:tcPr>
            <w:tcW w:w="2693" w:type="dxa"/>
          </w:tcPr>
          <w:p w14:paraId="1DBB2B75" w14:textId="77777777" w:rsidR="006C620F" w:rsidRDefault="006C620F">
            <w:pPr>
              <w:spacing w:before="40" w:after="40" w:line="252" w:lineRule="auto"/>
            </w:pPr>
          </w:p>
        </w:tc>
      </w:tr>
      <w:tr w:rsidR="006C620F" w14:paraId="47150B74" w14:textId="77777777">
        <w:trPr>
          <w:cantSplit/>
          <w:trHeight w:val="624"/>
        </w:trPr>
        <w:tc>
          <w:tcPr>
            <w:tcW w:w="567" w:type="dxa"/>
          </w:tcPr>
          <w:p w14:paraId="1063E12C" w14:textId="77777777" w:rsidR="006C620F" w:rsidRDefault="006F2ACD">
            <w:pPr>
              <w:spacing w:before="40" w:after="40" w:line="252" w:lineRule="auto"/>
            </w:pPr>
            <w:r>
              <w:rPr>
                <w:b/>
                <w:color w:val="5F5F5F"/>
                <w:sz w:val="18"/>
              </w:rPr>
              <w:t>D5</w:t>
            </w:r>
          </w:p>
        </w:tc>
        <w:tc>
          <w:tcPr>
            <w:tcW w:w="3628" w:type="dxa"/>
          </w:tcPr>
          <w:p w14:paraId="62C22229" w14:textId="77777777" w:rsidR="006C620F" w:rsidRDefault="006F2ACD">
            <w:pPr>
              <w:spacing w:before="40" w:after="40" w:line="252" w:lineRule="auto"/>
            </w:pPr>
            <w:r>
              <w:rPr>
                <w:sz w:val="19"/>
              </w:rPr>
              <w:t>Maliyet enflasyonunda ÖTV, KDV ve prim indirimleri</w:t>
            </w:r>
          </w:p>
        </w:tc>
        <w:tc>
          <w:tcPr>
            <w:tcW w:w="2721" w:type="dxa"/>
          </w:tcPr>
          <w:p w14:paraId="4CA55C2E" w14:textId="77777777" w:rsidR="006C620F" w:rsidRDefault="006C620F">
            <w:pPr>
              <w:spacing w:before="40" w:after="40" w:line="252" w:lineRule="auto"/>
            </w:pPr>
          </w:p>
        </w:tc>
        <w:tc>
          <w:tcPr>
            <w:tcW w:w="2693" w:type="dxa"/>
          </w:tcPr>
          <w:p w14:paraId="7ECE3004" w14:textId="77777777" w:rsidR="006C620F" w:rsidRDefault="006C620F">
            <w:pPr>
              <w:spacing w:before="40" w:after="40" w:line="252" w:lineRule="auto"/>
            </w:pPr>
          </w:p>
        </w:tc>
      </w:tr>
      <w:tr w:rsidR="006C620F" w14:paraId="27546E20" w14:textId="77777777">
        <w:trPr>
          <w:cantSplit/>
          <w:trHeight w:val="624"/>
        </w:trPr>
        <w:tc>
          <w:tcPr>
            <w:tcW w:w="567" w:type="dxa"/>
          </w:tcPr>
          <w:p w14:paraId="0D6540AD" w14:textId="77777777" w:rsidR="006C620F" w:rsidRDefault="006F2ACD">
            <w:pPr>
              <w:spacing w:before="40" w:after="40" w:line="252" w:lineRule="auto"/>
            </w:pPr>
            <w:r>
              <w:rPr>
                <w:b/>
                <w:color w:val="5F5F5F"/>
                <w:sz w:val="18"/>
              </w:rPr>
              <w:t>D6</w:t>
            </w:r>
          </w:p>
        </w:tc>
        <w:tc>
          <w:tcPr>
            <w:tcW w:w="3628" w:type="dxa"/>
          </w:tcPr>
          <w:p w14:paraId="006EF708" w14:textId="77777777" w:rsidR="006C620F" w:rsidRDefault="006F2ACD">
            <w:pPr>
              <w:spacing w:before="40" w:after="40" w:line="252" w:lineRule="auto"/>
            </w:pPr>
            <w:r>
              <w:rPr>
                <w:sz w:val="19"/>
              </w:rPr>
              <w:t>Asgari ücretin vergi dışı bırakılması</w:t>
            </w:r>
          </w:p>
        </w:tc>
        <w:tc>
          <w:tcPr>
            <w:tcW w:w="2721" w:type="dxa"/>
          </w:tcPr>
          <w:p w14:paraId="3C079AA4" w14:textId="77777777" w:rsidR="006C620F" w:rsidRDefault="006C620F">
            <w:pPr>
              <w:spacing w:before="40" w:after="40" w:line="252" w:lineRule="auto"/>
            </w:pPr>
          </w:p>
        </w:tc>
        <w:tc>
          <w:tcPr>
            <w:tcW w:w="2693" w:type="dxa"/>
          </w:tcPr>
          <w:p w14:paraId="0AC449EB" w14:textId="77777777" w:rsidR="006C620F" w:rsidRDefault="006C620F">
            <w:pPr>
              <w:spacing w:before="40" w:after="40" w:line="252" w:lineRule="auto"/>
            </w:pPr>
          </w:p>
        </w:tc>
      </w:tr>
      <w:tr w:rsidR="006C620F" w14:paraId="4285ADD5" w14:textId="77777777">
        <w:trPr>
          <w:cantSplit/>
          <w:trHeight w:val="624"/>
        </w:trPr>
        <w:tc>
          <w:tcPr>
            <w:tcW w:w="567" w:type="dxa"/>
          </w:tcPr>
          <w:p w14:paraId="6D118C7A" w14:textId="77777777" w:rsidR="006C620F" w:rsidRDefault="006F2ACD">
            <w:pPr>
              <w:spacing w:before="40" w:after="40" w:line="252" w:lineRule="auto"/>
            </w:pPr>
            <w:r>
              <w:rPr>
                <w:b/>
                <w:color w:val="5F5F5F"/>
                <w:sz w:val="18"/>
              </w:rPr>
              <w:t>D7</w:t>
            </w:r>
          </w:p>
        </w:tc>
        <w:tc>
          <w:tcPr>
            <w:tcW w:w="3628" w:type="dxa"/>
          </w:tcPr>
          <w:p w14:paraId="55470FC4" w14:textId="77777777" w:rsidR="006C620F" w:rsidRDefault="006F2ACD">
            <w:pPr>
              <w:spacing w:before="40" w:after="40" w:line="252" w:lineRule="auto"/>
            </w:pPr>
            <w:r>
              <w:rPr>
                <w:sz w:val="19"/>
              </w:rPr>
              <w:t>Çevre vergileri, karbon vergisi</w:t>
            </w:r>
          </w:p>
        </w:tc>
        <w:tc>
          <w:tcPr>
            <w:tcW w:w="2721" w:type="dxa"/>
          </w:tcPr>
          <w:p w14:paraId="2234BE54" w14:textId="77777777" w:rsidR="006C620F" w:rsidRDefault="006C620F">
            <w:pPr>
              <w:spacing w:before="40" w:after="40" w:line="252" w:lineRule="auto"/>
            </w:pPr>
          </w:p>
        </w:tc>
        <w:tc>
          <w:tcPr>
            <w:tcW w:w="2693" w:type="dxa"/>
          </w:tcPr>
          <w:p w14:paraId="5C76541C" w14:textId="77777777" w:rsidR="006C620F" w:rsidRDefault="006C620F">
            <w:pPr>
              <w:spacing w:before="40" w:after="40" w:line="252" w:lineRule="auto"/>
            </w:pPr>
          </w:p>
        </w:tc>
      </w:tr>
      <w:tr w:rsidR="006C620F" w14:paraId="3CCA809F" w14:textId="77777777">
        <w:trPr>
          <w:cantSplit/>
          <w:trHeight w:val="624"/>
        </w:trPr>
        <w:tc>
          <w:tcPr>
            <w:tcW w:w="567" w:type="dxa"/>
          </w:tcPr>
          <w:p w14:paraId="1D6AA14B" w14:textId="77777777" w:rsidR="006C620F" w:rsidRDefault="006F2ACD">
            <w:pPr>
              <w:spacing w:before="40" w:after="40" w:line="252" w:lineRule="auto"/>
            </w:pPr>
            <w:r>
              <w:rPr>
                <w:b/>
                <w:color w:val="5F5F5F"/>
                <w:sz w:val="18"/>
              </w:rPr>
              <w:t>D12</w:t>
            </w:r>
          </w:p>
        </w:tc>
        <w:tc>
          <w:tcPr>
            <w:tcW w:w="3628" w:type="dxa"/>
          </w:tcPr>
          <w:p w14:paraId="1EBA76B7" w14:textId="77777777" w:rsidR="006C620F" w:rsidRDefault="006F2ACD">
            <w:pPr>
              <w:spacing w:before="40" w:after="40" w:line="252" w:lineRule="auto"/>
            </w:pPr>
            <w:r>
              <w:rPr>
                <w:sz w:val="19"/>
              </w:rPr>
              <w:t xml:space="preserve">Kaynaktaki çözümlü örnek: 500'lük gelir açığını kapatmak için </w:t>
            </w:r>
            <w:r>
              <w:rPr>
                <w:sz w:val="19"/>
              </w:rPr>
              <w:t>(MPC 0,8) 100 harcama artışı ya da 125 vergi indirimi gerekir</w:t>
            </w:r>
          </w:p>
        </w:tc>
        <w:tc>
          <w:tcPr>
            <w:tcW w:w="2721" w:type="dxa"/>
          </w:tcPr>
          <w:p w14:paraId="7269145B" w14:textId="77777777" w:rsidR="006C620F" w:rsidRDefault="006C620F">
            <w:pPr>
              <w:spacing w:before="40" w:after="40" w:line="252" w:lineRule="auto"/>
            </w:pPr>
          </w:p>
        </w:tc>
        <w:tc>
          <w:tcPr>
            <w:tcW w:w="2693" w:type="dxa"/>
          </w:tcPr>
          <w:p w14:paraId="443EEB02" w14:textId="77777777" w:rsidR="006C620F" w:rsidRDefault="006C620F">
            <w:pPr>
              <w:spacing w:before="40" w:after="40" w:line="252" w:lineRule="auto"/>
            </w:pPr>
          </w:p>
        </w:tc>
      </w:tr>
      <w:tr w:rsidR="006C620F" w14:paraId="4E20D86B" w14:textId="77777777">
        <w:trPr>
          <w:cantSplit/>
          <w:trHeight w:val="624"/>
        </w:trPr>
        <w:tc>
          <w:tcPr>
            <w:tcW w:w="567" w:type="dxa"/>
          </w:tcPr>
          <w:p w14:paraId="3FB525E2" w14:textId="77777777" w:rsidR="006C620F" w:rsidRDefault="006F2ACD">
            <w:pPr>
              <w:spacing w:before="40" w:after="40" w:line="252" w:lineRule="auto"/>
            </w:pPr>
            <w:r>
              <w:rPr>
                <w:b/>
                <w:color w:val="5F5F5F"/>
                <w:sz w:val="18"/>
              </w:rPr>
              <w:t>D15</w:t>
            </w:r>
          </w:p>
        </w:tc>
        <w:tc>
          <w:tcPr>
            <w:tcW w:w="3628" w:type="dxa"/>
          </w:tcPr>
          <w:p w14:paraId="237B2BF1" w14:textId="77777777" w:rsidR="006C620F" w:rsidRDefault="006F2ACD">
            <w:pPr>
              <w:spacing w:before="40" w:after="40" w:line="252" w:lineRule="auto"/>
            </w:pPr>
            <w:r>
              <w:rPr>
                <w:sz w:val="19"/>
              </w:rPr>
              <w:t>1930'larda ABD'de New Deal'in ilk dönemi</w:t>
            </w:r>
          </w:p>
        </w:tc>
        <w:tc>
          <w:tcPr>
            <w:tcW w:w="2721" w:type="dxa"/>
          </w:tcPr>
          <w:p w14:paraId="4751720D" w14:textId="77777777" w:rsidR="006C620F" w:rsidRDefault="006C620F">
            <w:pPr>
              <w:spacing w:before="40" w:after="40" w:line="252" w:lineRule="auto"/>
            </w:pPr>
          </w:p>
        </w:tc>
        <w:tc>
          <w:tcPr>
            <w:tcW w:w="2693" w:type="dxa"/>
          </w:tcPr>
          <w:p w14:paraId="1A912ABA" w14:textId="77777777" w:rsidR="006C620F" w:rsidRDefault="006C620F">
            <w:pPr>
              <w:spacing w:before="40" w:after="40" w:line="252" w:lineRule="auto"/>
            </w:pPr>
          </w:p>
        </w:tc>
      </w:tr>
      <w:tr w:rsidR="006C620F" w14:paraId="625AA3C6" w14:textId="77777777">
        <w:trPr>
          <w:cantSplit/>
          <w:trHeight w:val="624"/>
        </w:trPr>
        <w:tc>
          <w:tcPr>
            <w:tcW w:w="567" w:type="dxa"/>
          </w:tcPr>
          <w:p w14:paraId="5D1B5936" w14:textId="77777777" w:rsidR="006C620F" w:rsidRDefault="006F2ACD">
            <w:pPr>
              <w:spacing w:before="40" w:after="40" w:line="252" w:lineRule="auto"/>
            </w:pPr>
            <w:r>
              <w:rPr>
                <w:b/>
                <w:color w:val="5F5F5F"/>
                <w:sz w:val="18"/>
              </w:rPr>
              <w:t>D16</w:t>
            </w:r>
          </w:p>
        </w:tc>
        <w:tc>
          <w:tcPr>
            <w:tcW w:w="3628" w:type="dxa"/>
          </w:tcPr>
          <w:p w14:paraId="7D3A4C5F" w14:textId="77777777" w:rsidR="006C620F" w:rsidRDefault="006F2ACD">
            <w:pPr>
              <w:spacing w:before="40" w:after="40" w:line="252" w:lineRule="auto"/>
            </w:pPr>
            <w:r>
              <w:rPr>
                <w:sz w:val="19"/>
              </w:rPr>
              <w:t>Nüfus artışının yavaşlaması, yeni toprakların kalmaması, sermaye tasarruf eden teknolojik gelişmeler</w:t>
            </w:r>
          </w:p>
        </w:tc>
        <w:tc>
          <w:tcPr>
            <w:tcW w:w="2721" w:type="dxa"/>
          </w:tcPr>
          <w:p w14:paraId="4090DDF6" w14:textId="77777777" w:rsidR="006C620F" w:rsidRDefault="006C620F">
            <w:pPr>
              <w:spacing w:before="40" w:after="40" w:line="252" w:lineRule="auto"/>
            </w:pPr>
          </w:p>
        </w:tc>
        <w:tc>
          <w:tcPr>
            <w:tcW w:w="2693" w:type="dxa"/>
          </w:tcPr>
          <w:p w14:paraId="109FED2D" w14:textId="77777777" w:rsidR="006C620F" w:rsidRDefault="006C620F">
            <w:pPr>
              <w:spacing w:before="40" w:after="40" w:line="252" w:lineRule="auto"/>
            </w:pPr>
          </w:p>
        </w:tc>
      </w:tr>
      <w:tr w:rsidR="006C620F" w14:paraId="04907631" w14:textId="77777777">
        <w:trPr>
          <w:cantSplit/>
          <w:trHeight w:val="624"/>
        </w:trPr>
        <w:tc>
          <w:tcPr>
            <w:tcW w:w="567" w:type="dxa"/>
          </w:tcPr>
          <w:p w14:paraId="4A49C742" w14:textId="77777777" w:rsidR="006C620F" w:rsidRDefault="006F2ACD">
            <w:pPr>
              <w:spacing w:before="40" w:after="40" w:line="252" w:lineRule="auto"/>
            </w:pPr>
            <w:r>
              <w:rPr>
                <w:b/>
                <w:color w:val="5F5F5F"/>
                <w:sz w:val="18"/>
              </w:rPr>
              <w:t>D17</w:t>
            </w:r>
          </w:p>
        </w:tc>
        <w:tc>
          <w:tcPr>
            <w:tcW w:w="3628" w:type="dxa"/>
          </w:tcPr>
          <w:p w14:paraId="0B6E1123" w14:textId="77777777" w:rsidR="006C620F" w:rsidRDefault="006F2ACD">
            <w:pPr>
              <w:spacing w:before="40" w:after="40" w:line="252" w:lineRule="auto"/>
            </w:pPr>
            <w:r>
              <w:rPr>
                <w:sz w:val="19"/>
              </w:rPr>
              <w:t xml:space="preserve">2008 küresel krizi ve 2020 </w:t>
            </w:r>
            <w:r>
              <w:rPr>
                <w:sz w:val="19"/>
              </w:rPr>
              <w:t>salgınında güçlü ve hızlı kaynak aktarımı</w:t>
            </w:r>
          </w:p>
        </w:tc>
        <w:tc>
          <w:tcPr>
            <w:tcW w:w="2721" w:type="dxa"/>
          </w:tcPr>
          <w:p w14:paraId="18941D3F" w14:textId="77777777" w:rsidR="006C620F" w:rsidRDefault="006C620F">
            <w:pPr>
              <w:spacing w:before="40" w:after="40" w:line="252" w:lineRule="auto"/>
            </w:pPr>
          </w:p>
        </w:tc>
        <w:tc>
          <w:tcPr>
            <w:tcW w:w="2693" w:type="dxa"/>
          </w:tcPr>
          <w:p w14:paraId="0532AFD7" w14:textId="77777777" w:rsidR="006C620F" w:rsidRDefault="006C620F">
            <w:pPr>
              <w:spacing w:before="40" w:after="40" w:line="252" w:lineRule="auto"/>
            </w:pPr>
          </w:p>
        </w:tc>
      </w:tr>
    </w:tbl>
    <w:p w14:paraId="3512FA49" w14:textId="77777777" w:rsidR="006C620F" w:rsidRDefault="006C620F">
      <w:pPr>
        <w:spacing w:line="80" w:lineRule="exact"/>
      </w:pPr>
    </w:p>
    <w:p w14:paraId="34189D1C" w14:textId="77777777" w:rsidR="006C620F" w:rsidRDefault="006F2ACD">
      <w:pPr>
        <w:keepNext/>
        <w:spacing w:before="160" w:after="20" w:line="269" w:lineRule="auto"/>
      </w:pPr>
      <w:r>
        <w:rPr>
          <w:b/>
          <w:color w:val="1E6B34"/>
        </w:rPr>
        <w:t>2) Kullanarak prova et</w:t>
      </w:r>
    </w:p>
    <w:p w14:paraId="2F5005CD" w14:textId="77777777" w:rsidR="006C620F" w:rsidRDefault="006F2ACD">
      <w:pPr>
        <w:keepNext/>
        <w:spacing w:before="60" w:line="269" w:lineRule="auto"/>
        <w:ind w:left="624" w:hanging="454"/>
      </w:pPr>
      <w:r>
        <w:rPr>
          <w:b/>
          <w:color w:val="1E6B34"/>
          <w:sz w:val="20"/>
        </w:rPr>
        <w:t xml:space="preserve">G1  </w:t>
      </w:r>
      <w:r>
        <w:rPr>
          <w:sz w:val="20"/>
        </w:rPr>
        <w:t xml:space="preserve">Asgari ücretin vergi dışı bırakılmasını ve karbon vergisini kullanarak, maliye politikasının yalnızca istikrara değil gelir dağılımına ve kaynak dağılımına da hizmet ettiğini </w:t>
      </w:r>
      <w:r>
        <w:rPr>
          <w:sz w:val="20"/>
        </w:rPr>
        <w:t>Musgrave'in üç fonksiyonuyla anlatan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620F" w14:paraId="659F4B6C" w14:textId="77777777">
        <w:trPr>
          <w:cantSplit/>
          <w:trHeight w:hRule="exact" w:val="408"/>
        </w:trPr>
        <w:tc>
          <w:tcPr>
            <w:tcW w:w="8986" w:type="dxa"/>
          </w:tcPr>
          <w:p w14:paraId="2BFB6004" w14:textId="77777777" w:rsidR="006C620F" w:rsidRDefault="006C620F">
            <w:pPr>
              <w:spacing w:line="252" w:lineRule="auto"/>
            </w:pPr>
          </w:p>
        </w:tc>
      </w:tr>
      <w:tr w:rsidR="006C620F" w14:paraId="217EE33E" w14:textId="77777777">
        <w:trPr>
          <w:cantSplit/>
          <w:trHeight w:hRule="exact" w:val="408"/>
        </w:trPr>
        <w:tc>
          <w:tcPr>
            <w:tcW w:w="8986" w:type="dxa"/>
          </w:tcPr>
          <w:p w14:paraId="2B1D6380" w14:textId="77777777" w:rsidR="006C620F" w:rsidRDefault="006C620F">
            <w:pPr>
              <w:spacing w:line="252" w:lineRule="auto"/>
            </w:pPr>
          </w:p>
        </w:tc>
      </w:tr>
      <w:tr w:rsidR="006C620F" w14:paraId="10D22630" w14:textId="77777777">
        <w:trPr>
          <w:cantSplit/>
          <w:trHeight w:hRule="exact" w:val="408"/>
        </w:trPr>
        <w:tc>
          <w:tcPr>
            <w:tcW w:w="8986" w:type="dxa"/>
          </w:tcPr>
          <w:p w14:paraId="1BE08EC7" w14:textId="77777777" w:rsidR="006C620F" w:rsidRDefault="006C620F">
            <w:pPr>
              <w:spacing w:line="252" w:lineRule="auto"/>
            </w:pPr>
          </w:p>
        </w:tc>
      </w:tr>
      <w:tr w:rsidR="006C620F" w14:paraId="1A834A5B" w14:textId="77777777">
        <w:trPr>
          <w:cantSplit/>
          <w:trHeight w:hRule="exact" w:val="408"/>
        </w:trPr>
        <w:tc>
          <w:tcPr>
            <w:tcW w:w="8986" w:type="dxa"/>
          </w:tcPr>
          <w:p w14:paraId="690FB443" w14:textId="77777777" w:rsidR="006C620F" w:rsidRDefault="006C620F">
            <w:pPr>
              <w:spacing w:line="252" w:lineRule="auto"/>
            </w:pPr>
          </w:p>
        </w:tc>
      </w:tr>
      <w:tr w:rsidR="006C620F" w14:paraId="517E2DD2" w14:textId="77777777">
        <w:trPr>
          <w:cantSplit/>
          <w:trHeight w:hRule="exact" w:val="408"/>
        </w:trPr>
        <w:tc>
          <w:tcPr>
            <w:tcW w:w="8986" w:type="dxa"/>
          </w:tcPr>
          <w:p w14:paraId="39C83AA2" w14:textId="77777777" w:rsidR="006C620F" w:rsidRDefault="006C620F">
            <w:pPr>
              <w:spacing w:line="252" w:lineRule="auto"/>
            </w:pPr>
          </w:p>
        </w:tc>
      </w:tr>
    </w:tbl>
    <w:p w14:paraId="70B0AA60" w14:textId="77777777" w:rsidR="006C620F" w:rsidRDefault="006C620F">
      <w:pPr>
        <w:spacing w:line="60" w:lineRule="exact"/>
      </w:pPr>
    </w:p>
    <w:p w14:paraId="448523F4" w14:textId="77777777" w:rsidR="006C620F" w:rsidRDefault="006F2ACD">
      <w:pPr>
        <w:keepNext/>
        <w:spacing w:before="60" w:line="269" w:lineRule="auto"/>
        <w:ind w:left="624" w:hanging="454"/>
      </w:pPr>
      <w:r>
        <w:rPr>
          <w:b/>
          <w:color w:val="1E6B34"/>
          <w:sz w:val="20"/>
        </w:rPr>
        <w:t xml:space="preserve">G2  </w:t>
      </w:r>
      <w:r>
        <w:rPr>
          <w:sz w:val="20"/>
        </w:rPr>
        <w:t>Enerji fiyatlarının sıçradığı bir dönemde ÖTV/KDV/prim indirimlerini ve istihdam teşviklerini (sigorta primi destekleri) kullanarak 'Maliyet enflasyonunda daraltıcı politika yerine maliyet düşüren vergi tedbirleri seçilmelidir' iddiasını savun.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620F" w14:paraId="068A3939" w14:textId="77777777">
        <w:trPr>
          <w:cantSplit/>
          <w:trHeight w:hRule="exact" w:val="408"/>
        </w:trPr>
        <w:tc>
          <w:tcPr>
            <w:tcW w:w="8986" w:type="dxa"/>
          </w:tcPr>
          <w:p w14:paraId="42C123E1" w14:textId="77777777" w:rsidR="006C620F" w:rsidRDefault="006C620F">
            <w:pPr>
              <w:spacing w:line="252" w:lineRule="auto"/>
            </w:pPr>
          </w:p>
        </w:tc>
      </w:tr>
      <w:tr w:rsidR="006C620F" w14:paraId="4C06017E" w14:textId="77777777">
        <w:trPr>
          <w:cantSplit/>
          <w:trHeight w:hRule="exact" w:val="408"/>
        </w:trPr>
        <w:tc>
          <w:tcPr>
            <w:tcW w:w="8986" w:type="dxa"/>
          </w:tcPr>
          <w:p w14:paraId="7FC1E1F2" w14:textId="77777777" w:rsidR="006C620F" w:rsidRDefault="006C620F">
            <w:pPr>
              <w:spacing w:line="252" w:lineRule="auto"/>
            </w:pPr>
          </w:p>
        </w:tc>
      </w:tr>
      <w:tr w:rsidR="006C620F" w14:paraId="0820A4E3" w14:textId="77777777">
        <w:trPr>
          <w:cantSplit/>
          <w:trHeight w:hRule="exact" w:val="408"/>
        </w:trPr>
        <w:tc>
          <w:tcPr>
            <w:tcW w:w="8986" w:type="dxa"/>
          </w:tcPr>
          <w:p w14:paraId="1D740CED" w14:textId="77777777" w:rsidR="006C620F" w:rsidRDefault="006C620F">
            <w:pPr>
              <w:spacing w:line="252" w:lineRule="auto"/>
            </w:pPr>
          </w:p>
        </w:tc>
      </w:tr>
      <w:tr w:rsidR="006C620F" w14:paraId="3F927F09" w14:textId="77777777">
        <w:trPr>
          <w:cantSplit/>
          <w:trHeight w:hRule="exact" w:val="408"/>
        </w:trPr>
        <w:tc>
          <w:tcPr>
            <w:tcW w:w="8986" w:type="dxa"/>
          </w:tcPr>
          <w:p w14:paraId="67624233" w14:textId="77777777" w:rsidR="006C620F" w:rsidRDefault="006C620F">
            <w:pPr>
              <w:spacing w:line="252" w:lineRule="auto"/>
            </w:pPr>
          </w:p>
        </w:tc>
      </w:tr>
      <w:tr w:rsidR="006C620F" w14:paraId="5D4F44F2" w14:textId="77777777">
        <w:trPr>
          <w:cantSplit/>
          <w:trHeight w:hRule="exact" w:val="408"/>
        </w:trPr>
        <w:tc>
          <w:tcPr>
            <w:tcW w:w="8986" w:type="dxa"/>
          </w:tcPr>
          <w:p w14:paraId="7220544F" w14:textId="77777777" w:rsidR="006C620F" w:rsidRDefault="006C620F">
            <w:pPr>
              <w:spacing w:line="252" w:lineRule="auto"/>
            </w:pPr>
          </w:p>
        </w:tc>
      </w:tr>
    </w:tbl>
    <w:p w14:paraId="4514E7A2" w14:textId="77777777" w:rsidR="006C620F" w:rsidRDefault="006C620F">
      <w:pPr>
        <w:spacing w:line="60" w:lineRule="exact"/>
      </w:pPr>
    </w:p>
    <w:p w14:paraId="4E070505" w14:textId="77777777" w:rsidR="006C620F" w:rsidRDefault="006F2ACD">
      <w:pPr>
        <w:keepNext/>
        <w:spacing w:before="60" w:line="269" w:lineRule="auto"/>
        <w:ind w:left="624" w:hanging="454"/>
      </w:pPr>
      <w:r>
        <w:rPr>
          <w:b/>
          <w:color w:val="1E6B34"/>
          <w:sz w:val="20"/>
        </w:rPr>
        <w:lastRenderedPageBreak/>
        <w:t xml:space="preserve">G3  </w:t>
      </w:r>
      <w:r>
        <w:rPr>
          <w:sz w:val="20"/>
        </w:rPr>
        <w:t xml:space="preserve">Kaynaktaki çözümlü örnekte (tam istihdam geliri 2.000, mevcut gelir 1.500, MPC 0,8) gereken harcama artışı 100, gereken vergi indirimi 125'tir. Bu iki sayıyı kullanarak vergi </w:t>
      </w:r>
      <w:r>
        <w:rPr>
          <w:sz w:val="20"/>
        </w:rPr>
        <w:t>çarpanının neden küçük olduğunu ve deflasyonist açığın neden 100 olduğunu birine anlatır gibi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620F" w14:paraId="24929794" w14:textId="77777777">
        <w:trPr>
          <w:cantSplit/>
          <w:trHeight w:hRule="exact" w:val="408"/>
        </w:trPr>
        <w:tc>
          <w:tcPr>
            <w:tcW w:w="8986" w:type="dxa"/>
          </w:tcPr>
          <w:p w14:paraId="7E58827B" w14:textId="77777777" w:rsidR="006C620F" w:rsidRDefault="006C620F">
            <w:pPr>
              <w:spacing w:line="252" w:lineRule="auto"/>
            </w:pPr>
          </w:p>
        </w:tc>
      </w:tr>
      <w:tr w:rsidR="006C620F" w14:paraId="427E315C" w14:textId="77777777">
        <w:trPr>
          <w:cantSplit/>
          <w:trHeight w:hRule="exact" w:val="408"/>
        </w:trPr>
        <w:tc>
          <w:tcPr>
            <w:tcW w:w="8986" w:type="dxa"/>
          </w:tcPr>
          <w:p w14:paraId="26CDDC03" w14:textId="77777777" w:rsidR="006C620F" w:rsidRDefault="006C620F">
            <w:pPr>
              <w:spacing w:line="252" w:lineRule="auto"/>
            </w:pPr>
          </w:p>
        </w:tc>
      </w:tr>
      <w:tr w:rsidR="006C620F" w14:paraId="58C12EC8" w14:textId="77777777">
        <w:trPr>
          <w:cantSplit/>
          <w:trHeight w:hRule="exact" w:val="408"/>
        </w:trPr>
        <w:tc>
          <w:tcPr>
            <w:tcW w:w="8986" w:type="dxa"/>
          </w:tcPr>
          <w:p w14:paraId="7E388131" w14:textId="77777777" w:rsidR="006C620F" w:rsidRDefault="006C620F">
            <w:pPr>
              <w:spacing w:line="252" w:lineRule="auto"/>
            </w:pPr>
          </w:p>
        </w:tc>
      </w:tr>
      <w:tr w:rsidR="006C620F" w14:paraId="799392BB" w14:textId="77777777">
        <w:trPr>
          <w:cantSplit/>
          <w:trHeight w:hRule="exact" w:val="408"/>
        </w:trPr>
        <w:tc>
          <w:tcPr>
            <w:tcW w:w="8986" w:type="dxa"/>
          </w:tcPr>
          <w:p w14:paraId="062CA3C6" w14:textId="77777777" w:rsidR="006C620F" w:rsidRDefault="006C620F">
            <w:pPr>
              <w:spacing w:line="252" w:lineRule="auto"/>
            </w:pPr>
          </w:p>
        </w:tc>
      </w:tr>
      <w:tr w:rsidR="006C620F" w14:paraId="64DE27F6" w14:textId="77777777">
        <w:trPr>
          <w:cantSplit/>
          <w:trHeight w:hRule="exact" w:val="408"/>
        </w:trPr>
        <w:tc>
          <w:tcPr>
            <w:tcW w:w="8986" w:type="dxa"/>
          </w:tcPr>
          <w:p w14:paraId="2D710BCB" w14:textId="77777777" w:rsidR="006C620F" w:rsidRDefault="006C620F">
            <w:pPr>
              <w:spacing w:line="252" w:lineRule="auto"/>
            </w:pPr>
          </w:p>
        </w:tc>
      </w:tr>
    </w:tbl>
    <w:p w14:paraId="39AFF191" w14:textId="77777777" w:rsidR="006C620F" w:rsidRDefault="006C620F">
      <w:pPr>
        <w:spacing w:line="60" w:lineRule="exact"/>
      </w:pPr>
    </w:p>
    <w:p w14:paraId="2DD3226A" w14:textId="77777777" w:rsidR="006C620F" w:rsidRDefault="006F2ACD">
      <w:pPr>
        <w:keepNext/>
        <w:spacing w:before="60" w:line="269" w:lineRule="auto"/>
        <w:ind w:left="624" w:hanging="454"/>
      </w:pPr>
      <w:r>
        <w:rPr>
          <w:b/>
          <w:color w:val="1E6B34"/>
          <w:sz w:val="20"/>
        </w:rPr>
        <w:t xml:space="preserve">G4  </w:t>
      </w:r>
      <w:r>
        <w:rPr>
          <w:sz w:val="20"/>
        </w:rPr>
        <w:t xml:space="preserve">New Deal'in ilk dönemini, Hansen'in seküler durgunluk gerekçelerini ve 2008/2020 teşvik paketlerini kullanarak şu soruyu yanıtla: </w:t>
      </w:r>
      <w:r>
        <w:rPr>
          <w:sz w:val="20"/>
        </w:rPr>
        <w:t>'Büyük bir krizde iradi maliye politikası geçici mi olmalı, kalıcı mı?'</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620F" w14:paraId="71214833" w14:textId="77777777">
        <w:trPr>
          <w:cantSplit/>
          <w:trHeight w:hRule="exact" w:val="408"/>
        </w:trPr>
        <w:tc>
          <w:tcPr>
            <w:tcW w:w="8986" w:type="dxa"/>
          </w:tcPr>
          <w:p w14:paraId="17DC1513" w14:textId="77777777" w:rsidR="006C620F" w:rsidRDefault="006C620F">
            <w:pPr>
              <w:spacing w:line="252" w:lineRule="auto"/>
            </w:pPr>
          </w:p>
        </w:tc>
      </w:tr>
      <w:tr w:rsidR="006C620F" w14:paraId="1E38DFE5" w14:textId="77777777">
        <w:trPr>
          <w:cantSplit/>
          <w:trHeight w:hRule="exact" w:val="408"/>
        </w:trPr>
        <w:tc>
          <w:tcPr>
            <w:tcW w:w="8986" w:type="dxa"/>
          </w:tcPr>
          <w:p w14:paraId="24DBC59D" w14:textId="77777777" w:rsidR="006C620F" w:rsidRDefault="006C620F">
            <w:pPr>
              <w:spacing w:line="252" w:lineRule="auto"/>
            </w:pPr>
          </w:p>
        </w:tc>
      </w:tr>
      <w:tr w:rsidR="006C620F" w14:paraId="0F398FFE" w14:textId="77777777">
        <w:trPr>
          <w:cantSplit/>
          <w:trHeight w:hRule="exact" w:val="408"/>
        </w:trPr>
        <w:tc>
          <w:tcPr>
            <w:tcW w:w="8986" w:type="dxa"/>
          </w:tcPr>
          <w:p w14:paraId="06F20F17" w14:textId="77777777" w:rsidR="006C620F" w:rsidRDefault="006C620F">
            <w:pPr>
              <w:spacing w:line="252" w:lineRule="auto"/>
            </w:pPr>
          </w:p>
        </w:tc>
      </w:tr>
      <w:tr w:rsidR="006C620F" w14:paraId="2B58FE04" w14:textId="77777777">
        <w:trPr>
          <w:cantSplit/>
          <w:trHeight w:hRule="exact" w:val="408"/>
        </w:trPr>
        <w:tc>
          <w:tcPr>
            <w:tcW w:w="8986" w:type="dxa"/>
          </w:tcPr>
          <w:p w14:paraId="2E55C450" w14:textId="77777777" w:rsidR="006C620F" w:rsidRDefault="006C620F">
            <w:pPr>
              <w:spacing w:line="252" w:lineRule="auto"/>
            </w:pPr>
          </w:p>
        </w:tc>
      </w:tr>
      <w:tr w:rsidR="006C620F" w14:paraId="29D4820D" w14:textId="77777777">
        <w:trPr>
          <w:cantSplit/>
          <w:trHeight w:hRule="exact" w:val="408"/>
        </w:trPr>
        <w:tc>
          <w:tcPr>
            <w:tcW w:w="8986" w:type="dxa"/>
          </w:tcPr>
          <w:p w14:paraId="1015A7D6" w14:textId="77777777" w:rsidR="006C620F" w:rsidRDefault="006C620F">
            <w:pPr>
              <w:spacing w:line="252" w:lineRule="auto"/>
            </w:pPr>
          </w:p>
        </w:tc>
      </w:tr>
      <w:tr w:rsidR="006C620F" w14:paraId="5BB872D2" w14:textId="77777777">
        <w:trPr>
          <w:cantSplit/>
          <w:trHeight w:hRule="exact" w:val="408"/>
        </w:trPr>
        <w:tc>
          <w:tcPr>
            <w:tcW w:w="8986" w:type="dxa"/>
          </w:tcPr>
          <w:p w14:paraId="588E073C" w14:textId="77777777" w:rsidR="006C620F" w:rsidRDefault="006C620F">
            <w:pPr>
              <w:spacing w:line="252" w:lineRule="auto"/>
            </w:pPr>
          </w:p>
        </w:tc>
      </w:tr>
    </w:tbl>
    <w:p w14:paraId="4E19BCF4" w14:textId="77777777" w:rsidR="006C620F" w:rsidRDefault="006C620F">
      <w:pPr>
        <w:spacing w:line="60" w:lineRule="exact"/>
      </w:pPr>
    </w:p>
    <w:p w14:paraId="4C72AE3D" w14:textId="77777777" w:rsidR="006C620F" w:rsidRDefault="006F2ACD">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620F" w14:paraId="3722227A" w14:textId="77777777">
        <w:trPr>
          <w:cantSplit/>
        </w:trPr>
        <w:tc>
          <w:tcPr>
            <w:tcW w:w="9609" w:type="dxa"/>
            <w:shd w:val="clear" w:color="auto" w:fill="EDEDED"/>
          </w:tcPr>
          <w:p w14:paraId="66932C94" w14:textId="77777777" w:rsidR="006C620F" w:rsidRDefault="006F2ACD">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w:t>
            </w:r>
            <w:r>
              <w:rPr>
                <w:sz w:val="19"/>
              </w:rPr>
              <w:t>gerekecekse en iyi yol aktif hatırlama ve aralıklı tekrardır, yani kartlar. Okurken ezberlemeye çalışmak en büyük vakit hırsızlarından biridir; kartlar bu işi günlük kısa seanslara taşır.</w:t>
            </w:r>
          </w:p>
        </w:tc>
      </w:tr>
    </w:tbl>
    <w:p w14:paraId="33916DB3" w14:textId="77777777" w:rsidR="006C620F" w:rsidRDefault="006C620F">
      <w:pPr>
        <w:spacing w:line="80" w:lineRule="exact"/>
      </w:pPr>
    </w:p>
    <w:p w14:paraId="6D2A3B86" w14:textId="77777777" w:rsidR="006C620F" w:rsidRDefault="006F2ACD">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083A792C" w14:textId="77777777" w:rsidR="006C620F" w:rsidRDefault="006F2ACD">
      <w:pPr>
        <w:spacing w:after="80" w:line="269" w:lineRule="auto"/>
      </w:pPr>
      <w:r>
        <w:rPr>
          <w:i/>
          <w:color w:val="5F5F5F"/>
          <w:sz w:val="19"/>
        </w:rPr>
        <w:t xml:space="preserve">Anki kullanıyorsan ekteki </w:t>
      </w:r>
      <w:r>
        <w:rPr>
          <w:b/>
          <w:i/>
          <w:color w:val="5F5F5F"/>
          <w:sz w:val="19"/>
        </w:rPr>
        <w:t>maliye-politikasi-2-4-pacer-anki.txt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6C620F" w14:paraId="08DEA59D" w14:textId="77777777">
        <w:trPr>
          <w:cantSplit/>
          <w:tblHeader/>
        </w:trPr>
        <w:tc>
          <w:tcPr>
            <w:tcW w:w="567" w:type="dxa"/>
            <w:shd w:val="clear" w:color="auto" w:fill="EDEDED"/>
          </w:tcPr>
          <w:p w14:paraId="46473944" w14:textId="77777777" w:rsidR="006C620F" w:rsidRDefault="006F2ACD">
            <w:pPr>
              <w:spacing w:before="40" w:after="40" w:line="252" w:lineRule="auto"/>
            </w:pPr>
            <w:r>
              <w:rPr>
                <w:b/>
                <w:sz w:val="18"/>
              </w:rPr>
              <w:t>#</w:t>
            </w:r>
          </w:p>
        </w:tc>
        <w:tc>
          <w:tcPr>
            <w:tcW w:w="4139" w:type="dxa"/>
            <w:shd w:val="clear" w:color="auto" w:fill="EDEDED"/>
          </w:tcPr>
          <w:p w14:paraId="356CCCF5" w14:textId="77777777" w:rsidR="006C620F" w:rsidRDefault="006F2ACD">
            <w:pPr>
              <w:spacing w:before="40" w:after="40" w:line="252" w:lineRule="auto"/>
            </w:pPr>
            <w:r>
              <w:rPr>
                <w:b/>
                <w:sz w:val="18"/>
              </w:rPr>
              <w:t>Ön yüz: soru</w:t>
            </w:r>
          </w:p>
        </w:tc>
        <w:tc>
          <w:tcPr>
            <w:tcW w:w="3628" w:type="dxa"/>
            <w:shd w:val="clear" w:color="auto" w:fill="EDEDED"/>
          </w:tcPr>
          <w:p w14:paraId="29FF9205" w14:textId="77777777" w:rsidR="006C620F" w:rsidRDefault="006F2ACD">
            <w:pPr>
              <w:spacing w:before="40" w:after="40" w:line="252" w:lineRule="auto"/>
            </w:pPr>
            <w:r>
              <w:rPr>
                <w:b/>
                <w:sz w:val="18"/>
              </w:rPr>
              <w:t>Arka yüz: cevap   ✂</w:t>
            </w:r>
          </w:p>
        </w:tc>
        <w:tc>
          <w:tcPr>
            <w:tcW w:w="1276" w:type="dxa"/>
            <w:shd w:val="clear" w:color="auto" w:fill="EDEDED"/>
          </w:tcPr>
          <w:p w14:paraId="4C919A70" w14:textId="77777777" w:rsidR="006C620F" w:rsidRDefault="006F2ACD">
            <w:pPr>
              <w:spacing w:before="40" w:after="40" w:line="252" w:lineRule="auto"/>
            </w:pPr>
            <w:r>
              <w:rPr>
                <w:b/>
                <w:sz w:val="18"/>
              </w:rPr>
              <w:t>✓</w:t>
            </w:r>
            <w:r>
              <w:rPr>
                <w:b/>
                <w:sz w:val="18"/>
              </w:rPr>
              <w:t xml:space="preserve"> ✓ ✓</w:t>
            </w:r>
          </w:p>
        </w:tc>
      </w:tr>
      <w:tr w:rsidR="006C620F" w14:paraId="3E5430A7" w14:textId="77777777">
        <w:trPr>
          <w:cantSplit/>
          <w:trHeight w:val="454"/>
        </w:trPr>
        <w:tc>
          <w:tcPr>
            <w:tcW w:w="567" w:type="dxa"/>
          </w:tcPr>
          <w:p w14:paraId="6084333A" w14:textId="77777777" w:rsidR="006C620F" w:rsidRDefault="006F2ACD">
            <w:pPr>
              <w:spacing w:before="40" w:after="40" w:line="252" w:lineRule="auto"/>
            </w:pPr>
            <w:r>
              <w:rPr>
                <w:b/>
                <w:color w:val="5F5F5F"/>
                <w:sz w:val="18"/>
              </w:rPr>
              <w:t>K1</w:t>
            </w:r>
          </w:p>
        </w:tc>
        <w:tc>
          <w:tcPr>
            <w:tcW w:w="4139" w:type="dxa"/>
          </w:tcPr>
          <w:p w14:paraId="4AAE24F1" w14:textId="77777777" w:rsidR="006C620F" w:rsidRDefault="006F2ACD">
            <w:pPr>
              <w:spacing w:before="40" w:after="40" w:line="252" w:lineRule="auto"/>
            </w:pPr>
            <w:r>
              <w:rPr>
                <w:sz w:val="19"/>
              </w:rPr>
              <w:t>R. A. Musgrave devletin mali fonksiyonlarını hangi üç başlıkta toplar?</w:t>
            </w:r>
          </w:p>
        </w:tc>
        <w:tc>
          <w:tcPr>
            <w:tcW w:w="3628" w:type="dxa"/>
          </w:tcPr>
          <w:p w14:paraId="15CC0878" w14:textId="77777777" w:rsidR="006C620F" w:rsidRDefault="006F2ACD">
            <w:pPr>
              <w:spacing w:before="40" w:after="40" w:line="252" w:lineRule="auto"/>
            </w:pPr>
            <w:r>
              <w:rPr>
                <w:sz w:val="19"/>
              </w:rPr>
              <w:t>Kaynak dağılımı (tahsis), gelir dağılımı (bölüşüm), istikrar</w:t>
            </w:r>
          </w:p>
        </w:tc>
        <w:tc>
          <w:tcPr>
            <w:tcW w:w="1276" w:type="dxa"/>
          </w:tcPr>
          <w:p w14:paraId="4F6DB20B" w14:textId="77777777" w:rsidR="006C620F" w:rsidRDefault="006F2ACD">
            <w:pPr>
              <w:spacing w:before="40" w:after="40" w:line="252" w:lineRule="auto"/>
              <w:jc w:val="center"/>
            </w:pPr>
            <w:r>
              <w:rPr>
                <w:sz w:val="19"/>
              </w:rPr>
              <w:t>☐</w:t>
            </w:r>
            <w:r>
              <w:rPr>
                <w:sz w:val="19"/>
              </w:rPr>
              <w:t xml:space="preserve"> ☐ ☐</w:t>
            </w:r>
          </w:p>
        </w:tc>
      </w:tr>
      <w:tr w:rsidR="006C620F" w14:paraId="61CDAC25" w14:textId="77777777">
        <w:trPr>
          <w:cantSplit/>
          <w:trHeight w:val="454"/>
        </w:trPr>
        <w:tc>
          <w:tcPr>
            <w:tcW w:w="567" w:type="dxa"/>
          </w:tcPr>
          <w:p w14:paraId="3EDB5CA5" w14:textId="77777777" w:rsidR="006C620F" w:rsidRDefault="006F2ACD">
            <w:pPr>
              <w:spacing w:before="40" w:after="40" w:line="252" w:lineRule="auto"/>
            </w:pPr>
            <w:r>
              <w:rPr>
                <w:b/>
                <w:color w:val="5F5F5F"/>
                <w:sz w:val="18"/>
              </w:rPr>
              <w:t>K2</w:t>
            </w:r>
          </w:p>
        </w:tc>
        <w:tc>
          <w:tcPr>
            <w:tcW w:w="4139" w:type="dxa"/>
          </w:tcPr>
          <w:p w14:paraId="007E07F4" w14:textId="77777777" w:rsidR="006C620F" w:rsidRDefault="006F2ACD">
            <w:pPr>
              <w:spacing w:before="40" w:after="40" w:line="252" w:lineRule="auto"/>
            </w:pPr>
            <w:r>
              <w:rPr>
                <w:sz w:val="19"/>
              </w:rPr>
              <w:t xml:space="preserve">Aynı anda sağlanması güç olan tam </w:t>
            </w:r>
            <w:r>
              <w:rPr>
                <w:sz w:val="19"/>
              </w:rPr>
              <w:t>istihdam, fiyat istikrarı, dış denge ve büyüme amaçlarına literatürde ne ad verilir?</w:t>
            </w:r>
          </w:p>
        </w:tc>
        <w:tc>
          <w:tcPr>
            <w:tcW w:w="3628" w:type="dxa"/>
          </w:tcPr>
          <w:p w14:paraId="7E03BF3A" w14:textId="77777777" w:rsidR="006C620F" w:rsidRDefault="006F2ACD">
            <w:pPr>
              <w:spacing w:before="40" w:after="40" w:line="252" w:lineRule="auto"/>
            </w:pPr>
            <w:r>
              <w:rPr>
                <w:sz w:val="19"/>
              </w:rPr>
              <w:t>Sihirli dörtgen</w:t>
            </w:r>
          </w:p>
        </w:tc>
        <w:tc>
          <w:tcPr>
            <w:tcW w:w="1276" w:type="dxa"/>
          </w:tcPr>
          <w:p w14:paraId="70CC1EFC" w14:textId="77777777" w:rsidR="006C620F" w:rsidRDefault="006F2ACD">
            <w:pPr>
              <w:spacing w:before="40" w:after="40" w:line="252" w:lineRule="auto"/>
              <w:jc w:val="center"/>
            </w:pPr>
            <w:r>
              <w:rPr>
                <w:sz w:val="19"/>
              </w:rPr>
              <w:t>☐</w:t>
            </w:r>
            <w:r>
              <w:rPr>
                <w:sz w:val="19"/>
              </w:rPr>
              <w:t xml:space="preserve"> ☐ ☐</w:t>
            </w:r>
          </w:p>
        </w:tc>
      </w:tr>
      <w:tr w:rsidR="006C620F" w14:paraId="25545022" w14:textId="77777777">
        <w:trPr>
          <w:cantSplit/>
          <w:trHeight w:val="454"/>
        </w:trPr>
        <w:tc>
          <w:tcPr>
            <w:tcW w:w="567" w:type="dxa"/>
          </w:tcPr>
          <w:p w14:paraId="2A51F85C" w14:textId="77777777" w:rsidR="006C620F" w:rsidRDefault="006F2ACD">
            <w:pPr>
              <w:spacing w:before="40" w:after="40" w:line="252" w:lineRule="auto"/>
            </w:pPr>
            <w:r>
              <w:rPr>
                <w:b/>
                <w:color w:val="5F5F5F"/>
                <w:sz w:val="18"/>
              </w:rPr>
              <w:t>K3</w:t>
            </w:r>
          </w:p>
        </w:tc>
        <w:tc>
          <w:tcPr>
            <w:tcW w:w="4139" w:type="dxa"/>
          </w:tcPr>
          <w:p w14:paraId="25B1B0FF" w14:textId="77777777" w:rsidR="006C620F" w:rsidRDefault="006F2ACD">
            <w:pPr>
              <w:spacing w:before="40" w:after="40" w:line="252" w:lineRule="auto"/>
            </w:pPr>
            <w:r>
              <w:rPr>
                <w:sz w:val="19"/>
              </w:rPr>
              <w:t>Marjinal verimliliği sıfır olan istihdama (özellikle tarımda) ne ad verilir?</w:t>
            </w:r>
          </w:p>
        </w:tc>
        <w:tc>
          <w:tcPr>
            <w:tcW w:w="3628" w:type="dxa"/>
          </w:tcPr>
          <w:p w14:paraId="2CDFFCBB" w14:textId="77777777" w:rsidR="006C620F" w:rsidRDefault="006F2ACD">
            <w:pPr>
              <w:spacing w:before="40" w:after="40" w:line="252" w:lineRule="auto"/>
            </w:pPr>
            <w:r>
              <w:rPr>
                <w:sz w:val="19"/>
              </w:rPr>
              <w:t>Gizli işsizlik</w:t>
            </w:r>
          </w:p>
        </w:tc>
        <w:tc>
          <w:tcPr>
            <w:tcW w:w="1276" w:type="dxa"/>
          </w:tcPr>
          <w:p w14:paraId="27EF6076" w14:textId="77777777" w:rsidR="006C620F" w:rsidRDefault="006F2ACD">
            <w:pPr>
              <w:spacing w:before="40" w:after="40" w:line="252" w:lineRule="auto"/>
              <w:jc w:val="center"/>
            </w:pPr>
            <w:r>
              <w:rPr>
                <w:sz w:val="19"/>
              </w:rPr>
              <w:t>☐</w:t>
            </w:r>
            <w:r>
              <w:rPr>
                <w:sz w:val="19"/>
              </w:rPr>
              <w:t xml:space="preserve"> ☐ ☐</w:t>
            </w:r>
          </w:p>
        </w:tc>
      </w:tr>
      <w:tr w:rsidR="006C620F" w14:paraId="46661742" w14:textId="77777777">
        <w:trPr>
          <w:cantSplit/>
          <w:trHeight w:val="454"/>
        </w:trPr>
        <w:tc>
          <w:tcPr>
            <w:tcW w:w="567" w:type="dxa"/>
          </w:tcPr>
          <w:p w14:paraId="2E92E3D9" w14:textId="77777777" w:rsidR="006C620F" w:rsidRDefault="006F2ACD">
            <w:pPr>
              <w:spacing w:before="40" w:after="40" w:line="252" w:lineRule="auto"/>
            </w:pPr>
            <w:r>
              <w:rPr>
                <w:b/>
                <w:color w:val="5F5F5F"/>
                <w:sz w:val="18"/>
              </w:rPr>
              <w:t>K4</w:t>
            </w:r>
          </w:p>
        </w:tc>
        <w:tc>
          <w:tcPr>
            <w:tcW w:w="4139" w:type="dxa"/>
          </w:tcPr>
          <w:p w14:paraId="543BB7D9" w14:textId="77777777" w:rsidR="006C620F" w:rsidRDefault="006F2ACD">
            <w:pPr>
              <w:spacing w:before="40" w:after="40" w:line="252" w:lineRule="auto"/>
            </w:pPr>
            <w:r>
              <w:rPr>
                <w:sz w:val="19"/>
              </w:rPr>
              <w:t>Belirli bir gelir düzeyinin altında kalanlara devletin ödeme yapmasını öngören negatif gelir vergisi kimin önerisidir?</w:t>
            </w:r>
          </w:p>
        </w:tc>
        <w:tc>
          <w:tcPr>
            <w:tcW w:w="3628" w:type="dxa"/>
          </w:tcPr>
          <w:p w14:paraId="1208ECA2" w14:textId="77777777" w:rsidR="006C620F" w:rsidRDefault="006F2ACD">
            <w:pPr>
              <w:spacing w:before="40" w:after="40" w:line="252" w:lineRule="auto"/>
            </w:pPr>
            <w:r>
              <w:rPr>
                <w:sz w:val="19"/>
              </w:rPr>
              <w:t>Milton Friedman</w:t>
            </w:r>
          </w:p>
        </w:tc>
        <w:tc>
          <w:tcPr>
            <w:tcW w:w="1276" w:type="dxa"/>
          </w:tcPr>
          <w:p w14:paraId="7B6AAC6F" w14:textId="77777777" w:rsidR="006C620F" w:rsidRDefault="006F2ACD">
            <w:pPr>
              <w:spacing w:before="40" w:after="40" w:line="252" w:lineRule="auto"/>
              <w:jc w:val="center"/>
            </w:pPr>
            <w:r>
              <w:rPr>
                <w:sz w:val="19"/>
              </w:rPr>
              <w:t>☐</w:t>
            </w:r>
            <w:r>
              <w:rPr>
                <w:sz w:val="19"/>
              </w:rPr>
              <w:t xml:space="preserve"> ☐ ☐</w:t>
            </w:r>
          </w:p>
        </w:tc>
      </w:tr>
      <w:tr w:rsidR="006C620F" w14:paraId="2D95B0CD" w14:textId="77777777">
        <w:trPr>
          <w:cantSplit/>
          <w:trHeight w:val="454"/>
        </w:trPr>
        <w:tc>
          <w:tcPr>
            <w:tcW w:w="567" w:type="dxa"/>
          </w:tcPr>
          <w:p w14:paraId="55971F69" w14:textId="77777777" w:rsidR="006C620F" w:rsidRDefault="006F2ACD">
            <w:pPr>
              <w:spacing w:before="40" w:after="40" w:line="252" w:lineRule="auto"/>
            </w:pPr>
            <w:r>
              <w:rPr>
                <w:b/>
                <w:color w:val="5F5F5F"/>
                <w:sz w:val="18"/>
              </w:rPr>
              <w:t>K5</w:t>
            </w:r>
          </w:p>
        </w:tc>
        <w:tc>
          <w:tcPr>
            <w:tcW w:w="4139" w:type="dxa"/>
          </w:tcPr>
          <w:p w14:paraId="219CD038" w14:textId="77777777" w:rsidR="006C620F" w:rsidRDefault="006F2ACD">
            <w:pPr>
              <w:spacing w:before="40" w:after="40" w:line="252" w:lineRule="auto"/>
            </w:pPr>
            <w:r>
              <w:rPr>
                <w:sz w:val="19"/>
              </w:rPr>
              <w:t>İşsizlik ile ücret artışları (enflasyon) arasında ters yönlü ilişkiyi gösteren eğri kimin adını taşır ve hangi yıla aittir?</w:t>
            </w:r>
          </w:p>
        </w:tc>
        <w:tc>
          <w:tcPr>
            <w:tcW w:w="3628" w:type="dxa"/>
          </w:tcPr>
          <w:p w14:paraId="17ECBC5A" w14:textId="77777777" w:rsidR="006C620F" w:rsidRDefault="006F2ACD">
            <w:pPr>
              <w:spacing w:before="40" w:after="40" w:line="252" w:lineRule="auto"/>
            </w:pPr>
            <w:r>
              <w:rPr>
                <w:sz w:val="19"/>
              </w:rPr>
              <w:t xml:space="preserve">A. W. Phillips — </w:t>
            </w:r>
            <w:r>
              <w:rPr>
                <w:sz w:val="19"/>
              </w:rPr>
              <w:t>Phillips eğrisi (1958)</w:t>
            </w:r>
          </w:p>
        </w:tc>
        <w:tc>
          <w:tcPr>
            <w:tcW w:w="1276" w:type="dxa"/>
          </w:tcPr>
          <w:p w14:paraId="70029186" w14:textId="77777777" w:rsidR="006C620F" w:rsidRDefault="006F2ACD">
            <w:pPr>
              <w:spacing w:before="40" w:after="40" w:line="252" w:lineRule="auto"/>
              <w:jc w:val="center"/>
            </w:pPr>
            <w:r>
              <w:rPr>
                <w:sz w:val="19"/>
              </w:rPr>
              <w:t>☐</w:t>
            </w:r>
            <w:r>
              <w:rPr>
                <w:sz w:val="19"/>
              </w:rPr>
              <w:t xml:space="preserve"> ☐ ☐</w:t>
            </w:r>
          </w:p>
        </w:tc>
      </w:tr>
      <w:tr w:rsidR="006C620F" w14:paraId="408BABEF" w14:textId="77777777">
        <w:trPr>
          <w:cantSplit/>
          <w:trHeight w:val="454"/>
        </w:trPr>
        <w:tc>
          <w:tcPr>
            <w:tcW w:w="567" w:type="dxa"/>
          </w:tcPr>
          <w:p w14:paraId="62AC6A55" w14:textId="77777777" w:rsidR="006C620F" w:rsidRDefault="006F2ACD">
            <w:pPr>
              <w:spacing w:before="40" w:after="40" w:line="252" w:lineRule="auto"/>
            </w:pPr>
            <w:r>
              <w:rPr>
                <w:b/>
                <w:color w:val="5F5F5F"/>
                <w:sz w:val="18"/>
              </w:rPr>
              <w:t>K6</w:t>
            </w:r>
          </w:p>
        </w:tc>
        <w:tc>
          <w:tcPr>
            <w:tcW w:w="4139" w:type="dxa"/>
          </w:tcPr>
          <w:p w14:paraId="0B78321F" w14:textId="77777777" w:rsidR="006C620F" w:rsidRDefault="006F2ACD">
            <w:pPr>
              <w:spacing w:before="40" w:after="40" w:line="252" w:lineRule="auto"/>
            </w:pPr>
            <w:r>
              <w:rPr>
                <w:sz w:val="19"/>
              </w:rPr>
              <w:t>Kalkınmanın ilk aşamalarında gelir dağılımının bozulup sonra düzeldiğini söyleyen ters U hipotezi kime aittir?</w:t>
            </w:r>
          </w:p>
        </w:tc>
        <w:tc>
          <w:tcPr>
            <w:tcW w:w="3628" w:type="dxa"/>
          </w:tcPr>
          <w:p w14:paraId="1D2790AD" w14:textId="77777777" w:rsidR="006C620F" w:rsidRDefault="006F2ACD">
            <w:pPr>
              <w:spacing w:before="40" w:after="40" w:line="252" w:lineRule="auto"/>
            </w:pPr>
            <w:r>
              <w:rPr>
                <w:sz w:val="19"/>
              </w:rPr>
              <w:t>Simon Kuznets</w:t>
            </w:r>
          </w:p>
        </w:tc>
        <w:tc>
          <w:tcPr>
            <w:tcW w:w="1276" w:type="dxa"/>
          </w:tcPr>
          <w:p w14:paraId="11E60648" w14:textId="77777777" w:rsidR="006C620F" w:rsidRDefault="006F2ACD">
            <w:pPr>
              <w:spacing w:before="40" w:after="40" w:line="252" w:lineRule="auto"/>
              <w:jc w:val="center"/>
            </w:pPr>
            <w:r>
              <w:rPr>
                <w:sz w:val="19"/>
              </w:rPr>
              <w:t>☐</w:t>
            </w:r>
            <w:r>
              <w:rPr>
                <w:sz w:val="19"/>
              </w:rPr>
              <w:t xml:space="preserve"> ☐ ☐</w:t>
            </w:r>
          </w:p>
        </w:tc>
      </w:tr>
      <w:tr w:rsidR="006C620F" w14:paraId="1C69DD9C" w14:textId="77777777">
        <w:trPr>
          <w:cantSplit/>
          <w:trHeight w:val="454"/>
        </w:trPr>
        <w:tc>
          <w:tcPr>
            <w:tcW w:w="567" w:type="dxa"/>
          </w:tcPr>
          <w:p w14:paraId="494FB701" w14:textId="77777777" w:rsidR="006C620F" w:rsidRDefault="006F2ACD">
            <w:pPr>
              <w:spacing w:before="40" w:after="40" w:line="252" w:lineRule="auto"/>
            </w:pPr>
            <w:r>
              <w:rPr>
                <w:b/>
                <w:color w:val="5F5F5F"/>
                <w:sz w:val="18"/>
              </w:rPr>
              <w:t>K7</w:t>
            </w:r>
          </w:p>
        </w:tc>
        <w:tc>
          <w:tcPr>
            <w:tcW w:w="4139" w:type="dxa"/>
          </w:tcPr>
          <w:p w14:paraId="122C90A3" w14:textId="77777777" w:rsidR="006C620F" w:rsidRDefault="006F2ACD">
            <w:pPr>
              <w:spacing w:before="40" w:after="40" w:line="252" w:lineRule="auto"/>
            </w:pPr>
            <w:r>
              <w:rPr>
                <w:sz w:val="19"/>
              </w:rPr>
              <w:t>Dış denge politikalarını harcama azaltıcı ve harcama değiştirici diye ayıran iktisatçı kimdir?</w:t>
            </w:r>
          </w:p>
        </w:tc>
        <w:tc>
          <w:tcPr>
            <w:tcW w:w="3628" w:type="dxa"/>
          </w:tcPr>
          <w:p w14:paraId="52B56693" w14:textId="77777777" w:rsidR="006C620F" w:rsidRDefault="006F2ACD">
            <w:pPr>
              <w:spacing w:before="40" w:after="40" w:line="252" w:lineRule="auto"/>
            </w:pPr>
            <w:r>
              <w:rPr>
                <w:sz w:val="19"/>
              </w:rPr>
              <w:t>Harry G. Johnson</w:t>
            </w:r>
          </w:p>
        </w:tc>
        <w:tc>
          <w:tcPr>
            <w:tcW w:w="1276" w:type="dxa"/>
          </w:tcPr>
          <w:p w14:paraId="142CF96F" w14:textId="77777777" w:rsidR="006C620F" w:rsidRDefault="006F2ACD">
            <w:pPr>
              <w:spacing w:before="40" w:after="40" w:line="252" w:lineRule="auto"/>
              <w:jc w:val="center"/>
            </w:pPr>
            <w:r>
              <w:rPr>
                <w:sz w:val="19"/>
              </w:rPr>
              <w:t>☐</w:t>
            </w:r>
            <w:r>
              <w:rPr>
                <w:sz w:val="19"/>
              </w:rPr>
              <w:t xml:space="preserve"> ☐ ☐</w:t>
            </w:r>
          </w:p>
        </w:tc>
      </w:tr>
      <w:tr w:rsidR="006C620F" w14:paraId="3CD4DA4F" w14:textId="77777777">
        <w:trPr>
          <w:cantSplit/>
          <w:trHeight w:val="454"/>
        </w:trPr>
        <w:tc>
          <w:tcPr>
            <w:tcW w:w="567" w:type="dxa"/>
          </w:tcPr>
          <w:p w14:paraId="24676BB0" w14:textId="77777777" w:rsidR="006C620F" w:rsidRDefault="006F2ACD">
            <w:pPr>
              <w:spacing w:before="40" w:after="40" w:line="252" w:lineRule="auto"/>
            </w:pPr>
            <w:r>
              <w:rPr>
                <w:b/>
                <w:color w:val="5F5F5F"/>
                <w:sz w:val="18"/>
              </w:rPr>
              <w:lastRenderedPageBreak/>
              <w:t>K8</w:t>
            </w:r>
          </w:p>
        </w:tc>
        <w:tc>
          <w:tcPr>
            <w:tcW w:w="4139" w:type="dxa"/>
          </w:tcPr>
          <w:p w14:paraId="2E9AF364" w14:textId="77777777" w:rsidR="006C620F" w:rsidRDefault="006F2ACD">
            <w:pPr>
              <w:spacing w:before="40" w:after="40" w:line="252" w:lineRule="auto"/>
            </w:pPr>
            <w:r>
              <w:rPr>
                <w:sz w:val="19"/>
              </w:rPr>
              <w:t>Harcama ve götürü vergilerin aynı miktarda artmasının geliri o kadar artırdığını gösteren teorem kime aittir, hangi yıl?</w:t>
            </w:r>
          </w:p>
        </w:tc>
        <w:tc>
          <w:tcPr>
            <w:tcW w:w="3628" w:type="dxa"/>
          </w:tcPr>
          <w:p w14:paraId="0977FC81" w14:textId="77777777" w:rsidR="006C620F" w:rsidRDefault="006F2ACD">
            <w:pPr>
              <w:spacing w:before="40" w:after="40" w:line="252" w:lineRule="auto"/>
            </w:pPr>
            <w:r>
              <w:rPr>
                <w:sz w:val="19"/>
              </w:rPr>
              <w:t>Trygve Haavelmo (1945) — Haavelmo teoremi</w:t>
            </w:r>
          </w:p>
        </w:tc>
        <w:tc>
          <w:tcPr>
            <w:tcW w:w="1276" w:type="dxa"/>
          </w:tcPr>
          <w:p w14:paraId="5B1E84AD" w14:textId="77777777" w:rsidR="006C620F" w:rsidRDefault="006F2ACD">
            <w:pPr>
              <w:spacing w:before="40" w:after="40" w:line="252" w:lineRule="auto"/>
              <w:jc w:val="center"/>
            </w:pPr>
            <w:r>
              <w:rPr>
                <w:sz w:val="19"/>
              </w:rPr>
              <w:t>☐</w:t>
            </w:r>
            <w:r>
              <w:rPr>
                <w:sz w:val="19"/>
              </w:rPr>
              <w:t xml:space="preserve"> ☐ ☐</w:t>
            </w:r>
          </w:p>
        </w:tc>
      </w:tr>
      <w:tr w:rsidR="006C620F" w14:paraId="53985476" w14:textId="77777777">
        <w:trPr>
          <w:cantSplit/>
          <w:trHeight w:val="454"/>
        </w:trPr>
        <w:tc>
          <w:tcPr>
            <w:tcW w:w="567" w:type="dxa"/>
          </w:tcPr>
          <w:p w14:paraId="4CC7CD09" w14:textId="77777777" w:rsidR="006C620F" w:rsidRDefault="006F2ACD">
            <w:pPr>
              <w:spacing w:before="40" w:after="40" w:line="252" w:lineRule="auto"/>
            </w:pPr>
            <w:r>
              <w:rPr>
                <w:b/>
                <w:color w:val="5F5F5F"/>
                <w:sz w:val="18"/>
              </w:rPr>
              <w:t>K9</w:t>
            </w:r>
          </w:p>
        </w:tc>
        <w:tc>
          <w:tcPr>
            <w:tcW w:w="4139" w:type="dxa"/>
          </w:tcPr>
          <w:p w14:paraId="28119EEC" w14:textId="77777777" w:rsidR="006C620F" w:rsidRDefault="006F2ACD">
            <w:pPr>
              <w:spacing w:before="40" w:after="40" w:line="252" w:lineRule="auto"/>
            </w:pPr>
            <w:r>
              <w:rPr>
                <w:sz w:val="19"/>
              </w:rPr>
              <w:t xml:space="preserve">Çarpan ile hızlandıranın birlikte </w:t>
            </w:r>
            <w:r>
              <w:rPr>
                <w:sz w:val="19"/>
              </w:rPr>
              <w:t>çalışmasıyla konjonktürel dalgalanmaları açıklayan etkileşim kimin adıyla anılır?</w:t>
            </w:r>
          </w:p>
        </w:tc>
        <w:tc>
          <w:tcPr>
            <w:tcW w:w="3628" w:type="dxa"/>
          </w:tcPr>
          <w:p w14:paraId="470A969B" w14:textId="77777777" w:rsidR="006C620F" w:rsidRDefault="006F2ACD">
            <w:pPr>
              <w:spacing w:before="40" w:after="40" w:line="252" w:lineRule="auto"/>
            </w:pPr>
            <w:r>
              <w:rPr>
                <w:sz w:val="19"/>
              </w:rPr>
              <w:t>Samuelson (çarpan–hızlandıran etkileşimi)</w:t>
            </w:r>
          </w:p>
        </w:tc>
        <w:tc>
          <w:tcPr>
            <w:tcW w:w="1276" w:type="dxa"/>
          </w:tcPr>
          <w:p w14:paraId="7C408E19" w14:textId="77777777" w:rsidR="006C620F" w:rsidRDefault="006F2ACD">
            <w:pPr>
              <w:spacing w:before="40" w:after="40" w:line="252" w:lineRule="auto"/>
              <w:jc w:val="center"/>
            </w:pPr>
            <w:r>
              <w:rPr>
                <w:sz w:val="19"/>
              </w:rPr>
              <w:t>☐</w:t>
            </w:r>
            <w:r>
              <w:rPr>
                <w:sz w:val="19"/>
              </w:rPr>
              <w:t xml:space="preserve"> ☐ ☐</w:t>
            </w:r>
          </w:p>
        </w:tc>
      </w:tr>
      <w:tr w:rsidR="006C620F" w14:paraId="043DA59F" w14:textId="77777777">
        <w:trPr>
          <w:cantSplit/>
          <w:trHeight w:val="454"/>
        </w:trPr>
        <w:tc>
          <w:tcPr>
            <w:tcW w:w="567" w:type="dxa"/>
          </w:tcPr>
          <w:p w14:paraId="15ED049E" w14:textId="77777777" w:rsidR="006C620F" w:rsidRDefault="006F2ACD">
            <w:pPr>
              <w:spacing w:before="40" w:after="40" w:line="252" w:lineRule="auto"/>
            </w:pPr>
            <w:r>
              <w:rPr>
                <w:b/>
                <w:color w:val="5F5F5F"/>
                <w:sz w:val="18"/>
              </w:rPr>
              <w:t>K10</w:t>
            </w:r>
          </w:p>
        </w:tc>
        <w:tc>
          <w:tcPr>
            <w:tcW w:w="4139" w:type="dxa"/>
          </w:tcPr>
          <w:p w14:paraId="40D6DB65" w14:textId="77777777" w:rsidR="006C620F" w:rsidRDefault="006F2ACD">
            <w:pPr>
              <w:spacing w:before="40" w:after="40" w:line="252" w:lineRule="auto"/>
            </w:pPr>
            <w:r>
              <w:rPr>
                <w:sz w:val="19"/>
              </w:rPr>
              <w:t>LM eğrisinin yatay olduğu ve dikey olduğu uç durumların adları nedir; maliye politikası hangisinde tam etkindir?</w:t>
            </w:r>
          </w:p>
        </w:tc>
        <w:tc>
          <w:tcPr>
            <w:tcW w:w="3628" w:type="dxa"/>
          </w:tcPr>
          <w:p w14:paraId="0DAB7BCD" w14:textId="77777777" w:rsidR="006C620F" w:rsidRDefault="006F2ACD">
            <w:pPr>
              <w:spacing w:before="40" w:after="40" w:line="252" w:lineRule="auto"/>
            </w:pPr>
            <w:r>
              <w:rPr>
                <w:sz w:val="19"/>
              </w:rPr>
              <w:t>Yatay: likidite tuzağı (Keynesyen uç durum) — tam etkin; dikey: klasik bölge (klasik/monetarist uç durum) — etkisiz</w:t>
            </w:r>
          </w:p>
        </w:tc>
        <w:tc>
          <w:tcPr>
            <w:tcW w:w="1276" w:type="dxa"/>
          </w:tcPr>
          <w:p w14:paraId="06B90D3E" w14:textId="77777777" w:rsidR="006C620F" w:rsidRDefault="006F2ACD">
            <w:pPr>
              <w:spacing w:before="40" w:after="40" w:line="252" w:lineRule="auto"/>
              <w:jc w:val="center"/>
            </w:pPr>
            <w:r>
              <w:rPr>
                <w:sz w:val="19"/>
              </w:rPr>
              <w:t>☐</w:t>
            </w:r>
            <w:r>
              <w:rPr>
                <w:sz w:val="19"/>
              </w:rPr>
              <w:t xml:space="preserve"> ☐ ☐</w:t>
            </w:r>
          </w:p>
        </w:tc>
      </w:tr>
      <w:tr w:rsidR="006C620F" w14:paraId="6235BDC9" w14:textId="77777777">
        <w:trPr>
          <w:cantSplit/>
          <w:trHeight w:val="454"/>
        </w:trPr>
        <w:tc>
          <w:tcPr>
            <w:tcW w:w="567" w:type="dxa"/>
          </w:tcPr>
          <w:p w14:paraId="4C076AAD" w14:textId="77777777" w:rsidR="006C620F" w:rsidRDefault="006F2ACD">
            <w:pPr>
              <w:spacing w:before="40" w:after="40" w:line="252" w:lineRule="auto"/>
            </w:pPr>
            <w:r>
              <w:rPr>
                <w:b/>
                <w:color w:val="5F5F5F"/>
                <w:sz w:val="18"/>
              </w:rPr>
              <w:t>K11</w:t>
            </w:r>
          </w:p>
        </w:tc>
        <w:tc>
          <w:tcPr>
            <w:tcW w:w="4139" w:type="dxa"/>
          </w:tcPr>
          <w:p w14:paraId="5394453D" w14:textId="77777777" w:rsidR="006C620F" w:rsidRDefault="006F2ACD">
            <w:pPr>
              <w:spacing w:before="40" w:after="40" w:line="252" w:lineRule="auto"/>
            </w:pPr>
            <w:r>
              <w:rPr>
                <w:sz w:val="19"/>
              </w:rPr>
              <w:t>Gini katsayısında 0 ve 1 neyi gösterir?</w:t>
            </w:r>
          </w:p>
        </w:tc>
        <w:tc>
          <w:tcPr>
            <w:tcW w:w="3628" w:type="dxa"/>
          </w:tcPr>
          <w:p w14:paraId="7A311F8E" w14:textId="77777777" w:rsidR="006C620F" w:rsidRDefault="006F2ACD">
            <w:pPr>
              <w:spacing w:before="40" w:after="40" w:line="252" w:lineRule="auto"/>
            </w:pPr>
            <w:r>
              <w:rPr>
                <w:sz w:val="19"/>
              </w:rPr>
              <w:t>0 = tam eşitlik, 1 = tam eşitsizlik</w:t>
            </w:r>
          </w:p>
        </w:tc>
        <w:tc>
          <w:tcPr>
            <w:tcW w:w="1276" w:type="dxa"/>
          </w:tcPr>
          <w:p w14:paraId="49948817" w14:textId="77777777" w:rsidR="006C620F" w:rsidRDefault="006F2ACD">
            <w:pPr>
              <w:spacing w:before="40" w:after="40" w:line="252" w:lineRule="auto"/>
              <w:jc w:val="center"/>
            </w:pPr>
            <w:r>
              <w:rPr>
                <w:sz w:val="19"/>
              </w:rPr>
              <w:t>☐</w:t>
            </w:r>
            <w:r>
              <w:rPr>
                <w:sz w:val="19"/>
              </w:rPr>
              <w:t xml:space="preserve"> ☐ ☐</w:t>
            </w:r>
          </w:p>
        </w:tc>
      </w:tr>
      <w:tr w:rsidR="006C620F" w14:paraId="1885F352" w14:textId="77777777">
        <w:trPr>
          <w:cantSplit/>
          <w:trHeight w:val="454"/>
        </w:trPr>
        <w:tc>
          <w:tcPr>
            <w:tcW w:w="567" w:type="dxa"/>
          </w:tcPr>
          <w:p w14:paraId="42BEA348" w14:textId="77777777" w:rsidR="006C620F" w:rsidRDefault="006F2ACD">
            <w:pPr>
              <w:spacing w:before="40" w:after="40" w:line="252" w:lineRule="auto"/>
            </w:pPr>
            <w:r>
              <w:rPr>
                <w:b/>
                <w:color w:val="5F5F5F"/>
                <w:sz w:val="18"/>
              </w:rPr>
              <w:t>K12</w:t>
            </w:r>
          </w:p>
        </w:tc>
        <w:tc>
          <w:tcPr>
            <w:tcW w:w="4139" w:type="dxa"/>
          </w:tcPr>
          <w:p w14:paraId="268AE423" w14:textId="77777777" w:rsidR="006C620F" w:rsidRDefault="006F2ACD">
            <w:pPr>
              <w:spacing w:before="40" w:after="40" w:line="252" w:lineRule="auto"/>
            </w:pPr>
            <w:r>
              <w:rPr>
                <w:sz w:val="19"/>
              </w:rPr>
              <w:t xml:space="preserve">Gelir dağılımını ölçmede kullanılan üç araç </w:t>
            </w:r>
            <w:r>
              <w:rPr>
                <w:sz w:val="19"/>
              </w:rPr>
              <w:t>nedir?</w:t>
            </w:r>
          </w:p>
        </w:tc>
        <w:tc>
          <w:tcPr>
            <w:tcW w:w="3628" w:type="dxa"/>
          </w:tcPr>
          <w:p w14:paraId="395EEA88" w14:textId="77777777" w:rsidR="006C620F" w:rsidRDefault="006F2ACD">
            <w:pPr>
              <w:spacing w:before="40" w:after="40" w:line="252" w:lineRule="auto"/>
            </w:pPr>
            <w:r>
              <w:rPr>
                <w:sz w:val="19"/>
              </w:rPr>
              <w:t>Lorenz eğrisi, Gini katsayısı, yüzde 20'lik (beşte birlik) gelir dilimleri</w:t>
            </w:r>
          </w:p>
        </w:tc>
        <w:tc>
          <w:tcPr>
            <w:tcW w:w="1276" w:type="dxa"/>
          </w:tcPr>
          <w:p w14:paraId="095838C1" w14:textId="77777777" w:rsidR="006C620F" w:rsidRDefault="006F2ACD">
            <w:pPr>
              <w:spacing w:before="40" w:after="40" w:line="252" w:lineRule="auto"/>
              <w:jc w:val="center"/>
            </w:pPr>
            <w:r>
              <w:rPr>
                <w:sz w:val="19"/>
              </w:rPr>
              <w:t>☐</w:t>
            </w:r>
            <w:r>
              <w:rPr>
                <w:sz w:val="19"/>
              </w:rPr>
              <w:t xml:space="preserve"> ☐ ☐</w:t>
            </w:r>
          </w:p>
        </w:tc>
      </w:tr>
      <w:tr w:rsidR="006C620F" w14:paraId="74122A21" w14:textId="77777777">
        <w:trPr>
          <w:cantSplit/>
          <w:trHeight w:val="454"/>
        </w:trPr>
        <w:tc>
          <w:tcPr>
            <w:tcW w:w="567" w:type="dxa"/>
          </w:tcPr>
          <w:p w14:paraId="65D454E6" w14:textId="77777777" w:rsidR="006C620F" w:rsidRDefault="006F2ACD">
            <w:pPr>
              <w:spacing w:before="40" w:after="40" w:line="252" w:lineRule="auto"/>
            </w:pPr>
            <w:r>
              <w:rPr>
                <w:b/>
                <w:color w:val="5F5F5F"/>
                <w:sz w:val="18"/>
              </w:rPr>
              <w:t>K13</w:t>
            </w:r>
          </w:p>
        </w:tc>
        <w:tc>
          <w:tcPr>
            <w:tcW w:w="4139" w:type="dxa"/>
          </w:tcPr>
          <w:p w14:paraId="1DC9D9AB" w14:textId="77777777" w:rsidR="006C620F" w:rsidRDefault="006F2ACD">
            <w:pPr>
              <w:spacing w:before="40" w:after="40" w:line="252" w:lineRule="auto"/>
            </w:pPr>
            <w:r>
              <w:rPr>
                <w:sz w:val="19"/>
              </w:rPr>
              <w:t>n bağımsız amaç için en az n bağımsız araç gerektiğini söyleyen kural kime aittir?</w:t>
            </w:r>
          </w:p>
        </w:tc>
        <w:tc>
          <w:tcPr>
            <w:tcW w:w="3628" w:type="dxa"/>
          </w:tcPr>
          <w:p w14:paraId="63B02DFD" w14:textId="77777777" w:rsidR="006C620F" w:rsidRDefault="006F2ACD">
            <w:pPr>
              <w:spacing w:before="40" w:after="40" w:line="252" w:lineRule="auto"/>
            </w:pPr>
            <w:r>
              <w:rPr>
                <w:sz w:val="19"/>
              </w:rPr>
              <w:t>Jan Tinbergen — Tinbergen kuralı</w:t>
            </w:r>
          </w:p>
        </w:tc>
        <w:tc>
          <w:tcPr>
            <w:tcW w:w="1276" w:type="dxa"/>
          </w:tcPr>
          <w:p w14:paraId="78E13DF0" w14:textId="77777777" w:rsidR="006C620F" w:rsidRDefault="006F2ACD">
            <w:pPr>
              <w:spacing w:before="40" w:after="40" w:line="252" w:lineRule="auto"/>
              <w:jc w:val="center"/>
            </w:pPr>
            <w:r>
              <w:rPr>
                <w:sz w:val="19"/>
              </w:rPr>
              <w:t>☐</w:t>
            </w:r>
            <w:r>
              <w:rPr>
                <w:sz w:val="19"/>
              </w:rPr>
              <w:t xml:space="preserve"> ☐ ☐</w:t>
            </w:r>
          </w:p>
        </w:tc>
      </w:tr>
      <w:tr w:rsidR="006C620F" w14:paraId="4609CCC1" w14:textId="77777777">
        <w:trPr>
          <w:cantSplit/>
          <w:trHeight w:val="454"/>
        </w:trPr>
        <w:tc>
          <w:tcPr>
            <w:tcW w:w="567" w:type="dxa"/>
          </w:tcPr>
          <w:p w14:paraId="77E71D42" w14:textId="77777777" w:rsidR="006C620F" w:rsidRDefault="006F2ACD">
            <w:pPr>
              <w:spacing w:before="40" w:after="40" w:line="252" w:lineRule="auto"/>
            </w:pPr>
            <w:r>
              <w:rPr>
                <w:b/>
                <w:color w:val="5F5F5F"/>
                <w:sz w:val="18"/>
              </w:rPr>
              <w:t>K14</w:t>
            </w:r>
          </w:p>
        </w:tc>
        <w:tc>
          <w:tcPr>
            <w:tcW w:w="4139" w:type="dxa"/>
          </w:tcPr>
          <w:p w14:paraId="785A751E" w14:textId="77777777" w:rsidR="006C620F" w:rsidRDefault="006F2ACD">
            <w:pPr>
              <w:spacing w:before="40" w:after="40" w:line="252" w:lineRule="auto"/>
            </w:pPr>
            <w:r>
              <w:rPr>
                <w:sz w:val="19"/>
              </w:rPr>
              <w:t xml:space="preserve">Her aracın göreli olarak en </w:t>
            </w:r>
            <w:r>
              <w:rPr>
                <w:sz w:val="19"/>
              </w:rPr>
              <w:t>etkili olduğu amaca yönlendirilmesini öngören ilke kime aittir?</w:t>
            </w:r>
          </w:p>
        </w:tc>
        <w:tc>
          <w:tcPr>
            <w:tcW w:w="3628" w:type="dxa"/>
          </w:tcPr>
          <w:p w14:paraId="414C01C0" w14:textId="77777777" w:rsidR="006C620F" w:rsidRDefault="006F2ACD">
            <w:pPr>
              <w:spacing w:before="40" w:after="40" w:line="252" w:lineRule="auto"/>
            </w:pPr>
            <w:r>
              <w:rPr>
                <w:sz w:val="19"/>
              </w:rPr>
              <w:t>Robert Mundell — etkin piyasa sınıflandırması ilkesi</w:t>
            </w:r>
          </w:p>
        </w:tc>
        <w:tc>
          <w:tcPr>
            <w:tcW w:w="1276" w:type="dxa"/>
          </w:tcPr>
          <w:p w14:paraId="1BEBF459" w14:textId="77777777" w:rsidR="006C620F" w:rsidRDefault="006F2ACD">
            <w:pPr>
              <w:spacing w:before="40" w:after="40" w:line="252" w:lineRule="auto"/>
              <w:jc w:val="center"/>
            </w:pPr>
            <w:r>
              <w:rPr>
                <w:sz w:val="19"/>
              </w:rPr>
              <w:t>☐</w:t>
            </w:r>
            <w:r>
              <w:rPr>
                <w:sz w:val="19"/>
              </w:rPr>
              <w:t xml:space="preserve"> ☐ ☐</w:t>
            </w:r>
          </w:p>
        </w:tc>
      </w:tr>
      <w:tr w:rsidR="006C620F" w14:paraId="505B0E26" w14:textId="77777777">
        <w:trPr>
          <w:cantSplit/>
          <w:trHeight w:val="454"/>
        </w:trPr>
        <w:tc>
          <w:tcPr>
            <w:tcW w:w="567" w:type="dxa"/>
          </w:tcPr>
          <w:p w14:paraId="0100DA77" w14:textId="77777777" w:rsidR="006C620F" w:rsidRDefault="006F2ACD">
            <w:pPr>
              <w:spacing w:before="40" w:after="40" w:line="252" w:lineRule="auto"/>
            </w:pPr>
            <w:r>
              <w:rPr>
                <w:b/>
                <w:color w:val="5F5F5F"/>
                <w:sz w:val="18"/>
              </w:rPr>
              <w:t>K15</w:t>
            </w:r>
          </w:p>
        </w:tc>
        <w:tc>
          <w:tcPr>
            <w:tcW w:w="4139" w:type="dxa"/>
          </w:tcPr>
          <w:p w14:paraId="18C9AC3F" w14:textId="77777777" w:rsidR="006C620F" w:rsidRDefault="006F2ACD">
            <w:pPr>
              <w:spacing w:before="40" w:after="40" w:line="252" w:lineRule="auto"/>
            </w:pPr>
            <w:r>
              <w:rPr>
                <w:sz w:val="19"/>
              </w:rPr>
              <w:t>MPS ile MPC arasındaki ilişki nedir?</w:t>
            </w:r>
          </w:p>
        </w:tc>
        <w:tc>
          <w:tcPr>
            <w:tcW w:w="3628" w:type="dxa"/>
          </w:tcPr>
          <w:p w14:paraId="0BE1BC64" w14:textId="77777777" w:rsidR="006C620F" w:rsidRDefault="006F2ACD">
            <w:pPr>
              <w:spacing w:before="40" w:after="40" w:line="252" w:lineRule="auto"/>
            </w:pPr>
            <w:r>
              <w:rPr>
                <w:sz w:val="19"/>
              </w:rPr>
              <w:t>MPS = 1 – MPC</w:t>
            </w:r>
          </w:p>
        </w:tc>
        <w:tc>
          <w:tcPr>
            <w:tcW w:w="1276" w:type="dxa"/>
          </w:tcPr>
          <w:p w14:paraId="6E04FC97" w14:textId="77777777" w:rsidR="006C620F" w:rsidRDefault="006F2ACD">
            <w:pPr>
              <w:spacing w:before="40" w:after="40" w:line="252" w:lineRule="auto"/>
              <w:jc w:val="center"/>
            </w:pPr>
            <w:r>
              <w:rPr>
                <w:sz w:val="19"/>
              </w:rPr>
              <w:t>☐</w:t>
            </w:r>
            <w:r>
              <w:rPr>
                <w:sz w:val="19"/>
              </w:rPr>
              <w:t xml:space="preserve"> ☐ ☐</w:t>
            </w:r>
          </w:p>
        </w:tc>
      </w:tr>
      <w:tr w:rsidR="006C620F" w14:paraId="073B03EA" w14:textId="77777777">
        <w:trPr>
          <w:cantSplit/>
          <w:trHeight w:val="454"/>
        </w:trPr>
        <w:tc>
          <w:tcPr>
            <w:tcW w:w="567" w:type="dxa"/>
          </w:tcPr>
          <w:p w14:paraId="503AAF94" w14:textId="77777777" w:rsidR="006C620F" w:rsidRDefault="006F2ACD">
            <w:pPr>
              <w:spacing w:before="40" w:after="40" w:line="252" w:lineRule="auto"/>
            </w:pPr>
            <w:r>
              <w:rPr>
                <w:b/>
                <w:color w:val="5F5F5F"/>
                <w:sz w:val="18"/>
              </w:rPr>
              <w:t>K16</w:t>
            </w:r>
          </w:p>
        </w:tc>
        <w:tc>
          <w:tcPr>
            <w:tcW w:w="4139" w:type="dxa"/>
          </w:tcPr>
          <w:p w14:paraId="766EB08E" w14:textId="77777777" w:rsidR="006C620F" w:rsidRDefault="006F2ACD">
            <w:pPr>
              <w:spacing w:before="40" w:after="40" w:line="252" w:lineRule="auto"/>
            </w:pPr>
            <w:r>
              <w:rPr>
                <w:sz w:val="19"/>
              </w:rPr>
              <w:t>Vergi çarpanının formülü nedir (kapalı ekonomi, götürü vergi)?</w:t>
            </w:r>
          </w:p>
        </w:tc>
        <w:tc>
          <w:tcPr>
            <w:tcW w:w="3628" w:type="dxa"/>
          </w:tcPr>
          <w:p w14:paraId="0F783817" w14:textId="77777777" w:rsidR="006C620F" w:rsidRDefault="006F2ACD">
            <w:pPr>
              <w:spacing w:before="40" w:after="40" w:line="252" w:lineRule="auto"/>
            </w:pPr>
            <w:r>
              <w:rPr>
                <w:sz w:val="19"/>
              </w:rPr>
              <w:t>kT = – c / (1 – c)</w:t>
            </w:r>
          </w:p>
        </w:tc>
        <w:tc>
          <w:tcPr>
            <w:tcW w:w="1276" w:type="dxa"/>
          </w:tcPr>
          <w:p w14:paraId="120C919E" w14:textId="77777777" w:rsidR="006C620F" w:rsidRDefault="006F2ACD">
            <w:pPr>
              <w:spacing w:before="40" w:after="40" w:line="252" w:lineRule="auto"/>
              <w:jc w:val="center"/>
            </w:pPr>
            <w:r>
              <w:rPr>
                <w:sz w:val="19"/>
              </w:rPr>
              <w:t>☐</w:t>
            </w:r>
            <w:r>
              <w:rPr>
                <w:sz w:val="19"/>
              </w:rPr>
              <w:t xml:space="preserve"> ☐ ☐</w:t>
            </w:r>
          </w:p>
        </w:tc>
      </w:tr>
      <w:tr w:rsidR="006C620F" w14:paraId="1E578AD3" w14:textId="77777777">
        <w:trPr>
          <w:cantSplit/>
          <w:trHeight w:val="454"/>
        </w:trPr>
        <w:tc>
          <w:tcPr>
            <w:tcW w:w="567" w:type="dxa"/>
          </w:tcPr>
          <w:p w14:paraId="7E11CD3E" w14:textId="77777777" w:rsidR="006C620F" w:rsidRDefault="006F2ACD">
            <w:pPr>
              <w:spacing w:before="40" w:after="40" w:line="252" w:lineRule="auto"/>
            </w:pPr>
            <w:r>
              <w:rPr>
                <w:b/>
                <w:color w:val="5F5F5F"/>
                <w:sz w:val="18"/>
              </w:rPr>
              <w:t>K17</w:t>
            </w:r>
          </w:p>
        </w:tc>
        <w:tc>
          <w:tcPr>
            <w:tcW w:w="4139" w:type="dxa"/>
          </w:tcPr>
          <w:p w14:paraId="0BFBCE4B" w14:textId="77777777" w:rsidR="006C620F" w:rsidRDefault="006F2ACD">
            <w:pPr>
              <w:spacing w:before="40" w:after="40" w:line="252" w:lineRule="auto"/>
            </w:pPr>
            <w:r>
              <w:rPr>
                <w:sz w:val="19"/>
              </w:rPr>
              <w:t>Orantılı vergi ve ithalat varken harcama çarpanının formülü nedir?</w:t>
            </w:r>
          </w:p>
        </w:tc>
        <w:tc>
          <w:tcPr>
            <w:tcW w:w="3628" w:type="dxa"/>
          </w:tcPr>
          <w:p w14:paraId="5625D602" w14:textId="77777777" w:rsidR="006C620F" w:rsidRDefault="006F2ACD">
            <w:pPr>
              <w:spacing w:before="40" w:after="40" w:line="252" w:lineRule="auto"/>
            </w:pPr>
            <w:r>
              <w:rPr>
                <w:sz w:val="19"/>
              </w:rPr>
              <w:t>k = 1 / [1 – c(1 – t) + m]</w:t>
            </w:r>
          </w:p>
        </w:tc>
        <w:tc>
          <w:tcPr>
            <w:tcW w:w="1276" w:type="dxa"/>
          </w:tcPr>
          <w:p w14:paraId="048FDE80" w14:textId="77777777" w:rsidR="006C620F" w:rsidRDefault="006F2ACD">
            <w:pPr>
              <w:spacing w:before="40" w:after="40" w:line="252" w:lineRule="auto"/>
              <w:jc w:val="center"/>
            </w:pPr>
            <w:r>
              <w:rPr>
                <w:sz w:val="19"/>
              </w:rPr>
              <w:t>☐</w:t>
            </w:r>
            <w:r>
              <w:rPr>
                <w:sz w:val="19"/>
              </w:rPr>
              <w:t xml:space="preserve"> ☐ ☐</w:t>
            </w:r>
          </w:p>
        </w:tc>
      </w:tr>
    </w:tbl>
    <w:p w14:paraId="1F758E95" w14:textId="77777777" w:rsidR="006C620F" w:rsidRDefault="006C620F">
      <w:pPr>
        <w:spacing w:line="80" w:lineRule="exact"/>
      </w:pPr>
    </w:p>
    <w:p w14:paraId="7BEB9A01" w14:textId="77777777" w:rsidR="006C620F" w:rsidRDefault="006F2ACD">
      <w:pPr>
        <w:pageBreakBefore/>
        <w:spacing w:after="40" w:line="269" w:lineRule="auto"/>
      </w:pPr>
      <w:r>
        <w:rPr>
          <w:b/>
          <w:color w:val="1F3864"/>
          <w:sz w:val="26"/>
        </w:rPr>
        <w:lastRenderedPageBreak/>
        <w:t>KAYNAK METİN — okurken işaretle</w:t>
      </w:r>
    </w:p>
    <w:p w14:paraId="18801B31" w14:textId="77777777" w:rsidR="006C620F" w:rsidRDefault="006F2ACD">
      <w:pPr>
        <w:spacing w:after="40" w:line="269" w:lineRule="auto"/>
      </w:pPr>
      <w:r>
        <w:rPr>
          <w:i/>
          <w:color w:val="5F5F5F"/>
          <w:sz w:val="19"/>
        </w:rPr>
        <w:t xml:space="preserve">KPSS A Maliye 8. Bölüm okuma notu — §4–5 (düz metne çevrilmiş; tablo satırları ayrı </w:t>
      </w:r>
      <w:r>
        <w:rPr>
          <w:i/>
          <w:color w:val="5F5F5F"/>
          <w:sz w:val="19"/>
        </w:rPr>
        <w:t>paragraf)</w:t>
      </w:r>
    </w:p>
    <w:p w14:paraId="059FDFFA" w14:textId="77777777" w:rsidR="006C620F" w:rsidRDefault="006F2ACD">
      <w:pPr>
        <w:spacing w:after="120" w:line="269" w:lineRule="auto"/>
      </w:pPr>
      <w:r>
        <w:rPr>
          <w:i/>
          <w:color w:val="5F5F5F"/>
          <w:sz w:val="18"/>
        </w:rPr>
        <w:t>Okurken sağ kenara P · C · E · R yaz. Paragraf numaraları (¶) cevap anahtarında kullanılır.</w:t>
      </w:r>
    </w:p>
    <w:p w14:paraId="61601DA2" w14:textId="77777777" w:rsidR="006C620F" w:rsidRDefault="006F2ACD">
      <w:pPr>
        <w:keepNext/>
        <w:pBdr>
          <w:left w:val="single" w:sz="18" w:space="4" w:color="243B53"/>
        </w:pBdr>
        <w:shd w:val="clear" w:color="auto" w:fill="E3EAF2"/>
        <w:spacing w:before="160" w:after="60" w:line="269" w:lineRule="auto"/>
      </w:pPr>
      <w:r>
        <w:rPr>
          <w:b/>
          <w:color w:val="243B53"/>
          <w:sz w:val="19"/>
        </w:rPr>
        <w:t xml:space="preserve">  BLOK 1  ·  Amaçlar I: istihdam, fiyat istikrarı, büyüme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620F" w14:paraId="584309A0" w14:textId="77777777">
        <w:tc>
          <w:tcPr>
            <w:tcW w:w="822" w:type="dxa"/>
          </w:tcPr>
          <w:p w14:paraId="3F5DC950" w14:textId="77777777" w:rsidR="006C620F" w:rsidRDefault="006F2ACD">
            <w:pPr>
              <w:spacing w:before="60" w:line="252" w:lineRule="auto"/>
            </w:pPr>
            <w:r>
              <w:rPr>
                <w:b/>
                <w:color w:val="7A7A7A"/>
                <w:sz w:val="17"/>
              </w:rPr>
              <w:t>¶1</w:t>
            </w:r>
          </w:p>
        </w:tc>
        <w:tc>
          <w:tcPr>
            <w:tcW w:w="7654" w:type="dxa"/>
          </w:tcPr>
          <w:p w14:paraId="0C00C667" w14:textId="77777777" w:rsidR="006C620F" w:rsidRDefault="006F2ACD">
            <w:pPr>
              <w:spacing w:before="60" w:after="80" w:line="300" w:lineRule="auto"/>
            </w:pPr>
            <w:r>
              <w:rPr>
                <w:sz w:val="19"/>
              </w:rPr>
              <w:t xml:space="preserve">4. </w:t>
            </w:r>
            <w:r>
              <w:rPr>
                <w:b/>
                <w:sz w:val="19"/>
              </w:rPr>
              <w:t>MALİYE POLİTİKASININ AMAÇLARI</w:t>
            </w:r>
          </w:p>
        </w:tc>
        <w:tc>
          <w:tcPr>
            <w:tcW w:w="1134" w:type="dxa"/>
            <w:tcBorders>
              <w:left w:val="dotted" w:sz="4" w:space="0" w:color="C8C8C8"/>
            </w:tcBorders>
          </w:tcPr>
          <w:p w14:paraId="14C803B6" w14:textId="77777777" w:rsidR="006C620F" w:rsidRDefault="006C620F">
            <w:pPr>
              <w:spacing w:line="252" w:lineRule="auto"/>
            </w:pPr>
          </w:p>
        </w:tc>
      </w:tr>
      <w:tr w:rsidR="006C620F" w14:paraId="6153C58C" w14:textId="77777777">
        <w:tc>
          <w:tcPr>
            <w:tcW w:w="822" w:type="dxa"/>
          </w:tcPr>
          <w:p w14:paraId="1ED514EC" w14:textId="77777777" w:rsidR="006C620F" w:rsidRDefault="006F2ACD">
            <w:pPr>
              <w:spacing w:before="60" w:line="252" w:lineRule="auto"/>
            </w:pPr>
            <w:r>
              <w:rPr>
                <w:b/>
                <w:color w:val="7A7A7A"/>
                <w:sz w:val="17"/>
              </w:rPr>
              <w:t>¶2</w:t>
            </w:r>
          </w:p>
        </w:tc>
        <w:tc>
          <w:tcPr>
            <w:tcW w:w="7654" w:type="dxa"/>
          </w:tcPr>
          <w:p w14:paraId="6F905462" w14:textId="77777777" w:rsidR="006C620F" w:rsidRDefault="006F2ACD">
            <w:pPr>
              <w:spacing w:before="60" w:after="80" w:line="300" w:lineRule="auto"/>
            </w:pPr>
            <w:r>
              <w:rPr>
                <w:sz w:val="19"/>
              </w:rPr>
              <w:t xml:space="preserve">Maliye politikasının amaçları genellikle şöyle </w:t>
            </w:r>
            <w:r>
              <w:rPr>
                <w:sz w:val="19"/>
              </w:rPr>
              <w:t>sıralanır:</w:t>
            </w:r>
          </w:p>
        </w:tc>
        <w:tc>
          <w:tcPr>
            <w:tcW w:w="1134" w:type="dxa"/>
            <w:tcBorders>
              <w:left w:val="dotted" w:sz="4" w:space="0" w:color="C8C8C8"/>
            </w:tcBorders>
          </w:tcPr>
          <w:p w14:paraId="0F022BB7" w14:textId="77777777" w:rsidR="006C620F" w:rsidRDefault="006C620F">
            <w:pPr>
              <w:spacing w:line="252" w:lineRule="auto"/>
            </w:pPr>
          </w:p>
        </w:tc>
      </w:tr>
      <w:tr w:rsidR="006C620F" w14:paraId="5FF1D030" w14:textId="77777777">
        <w:tc>
          <w:tcPr>
            <w:tcW w:w="822" w:type="dxa"/>
          </w:tcPr>
          <w:p w14:paraId="65CE834B" w14:textId="77777777" w:rsidR="006C620F" w:rsidRDefault="006F2ACD">
            <w:pPr>
              <w:spacing w:before="60" w:line="252" w:lineRule="auto"/>
            </w:pPr>
            <w:r>
              <w:rPr>
                <w:b/>
                <w:color w:val="7A7A7A"/>
                <w:sz w:val="17"/>
              </w:rPr>
              <w:t>¶3</w:t>
            </w:r>
          </w:p>
        </w:tc>
        <w:tc>
          <w:tcPr>
            <w:tcW w:w="7654" w:type="dxa"/>
          </w:tcPr>
          <w:p w14:paraId="3E8FC29E" w14:textId="77777777" w:rsidR="006C620F" w:rsidRDefault="006F2ACD">
            <w:pPr>
              <w:spacing w:before="60" w:after="80" w:line="300" w:lineRule="auto"/>
            </w:pPr>
            <w:r>
              <w:rPr>
                <w:sz w:val="19"/>
              </w:rPr>
              <w:t>1. Tam istihdam</w:t>
            </w:r>
          </w:p>
        </w:tc>
        <w:tc>
          <w:tcPr>
            <w:tcW w:w="1134" w:type="dxa"/>
            <w:tcBorders>
              <w:left w:val="dotted" w:sz="4" w:space="0" w:color="C8C8C8"/>
            </w:tcBorders>
          </w:tcPr>
          <w:p w14:paraId="2C29F03B" w14:textId="77777777" w:rsidR="006C620F" w:rsidRDefault="006C620F">
            <w:pPr>
              <w:spacing w:line="252" w:lineRule="auto"/>
            </w:pPr>
          </w:p>
        </w:tc>
      </w:tr>
      <w:tr w:rsidR="006C620F" w14:paraId="3AF092B7" w14:textId="77777777">
        <w:tc>
          <w:tcPr>
            <w:tcW w:w="822" w:type="dxa"/>
          </w:tcPr>
          <w:p w14:paraId="5ACCA996" w14:textId="77777777" w:rsidR="006C620F" w:rsidRDefault="006F2ACD">
            <w:pPr>
              <w:spacing w:before="60" w:line="252" w:lineRule="auto"/>
            </w:pPr>
            <w:r>
              <w:rPr>
                <w:b/>
                <w:color w:val="7A7A7A"/>
                <w:sz w:val="17"/>
              </w:rPr>
              <w:t>¶4</w:t>
            </w:r>
          </w:p>
        </w:tc>
        <w:tc>
          <w:tcPr>
            <w:tcW w:w="7654" w:type="dxa"/>
          </w:tcPr>
          <w:p w14:paraId="7892CBC3" w14:textId="77777777" w:rsidR="006C620F" w:rsidRDefault="006F2ACD">
            <w:pPr>
              <w:spacing w:before="60" w:after="80" w:line="300" w:lineRule="auto"/>
            </w:pPr>
            <w:r>
              <w:rPr>
                <w:sz w:val="19"/>
              </w:rPr>
              <w:t>2. Fiyat istikrarı</w:t>
            </w:r>
          </w:p>
        </w:tc>
        <w:tc>
          <w:tcPr>
            <w:tcW w:w="1134" w:type="dxa"/>
            <w:tcBorders>
              <w:left w:val="dotted" w:sz="4" w:space="0" w:color="C8C8C8"/>
            </w:tcBorders>
          </w:tcPr>
          <w:p w14:paraId="329FE3BD" w14:textId="77777777" w:rsidR="006C620F" w:rsidRDefault="006C620F">
            <w:pPr>
              <w:spacing w:line="252" w:lineRule="auto"/>
            </w:pPr>
          </w:p>
        </w:tc>
      </w:tr>
      <w:tr w:rsidR="006C620F" w14:paraId="73D5D78A" w14:textId="77777777">
        <w:tc>
          <w:tcPr>
            <w:tcW w:w="822" w:type="dxa"/>
          </w:tcPr>
          <w:p w14:paraId="3A395424" w14:textId="77777777" w:rsidR="006C620F" w:rsidRDefault="006F2ACD">
            <w:pPr>
              <w:spacing w:before="60" w:line="252" w:lineRule="auto"/>
            </w:pPr>
            <w:r>
              <w:rPr>
                <w:b/>
                <w:color w:val="7A7A7A"/>
                <w:sz w:val="17"/>
              </w:rPr>
              <w:t>¶5</w:t>
            </w:r>
          </w:p>
        </w:tc>
        <w:tc>
          <w:tcPr>
            <w:tcW w:w="7654" w:type="dxa"/>
          </w:tcPr>
          <w:p w14:paraId="445DC4DE" w14:textId="77777777" w:rsidR="006C620F" w:rsidRDefault="006F2ACD">
            <w:pPr>
              <w:spacing w:before="60" w:after="80" w:line="300" w:lineRule="auto"/>
            </w:pPr>
            <w:r>
              <w:rPr>
                <w:sz w:val="19"/>
              </w:rPr>
              <w:t>3. Ekonomik büyüme ve kalkınma</w:t>
            </w:r>
          </w:p>
        </w:tc>
        <w:tc>
          <w:tcPr>
            <w:tcW w:w="1134" w:type="dxa"/>
            <w:tcBorders>
              <w:left w:val="dotted" w:sz="4" w:space="0" w:color="C8C8C8"/>
            </w:tcBorders>
          </w:tcPr>
          <w:p w14:paraId="5C563FAE" w14:textId="77777777" w:rsidR="006C620F" w:rsidRDefault="006C620F">
            <w:pPr>
              <w:spacing w:line="252" w:lineRule="auto"/>
            </w:pPr>
          </w:p>
        </w:tc>
      </w:tr>
      <w:tr w:rsidR="006C620F" w14:paraId="6C1C38DC" w14:textId="77777777">
        <w:tc>
          <w:tcPr>
            <w:tcW w:w="822" w:type="dxa"/>
          </w:tcPr>
          <w:p w14:paraId="6DBAC776" w14:textId="77777777" w:rsidR="006C620F" w:rsidRDefault="006F2ACD">
            <w:pPr>
              <w:spacing w:before="60" w:line="252" w:lineRule="auto"/>
            </w:pPr>
            <w:r>
              <w:rPr>
                <w:b/>
                <w:color w:val="7A7A7A"/>
                <w:sz w:val="17"/>
              </w:rPr>
              <w:t>¶6</w:t>
            </w:r>
          </w:p>
        </w:tc>
        <w:tc>
          <w:tcPr>
            <w:tcW w:w="7654" w:type="dxa"/>
          </w:tcPr>
          <w:p w14:paraId="3182DD4C" w14:textId="77777777" w:rsidR="006C620F" w:rsidRDefault="006F2ACD">
            <w:pPr>
              <w:spacing w:before="60" w:after="80" w:line="300" w:lineRule="auto"/>
            </w:pPr>
            <w:r>
              <w:rPr>
                <w:sz w:val="19"/>
              </w:rPr>
              <w:t>4. Gelir dağılımında adalet</w:t>
            </w:r>
          </w:p>
        </w:tc>
        <w:tc>
          <w:tcPr>
            <w:tcW w:w="1134" w:type="dxa"/>
            <w:tcBorders>
              <w:left w:val="dotted" w:sz="4" w:space="0" w:color="C8C8C8"/>
            </w:tcBorders>
          </w:tcPr>
          <w:p w14:paraId="047087F3" w14:textId="77777777" w:rsidR="006C620F" w:rsidRDefault="006C620F">
            <w:pPr>
              <w:spacing w:line="252" w:lineRule="auto"/>
            </w:pPr>
          </w:p>
        </w:tc>
      </w:tr>
      <w:tr w:rsidR="006C620F" w14:paraId="47B2857D" w14:textId="77777777">
        <w:tc>
          <w:tcPr>
            <w:tcW w:w="822" w:type="dxa"/>
          </w:tcPr>
          <w:p w14:paraId="11BE49FC" w14:textId="77777777" w:rsidR="006C620F" w:rsidRDefault="006F2ACD">
            <w:pPr>
              <w:spacing w:before="60" w:line="252" w:lineRule="auto"/>
            </w:pPr>
            <w:r>
              <w:rPr>
                <w:b/>
                <w:color w:val="7A7A7A"/>
                <w:sz w:val="17"/>
              </w:rPr>
              <w:t>¶7</w:t>
            </w:r>
          </w:p>
        </w:tc>
        <w:tc>
          <w:tcPr>
            <w:tcW w:w="7654" w:type="dxa"/>
          </w:tcPr>
          <w:p w14:paraId="4C28F7FA" w14:textId="77777777" w:rsidR="006C620F" w:rsidRDefault="006F2ACD">
            <w:pPr>
              <w:spacing w:before="60" w:after="80" w:line="300" w:lineRule="auto"/>
            </w:pPr>
            <w:r>
              <w:rPr>
                <w:sz w:val="19"/>
              </w:rPr>
              <w:t>5. Ödemeler dengesinde denge (dış denge)</w:t>
            </w:r>
          </w:p>
        </w:tc>
        <w:tc>
          <w:tcPr>
            <w:tcW w:w="1134" w:type="dxa"/>
            <w:tcBorders>
              <w:left w:val="dotted" w:sz="4" w:space="0" w:color="C8C8C8"/>
            </w:tcBorders>
          </w:tcPr>
          <w:p w14:paraId="5ABE0AD5" w14:textId="77777777" w:rsidR="006C620F" w:rsidRDefault="006C620F">
            <w:pPr>
              <w:spacing w:line="252" w:lineRule="auto"/>
            </w:pPr>
          </w:p>
        </w:tc>
      </w:tr>
      <w:tr w:rsidR="006C620F" w14:paraId="2955FC7E" w14:textId="77777777">
        <w:tc>
          <w:tcPr>
            <w:tcW w:w="822" w:type="dxa"/>
          </w:tcPr>
          <w:p w14:paraId="26B7ECC5" w14:textId="77777777" w:rsidR="006C620F" w:rsidRDefault="006F2ACD">
            <w:pPr>
              <w:spacing w:before="60" w:line="252" w:lineRule="auto"/>
            </w:pPr>
            <w:r>
              <w:rPr>
                <w:b/>
                <w:color w:val="7A7A7A"/>
                <w:sz w:val="17"/>
              </w:rPr>
              <w:t>¶8</w:t>
            </w:r>
          </w:p>
        </w:tc>
        <w:tc>
          <w:tcPr>
            <w:tcW w:w="7654" w:type="dxa"/>
          </w:tcPr>
          <w:p w14:paraId="79030BAB" w14:textId="77777777" w:rsidR="006C620F" w:rsidRDefault="006F2ACD">
            <w:pPr>
              <w:spacing w:before="60" w:after="80" w:line="300" w:lineRule="auto"/>
            </w:pPr>
            <w:r>
              <w:rPr>
                <w:sz w:val="19"/>
              </w:rPr>
              <w:t>6. Kaynak dağılımında etkinlik</w:t>
            </w:r>
          </w:p>
        </w:tc>
        <w:tc>
          <w:tcPr>
            <w:tcW w:w="1134" w:type="dxa"/>
            <w:tcBorders>
              <w:left w:val="dotted" w:sz="4" w:space="0" w:color="C8C8C8"/>
            </w:tcBorders>
          </w:tcPr>
          <w:p w14:paraId="04E3919E" w14:textId="77777777" w:rsidR="006C620F" w:rsidRDefault="006C620F">
            <w:pPr>
              <w:spacing w:line="252" w:lineRule="auto"/>
            </w:pPr>
          </w:p>
        </w:tc>
      </w:tr>
      <w:tr w:rsidR="006C620F" w14:paraId="296794F8" w14:textId="77777777">
        <w:tc>
          <w:tcPr>
            <w:tcW w:w="822" w:type="dxa"/>
          </w:tcPr>
          <w:p w14:paraId="62C43A0C" w14:textId="77777777" w:rsidR="006C620F" w:rsidRDefault="006F2ACD">
            <w:pPr>
              <w:spacing w:before="60" w:line="252" w:lineRule="auto"/>
            </w:pPr>
            <w:r>
              <w:rPr>
                <w:b/>
                <w:color w:val="7A7A7A"/>
                <w:sz w:val="17"/>
              </w:rPr>
              <w:t>¶9</w:t>
            </w:r>
          </w:p>
        </w:tc>
        <w:tc>
          <w:tcPr>
            <w:tcW w:w="7654" w:type="dxa"/>
          </w:tcPr>
          <w:p w14:paraId="1CF3DB1E" w14:textId="77777777" w:rsidR="006C620F" w:rsidRDefault="006F2ACD">
            <w:pPr>
              <w:spacing w:before="60" w:after="80" w:line="300" w:lineRule="auto"/>
            </w:pPr>
            <w:r>
              <w:rPr>
                <w:b/>
                <w:sz w:val="19"/>
              </w:rPr>
              <w:t>Musgrave'in üç fonksiyonu:</w:t>
            </w:r>
            <w:r>
              <w:rPr>
                <w:sz w:val="19"/>
              </w:rPr>
              <w:t xml:space="preserve"> R. A. Musgrave devletin mali fonksiyonlarını üç başlıkta toplar:</w:t>
            </w:r>
          </w:p>
        </w:tc>
        <w:tc>
          <w:tcPr>
            <w:tcW w:w="1134" w:type="dxa"/>
            <w:tcBorders>
              <w:left w:val="dotted" w:sz="4" w:space="0" w:color="C8C8C8"/>
            </w:tcBorders>
          </w:tcPr>
          <w:p w14:paraId="5229D1EF" w14:textId="77777777" w:rsidR="006C620F" w:rsidRDefault="006C620F">
            <w:pPr>
              <w:spacing w:line="252" w:lineRule="auto"/>
            </w:pPr>
          </w:p>
        </w:tc>
      </w:tr>
      <w:tr w:rsidR="006C620F" w14:paraId="678E3D33" w14:textId="77777777">
        <w:tc>
          <w:tcPr>
            <w:tcW w:w="822" w:type="dxa"/>
          </w:tcPr>
          <w:p w14:paraId="05CAAB17" w14:textId="77777777" w:rsidR="006C620F" w:rsidRDefault="006F2ACD">
            <w:pPr>
              <w:spacing w:before="60" w:line="252" w:lineRule="auto"/>
            </w:pPr>
            <w:r>
              <w:rPr>
                <w:b/>
                <w:color w:val="7A7A7A"/>
                <w:sz w:val="17"/>
              </w:rPr>
              <w:t>¶10</w:t>
            </w:r>
          </w:p>
        </w:tc>
        <w:tc>
          <w:tcPr>
            <w:tcW w:w="7654" w:type="dxa"/>
          </w:tcPr>
          <w:p w14:paraId="4B123F49" w14:textId="77777777" w:rsidR="006C620F" w:rsidRDefault="006F2ACD">
            <w:pPr>
              <w:spacing w:before="60" w:after="80" w:line="300" w:lineRule="auto"/>
            </w:pPr>
            <w:r>
              <w:rPr>
                <w:b/>
                <w:sz w:val="19"/>
              </w:rPr>
              <w:t>Kaynak dağılımı (tahsis)</w:t>
            </w:r>
            <w:r>
              <w:rPr>
                <w:sz w:val="19"/>
              </w:rPr>
              <w:t xml:space="preserve"> — İçeriği: Kamusal malların sağlanması, dışsallıkların düzeltilmesi · İlgili amaç: Kaynak dağılımında etkinlik</w:t>
            </w:r>
          </w:p>
        </w:tc>
        <w:tc>
          <w:tcPr>
            <w:tcW w:w="1134" w:type="dxa"/>
            <w:tcBorders>
              <w:left w:val="dotted" w:sz="4" w:space="0" w:color="C8C8C8"/>
            </w:tcBorders>
          </w:tcPr>
          <w:p w14:paraId="1612BAA0" w14:textId="77777777" w:rsidR="006C620F" w:rsidRDefault="006C620F">
            <w:pPr>
              <w:spacing w:line="252" w:lineRule="auto"/>
            </w:pPr>
          </w:p>
        </w:tc>
      </w:tr>
      <w:tr w:rsidR="006C620F" w14:paraId="4332459E" w14:textId="77777777">
        <w:tc>
          <w:tcPr>
            <w:tcW w:w="822" w:type="dxa"/>
          </w:tcPr>
          <w:p w14:paraId="56CECCC1" w14:textId="77777777" w:rsidR="006C620F" w:rsidRDefault="006F2ACD">
            <w:pPr>
              <w:spacing w:before="60" w:line="252" w:lineRule="auto"/>
            </w:pPr>
            <w:r>
              <w:rPr>
                <w:b/>
                <w:color w:val="7A7A7A"/>
                <w:sz w:val="17"/>
              </w:rPr>
              <w:t>¶11</w:t>
            </w:r>
          </w:p>
        </w:tc>
        <w:tc>
          <w:tcPr>
            <w:tcW w:w="7654" w:type="dxa"/>
          </w:tcPr>
          <w:p w14:paraId="5691F249" w14:textId="77777777" w:rsidR="006C620F" w:rsidRDefault="006F2ACD">
            <w:pPr>
              <w:spacing w:before="60" w:after="80" w:line="300" w:lineRule="auto"/>
            </w:pPr>
            <w:r>
              <w:rPr>
                <w:b/>
                <w:sz w:val="19"/>
              </w:rPr>
              <w:t>Gelir dağılımı (bölüşüm)</w:t>
            </w:r>
            <w:r>
              <w:rPr>
                <w:sz w:val="19"/>
              </w:rPr>
              <w:t xml:space="preserve"> — İçeriği: Vergi ve transferlerle gelir dağılımının düzeltilmesi · İlgili amaç: Gelir dağılımında adalet</w:t>
            </w:r>
          </w:p>
        </w:tc>
        <w:tc>
          <w:tcPr>
            <w:tcW w:w="1134" w:type="dxa"/>
            <w:tcBorders>
              <w:left w:val="dotted" w:sz="4" w:space="0" w:color="C8C8C8"/>
            </w:tcBorders>
          </w:tcPr>
          <w:p w14:paraId="3808C31F" w14:textId="77777777" w:rsidR="006C620F" w:rsidRDefault="006C620F">
            <w:pPr>
              <w:spacing w:line="252" w:lineRule="auto"/>
            </w:pPr>
          </w:p>
        </w:tc>
      </w:tr>
      <w:tr w:rsidR="006C620F" w14:paraId="4B1ADA9E" w14:textId="77777777">
        <w:tc>
          <w:tcPr>
            <w:tcW w:w="822" w:type="dxa"/>
          </w:tcPr>
          <w:p w14:paraId="7AA59191" w14:textId="77777777" w:rsidR="006C620F" w:rsidRDefault="006F2ACD">
            <w:pPr>
              <w:spacing w:before="60" w:line="252" w:lineRule="auto"/>
            </w:pPr>
            <w:r>
              <w:rPr>
                <w:b/>
                <w:color w:val="7A7A7A"/>
                <w:sz w:val="17"/>
              </w:rPr>
              <w:t>¶12</w:t>
            </w:r>
          </w:p>
        </w:tc>
        <w:tc>
          <w:tcPr>
            <w:tcW w:w="7654" w:type="dxa"/>
          </w:tcPr>
          <w:p w14:paraId="3CCE5958" w14:textId="77777777" w:rsidR="006C620F" w:rsidRDefault="006F2ACD">
            <w:pPr>
              <w:spacing w:before="60" w:after="80" w:line="300" w:lineRule="auto"/>
            </w:pPr>
            <w:r>
              <w:rPr>
                <w:b/>
                <w:sz w:val="19"/>
              </w:rPr>
              <w:t>İstikrar</w:t>
            </w:r>
            <w:r>
              <w:rPr>
                <w:sz w:val="19"/>
              </w:rPr>
              <w:t xml:space="preserve"> — İçeriği: Tam istihdam, fiyat istikrarı, dış denge ve büyümenin sağlanması · İlgili amaç: Tam istihdam, fiyat istikrarı, dış denge, büyüme</w:t>
            </w:r>
          </w:p>
        </w:tc>
        <w:tc>
          <w:tcPr>
            <w:tcW w:w="1134" w:type="dxa"/>
            <w:tcBorders>
              <w:left w:val="dotted" w:sz="4" w:space="0" w:color="C8C8C8"/>
            </w:tcBorders>
          </w:tcPr>
          <w:p w14:paraId="53464D93" w14:textId="77777777" w:rsidR="006C620F" w:rsidRDefault="006C620F">
            <w:pPr>
              <w:spacing w:line="252" w:lineRule="auto"/>
            </w:pPr>
          </w:p>
        </w:tc>
      </w:tr>
      <w:tr w:rsidR="006C620F" w14:paraId="16F3A22A" w14:textId="77777777">
        <w:tc>
          <w:tcPr>
            <w:tcW w:w="822" w:type="dxa"/>
          </w:tcPr>
          <w:p w14:paraId="6041AD8C" w14:textId="77777777" w:rsidR="006C620F" w:rsidRDefault="006F2ACD">
            <w:pPr>
              <w:spacing w:before="60" w:line="252" w:lineRule="auto"/>
            </w:pPr>
            <w:r>
              <w:rPr>
                <w:b/>
                <w:color w:val="7A7A7A"/>
                <w:sz w:val="17"/>
              </w:rPr>
              <w:t>¶13</w:t>
            </w:r>
          </w:p>
        </w:tc>
        <w:tc>
          <w:tcPr>
            <w:tcW w:w="7654" w:type="dxa"/>
          </w:tcPr>
          <w:p w14:paraId="52ABBF02" w14:textId="77777777" w:rsidR="006C620F" w:rsidRDefault="006F2ACD">
            <w:pPr>
              <w:spacing w:before="60" w:after="80" w:line="300" w:lineRule="auto"/>
            </w:pPr>
            <w:r>
              <w:rPr>
                <w:b/>
                <w:sz w:val="19"/>
              </w:rPr>
              <w:t>KPSS Notu:</w:t>
            </w:r>
            <w:r>
              <w:rPr>
                <w:sz w:val="19"/>
              </w:rPr>
              <w:t xml:space="preserve"> Tam istihdam, fiyat istikrarı, dış denge ve büyüme amaçlarının aynı anda sağlanması güç olduğundan bu dört amaca literatürde </w:t>
            </w:r>
            <w:r>
              <w:rPr>
                <w:b/>
                <w:sz w:val="19"/>
              </w:rPr>
              <w:t>"sihirli dörtgen"</w:t>
            </w:r>
            <w:r>
              <w:rPr>
                <w:sz w:val="19"/>
              </w:rPr>
              <w:t xml:space="preserve"> adı verilir.</w:t>
            </w:r>
          </w:p>
        </w:tc>
        <w:tc>
          <w:tcPr>
            <w:tcW w:w="1134" w:type="dxa"/>
            <w:tcBorders>
              <w:left w:val="dotted" w:sz="4" w:space="0" w:color="C8C8C8"/>
            </w:tcBorders>
          </w:tcPr>
          <w:p w14:paraId="21CB7FD4" w14:textId="77777777" w:rsidR="006C620F" w:rsidRDefault="006C620F">
            <w:pPr>
              <w:spacing w:line="252" w:lineRule="auto"/>
            </w:pPr>
          </w:p>
        </w:tc>
      </w:tr>
      <w:tr w:rsidR="006C620F" w14:paraId="2D70D268" w14:textId="77777777">
        <w:tc>
          <w:tcPr>
            <w:tcW w:w="822" w:type="dxa"/>
          </w:tcPr>
          <w:p w14:paraId="1BA0D6F0" w14:textId="77777777" w:rsidR="006C620F" w:rsidRDefault="006F2ACD">
            <w:pPr>
              <w:spacing w:before="60" w:line="252" w:lineRule="auto"/>
            </w:pPr>
            <w:r>
              <w:rPr>
                <w:b/>
                <w:color w:val="7A7A7A"/>
                <w:sz w:val="17"/>
              </w:rPr>
              <w:t>¶14</w:t>
            </w:r>
          </w:p>
        </w:tc>
        <w:tc>
          <w:tcPr>
            <w:tcW w:w="7654" w:type="dxa"/>
          </w:tcPr>
          <w:p w14:paraId="04627914" w14:textId="77777777" w:rsidR="006C620F" w:rsidRDefault="006F2ACD">
            <w:pPr>
              <w:spacing w:before="60" w:after="80" w:line="300" w:lineRule="auto"/>
            </w:pPr>
            <w:r>
              <w:rPr>
                <w:sz w:val="19"/>
              </w:rPr>
              <w:t xml:space="preserve">4.1. </w:t>
            </w:r>
            <w:r>
              <w:rPr>
                <w:b/>
                <w:sz w:val="19"/>
              </w:rPr>
              <w:t>Tam İstihdam</w:t>
            </w:r>
          </w:p>
        </w:tc>
        <w:tc>
          <w:tcPr>
            <w:tcW w:w="1134" w:type="dxa"/>
            <w:tcBorders>
              <w:left w:val="dotted" w:sz="4" w:space="0" w:color="C8C8C8"/>
            </w:tcBorders>
          </w:tcPr>
          <w:p w14:paraId="50CB971B" w14:textId="77777777" w:rsidR="006C620F" w:rsidRDefault="006C620F">
            <w:pPr>
              <w:spacing w:line="252" w:lineRule="auto"/>
            </w:pPr>
          </w:p>
        </w:tc>
      </w:tr>
      <w:tr w:rsidR="006C620F" w14:paraId="318BC2AD" w14:textId="77777777">
        <w:tc>
          <w:tcPr>
            <w:tcW w:w="822" w:type="dxa"/>
          </w:tcPr>
          <w:p w14:paraId="5C44B353" w14:textId="77777777" w:rsidR="006C620F" w:rsidRDefault="006F2ACD">
            <w:pPr>
              <w:spacing w:before="60" w:line="252" w:lineRule="auto"/>
            </w:pPr>
            <w:r>
              <w:rPr>
                <w:b/>
                <w:color w:val="7A7A7A"/>
                <w:sz w:val="17"/>
              </w:rPr>
              <w:t>¶15</w:t>
            </w:r>
          </w:p>
        </w:tc>
        <w:tc>
          <w:tcPr>
            <w:tcW w:w="7654" w:type="dxa"/>
          </w:tcPr>
          <w:p w14:paraId="52A0654C" w14:textId="77777777" w:rsidR="006C620F" w:rsidRDefault="006F2ACD">
            <w:pPr>
              <w:spacing w:before="60" w:after="80" w:line="300" w:lineRule="auto"/>
            </w:pPr>
            <w:r>
              <w:rPr>
                <w:sz w:val="19"/>
              </w:rPr>
              <w:t xml:space="preserve">Çalışmak isteyen ve çalışabilecek durumdaki herkesin cari ücret düzeyinde iş bulabilmesidir. Uygulamada işsizliğin sıfır olması değil, </w:t>
            </w:r>
            <w:r>
              <w:rPr>
                <w:b/>
                <w:sz w:val="19"/>
              </w:rPr>
              <w:t>doğal işsizlik oranı</w:t>
            </w:r>
            <w:r>
              <w:rPr>
                <w:sz w:val="19"/>
              </w:rPr>
              <w:t xml:space="preserve"> düzeyinde olması tam istihdam kabul edilir.</w:t>
            </w:r>
          </w:p>
        </w:tc>
        <w:tc>
          <w:tcPr>
            <w:tcW w:w="1134" w:type="dxa"/>
            <w:tcBorders>
              <w:left w:val="dotted" w:sz="4" w:space="0" w:color="C8C8C8"/>
            </w:tcBorders>
          </w:tcPr>
          <w:p w14:paraId="6E5AEEE5" w14:textId="77777777" w:rsidR="006C620F" w:rsidRDefault="006C620F">
            <w:pPr>
              <w:spacing w:line="252" w:lineRule="auto"/>
            </w:pPr>
          </w:p>
        </w:tc>
      </w:tr>
      <w:tr w:rsidR="006C620F" w14:paraId="4636BAE8" w14:textId="77777777">
        <w:tc>
          <w:tcPr>
            <w:tcW w:w="822" w:type="dxa"/>
          </w:tcPr>
          <w:p w14:paraId="59B82782" w14:textId="77777777" w:rsidR="006C620F" w:rsidRDefault="006F2ACD">
            <w:pPr>
              <w:spacing w:before="60" w:line="252" w:lineRule="auto"/>
            </w:pPr>
            <w:r>
              <w:rPr>
                <w:b/>
                <w:color w:val="7A7A7A"/>
                <w:sz w:val="17"/>
              </w:rPr>
              <w:t>¶16</w:t>
            </w:r>
          </w:p>
        </w:tc>
        <w:tc>
          <w:tcPr>
            <w:tcW w:w="7654" w:type="dxa"/>
          </w:tcPr>
          <w:p w14:paraId="08D09D11" w14:textId="77777777" w:rsidR="006C620F" w:rsidRDefault="006F2ACD">
            <w:pPr>
              <w:spacing w:before="60" w:after="80" w:line="300" w:lineRule="auto"/>
            </w:pPr>
            <w:r>
              <w:rPr>
                <w:b/>
                <w:sz w:val="19"/>
              </w:rPr>
              <w:t>Konjonktürel (talep yetersizliği) işsizlik</w:t>
            </w:r>
            <w:r>
              <w:rPr>
                <w:sz w:val="19"/>
              </w:rPr>
              <w:t xml:space="preserve"> — Nedeni: Toplam talebin düşüklüğü · Maliye politikasının etkinliği: </w:t>
            </w:r>
            <w:r>
              <w:rPr>
                <w:b/>
                <w:sz w:val="19"/>
              </w:rPr>
              <w:t>Etkili</w:t>
            </w:r>
            <w:r>
              <w:rPr>
                <w:sz w:val="19"/>
              </w:rPr>
              <w:t xml:space="preserve"> – genişletici politika</w:t>
            </w:r>
          </w:p>
        </w:tc>
        <w:tc>
          <w:tcPr>
            <w:tcW w:w="1134" w:type="dxa"/>
            <w:tcBorders>
              <w:left w:val="dotted" w:sz="4" w:space="0" w:color="C8C8C8"/>
            </w:tcBorders>
          </w:tcPr>
          <w:p w14:paraId="46264BCC" w14:textId="77777777" w:rsidR="006C620F" w:rsidRDefault="006C620F">
            <w:pPr>
              <w:spacing w:line="252" w:lineRule="auto"/>
            </w:pPr>
          </w:p>
        </w:tc>
      </w:tr>
      <w:tr w:rsidR="006C620F" w14:paraId="1570D5AF" w14:textId="77777777">
        <w:tc>
          <w:tcPr>
            <w:tcW w:w="822" w:type="dxa"/>
          </w:tcPr>
          <w:p w14:paraId="3CAD4267" w14:textId="77777777" w:rsidR="006C620F" w:rsidRDefault="006F2ACD">
            <w:pPr>
              <w:spacing w:before="60" w:line="252" w:lineRule="auto"/>
            </w:pPr>
            <w:r>
              <w:rPr>
                <w:b/>
                <w:color w:val="7A7A7A"/>
                <w:sz w:val="17"/>
              </w:rPr>
              <w:t>¶17</w:t>
            </w:r>
          </w:p>
        </w:tc>
        <w:tc>
          <w:tcPr>
            <w:tcW w:w="7654" w:type="dxa"/>
          </w:tcPr>
          <w:p w14:paraId="5DD94760" w14:textId="77777777" w:rsidR="006C620F" w:rsidRDefault="006F2ACD">
            <w:pPr>
              <w:spacing w:before="60" w:after="80" w:line="300" w:lineRule="auto"/>
            </w:pPr>
            <w:r>
              <w:rPr>
                <w:b/>
                <w:sz w:val="19"/>
              </w:rPr>
              <w:t>Friksiyonel (geçiş, arızi) işsizlik</w:t>
            </w:r>
            <w:r>
              <w:rPr>
                <w:sz w:val="19"/>
              </w:rPr>
              <w:t xml:space="preserve"> — Nedeni: İş değiştirme, bilgi eksikliği · Maliye politikasının etkinliği: Sınırlı – iş ve meslek danışmanlığı, bilgi sistemleri</w:t>
            </w:r>
          </w:p>
        </w:tc>
        <w:tc>
          <w:tcPr>
            <w:tcW w:w="1134" w:type="dxa"/>
            <w:tcBorders>
              <w:left w:val="dotted" w:sz="4" w:space="0" w:color="C8C8C8"/>
            </w:tcBorders>
          </w:tcPr>
          <w:p w14:paraId="73942588" w14:textId="77777777" w:rsidR="006C620F" w:rsidRDefault="006C620F">
            <w:pPr>
              <w:spacing w:line="252" w:lineRule="auto"/>
            </w:pPr>
          </w:p>
        </w:tc>
      </w:tr>
      <w:tr w:rsidR="006C620F" w14:paraId="576F822F" w14:textId="77777777">
        <w:tc>
          <w:tcPr>
            <w:tcW w:w="822" w:type="dxa"/>
          </w:tcPr>
          <w:p w14:paraId="24C2570B" w14:textId="77777777" w:rsidR="006C620F" w:rsidRDefault="006F2ACD">
            <w:pPr>
              <w:spacing w:before="60" w:line="252" w:lineRule="auto"/>
            </w:pPr>
            <w:r>
              <w:rPr>
                <w:b/>
                <w:color w:val="7A7A7A"/>
                <w:sz w:val="17"/>
              </w:rPr>
              <w:t>¶18</w:t>
            </w:r>
          </w:p>
        </w:tc>
        <w:tc>
          <w:tcPr>
            <w:tcW w:w="7654" w:type="dxa"/>
          </w:tcPr>
          <w:p w14:paraId="4E920AE0" w14:textId="77777777" w:rsidR="006C620F" w:rsidRDefault="006F2ACD">
            <w:pPr>
              <w:spacing w:before="60" w:after="80" w:line="300" w:lineRule="auto"/>
            </w:pPr>
            <w:r>
              <w:rPr>
                <w:b/>
                <w:sz w:val="19"/>
              </w:rPr>
              <w:t>Yapısal işsizlik</w:t>
            </w:r>
            <w:r>
              <w:rPr>
                <w:sz w:val="19"/>
              </w:rPr>
              <w:t xml:space="preserve"> — Nedeni: Beceri–iş uyumsuzluğu, teknolojik ve sektörel dönüşüm · Maliye politikasının etkinliği: Sınırlı – eğitim, mesleki eğitim, bölgesel teşvikler</w:t>
            </w:r>
          </w:p>
        </w:tc>
        <w:tc>
          <w:tcPr>
            <w:tcW w:w="1134" w:type="dxa"/>
            <w:tcBorders>
              <w:left w:val="dotted" w:sz="4" w:space="0" w:color="C8C8C8"/>
            </w:tcBorders>
          </w:tcPr>
          <w:p w14:paraId="53B810F6" w14:textId="77777777" w:rsidR="006C620F" w:rsidRDefault="006C620F">
            <w:pPr>
              <w:spacing w:line="252" w:lineRule="auto"/>
            </w:pPr>
          </w:p>
        </w:tc>
      </w:tr>
      <w:tr w:rsidR="006C620F" w14:paraId="1ED565FD" w14:textId="77777777">
        <w:tc>
          <w:tcPr>
            <w:tcW w:w="822" w:type="dxa"/>
          </w:tcPr>
          <w:p w14:paraId="6BE23697" w14:textId="77777777" w:rsidR="006C620F" w:rsidRDefault="006F2ACD">
            <w:pPr>
              <w:spacing w:before="60" w:line="252" w:lineRule="auto"/>
            </w:pPr>
            <w:r>
              <w:rPr>
                <w:b/>
                <w:color w:val="7A7A7A"/>
                <w:sz w:val="17"/>
              </w:rPr>
              <w:t>¶19</w:t>
            </w:r>
          </w:p>
        </w:tc>
        <w:tc>
          <w:tcPr>
            <w:tcW w:w="7654" w:type="dxa"/>
          </w:tcPr>
          <w:p w14:paraId="60551FD0" w14:textId="77777777" w:rsidR="006C620F" w:rsidRDefault="006F2ACD">
            <w:pPr>
              <w:spacing w:before="60" w:after="80" w:line="300" w:lineRule="auto"/>
            </w:pPr>
            <w:r>
              <w:rPr>
                <w:b/>
                <w:sz w:val="19"/>
              </w:rPr>
              <w:t>Mevsimlik işsizlik</w:t>
            </w:r>
            <w:r>
              <w:rPr>
                <w:sz w:val="19"/>
              </w:rPr>
              <w:t xml:space="preserve"> — Nedeni: Mevsime bağlı üretim (tarım, turizm, inşaat) · Maliye politikasının etkinliği: Sınırlı</w:t>
            </w:r>
          </w:p>
        </w:tc>
        <w:tc>
          <w:tcPr>
            <w:tcW w:w="1134" w:type="dxa"/>
            <w:tcBorders>
              <w:left w:val="dotted" w:sz="4" w:space="0" w:color="C8C8C8"/>
            </w:tcBorders>
          </w:tcPr>
          <w:p w14:paraId="3CB24A33" w14:textId="77777777" w:rsidR="006C620F" w:rsidRDefault="006C620F">
            <w:pPr>
              <w:spacing w:line="252" w:lineRule="auto"/>
            </w:pPr>
          </w:p>
        </w:tc>
      </w:tr>
      <w:tr w:rsidR="006C620F" w14:paraId="222CE61E" w14:textId="77777777">
        <w:tc>
          <w:tcPr>
            <w:tcW w:w="822" w:type="dxa"/>
          </w:tcPr>
          <w:p w14:paraId="7BB65E1E" w14:textId="77777777" w:rsidR="006C620F" w:rsidRDefault="006F2ACD">
            <w:pPr>
              <w:spacing w:before="60" w:line="252" w:lineRule="auto"/>
            </w:pPr>
            <w:r>
              <w:rPr>
                <w:b/>
                <w:color w:val="7A7A7A"/>
                <w:sz w:val="17"/>
              </w:rPr>
              <w:t>¶20</w:t>
            </w:r>
          </w:p>
        </w:tc>
        <w:tc>
          <w:tcPr>
            <w:tcW w:w="7654" w:type="dxa"/>
          </w:tcPr>
          <w:p w14:paraId="1E45A27B" w14:textId="77777777" w:rsidR="006C620F" w:rsidRDefault="006F2ACD">
            <w:pPr>
              <w:spacing w:before="60" w:after="80" w:line="300" w:lineRule="auto"/>
            </w:pPr>
            <w:r>
              <w:rPr>
                <w:b/>
                <w:sz w:val="19"/>
              </w:rPr>
              <w:t>Gizli işsizlik</w:t>
            </w:r>
            <w:r>
              <w:rPr>
                <w:sz w:val="19"/>
              </w:rPr>
              <w:t xml:space="preserve"> — Nedeni: Marjinal verimliliği sıfır olan istihdam (özellikle tarımda) · Maliye politikasının etkinliği: Kalkınma politikalarıyla</w:t>
            </w:r>
          </w:p>
        </w:tc>
        <w:tc>
          <w:tcPr>
            <w:tcW w:w="1134" w:type="dxa"/>
            <w:tcBorders>
              <w:left w:val="dotted" w:sz="4" w:space="0" w:color="C8C8C8"/>
            </w:tcBorders>
          </w:tcPr>
          <w:p w14:paraId="70770CA4" w14:textId="77777777" w:rsidR="006C620F" w:rsidRDefault="006C620F">
            <w:pPr>
              <w:spacing w:line="252" w:lineRule="auto"/>
            </w:pPr>
          </w:p>
        </w:tc>
      </w:tr>
      <w:tr w:rsidR="006C620F" w14:paraId="6809A2C8" w14:textId="77777777">
        <w:tc>
          <w:tcPr>
            <w:tcW w:w="822" w:type="dxa"/>
          </w:tcPr>
          <w:p w14:paraId="2F84CE2A" w14:textId="77777777" w:rsidR="006C620F" w:rsidRDefault="006F2ACD">
            <w:pPr>
              <w:spacing w:before="60" w:line="252" w:lineRule="auto"/>
            </w:pPr>
            <w:r>
              <w:rPr>
                <w:b/>
                <w:color w:val="7A7A7A"/>
                <w:sz w:val="17"/>
              </w:rPr>
              <w:t>¶21</w:t>
            </w:r>
          </w:p>
        </w:tc>
        <w:tc>
          <w:tcPr>
            <w:tcW w:w="7654" w:type="dxa"/>
          </w:tcPr>
          <w:p w14:paraId="14E5DCC1" w14:textId="77777777" w:rsidR="006C620F" w:rsidRDefault="006F2ACD">
            <w:pPr>
              <w:spacing w:before="60" w:after="80" w:line="300" w:lineRule="auto"/>
            </w:pPr>
            <w:r>
              <w:rPr>
                <w:b/>
                <w:sz w:val="19"/>
              </w:rPr>
              <w:t>Araçlar:</w:t>
            </w:r>
            <w:r>
              <w:rPr>
                <w:sz w:val="19"/>
              </w:rPr>
              <w:t xml:space="preserve"> Kamu yatırımlarının artırılması, vergi indirimleri, istihdam teşvikleri (sigorta primi destekleri gibi), işsizlik sigortası, aktif işgücü programları.</w:t>
            </w:r>
          </w:p>
        </w:tc>
        <w:tc>
          <w:tcPr>
            <w:tcW w:w="1134" w:type="dxa"/>
            <w:tcBorders>
              <w:left w:val="dotted" w:sz="4" w:space="0" w:color="C8C8C8"/>
            </w:tcBorders>
          </w:tcPr>
          <w:p w14:paraId="51529421" w14:textId="77777777" w:rsidR="006C620F" w:rsidRDefault="006C620F">
            <w:pPr>
              <w:spacing w:line="252" w:lineRule="auto"/>
            </w:pPr>
          </w:p>
        </w:tc>
      </w:tr>
      <w:tr w:rsidR="006C620F" w14:paraId="3A75DF23" w14:textId="77777777">
        <w:tc>
          <w:tcPr>
            <w:tcW w:w="822" w:type="dxa"/>
          </w:tcPr>
          <w:p w14:paraId="54B6C8F8" w14:textId="77777777" w:rsidR="006C620F" w:rsidRDefault="006F2ACD">
            <w:pPr>
              <w:spacing w:before="60" w:line="252" w:lineRule="auto"/>
            </w:pPr>
            <w:r>
              <w:rPr>
                <w:b/>
                <w:color w:val="7A7A7A"/>
                <w:sz w:val="17"/>
              </w:rPr>
              <w:lastRenderedPageBreak/>
              <w:t>¶22</w:t>
            </w:r>
          </w:p>
        </w:tc>
        <w:tc>
          <w:tcPr>
            <w:tcW w:w="7654" w:type="dxa"/>
          </w:tcPr>
          <w:p w14:paraId="0348A4AB" w14:textId="77777777" w:rsidR="006C620F" w:rsidRDefault="006F2ACD">
            <w:pPr>
              <w:spacing w:before="60" w:after="80" w:line="300" w:lineRule="auto"/>
            </w:pPr>
            <w:r>
              <w:rPr>
                <w:sz w:val="19"/>
              </w:rPr>
              <w:t xml:space="preserve">4.2. </w:t>
            </w:r>
            <w:r>
              <w:rPr>
                <w:b/>
                <w:sz w:val="19"/>
              </w:rPr>
              <w:t>Fiyat İstikrarı</w:t>
            </w:r>
          </w:p>
        </w:tc>
        <w:tc>
          <w:tcPr>
            <w:tcW w:w="1134" w:type="dxa"/>
            <w:tcBorders>
              <w:left w:val="dotted" w:sz="4" w:space="0" w:color="C8C8C8"/>
            </w:tcBorders>
          </w:tcPr>
          <w:p w14:paraId="14E1EE0B" w14:textId="77777777" w:rsidR="006C620F" w:rsidRDefault="006C620F">
            <w:pPr>
              <w:spacing w:line="252" w:lineRule="auto"/>
            </w:pPr>
          </w:p>
        </w:tc>
      </w:tr>
      <w:tr w:rsidR="006C620F" w14:paraId="227061DB" w14:textId="77777777">
        <w:tc>
          <w:tcPr>
            <w:tcW w:w="822" w:type="dxa"/>
          </w:tcPr>
          <w:p w14:paraId="56FE029A" w14:textId="77777777" w:rsidR="006C620F" w:rsidRDefault="006F2ACD">
            <w:pPr>
              <w:spacing w:before="60" w:line="252" w:lineRule="auto"/>
            </w:pPr>
            <w:r>
              <w:rPr>
                <w:b/>
                <w:color w:val="7A7A7A"/>
                <w:sz w:val="17"/>
              </w:rPr>
              <w:t>¶23</w:t>
            </w:r>
          </w:p>
        </w:tc>
        <w:tc>
          <w:tcPr>
            <w:tcW w:w="7654" w:type="dxa"/>
          </w:tcPr>
          <w:p w14:paraId="69B6B352" w14:textId="77777777" w:rsidR="006C620F" w:rsidRDefault="006F2ACD">
            <w:pPr>
              <w:spacing w:before="60" w:after="80" w:line="300" w:lineRule="auto"/>
            </w:pPr>
            <w:r>
              <w:rPr>
                <w:sz w:val="19"/>
              </w:rPr>
              <w:t>Fiyatlar genel düzeyinde sürekli ve hızlı artışların (enflasyon) veya düşüşlerin (deflasyon) yaşanmamasıdır.</w:t>
            </w:r>
          </w:p>
        </w:tc>
        <w:tc>
          <w:tcPr>
            <w:tcW w:w="1134" w:type="dxa"/>
            <w:tcBorders>
              <w:left w:val="dotted" w:sz="4" w:space="0" w:color="C8C8C8"/>
            </w:tcBorders>
          </w:tcPr>
          <w:p w14:paraId="210A47C7" w14:textId="77777777" w:rsidR="006C620F" w:rsidRDefault="006C620F">
            <w:pPr>
              <w:spacing w:line="252" w:lineRule="auto"/>
            </w:pPr>
          </w:p>
        </w:tc>
      </w:tr>
      <w:tr w:rsidR="006C620F" w14:paraId="48E552A9" w14:textId="77777777">
        <w:tc>
          <w:tcPr>
            <w:tcW w:w="822" w:type="dxa"/>
          </w:tcPr>
          <w:p w14:paraId="4C66C9C0" w14:textId="77777777" w:rsidR="006C620F" w:rsidRDefault="006F2ACD">
            <w:pPr>
              <w:spacing w:before="60" w:line="252" w:lineRule="auto"/>
            </w:pPr>
            <w:r>
              <w:rPr>
                <w:b/>
                <w:color w:val="7A7A7A"/>
                <w:sz w:val="17"/>
              </w:rPr>
              <w:t>¶24</w:t>
            </w:r>
          </w:p>
        </w:tc>
        <w:tc>
          <w:tcPr>
            <w:tcW w:w="7654" w:type="dxa"/>
          </w:tcPr>
          <w:p w14:paraId="1E56B7A0" w14:textId="77777777" w:rsidR="006C620F" w:rsidRDefault="006F2ACD">
            <w:pPr>
              <w:spacing w:before="60" w:after="80" w:line="300" w:lineRule="auto"/>
            </w:pPr>
            <w:r>
              <w:rPr>
                <w:b/>
                <w:sz w:val="19"/>
              </w:rPr>
              <w:t>Talep enflasyonu</w:t>
            </w:r>
            <w:r>
              <w:rPr>
                <w:sz w:val="19"/>
              </w:rPr>
              <w:t xml:space="preserve"> — Nedeni: Toplam talebin toplam arzı aşması · Maliye politikası: </w:t>
            </w:r>
            <w:r>
              <w:rPr>
                <w:b/>
                <w:sz w:val="19"/>
              </w:rPr>
              <w:t>Etkili:</w:t>
            </w:r>
            <w:r>
              <w:rPr>
                <w:sz w:val="19"/>
              </w:rPr>
              <w:t xml:space="preserve"> harcama kısma, vergi artırma, bütçe fazlası</w:t>
            </w:r>
          </w:p>
        </w:tc>
        <w:tc>
          <w:tcPr>
            <w:tcW w:w="1134" w:type="dxa"/>
            <w:tcBorders>
              <w:left w:val="dotted" w:sz="4" w:space="0" w:color="C8C8C8"/>
            </w:tcBorders>
          </w:tcPr>
          <w:p w14:paraId="7FCF25AD" w14:textId="77777777" w:rsidR="006C620F" w:rsidRDefault="006C620F">
            <w:pPr>
              <w:spacing w:line="252" w:lineRule="auto"/>
            </w:pPr>
          </w:p>
        </w:tc>
      </w:tr>
      <w:tr w:rsidR="006C620F" w14:paraId="0059C26E" w14:textId="77777777">
        <w:tc>
          <w:tcPr>
            <w:tcW w:w="822" w:type="dxa"/>
          </w:tcPr>
          <w:p w14:paraId="20A0FE21" w14:textId="77777777" w:rsidR="006C620F" w:rsidRDefault="006F2ACD">
            <w:pPr>
              <w:spacing w:before="60" w:line="252" w:lineRule="auto"/>
            </w:pPr>
            <w:r>
              <w:rPr>
                <w:b/>
                <w:color w:val="7A7A7A"/>
                <w:sz w:val="17"/>
              </w:rPr>
              <w:t>¶25</w:t>
            </w:r>
          </w:p>
        </w:tc>
        <w:tc>
          <w:tcPr>
            <w:tcW w:w="7654" w:type="dxa"/>
          </w:tcPr>
          <w:p w14:paraId="5B41FE92" w14:textId="77777777" w:rsidR="006C620F" w:rsidRDefault="006F2ACD">
            <w:pPr>
              <w:spacing w:before="60" w:after="80" w:line="300" w:lineRule="auto"/>
            </w:pPr>
            <w:r>
              <w:rPr>
                <w:b/>
                <w:sz w:val="19"/>
              </w:rPr>
              <w:t>Maliyet enflasyonu</w:t>
            </w:r>
            <w:r>
              <w:rPr>
                <w:sz w:val="19"/>
              </w:rPr>
              <w:t xml:space="preserve"> — Nedeni: Ücret, enerji, hammadde, kur ve faiz artışları · Maliye politikası: </w:t>
            </w:r>
            <w:r>
              <w:rPr>
                <w:b/>
                <w:sz w:val="19"/>
              </w:rPr>
              <w:t>Sınırlı:</w:t>
            </w:r>
            <w:r>
              <w:rPr>
                <w:sz w:val="19"/>
              </w:rPr>
              <w:t xml:space="preserve"> daraltıcı politika durgunluğu derinleştirir; maliyetleri düşüren vergi indirimleri (ÖTV, KDV, prim) ve gelir politikaları önerilir</w:t>
            </w:r>
          </w:p>
        </w:tc>
        <w:tc>
          <w:tcPr>
            <w:tcW w:w="1134" w:type="dxa"/>
            <w:tcBorders>
              <w:left w:val="dotted" w:sz="4" w:space="0" w:color="C8C8C8"/>
            </w:tcBorders>
          </w:tcPr>
          <w:p w14:paraId="0DD004ED" w14:textId="77777777" w:rsidR="006C620F" w:rsidRDefault="006C620F">
            <w:pPr>
              <w:spacing w:line="252" w:lineRule="auto"/>
            </w:pPr>
          </w:p>
        </w:tc>
      </w:tr>
      <w:tr w:rsidR="006C620F" w14:paraId="69394D74" w14:textId="77777777">
        <w:tc>
          <w:tcPr>
            <w:tcW w:w="822" w:type="dxa"/>
          </w:tcPr>
          <w:p w14:paraId="0E84B0A2" w14:textId="77777777" w:rsidR="006C620F" w:rsidRDefault="006F2ACD">
            <w:pPr>
              <w:spacing w:before="60" w:line="252" w:lineRule="auto"/>
            </w:pPr>
            <w:r>
              <w:rPr>
                <w:b/>
                <w:color w:val="7A7A7A"/>
                <w:sz w:val="17"/>
              </w:rPr>
              <w:t>¶26</w:t>
            </w:r>
          </w:p>
        </w:tc>
        <w:tc>
          <w:tcPr>
            <w:tcW w:w="7654" w:type="dxa"/>
          </w:tcPr>
          <w:p w14:paraId="1378F2F3" w14:textId="77777777" w:rsidR="006C620F" w:rsidRDefault="006F2ACD">
            <w:pPr>
              <w:spacing w:before="60" w:after="80" w:line="300" w:lineRule="auto"/>
            </w:pPr>
            <w:r>
              <w:rPr>
                <w:b/>
                <w:sz w:val="19"/>
              </w:rPr>
              <w:t>Yapısal enflasyon</w:t>
            </w:r>
            <w:r>
              <w:rPr>
                <w:sz w:val="19"/>
              </w:rPr>
              <w:t xml:space="preserve"> — Nedeni: Arz esnekliğinin düşüklüğü, tarım ve altyapı darboğazları · Maliye politikası: Uzun dönemli yapısal politikalar</w:t>
            </w:r>
          </w:p>
        </w:tc>
        <w:tc>
          <w:tcPr>
            <w:tcW w:w="1134" w:type="dxa"/>
            <w:tcBorders>
              <w:left w:val="dotted" w:sz="4" w:space="0" w:color="C8C8C8"/>
            </w:tcBorders>
          </w:tcPr>
          <w:p w14:paraId="220D09AF" w14:textId="77777777" w:rsidR="006C620F" w:rsidRDefault="006C620F">
            <w:pPr>
              <w:spacing w:line="252" w:lineRule="auto"/>
            </w:pPr>
          </w:p>
        </w:tc>
      </w:tr>
      <w:tr w:rsidR="006C620F" w14:paraId="64682D92" w14:textId="77777777">
        <w:tc>
          <w:tcPr>
            <w:tcW w:w="822" w:type="dxa"/>
          </w:tcPr>
          <w:p w14:paraId="565D471C" w14:textId="77777777" w:rsidR="006C620F" w:rsidRDefault="006F2ACD">
            <w:pPr>
              <w:spacing w:before="60" w:line="252" w:lineRule="auto"/>
            </w:pPr>
            <w:r>
              <w:rPr>
                <w:b/>
                <w:color w:val="7A7A7A"/>
                <w:sz w:val="17"/>
              </w:rPr>
              <w:t>¶27</w:t>
            </w:r>
          </w:p>
        </w:tc>
        <w:tc>
          <w:tcPr>
            <w:tcW w:w="7654" w:type="dxa"/>
          </w:tcPr>
          <w:p w14:paraId="537DF38F" w14:textId="77777777" w:rsidR="006C620F" w:rsidRDefault="006F2ACD">
            <w:pPr>
              <w:spacing w:before="60" w:after="80" w:line="300" w:lineRule="auto"/>
            </w:pPr>
            <w:r>
              <w:rPr>
                <w:b/>
                <w:sz w:val="19"/>
              </w:rPr>
              <w:t>Stagflasyon</w:t>
            </w:r>
            <w:r>
              <w:rPr>
                <w:sz w:val="19"/>
              </w:rPr>
              <w:t xml:space="preserve"> — Nedeni: Durgunluk ve enflasyonun birlikte görülmesi · Maliye politikası: Talep yönlü maliye politikası </w:t>
            </w:r>
            <w:r>
              <w:rPr>
                <w:b/>
                <w:sz w:val="19"/>
              </w:rPr>
              <w:t>ikilemde</w:t>
            </w:r>
            <w:r>
              <w:rPr>
                <w:sz w:val="19"/>
              </w:rPr>
              <w:t xml:space="preserve"> kalır; arz yönlü ve gelir politikaları önerilir</w:t>
            </w:r>
          </w:p>
        </w:tc>
        <w:tc>
          <w:tcPr>
            <w:tcW w:w="1134" w:type="dxa"/>
            <w:tcBorders>
              <w:left w:val="dotted" w:sz="4" w:space="0" w:color="C8C8C8"/>
            </w:tcBorders>
          </w:tcPr>
          <w:p w14:paraId="21F58E7E" w14:textId="77777777" w:rsidR="006C620F" w:rsidRDefault="006C620F">
            <w:pPr>
              <w:spacing w:line="252" w:lineRule="auto"/>
            </w:pPr>
          </w:p>
        </w:tc>
      </w:tr>
      <w:tr w:rsidR="006C620F" w14:paraId="58407276" w14:textId="77777777">
        <w:tc>
          <w:tcPr>
            <w:tcW w:w="822" w:type="dxa"/>
          </w:tcPr>
          <w:p w14:paraId="0BA923EB" w14:textId="77777777" w:rsidR="006C620F" w:rsidRDefault="006F2ACD">
            <w:pPr>
              <w:spacing w:before="60" w:line="252" w:lineRule="auto"/>
            </w:pPr>
            <w:r>
              <w:rPr>
                <w:b/>
                <w:color w:val="7A7A7A"/>
                <w:sz w:val="17"/>
              </w:rPr>
              <w:t>¶28</w:t>
            </w:r>
          </w:p>
        </w:tc>
        <w:tc>
          <w:tcPr>
            <w:tcW w:w="7654" w:type="dxa"/>
          </w:tcPr>
          <w:p w14:paraId="72D394BB" w14:textId="77777777" w:rsidR="006C620F" w:rsidRDefault="006F2ACD">
            <w:pPr>
              <w:spacing w:before="60" w:after="80" w:line="300" w:lineRule="auto"/>
            </w:pPr>
            <w:r>
              <w:rPr>
                <w:b/>
                <w:sz w:val="19"/>
              </w:rPr>
              <w:t>Dikkat:</w:t>
            </w:r>
            <w:r>
              <w:rPr>
                <w:sz w:val="19"/>
              </w:rPr>
              <w:t xml:space="preserve"> Klasik Keynesyen maliye politikası, </w:t>
            </w:r>
            <w:r>
              <w:rPr>
                <w:b/>
                <w:sz w:val="19"/>
              </w:rPr>
              <w:t>maliyet enflasyonu ve stagflasyon</w:t>
            </w:r>
            <w:r>
              <w:rPr>
                <w:sz w:val="19"/>
              </w:rPr>
              <w:t xml:space="preserve"> karşısında yetersiz kalmıştır. Arz yönlü iktisadın doğuşu bu yetersizlikle ilgilidir.</w:t>
            </w:r>
          </w:p>
        </w:tc>
        <w:tc>
          <w:tcPr>
            <w:tcW w:w="1134" w:type="dxa"/>
            <w:tcBorders>
              <w:left w:val="dotted" w:sz="4" w:space="0" w:color="C8C8C8"/>
            </w:tcBorders>
          </w:tcPr>
          <w:p w14:paraId="39FDCA23" w14:textId="77777777" w:rsidR="006C620F" w:rsidRDefault="006C620F">
            <w:pPr>
              <w:spacing w:line="252" w:lineRule="auto"/>
            </w:pPr>
          </w:p>
        </w:tc>
      </w:tr>
      <w:tr w:rsidR="006C620F" w14:paraId="3B2CA2C7" w14:textId="77777777">
        <w:tc>
          <w:tcPr>
            <w:tcW w:w="822" w:type="dxa"/>
          </w:tcPr>
          <w:p w14:paraId="3B73F93A" w14:textId="77777777" w:rsidR="006C620F" w:rsidRDefault="006F2ACD">
            <w:pPr>
              <w:spacing w:before="60" w:line="252" w:lineRule="auto"/>
            </w:pPr>
            <w:r>
              <w:rPr>
                <w:b/>
                <w:color w:val="7A7A7A"/>
                <w:sz w:val="17"/>
              </w:rPr>
              <w:t>¶29</w:t>
            </w:r>
          </w:p>
        </w:tc>
        <w:tc>
          <w:tcPr>
            <w:tcW w:w="7654" w:type="dxa"/>
          </w:tcPr>
          <w:p w14:paraId="6B2CF02C" w14:textId="77777777" w:rsidR="006C620F" w:rsidRDefault="006F2ACD">
            <w:pPr>
              <w:spacing w:before="60" w:after="80" w:line="300" w:lineRule="auto"/>
            </w:pPr>
            <w:r>
              <w:rPr>
                <w:sz w:val="19"/>
              </w:rPr>
              <w:t xml:space="preserve">4.3. </w:t>
            </w:r>
            <w:r>
              <w:rPr>
                <w:b/>
                <w:sz w:val="19"/>
              </w:rPr>
              <w:t xml:space="preserve">Ekonomik Büyüme ve </w:t>
            </w:r>
            <w:r>
              <w:rPr>
                <w:b/>
                <w:sz w:val="19"/>
              </w:rPr>
              <w:t>Kalkınma</w:t>
            </w:r>
          </w:p>
        </w:tc>
        <w:tc>
          <w:tcPr>
            <w:tcW w:w="1134" w:type="dxa"/>
            <w:tcBorders>
              <w:left w:val="dotted" w:sz="4" w:space="0" w:color="C8C8C8"/>
            </w:tcBorders>
          </w:tcPr>
          <w:p w14:paraId="3606BA7A" w14:textId="77777777" w:rsidR="006C620F" w:rsidRDefault="006C620F">
            <w:pPr>
              <w:spacing w:line="252" w:lineRule="auto"/>
            </w:pPr>
          </w:p>
        </w:tc>
      </w:tr>
      <w:tr w:rsidR="006C620F" w14:paraId="5C2CB590" w14:textId="77777777">
        <w:tc>
          <w:tcPr>
            <w:tcW w:w="822" w:type="dxa"/>
          </w:tcPr>
          <w:p w14:paraId="3A6D7892" w14:textId="77777777" w:rsidR="006C620F" w:rsidRDefault="006F2ACD">
            <w:pPr>
              <w:spacing w:before="60" w:line="252" w:lineRule="auto"/>
            </w:pPr>
            <w:r>
              <w:rPr>
                <w:b/>
                <w:color w:val="7A7A7A"/>
                <w:sz w:val="17"/>
              </w:rPr>
              <w:t>¶30</w:t>
            </w:r>
          </w:p>
        </w:tc>
        <w:tc>
          <w:tcPr>
            <w:tcW w:w="7654" w:type="dxa"/>
          </w:tcPr>
          <w:p w14:paraId="14B74F6F" w14:textId="77777777" w:rsidR="006C620F" w:rsidRDefault="006F2ACD">
            <w:pPr>
              <w:spacing w:before="60" w:after="80" w:line="300" w:lineRule="auto"/>
            </w:pPr>
            <w:r>
              <w:rPr>
                <w:sz w:val="19"/>
              </w:rPr>
              <w:t xml:space="preserve">• </w:t>
            </w:r>
            <w:r>
              <w:rPr>
                <w:b/>
                <w:sz w:val="19"/>
              </w:rPr>
              <w:t>Büyüme:</w:t>
            </w:r>
            <w:r>
              <w:rPr>
                <w:sz w:val="19"/>
              </w:rPr>
              <w:t xml:space="preserve"> Reel millî gelirin (reel GSYH) artmasıdır; </w:t>
            </w:r>
            <w:r>
              <w:rPr>
                <w:b/>
                <w:sz w:val="19"/>
              </w:rPr>
              <w:t>niceliksel</w:t>
            </w:r>
            <w:r>
              <w:rPr>
                <w:sz w:val="19"/>
              </w:rPr>
              <w:t xml:space="preserve"> bir kavramdır.</w:t>
            </w:r>
          </w:p>
        </w:tc>
        <w:tc>
          <w:tcPr>
            <w:tcW w:w="1134" w:type="dxa"/>
            <w:tcBorders>
              <w:left w:val="dotted" w:sz="4" w:space="0" w:color="C8C8C8"/>
            </w:tcBorders>
          </w:tcPr>
          <w:p w14:paraId="576F195C" w14:textId="77777777" w:rsidR="006C620F" w:rsidRDefault="006C620F">
            <w:pPr>
              <w:spacing w:line="252" w:lineRule="auto"/>
            </w:pPr>
          </w:p>
        </w:tc>
      </w:tr>
      <w:tr w:rsidR="006C620F" w14:paraId="623B691D" w14:textId="77777777">
        <w:tc>
          <w:tcPr>
            <w:tcW w:w="822" w:type="dxa"/>
          </w:tcPr>
          <w:p w14:paraId="3A3E38AB" w14:textId="77777777" w:rsidR="006C620F" w:rsidRDefault="006F2ACD">
            <w:pPr>
              <w:spacing w:before="60" w:line="252" w:lineRule="auto"/>
            </w:pPr>
            <w:r>
              <w:rPr>
                <w:b/>
                <w:color w:val="7A7A7A"/>
                <w:sz w:val="17"/>
              </w:rPr>
              <w:t>¶31</w:t>
            </w:r>
          </w:p>
        </w:tc>
        <w:tc>
          <w:tcPr>
            <w:tcW w:w="7654" w:type="dxa"/>
          </w:tcPr>
          <w:p w14:paraId="0010CC6B" w14:textId="77777777" w:rsidR="006C620F" w:rsidRDefault="006F2ACD">
            <w:pPr>
              <w:spacing w:before="60" w:after="80" w:line="300" w:lineRule="auto"/>
            </w:pPr>
            <w:r>
              <w:rPr>
                <w:sz w:val="19"/>
              </w:rPr>
              <w:t xml:space="preserve">• </w:t>
            </w:r>
            <w:r>
              <w:rPr>
                <w:b/>
                <w:sz w:val="19"/>
              </w:rPr>
              <w:t>Kalkınma:</w:t>
            </w:r>
            <w:r>
              <w:rPr>
                <w:sz w:val="19"/>
              </w:rPr>
              <w:t xml:space="preserve"> Büyümeye ek olarak ekonomik, sosyal, kültürel ve yapısal dönüşümü de kapsar; </w:t>
            </w:r>
            <w:r>
              <w:rPr>
                <w:b/>
                <w:sz w:val="19"/>
              </w:rPr>
              <w:t>niteliksel</w:t>
            </w:r>
            <w:r>
              <w:rPr>
                <w:sz w:val="19"/>
              </w:rPr>
              <w:t xml:space="preserve"> bir kavramdır.</w:t>
            </w:r>
          </w:p>
        </w:tc>
        <w:tc>
          <w:tcPr>
            <w:tcW w:w="1134" w:type="dxa"/>
            <w:tcBorders>
              <w:left w:val="dotted" w:sz="4" w:space="0" w:color="C8C8C8"/>
            </w:tcBorders>
          </w:tcPr>
          <w:p w14:paraId="1F7EE59D" w14:textId="77777777" w:rsidR="006C620F" w:rsidRDefault="006C620F">
            <w:pPr>
              <w:spacing w:line="252" w:lineRule="auto"/>
            </w:pPr>
          </w:p>
        </w:tc>
      </w:tr>
      <w:tr w:rsidR="006C620F" w14:paraId="391EE2BE" w14:textId="77777777">
        <w:tc>
          <w:tcPr>
            <w:tcW w:w="822" w:type="dxa"/>
          </w:tcPr>
          <w:p w14:paraId="1C3C640A" w14:textId="77777777" w:rsidR="006C620F" w:rsidRDefault="006F2ACD">
            <w:pPr>
              <w:spacing w:before="60" w:line="252" w:lineRule="auto"/>
            </w:pPr>
            <w:r>
              <w:rPr>
                <w:b/>
                <w:color w:val="7A7A7A"/>
                <w:sz w:val="17"/>
              </w:rPr>
              <w:t>¶32</w:t>
            </w:r>
          </w:p>
        </w:tc>
        <w:tc>
          <w:tcPr>
            <w:tcW w:w="7654" w:type="dxa"/>
          </w:tcPr>
          <w:p w14:paraId="53D699B1" w14:textId="77777777" w:rsidR="006C620F" w:rsidRDefault="006F2ACD">
            <w:pPr>
              <w:spacing w:before="60" w:after="80" w:line="300" w:lineRule="auto"/>
            </w:pPr>
            <w:r>
              <w:rPr>
                <w:sz w:val="19"/>
              </w:rPr>
              <w:t xml:space="preserve">Maliye politikası; yatırımları özendiren vergi teşvikleri, altyapı yatırımları, eğitim ve sağlık harcamaları (beşerî sermaye), Ar-Ge destekleri ve tasarrufu artıran vergi düzenlemeleriyle büyümeye katkıda bulunur. Gelişmekte olan ülkelerde yetersiz özel tasarrufları tamamlamak için </w:t>
            </w:r>
            <w:r>
              <w:rPr>
                <w:b/>
                <w:sz w:val="19"/>
              </w:rPr>
              <w:t>zorunlu tasarruf</w:t>
            </w:r>
            <w:r>
              <w:rPr>
                <w:sz w:val="19"/>
              </w:rPr>
              <w:t xml:space="preserve"> aracı (vergiler, kamu tasarrufu) olarak da kullanılır.</w:t>
            </w:r>
          </w:p>
        </w:tc>
        <w:tc>
          <w:tcPr>
            <w:tcW w:w="1134" w:type="dxa"/>
            <w:tcBorders>
              <w:left w:val="dotted" w:sz="4" w:space="0" w:color="C8C8C8"/>
            </w:tcBorders>
          </w:tcPr>
          <w:p w14:paraId="6AD2EEC5" w14:textId="77777777" w:rsidR="006C620F" w:rsidRDefault="006C620F">
            <w:pPr>
              <w:spacing w:line="252" w:lineRule="auto"/>
            </w:pPr>
          </w:p>
        </w:tc>
      </w:tr>
    </w:tbl>
    <w:p w14:paraId="70ED7181" w14:textId="77777777" w:rsidR="006C620F" w:rsidRDefault="006F2ACD">
      <w:pPr>
        <w:keepNext/>
        <w:pBdr>
          <w:left w:val="single" w:sz="18" w:space="4" w:color="243B53"/>
        </w:pBdr>
        <w:shd w:val="clear" w:color="auto" w:fill="E3EAF2"/>
        <w:spacing w:before="160" w:after="60" w:line="269" w:lineRule="auto"/>
      </w:pPr>
      <w:r>
        <w:rPr>
          <w:b/>
          <w:color w:val="243B53"/>
          <w:sz w:val="19"/>
        </w:rPr>
        <w:t xml:space="preserve">  BLOK 2  ·  Amaçlar II: dağılım, dış denge, amaçlar arası ilişkiler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620F" w14:paraId="360B4301" w14:textId="77777777">
        <w:tc>
          <w:tcPr>
            <w:tcW w:w="822" w:type="dxa"/>
          </w:tcPr>
          <w:p w14:paraId="602863F0" w14:textId="77777777" w:rsidR="006C620F" w:rsidRDefault="006F2ACD">
            <w:pPr>
              <w:spacing w:before="60" w:line="252" w:lineRule="auto"/>
            </w:pPr>
            <w:r>
              <w:rPr>
                <w:b/>
                <w:color w:val="7A7A7A"/>
                <w:sz w:val="17"/>
              </w:rPr>
              <w:t>¶33</w:t>
            </w:r>
          </w:p>
        </w:tc>
        <w:tc>
          <w:tcPr>
            <w:tcW w:w="7654" w:type="dxa"/>
          </w:tcPr>
          <w:p w14:paraId="088ED49E" w14:textId="77777777" w:rsidR="006C620F" w:rsidRDefault="006F2ACD">
            <w:pPr>
              <w:spacing w:before="60" w:after="80" w:line="300" w:lineRule="auto"/>
            </w:pPr>
            <w:r>
              <w:rPr>
                <w:sz w:val="19"/>
              </w:rPr>
              <w:t xml:space="preserve">4.4. </w:t>
            </w:r>
            <w:r>
              <w:rPr>
                <w:b/>
                <w:sz w:val="19"/>
              </w:rPr>
              <w:t>Gelir Dağılımında Adalet</w:t>
            </w:r>
          </w:p>
        </w:tc>
        <w:tc>
          <w:tcPr>
            <w:tcW w:w="1134" w:type="dxa"/>
            <w:tcBorders>
              <w:left w:val="dotted" w:sz="4" w:space="0" w:color="C8C8C8"/>
            </w:tcBorders>
          </w:tcPr>
          <w:p w14:paraId="6A7F707C" w14:textId="77777777" w:rsidR="006C620F" w:rsidRDefault="006C620F">
            <w:pPr>
              <w:spacing w:line="252" w:lineRule="auto"/>
            </w:pPr>
          </w:p>
        </w:tc>
      </w:tr>
      <w:tr w:rsidR="006C620F" w14:paraId="498B5AE1" w14:textId="77777777">
        <w:tc>
          <w:tcPr>
            <w:tcW w:w="822" w:type="dxa"/>
          </w:tcPr>
          <w:p w14:paraId="69163DCD" w14:textId="77777777" w:rsidR="006C620F" w:rsidRDefault="006F2ACD">
            <w:pPr>
              <w:spacing w:before="60" w:line="252" w:lineRule="auto"/>
            </w:pPr>
            <w:r>
              <w:rPr>
                <w:b/>
                <w:color w:val="7A7A7A"/>
                <w:sz w:val="17"/>
              </w:rPr>
              <w:t>¶34</w:t>
            </w:r>
          </w:p>
        </w:tc>
        <w:tc>
          <w:tcPr>
            <w:tcW w:w="7654" w:type="dxa"/>
          </w:tcPr>
          <w:p w14:paraId="154DC368" w14:textId="77777777" w:rsidR="006C620F" w:rsidRDefault="006F2ACD">
            <w:pPr>
              <w:spacing w:before="60" w:after="80" w:line="300" w:lineRule="auto"/>
            </w:pPr>
            <w:r>
              <w:rPr>
                <w:b/>
                <w:sz w:val="19"/>
              </w:rPr>
              <w:t>Gelir dağılımı türleri:</w:t>
            </w:r>
            <w:r>
              <w:rPr>
                <w:sz w:val="19"/>
              </w:rPr>
              <w:t xml:space="preserve"> Fonksiyonel (üretim faktörleri arasında: ücret, rant, faiz, kâr), kişisel (bireyler veya hanehalkları arasında), bölgesel ve sektörel.</w:t>
            </w:r>
          </w:p>
        </w:tc>
        <w:tc>
          <w:tcPr>
            <w:tcW w:w="1134" w:type="dxa"/>
            <w:tcBorders>
              <w:left w:val="dotted" w:sz="4" w:space="0" w:color="C8C8C8"/>
            </w:tcBorders>
          </w:tcPr>
          <w:p w14:paraId="634E2FC4" w14:textId="77777777" w:rsidR="006C620F" w:rsidRDefault="006C620F">
            <w:pPr>
              <w:spacing w:line="252" w:lineRule="auto"/>
            </w:pPr>
          </w:p>
        </w:tc>
      </w:tr>
      <w:tr w:rsidR="006C620F" w14:paraId="65EC7ABE" w14:textId="77777777">
        <w:tc>
          <w:tcPr>
            <w:tcW w:w="822" w:type="dxa"/>
          </w:tcPr>
          <w:p w14:paraId="022A3A11" w14:textId="77777777" w:rsidR="006C620F" w:rsidRDefault="006F2ACD">
            <w:pPr>
              <w:spacing w:before="60" w:line="252" w:lineRule="auto"/>
            </w:pPr>
            <w:r>
              <w:rPr>
                <w:b/>
                <w:color w:val="7A7A7A"/>
                <w:sz w:val="17"/>
              </w:rPr>
              <w:t>¶35</w:t>
            </w:r>
          </w:p>
        </w:tc>
        <w:tc>
          <w:tcPr>
            <w:tcW w:w="7654" w:type="dxa"/>
          </w:tcPr>
          <w:p w14:paraId="290246DD" w14:textId="77777777" w:rsidR="006C620F" w:rsidRDefault="006F2ACD">
            <w:pPr>
              <w:spacing w:before="60" w:after="80" w:line="300" w:lineRule="auto"/>
            </w:pPr>
            <w:r>
              <w:rPr>
                <w:b/>
                <w:sz w:val="19"/>
              </w:rPr>
              <w:t>Ölçüm:</w:t>
            </w:r>
            <w:r>
              <w:rPr>
                <w:sz w:val="19"/>
              </w:rPr>
              <w:t xml:space="preserve"> Lorenz eğrisi, Gini katsayısı (0 = tam eşitlik, 1 = tam eşitsizlik), yüzde 20'lik (beşte birlik) gelir dilimleri.</w:t>
            </w:r>
          </w:p>
        </w:tc>
        <w:tc>
          <w:tcPr>
            <w:tcW w:w="1134" w:type="dxa"/>
            <w:tcBorders>
              <w:left w:val="dotted" w:sz="4" w:space="0" w:color="C8C8C8"/>
            </w:tcBorders>
          </w:tcPr>
          <w:p w14:paraId="576557F7" w14:textId="77777777" w:rsidR="006C620F" w:rsidRDefault="006C620F">
            <w:pPr>
              <w:spacing w:line="252" w:lineRule="auto"/>
            </w:pPr>
          </w:p>
        </w:tc>
      </w:tr>
      <w:tr w:rsidR="006C620F" w14:paraId="465DE198" w14:textId="77777777">
        <w:tc>
          <w:tcPr>
            <w:tcW w:w="822" w:type="dxa"/>
          </w:tcPr>
          <w:p w14:paraId="3C2DA6F6" w14:textId="77777777" w:rsidR="006C620F" w:rsidRDefault="006F2ACD">
            <w:pPr>
              <w:spacing w:before="60" w:line="252" w:lineRule="auto"/>
            </w:pPr>
            <w:r>
              <w:rPr>
                <w:b/>
                <w:color w:val="7A7A7A"/>
                <w:sz w:val="17"/>
              </w:rPr>
              <w:t>¶36</w:t>
            </w:r>
          </w:p>
        </w:tc>
        <w:tc>
          <w:tcPr>
            <w:tcW w:w="7654" w:type="dxa"/>
          </w:tcPr>
          <w:p w14:paraId="3E6B0056" w14:textId="77777777" w:rsidR="006C620F" w:rsidRDefault="006F2ACD">
            <w:pPr>
              <w:spacing w:before="60" w:after="80" w:line="300" w:lineRule="auto"/>
            </w:pPr>
            <w:r>
              <w:rPr>
                <w:b/>
                <w:sz w:val="19"/>
              </w:rPr>
              <w:t>Araçlar:</w:t>
            </w:r>
          </w:p>
        </w:tc>
        <w:tc>
          <w:tcPr>
            <w:tcW w:w="1134" w:type="dxa"/>
            <w:tcBorders>
              <w:left w:val="dotted" w:sz="4" w:space="0" w:color="C8C8C8"/>
            </w:tcBorders>
          </w:tcPr>
          <w:p w14:paraId="29F8BC55" w14:textId="77777777" w:rsidR="006C620F" w:rsidRDefault="006C620F">
            <w:pPr>
              <w:spacing w:line="252" w:lineRule="auto"/>
            </w:pPr>
          </w:p>
        </w:tc>
      </w:tr>
      <w:tr w:rsidR="006C620F" w14:paraId="68C5D061" w14:textId="77777777">
        <w:tc>
          <w:tcPr>
            <w:tcW w:w="822" w:type="dxa"/>
          </w:tcPr>
          <w:p w14:paraId="1AA46075" w14:textId="77777777" w:rsidR="006C620F" w:rsidRDefault="006F2ACD">
            <w:pPr>
              <w:spacing w:before="60" w:line="252" w:lineRule="auto"/>
            </w:pPr>
            <w:r>
              <w:rPr>
                <w:b/>
                <w:color w:val="7A7A7A"/>
                <w:sz w:val="17"/>
              </w:rPr>
              <w:t>¶37</w:t>
            </w:r>
          </w:p>
        </w:tc>
        <w:tc>
          <w:tcPr>
            <w:tcW w:w="7654" w:type="dxa"/>
          </w:tcPr>
          <w:p w14:paraId="2F1532FC" w14:textId="77777777" w:rsidR="006C620F" w:rsidRDefault="006F2ACD">
            <w:pPr>
              <w:spacing w:before="60" w:after="80" w:line="300" w:lineRule="auto"/>
            </w:pPr>
            <w:r>
              <w:rPr>
                <w:sz w:val="19"/>
              </w:rPr>
              <w:t xml:space="preserve">• </w:t>
            </w:r>
            <w:r>
              <w:rPr>
                <w:b/>
                <w:sz w:val="19"/>
              </w:rPr>
              <w:t>Vergi yoluyla:</w:t>
            </w:r>
            <w:r>
              <w:rPr>
                <w:sz w:val="19"/>
              </w:rPr>
              <w:t xml:space="preserve"> Artan oranlı gelir vergisi; servet ve veraset vergileri; düşük gelirleri vergi dışı bırakan düzenlemeler (ör. asgari ücretin vergi dışı bırakılması); temel ihtiyaç maddelerinde düşük, lüks tüketimde yüksek dolaylı vergi oranları.</w:t>
            </w:r>
          </w:p>
        </w:tc>
        <w:tc>
          <w:tcPr>
            <w:tcW w:w="1134" w:type="dxa"/>
            <w:tcBorders>
              <w:left w:val="dotted" w:sz="4" w:space="0" w:color="C8C8C8"/>
            </w:tcBorders>
          </w:tcPr>
          <w:p w14:paraId="5B51B627" w14:textId="77777777" w:rsidR="006C620F" w:rsidRDefault="006C620F">
            <w:pPr>
              <w:spacing w:line="252" w:lineRule="auto"/>
            </w:pPr>
          </w:p>
        </w:tc>
      </w:tr>
      <w:tr w:rsidR="006C620F" w14:paraId="12E8232E" w14:textId="77777777">
        <w:tc>
          <w:tcPr>
            <w:tcW w:w="822" w:type="dxa"/>
          </w:tcPr>
          <w:p w14:paraId="07D80DC1" w14:textId="77777777" w:rsidR="006C620F" w:rsidRDefault="006F2ACD">
            <w:pPr>
              <w:spacing w:before="60" w:line="252" w:lineRule="auto"/>
            </w:pPr>
            <w:r>
              <w:rPr>
                <w:b/>
                <w:color w:val="7A7A7A"/>
                <w:sz w:val="17"/>
              </w:rPr>
              <w:t>¶38</w:t>
            </w:r>
          </w:p>
        </w:tc>
        <w:tc>
          <w:tcPr>
            <w:tcW w:w="7654" w:type="dxa"/>
          </w:tcPr>
          <w:p w14:paraId="069469E7" w14:textId="77777777" w:rsidR="006C620F" w:rsidRDefault="006F2ACD">
            <w:pPr>
              <w:spacing w:before="60" w:after="80" w:line="300" w:lineRule="auto"/>
            </w:pPr>
            <w:r>
              <w:rPr>
                <w:sz w:val="19"/>
              </w:rPr>
              <w:t xml:space="preserve">• </w:t>
            </w:r>
            <w:r>
              <w:rPr>
                <w:b/>
                <w:sz w:val="19"/>
              </w:rPr>
              <w:t>Harcama yoluyla:</w:t>
            </w:r>
            <w:r>
              <w:rPr>
                <w:sz w:val="19"/>
              </w:rPr>
              <w:t xml:space="preserve"> Sosyal transferler ve yardımlar, ücretsiz veya düşük bedelli eğitim ve sağlık hizmetleri, konut destekleri, işsizlik ödemeleri, bölgesel kalkınma harcamaları.</w:t>
            </w:r>
          </w:p>
        </w:tc>
        <w:tc>
          <w:tcPr>
            <w:tcW w:w="1134" w:type="dxa"/>
            <w:tcBorders>
              <w:left w:val="dotted" w:sz="4" w:space="0" w:color="C8C8C8"/>
            </w:tcBorders>
          </w:tcPr>
          <w:p w14:paraId="06AF6CA8" w14:textId="77777777" w:rsidR="006C620F" w:rsidRDefault="006C620F">
            <w:pPr>
              <w:spacing w:line="252" w:lineRule="auto"/>
            </w:pPr>
          </w:p>
        </w:tc>
      </w:tr>
      <w:tr w:rsidR="006C620F" w14:paraId="427C826A" w14:textId="77777777">
        <w:tc>
          <w:tcPr>
            <w:tcW w:w="822" w:type="dxa"/>
          </w:tcPr>
          <w:p w14:paraId="6E9A4D63" w14:textId="77777777" w:rsidR="006C620F" w:rsidRDefault="006F2ACD">
            <w:pPr>
              <w:spacing w:before="60" w:line="252" w:lineRule="auto"/>
            </w:pPr>
            <w:r>
              <w:rPr>
                <w:b/>
                <w:color w:val="7A7A7A"/>
                <w:sz w:val="17"/>
              </w:rPr>
              <w:t>¶39</w:t>
            </w:r>
          </w:p>
        </w:tc>
        <w:tc>
          <w:tcPr>
            <w:tcW w:w="7654" w:type="dxa"/>
          </w:tcPr>
          <w:p w14:paraId="3097B937" w14:textId="77777777" w:rsidR="006C620F" w:rsidRDefault="006F2ACD">
            <w:pPr>
              <w:spacing w:before="60" w:after="80" w:line="300" w:lineRule="auto"/>
            </w:pPr>
            <w:r>
              <w:rPr>
                <w:sz w:val="19"/>
              </w:rPr>
              <w:t xml:space="preserve">• </w:t>
            </w:r>
            <w:r>
              <w:rPr>
                <w:b/>
                <w:sz w:val="19"/>
              </w:rPr>
              <w:t>Negatif gelir vergisi</w:t>
            </w:r>
            <w:r>
              <w:rPr>
                <w:sz w:val="19"/>
              </w:rPr>
              <w:t xml:space="preserve"> (Milton Friedman'ın önerisi): Belirli bir gelir düzeyinin altında kalanlara devletin ödeme yapması.</w:t>
            </w:r>
          </w:p>
        </w:tc>
        <w:tc>
          <w:tcPr>
            <w:tcW w:w="1134" w:type="dxa"/>
            <w:tcBorders>
              <w:left w:val="dotted" w:sz="4" w:space="0" w:color="C8C8C8"/>
            </w:tcBorders>
          </w:tcPr>
          <w:p w14:paraId="47A93C56" w14:textId="77777777" w:rsidR="006C620F" w:rsidRDefault="006C620F">
            <w:pPr>
              <w:spacing w:line="252" w:lineRule="auto"/>
            </w:pPr>
          </w:p>
        </w:tc>
      </w:tr>
      <w:tr w:rsidR="006C620F" w14:paraId="5A5CCC00" w14:textId="77777777">
        <w:tc>
          <w:tcPr>
            <w:tcW w:w="822" w:type="dxa"/>
          </w:tcPr>
          <w:p w14:paraId="3DA3E7D0" w14:textId="77777777" w:rsidR="006C620F" w:rsidRDefault="006F2ACD">
            <w:pPr>
              <w:spacing w:before="60" w:line="252" w:lineRule="auto"/>
            </w:pPr>
            <w:r>
              <w:rPr>
                <w:b/>
                <w:color w:val="7A7A7A"/>
                <w:sz w:val="17"/>
              </w:rPr>
              <w:t>¶40</w:t>
            </w:r>
          </w:p>
        </w:tc>
        <w:tc>
          <w:tcPr>
            <w:tcW w:w="7654" w:type="dxa"/>
          </w:tcPr>
          <w:p w14:paraId="5400DF18" w14:textId="77777777" w:rsidR="006C620F" w:rsidRDefault="006F2ACD">
            <w:pPr>
              <w:spacing w:before="60" w:after="80" w:line="300" w:lineRule="auto"/>
            </w:pPr>
            <w:r>
              <w:rPr>
                <w:b/>
                <w:sz w:val="19"/>
              </w:rPr>
              <w:t>Dikkat:</w:t>
            </w:r>
            <w:r>
              <w:rPr>
                <w:sz w:val="19"/>
              </w:rPr>
              <w:t xml:space="preserve"> Dolaylı vergiler (KDV, ÖTV) genellikle </w:t>
            </w:r>
            <w:r>
              <w:rPr>
                <w:b/>
                <w:sz w:val="19"/>
              </w:rPr>
              <w:t>geriletici (regresif)</w:t>
            </w:r>
            <w:r>
              <w:rPr>
                <w:sz w:val="19"/>
              </w:rPr>
              <w:t xml:space="preserve"> etki yapar; düşük gelirlilerin gelirine oranla daha ağır yük oluşturur. Dolaylı vergilerin ağırlıkta olduğu vergi sistemleri gelir </w:t>
            </w:r>
            <w:r>
              <w:rPr>
                <w:sz w:val="19"/>
              </w:rPr>
              <w:lastRenderedPageBreak/>
              <w:t>dağılımını bozucu etki yapabilir.</w:t>
            </w:r>
          </w:p>
        </w:tc>
        <w:tc>
          <w:tcPr>
            <w:tcW w:w="1134" w:type="dxa"/>
            <w:tcBorders>
              <w:left w:val="dotted" w:sz="4" w:space="0" w:color="C8C8C8"/>
            </w:tcBorders>
          </w:tcPr>
          <w:p w14:paraId="407B6EF7" w14:textId="77777777" w:rsidR="006C620F" w:rsidRDefault="006C620F">
            <w:pPr>
              <w:spacing w:line="252" w:lineRule="auto"/>
            </w:pPr>
          </w:p>
        </w:tc>
      </w:tr>
      <w:tr w:rsidR="006C620F" w14:paraId="0D07CEA1" w14:textId="77777777">
        <w:tc>
          <w:tcPr>
            <w:tcW w:w="822" w:type="dxa"/>
          </w:tcPr>
          <w:p w14:paraId="350B06C6" w14:textId="77777777" w:rsidR="006C620F" w:rsidRDefault="006F2ACD">
            <w:pPr>
              <w:spacing w:before="60" w:line="252" w:lineRule="auto"/>
            </w:pPr>
            <w:r>
              <w:rPr>
                <w:b/>
                <w:color w:val="7A7A7A"/>
                <w:sz w:val="17"/>
              </w:rPr>
              <w:t>¶41</w:t>
            </w:r>
          </w:p>
        </w:tc>
        <w:tc>
          <w:tcPr>
            <w:tcW w:w="7654" w:type="dxa"/>
          </w:tcPr>
          <w:p w14:paraId="030FAD8E" w14:textId="77777777" w:rsidR="006C620F" w:rsidRDefault="006F2ACD">
            <w:pPr>
              <w:spacing w:before="60" w:after="80" w:line="300" w:lineRule="auto"/>
            </w:pPr>
            <w:r>
              <w:rPr>
                <w:sz w:val="19"/>
              </w:rPr>
              <w:t xml:space="preserve">4.5. </w:t>
            </w:r>
            <w:r>
              <w:rPr>
                <w:b/>
                <w:sz w:val="19"/>
              </w:rPr>
              <w:t>Ödemeler Dengesinde Denge (Dış Denge)</w:t>
            </w:r>
          </w:p>
        </w:tc>
        <w:tc>
          <w:tcPr>
            <w:tcW w:w="1134" w:type="dxa"/>
            <w:tcBorders>
              <w:left w:val="dotted" w:sz="4" w:space="0" w:color="C8C8C8"/>
            </w:tcBorders>
          </w:tcPr>
          <w:p w14:paraId="0B81C8FA" w14:textId="77777777" w:rsidR="006C620F" w:rsidRDefault="006C620F">
            <w:pPr>
              <w:spacing w:line="252" w:lineRule="auto"/>
            </w:pPr>
          </w:p>
        </w:tc>
      </w:tr>
      <w:tr w:rsidR="006C620F" w14:paraId="582559DF" w14:textId="77777777">
        <w:tc>
          <w:tcPr>
            <w:tcW w:w="822" w:type="dxa"/>
          </w:tcPr>
          <w:p w14:paraId="7F8EBC9C" w14:textId="77777777" w:rsidR="006C620F" w:rsidRDefault="006F2ACD">
            <w:pPr>
              <w:spacing w:before="60" w:line="252" w:lineRule="auto"/>
            </w:pPr>
            <w:r>
              <w:rPr>
                <w:b/>
                <w:color w:val="7A7A7A"/>
                <w:sz w:val="17"/>
              </w:rPr>
              <w:t>¶42</w:t>
            </w:r>
          </w:p>
        </w:tc>
        <w:tc>
          <w:tcPr>
            <w:tcW w:w="7654" w:type="dxa"/>
          </w:tcPr>
          <w:p w14:paraId="21E69E38" w14:textId="77777777" w:rsidR="006C620F" w:rsidRDefault="006F2ACD">
            <w:pPr>
              <w:spacing w:before="60" w:after="80" w:line="300" w:lineRule="auto"/>
            </w:pPr>
            <w:r>
              <w:rPr>
                <w:sz w:val="19"/>
              </w:rPr>
              <w:t xml:space="preserve">Cari işlemler dengesinin sürdürülebilir olması ve döviz rezervlerinin yeterli düzeyde tutulmasıdır. Harry G. </w:t>
            </w:r>
            <w:r>
              <w:rPr>
                <w:sz w:val="19"/>
              </w:rPr>
              <w:t>Johnson'ın ayrımına göre iki tür politika vardır:</w:t>
            </w:r>
          </w:p>
        </w:tc>
        <w:tc>
          <w:tcPr>
            <w:tcW w:w="1134" w:type="dxa"/>
            <w:tcBorders>
              <w:left w:val="dotted" w:sz="4" w:space="0" w:color="C8C8C8"/>
            </w:tcBorders>
          </w:tcPr>
          <w:p w14:paraId="27508C5B" w14:textId="77777777" w:rsidR="006C620F" w:rsidRDefault="006C620F">
            <w:pPr>
              <w:spacing w:line="252" w:lineRule="auto"/>
            </w:pPr>
          </w:p>
        </w:tc>
      </w:tr>
      <w:tr w:rsidR="006C620F" w14:paraId="13815C45" w14:textId="77777777">
        <w:tc>
          <w:tcPr>
            <w:tcW w:w="822" w:type="dxa"/>
          </w:tcPr>
          <w:p w14:paraId="2BF59F8C" w14:textId="77777777" w:rsidR="006C620F" w:rsidRDefault="006F2ACD">
            <w:pPr>
              <w:spacing w:before="60" w:line="252" w:lineRule="auto"/>
            </w:pPr>
            <w:r>
              <w:rPr>
                <w:b/>
                <w:color w:val="7A7A7A"/>
                <w:sz w:val="17"/>
              </w:rPr>
              <w:t>¶43</w:t>
            </w:r>
          </w:p>
        </w:tc>
        <w:tc>
          <w:tcPr>
            <w:tcW w:w="7654" w:type="dxa"/>
          </w:tcPr>
          <w:p w14:paraId="08F6880B" w14:textId="77777777" w:rsidR="006C620F" w:rsidRDefault="006F2ACD">
            <w:pPr>
              <w:spacing w:before="60" w:after="80" w:line="300" w:lineRule="auto"/>
            </w:pPr>
            <w:r>
              <w:rPr>
                <w:sz w:val="19"/>
              </w:rPr>
              <w:t xml:space="preserve">• </w:t>
            </w:r>
            <w:r>
              <w:rPr>
                <w:b/>
                <w:sz w:val="19"/>
              </w:rPr>
              <w:t>Harcama azaltıcı politikalar:</w:t>
            </w:r>
            <w:r>
              <w:rPr>
                <w:sz w:val="19"/>
              </w:rPr>
              <w:t xml:space="preserve"> Toplam talebi kısarak ithalatı azaltır (vergi artışı, kamu harcamalarında kısıntı).</w:t>
            </w:r>
          </w:p>
        </w:tc>
        <w:tc>
          <w:tcPr>
            <w:tcW w:w="1134" w:type="dxa"/>
            <w:tcBorders>
              <w:left w:val="dotted" w:sz="4" w:space="0" w:color="C8C8C8"/>
            </w:tcBorders>
          </w:tcPr>
          <w:p w14:paraId="74CDBABA" w14:textId="77777777" w:rsidR="006C620F" w:rsidRDefault="006C620F">
            <w:pPr>
              <w:spacing w:line="252" w:lineRule="auto"/>
            </w:pPr>
          </w:p>
        </w:tc>
      </w:tr>
      <w:tr w:rsidR="006C620F" w14:paraId="5F376871" w14:textId="77777777">
        <w:tc>
          <w:tcPr>
            <w:tcW w:w="822" w:type="dxa"/>
          </w:tcPr>
          <w:p w14:paraId="64BD8FB7" w14:textId="77777777" w:rsidR="006C620F" w:rsidRDefault="006F2ACD">
            <w:pPr>
              <w:spacing w:before="60" w:line="252" w:lineRule="auto"/>
            </w:pPr>
            <w:r>
              <w:rPr>
                <w:b/>
                <w:color w:val="7A7A7A"/>
                <w:sz w:val="17"/>
              </w:rPr>
              <w:t>¶44</w:t>
            </w:r>
          </w:p>
        </w:tc>
        <w:tc>
          <w:tcPr>
            <w:tcW w:w="7654" w:type="dxa"/>
          </w:tcPr>
          <w:p w14:paraId="573F58B7" w14:textId="77777777" w:rsidR="006C620F" w:rsidRDefault="006F2ACD">
            <w:pPr>
              <w:spacing w:before="60" w:after="80" w:line="300" w:lineRule="auto"/>
            </w:pPr>
            <w:r>
              <w:rPr>
                <w:sz w:val="19"/>
              </w:rPr>
              <w:t xml:space="preserve">• </w:t>
            </w:r>
            <w:r>
              <w:rPr>
                <w:b/>
                <w:sz w:val="19"/>
              </w:rPr>
              <w:t>Harcama değiştirici (yönlendirici) politikalar:</w:t>
            </w:r>
            <w:r>
              <w:rPr>
                <w:sz w:val="19"/>
              </w:rPr>
              <w:t xml:space="preserve"> Talebi ithal mallardan yerli mallara yönlendirir (gümrük vergileri, ithalata ek mali yükümlülükler, devalüasyon, ihracat teşvikleri, ihracatta vergi iadesi).</w:t>
            </w:r>
          </w:p>
        </w:tc>
        <w:tc>
          <w:tcPr>
            <w:tcW w:w="1134" w:type="dxa"/>
            <w:tcBorders>
              <w:left w:val="dotted" w:sz="4" w:space="0" w:color="C8C8C8"/>
            </w:tcBorders>
          </w:tcPr>
          <w:p w14:paraId="343B3A46" w14:textId="77777777" w:rsidR="006C620F" w:rsidRDefault="006C620F">
            <w:pPr>
              <w:spacing w:line="252" w:lineRule="auto"/>
            </w:pPr>
          </w:p>
        </w:tc>
      </w:tr>
      <w:tr w:rsidR="006C620F" w14:paraId="222881B7" w14:textId="77777777">
        <w:tc>
          <w:tcPr>
            <w:tcW w:w="822" w:type="dxa"/>
          </w:tcPr>
          <w:p w14:paraId="6BAEAF29" w14:textId="77777777" w:rsidR="006C620F" w:rsidRDefault="006F2ACD">
            <w:pPr>
              <w:spacing w:before="60" w:line="252" w:lineRule="auto"/>
            </w:pPr>
            <w:r>
              <w:rPr>
                <w:b/>
                <w:color w:val="7A7A7A"/>
                <w:sz w:val="17"/>
              </w:rPr>
              <w:t>¶45</w:t>
            </w:r>
          </w:p>
        </w:tc>
        <w:tc>
          <w:tcPr>
            <w:tcW w:w="7654" w:type="dxa"/>
          </w:tcPr>
          <w:p w14:paraId="27829841" w14:textId="77777777" w:rsidR="006C620F" w:rsidRDefault="006F2ACD">
            <w:pPr>
              <w:spacing w:before="60" w:after="80" w:line="300" w:lineRule="auto"/>
            </w:pPr>
            <w:r>
              <w:rPr>
                <w:sz w:val="19"/>
              </w:rPr>
              <w:t xml:space="preserve">4.6. </w:t>
            </w:r>
            <w:r>
              <w:rPr>
                <w:b/>
                <w:sz w:val="19"/>
              </w:rPr>
              <w:t>Kaynak Dağılımında Etkinlik</w:t>
            </w:r>
          </w:p>
        </w:tc>
        <w:tc>
          <w:tcPr>
            <w:tcW w:w="1134" w:type="dxa"/>
            <w:tcBorders>
              <w:left w:val="dotted" w:sz="4" w:space="0" w:color="C8C8C8"/>
            </w:tcBorders>
          </w:tcPr>
          <w:p w14:paraId="5817BFDE" w14:textId="77777777" w:rsidR="006C620F" w:rsidRDefault="006C620F">
            <w:pPr>
              <w:spacing w:line="252" w:lineRule="auto"/>
            </w:pPr>
          </w:p>
        </w:tc>
      </w:tr>
      <w:tr w:rsidR="006C620F" w14:paraId="0981D6DC" w14:textId="77777777">
        <w:tc>
          <w:tcPr>
            <w:tcW w:w="822" w:type="dxa"/>
          </w:tcPr>
          <w:p w14:paraId="070509B3" w14:textId="77777777" w:rsidR="006C620F" w:rsidRDefault="006F2ACD">
            <w:pPr>
              <w:spacing w:before="60" w:line="252" w:lineRule="auto"/>
            </w:pPr>
            <w:r>
              <w:rPr>
                <w:b/>
                <w:color w:val="7A7A7A"/>
                <w:sz w:val="17"/>
              </w:rPr>
              <w:t>¶46</w:t>
            </w:r>
          </w:p>
        </w:tc>
        <w:tc>
          <w:tcPr>
            <w:tcW w:w="7654" w:type="dxa"/>
          </w:tcPr>
          <w:p w14:paraId="6751BEB0" w14:textId="77777777" w:rsidR="006C620F" w:rsidRDefault="006F2ACD">
            <w:pPr>
              <w:spacing w:before="60" w:after="80" w:line="300" w:lineRule="auto"/>
            </w:pPr>
            <w:r>
              <w:rPr>
                <w:sz w:val="19"/>
              </w:rPr>
              <w:t xml:space="preserve">Piyasa başarısızlıklarının (kamusal mallar, dışsallıklar, doğal </w:t>
            </w:r>
            <w:r>
              <w:rPr>
                <w:sz w:val="19"/>
              </w:rPr>
              <w:t>tekeller, eksik bilgi) bulunduğu durumlarda devlet, vergi ve harcamalarla kaynakların daha etkin dağılmasını sağlar:</w:t>
            </w:r>
          </w:p>
        </w:tc>
        <w:tc>
          <w:tcPr>
            <w:tcW w:w="1134" w:type="dxa"/>
            <w:tcBorders>
              <w:left w:val="dotted" w:sz="4" w:space="0" w:color="C8C8C8"/>
            </w:tcBorders>
          </w:tcPr>
          <w:p w14:paraId="460D5BA6" w14:textId="77777777" w:rsidR="006C620F" w:rsidRDefault="006C620F">
            <w:pPr>
              <w:spacing w:line="252" w:lineRule="auto"/>
            </w:pPr>
          </w:p>
        </w:tc>
      </w:tr>
      <w:tr w:rsidR="006C620F" w14:paraId="07515D6F" w14:textId="77777777">
        <w:tc>
          <w:tcPr>
            <w:tcW w:w="822" w:type="dxa"/>
          </w:tcPr>
          <w:p w14:paraId="551C6A72" w14:textId="77777777" w:rsidR="006C620F" w:rsidRDefault="006F2ACD">
            <w:pPr>
              <w:spacing w:before="60" w:line="252" w:lineRule="auto"/>
            </w:pPr>
            <w:r>
              <w:rPr>
                <w:b/>
                <w:color w:val="7A7A7A"/>
                <w:sz w:val="17"/>
              </w:rPr>
              <w:t>¶47</w:t>
            </w:r>
          </w:p>
        </w:tc>
        <w:tc>
          <w:tcPr>
            <w:tcW w:w="7654" w:type="dxa"/>
          </w:tcPr>
          <w:p w14:paraId="3E2C7DEB" w14:textId="77777777" w:rsidR="006C620F" w:rsidRDefault="006F2ACD">
            <w:pPr>
              <w:spacing w:before="60" w:after="80" w:line="300" w:lineRule="auto"/>
            </w:pPr>
            <w:r>
              <w:rPr>
                <w:sz w:val="19"/>
              </w:rPr>
              <w:t xml:space="preserve">• Negatif dışsallıklar → </w:t>
            </w:r>
            <w:r>
              <w:rPr>
                <w:b/>
                <w:sz w:val="19"/>
              </w:rPr>
              <w:t>Pigou vergileri</w:t>
            </w:r>
            <w:r>
              <w:rPr>
                <w:sz w:val="19"/>
              </w:rPr>
              <w:t xml:space="preserve"> (çevre vergileri, karbon vergisi gibi)</w:t>
            </w:r>
          </w:p>
        </w:tc>
        <w:tc>
          <w:tcPr>
            <w:tcW w:w="1134" w:type="dxa"/>
            <w:tcBorders>
              <w:left w:val="dotted" w:sz="4" w:space="0" w:color="C8C8C8"/>
            </w:tcBorders>
          </w:tcPr>
          <w:p w14:paraId="4BE7666E" w14:textId="77777777" w:rsidR="006C620F" w:rsidRDefault="006C620F">
            <w:pPr>
              <w:spacing w:line="252" w:lineRule="auto"/>
            </w:pPr>
          </w:p>
        </w:tc>
      </w:tr>
      <w:tr w:rsidR="006C620F" w14:paraId="3DA6C1B2" w14:textId="77777777">
        <w:tc>
          <w:tcPr>
            <w:tcW w:w="822" w:type="dxa"/>
          </w:tcPr>
          <w:p w14:paraId="577A2C23" w14:textId="77777777" w:rsidR="006C620F" w:rsidRDefault="006F2ACD">
            <w:pPr>
              <w:spacing w:before="60" w:line="252" w:lineRule="auto"/>
            </w:pPr>
            <w:r>
              <w:rPr>
                <w:b/>
                <w:color w:val="7A7A7A"/>
                <w:sz w:val="17"/>
              </w:rPr>
              <w:t>¶48</w:t>
            </w:r>
          </w:p>
        </w:tc>
        <w:tc>
          <w:tcPr>
            <w:tcW w:w="7654" w:type="dxa"/>
          </w:tcPr>
          <w:p w14:paraId="04FC1921" w14:textId="77777777" w:rsidR="006C620F" w:rsidRDefault="006F2ACD">
            <w:pPr>
              <w:spacing w:before="60" w:after="80" w:line="300" w:lineRule="auto"/>
            </w:pPr>
            <w:r>
              <w:rPr>
                <w:sz w:val="19"/>
              </w:rPr>
              <w:t xml:space="preserve">• Pozitif dışsallıklar → </w:t>
            </w:r>
            <w:r>
              <w:rPr>
                <w:sz w:val="19"/>
              </w:rPr>
              <w:t>sübvansiyonlar (eğitim, aşı, Ar-Ge)</w:t>
            </w:r>
          </w:p>
        </w:tc>
        <w:tc>
          <w:tcPr>
            <w:tcW w:w="1134" w:type="dxa"/>
            <w:tcBorders>
              <w:left w:val="dotted" w:sz="4" w:space="0" w:color="C8C8C8"/>
            </w:tcBorders>
          </w:tcPr>
          <w:p w14:paraId="565CB55E" w14:textId="77777777" w:rsidR="006C620F" w:rsidRDefault="006C620F">
            <w:pPr>
              <w:spacing w:line="252" w:lineRule="auto"/>
            </w:pPr>
          </w:p>
        </w:tc>
      </w:tr>
      <w:tr w:rsidR="006C620F" w14:paraId="22DC3389" w14:textId="77777777">
        <w:tc>
          <w:tcPr>
            <w:tcW w:w="822" w:type="dxa"/>
          </w:tcPr>
          <w:p w14:paraId="4161AEBE" w14:textId="77777777" w:rsidR="006C620F" w:rsidRDefault="006F2ACD">
            <w:pPr>
              <w:spacing w:before="60" w:line="252" w:lineRule="auto"/>
            </w:pPr>
            <w:r>
              <w:rPr>
                <w:b/>
                <w:color w:val="7A7A7A"/>
                <w:sz w:val="17"/>
              </w:rPr>
              <w:t>¶49</w:t>
            </w:r>
          </w:p>
        </w:tc>
        <w:tc>
          <w:tcPr>
            <w:tcW w:w="7654" w:type="dxa"/>
          </w:tcPr>
          <w:p w14:paraId="5B798A23" w14:textId="77777777" w:rsidR="006C620F" w:rsidRDefault="006F2ACD">
            <w:pPr>
              <w:spacing w:before="60" w:after="80" w:line="300" w:lineRule="auto"/>
            </w:pPr>
            <w:r>
              <w:rPr>
                <w:sz w:val="19"/>
              </w:rPr>
              <w:t>• Kamusal mallar (savunma, adalet) → kamu tarafından sağlanması</w:t>
            </w:r>
          </w:p>
        </w:tc>
        <w:tc>
          <w:tcPr>
            <w:tcW w:w="1134" w:type="dxa"/>
            <w:tcBorders>
              <w:left w:val="dotted" w:sz="4" w:space="0" w:color="C8C8C8"/>
            </w:tcBorders>
          </w:tcPr>
          <w:p w14:paraId="60B535C2" w14:textId="77777777" w:rsidR="006C620F" w:rsidRDefault="006C620F">
            <w:pPr>
              <w:spacing w:line="252" w:lineRule="auto"/>
            </w:pPr>
          </w:p>
        </w:tc>
      </w:tr>
      <w:tr w:rsidR="006C620F" w14:paraId="3D16B874" w14:textId="77777777">
        <w:tc>
          <w:tcPr>
            <w:tcW w:w="822" w:type="dxa"/>
          </w:tcPr>
          <w:p w14:paraId="74B1E35C" w14:textId="77777777" w:rsidR="006C620F" w:rsidRDefault="006F2ACD">
            <w:pPr>
              <w:spacing w:before="60" w:line="252" w:lineRule="auto"/>
            </w:pPr>
            <w:r>
              <w:rPr>
                <w:b/>
                <w:color w:val="7A7A7A"/>
                <w:sz w:val="17"/>
              </w:rPr>
              <w:t>¶50</w:t>
            </w:r>
          </w:p>
        </w:tc>
        <w:tc>
          <w:tcPr>
            <w:tcW w:w="7654" w:type="dxa"/>
          </w:tcPr>
          <w:p w14:paraId="676C4365" w14:textId="77777777" w:rsidR="006C620F" w:rsidRDefault="006F2ACD">
            <w:pPr>
              <w:spacing w:before="60" w:after="80" w:line="300" w:lineRule="auto"/>
            </w:pPr>
            <w:r>
              <w:rPr>
                <w:sz w:val="19"/>
              </w:rPr>
              <w:t xml:space="preserve">4.7. </w:t>
            </w:r>
            <w:r>
              <w:rPr>
                <w:b/>
                <w:sz w:val="19"/>
              </w:rPr>
              <w:t>Amaçlar Arasındaki İlişkiler</w:t>
            </w:r>
          </w:p>
        </w:tc>
        <w:tc>
          <w:tcPr>
            <w:tcW w:w="1134" w:type="dxa"/>
            <w:tcBorders>
              <w:left w:val="dotted" w:sz="4" w:space="0" w:color="C8C8C8"/>
            </w:tcBorders>
          </w:tcPr>
          <w:p w14:paraId="3F626703" w14:textId="77777777" w:rsidR="006C620F" w:rsidRDefault="006C620F">
            <w:pPr>
              <w:spacing w:line="252" w:lineRule="auto"/>
            </w:pPr>
          </w:p>
        </w:tc>
      </w:tr>
      <w:tr w:rsidR="006C620F" w14:paraId="17071DAA" w14:textId="77777777">
        <w:tc>
          <w:tcPr>
            <w:tcW w:w="822" w:type="dxa"/>
          </w:tcPr>
          <w:p w14:paraId="2BAF163B" w14:textId="77777777" w:rsidR="006C620F" w:rsidRDefault="006F2ACD">
            <w:pPr>
              <w:spacing w:before="60" w:line="252" w:lineRule="auto"/>
            </w:pPr>
            <w:r>
              <w:rPr>
                <w:b/>
                <w:color w:val="7A7A7A"/>
                <w:sz w:val="17"/>
              </w:rPr>
              <w:t>¶51</w:t>
            </w:r>
          </w:p>
        </w:tc>
        <w:tc>
          <w:tcPr>
            <w:tcW w:w="7654" w:type="dxa"/>
          </w:tcPr>
          <w:p w14:paraId="76F491F9" w14:textId="77777777" w:rsidR="006C620F" w:rsidRDefault="006F2ACD">
            <w:pPr>
              <w:spacing w:before="60" w:after="80" w:line="300" w:lineRule="auto"/>
            </w:pPr>
            <w:r>
              <w:rPr>
                <w:b/>
                <w:sz w:val="19"/>
              </w:rPr>
              <w:t>Uyumlu (birbirini destekleyen) amaçlar:</w:t>
            </w:r>
          </w:p>
        </w:tc>
        <w:tc>
          <w:tcPr>
            <w:tcW w:w="1134" w:type="dxa"/>
            <w:tcBorders>
              <w:left w:val="dotted" w:sz="4" w:space="0" w:color="C8C8C8"/>
            </w:tcBorders>
          </w:tcPr>
          <w:p w14:paraId="1F90F4AC" w14:textId="77777777" w:rsidR="006C620F" w:rsidRDefault="006C620F">
            <w:pPr>
              <w:spacing w:line="252" w:lineRule="auto"/>
            </w:pPr>
          </w:p>
        </w:tc>
      </w:tr>
      <w:tr w:rsidR="006C620F" w14:paraId="796E610E" w14:textId="77777777">
        <w:tc>
          <w:tcPr>
            <w:tcW w:w="822" w:type="dxa"/>
          </w:tcPr>
          <w:p w14:paraId="0709B88F" w14:textId="77777777" w:rsidR="006C620F" w:rsidRDefault="006F2ACD">
            <w:pPr>
              <w:spacing w:before="60" w:line="252" w:lineRule="auto"/>
            </w:pPr>
            <w:r>
              <w:rPr>
                <w:b/>
                <w:color w:val="7A7A7A"/>
                <w:sz w:val="17"/>
              </w:rPr>
              <w:t>¶52</w:t>
            </w:r>
          </w:p>
        </w:tc>
        <w:tc>
          <w:tcPr>
            <w:tcW w:w="7654" w:type="dxa"/>
          </w:tcPr>
          <w:p w14:paraId="1AFA0976" w14:textId="77777777" w:rsidR="006C620F" w:rsidRDefault="006F2ACD">
            <w:pPr>
              <w:spacing w:before="60" w:after="80" w:line="300" w:lineRule="auto"/>
            </w:pPr>
            <w:r>
              <w:rPr>
                <w:sz w:val="19"/>
              </w:rPr>
              <w:t>• Tam istihdam ↔ ekonomik büyüme</w:t>
            </w:r>
          </w:p>
        </w:tc>
        <w:tc>
          <w:tcPr>
            <w:tcW w:w="1134" w:type="dxa"/>
            <w:tcBorders>
              <w:left w:val="dotted" w:sz="4" w:space="0" w:color="C8C8C8"/>
            </w:tcBorders>
          </w:tcPr>
          <w:p w14:paraId="0549C099" w14:textId="77777777" w:rsidR="006C620F" w:rsidRDefault="006C620F">
            <w:pPr>
              <w:spacing w:line="252" w:lineRule="auto"/>
            </w:pPr>
          </w:p>
        </w:tc>
      </w:tr>
      <w:tr w:rsidR="006C620F" w14:paraId="1A6B68BA" w14:textId="77777777">
        <w:tc>
          <w:tcPr>
            <w:tcW w:w="822" w:type="dxa"/>
          </w:tcPr>
          <w:p w14:paraId="1A8E4E20" w14:textId="77777777" w:rsidR="006C620F" w:rsidRDefault="006F2ACD">
            <w:pPr>
              <w:spacing w:before="60" w:line="252" w:lineRule="auto"/>
            </w:pPr>
            <w:r>
              <w:rPr>
                <w:b/>
                <w:color w:val="7A7A7A"/>
                <w:sz w:val="17"/>
              </w:rPr>
              <w:t>¶53</w:t>
            </w:r>
          </w:p>
        </w:tc>
        <w:tc>
          <w:tcPr>
            <w:tcW w:w="7654" w:type="dxa"/>
          </w:tcPr>
          <w:p w14:paraId="6057D4CD" w14:textId="77777777" w:rsidR="006C620F" w:rsidRDefault="006F2ACD">
            <w:pPr>
              <w:spacing w:before="60" w:after="80" w:line="300" w:lineRule="auto"/>
            </w:pPr>
            <w:r>
              <w:rPr>
                <w:sz w:val="19"/>
              </w:rPr>
              <w:t xml:space="preserve">• Fiyat </w:t>
            </w:r>
            <w:r>
              <w:rPr>
                <w:sz w:val="19"/>
              </w:rPr>
              <w:t>istikrarı ↔ dış denge (iç fiyatların istikrarı ihracatın rekabet gücünü destekler)</w:t>
            </w:r>
          </w:p>
        </w:tc>
        <w:tc>
          <w:tcPr>
            <w:tcW w:w="1134" w:type="dxa"/>
            <w:tcBorders>
              <w:left w:val="dotted" w:sz="4" w:space="0" w:color="C8C8C8"/>
            </w:tcBorders>
          </w:tcPr>
          <w:p w14:paraId="248B98A3" w14:textId="77777777" w:rsidR="006C620F" w:rsidRDefault="006C620F">
            <w:pPr>
              <w:spacing w:line="252" w:lineRule="auto"/>
            </w:pPr>
          </w:p>
        </w:tc>
      </w:tr>
      <w:tr w:rsidR="006C620F" w14:paraId="73BAF72A" w14:textId="77777777">
        <w:tc>
          <w:tcPr>
            <w:tcW w:w="822" w:type="dxa"/>
          </w:tcPr>
          <w:p w14:paraId="259D744C" w14:textId="77777777" w:rsidR="006C620F" w:rsidRDefault="006F2ACD">
            <w:pPr>
              <w:spacing w:before="60" w:line="252" w:lineRule="auto"/>
            </w:pPr>
            <w:r>
              <w:rPr>
                <w:b/>
                <w:color w:val="7A7A7A"/>
                <w:sz w:val="17"/>
              </w:rPr>
              <w:t>¶54</w:t>
            </w:r>
          </w:p>
        </w:tc>
        <w:tc>
          <w:tcPr>
            <w:tcW w:w="7654" w:type="dxa"/>
          </w:tcPr>
          <w:p w14:paraId="24836173" w14:textId="77777777" w:rsidR="006C620F" w:rsidRDefault="006F2ACD">
            <w:pPr>
              <w:spacing w:before="60" w:after="80" w:line="300" w:lineRule="auto"/>
            </w:pPr>
            <w:r>
              <w:rPr>
                <w:sz w:val="19"/>
              </w:rPr>
              <w:t>• Fiyat istikrarı ↔ gelir dağılımı (enflasyon sabit ve dar gelirlilerin aleyhine işler)</w:t>
            </w:r>
          </w:p>
        </w:tc>
        <w:tc>
          <w:tcPr>
            <w:tcW w:w="1134" w:type="dxa"/>
            <w:tcBorders>
              <w:left w:val="dotted" w:sz="4" w:space="0" w:color="C8C8C8"/>
            </w:tcBorders>
          </w:tcPr>
          <w:p w14:paraId="5F3E4A73" w14:textId="77777777" w:rsidR="006C620F" w:rsidRDefault="006C620F">
            <w:pPr>
              <w:spacing w:line="252" w:lineRule="auto"/>
            </w:pPr>
          </w:p>
        </w:tc>
      </w:tr>
      <w:tr w:rsidR="006C620F" w14:paraId="4093FCA0" w14:textId="77777777">
        <w:tc>
          <w:tcPr>
            <w:tcW w:w="822" w:type="dxa"/>
          </w:tcPr>
          <w:p w14:paraId="66A8FAD8" w14:textId="77777777" w:rsidR="006C620F" w:rsidRDefault="006F2ACD">
            <w:pPr>
              <w:spacing w:before="60" w:line="252" w:lineRule="auto"/>
            </w:pPr>
            <w:r>
              <w:rPr>
                <w:b/>
                <w:color w:val="7A7A7A"/>
                <w:sz w:val="17"/>
              </w:rPr>
              <w:t>¶55</w:t>
            </w:r>
          </w:p>
        </w:tc>
        <w:tc>
          <w:tcPr>
            <w:tcW w:w="7654" w:type="dxa"/>
          </w:tcPr>
          <w:p w14:paraId="7BAC2295" w14:textId="77777777" w:rsidR="006C620F" w:rsidRDefault="006F2ACD">
            <w:pPr>
              <w:spacing w:before="60" w:after="80" w:line="300" w:lineRule="auto"/>
            </w:pPr>
            <w:r>
              <w:rPr>
                <w:b/>
                <w:sz w:val="19"/>
              </w:rPr>
              <w:t>Çatışan amaçlar:</w:t>
            </w:r>
          </w:p>
        </w:tc>
        <w:tc>
          <w:tcPr>
            <w:tcW w:w="1134" w:type="dxa"/>
            <w:tcBorders>
              <w:left w:val="dotted" w:sz="4" w:space="0" w:color="C8C8C8"/>
            </w:tcBorders>
          </w:tcPr>
          <w:p w14:paraId="15B7A079" w14:textId="77777777" w:rsidR="006C620F" w:rsidRDefault="006C620F">
            <w:pPr>
              <w:spacing w:line="252" w:lineRule="auto"/>
            </w:pPr>
          </w:p>
        </w:tc>
      </w:tr>
      <w:tr w:rsidR="006C620F" w14:paraId="2A901ABE" w14:textId="77777777">
        <w:tc>
          <w:tcPr>
            <w:tcW w:w="822" w:type="dxa"/>
          </w:tcPr>
          <w:p w14:paraId="084F6896" w14:textId="77777777" w:rsidR="006C620F" w:rsidRDefault="006F2ACD">
            <w:pPr>
              <w:spacing w:before="60" w:line="252" w:lineRule="auto"/>
            </w:pPr>
            <w:r>
              <w:rPr>
                <w:b/>
                <w:color w:val="7A7A7A"/>
                <w:sz w:val="17"/>
              </w:rPr>
              <w:t>¶56</w:t>
            </w:r>
          </w:p>
        </w:tc>
        <w:tc>
          <w:tcPr>
            <w:tcW w:w="7654" w:type="dxa"/>
          </w:tcPr>
          <w:p w14:paraId="696BE987" w14:textId="77777777" w:rsidR="006C620F" w:rsidRDefault="006F2ACD">
            <w:pPr>
              <w:spacing w:before="60" w:after="80" w:line="300" w:lineRule="auto"/>
            </w:pPr>
            <w:r>
              <w:rPr>
                <w:sz w:val="19"/>
              </w:rPr>
              <w:t xml:space="preserve">• </w:t>
            </w:r>
            <w:r>
              <w:rPr>
                <w:b/>
                <w:sz w:val="19"/>
              </w:rPr>
              <w:t>Tam istihdam ↔ fiyat istikrarı:</w:t>
            </w:r>
            <w:r>
              <w:rPr>
                <w:sz w:val="19"/>
              </w:rPr>
              <w:t xml:space="preserve"> </w:t>
            </w:r>
            <w:r>
              <w:rPr>
                <w:b/>
                <w:sz w:val="19"/>
              </w:rPr>
              <w:t xml:space="preserve">Phillips </w:t>
            </w:r>
            <w:r>
              <w:rPr>
                <w:b/>
                <w:sz w:val="19"/>
              </w:rPr>
              <w:t>eğrisi</w:t>
            </w:r>
            <w:r>
              <w:rPr>
                <w:sz w:val="19"/>
              </w:rPr>
              <w:t xml:space="preserve"> (A. W. Phillips, 1958) işsizlik ile ücret artışları (enflasyon) arasında </w:t>
            </w:r>
            <w:r>
              <w:rPr>
                <w:b/>
                <w:sz w:val="19"/>
              </w:rPr>
              <w:t>ters yönlü</w:t>
            </w:r>
            <w:r>
              <w:rPr>
                <w:sz w:val="19"/>
              </w:rPr>
              <w:t xml:space="preserve"> ilişki olduğunu gösterir. İşsizliği azaltmaya yönelik genişletici politika enflasyonu artırabilir.</w:t>
            </w:r>
          </w:p>
        </w:tc>
        <w:tc>
          <w:tcPr>
            <w:tcW w:w="1134" w:type="dxa"/>
            <w:tcBorders>
              <w:left w:val="dotted" w:sz="4" w:space="0" w:color="C8C8C8"/>
            </w:tcBorders>
          </w:tcPr>
          <w:p w14:paraId="6BEAD23B" w14:textId="77777777" w:rsidR="006C620F" w:rsidRDefault="006C620F">
            <w:pPr>
              <w:spacing w:line="252" w:lineRule="auto"/>
            </w:pPr>
          </w:p>
        </w:tc>
      </w:tr>
      <w:tr w:rsidR="006C620F" w14:paraId="4CED03C5" w14:textId="77777777">
        <w:tc>
          <w:tcPr>
            <w:tcW w:w="822" w:type="dxa"/>
          </w:tcPr>
          <w:p w14:paraId="755EC7DB" w14:textId="77777777" w:rsidR="006C620F" w:rsidRDefault="006F2ACD">
            <w:pPr>
              <w:spacing w:before="60" w:line="252" w:lineRule="auto"/>
            </w:pPr>
            <w:r>
              <w:rPr>
                <w:b/>
                <w:color w:val="7A7A7A"/>
                <w:sz w:val="17"/>
              </w:rPr>
              <w:t>¶57</w:t>
            </w:r>
          </w:p>
        </w:tc>
        <w:tc>
          <w:tcPr>
            <w:tcW w:w="7654" w:type="dxa"/>
          </w:tcPr>
          <w:p w14:paraId="50261EC9" w14:textId="77777777" w:rsidR="006C620F" w:rsidRDefault="006F2ACD">
            <w:pPr>
              <w:spacing w:before="60" w:after="80" w:line="300" w:lineRule="auto"/>
            </w:pPr>
            <w:r>
              <w:rPr>
                <w:sz w:val="19"/>
              </w:rPr>
              <w:t xml:space="preserve">• </w:t>
            </w:r>
            <w:r>
              <w:rPr>
                <w:b/>
                <w:sz w:val="19"/>
              </w:rPr>
              <w:t>Büyüme ↔ gelir dağılımı:</w:t>
            </w:r>
            <w:r>
              <w:rPr>
                <w:sz w:val="19"/>
              </w:rPr>
              <w:t xml:space="preserve"> Büyüme için tasarruf gerekir; tasarruf eğilimi yüksek gelir gruplarında daha fazladır. Simon Kuznets'in </w:t>
            </w:r>
            <w:r>
              <w:rPr>
                <w:b/>
                <w:sz w:val="19"/>
              </w:rPr>
              <w:t>ters U hipotezine</w:t>
            </w:r>
            <w:r>
              <w:rPr>
                <w:sz w:val="19"/>
              </w:rPr>
              <w:t xml:space="preserve"> göre kalkınmanın ilk aşamalarında gelir dağılımı bozulur, sonra düzelir.</w:t>
            </w:r>
          </w:p>
        </w:tc>
        <w:tc>
          <w:tcPr>
            <w:tcW w:w="1134" w:type="dxa"/>
            <w:tcBorders>
              <w:left w:val="dotted" w:sz="4" w:space="0" w:color="C8C8C8"/>
            </w:tcBorders>
          </w:tcPr>
          <w:p w14:paraId="6177D32B" w14:textId="77777777" w:rsidR="006C620F" w:rsidRDefault="006C620F">
            <w:pPr>
              <w:spacing w:line="252" w:lineRule="auto"/>
            </w:pPr>
          </w:p>
        </w:tc>
      </w:tr>
      <w:tr w:rsidR="006C620F" w14:paraId="58361145" w14:textId="77777777">
        <w:tc>
          <w:tcPr>
            <w:tcW w:w="822" w:type="dxa"/>
          </w:tcPr>
          <w:p w14:paraId="3BB66CAA" w14:textId="77777777" w:rsidR="006C620F" w:rsidRDefault="006F2ACD">
            <w:pPr>
              <w:spacing w:before="60" w:line="252" w:lineRule="auto"/>
            </w:pPr>
            <w:r>
              <w:rPr>
                <w:b/>
                <w:color w:val="7A7A7A"/>
                <w:sz w:val="17"/>
              </w:rPr>
              <w:t>¶58</w:t>
            </w:r>
          </w:p>
        </w:tc>
        <w:tc>
          <w:tcPr>
            <w:tcW w:w="7654" w:type="dxa"/>
          </w:tcPr>
          <w:p w14:paraId="60739644" w14:textId="77777777" w:rsidR="006C620F" w:rsidRDefault="006F2ACD">
            <w:pPr>
              <w:spacing w:before="60" w:after="80" w:line="300" w:lineRule="auto"/>
            </w:pPr>
            <w:r>
              <w:rPr>
                <w:sz w:val="19"/>
              </w:rPr>
              <w:t xml:space="preserve">• </w:t>
            </w:r>
            <w:r>
              <w:rPr>
                <w:b/>
                <w:sz w:val="19"/>
              </w:rPr>
              <w:t>Büyüme / tam istihdam ↔ dış denge:</w:t>
            </w:r>
            <w:r>
              <w:rPr>
                <w:sz w:val="19"/>
              </w:rPr>
              <w:t xml:space="preserve"> Genişletici politika ithalatı artırarak cari açığı büyütebilir.</w:t>
            </w:r>
          </w:p>
        </w:tc>
        <w:tc>
          <w:tcPr>
            <w:tcW w:w="1134" w:type="dxa"/>
            <w:tcBorders>
              <w:left w:val="dotted" w:sz="4" w:space="0" w:color="C8C8C8"/>
            </w:tcBorders>
          </w:tcPr>
          <w:p w14:paraId="4D5886BE" w14:textId="77777777" w:rsidR="006C620F" w:rsidRDefault="006C620F">
            <w:pPr>
              <w:spacing w:line="252" w:lineRule="auto"/>
            </w:pPr>
          </w:p>
        </w:tc>
      </w:tr>
      <w:tr w:rsidR="006C620F" w14:paraId="4C7C2BEF" w14:textId="77777777">
        <w:tc>
          <w:tcPr>
            <w:tcW w:w="822" w:type="dxa"/>
          </w:tcPr>
          <w:p w14:paraId="2D4173A3" w14:textId="77777777" w:rsidR="006C620F" w:rsidRDefault="006F2ACD">
            <w:pPr>
              <w:spacing w:before="60" w:line="252" w:lineRule="auto"/>
            </w:pPr>
            <w:r>
              <w:rPr>
                <w:b/>
                <w:color w:val="7A7A7A"/>
                <w:sz w:val="17"/>
              </w:rPr>
              <w:t>¶59</w:t>
            </w:r>
          </w:p>
        </w:tc>
        <w:tc>
          <w:tcPr>
            <w:tcW w:w="7654" w:type="dxa"/>
          </w:tcPr>
          <w:p w14:paraId="42FDF973" w14:textId="77777777" w:rsidR="006C620F" w:rsidRDefault="006F2ACD">
            <w:pPr>
              <w:spacing w:before="60" w:after="80" w:line="300" w:lineRule="auto"/>
            </w:pPr>
            <w:r>
              <w:rPr>
                <w:sz w:val="19"/>
              </w:rPr>
              <w:t xml:space="preserve">• </w:t>
            </w:r>
            <w:r>
              <w:rPr>
                <w:b/>
                <w:sz w:val="19"/>
              </w:rPr>
              <w:t>Fiyat istikrarı ↔ büyüme:</w:t>
            </w:r>
            <w:r>
              <w:rPr>
                <w:sz w:val="19"/>
              </w:rPr>
              <w:t xml:space="preserve"> Enflasyonla mücadele için uygulanan daraltıcı politika büyümeyi yavaşlatabilir.</w:t>
            </w:r>
          </w:p>
        </w:tc>
        <w:tc>
          <w:tcPr>
            <w:tcW w:w="1134" w:type="dxa"/>
            <w:tcBorders>
              <w:left w:val="dotted" w:sz="4" w:space="0" w:color="C8C8C8"/>
            </w:tcBorders>
          </w:tcPr>
          <w:p w14:paraId="24578453" w14:textId="77777777" w:rsidR="006C620F" w:rsidRDefault="006C620F">
            <w:pPr>
              <w:spacing w:line="252" w:lineRule="auto"/>
            </w:pPr>
          </w:p>
        </w:tc>
      </w:tr>
      <w:tr w:rsidR="006C620F" w14:paraId="60095D23" w14:textId="77777777">
        <w:tc>
          <w:tcPr>
            <w:tcW w:w="822" w:type="dxa"/>
          </w:tcPr>
          <w:p w14:paraId="52AE4A1D" w14:textId="77777777" w:rsidR="006C620F" w:rsidRDefault="006F2ACD">
            <w:pPr>
              <w:spacing w:before="60" w:line="252" w:lineRule="auto"/>
            </w:pPr>
            <w:r>
              <w:rPr>
                <w:b/>
                <w:color w:val="7A7A7A"/>
                <w:sz w:val="17"/>
              </w:rPr>
              <w:t>¶60</w:t>
            </w:r>
          </w:p>
        </w:tc>
        <w:tc>
          <w:tcPr>
            <w:tcW w:w="7654" w:type="dxa"/>
          </w:tcPr>
          <w:p w14:paraId="035E0FA8" w14:textId="77777777" w:rsidR="006C620F" w:rsidRDefault="006F2ACD">
            <w:pPr>
              <w:spacing w:before="60" w:after="80" w:line="300" w:lineRule="auto"/>
            </w:pPr>
            <w:r>
              <w:rPr>
                <w:b/>
                <w:sz w:val="19"/>
              </w:rPr>
              <w:t>Politika tasarımında iki önemli kural:</w:t>
            </w:r>
          </w:p>
        </w:tc>
        <w:tc>
          <w:tcPr>
            <w:tcW w:w="1134" w:type="dxa"/>
            <w:tcBorders>
              <w:left w:val="dotted" w:sz="4" w:space="0" w:color="C8C8C8"/>
            </w:tcBorders>
          </w:tcPr>
          <w:p w14:paraId="4A8B60B2" w14:textId="77777777" w:rsidR="006C620F" w:rsidRDefault="006C620F">
            <w:pPr>
              <w:spacing w:line="252" w:lineRule="auto"/>
            </w:pPr>
          </w:p>
        </w:tc>
      </w:tr>
      <w:tr w:rsidR="006C620F" w14:paraId="3C55BBE4" w14:textId="77777777">
        <w:tc>
          <w:tcPr>
            <w:tcW w:w="822" w:type="dxa"/>
          </w:tcPr>
          <w:p w14:paraId="6246E4B3" w14:textId="77777777" w:rsidR="006C620F" w:rsidRDefault="006F2ACD">
            <w:pPr>
              <w:spacing w:before="60" w:line="252" w:lineRule="auto"/>
            </w:pPr>
            <w:r>
              <w:rPr>
                <w:b/>
                <w:color w:val="7A7A7A"/>
                <w:sz w:val="17"/>
              </w:rPr>
              <w:t>¶61</w:t>
            </w:r>
          </w:p>
        </w:tc>
        <w:tc>
          <w:tcPr>
            <w:tcW w:w="7654" w:type="dxa"/>
          </w:tcPr>
          <w:p w14:paraId="54C090D3" w14:textId="77777777" w:rsidR="006C620F" w:rsidRDefault="006F2ACD">
            <w:pPr>
              <w:spacing w:before="60" w:after="80" w:line="300" w:lineRule="auto"/>
            </w:pPr>
            <w:r>
              <w:rPr>
                <w:sz w:val="19"/>
              </w:rPr>
              <w:t xml:space="preserve">• </w:t>
            </w:r>
            <w:r>
              <w:rPr>
                <w:b/>
                <w:sz w:val="19"/>
              </w:rPr>
              <w:t xml:space="preserve">Tinbergen kuralı </w:t>
            </w:r>
            <w:r>
              <w:rPr>
                <w:b/>
                <w:sz w:val="19"/>
              </w:rPr>
              <w:t>(Jan Tinbergen):</w:t>
            </w:r>
            <w:r>
              <w:rPr>
                <w:sz w:val="19"/>
              </w:rPr>
              <w:t xml:space="preserve"> Birbirinden bağımsız </w:t>
            </w:r>
            <w:r>
              <w:rPr>
                <w:b/>
                <w:sz w:val="19"/>
              </w:rPr>
              <w:t>n</w:t>
            </w:r>
            <w:r>
              <w:rPr>
                <w:sz w:val="19"/>
              </w:rPr>
              <w:t xml:space="preserve"> sayıda amaca ulaşmak için en az </w:t>
            </w:r>
            <w:r>
              <w:rPr>
                <w:b/>
                <w:sz w:val="19"/>
              </w:rPr>
              <w:t>n</w:t>
            </w:r>
            <w:r>
              <w:rPr>
                <w:sz w:val="19"/>
              </w:rPr>
              <w:t xml:space="preserve"> sayıda bağımsız politika aracı gerekir.</w:t>
            </w:r>
          </w:p>
        </w:tc>
        <w:tc>
          <w:tcPr>
            <w:tcW w:w="1134" w:type="dxa"/>
            <w:tcBorders>
              <w:left w:val="dotted" w:sz="4" w:space="0" w:color="C8C8C8"/>
            </w:tcBorders>
          </w:tcPr>
          <w:p w14:paraId="7A80DAC5" w14:textId="77777777" w:rsidR="006C620F" w:rsidRDefault="006C620F">
            <w:pPr>
              <w:spacing w:line="252" w:lineRule="auto"/>
            </w:pPr>
          </w:p>
        </w:tc>
      </w:tr>
      <w:tr w:rsidR="006C620F" w14:paraId="25867F3B" w14:textId="77777777">
        <w:tc>
          <w:tcPr>
            <w:tcW w:w="822" w:type="dxa"/>
          </w:tcPr>
          <w:p w14:paraId="4015EB47" w14:textId="77777777" w:rsidR="006C620F" w:rsidRDefault="006F2ACD">
            <w:pPr>
              <w:spacing w:before="60" w:line="252" w:lineRule="auto"/>
            </w:pPr>
            <w:r>
              <w:rPr>
                <w:b/>
                <w:color w:val="7A7A7A"/>
                <w:sz w:val="17"/>
              </w:rPr>
              <w:t>¶62</w:t>
            </w:r>
          </w:p>
        </w:tc>
        <w:tc>
          <w:tcPr>
            <w:tcW w:w="7654" w:type="dxa"/>
          </w:tcPr>
          <w:p w14:paraId="23EFC748" w14:textId="77777777" w:rsidR="006C620F" w:rsidRDefault="006F2ACD">
            <w:pPr>
              <w:spacing w:before="60" w:after="80" w:line="300" w:lineRule="auto"/>
            </w:pPr>
            <w:r>
              <w:rPr>
                <w:sz w:val="19"/>
              </w:rPr>
              <w:t xml:space="preserve">• </w:t>
            </w:r>
            <w:r>
              <w:rPr>
                <w:b/>
                <w:sz w:val="19"/>
              </w:rPr>
              <w:t>Mundell'in etkin piyasa sınıflandırması ilkesi (Robert Mundell):</w:t>
            </w:r>
            <w:r>
              <w:rPr>
                <w:sz w:val="19"/>
              </w:rPr>
              <w:t xml:space="preserve"> Her araç, üzerinde </w:t>
            </w:r>
            <w:r>
              <w:rPr>
                <w:b/>
                <w:sz w:val="19"/>
              </w:rPr>
              <w:t>göreli olarak daha etkili</w:t>
            </w:r>
            <w:r>
              <w:rPr>
                <w:sz w:val="19"/>
              </w:rPr>
              <w:t xml:space="preserve"> olduğu amaca yönlendirilmelidir. Sabit kur sisteminde </w:t>
            </w:r>
            <w:r>
              <w:rPr>
                <w:b/>
                <w:sz w:val="19"/>
              </w:rPr>
              <w:t>maliye politikası iç dengeye</w:t>
            </w:r>
            <w:r>
              <w:rPr>
                <w:sz w:val="19"/>
              </w:rPr>
              <w:t xml:space="preserve"> (tam istihdam, fiyat istikrarı), </w:t>
            </w:r>
            <w:r>
              <w:rPr>
                <w:b/>
                <w:sz w:val="19"/>
              </w:rPr>
              <w:t>para politikası dış dengeye</w:t>
            </w:r>
            <w:r>
              <w:rPr>
                <w:sz w:val="19"/>
              </w:rPr>
              <w:t xml:space="preserve"> (ödemeler dengesi) </w:t>
            </w:r>
            <w:r>
              <w:rPr>
                <w:sz w:val="19"/>
              </w:rPr>
              <w:lastRenderedPageBreak/>
              <w:t>yönlendirilmelidir; çünkü para politikası faiz yoluyla sermaye hareketlerini de etkilediğinden dış dengede görece daha etkilidir.</w:t>
            </w:r>
          </w:p>
        </w:tc>
        <w:tc>
          <w:tcPr>
            <w:tcW w:w="1134" w:type="dxa"/>
            <w:tcBorders>
              <w:left w:val="dotted" w:sz="4" w:space="0" w:color="C8C8C8"/>
            </w:tcBorders>
          </w:tcPr>
          <w:p w14:paraId="40BCC962" w14:textId="77777777" w:rsidR="006C620F" w:rsidRDefault="006C620F">
            <w:pPr>
              <w:spacing w:line="252" w:lineRule="auto"/>
            </w:pPr>
          </w:p>
        </w:tc>
      </w:tr>
      <w:tr w:rsidR="006C620F" w14:paraId="4393480C" w14:textId="77777777">
        <w:tc>
          <w:tcPr>
            <w:tcW w:w="822" w:type="dxa"/>
          </w:tcPr>
          <w:p w14:paraId="33CBD0FA" w14:textId="77777777" w:rsidR="006C620F" w:rsidRDefault="006F2ACD">
            <w:pPr>
              <w:spacing w:before="60" w:line="252" w:lineRule="auto"/>
            </w:pPr>
            <w:r>
              <w:rPr>
                <w:b/>
                <w:color w:val="7A7A7A"/>
                <w:sz w:val="17"/>
              </w:rPr>
              <w:t>¶63</w:t>
            </w:r>
          </w:p>
        </w:tc>
        <w:tc>
          <w:tcPr>
            <w:tcW w:w="7654" w:type="dxa"/>
          </w:tcPr>
          <w:p w14:paraId="2D1CD8CB" w14:textId="77777777" w:rsidR="006C620F" w:rsidRDefault="006F2ACD">
            <w:pPr>
              <w:spacing w:before="60" w:after="80" w:line="300" w:lineRule="auto"/>
            </w:pPr>
            <w:r>
              <w:rPr>
                <w:b/>
                <w:sz w:val="19"/>
              </w:rPr>
              <w:t>KPSS Notu:</w:t>
            </w:r>
            <w:r>
              <w:rPr>
                <w:sz w:val="19"/>
              </w:rPr>
              <w:t xml:space="preserve"> </w:t>
            </w:r>
            <w:r>
              <w:rPr>
                <w:b/>
                <w:sz w:val="19"/>
              </w:rPr>
              <w:t>Tinbergen</w:t>
            </w:r>
            <w:r>
              <w:rPr>
                <w:sz w:val="19"/>
              </w:rPr>
              <w:t xml:space="preserve"> → "amaç sayısı kadar araç". </w:t>
            </w:r>
            <w:r>
              <w:rPr>
                <w:b/>
                <w:sz w:val="19"/>
              </w:rPr>
              <w:t>Mundell</w:t>
            </w:r>
            <w:r>
              <w:rPr>
                <w:sz w:val="19"/>
              </w:rPr>
              <w:t xml:space="preserve"> → "her araç en etkili olduğu amaca".</w:t>
            </w:r>
          </w:p>
        </w:tc>
        <w:tc>
          <w:tcPr>
            <w:tcW w:w="1134" w:type="dxa"/>
            <w:tcBorders>
              <w:left w:val="dotted" w:sz="4" w:space="0" w:color="C8C8C8"/>
            </w:tcBorders>
          </w:tcPr>
          <w:p w14:paraId="46B5B2A5" w14:textId="77777777" w:rsidR="006C620F" w:rsidRDefault="006C620F">
            <w:pPr>
              <w:spacing w:line="252" w:lineRule="auto"/>
            </w:pPr>
          </w:p>
        </w:tc>
      </w:tr>
    </w:tbl>
    <w:p w14:paraId="043FC19D" w14:textId="77777777" w:rsidR="006C620F" w:rsidRDefault="006F2ACD">
      <w:pPr>
        <w:keepNext/>
        <w:pBdr>
          <w:left w:val="single" w:sz="18" w:space="4" w:color="243B53"/>
        </w:pBdr>
        <w:shd w:val="clear" w:color="auto" w:fill="E3EAF2"/>
        <w:spacing w:before="160" w:after="60" w:line="269" w:lineRule="auto"/>
      </w:pPr>
      <w:r>
        <w:rPr>
          <w:b/>
          <w:color w:val="243B53"/>
          <w:sz w:val="19"/>
        </w:rPr>
        <w:t xml:space="preserve">  BLOK 3  ·  İradi politika I: konjonktüre göre karar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620F" w14:paraId="12B4D559" w14:textId="77777777">
        <w:tc>
          <w:tcPr>
            <w:tcW w:w="822" w:type="dxa"/>
          </w:tcPr>
          <w:p w14:paraId="1CF361EE" w14:textId="77777777" w:rsidR="006C620F" w:rsidRDefault="006F2ACD">
            <w:pPr>
              <w:spacing w:before="60" w:line="252" w:lineRule="auto"/>
            </w:pPr>
            <w:r>
              <w:rPr>
                <w:b/>
                <w:color w:val="7A7A7A"/>
                <w:sz w:val="17"/>
              </w:rPr>
              <w:t>¶64</w:t>
            </w:r>
          </w:p>
        </w:tc>
        <w:tc>
          <w:tcPr>
            <w:tcW w:w="7654" w:type="dxa"/>
          </w:tcPr>
          <w:p w14:paraId="40009C49" w14:textId="77777777" w:rsidR="006C620F" w:rsidRDefault="006F2ACD">
            <w:pPr>
              <w:spacing w:before="60" w:after="80" w:line="300" w:lineRule="auto"/>
            </w:pPr>
            <w:r>
              <w:rPr>
                <w:sz w:val="19"/>
              </w:rPr>
              <w:t xml:space="preserve">5. </w:t>
            </w:r>
            <w:r>
              <w:rPr>
                <w:b/>
                <w:sz w:val="19"/>
              </w:rPr>
              <w:t>İRADİ (İHTİYARİ, TAKDİRİ) MALİYE POLİTİKALARI</w:t>
            </w:r>
          </w:p>
        </w:tc>
        <w:tc>
          <w:tcPr>
            <w:tcW w:w="1134" w:type="dxa"/>
            <w:tcBorders>
              <w:left w:val="dotted" w:sz="4" w:space="0" w:color="C8C8C8"/>
            </w:tcBorders>
          </w:tcPr>
          <w:p w14:paraId="72787887" w14:textId="77777777" w:rsidR="006C620F" w:rsidRDefault="006C620F">
            <w:pPr>
              <w:spacing w:line="252" w:lineRule="auto"/>
            </w:pPr>
          </w:p>
        </w:tc>
      </w:tr>
      <w:tr w:rsidR="006C620F" w14:paraId="5336FCBD" w14:textId="77777777">
        <w:tc>
          <w:tcPr>
            <w:tcW w:w="822" w:type="dxa"/>
          </w:tcPr>
          <w:p w14:paraId="3E696603" w14:textId="77777777" w:rsidR="006C620F" w:rsidRDefault="006F2ACD">
            <w:pPr>
              <w:spacing w:before="60" w:line="252" w:lineRule="auto"/>
            </w:pPr>
            <w:r>
              <w:rPr>
                <w:b/>
                <w:color w:val="7A7A7A"/>
                <w:sz w:val="17"/>
              </w:rPr>
              <w:t>¶65</w:t>
            </w:r>
          </w:p>
        </w:tc>
        <w:tc>
          <w:tcPr>
            <w:tcW w:w="7654" w:type="dxa"/>
          </w:tcPr>
          <w:p w14:paraId="6C7B6125" w14:textId="77777777" w:rsidR="006C620F" w:rsidRDefault="006F2ACD">
            <w:pPr>
              <w:spacing w:before="60" w:after="80" w:line="300" w:lineRule="auto"/>
            </w:pPr>
            <w:r>
              <w:rPr>
                <w:sz w:val="19"/>
              </w:rPr>
              <w:t xml:space="preserve">5.1. </w:t>
            </w:r>
            <w:r>
              <w:rPr>
                <w:b/>
                <w:sz w:val="19"/>
              </w:rPr>
              <w:t xml:space="preserve">Tanım ve </w:t>
            </w:r>
            <w:r>
              <w:rPr>
                <w:b/>
                <w:sz w:val="19"/>
              </w:rPr>
              <w:t>Özellikler</w:t>
            </w:r>
          </w:p>
        </w:tc>
        <w:tc>
          <w:tcPr>
            <w:tcW w:w="1134" w:type="dxa"/>
            <w:tcBorders>
              <w:left w:val="dotted" w:sz="4" w:space="0" w:color="C8C8C8"/>
            </w:tcBorders>
          </w:tcPr>
          <w:p w14:paraId="544AC366" w14:textId="77777777" w:rsidR="006C620F" w:rsidRDefault="006C620F">
            <w:pPr>
              <w:spacing w:line="252" w:lineRule="auto"/>
            </w:pPr>
          </w:p>
        </w:tc>
      </w:tr>
      <w:tr w:rsidR="006C620F" w14:paraId="51C44D8C" w14:textId="77777777">
        <w:tc>
          <w:tcPr>
            <w:tcW w:w="822" w:type="dxa"/>
          </w:tcPr>
          <w:p w14:paraId="7F8AD2F2" w14:textId="77777777" w:rsidR="006C620F" w:rsidRDefault="006F2ACD">
            <w:pPr>
              <w:spacing w:before="60" w:line="252" w:lineRule="auto"/>
            </w:pPr>
            <w:r>
              <w:rPr>
                <w:b/>
                <w:color w:val="7A7A7A"/>
                <w:sz w:val="17"/>
              </w:rPr>
              <w:t>¶66</w:t>
            </w:r>
          </w:p>
        </w:tc>
        <w:tc>
          <w:tcPr>
            <w:tcW w:w="7654" w:type="dxa"/>
          </w:tcPr>
          <w:p w14:paraId="0BCB8A86" w14:textId="77777777" w:rsidR="006C620F" w:rsidRDefault="006F2ACD">
            <w:pPr>
              <w:spacing w:before="60" w:after="80" w:line="300" w:lineRule="auto"/>
            </w:pPr>
            <w:r>
              <w:rPr>
                <w:sz w:val="19"/>
              </w:rPr>
              <w:t xml:space="preserve">İradi maliye politikası; hükümetin (gerektiğinde yasama organının) ekonominin konjonktürel durumunu değerlendirerek </w:t>
            </w:r>
            <w:r>
              <w:rPr>
                <w:b/>
                <w:sz w:val="19"/>
              </w:rPr>
              <w:t>bilinçli bir kararla</w:t>
            </w:r>
            <w:r>
              <w:rPr>
                <w:sz w:val="19"/>
              </w:rPr>
              <w:t xml:space="preserve"> kamu harcamalarının miktarını ve bileşimini, vergi oranlarını ve tabanını değiştirmesidir (discretionary fiscal policy).</w:t>
            </w:r>
          </w:p>
        </w:tc>
        <w:tc>
          <w:tcPr>
            <w:tcW w:w="1134" w:type="dxa"/>
            <w:tcBorders>
              <w:left w:val="dotted" w:sz="4" w:space="0" w:color="C8C8C8"/>
            </w:tcBorders>
          </w:tcPr>
          <w:p w14:paraId="1A8DECDB" w14:textId="77777777" w:rsidR="006C620F" w:rsidRDefault="006C620F">
            <w:pPr>
              <w:spacing w:line="252" w:lineRule="auto"/>
            </w:pPr>
          </w:p>
        </w:tc>
      </w:tr>
      <w:tr w:rsidR="006C620F" w14:paraId="284484AB" w14:textId="77777777">
        <w:tc>
          <w:tcPr>
            <w:tcW w:w="822" w:type="dxa"/>
          </w:tcPr>
          <w:p w14:paraId="72DFD257" w14:textId="77777777" w:rsidR="006C620F" w:rsidRDefault="006F2ACD">
            <w:pPr>
              <w:spacing w:before="60" w:line="252" w:lineRule="auto"/>
            </w:pPr>
            <w:r>
              <w:rPr>
                <w:b/>
                <w:color w:val="7A7A7A"/>
                <w:sz w:val="17"/>
              </w:rPr>
              <w:t>¶67</w:t>
            </w:r>
          </w:p>
        </w:tc>
        <w:tc>
          <w:tcPr>
            <w:tcW w:w="7654" w:type="dxa"/>
          </w:tcPr>
          <w:p w14:paraId="0F9555AF" w14:textId="77777777" w:rsidR="006C620F" w:rsidRDefault="006F2ACD">
            <w:pPr>
              <w:spacing w:before="60" w:after="80" w:line="300" w:lineRule="auto"/>
            </w:pPr>
            <w:r>
              <w:rPr>
                <w:b/>
                <w:sz w:val="19"/>
              </w:rPr>
              <w:t>Özellikleri:</w:t>
            </w:r>
          </w:p>
        </w:tc>
        <w:tc>
          <w:tcPr>
            <w:tcW w:w="1134" w:type="dxa"/>
            <w:tcBorders>
              <w:left w:val="dotted" w:sz="4" w:space="0" w:color="C8C8C8"/>
            </w:tcBorders>
          </w:tcPr>
          <w:p w14:paraId="6F04DAA3" w14:textId="77777777" w:rsidR="006C620F" w:rsidRDefault="006C620F">
            <w:pPr>
              <w:spacing w:line="252" w:lineRule="auto"/>
            </w:pPr>
          </w:p>
        </w:tc>
      </w:tr>
      <w:tr w:rsidR="006C620F" w14:paraId="0FAACBBB" w14:textId="77777777">
        <w:tc>
          <w:tcPr>
            <w:tcW w:w="822" w:type="dxa"/>
          </w:tcPr>
          <w:p w14:paraId="67A26BDC" w14:textId="77777777" w:rsidR="006C620F" w:rsidRDefault="006F2ACD">
            <w:pPr>
              <w:spacing w:before="60" w:line="252" w:lineRule="auto"/>
            </w:pPr>
            <w:r>
              <w:rPr>
                <w:b/>
                <w:color w:val="7A7A7A"/>
                <w:sz w:val="17"/>
              </w:rPr>
              <w:t>¶68</w:t>
            </w:r>
          </w:p>
        </w:tc>
        <w:tc>
          <w:tcPr>
            <w:tcW w:w="7654" w:type="dxa"/>
          </w:tcPr>
          <w:p w14:paraId="5D10CBA9" w14:textId="77777777" w:rsidR="006C620F" w:rsidRDefault="006F2ACD">
            <w:pPr>
              <w:spacing w:before="60" w:after="80" w:line="300" w:lineRule="auto"/>
            </w:pPr>
            <w:r>
              <w:rPr>
                <w:sz w:val="19"/>
              </w:rPr>
              <w:t xml:space="preserve">• Her seferinde yeni bir </w:t>
            </w:r>
            <w:r>
              <w:rPr>
                <w:b/>
                <w:sz w:val="19"/>
              </w:rPr>
              <w:t>karar</w:t>
            </w:r>
            <w:r>
              <w:rPr>
                <w:sz w:val="19"/>
              </w:rPr>
              <w:t xml:space="preserve"> (çoğu zaman yasal düzenleme) gerektirir.</w:t>
            </w:r>
          </w:p>
        </w:tc>
        <w:tc>
          <w:tcPr>
            <w:tcW w:w="1134" w:type="dxa"/>
            <w:tcBorders>
              <w:left w:val="dotted" w:sz="4" w:space="0" w:color="C8C8C8"/>
            </w:tcBorders>
          </w:tcPr>
          <w:p w14:paraId="6861EC15" w14:textId="77777777" w:rsidR="006C620F" w:rsidRDefault="006C620F">
            <w:pPr>
              <w:spacing w:line="252" w:lineRule="auto"/>
            </w:pPr>
          </w:p>
        </w:tc>
      </w:tr>
      <w:tr w:rsidR="006C620F" w14:paraId="257B32BE" w14:textId="77777777">
        <w:tc>
          <w:tcPr>
            <w:tcW w:w="822" w:type="dxa"/>
          </w:tcPr>
          <w:p w14:paraId="26568034" w14:textId="77777777" w:rsidR="006C620F" w:rsidRDefault="006F2ACD">
            <w:pPr>
              <w:spacing w:before="60" w:line="252" w:lineRule="auto"/>
            </w:pPr>
            <w:r>
              <w:rPr>
                <w:b/>
                <w:color w:val="7A7A7A"/>
                <w:sz w:val="17"/>
              </w:rPr>
              <w:t>¶69</w:t>
            </w:r>
          </w:p>
        </w:tc>
        <w:tc>
          <w:tcPr>
            <w:tcW w:w="7654" w:type="dxa"/>
          </w:tcPr>
          <w:p w14:paraId="5F81185D" w14:textId="77777777" w:rsidR="006C620F" w:rsidRDefault="006F2ACD">
            <w:pPr>
              <w:spacing w:before="60" w:after="80" w:line="300" w:lineRule="auto"/>
            </w:pPr>
            <w:r>
              <w:rPr>
                <w:sz w:val="19"/>
              </w:rPr>
              <w:t xml:space="preserve">• Dalgalanmanın yalnızca şiddetini azaltmakla kalmaz, </w:t>
            </w:r>
            <w:r>
              <w:rPr>
                <w:b/>
                <w:sz w:val="19"/>
              </w:rPr>
              <w:t>yönünü de değiştirebilir</w:t>
            </w:r>
            <w:r>
              <w:rPr>
                <w:sz w:val="19"/>
              </w:rPr>
              <w:t xml:space="preserve"> (ekonomiyi durgunluktan çıkarabilir).</w:t>
            </w:r>
          </w:p>
        </w:tc>
        <w:tc>
          <w:tcPr>
            <w:tcW w:w="1134" w:type="dxa"/>
            <w:tcBorders>
              <w:left w:val="dotted" w:sz="4" w:space="0" w:color="C8C8C8"/>
            </w:tcBorders>
          </w:tcPr>
          <w:p w14:paraId="7690A0F1" w14:textId="77777777" w:rsidR="006C620F" w:rsidRDefault="006C620F">
            <w:pPr>
              <w:spacing w:line="252" w:lineRule="auto"/>
            </w:pPr>
          </w:p>
        </w:tc>
      </w:tr>
      <w:tr w:rsidR="006C620F" w14:paraId="320ECC07" w14:textId="77777777">
        <w:tc>
          <w:tcPr>
            <w:tcW w:w="822" w:type="dxa"/>
          </w:tcPr>
          <w:p w14:paraId="025659CD" w14:textId="77777777" w:rsidR="006C620F" w:rsidRDefault="006F2ACD">
            <w:pPr>
              <w:spacing w:before="60" w:line="252" w:lineRule="auto"/>
            </w:pPr>
            <w:r>
              <w:rPr>
                <w:b/>
                <w:color w:val="7A7A7A"/>
                <w:sz w:val="17"/>
              </w:rPr>
              <w:t>¶70</w:t>
            </w:r>
          </w:p>
        </w:tc>
        <w:tc>
          <w:tcPr>
            <w:tcW w:w="7654" w:type="dxa"/>
          </w:tcPr>
          <w:p w14:paraId="45BFB87B" w14:textId="77777777" w:rsidR="006C620F" w:rsidRDefault="006F2ACD">
            <w:pPr>
              <w:spacing w:before="60" w:after="80" w:line="300" w:lineRule="auto"/>
            </w:pPr>
            <w:r>
              <w:rPr>
                <w:sz w:val="19"/>
              </w:rPr>
              <w:t xml:space="preserve">• </w:t>
            </w:r>
            <w:r>
              <w:rPr>
                <w:b/>
                <w:sz w:val="19"/>
              </w:rPr>
              <w:t>Seçicidir:</w:t>
            </w:r>
            <w:r>
              <w:rPr>
                <w:sz w:val="19"/>
              </w:rPr>
              <w:t xml:space="preserve"> Dalgalanmanın nedenine, sektörüne ve bölgesine göre özel tedbir alınabilir.</w:t>
            </w:r>
          </w:p>
        </w:tc>
        <w:tc>
          <w:tcPr>
            <w:tcW w:w="1134" w:type="dxa"/>
            <w:tcBorders>
              <w:left w:val="dotted" w:sz="4" w:space="0" w:color="C8C8C8"/>
            </w:tcBorders>
          </w:tcPr>
          <w:p w14:paraId="67152A90" w14:textId="77777777" w:rsidR="006C620F" w:rsidRDefault="006C620F">
            <w:pPr>
              <w:spacing w:line="252" w:lineRule="auto"/>
            </w:pPr>
          </w:p>
        </w:tc>
      </w:tr>
      <w:tr w:rsidR="006C620F" w14:paraId="494DA4AD" w14:textId="77777777">
        <w:tc>
          <w:tcPr>
            <w:tcW w:w="822" w:type="dxa"/>
          </w:tcPr>
          <w:p w14:paraId="7CB5E9BA" w14:textId="77777777" w:rsidR="006C620F" w:rsidRDefault="006F2ACD">
            <w:pPr>
              <w:spacing w:before="60" w:line="252" w:lineRule="auto"/>
            </w:pPr>
            <w:r>
              <w:rPr>
                <w:b/>
                <w:color w:val="7A7A7A"/>
                <w:sz w:val="17"/>
              </w:rPr>
              <w:t>¶71</w:t>
            </w:r>
          </w:p>
        </w:tc>
        <w:tc>
          <w:tcPr>
            <w:tcW w:w="7654" w:type="dxa"/>
          </w:tcPr>
          <w:p w14:paraId="69D485D2" w14:textId="77777777" w:rsidR="006C620F" w:rsidRDefault="006F2ACD">
            <w:pPr>
              <w:spacing w:before="60" w:after="80" w:line="300" w:lineRule="auto"/>
            </w:pPr>
            <w:r>
              <w:rPr>
                <w:sz w:val="19"/>
              </w:rPr>
              <w:t xml:space="preserve">• </w:t>
            </w:r>
            <w:r>
              <w:rPr>
                <w:b/>
                <w:sz w:val="19"/>
              </w:rPr>
              <w:t>İç gecikmesi</w:t>
            </w:r>
            <w:r>
              <w:rPr>
                <w:sz w:val="19"/>
              </w:rPr>
              <w:t xml:space="preserve"> (tanıma ve karar gecikmesi) uzundur; siyasi etkilere açıktır.</w:t>
            </w:r>
          </w:p>
        </w:tc>
        <w:tc>
          <w:tcPr>
            <w:tcW w:w="1134" w:type="dxa"/>
            <w:tcBorders>
              <w:left w:val="dotted" w:sz="4" w:space="0" w:color="C8C8C8"/>
            </w:tcBorders>
          </w:tcPr>
          <w:p w14:paraId="191EAFDE" w14:textId="77777777" w:rsidR="006C620F" w:rsidRDefault="006C620F">
            <w:pPr>
              <w:spacing w:line="252" w:lineRule="auto"/>
            </w:pPr>
          </w:p>
        </w:tc>
      </w:tr>
      <w:tr w:rsidR="006C620F" w14:paraId="73DBA4B9" w14:textId="77777777">
        <w:tc>
          <w:tcPr>
            <w:tcW w:w="822" w:type="dxa"/>
          </w:tcPr>
          <w:p w14:paraId="42B35032" w14:textId="77777777" w:rsidR="006C620F" w:rsidRDefault="006F2ACD">
            <w:pPr>
              <w:spacing w:before="60" w:line="252" w:lineRule="auto"/>
            </w:pPr>
            <w:r>
              <w:rPr>
                <w:b/>
                <w:color w:val="7A7A7A"/>
                <w:sz w:val="17"/>
              </w:rPr>
              <w:t>¶72</w:t>
            </w:r>
          </w:p>
        </w:tc>
        <w:tc>
          <w:tcPr>
            <w:tcW w:w="7654" w:type="dxa"/>
          </w:tcPr>
          <w:p w14:paraId="741875B6" w14:textId="77777777" w:rsidR="006C620F" w:rsidRDefault="006F2ACD">
            <w:pPr>
              <w:spacing w:before="60" w:after="80" w:line="300" w:lineRule="auto"/>
            </w:pPr>
            <w:r>
              <w:rPr>
                <w:sz w:val="19"/>
              </w:rPr>
              <w:t xml:space="preserve">5.2. </w:t>
            </w:r>
            <w:r>
              <w:rPr>
                <w:b/>
                <w:sz w:val="19"/>
              </w:rPr>
              <w:t>Konjonktürün Durumuna Göre İradi Politikalar</w:t>
            </w:r>
          </w:p>
        </w:tc>
        <w:tc>
          <w:tcPr>
            <w:tcW w:w="1134" w:type="dxa"/>
            <w:tcBorders>
              <w:left w:val="dotted" w:sz="4" w:space="0" w:color="C8C8C8"/>
            </w:tcBorders>
          </w:tcPr>
          <w:p w14:paraId="6968C85E" w14:textId="77777777" w:rsidR="006C620F" w:rsidRDefault="006C620F">
            <w:pPr>
              <w:spacing w:line="252" w:lineRule="auto"/>
            </w:pPr>
          </w:p>
        </w:tc>
      </w:tr>
      <w:tr w:rsidR="006C620F" w14:paraId="2DB13421" w14:textId="77777777">
        <w:tc>
          <w:tcPr>
            <w:tcW w:w="822" w:type="dxa"/>
          </w:tcPr>
          <w:p w14:paraId="4C4B4099" w14:textId="77777777" w:rsidR="006C620F" w:rsidRDefault="006F2ACD">
            <w:pPr>
              <w:spacing w:before="60" w:line="252" w:lineRule="auto"/>
            </w:pPr>
            <w:r>
              <w:rPr>
                <w:b/>
                <w:color w:val="7A7A7A"/>
                <w:sz w:val="17"/>
              </w:rPr>
              <w:t>¶73</w:t>
            </w:r>
          </w:p>
        </w:tc>
        <w:tc>
          <w:tcPr>
            <w:tcW w:w="7654" w:type="dxa"/>
          </w:tcPr>
          <w:p w14:paraId="7DF9FCED" w14:textId="77777777" w:rsidR="006C620F" w:rsidRDefault="006F2ACD">
            <w:pPr>
              <w:spacing w:before="60" w:after="80" w:line="300" w:lineRule="auto"/>
            </w:pPr>
            <w:r>
              <w:rPr>
                <w:b/>
                <w:sz w:val="19"/>
              </w:rPr>
              <w:t>a) Durgunluk (deflasyonist açık) dönemi → genişletici politika</w:t>
            </w:r>
          </w:p>
        </w:tc>
        <w:tc>
          <w:tcPr>
            <w:tcW w:w="1134" w:type="dxa"/>
            <w:tcBorders>
              <w:left w:val="dotted" w:sz="4" w:space="0" w:color="C8C8C8"/>
            </w:tcBorders>
          </w:tcPr>
          <w:p w14:paraId="7A691E02" w14:textId="77777777" w:rsidR="006C620F" w:rsidRDefault="006C620F">
            <w:pPr>
              <w:spacing w:line="252" w:lineRule="auto"/>
            </w:pPr>
          </w:p>
        </w:tc>
      </w:tr>
      <w:tr w:rsidR="006C620F" w14:paraId="4B96821D" w14:textId="77777777">
        <w:tc>
          <w:tcPr>
            <w:tcW w:w="822" w:type="dxa"/>
          </w:tcPr>
          <w:p w14:paraId="0229A425" w14:textId="77777777" w:rsidR="006C620F" w:rsidRDefault="006F2ACD">
            <w:pPr>
              <w:spacing w:before="60" w:line="252" w:lineRule="auto"/>
            </w:pPr>
            <w:r>
              <w:rPr>
                <w:b/>
                <w:color w:val="7A7A7A"/>
                <w:sz w:val="17"/>
              </w:rPr>
              <w:t>¶74</w:t>
            </w:r>
          </w:p>
        </w:tc>
        <w:tc>
          <w:tcPr>
            <w:tcW w:w="7654" w:type="dxa"/>
          </w:tcPr>
          <w:p w14:paraId="128ABDDE" w14:textId="77777777" w:rsidR="006C620F" w:rsidRDefault="006F2ACD">
            <w:pPr>
              <w:spacing w:before="60" w:after="80" w:line="300" w:lineRule="auto"/>
            </w:pPr>
            <w:r>
              <w:rPr>
                <w:sz w:val="19"/>
              </w:rPr>
              <w:t>• Kamu harcamaları (özellikle yatırımlar) artırılır.</w:t>
            </w:r>
          </w:p>
        </w:tc>
        <w:tc>
          <w:tcPr>
            <w:tcW w:w="1134" w:type="dxa"/>
            <w:tcBorders>
              <w:left w:val="dotted" w:sz="4" w:space="0" w:color="C8C8C8"/>
            </w:tcBorders>
          </w:tcPr>
          <w:p w14:paraId="6FA29762" w14:textId="77777777" w:rsidR="006C620F" w:rsidRDefault="006C620F">
            <w:pPr>
              <w:spacing w:line="252" w:lineRule="auto"/>
            </w:pPr>
          </w:p>
        </w:tc>
      </w:tr>
      <w:tr w:rsidR="006C620F" w14:paraId="7B3F3C59" w14:textId="77777777">
        <w:tc>
          <w:tcPr>
            <w:tcW w:w="822" w:type="dxa"/>
          </w:tcPr>
          <w:p w14:paraId="680A6195" w14:textId="77777777" w:rsidR="006C620F" w:rsidRDefault="006F2ACD">
            <w:pPr>
              <w:spacing w:before="60" w:line="252" w:lineRule="auto"/>
            </w:pPr>
            <w:r>
              <w:rPr>
                <w:b/>
                <w:color w:val="7A7A7A"/>
                <w:sz w:val="17"/>
              </w:rPr>
              <w:t>¶75</w:t>
            </w:r>
          </w:p>
        </w:tc>
        <w:tc>
          <w:tcPr>
            <w:tcW w:w="7654" w:type="dxa"/>
          </w:tcPr>
          <w:p w14:paraId="714E832B" w14:textId="77777777" w:rsidR="006C620F" w:rsidRDefault="006F2ACD">
            <w:pPr>
              <w:spacing w:before="60" w:after="80" w:line="300" w:lineRule="auto"/>
            </w:pPr>
            <w:r>
              <w:rPr>
                <w:sz w:val="19"/>
              </w:rPr>
              <w:t xml:space="preserve">• </w:t>
            </w:r>
            <w:r>
              <w:rPr>
                <w:sz w:val="19"/>
              </w:rPr>
              <w:t>Vergi oranları indirilir, vergi teşvikleri genişletilir.</w:t>
            </w:r>
          </w:p>
        </w:tc>
        <w:tc>
          <w:tcPr>
            <w:tcW w:w="1134" w:type="dxa"/>
            <w:tcBorders>
              <w:left w:val="dotted" w:sz="4" w:space="0" w:color="C8C8C8"/>
            </w:tcBorders>
          </w:tcPr>
          <w:p w14:paraId="6C0AF3FE" w14:textId="77777777" w:rsidR="006C620F" w:rsidRDefault="006C620F">
            <w:pPr>
              <w:spacing w:line="252" w:lineRule="auto"/>
            </w:pPr>
          </w:p>
        </w:tc>
      </w:tr>
      <w:tr w:rsidR="006C620F" w14:paraId="699EFDD0" w14:textId="77777777">
        <w:tc>
          <w:tcPr>
            <w:tcW w:w="822" w:type="dxa"/>
          </w:tcPr>
          <w:p w14:paraId="43FB23E2" w14:textId="77777777" w:rsidR="006C620F" w:rsidRDefault="006F2ACD">
            <w:pPr>
              <w:spacing w:before="60" w:line="252" w:lineRule="auto"/>
            </w:pPr>
            <w:r>
              <w:rPr>
                <w:b/>
                <w:color w:val="7A7A7A"/>
                <w:sz w:val="17"/>
              </w:rPr>
              <w:t>¶76</w:t>
            </w:r>
          </w:p>
        </w:tc>
        <w:tc>
          <w:tcPr>
            <w:tcW w:w="7654" w:type="dxa"/>
          </w:tcPr>
          <w:p w14:paraId="149C7131" w14:textId="77777777" w:rsidR="006C620F" w:rsidRDefault="006F2ACD">
            <w:pPr>
              <w:spacing w:before="60" w:after="80" w:line="300" w:lineRule="auto"/>
            </w:pPr>
            <w:r>
              <w:rPr>
                <w:sz w:val="19"/>
              </w:rPr>
              <w:t>• Transfer harcamaları (sosyal yardımlar, işsizlik ödemeleri, sübvansiyonlar) artırılır.</w:t>
            </w:r>
          </w:p>
        </w:tc>
        <w:tc>
          <w:tcPr>
            <w:tcW w:w="1134" w:type="dxa"/>
            <w:tcBorders>
              <w:left w:val="dotted" w:sz="4" w:space="0" w:color="C8C8C8"/>
            </w:tcBorders>
          </w:tcPr>
          <w:p w14:paraId="50AF2158" w14:textId="77777777" w:rsidR="006C620F" w:rsidRDefault="006C620F">
            <w:pPr>
              <w:spacing w:line="252" w:lineRule="auto"/>
            </w:pPr>
          </w:p>
        </w:tc>
      </w:tr>
      <w:tr w:rsidR="006C620F" w14:paraId="64E1326A" w14:textId="77777777">
        <w:tc>
          <w:tcPr>
            <w:tcW w:w="822" w:type="dxa"/>
          </w:tcPr>
          <w:p w14:paraId="137C1465" w14:textId="77777777" w:rsidR="006C620F" w:rsidRDefault="006F2ACD">
            <w:pPr>
              <w:spacing w:before="60" w:line="252" w:lineRule="auto"/>
            </w:pPr>
            <w:r>
              <w:rPr>
                <w:b/>
                <w:color w:val="7A7A7A"/>
                <w:sz w:val="17"/>
              </w:rPr>
              <w:t>¶77</w:t>
            </w:r>
          </w:p>
        </w:tc>
        <w:tc>
          <w:tcPr>
            <w:tcW w:w="7654" w:type="dxa"/>
          </w:tcPr>
          <w:p w14:paraId="1A271586" w14:textId="77777777" w:rsidR="006C620F" w:rsidRDefault="006F2ACD">
            <w:pPr>
              <w:spacing w:before="60" w:after="80" w:line="300" w:lineRule="auto"/>
            </w:pPr>
            <w:r>
              <w:rPr>
                <w:sz w:val="19"/>
              </w:rPr>
              <w:t xml:space="preserve">• Bütçe </w:t>
            </w:r>
            <w:r>
              <w:rPr>
                <w:b/>
                <w:sz w:val="19"/>
              </w:rPr>
              <w:t>açık</w:t>
            </w:r>
            <w:r>
              <w:rPr>
                <w:sz w:val="19"/>
              </w:rPr>
              <w:t xml:space="preserve"> verir. Açık, ekonomideki atıl fonların borçlanma yoluyla harekete geçirilmesiyle finanse edilir. (Keynesyen literatürde durgunlukta açığın merkez bankası kaynaklarıyla finansmanı talebi en çok artıran yol olarak görülür ve atıl kapasite nedeniyle enflasyonist etkisinin sınırlı kalacağı varsayılır. Ancak günümüzde merkez bankası bağımsızlığı nedeniyle bu yol büyük ölçüde kapalıdır.)</w:t>
            </w:r>
          </w:p>
        </w:tc>
        <w:tc>
          <w:tcPr>
            <w:tcW w:w="1134" w:type="dxa"/>
            <w:tcBorders>
              <w:left w:val="dotted" w:sz="4" w:space="0" w:color="C8C8C8"/>
            </w:tcBorders>
          </w:tcPr>
          <w:p w14:paraId="68717D4F" w14:textId="77777777" w:rsidR="006C620F" w:rsidRDefault="006C620F">
            <w:pPr>
              <w:spacing w:line="252" w:lineRule="auto"/>
            </w:pPr>
          </w:p>
        </w:tc>
      </w:tr>
      <w:tr w:rsidR="006C620F" w14:paraId="0C37FCDF" w14:textId="77777777">
        <w:tc>
          <w:tcPr>
            <w:tcW w:w="822" w:type="dxa"/>
          </w:tcPr>
          <w:p w14:paraId="2E57E9DF" w14:textId="77777777" w:rsidR="006C620F" w:rsidRDefault="006F2ACD">
            <w:pPr>
              <w:spacing w:before="60" w:line="252" w:lineRule="auto"/>
            </w:pPr>
            <w:r>
              <w:rPr>
                <w:b/>
                <w:color w:val="7A7A7A"/>
                <w:sz w:val="17"/>
              </w:rPr>
              <w:t>¶78</w:t>
            </w:r>
          </w:p>
        </w:tc>
        <w:tc>
          <w:tcPr>
            <w:tcW w:w="7654" w:type="dxa"/>
          </w:tcPr>
          <w:p w14:paraId="7DB3CFEC" w14:textId="77777777" w:rsidR="006C620F" w:rsidRDefault="006F2ACD">
            <w:pPr>
              <w:spacing w:before="60" w:after="80" w:line="300" w:lineRule="auto"/>
            </w:pPr>
            <w:r>
              <w:rPr>
                <w:b/>
                <w:sz w:val="19"/>
              </w:rPr>
              <w:t>b) Enflasyonist açık (aşırı talep) dönemi → daraltıcı politika</w:t>
            </w:r>
          </w:p>
        </w:tc>
        <w:tc>
          <w:tcPr>
            <w:tcW w:w="1134" w:type="dxa"/>
            <w:tcBorders>
              <w:left w:val="dotted" w:sz="4" w:space="0" w:color="C8C8C8"/>
            </w:tcBorders>
          </w:tcPr>
          <w:p w14:paraId="763C8E9C" w14:textId="77777777" w:rsidR="006C620F" w:rsidRDefault="006C620F">
            <w:pPr>
              <w:spacing w:line="252" w:lineRule="auto"/>
            </w:pPr>
          </w:p>
        </w:tc>
      </w:tr>
      <w:tr w:rsidR="006C620F" w14:paraId="7FE8994B" w14:textId="77777777">
        <w:tc>
          <w:tcPr>
            <w:tcW w:w="822" w:type="dxa"/>
          </w:tcPr>
          <w:p w14:paraId="5AECB6C6" w14:textId="77777777" w:rsidR="006C620F" w:rsidRDefault="006F2ACD">
            <w:pPr>
              <w:spacing w:before="60" w:line="252" w:lineRule="auto"/>
            </w:pPr>
            <w:r>
              <w:rPr>
                <w:b/>
                <w:color w:val="7A7A7A"/>
                <w:sz w:val="17"/>
              </w:rPr>
              <w:t>¶79</w:t>
            </w:r>
          </w:p>
        </w:tc>
        <w:tc>
          <w:tcPr>
            <w:tcW w:w="7654" w:type="dxa"/>
          </w:tcPr>
          <w:p w14:paraId="462CB9DF" w14:textId="77777777" w:rsidR="006C620F" w:rsidRDefault="006F2ACD">
            <w:pPr>
              <w:spacing w:before="60" w:after="80" w:line="300" w:lineRule="auto"/>
            </w:pPr>
            <w:r>
              <w:rPr>
                <w:sz w:val="19"/>
              </w:rPr>
              <w:t xml:space="preserve">• Kamu harcamaları kısılır veya </w:t>
            </w:r>
            <w:r>
              <w:rPr>
                <w:sz w:val="19"/>
              </w:rPr>
              <w:t>ertelenir.</w:t>
            </w:r>
          </w:p>
        </w:tc>
        <w:tc>
          <w:tcPr>
            <w:tcW w:w="1134" w:type="dxa"/>
            <w:tcBorders>
              <w:left w:val="dotted" w:sz="4" w:space="0" w:color="C8C8C8"/>
            </w:tcBorders>
          </w:tcPr>
          <w:p w14:paraId="3CE38816" w14:textId="77777777" w:rsidR="006C620F" w:rsidRDefault="006C620F">
            <w:pPr>
              <w:spacing w:line="252" w:lineRule="auto"/>
            </w:pPr>
          </w:p>
        </w:tc>
      </w:tr>
      <w:tr w:rsidR="006C620F" w14:paraId="1FC7EDF1" w14:textId="77777777">
        <w:tc>
          <w:tcPr>
            <w:tcW w:w="822" w:type="dxa"/>
          </w:tcPr>
          <w:p w14:paraId="194DC244" w14:textId="77777777" w:rsidR="006C620F" w:rsidRDefault="006F2ACD">
            <w:pPr>
              <w:spacing w:before="60" w:line="252" w:lineRule="auto"/>
            </w:pPr>
            <w:r>
              <w:rPr>
                <w:b/>
                <w:color w:val="7A7A7A"/>
                <w:sz w:val="17"/>
              </w:rPr>
              <w:t>¶80</w:t>
            </w:r>
          </w:p>
        </w:tc>
        <w:tc>
          <w:tcPr>
            <w:tcW w:w="7654" w:type="dxa"/>
          </w:tcPr>
          <w:p w14:paraId="57227375" w14:textId="77777777" w:rsidR="006C620F" w:rsidRDefault="006F2ACD">
            <w:pPr>
              <w:spacing w:before="60" w:after="80" w:line="300" w:lineRule="auto"/>
            </w:pPr>
            <w:r>
              <w:rPr>
                <w:sz w:val="19"/>
              </w:rPr>
              <w:t>• Vergi oranları artırılır; özellikle tüketimi kısıcı vergiler uygulanır.</w:t>
            </w:r>
          </w:p>
        </w:tc>
        <w:tc>
          <w:tcPr>
            <w:tcW w:w="1134" w:type="dxa"/>
            <w:tcBorders>
              <w:left w:val="dotted" w:sz="4" w:space="0" w:color="C8C8C8"/>
            </w:tcBorders>
          </w:tcPr>
          <w:p w14:paraId="5FB437A7" w14:textId="77777777" w:rsidR="006C620F" w:rsidRDefault="006C620F">
            <w:pPr>
              <w:spacing w:line="252" w:lineRule="auto"/>
            </w:pPr>
          </w:p>
        </w:tc>
      </w:tr>
      <w:tr w:rsidR="006C620F" w14:paraId="3B9EC69B" w14:textId="77777777">
        <w:tc>
          <w:tcPr>
            <w:tcW w:w="822" w:type="dxa"/>
          </w:tcPr>
          <w:p w14:paraId="53FFFC15" w14:textId="77777777" w:rsidR="006C620F" w:rsidRDefault="006F2ACD">
            <w:pPr>
              <w:spacing w:before="60" w:line="252" w:lineRule="auto"/>
            </w:pPr>
            <w:r>
              <w:rPr>
                <w:b/>
                <w:color w:val="7A7A7A"/>
                <w:sz w:val="17"/>
              </w:rPr>
              <w:t>¶81</w:t>
            </w:r>
          </w:p>
        </w:tc>
        <w:tc>
          <w:tcPr>
            <w:tcW w:w="7654" w:type="dxa"/>
          </w:tcPr>
          <w:p w14:paraId="1E76A10D" w14:textId="77777777" w:rsidR="006C620F" w:rsidRDefault="006F2ACD">
            <w:pPr>
              <w:spacing w:before="60" w:after="80" w:line="300" w:lineRule="auto"/>
            </w:pPr>
            <w:r>
              <w:rPr>
                <w:sz w:val="19"/>
              </w:rPr>
              <w:t>• Transferler azaltılır.</w:t>
            </w:r>
          </w:p>
        </w:tc>
        <w:tc>
          <w:tcPr>
            <w:tcW w:w="1134" w:type="dxa"/>
            <w:tcBorders>
              <w:left w:val="dotted" w:sz="4" w:space="0" w:color="C8C8C8"/>
            </w:tcBorders>
          </w:tcPr>
          <w:p w14:paraId="480D2705" w14:textId="77777777" w:rsidR="006C620F" w:rsidRDefault="006C620F">
            <w:pPr>
              <w:spacing w:line="252" w:lineRule="auto"/>
            </w:pPr>
          </w:p>
        </w:tc>
      </w:tr>
      <w:tr w:rsidR="006C620F" w14:paraId="03685374" w14:textId="77777777">
        <w:tc>
          <w:tcPr>
            <w:tcW w:w="822" w:type="dxa"/>
          </w:tcPr>
          <w:p w14:paraId="5535EF57" w14:textId="77777777" w:rsidR="006C620F" w:rsidRDefault="006F2ACD">
            <w:pPr>
              <w:spacing w:before="60" w:line="252" w:lineRule="auto"/>
            </w:pPr>
            <w:r>
              <w:rPr>
                <w:b/>
                <w:color w:val="7A7A7A"/>
                <w:sz w:val="17"/>
              </w:rPr>
              <w:t>¶82</w:t>
            </w:r>
          </w:p>
        </w:tc>
        <w:tc>
          <w:tcPr>
            <w:tcW w:w="7654" w:type="dxa"/>
          </w:tcPr>
          <w:p w14:paraId="112BBDF1" w14:textId="77777777" w:rsidR="006C620F" w:rsidRDefault="006F2ACD">
            <w:pPr>
              <w:spacing w:before="60" w:after="80" w:line="300" w:lineRule="auto"/>
            </w:pPr>
            <w:r>
              <w:rPr>
                <w:sz w:val="19"/>
              </w:rPr>
              <w:t xml:space="preserve">• Bütçe </w:t>
            </w:r>
            <w:r>
              <w:rPr>
                <w:b/>
                <w:sz w:val="19"/>
              </w:rPr>
              <w:t>fazla</w:t>
            </w:r>
            <w:r>
              <w:rPr>
                <w:sz w:val="19"/>
              </w:rPr>
              <w:t xml:space="preserve"> verir. Fazlanın daraltıcı etki yapabilmesi için ekonomiye geri dönmemesi gerekir: Fazla merkez bankasında </w:t>
            </w:r>
            <w:r>
              <w:rPr>
                <w:b/>
                <w:sz w:val="19"/>
              </w:rPr>
              <w:t>atıl tutulur (dondurulur)</w:t>
            </w:r>
            <w:r>
              <w:rPr>
                <w:sz w:val="19"/>
              </w:rPr>
              <w:t xml:space="preserve"> veya merkez bankasına olan borçların ödenmesinde kullanılır. Fazla yeniden harcanırsa ya da özel kesime borç ödemesinde kullanılırsa (bu fonlar tekrar harcanabileceği için) daraltıcı etki zayıflar.</w:t>
            </w:r>
          </w:p>
        </w:tc>
        <w:tc>
          <w:tcPr>
            <w:tcW w:w="1134" w:type="dxa"/>
            <w:tcBorders>
              <w:left w:val="dotted" w:sz="4" w:space="0" w:color="C8C8C8"/>
            </w:tcBorders>
          </w:tcPr>
          <w:p w14:paraId="56227827" w14:textId="77777777" w:rsidR="006C620F" w:rsidRDefault="006C620F">
            <w:pPr>
              <w:spacing w:line="252" w:lineRule="auto"/>
            </w:pPr>
          </w:p>
        </w:tc>
      </w:tr>
      <w:tr w:rsidR="006C620F" w14:paraId="12A988D4" w14:textId="77777777">
        <w:tc>
          <w:tcPr>
            <w:tcW w:w="822" w:type="dxa"/>
          </w:tcPr>
          <w:p w14:paraId="5456301A" w14:textId="77777777" w:rsidR="006C620F" w:rsidRDefault="006F2ACD">
            <w:pPr>
              <w:spacing w:before="60" w:line="252" w:lineRule="auto"/>
            </w:pPr>
            <w:r>
              <w:rPr>
                <w:b/>
                <w:color w:val="7A7A7A"/>
                <w:sz w:val="17"/>
              </w:rPr>
              <w:t>¶83</w:t>
            </w:r>
          </w:p>
        </w:tc>
        <w:tc>
          <w:tcPr>
            <w:tcW w:w="7654" w:type="dxa"/>
          </w:tcPr>
          <w:p w14:paraId="098040AC" w14:textId="77777777" w:rsidR="006C620F" w:rsidRDefault="006F2ACD">
            <w:pPr>
              <w:spacing w:before="60" w:after="80" w:line="300" w:lineRule="auto"/>
            </w:pPr>
            <w:r>
              <w:rPr>
                <w:sz w:val="19"/>
              </w:rPr>
              <w:t xml:space="preserve">5.3. </w:t>
            </w:r>
            <w:r>
              <w:rPr>
                <w:b/>
                <w:sz w:val="19"/>
              </w:rPr>
              <w:t>Harcama mı, Vergi mi?</w:t>
            </w:r>
          </w:p>
        </w:tc>
        <w:tc>
          <w:tcPr>
            <w:tcW w:w="1134" w:type="dxa"/>
            <w:tcBorders>
              <w:left w:val="dotted" w:sz="4" w:space="0" w:color="C8C8C8"/>
            </w:tcBorders>
          </w:tcPr>
          <w:p w14:paraId="183DB731" w14:textId="77777777" w:rsidR="006C620F" w:rsidRDefault="006C620F">
            <w:pPr>
              <w:spacing w:line="252" w:lineRule="auto"/>
            </w:pPr>
          </w:p>
        </w:tc>
      </w:tr>
      <w:tr w:rsidR="006C620F" w14:paraId="077E1A36" w14:textId="77777777">
        <w:tc>
          <w:tcPr>
            <w:tcW w:w="822" w:type="dxa"/>
          </w:tcPr>
          <w:p w14:paraId="0CF2DF12" w14:textId="77777777" w:rsidR="006C620F" w:rsidRDefault="006F2ACD">
            <w:pPr>
              <w:spacing w:before="60" w:line="252" w:lineRule="auto"/>
            </w:pPr>
            <w:r>
              <w:rPr>
                <w:b/>
                <w:color w:val="7A7A7A"/>
                <w:sz w:val="17"/>
              </w:rPr>
              <w:t>¶84</w:t>
            </w:r>
          </w:p>
        </w:tc>
        <w:tc>
          <w:tcPr>
            <w:tcW w:w="7654" w:type="dxa"/>
          </w:tcPr>
          <w:p w14:paraId="5C6475E7" w14:textId="77777777" w:rsidR="006C620F" w:rsidRDefault="006F2ACD">
            <w:pPr>
              <w:spacing w:before="60" w:after="80" w:line="300" w:lineRule="auto"/>
            </w:pPr>
            <w:r>
              <w:rPr>
                <w:sz w:val="19"/>
              </w:rPr>
              <w:t xml:space="preserve">• Kamu harcamalarındaki değişme toplam talebi </w:t>
            </w:r>
            <w:r>
              <w:rPr>
                <w:b/>
                <w:sz w:val="19"/>
              </w:rPr>
              <w:t>doğrudan ve tam</w:t>
            </w:r>
            <w:r>
              <w:rPr>
                <w:sz w:val="19"/>
              </w:rPr>
              <w:t xml:space="preserve"> olarak etkiler.</w:t>
            </w:r>
          </w:p>
        </w:tc>
        <w:tc>
          <w:tcPr>
            <w:tcW w:w="1134" w:type="dxa"/>
            <w:tcBorders>
              <w:left w:val="dotted" w:sz="4" w:space="0" w:color="C8C8C8"/>
            </w:tcBorders>
          </w:tcPr>
          <w:p w14:paraId="150BF9E2" w14:textId="77777777" w:rsidR="006C620F" w:rsidRDefault="006C620F">
            <w:pPr>
              <w:spacing w:line="252" w:lineRule="auto"/>
            </w:pPr>
          </w:p>
        </w:tc>
      </w:tr>
      <w:tr w:rsidR="006C620F" w14:paraId="37F9A45A" w14:textId="77777777">
        <w:tc>
          <w:tcPr>
            <w:tcW w:w="822" w:type="dxa"/>
          </w:tcPr>
          <w:p w14:paraId="0BC04B8F" w14:textId="77777777" w:rsidR="006C620F" w:rsidRDefault="006F2ACD">
            <w:pPr>
              <w:spacing w:before="60" w:line="252" w:lineRule="auto"/>
            </w:pPr>
            <w:r>
              <w:rPr>
                <w:b/>
                <w:color w:val="7A7A7A"/>
                <w:sz w:val="17"/>
              </w:rPr>
              <w:t>¶85</w:t>
            </w:r>
          </w:p>
        </w:tc>
        <w:tc>
          <w:tcPr>
            <w:tcW w:w="7654" w:type="dxa"/>
          </w:tcPr>
          <w:p w14:paraId="6B1F5A6E" w14:textId="77777777" w:rsidR="006C620F" w:rsidRDefault="006F2ACD">
            <w:pPr>
              <w:spacing w:before="60" w:after="80" w:line="300" w:lineRule="auto"/>
            </w:pPr>
            <w:r>
              <w:rPr>
                <w:sz w:val="19"/>
              </w:rPr>
              <w:t xml:space="preserve">• Vergi değişikliği harcanabilir geliri değiştirir; bunun bir kısmı tasarrufa gider. Bu yüzden aynı </w:t>
            </w:r>
            <w:r>
              <w:rPr>
                <w:sz w:val="19"/>
              </w:rPr>
              <w:lastRenderedPageBreak/>
              <w:t xml:space="preserve">tutardaki </w:t>
            </w:r>
            <w:r>
              <w:rPr>
                <w:b/>
                <w:sz w:val="19"/>
              </w:rPr>
              <w:t>harcama artışı</w:t>
            </w:r>
            <w:r>
              <w:rPr>
                <w:sz w:val="19"/>
              </w:rPr>
              <w:t xml:space="preserve">, aynı tutardaki </w:t>
            </w:r>
            <w:r>
              <w:rPr>
                <w:b/>
                <w:sz w:val="19"/>
              </w:rPr>
              <w:t>vergi indiriminden daha genişleticidir</w:t>
            </w:r>
            <w:r>
              <w:rPr>
                <w:sz w:val="19"/>
              </w:rPr>
              <w:t>.</w:t>
            </w:r>
          </w:p>
        </w:tc>
        <w:tc>
          <w:tcPr>
            <w:tcW w:w="1134" w:type="dxa"/>
            <w:tcBorders>
              <w:left w:val="dotted" w:sz="4" w:space="0" w:color="C8C8C8"/>
            </w:tcBorders>
          </w:tcPr>
          <w:p w14:paraId="2CDD119E" w14:textId="77777777" w:rsidR="006C620F" w:rsidRDefault="006C620F">
            <w:pPr>
              <w:spacing w:line="252" w:lineRule="auto"/>
            </w:pPr>
          </w:p>
        </w:tc>
      </w:tr>
      <w:tr w:rsidR="006C620F" w14:paraId="2BA58538" w14:textId="77777777">
        <w:tc>
          <w:tcPr>
            <w:tcW w:w="822" w:type="dxa"/>
          </w:tcPr>
          <w:p w14:paraId="7F22F53F" w14:textId="77777777" w:rsidR="006C620F" w:rsidRDefault="006F2ACD">
            <w:pPr>
              <w:spacing w:before="60" w:line="252" w:lineRule="auto"/>
            </w:pPr>
            <w:r>
              <w:rPr>
                <w:b/>
                <w:color w:val="7A7A7A"/>
                <w:sz w:val="17"/>
              </w:rPr>
              <w:t>¶86</w:t>
            </w:r>
          </w:p>
        </w:tc>
        <w:tc>
          <w:tcPr>
            <w:tcW w:w="7654" w:type="dxa"/>
          </w:tcPr>
          <w:p w14:paraId="7B2768F2" w14:textId="77777777" w:rsidR="006C620F" w:rsidRDefault="006F2ACD">
            <w:pPr>
              <w:spacing w:before="60" w:after="80" w:line="300" w:lineRule="auto"/>
            </w:pPr>
            <w:r>
              <w:rPr>
                <w:sz w:val="19"/>
              </w:rPr>
              <w:t>• Buna karşılık vergi indirimleri, kararları özel kesime bırakır ve devletin ekonomideki payını büyütmez; arz yönlü iktisatçılar bu nedenle vergi indirimini tercih eder.</w:t>
            </w:r>
          </w:p>
        </w:tc>
        <w:tc>
          <w:tcPr>
            <w:tcW w:w="1134" w:type="dxa"/>
            <w:tcBorders>
              <w:left w:val="dotted" w:sz="4" w:space="0" w:color="C8C8C8"/>
            </w:tcBorders>
          </w:tcPr>
          <w:p w14:paraId="31F1FDE2" w14:textId="77777777" w:rsidR="006C620F" w:rsidRDefault="006C620F">
            <w:pPr>
              <w:spacing w:line="252" w:lineRule="auto"/>
            </w:pPr>
          </w:p>
        </w:tc>
      </w:tr>
    </w:tbl>
    <w:p w14:paraId="07F47F14" w14:textId="77777777" w:rsidR="006C620F" w:rsidRDefault="006F2ACD">
      <w:pPr>
        <w:keepNext/>
        <w:pBdr>
          <w:left w:val="single" w:sz="18" w:space="4" w:color="243B53"/>
        </w:pBdr>
        <w:shd w:val="clear" w:color="auto" w:fill="E3EAF2"/>
        <w:spacing w:before="160" w:after="60" w:line="269" w:lineRule="auto"/>
      </w:pPr>
      <w:r>
        <w:rPr>
          <w:b/>
          <w:color w:val="243B53"/>
          <w:sz w:val="19"/>
        </w:rPr>
        <w:t xml:space="preserve">  BLOK 4  ·  Çarpan analizi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620F" w14:paraId="58E43CBC" w14:textId="77777777">
        <w:tc>
          <w:tcPr>
            <w:tcW w:w="822" w:type="dxa"/>
          </w:tcPr>
          <w:p w14:paraId="49BBCB8D" w14:textId="77777777" w:rsidR="006C620F" w:rsidRDefault="006F2ACD">
            <w:pPr>
              <w:spacing w:before="60" w:line="252" w:lineRule="auto"/>
            </w:pPr>
            <w:r>
              <w:rPr>
                <w:b/>
                <w:color w:val="7A7A7A"/>
                <w:sz w:val="17"/>
              </w:rPr>
              <w:t>¶87</w:t>
            </w:r>
          </w:p>
        </w:tc>
        <w:tc>
          <w:tcPr>
            <w:tcW w:w="7654" w:type="dxa"/>
          </w:tcPr>
          <w:p w14:paraId="447CBD49" w14:textId="77777777" w:rsidR="006C620F" w:rsidRDefault="006F2ACD">
            <w:pPr>
              <w:spacing w:before="60" w:after="80" w:line="300" w:lineRule="auto"/>
            </w:pPr>
            <w:r>
              <w:rPr>
                <w:sz w:val="19"/>
              </w:rPr>
              <w:t xml:space="preserve">5.4. </w:t>
            </w:r>
            <w:r>
              <w:rPr>
                <w:b/>
                <w:sz w:val="19"/>
              </w:rPr>
              <w:t xml:space="preserve">Çarpan Analizi </w:t>
            </w:r>
            <w:r>
              <w:rPr>
                <w:b/>
                <w:sz w:val="19"/>
              </w:rPr>
              <w:t>(Sayısal Sorulara Hazırlık)</w:t>
            </w:r>
          </w:p>
        </w:tc>
        <w:tc>
          <w:tcPr>
            <w:tcW w:w="1134" w:type="dxa"/>
            <w:tcBorders>
              <w:left w:val="dotted" w:sz="4" w:space="0" w:color="C8C8C8"/>
            </w:tcBorders>
          </w:tcPr>
          <w:p w14:paraId="007663ED" w14:textId="77777777" w:rsidR="006C620F" w:rsidRDefault="006C620F">
            <w:pPr>
              <w:spacing w:line="252" w:lineRule="auto"/>
            </w:pPr>
          </w:p>
        </w:tc>
      </w:tr>
      <w:tr w:rsidR="006C620F" w14:paraId="320FC3B9" w14:textId="77777777">
        <w:tc>
          <w:tcPr>
            <w:tcW w:w="822" w:type="dxa"/>
          </w:tcPr>
          <w:p w14:paraId="46FAD6A2" w14:textId="77777777" w:rsidR="006C620F" w:rsidRDefault="006F2ACD">
            <w:pPr>
              <w:spacing w:before="60" w:line="252" w:lineRule="auto"/>
            </w:pPr>
            <w:r>
              <w:rPr>
                <w:b/>
                <w:color w:val="7A7A7A"/>
                <w:sz w:val="17"/>
              </w:rPr>
              <w:t>¶88</w:t>
            </w:r>
          </w:p>
        </w:tc>
        <w:tc>
          <w:tcPr>
            <w:tcW w:w="7654" w:type="dxa"/>
          </w:tcPr>
          <w:p w14:paraId="2008DE18" w14:textId="77777777" w:rsidR="006C620F" w:rsidRDefault="006F2ACD">
            <w:pPr>
              <w:spacing w:before="60" w:after="80" w:line="300" w:lineRule="auto"/>
            </w:pPr>
            <w:r>
              <w:rPr>
                <w:b/>
                <w:sz w:val="19"/>
              </w:rPr>
              <w:t>Kavramlar:</w:t>
            </w:r>
          </w:p>
        </w:tc>
        <w:tc>
          <w:tcPr>
            <w:tcW w:w="1134" w:type="dxa"/>
            <w:tcBorders>
              <w:left w:val="dotted" w:sz="4" w:space="0" w:color="C8C8C8"/>
            </w:tcBorders>
          </w:tcPr>
          <w:p w14:paraId="0F3CFF03" w14:textId="77777777" w:rsidR="006C620F" w:rsidRDefault="006C620F">
            <w:pPr>
              <w:spacing w:line="252" w:lineRule="auto"/>
            </w:pPr>
          </w:p>
        </w:tc>
      </w:tr>
      <w:tr w:rsidR="006C620F" w14:paraId="66EF964B" w14:textId="77777777">
        <w:tc>
          <w:tcPr>
            <w:tcW w:w="822" w:type="dxa"/>
          </w:tcPr>
          <w:p w14:paraId="21D45B70" w14:textId="77777777" w:rsidR="006C620F" w:rsidRDefault="006F2ACD">
            <w:pPr>
              <w:spacing w:before="60" w:line="252" w:lineRule="auto"/>
            </w:pPr>
            <w:r>
              <w:rPr>
                <w:b/>
                <w:color w:val="7A7A7A"/>
                <w:sz w:val="17"/>
              </w:rPr>
              <w:t>¶89</w:t>
            </w:r>
          </w:p>
        </w:tc>
        <w:tc>
          <w:tcPr>
            <w:tcW w:w="7654" w:type="dxa"/>
          </w:tcPr>
          <w:p w14:paraId="6AC4993F" w14:textId="77777777" w:rsidR="006C620F" w:rsidRDefault="006F2ACD">
            <w:pPr>
              <w:spacing w:before="60" w:after="80" w:line="300" w:lineRule="auto"/>
            </w:pPr>
            <w:r>
              <w:rPr>
                <w:sz w:val="19"/>
              </w:rPr>
              <w:t xml:space="preserve">• </w:t>
            </w:r>
            <w:r>
              <w:rPr>
                <w:b/>
                <w:sz w:val="19"/>
              </w:rPr>
              <w:t>MPC (c):</w:t>
            </w:r>
            <w:r>
              <w:rPr>
                <w:sz w:val="19"/>
              </w:rPr>
              <w:t xml:space="preserve"> Marjinal tüketim eğilimi – gelirdeki 1 birimlik artışın tüketime ayrılan kısmı</w:t>
            </w:r>
          </w:p>
        </w:tc>
        <w:tc>
          <w:tcPr>
            <w:tcW w:w="1134" w:type="dxa"/>
            <w:tcBorders>
              <w:left w:val="dotted" w:sz="4" w:space="0" w:color="C8C8C8"/>
            </w:tcBorders>
          </w:tcPr>
          <w:p w14:paraId="1338039F" w14:textId="77777777" w:rsidR="006C620F" w:rsidRDefault="006C620F">
            <w:pPr>
              <w:spacing w:line="252" w:lineRule="auto"/>
            </w:pPr>
          </w:p>
        </w:tc>
      </w:tr>
      <w:tr w:rsidR="006C620F" w14:paraId="7225DC62" w14:textId="77777777">
        <w:tc>
          <w:tcPr>
            <w:tcW w:w="822" w:type="dxa"/>
          </w:tcPr>
          <w:p w14:paraId="1065A98B" w14:textId="77777777" w:rsidR="006C620F" w:rsidRDefault="006F2ACD">
            <w:pPr>
              <w:spacing w:before="60" w:line="252" w:lineRule="auto"/>
            </w:pPr>
            <w:r>
              <w:rPr>
                <w:b/>
                <w:color w:val="7A7A7A"/>
                <w:sz w:val="17"/>
              </w:rPr>
              <w:t>¶90</w:t>
            </w:r>
          </w:p>
        </w:tc>
        <w:tc>
          <w:tcPr>
            <w:tcW w:w="7654" w:type="dxa"/>
          </w:tcPr>
          <w:p w14:paraId="2725FB5C" w14:textId="77777777" w:rsidR="006C620F" w:rsidRDefault="006F2ACD">
            <w:pPr>
              <w:spacing w:before="60" w:after="80" w:line="300" w:lineRule="auto"/>
            </w:pPr>
            <w:r>
              <w:rPr>
                <w:sz w:val="19"/>
              </w:rPr>
              <w:t xml:space="preserve">• </w:t>
            </w:r>
            <w:r>
              <w:rPr>
                <w:b/>
                <w:sz w:val="19"/>
              </w:rPr>
              <w:t>MPS (s):</w:t>
            </w:r>
            <w:r>
              <w:rPr>
                <w:sz w:val="19"/>
              </w:rPr>
              <w:t xml:space="preserve"> Marjinal tasarruf eğilimi; MPS = 1 – MPC</w:t>
            </w:r>
          </w:p>
        </w:tc>
        <w:tc>
          <w:tcPr>
            <w:tcW w:w="1134" w:type="dxa"/>
            <w:tcBorders>
              <w:left w:val="dotted" w:sz="4" w:space="0" w:color="C8C8C8"/>
            </w:tcBorders>
          </w:tcPr>
          <w:p w14:paraId="7728C54C" w14:textId="77777777" w:rsidR="006C620F" w:rsidRDefault="006C620F">
            <w:pPr>
              <w:spacing w:line="252" w:lineRule="auto"/>
            </w:pPr>
          </w:p>
        </w:tc>
      </w:tr>
      <w:tr w:rsidR="006C620F" w14:paraId="19915450" w14:textId="77777777">
        <w:tc>
          <w:tcPr>
            <w:tcW w:w="822" w:type="dxa"/>
          </w:tcPr>
          <w:p w14:paraId="31848B79" w14:textId="77777777" w:rsidR="006C620F" w:rsidRDefault="006F2ACD">
            <w:pPr>
              <w:spacing w:before="60" w:line="252" w:lineRule="auto"/>
            </w:pPr>
            <w:r>
              <w:rPr>
                <w:b/>
                <w:color w:val="7A7A7A"/>
                <w:sz w:val="17"/>
              </w:rPr>
              <w:t>¶91</w:t>
            </w:r>
          </w:p>
        </w:tc>
        <w:tc>
          <w:tcPr>
            <w:tcW w:w="7654" w:type="dxa"/>
          </w:tcPr>
          <w:p w14:paraId="44E75BC7" w14:textId="77777777" w:rsidR="006C620F" w:rsidRDefault="006F2ACD">
            <w:pPr>
              <w:spacing w:before="60" w:after="80" w:line="300" w:lineRule="auto"/>
            </w:pPr>
            <w:r>
              <w:rPr>
                <w:sz w:val="19"/>
              </w:rPr>
              <w:t xml:space="preserve">• </w:t>
            </w:r>
            <w:r>
              <w:rPr>
                <w:b/>
                <w:sz w:val="19"/>
              </w:rPr>
              <w:t>t:</w:t>
            </w:r>
            <w:r>
              <w:rPr>
                <w:sz w:val="19"/>
              </w:rPr>
              <w:t xml:space="preserve"> Marjinal (gelire bağlı) vergi oranı</w:t>
            </w:r>
          </w:p>
        </w:tc>
        <w:tc>
          <w:tcPr>
            <w:tcW w:w="1134" w:type="dxa"/>
            <w:tcBorders>
              <w:left w:val="dotted" w:sz="4" w:space="0" w:color="C8C8C8"/>
            </w:tcBorders>
          </w:tcPr>
          <w:p w14:paraId="7AB8AB52" w14:textId="77777777" w:rsidR="006C620F" w:rsidRDefault="006C620F">
            <w:pPr>
              <w:spacing w:line="252" w:lineRule="auto"/>
            </w:pPr>
          </w:p>
        </w:tc>
      </w:tr>
      <w:tr w:rsidR="006C620F" w14:paraId="4DF3162A" w14:textId="77777777">
        <w:tc>
          <w:tcPr>
            <w:tcW w:w="822" w:type="dxa"/>
          </w:tcPr>
          <w:p w14:paraId="775C4DB6" w14:textId="77777777" w:rsidR="006C620F" w:rsidRDefault="006F2ACD">
            <w:pPr>
              <w:spacing w:before="60" w:line="252" w:lineRule="auto"/>
            </w:pPr>
            <w:r>
              <w:rPr>
                <w:b/>
                <w:color w:val="7A7A7A"/>
                <w:sz w:val="17"/>
              </w:rPr>
              <w:t>¶92</w:t>
            </w:r>
          </w:p>
        </w:tc>
        <w:tc>
          <w:tcPr>
            <w:tcW w:w="7654" w:type="dxa"/>
          </w:tcPr>
          <w:p w14:paraId="2B1E385A" w14:textId="77777777" w:rsidR="006C620F" w:rsidRDefault="006F2ACD">
            <w:pPr>
              <w:spacing w:before="60" w:after="80" w:line="300" w:lineRule="auto"/>
            </w:pPr>
            <w:r>
              <w:rPr>
                <w:sz w:val="19"/>
              </w:rPr>
              <w:t xml:space="preserve">• </w:t>
            </w:r>
            <w:r>
              <w:rPr>
                <w:b/>
                <w:sz w:val="19"/>
              </w:rPr>
              <w:t>m:</w:t>
            </w:r>
            <w:r>
              <w:rPr>
                <w:sz w:val="19"/>
              </w:rPr>
              <w:t xml:space="preserve"> Marjinal ithalat eğilimi</w:t>
            </w:r>
          </w:p>
        </w:tc>
        <w:tc>
          <w:tcPr>
            <w:tcW w:w="1134" w:type="dxa"/>
            <w:tcBorders>
              <w:left w:val="dotted" w:sz="4" w:space="0" w:color="C8C8C8"/>
            </w:tcBorders>
          </w:tcPr>
          <w:p w14:paraId="4164AAA3" w14:textId="77777777" w:rsidR="006C620F" w:rsidRDefault="006C620F">
            <w:pPr>
              <w:spacing w:line="252" w:lineRule="auto"/>
            </w:pPr>
          </w:p>
        </w:tc>
      </w:tr>
      <w:tr w:rsidR="006C620F" w14:paraId="0D169A2B" w14:textId="77777777">
        <w:tc>
          <w:tcPr>
            <w:tcW w:w="822" w:type="dxa"/>
          </w:tcPr>
          <w:p w14:paraId="01A63921" w14:textId="77777777" w:rsidR="006C620F" w:rsidRDefault="006F2ACD">
            <w:pPr>
              <w:spacing w:before="60" w:line="252" w:lineRule="auto"/>
            </w:pPr>
            <w:r>
              <w:rPr>
                <w:b/>
                <w:color w:val="7A7A7A"/>
                <w:sz w:val="17"/>
              </w:rPr>
              <w:t>¶93</w:t>
            </w:r>
          </w:p>
        </w:tc>
        <w:tc>
          <w:tcPr>
            <w:tcW w:w="7654" w:type="dxa"/>
          </w:tcPr>
          <w:p w14:paraId="60EA61BB" w14:textId="77777777" w:rsidR="006C620F" w:rsidRDefault="006F2ACD">
            <w:pPr>
              <w:spacing w:before="60" w:after="80" w:line="300" w:lineRule="auto"/>
            </w:pPr>
            <w:r>
              <w:rPr>
                <w:b/>
                <w:sz w:val="19"/>
              </w:rPr>
              <w:t>Kapalı ekonomi ve götürü (sabit) vergi durumunda çarpanlar</w:t>
            </w:r>
          </w:p>
        </w:tc>
        <w:tc>
          <w:tcPr>
            <w:tcW w:w="1134" w:type="dxa"/>
            <w:tcBorders>
              <w:left w:val="dotted" w:sz="4" w:space="0" w:color="C8C8C8"/>
            </w:tcBorders>
          </w:tcPr>
          <w:p w14:paraId="1AB42C5D" w14:textId="77777777" w:rsidR="006C620F" w:rsidRDefault="006C620F">
            <w:pPr>
              <w:spacing w:line="252" w:lineRule="auto"/>
            </w:pPr>
          </w:p>
        </w:tc>
      </w:tr>
      <w:tr w:rsidR="006C620F" w14:paraId="7907144D" w14:textId="77777777">
        <w:tc>
          <w:tcPr>
            <w:tcW w:w="822" w:type="dxa"/>
          </w:tcPr>
          <w:p w14:paraId="372527CF" w14:textId="77777777" w:rsidR="006C620F" w:rsidRDefault="006F2ACD">
            <w:pPr>
              <w:spacing w:before="60" w:line="252" w:lineRule="auto"/>
            </w:pPr>
            <w:r>
              <w:rPr>
                <w:b/>
                <w:color w:val="7A7A7A"/>
                <w:sz w:val="17"/>
              </w:rPr>
              <w:t>¶94</w:t>
            </w:r>
          </w:p>
        </w:tc>
        <w:tc>
          <w:tcPr>
            <w:tcW w:w="7654" w:type="dxa"/>
          </w:tcPr>
          <w:p w14:paraId="2774EEEB" w14:textId="77777777" w:rsidR="006C620F" w:rsidRDefault="006F2ACD">
            <w:pPr>
              <w:spacing w:before="60" w:after="80" w:line="300" w:lineRule="auto"/>
            </w:pPr>
            <w:r>
              <w:rPr>
                <w:b/>
                <w:sz w:val="19"/>
              </w:rPr>
              <w:t>Kamu harcaması (otonom harcama) çarpanı</w:t>
            </w:r>
            <w:r>
              <w:rPr>
                <w:sz w:val="19"/>
              </w:rPr>
              <w:t xml:space="preserve"> — Formül: kG = 1 / (1 – c) · MPC = 0,8 için: 1 / 0,2 = </w:t>
            </w:r>
            <w:r>
              <w:rPr>
                <w:b/>
                <w:sz w:val="19"/>
              </w:rPr>
              <w:t>5</w:t>
            </w:r>
            <w:r>
              <w:rPr>
                <w:sz w:val="19"/>
              </w:rPr>
              <w:t xml:space="preserve"> · Yorum: G 1 birim artarsa Y 5 birim artar</w:t>
            </w:r>
          </w:p>
        </w:tc>
        <w:tc>
          <w:tcPr>
            <w:tcW w:w="1134" w:type="dxa"/>
            <w:tcBorders>
              <w:left w:val="dotted" w:sz="4" w:space="0" w:color="C8C8C8"/>
            </w:tcBorders>
          </w:tcPr>
          <w:p w14:paraId="4BFE621F" w14:textId="77777777" w:rsidR="006C620F" w:rsidRDefault="006C620F">
            <w:pPr>
              <w:spacing w:line="252" w:lineRule="auto"/>
            </w:pPr>
          </w:p>
        </w:tc>
      </w:tr>
      <w:tr w:rsidR="006C620F" w14:paraId="1ED03F18" w14:textId="77777777">
        <w:tc>
          <w:tcPr>
            <w:tcW w:w="822" w:type="dxa"/>
          </w:tcPr>
          <w:p w14:paraId="1FA2D465" w14:textId="77777777" w:rsidR="006C620F" w:rsidRDefault="006F2ACD">
            <w:pPr>
              <w:spacing w:before="60" w:line="252" w:lineRule="auto"/>
            </w:pPr>
            <w:r>
              <w:rPr>
                <w:b/>
                <w:color w:val="7A7A7A"/>
                <w:sz w:val="17"/>
              </w:rPr>
              <w:t>¶95</w:t>
            </w:r>
          </w:p>
        </w:tc>
        <w:tc>
          <w:tcPr>
            <w:tcW w:w="7654" w:type="dxa"/>
          </w:tcPr>
          <w:p w14:paraId="44BAFB6F" w14:textId="77777777" w:rsidR="006C620F" w:rsidRDefault="006F2ACD">
            <w:pPr>
              <w:spacing w:before="60" w:after="80" w:line="300" w:lineRule="auto"/>
            </w:pPr>
            <w:r>
              <w:rPr>
                <w:b/>
                <w:sz w:val="19"/>
              </w:rPr>
              <w:t>Vergi çarpanı</w:t>
            </w:r>
            <w:r>
              <w:rPr>
                <w:sz w:val="19"/>
              </w:rPr>
              <w:t xml:space="preserve"> — Formül: kT = – c / (1 – c) · MPC = 0,8 için: – 0,8 / 0,2 = </w:t>
            </w:r>
            <w:r>
              <w:rPr>
                <w:b/>
                <w:sz w:val="19"/>
              </w:rPr>
              <w:t>– 4</w:t>
            </w:r>
            <w:r>
              <w:rPr>
                <w:sz w:val="19"/>
              </w:rPr>
              <w:t xml:space="preserve"> · Yorum: Vergi 1 birim artarsa Y 4 birim azalır</w:t>
            </w:r>
          </w:p>
        </w:tc>
        <w:tc>
          <w:tcPr>
            <w:tcW w:w="1134" w:type="dxa"/>
            <w:tcBorders>
              <w:left w:val="dotted" w:sz="4" w:space="0" w:color="C8C8C8"/>
            </w:tcBorders>
          </w:tcPr>
          <w:p w14:paraId="544CBBDF" w14:textId="77777777" w:rsidR="006C620F" w:rsidRDefault="006C620F">
            <w:pPr>
              <w:spacing w:line="252" w:lineRule="auto"/>
            </w:pPr>
          </w:p>
        </w:tc>
      </w:tr>
      <w:tr w:rsidR="006C620F" w14:paraId="47A98B06" w14:textId="77777777">
        <w:tc>
          <w:tcPr>
            <w:tcW w:w="822" w:type="dxa"/>
          </w:tcPr>
          <w:p w14:paraId="36113078" w14:textId="77777777" w:rsidR="006C620F" w:rsidRDefault="006F2ACD">
            <w:pPr>
              <w:spacing w:before="60" w:line="252" w:lineRule="auto"/>
            </w:pPr>
            <w:r>
              <w:rPr>
                <w:b/>
                <w:color w:val="7A7A7A"/>
                <w:sz w:val="17"/>
              </w:rPr>
              <w:t>¶96</w:t>
            </w:r>
          </w:p>
        </w:tc>
        <w:tc>
          <w:tcPr>
            <w:tcW w:w="7654" w:type="dxa"/>
          </w:tcPr>
          <w:p w14:paraId="4C7D40A3" w14:textId="77777777" w:rsidR="006C620F" w:rsidRDefault="006F2ACD">
            <w:pPr>
              <w:spacing w:before="60" w:after="80" w:line="300" w:lineRule="auto"/>
            </w:pPr>
            <w:r>
              <w:rPr>
                <w:b/>
                <w:sz w:val="19"/>
              </w:rPr>
              <w:t>Transfer çarpanı</w:t>
            </w:r>
            <w:r>
              <w:rPr>
                <w:sz w:val="19"/>
              </w:rPr>
              <w:t xml:space="preserve"> — Formül: kTR = c / (1 – c) · MPC = 0,8 için: 0,8 / 0,2 = </w:t>
            </w:r>
            <w:r>
              <w:rPr>
                <w:b/>
                <w:sz w:val="19"/>
              </w:rPr>
              <w:t>4</w:t>
            </w:r>
            <w:r>
              <w:rPr>
                <w:sz w:val="19"/>
              </w:rPr>
              <w:t xml:space="preserve"> · Yorum: Transfer 1 birim artarsa Y 4 birim artar</w:t>
            </w:r>
          </w:p>
        </w:tc>
        <w:tc>
          <w:tcPr>
            <w:tcW w:w="1134" w:type="dxa"/>
            <w:tcBorders>
              <w:left w:val="dotted" w:sz="4" w:space="0" w:color="C8C8C8"/>
            </w:tcBorders>
          </w:tcPr>
          <w:p w14:paraId="7C258D45" w14:textId="77777777" w:rsidR="006C620F" w:rsidRDefault="006C620F">
            <w:pPr>
              <w:spacing w:line="252" w:lineRule="auto"/>
            </w:pPr>
          </w:p>
        </w:tc>
      </w:tr>
      <w:tr w:rsidR="006C620F" w14:paraId="31404667" w14:textId="77777777">
        <w:tc>
          <w:tcPr>
            <w:tcW w:w="822" w:type="dxa"/>
          </w:tcPr>
          <w:p w14:paraId="4E4741DE" w14:textId="77777777" w:rsidR="006C620F" w:rsidRDefault="006F2ACD">
            <w:pPr>
              <w:spacing w:before="60" w:line="252" w:lineRule="auto"/>
            </w:pPr>
            <w:r>
              <w:rPr>
                <w:b/>
                <w:color w:val="7A7A7A"/>
                <w:sz w:val="17"/>
              </w:rPr>
              <w:t>¶97</w:t>
            </w:r>
          </w:p>
        </w:tc>
        <w:tc>
          <w:tcPr>
            <w:tcW w:w="7654" w:type="dxa"/>
          </w:tcPr>
          <w:p w14:paraId="1EB6AF94" w14:textId="77777777" w:rsidR="006C620F" w:rsidRDefault="006F2ACD">
            <w:pPr>
              <w:spacing w:before="60" w:after="80" w:line="300" w:lineRule="auto"/>
            </w:pPr>
            <w:r>
              <w:rPr>
                <w:b/>
                <w:sz w:val="19"/>
              </w:rPr>
              <w:t>Denk bütçe çarpanı</w:t>
            </w:r>
            <w:r>
              <w:rPr>
                <w:sz w:val="19"/>
              </w:rPr>
              <w:t xml:space="preserve"> — Formül: kG + kT = 1 · MPC = 0,8 için: 5 – 4 = </w:t>
            </w:r>
            <w:r>
              <w:rPr>
                <w:b/>
                <w:sz w:val="19"/>
              </w:rPr>
              <w:t>1</w:t>
            </w:r>
            <w:r>
              <w:rPr>
                <w:sz w:val="19"/>
              </w:rPr>
              <w:t xml:space="preserve"> · Yorum: G ve T aynı miktarda artarsa Y de o miktarda artar</w:t>
            </w:r>
          </w:p>
        </w:tc>
        <w:tc>
          <w:tcPr>
            <w:tcW w:w="1134" w:type="dxa"/>
            <w:tcBorders>
              <w:left w:val="dotted" w:sz="4" w:space="0" w:color="C8C8C8"/>
            </w:tcBorders>
          </w:tcPr>
          <w:p w14:paraId="617A70A5" w14:textId="77777777" w:rsidR="006C620F" w:rsidRDefault="006C620F">
            <w:pPr>
              <w:spacing w:line="252" w:lineRule="auto"/>
            </w:pPr>
          </w:p>
        </w:tc>
      </w:tr>
      <w:tr w:rsidR="006C620F" w14:paraId="360E8EE5" w14:textId="77777777">
        <w:tc>
          <w:tcPr>
            <w:tcW w:w="822" w:type="dxa"/>
          </w:tcPr>
          <w:p w14:paraId="09D9BCCE" w14:textId="77777777" w:rsidR="006C620F" w:rsidRDefault="006F2ACD">
            <w:pPr>
              <w:spacing w:before="60" w:line="252" w:lineRule="auto"/>
            </w:pPr>
            <w:r>
              <w:rPr>
                <w:b/>
                <w:color w:val="7A7A7A"/>
                <w:sz w:val="17"/>
              </w:rPr>
              <w:t>¶98</w:t>
            </w:r>
          </w:p>
        </w:tc>
        <w:tc>
          <w:tcPr>
            <w:tcW w:w="7654" w:type="dxa"/>
          </w:tcPr>
          <w:p w14:paraId="012CE715" w14:textId="77777777" w:rsidR="006C620F" w:rsidRDefault="006F2ACD">
            <w:pPr>
              <w:spacing w:before="60" w:after="80" w:line="300" w:lineRule="auto"/>
            </w:pPr>
            <w:r>
              <w:rPr>
                <w:b/>
                <w:sz w:val="19"/>
              </w:rPr>
              <w:t>Gelire bağlı vergi ve dış ticaret varsa</w:t>
            </w:r>
          </w:p>
        </w:tc>
        <w:tc>
          <w:tcPr>
            <w:tcW w:w="1134" w:type="dxa"/>
            <w:tcBorders>
              <w:left w:val="dotted" w:sz="4" w:space="0" w:color="C8C8C8"/>
            </w:tcBorders>
          </w:tcPr>
          <w:p w14:paraId="32A9C59B" w14:textId="77777777" w:rsidR="006C620F" w:rsidRDefault="006C620F">
            <w:pPr>
              <w:spacing w:line="252" w:lineRule="auto"/>
            </w:pPr>
          </w:p>
        </w:tc>
      </w:tr>
      <w:tr w:rsidR="006C620F" w14:paraId="2F46DC33" w14:textId="77777777">
        <w:tc>
          <w:tcPr>
            <w:tcW w:w="822" w:type="dxa"/>
          </w:tcPr>
          <w:p w14:paraId="678CC663" w14:textId="77777777" w:rsidR="006C620F" w:rsidRDefault="006F2ACD">
            <w:pPr>
              <w:spacing w:before="60" w:line="252" w:lineRule="auto"/>
            </w:pPr>
            <w:r>
              <w:rPr>
                <w:b/>
                <w:color w:val="7A7A7A"/>
                <w:sz w:val="17"/>
              </w:rPr>
              <w:t>¶99</w:t>
            </w:r>
          </w:p>
        </w:tc>
        <w:tc>
          <w:tcPr>
            <w:tcW w:w="7654" w:type="dxa"/>
          </w:tcPr>
          <w:p w14:paraId="1EA3A85F" w14:textId="77777777" w:rsidR="006C620F" w:rsidRDefault="006F2ACD">
            <w:pPr>
              <w:spacing w:before="60" w:after="80" w:line="300" w:lineRule="auto"/>
            </w:pPr>
            <w:r>
              <w:rPr>
                <w:sz w:val="19"/>
              </w:rPr>
              <w:t>Orantılı vergide: k = 1 / [1 – c(1 – t)]</w:t>
            </w:r>
          </w:p>
        </w:tc>
        <w:tc>
          <w:tcPr>
            <w:tcW w:w="1134" w:type="dxa"/>
            <w:tcBorders>
              <w:left w:val="dotted" w:sz="4" w:space="0" w:color="C8C8C8"/>
            </w:tcBorders>
          </w:tcPr>
          <w:p w14:paraId="077F0747" w14:textId="77777777" w:rsidR="006C620F" w:rsidRDefault="006C620F">
            <w:pPr>
              <w:spacing w:line="252" w:lineRule="auto"/>
            </w:pPr>
          </w:p>
        </w:tc>
      </w:tr>
      <w:tr w:rsidR="006C620F" w14:paraId="0878A725" w14:textId="77777777">
        <w:tc>
          <w:tcPr>
            <w:tcW w:w="822" w:type="dxa"/>
          </w:tcPr>
          <w:p w14:paraId="4C7A6D37" w14:textId="77777777" w:rsidR="006C620F" w:rsidRDefault="006F2ACD">
            <w:pPr>
              <w:spacing w:before="60" w:line="252" w:lineRule="auto"/>
            </w:pPr>
            <w:r>
              <w:rPr>
                <w:b/>
                <w:color w:val="7A7A7A"/>
                <w:sz w:val="17"/>
              </w:rPr>
              <w:t>¶100</w:t>
            </w:r>
          </w:p>
        </w:tc>
        <w:tc>
          <w:tcPr>
            <w:tcW w:w="7654" w:type="dxa"/>
          </w:tcPr>
          <w:p w14:paraId="0FBCA4E9" w14:textId="77777777" w:rsidR="006C620F" w:rsidRDefault="006F2ACD">
            <w:pPr>
              <w:spacing w:before="60" w:after="80" w:line="300" w:lineRule="auto"/>
            </w:pPr>
            <w:r>
              <w:rPr>
                <w:sz w:val="19"/>
              </w:rPr>
              <w:t>Açık ekonomide (ithalatlı): k = 1 / [1 – c(1 – t) + m]</w:t>
            </w:r>
          </w:p>
        </w:tc>
        <w:tc>
          <w:tcPr>
            <w:tcW w:w="1134" w:type="dxa"/>
            <w:tcBorders>
              <w:left w:val="dotted" w:sz="4" w:space="0" w:color="C8C8C8"/>
            </w:tcBorders>
          </w:tcPr>
          <w:p w14:paraId="530F2E86" w14:textId="77777777" w:rsidR="006C620F" w:rsidRDefault="006C620F">
            <w:pPr>
              <w:spacing w:line="252" w:lineRule="auto"/>
            </w:pPr>
          </w:p>
        </w:tc>
      </w:tr>
      <w:tr w:rsidR="006C620F" w14:paraId="48219445" w14:textId="77777777">
        <w:tc>
          <w:tcPr>
            <w:tcW w:w="822" w:type="dxa"/>
          </w:tcPr>
          <w:p w14:paraId="17B0EF77" w14:textId="77777777" w:rsidR="006C620F" w:rsidRDefault="006F2ACD">
            <w:pPr>
              <w:spacing w:before="60" w:line="252" w:lineRule="auto"/>
            </w:pPr>
            <w:r>
              <w:rPr>
                <w:b/>
                <w:color w:val="7A7A7A"/>
                <w:sz w:val="17"/>
              </w:rPr>
              <w:t>¶101</w:t>
            </w:r>
          </w:p>
        </w:tc>
        <w:tc>
          <w:tcPr>
            <w:tcW w:w="7654" w:type="dxa"/>
          </w:tcPr>
          <w:p w14:paraId="79DF6478" w14:textId="77777777" w:rsidR="006C620F" w:rsidRDefault="006F2ACD">
            <w:pPr>
              <w:spacing w:before="60" w:after="80" w:line="300" w:lineRule="auto"/>
            </w:pPr>
            <w:r>
              <w:rPr>
                <w:sz w:val="19"/>
              </w:rPr>
              <w:t xml:space="preserve">Vergi oranı (t) ve ithalat eğilimi (m) </w:t>
            </w:r>
            <w:r>
              <w:rPr>
                <w:b/>
                <w:sz w:val="19"/>
              </w:rPr>
              <w:t>sızıntıdır</w:t>
            </w:r>
            <w:r>
              <w:rPr>
                <w:sz w:val="19"/>
              </w:rPr>
              <w:t xml:space="preserve">; çarpanı </w:t>
            </w:r>
            <w:r>
              <w:rPr>
                <w:b/>
                <w:sz w:val="19"/>
              </w:rPr>
              <w:t>küçültür</w:t>
            </w:r>
            <w:r>
              <w:rPr>
                <w:sz w:val="19"/>
              </w:rPr>
              <w:t>.</w:t>
            </w:r>
          </w:p>
        </w:tc>
        <w:tc>
          <w:tcPr>
            <w:tcW w:w="1134" w:type="dxa"/>
            <w:tcBorders>
              <w:left w:val="dotted" w:sz="4" w:space="0" w:color="C8C8C8"/>
            </w:tcBorders>
          </w:tcPr>
          <w:p w14:paraId="0A1E514C" w14:textId="77777777" w:rsidR="006C620F" w:rsidRDefault="006C620F">
            <w:pPr>
              <w:spacing w:line="252" w:lineRule="auto"/>
            </w:pPr>
          </w:p>
        </w:tc>
      </w:tr>
      <w:tr w:rsidR="006C620F" w14:paraId="354BB65D" w14:textId="77777777">
        <w:tc>
          <w:tcPr>
            <w:tcW w:w="822" w:type="dxa"/>
          </w:tcPr>
          <w:p w14:paraId="4B41F5BB" w14:textId="77777777" w:rsidR="006C620F" w:rsidRDefault="006F2ACD">
            <w:pPr>
              <w:spacing w:before="60" w:line="252" w:lineRule="auto"/>
            </w:pPr>
            <w:r>
              <w:rPr>
                <w:b/>
                <w:color w:val="7A7A7A"/>
                <w:sz w:val="17"/>
              </w:rPr>
              <w:t>¶102</w:t>
            </w:r>
          </w:p>
        </w:tc>
        <w:tc>
          <w:tcPr>
            <w:tcW w:w="7654" w:type="dxa"/>
          </w:tcPr>
          <w:p w14:paraId="3C7CD888" w14:textId="77777777" w:rsidR="006C620F" w:rsidRDefault="006F2ACD">
            <w:pPr>
              <w:spacing w:before="60" w:after="80" w:line="300" w:lineRule="auto"/>
            </w:pPr>
            <w:r>
              <w:rPr>
                <w:b/>
                <w:sz w:val="19"/>
              </w:rPr>
              <w:t xml:space="preserve">Haavelmo teoremi </w:t>
            </w:r>
            <w:r>
              <w:rPr>
                <w:b/>
                <w:sz w:val="19"/>
              </w:rPr>
              <w:t>(denk bütçe çarpanı teoremi – Trygve Haavelmo, 1945):</w:t>
            </w:r>
            <w:r>
              <w:rPr>
                <w:sz w:val="19"/>
              </w:rPr>
              <w:t xml:space="preserve"> Kamu harcamaları ve götürü vergiler </w:t>
            </w:r>
            <w:r>
              <w:rPr>
                <w:b/>
                <w:sz w:val="19"/>
              </w:rPr>
              <w:t>aynı miktarda</w:t>
            </w:r>
            <w:r>
              <w:rPr>
                <w:sz w:val="19"/>
              </w:rPr>
              <w:t xml:space="preserve"> artırıldığında, bütçe denkliği bozulmadığı halde millî gelir harcama artışı </w:t>
            </w:r>
            <w:r>
              <w:rPr>
                <w:b/>
                <w:sz w:val="19"/>
              </w:rPr>
              <w:t>kadar</w:t>
            </w:r>
            <w:r>
              <w:rPr>
                <w:sz w:val="19"/>
              </w:rPr>
              <w:t xml:space="preserve"> artar. Çünkü harcama artışı talebe tamamen girer; vergi artışı ise tüketimi yalnızca MPC oranında azaltır. Sonuç: </w:t>
            </w:r>
            <w:r>
              <w:rPr>
                <w:b/>
                <w:sz w:val="19"/>
              </w:rPr>
              <w:t>Denk bütçe ekonomik açıdan tarafsız değildir.</w:t>
            </w:r>
          </w:p>
        </w:tc>
        <w:tc>
          <w:tcPr>
            <w:tcW w:w="1134" w:type="dxa"/>
            <w:tcBorders>
              <w:left w:val="dotted" w:sz="4" w:space="0" w:color="C8C8C8"/>
            </w:tcBorders>
          </w:tcPr>
          <w:p w14:paraId="1C8BABD4" w14:textId="77777777" w:rsidR="006C620F" w:rsidRDefault="006C620F">
            <w:pPr>
              <w:spacing w:line="252" w:lineRule="auto"/>
            </w:pPr>
          </w:p>
        </w:tc>
      </w:tr>
      <w:tr w:rsidR="006C620F" w14:paraId="36994A98" w14:textId="77777777">
        <w:tc>
          <w:tcPr>
            <w:tcW w:w="822" w:type="dxa"/>
          </w:tcPr>
          <w:p w14:paraId="349FD92A" w14:textId="77777777" w:rsidR="006C620F" w:rsidRDefault="006F2ACD">
            <w:pPr>
              <w:spacing w:before="60" w:line="252" w:lineRule="auto"/>
            </w:pPr>
            <w:r>
              <w:rPr>
                <w:b/>
                <w:color w:val="7A7A7A"/>
                <w:sz w:val="17"/>
              </w:rPr>
              <w:t>¶103</w:t>
            </w:r>
          </w:p>
        </w:tc>
        <w:tc>
          <w:tcPr>
            <w:tcW w:w="7654" w:type="dxa"/>
          </w:tcPr>
          <w:p w14:paraId="735AEFC1" w14:textId="77777777" w:rsidR="006C620F" w:rsidRDefault="006F2ACD">
            <w:pPr>
              <w:spacing w:before="60" w:after="80" w:line="300" w:lineRule="auto"/>
            </w:pPr>
            <w:r>
              <w:rPr>
                <w:b/>
                <w:sz w:val="19"/>
              </w:rPr>
              <w:t>Örnek 1:</w:t>
            </w:r>
            <w:r>
              <w:rPr>
                <w:sz w:val="19"/>
              </w:rPr>
              <w:t xml:space="preserve"> MPC = 0,75; kamu harcamaları 100 birim artırılıyor. k = 1 / (1 – 0,75) = 4 → ΔY = 4 × 100 = 400</w:t>
            </w:r>
          </w:p>
        </w:tc>
        <w:tc>
          <w:tcPr>
            <w:tcW w:w="1134" w:type="dxa"/>
            <w:tcBorders>
              <w:left w:val="dotted" w:sz="4" w:space="0" w:color="C8C8C8"/>
            </w:tcBorders>
          </w:tcPr>
          <w:p w14:paraId="02ACB49B" w14:textId="77777777" w:rsidR="006C620F" w:rsidRDefault="006C620F">
            <w:pPr>
              <w:spacing w:line="252" w:lineRule="auto"/>
            </w:pPr>
          </w:p>
        </w:tc>
      </w:tr>
      <w:tr w:rsidR="006C620F" w14:paraId="1B282BE2" w14:textId="77777777">
        <w:tc>
          <w:tcPr>
            <w:tcW w:w="822" w:type="dxa"/>
          </w:tcPr>
          <w:p w14:paraId="31CF6A1C" w14:textId="77777777" w:rsidR="006C620F" w:rsidRDefault="006F2ACD">
            <w:pPr>
              <w:spacing w:before="60" w:line="252" w:lineRule="auto"/>
            </w:pPr>
            <w:r>
              <w:rPr>
                <w:b/>
                <w:color w:val="7A7A7A"/>
                <w:sz w:val="17"/>
              </w:rPr>
              <w:t>¶104</w:t>
            </w:r>
          </w:p>
        </w:tc>
        <w:tc>
          <w:tcPr>
            <w:tcW w:w="7654" w:type="dxa"/>
          </w:tcPr>
          <w:p w14:paraId="7D268A30" w14:textId="77777777" w:rsidR="006C620F" w:rsidRDefault="006F2ACD">
            <w:pPr>
              <w:spacing w:before="60" w:after="80" w:line="300" w:lineRule="auto"/>
            </w:pPr>
            <w:r>
              <w:rPr>
                <w:b/>
                <w:sz w:val="19"/>
              </w:rPr>
              <w:t>Örnek 2:</w:t>
            </w:r>
            <w:r>
              <w:rPr>
                <w:sz w:val="19"/>
              </w:rPr>
              <w:t xml:space="preserve"> Aynı ekonomide vergiler 100 birim azaltılıyor. kT = – 0,75 / 0,25 = – 3 → ΔY = (– 3) × (– 100) = + 300 Vergi indirimi, aynı tutardaki harcama artışından daha az genişleticidir.</w:t>
            </w:r>
          </w:p>
        </w:tc>
        <w:tc>
          <w:tcPr>
            <w:tcW w:w="1134" w:type="dxa"/>
            <w:tcBorders>
              <w:left w:val="dotted" w:sz="4" w:space="0" w:color="C8C8C8"/>
            </w:tcBorders>
          </w:tcPr>
          <w:p w14:paraId="4A90415B" w14:textId="77777777" w:rsidR="006C620F" w:rsidRDefault="006C620F">
            <w:pPr>
              <w:spacing w:line="252" w:lineRule="auto"/>
            </w:pPr>
          </w:p>
        </w:tc>
      </w:tr>
      <w:tr w:rsidR="006C620F" w14:paraId="6509C5F9" w14:textId="77777777">
        <w:tc>
          <w:tcPr>
            <w:tcW w:w="822" w:type="dxa"/>
          </w:tcPr>
          <w:p w14:paraId="6F283F30" w14:textId="77777777" w:rsidR="006C620F" w:rsidRDefault="006F2ACD">
            <w:pPr>
              <w:spacing w:before="60" w:line="252" w:lineRule="auto"/>
            </w:pPr>
            <w:r>
              <w:rPr>
                <w:b/>
                <w:color w:val="7A7A7A"/>
                <w:sz w:val="17"/>
              </w:rPr>
              <w:t>¶105</w:t>
            </w:r>
          </w:p>
        </w:tc>
        <w:tc>
          <w:tcPr>
            <w:tcW w:w="7654" w:type="dxa"/>
          </w:tcPr>
          <w:p w14:paraId="760CF637" w14:textId="77777777" w:rsidR="006C620F" w:rsidRDefault="006F2ACD">
            <w:pPr>
              <w:spacing w:before="60" w:after="80" w:line="300" w:lineRule="auto"/>
            </w:pPr>
            <w:r>
              <w:rPr>
                <w:b/>
                <w:sz w:val="19"/>
              </w:rPr>
              <w:t>Örnek 3:</w:t>
            </w:r>
            <w:r>
              <w:rPr>
                <w:sz w:val="19"/>
              </w:rPr>
              <w:t xml:space="preserve"> Harcamalar ve vergiler 100'er birim artırılıyor (denk bütçe). ΔY = 400 – 300 = 100 → denk bütçe çarpanı = 1</w:t>
            </w:r>
          </w:p>
        </w:tc>
        <w:tc>
          <w:tcPr>
            <w:tcW w:w="1134" w:type="dxa"/>
            <w:tcBorders>
              <w:left w:val="dotted" w:sz="4" w:space="0" w:color="C8C8C8"/>
            </w:tcBorders>
          </w:tcPr>
          <w:p w14:paraId="6A4E9DD4" w14:textId="77777777" w:rsidR="006C620F" w:rsidRDefault="006C620F">
            <w:pPr>
              <w:spacing w:line="252" w:lineRule="auto"/>
            </w:pPr>
          </w:p>
        </w:tc>
      </w:tr>
      <w:tr w:rsidR="006C620F" w14:paraId="5931A7FA" w14:textId="77777777">
        <w:tc>
          <w:tcPr>
            <w:tcW w:w="822" w:type="dxa"/>
          </w:tcPr>
          <w:p w14:paraId="42FCDA3E" w14:textId="77777777" w:rsidR="006C620F" w:rsidRDefault="006F2ACD">
            <w:pPr>
              <w:spacing w:before="60" w:line="252" w:lineRule="auto"/>
            </w:pPr>
            <w:r>
              <w:rPr>
                <w:b/>
                <w:color w:val="7A7A7A"/>
                <w:sz w:val="17"/>
              </w:rPr>
              <w:t>¶106</w:t>
            </w:r>
          </w:p>
        </w:tc>
        <w:tc>
          <w:tcPr>
            <w:tcW w:w="7654" w:type="dxa"/>
          </w:tcPr>
          <w:p w14:paraId="794D4EDE" w14:textId="77777777" w:rsidR="006C620F" w:rsidRDefault="006F2ACD">
            <w:pPr>
              <w:spacing w:before="60" w:after="80" w:line="300" w:lineRule="auto"/>
            </w:pPr>
            <w:r>
              <w:rPr>
                <w:b/>
                <w:sz w:val="19"/>
              </w:rPr>
              <w:t>Örnek 4 (deflasyonist açığın kapatılması):</w:t>
            </w:r>
            <w:r>
              <w:rPr>
                <w:sz w:val="19"/>
              </w:rPr>
              <w:t xml:space="preserve"> Tam istihdam gelir düzeyi 2.000, mevcut gelir 1.500, MPC = 0,8.</w:t>
            </w:r>
          </w:p>
        </w:tc>
        <w:tc>
          <w:tcPr>
            <w:tcW w:w="1134" w:type="dxa"/>
            <w:tcBorders>
              <w:left w:val="dotted" w:sz="4" w:space="0" w:color="C8C8C8"/>
            </w:tcBorders>
          </w:tcPr>
          <w:p w14:paraId="25D78C64" w14:textId="77777777" w:rsidR="006C620F" w:rsidRDefault="006C620F">
            <w:pPr>
              <w:spacing w:line="252" w:lineRule="auto"/>
            </w:pPr>
          </w:p>
        </w:tc>
      </w:tr>
      <w:tr w:rsidR="006C620F" w14:paraId="4E03A69F" w14:textId="77777777">
        <w:tc>
          <w:tcPr>
            <w:tcW w:w="822" w:type="dxa"/>
          </w:tcPr>
          <w:p w14:paraId="6105FEE1" w14:textId="77777777" w:rsidR="006C620F" w:rsidRDefault="006F2ACD">
            <w:pPr>
              <w:spacing w:before="60" w:line="252" w:lineRule="auto"/>
            </w:pPr>
            <w:r>
              <w:rPr>
                <w:b/>
                <w:color w:val="7A7A7A"/>
                <w:sz w:val="17"/>
              </w:rPr>
              <w:t>¶107</w:t>
            </w:r>
          </w:p>
        </w:tc>
        <w:tc>
          <w:tcPr>
            <w:tcW w:w="7654" w:type="dxa"/>
          </w:tcPr>
          <w:p w14:paraId="3E0FEE81" w14:textId="77777777" w:rsidR="006C620F" w:rsidRDefault="006F2ACD">
            <w:pPr>
              <w:spacing w:before="60" w:after="80" w:line="300" w:lineRule="auto"/>
            </w:pPr>
            <w:r>
              <w:rPr>
                <w:sz w:val="19"/>
              </w:rPr>
              <w:t xml:space="preserve">• Gelir açığı = 500; k = 5 → gerekli harcama artışı = 500 / 5 = </w:t>
            </w:r>
            <w:r>
              <w:rPr>
                <w:b/>
                <w:sz w:val="19"/>
              </w:rPr>
              <w:t>100</w:t>
            </w:r>
          </w:p>
        </w:tc>
        <w:tc>
          <w:tcPr>
            <w:tcW w:w="1134" w:type="dxa"/>
            <w:tcBorders>
              <w:left w:val="dotted" w:sz="4" w:space="0" w:color="C8C8C8"/>
            </w:tcBorders>
          </w:tcPr>
          <w:p w14:paraId="043DB2DE" w14:textId="77777777" w:rsidR="006C620F" w:rsidRDefault="006C620F">
            <w:pPr>
              <w:spacing w:line="252" w:lineRule="auto"/>
            </w:pPr>
          </w:p>
        </w:tc>
      </w:tr>
      <w:tr w:rsidR="006C620F" w14:paraId="293BE4D6" w14:textId="77777777">
        <w:tc>
          <w:tcPr>
            <w:tcW w:w="822" w:type="dxa"/>
          </w:tcPr>
          <w:p w14:paraId="7D1BEF89" w14:textId="77777777" w:rsidR="006C620F" w:rsidRDefault="006F2ACD">
            <w:pPr>
              <w:spacing w:before="60" w:line="252" w:lineRule="auto"/>
            </w:pPr>
            <w:r>
              <w:rPr>
                <w:b/>
                <w:color w:val="7A7A7A"/>
                <w:sz w:val="17"/>
              </w:rPr>
              <w:lastRenderedPageBreak/>
              <w:t>¶108</w:t>
            </w:r>
          </w:p>
        </w:tc>
        <w:tc>
          <w:tcPr>
            <w:tcW w:w="7654" w:type="dxa"/>
          </w:tcPr>
          <w:p w14:paraId="33C14971" w14:textId="77777777" w:rsidR="006C620F" w:rsidRDefault="006F2ACD">
            <w:pPr>
              <w:spacing w:before="60" w:after="80" w:line="300" w:lineRule="auto"/>
            </w:pPr>
            <w:r>
              <w:rPr>
                <w:sz w:val="19"/>
              </w:rPr>
              <w:t xml:space="preserve">• Aynı açığı vergi indirimiyle kapatmak için vergi çarpanının mutlak değeri 4 → gerekli vergi indirimi = 500 / 4 = </w:t>
            </w:r>
            <w:r>
              <w:rPr>
                <w:b/>
                <w:sz w:val="19"/>
              </w:rPr>
              <w:t>125</w:t>
            </w:r>
          </w:p>
        </w:tc>
        <w:tc>
          <w:tcPr>
            <w:tcW w:w="1134" w:type="dxa"/>
            <w:tcBorders>
              <w:left w:val="dotted" w:sz="4" w:space="0" w:color="C8C8C8"/>
            </w:tcBorders>
          </w:tcPr>
          <w:p w14:paraId="192B3278" w14:textId="77777777" w:rsidR="006C620F" w:rsidRDefault="006C620F">
            <w:pPr>
              <w:spacing w:line="252" w:lineRule="auto"/>
            </w:pPr>
          </w:p>
        </w:tc>
      </w:tr>
      <w:tr w:rsidR="006C620F" w14:paraId="4A709911" w14:textId="77777777">
        <w:tc>
          <w:tcPr>
            <w:tcW w:w="822" w:type="dxa"/>
          </w:tcPr>
          <w:p w14:paraId="79C6A4E7" w14:textId="77777777" w:rsidR="006C620F" w:rsidRDefault="006F2ACD">
            <w:pPr>
              <w:spacing w:before="60" w:line="252" w:lineRule="auto"/>
            </w:pPr>
            <w:r>
              <w:rPr>
                <w:b/>
                <w:color w:val="7A7A7A"/>
                <w:sz w:val="17"/>
              </w:rPr>
              <w:t>¶109</w:t>
            </w:r>
          </w:p>
        </w:tc>
        <w:tc>
          <w:tcPr>
            <w:tcW w:w="7654" w:type="dxa"/>
          </w:tcPr>
          <w:p w14:paraId="54B136D7" w14:textId="77777777" w:rsidR="006C620F" w:rsidRDefault="006F2ACD">
            <w:pPr>
              <w:spacing w:before="60" w:after="80" w:line="300" w:lineRule="auto"/>
            </w:pPr>
            <w:r>
              <w:rPr>
                <w:b/>
                <w:sz w:val="19"/>
              </w:rPr>
              <w:t>Dikkat:</w:t>
            </w:r>
            <w:r>
              <w:rPr>
                <w:sz w:val="19"/>
              </w:rPr>
              <w:t xml:space="preserve"> </w:t>
            </w:r>
            <w:r>
              <w:rPr>
                <w:b/>
                <w:sz w:val="19"/>
              </w:rPr>
              <w:t>Gelir (GSYH) açığı</w:t>
            </w:r>
            <w:r>
              <w:rPr>
                <w:sz w:val="19"/>
              </w:rPr>
              <w:t xml:space="preserve"> ile </w:t>
            </w:r>
            <w:r>
              <w:rPr>
                <w:b/>
                <w:sz w:val="19"/>
              </w:rPr>
              <w:t>deflasyonist açık</w:t>
            </w:r>
            <w:r>
              <w:rPr>
                <w:sz w:val="19"/>
              </w:rPr>
              <w:t xml:space="preserve"> farklıdır. Örnek 4'te gelir açığı 500'dür; deflasyonist açık (toplam talebin artması gereken miktar) ise 500 / 5 = </w:t>
            </w:r>
            <w:r>
              <w:rPr>
                <w:b/>
                <w:sz w:val="19"/>
              </w:rPr>
              <w:t>100</w:t>
            </w:r>
            <w:r>
              <w:rPr>
                <w:sz w:val="19"/>
              </w:rPr>
              <w:t>'dür.</w:t>
            </w:r>
          </w:p>
        </w:tc>
        <w:tc>
          <w:tcPr>
            <w:tcW w:w="1134" w:type="dxa"/>
            <w:tcBorders>
              <w:left w:val="dotted" w:sz="4" w:space="0" w:color="C8C8C8"/>
            </w:tcBorders>
          </w:tcPr>
          <w:p w14:paraId="2D91B8F0" w14:textId="77777777" w:rsidR="006C620F" w:rsidRDefault="006C620F">
            <w:pPr>
              <w:spacing w:line="252" w:lineRule="auto"/>
            </w:pPr>
          </w:p>
        </w:tc>
      </w:tr>
      <w:tr w:rsidR="006C620F" w14:paraId="02DCECE5" w14:textId="77777777">
        <w:tc>
          <w:tcPr>
            <w:tcW w:w="822" w:type="dxa"/>
          </w:tcPr>
          <w:p w14:paraId="5CACFEC3" w14:textId="77777777" w:rsidR="006C620F" w:rsidRDefault="006F2ACD">
            <w:pPr>
              <w:spacing w:before="60" w:line="252" w:lineRule="auto"/>
            </w:pPr>
            <w:r>
              <w:rPr>
                <w:b/>
                <w:color w:val="7A7A7A"/>
                <w:sz w:val="17"/>
              </w:rPr>
              <w:t>¶110</w:t>
            </w:r>
          </w:p>
        </w:tc>
        <w:tc>
          <w:tcPr>
            <w:tcW w:w="7654" w:type="dxa"/>
          </w:tcPr>
          <w:p w14:paraId="73B653A8" w14:textId="77777777" w:rsidR="006C620F" w:rsidRDefault="006F2ACD">
            <w:pPr>
              <w:spacing w:before="60" w:after="80" w:line="300" w:lineRule="auto"/>
            </w:pPr>
            <w:r>
              <w:rPr>
                <w:b/>
                <w:sz w:val="19"/>
              </w:rPr>
              <w:t>Hızlandıran (akseleratör) ilkesi:</w:t>
            </w:r>
            <w:r>
              <w:rPr>
                <w:sz w:val="19"/>
              </w:rPr>
              <w:t xml:space="preserve"> Gelir veya tüketimdeki artış, yatırımları daha büyük oranda artırabilir. Çarpan ile hızlandıranın birlikte çalışması (Samuelson'un çarpan–hızlandıran etkileşimi) konjonktürel dalgalanmaları açıklamada kullanılır ve genişletici politikanın etkisini güçlendirebilir.</w:t>
            </w:r>
          </w:p>
        </w:tc>
        <w:tc>
          <w:tcPr>
            <w:tcW w:w="1134" w:type="dxa"/>
            <w:tcBorders>
              <w:left w:val="dotted" w:sz="4" w:space="0" w:color="C8C8C8"/>
            </w:tcBorders>
          </w:tcPr>
          <w:p w14:paraId="34B4458C" w14:textId="77777777" w:rsidR="006C620F" w:rsidRDefault="006C620F">
            <w:pPr>
              <w:spacing w:line="252" w:lineRule="auto"/>
            </w:pPr>
          </w:p>
        </w:tc>
      </w:tr>
    </w:tbl>
    <w:p w14:paraId="7078C948" w14:textId="77777777" w:rsidR="006C620F" w:rsidRDefault="006F2ACD">
      <w:pPr>
        <w:keepNext/>
        <w:pBdr>
          <w:left w:val="single" w:sz="18" w:space="4" w:color="243B53"/>
        </w:pBdr>
        <w:shd w:val="clear" w:color="auto" w:fill="E3EAF2"/>
        <w:spacing w:before="160" w:after="60" w:line="269" w:lineRule="auto"/>
      </w:pPr>
      <w:r>
        <w:rPr>
          <w:b/>
          <w:color w:val="243B53"/>
          <w:sz w:val="19"/>
        </w:rPr>
        <w:t xml:space="preserve">  BLOK 5  ·  İradi politika II: pompalama, telafi, IS–LM</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620F" w14:paraId="34002353" w14:textId="77777777">
        <w:tc>
          <w:tcPr>
            <w:tcW w:w="822" w:type="dxa"/>
          </w:tcPr>
          <w:p w14:paraId="64CEC2EC" w14:textId="77777777" w:rsidR="006C620F" w:rsidRDefault="006F2ACD">
            <w:pPr>
              <w:spacing w:before="60" w:line="252" w:lineRule="auto"/>
            </w:pPr>
            <w:r>
              <w:rPr>
                <w:b/>
                <w:color w:val="7A7A7A"/>
                <w:sz w:val="17"/>
              </w:rPr>
              <w:t>¶111</w:t>
            </w:r>
          </w:p>
        </w:tc>
        <w:tc>
          <w:tcPr>
            <w:tcW w:w="7654" w:type="dxa"/>
          </w:tcPr>
          <w:p w14:paraId="6B18BA90" w14:textId="77777777" w:rsidR="006C620F" w:rsidRDefault="006F2ACD">
            <w:pPr>
              <w:spacing w:before="60" w:after="80" w:line="300" w:lineRule="auto"/>
            </w:pPr>
            <w:r>
              <w:rPr>
                <w:sz w:val="19"/>
              </w:rPr>
              <w:t xml:space="preserve">5.5. </w:t>
            </w:r>
            <w:r>
              <w:rPr>
                <w:b/>
                <w:sz w:val="19"/>
              </w:rPr>
              <w:t>Pompalama (Ateşleme, Pump-Priming) Politikası</w:t>
            </w:r>
          </w:p>
        </w:tc>
        <w:tc>
          <w:tcPr>
            <w:tcW w:w="1134" w:type="dxa"/>
            <w:tcBorders>
              <w:left w:val="dotted" w:sz="4" w:space="0" w:color="C8C8C8"/>
            </w:tcBorders>
          </w:tcPr>
          <w:p w14:paraId="2EBA168E" w14:textId="77777777" w:rsidR="006C620F" w:rsidRDefault="006C620F">
            <w:pPr>
              <w:spacing w:line="252" w:lineRule="auto"/>
            </w:pPr>
          </w:p>
        </w:tc>
      </w:tr>
      <w:tr w:rsidR="006C620F" w14:paraId="55DE90DF" w14:textId="77777777">
        <w:tc>
          <w:tcPr>
            <w:tcW w:w="822" w:type="dxa"/>
          </w:tcPr>
          <w:p w14:paraId="0457E38C" w14:textId="77777777" w:rsidR="006C620F" w:rsidRDefault="006F2ACD">
            <w:pPr>
              <w:spacing w:before="60" w:line="252" w:lineRule="auto"/>
            </w:pPr>
            <w:r>
              <w:rPr>
                <w:b/>
                <w:color w:val="7A7A7A"/>
                <w:sz w:val="17"/>
              </w:rPr>
              <w:t>¶112</w:t>
            </w:r>
          </w:p>
        </w:tc>
        <w:tc>
          <w:tcPr>
            <w:tcW w:w="7654" w:type="dxa"/>
          </w:tcPr>
          <w:p w14:paraId="3AC134C5" w14:textId="77777777" w:rsidR="006C620F" w:rsidRDefault="006F2ACD">
            <w:pPr>
              <w:spacing w:before="60" w:after="80" w:line="300" w:lineRule="auto"/>
            </w:pPr>
            <w:r>
              <w:rPr>
                <w:sz w:val="19"/>
              </w:rPr>
              <w:t xml:space="preserve">• Tıpkı bir pompayı çalıştırmak için içine bir miktar su dökülmesi gibi, ekonominin </w:t>
            </w:r>
            <w:r>
              <w:rPr>
                <w:b/>
                <w:sz w:val="19"/>
              </w:rPr>
              <w:t>geçici ve sınırlı</w:t>
            </w:r>
            <w:r>
              <w:rPr>
                <w:sz w:val="19"/>
              </w:rPr>
              <w:t xml:space="preserve"> bir kamu harcamasıyla harekete geçirilmesidir.</w:t>
            </w:r>
          </w:p>
        </w:tc>
        <w:tc>
          <w:tcPr>
            <w:tcW w:w="1134" w:type="dxa"/>
            <w:tcBorders>
              <w:left w:val="dotted" w:sz="4" w:space="0" w:color="C8C8C8"/>
            </w:tcBorders>
          </w:tcPr>
          <w:p w14:paraId="21124B46" w14:textId="77777777" w:rsidR="006C620F" w:rsidRDefault="006C620F">
            <w:pPr>
              <w:spacing w:line="252" w:lineRule="auto"/>
            </w:pPr>
          </w:p>
        </w:tc>
      </w:tr>
      <w:tr w:rsidR="006C620F" w14:paraId="4F662D76" w14:textId="77777777">
        <w:tc>
          <w:tcPr>
            <w:tcW w:w="822" w:type="dxa"/>
          </w:tcPr>
          <w:p w14:paraId="5668B00C" w14:textId="77777777" w:rsidR="006C620F" w:rsidRDefault="006F2ACD">
            <w:pPr>
              <w:spacing w:before="60" w:line="252" w:lineRule="auto"/>
            </w:pPr>
            <w:r>
              <w:rPr>
                <w:b/>
                <w:color w:val="7A7A7A"/>
                <w:sz w:val="17"/>
              </w:rPr>
              <w:t>¶113</w:t>
            </w:r>
          </w:p>
        </w:tc>
        <w:tc>
          <w:tcPr>
            <w:tcW w:w="7654" w:type="dxa"/>
          </w:tcPr>
          <w:p w14:paraId="0936B1ED" w14:textId="77777777" w:rsidR="006C620F" w:rsidRDefault="006F2ACD">
            <w:pPr>
              <w:spacing w:before="60" w:after="80" w:line="300" w:lineRule="auto"/>
            </w:pPr>
            <w:r>
              <w:rPr>
                <w:sz w:val="19"/>
              </w:rPr>
              <w:t xml:space="preserve">• </w:t>
            </w:r>
            <w:r>
              <w:rPr>
                <w:b/>
                <w:sz w:val="19"/>
              </w:rPr>
              <w:t>Varsayım:</w:t>
            </w:r>
            <w:r>
              <w:rPr>
                <w:sz w:val="19"/>
              </w:rPr>
              <w:t xml:space="preserve"> Durgunluk </w:t>
            </w:r>
            <w:r>
              <w:rPr>
                <w:b/>
                <w:sz w:val="19"/>
              </w:rPr>
              <w:t>geçicidir</w:t>
            </w:r>
            <w:r>
              <w:rPr>
                <w:sz w:val="19"/>
              </w:rPr>
              <w:t xml:space="preserve">; özel kesim bir kez canlandırılınca ekonomi kendi </w:t>
            </w:r>
            <w:r>
              <w:rPr>
                <w:sz w:val="19"/>
              </w:rPr>
              <w:t>dinamikleriyle büyümeye devam eder.</w:t>
            </w:r>
          </w:p>
        </w:tc>
        <w:tc>
          <w:tcPr>
            <w:tcW w:w="1134" w:type="dxa"/>
            <w:tcBorders>
              <w:left w:val="dotted" w:sz="4" w:space="0" w:color="C8C8C8"/>
            </w:tcBorders>
          </w:tcPr>
          <w:p w14:paraId="1254845A" w14:textId="77777777" w:rsidR="006C620F" w:rsidRDefault="006C620F">
            <w:pPr>
              <w:spacing w:line="252" w:lineRule="auto"/>
            </w:pPr>
          </w:p>
        </w:tc>
      </w:tr>
      <w:tr w:rsidR="006C620F" w14:paraId="7CADDC5F" w14:textId="77777777">
        <w:tc>
          <w:tcPr>
            <w:tcW w:w="822" w:type="dxa"/>
          </w:tcPr>
          <w:p w14:paraId="1DEAED9F" w14:textId="77777777" w:rsidR="006C620F" w:rsidRDefault="006F2ACD">
            <w:pPr>
              <w:spacing w:before="60" w:line="252" w:lineRule="auto"/>
            </w:pPr>
            <w:r>
              <w:rPr>
                <w:b/>
                <w:color w:val="7A7A7A"/>
                <w:sz w:val="17"/>
              </w:rPr>
              <w:t>¶114</w:t>
            </w:r>
          </w:p>
        </w:tc>
        <w:tc>
          <w:tcPr>
            <w:tcW w:w="7654" w:type="dxa"/>
          </w:tcPr>
          <w:p w14:paraId="58AAB9DD" w14:textId="77777777" w:rsidR="006C620F" w:rsidRDefault="006F2ACD">
            <w:pPr>
              <w:spacing w:before="60" w:after="80" w:line="300" w:lineRule="auto"/>
            </w:pPr>
            <w:r>
              <w:rPr>
                <w:sz w:val="19"/>
              </w:rPr>
              <w:t xml:space="preserve">• Ekonomi canlanınca kamu harcaması </w:t>
            </w:r>
            <w:r>
              <w:rPr>
                <w:b/>
                <w:sz w:val="19"/>
              </w:rPr>
              <w:t>geri çekilir</w:t>
            </w:r>
            <w:r>
              <w:rPr>
                <w:sz w:val="19"/>
              </w:rPr>
              <w:t>; devletin ekonomideki payı kalıcı olarak artmaz.</w:t>
            </w:r>
          </w:p>
        </w:tc>
        <w:tc>
          <w:tcPr>
            <w:tcW w:w="1134" w:type="dxa"/>
            <w:tcBorders>
              <w:left w:val="dotted" w:sz="4" w:space="0" w:color="C8C8C8"/>
            </w:tcBorders>
          </w:tcPr>
          <w:p w14:paraId="28A9299B" w14:textId="77777777" w:rsidR="006C620F" w:rsidRDefault="006C620F">
            <w:pPr>
              <w:spacing w:line="252" w:lineRule="auto"/>
            </w:pPr>
          </w:p>
        </w:tc>
      </w:tr>
      <w:tr w:rsidR="006C620F" w14:paraId="1CA4C6D0" w14:textId="77777777">
        <w:tc>
          <w:tcPr>
            <w:tcW w:w="822" w:type="dxa"/>
          </w:tcPr>
          <w:p w14:paraId="34EC2A24" w14:textId="77777777" w:rsidR="006C620F" w:rsidRDefault="006F2ACD">
            <w:pPr>
              <w:spacing w:before="60" w:line="252" w:lineRule="auto"/>
            </w:pPr>
            <w:r>
              <w:rPr>
                <w:b/>
                <w:color w:val="7A7A7A"/>
                <w:sz w:val="17"/>
              </w:rPr>
              <w:t>¶115</w:t>
            </w:r>
          </w:p>
        </w:tc>
        <w:tc>
          <w:tcPr>
            <w:tcW w:w="7654" w:type="dxa"/>
          </w:tcPr>
          <w:p w14:paraId="631963D8" w14:textId="77777777" w:rsidR="006C620F" w:rsidRDefault="006F2ACD">
            <w:pPr>
              <w:spacing w:before="60" w:after="80" w:line="300" w:lineRule="auto"/>
            </w:pPr>
            <w:r>
              <w:rPr>
                <w:sz w:val="19"/>
              </w:rPr>
              <w:t xml:space="preserve">• 1930'larda ABD'de </w:t>
            </w:r>
            <w:r>
              <w:rPr>
                <w:b/>
                <w:sz w:val="19"/>
              </w:rPr>
              <w:t>New Deal</w:t>
            </w:r>
            <w:r>
              <w:rPr>
                <w:sz w:val="19"/>
              </w:rPr>
              <w:t>'in ilk dönemi bu anlayışla ilişkilendirilir.</w:t>
            </w:r>
          </w:p>
        </w:tc>
        <w:tc>
          <w:tcPr>
            <w:tcW w:w="1134" w:type="dxa"/>
            <w:tcBorders>
              <w:left w:val="dotted" w:sz="4" w:space="0" w:color="C8C8C8"/>
            </w:tcBorders>
          </w:tcPr>
          <w:p w14:paraId="60183B38" w14:textId="77777777" w:rsidR="006C620F" w:rsidRDefault="006C620F">
            <w:pPr>
              <w:spacing w:line="252" w:lineRule="auto"/>
            </w:pPr>
          </w:p>
        </w:tc>
      </w:tr>
      <w:tr w:rsidR="006C620F" w14:paraId="44B63323" w14:textId="77777777">
        <w:tc>
          <w:tcPr>
            <w:tcW w:w="822" w:type="dxa"/>
          </w:tcPr>
          <w:p w14:paraId="786BC983" w14:textId="77777777" w:rsidR="006C620F" w:rsidRDefault="006F2ACD">
            <w:pPr>
              <w:spacing w:before="60" w:line="252" w:lineRule="auto"/>
            </w:pPr>
            <w:r>
              <w:rPr>
                <w:b/>
                <w:color w:val="7A7A7A"/>
                <w:sz w:val="17"/>
              </w:rPr>
              <w:t>¶116</w:t>
            </w:r>
          </w:p>
        </w:tc>
        <w:tc>
          <w:tcPr>
            <w:tcW w:w="7654" w:type="dxa"/>
          </w:tcPr>
          <w:p w14:paraId="5A1EB062" w14:textId="77777777" w:rsidR="006C620F" w:rsidRDefault="006F2ACD">
            <w:pPr>
              <w:spacing w:before="60" w:after="80" w:line="300" w:lineRule="auto"/>
            </w:pPr>
            <w:r>
              <w:rPr>
                <w:sz w:val="19"/>
              </w:rPr>
              <w:t xml:space="preserve">• </w:t>
            </w:r>
            <w:r>
              <w:rPr>
                <w:b/>
                <w:sz w:val="19"/>
              </w:rPr>
              <w:t>Eleştiri:</w:t>
            </w:r>
            <w:r>
              <w:rPr>
                <w:sz w:val="19"/>
              </w:rPr>
              <w:t xml:space="preserve"> Durgunluk derin ve yapısal ise sınırlı harcama yetmeyebilir; çarpan ve hızlandıranın beklendiği gibi işlemesi garanti değildir.</w:t>
            </w:r>
          </w:p>
        </w:tc>
        <w:tc>
          <w:tcPr>
            <w:tcW w:w="1134" w:type="dxa"/>
            <w:tcBorders>
              <w:left w:val="dotted" w:sz="4" w:space="0" w:color="C8C8C8"/>
            </w:tcBorders>
          </w:tcPr>
          <w:p w14:paraId="66617AF0" w14:textId="77777777" w:rsidR="006C620F" w:rsidRDefault="006C620F">
            <w:pPr>
              <w:spacing w:line="252" w:lineRule="auto"/>
            </w:pPr>
          </w:p>
        </w:tc>
      </w:tr>
      <w:tr w:rsidR="006C620F" w14:paraId="1E9398C0" w14:textId="77777777">
        <w:tc>
          <w:tcPr>
            <w:tcW w:w="822" w:type="dxa"/>
          </w:tcPr>
          <w:p w14:paraId="1CD4996A" w14:textId="77777777" w:rsidR="006C620F" w:rsidRDefault="006F2ACD">
            <w:pPr>
              <w:spacing w:before="60" w:line="252" w:lineRule="auto"/>
            </w:pPr>
            <w:r>
              <w:rPr>
                <w:b/>
                <w:color w:val="7A7A7A"/>
                <w:sz w:val="17"/>
              </w:rPr>
              <w:t>¶117</w:t>
            </w:r>
          </w:p>
        </w:tc>
        <w:tc>
          <w:tcPr>
            <w:tcW w:w="7654" w:type="dxa"/>
          </w:tcPr>
          <w:p w14:paraId="230E26DD" w14:textId="77777777" w:rsidR="006C620F" w:rsidRDefault="006F2ACD">
            <w:pPr>
              <w:spacing w:before="60" w:after="80" w:line="300" w:lineRule="auto"/>
            </w:pPr>
            <w:r>
              <w:rPr>
                <w:sz w:val="19"/>
              </w:rPr>
              <w:t xml:space="preserve">5.6. </w:t>
            </w:r>
            <w:r>
              <w:rPr>
                <w:b/>
                <w:sz w:val="19"/>
              </w:rPr>
              <w:t>Telafi Edici (Dengeleyici, Compensatory) Harcama Politikası</w:t>
            </w:r>
          </w:p>
        </w:tc>
        <w:tc>
          <w:tcPr>
            <w:tcW w:w="1134" w:type="dxa"/>
            <w:tcBorders>
              <w:left w:val="dotted" w:sz="4" w:space="0" w:color="C8C8C8"/>
            </w:tcBorders>
          </w:tcPr>
          <w:p w14:paraId="70F5BE54" w14:textId="77777777" w:rsidR="006C620F" w:rsidRDefault="006C620F">
            <w:pPr>
              <w:spacing w:line="252" w:lineRule="auto"/>
            </w:pPr>
          </w:p>
        </w:tc>
      </w:tr>
      <w:tr w:rsidR="006C620F" w14:paraId="553152C4" w14:textId="77777777">
        <w:tc>
          <w:tcPr>
            <w:tcW w:w="822" w:type="dxa"/>
          </w:tcPr>
          <w:p w14:paraId="1F57B786" w14:textId="77777777" w:rsidR="006C620F" w:rsidRDefault="006F2ACD">
            <w:pPr>
              <w:spacing w:before="60" w:line="252" w:lineRule="auto"/>
            </w:pPr>
            <w:r>
              <w:rPr>
                <w:b/>
                <w:color w:val="7A7A7A"/>
                <w:sz w:val="17"/>
              </w:rPr>
              <w:t>¶118</w:t>
            </w:r>
          </w:p>
        </w:tc>
        <w:tc>
          <w:tcPr>
            <w:tcW w:w="7654" w:type="dxa"/>
          </w:tcPr>
          <w:p w14:paraId="032844E2" w14:textId="77777777" w:rsidR="006C620F" w:rsidRDefault="006F2ACD">
            <w:pPr>
              <w:spacing w:before="60" w:after="80" w:line="300" w:lineRule="auto"/>
            </w:pPr>
            <w:r>
              <w:rPr>
                <w:sz w:val="19"/>
              </w:rPr>
              <w:t xml:space="preserve">• Özel kesim harcamalarındaki (tüketim + yatırım) yetersizliğin kamu harcamalarıyla </w:t>
            </w:r>
            <w:r>
              <w:rPr>
                <w:b/>
                <w:sz w:val="19"/>
              </w:rPr>
              <w:t>sürekli</w:t>
            </w:r>
            <w:r>
              <w:rPr>
                <w:sz w:val="19"/>
              </w:rPr>
              <w:t xml:space="preserve"> olarak telafi edilmesidir.</w:t>
            </w:r>
          </w:p>
        </w:tc>
        <w:tc>
          <w:tcPr>
            <w:tcW w:w="1134" w:type="dxa"/>
            <w:tcBorders>
              <w:left w:val="dotted" w:sz="4" w:space="0" w:color="C8C8C8"/>
            </w:tcBorders>
          </w:tcPr>
          <w:p w14:paraId="3AE7443B" w14:textId="77777777" w:rsidR="006C620F" w:rsidRDefault="006C620F">
            <w:pPr>
              <w:spacing w:line="252" w:lineRule="auto"/>
            </w:pPr>
          </w:p>
        </w:tc>
      </w:tr>
      <w:tr w:rsidR="006C620F" w14:paraId="787B88F3" w14:textId="77777777">
        <w:tc>
          <w:tcPr>
            <w:tcW w:w="822" w:type="dxa"/>
          </w:tcPr>
          <w:p w14:paraId="6041170C" w14:textId="77777777" w:rsidR="006C620F" w:rsidRDefault="006F2ACD">
            <w:pPr>
              <w:spacing w:before="60" w:line="252" w:lineRule="auto"/>
            </w:pPr>
            <w:r>
              <w:rPr>
                <w:b/>
                <w:color w:val="7A7A7A"/>
                <w:sz w:val="17"/>
              </w:rPr>
              <w:t>¶119</w:t>
            </w:r>
          </w:p>
        </w:tc>
        <w:tc>
          <w:tcPr>
            <w:tcW w:w="7654" w:type="dxa"/>
          </w:tcPr>
          <w:p w14:paraId="3C1E0C23" w14:textId="77777777" w:rsidR="006C620F" w:rsidRDefault="006F2ACD">
            <w:pPr>
              <w:spacing w:before="60" w:after="80" w:line="300" w:lineRule="auto"/>
            </w:pPr>
            <w:r>
              <w:rPr>
                <w:sz w:val="19"/>
              </w:rPr>
              <w:t xml:space="preserve">• </w:t>
            </w:r>
            <w:r>
              <w:rPr>
                <w:b/>
                <w:sz w:val="19"/>
              </w:rPr>
              <w:t>Alvin Hansen</w:t>
            </w:r>
            <w:r>
              <w:rPr>
                <w:sz w:val="19"/>
              </w:rPr>
              <w:t xml:space="preserve">'in </w:t>
            </w:r>
            <w:r>
              <w:rPr>
                <w:b/>
                <w:sz w:val="19"/>
              </w:rPr>
              <w:t>uzun dönemli (seküler, kronik) durgunluk</w:t>
            </w:r>
            <w:r>
              <w:rPr>
                <w:sz w:val="19"/>
              </w:rPr>
              <w:t xml:space="preserve"> tezine dayanır: Nüfus artışının yavaşlaması, yeni toprakların kalmaması, sermaye tasarruf eden teknolojik gelişmeler gibi nedenlerle özel yatırım fırsatları azalmıştır; talep yetersizliği kalıcıdır.</w:t>
            </w:r>
          </w:p>
        </w:tc>
        <w:tc>
          <w:tcPr>
            <w:tcW w:w="1134" w:type="dxa"/>
            <w:tcBorders>
              <w:left w:val="dotted" w:sz="4" w:space="0" w:color="C8C8C8"/>
            </w:tcBorders>
          </w:tcPr>
          <w:p w14:paraId="67C48051" w14:textId="77777777" w:rsidR="006C620F" w:rsidRDefault="006C620F">
            <w:pPr>
              <w:spacing w:line="252" w:lineRule="auto"/>
            </w:pPr>
          </w:p>
        </w:tc>
      </w:tr>
      <w:tr w:rsidR="006C620F" w14:paraId="3D9C008F" w14:textId="77777777">
        <w:tc>
          <w:tcPr>
            <w:tcW w:w="822" w:type="dxa"/>
          </w:tcPr>
          <w:p w14:paraId="3641D733" w14:textId="77777777" w:rsidR="006C620F" w:rsidRDefault="006F2ACD">
            <w:pPr>
              <w:spacing w:before="60" w:line="252" w:lineRule="auto"/>
            </w:pPr>
            <w:r>
              <w:rPr>
                <w:b/>
                <w:color w:val="7A7A7A"/>
                <w:sz w:val="17"/>
              </w:rPr>
              <w:t>¶120</w:t>
            </w:r>
          </w:p>
        </w:tc>
        <w:tc>
          <w:tcPr>
            <w:tcW w:w="7654" w:type="dxa"/>
          </w:tcPr>
          <w:p w14:paraId="16E9A25C" w14:textId="77777777" w:rsidR="006C620F" w:rsidRDefault="006F2ACD">
            <w:pPr>
              <w:spacing w:before="60" w:after="80" w:line="300" w:lineRule="auto"/>
            </w:pPr>
            <w:r>
              <w:rPr>
                <w:sz w:val="19"/>
              </w:rPr>
              <w:t xml:space="preserve">• Kamu harcamaları özel harcamalardaki açığı kapatacak düzeyde tutulur; devletin ekonomideki payı </w:t>
            </w:r>
            <w:r>
              <w:rPr>
                <w:b/>
                <w:sz w:val="19"/>
              </w:rPr>
              <w:t>kalıcı</w:t>
            </w:r>
            <w:r>
              <w:rPr>
                <w:sz w:val="19"/>
              </w:rPr>
              <w:t xml:space="preserve"> olarak artar.</w:t>
            </w:r>
          </w:p>
        </w:tc>
        <w:tc>
          <w:tcPr>
            <w:tcW w:w="1134" w:type="dxa"/>
            <w:tcBorders>
              <w:left w:val="dotted" w:sz="4" w:space="0" w:color="C8C8C8"/>
            </w:tcBorders>
          </w:tcPr>
          <w:p w14:paraId="1C066D4E" w14:textId="77777777" w:rsidR="006C620F" w:rsidRDefault="006C620F">
            <w:pPr>
              <w:spacing w:line="252" w:lineRule="auto"/>
            </w:pPr>
          </w:p>
        </w:tc>
      </w:tr>
      <w:tr w:rsidR="006C620F" w14:paraId="7CCF74F5" w14:textId="77777777">
        <w:tc>
          <w:tcPr>
            <w:tcW w:w="822" w:type="dxa"/>
          </w:tcPr>
          <w:p w14:paraId="24CE42C5" w14:textId="77777777" w:rsidR="006C620F" w:rsidRDefault="006F2ACD">
            <w:pPr>
              <w:spacing w:before="60" w:line="252" w:lineRule="auto"/>
            </w:pPr>
            <w:r>
              <w:rPr>
                <w:b/>
                <w:color w:val="7A7A7A"/>
                <w:sz w:val="17"/>
              </w:rPr>
              <w:t>¶121</w:t>
            </w:r>
          </w:p>
        </w:tc>
        <w:tc>
          <w:tcPr>
            <w:tcW w:w="7654" w:type="dxa"/>
          </w:tcPr>
          <w:p w14:paraId="17E44AB9" w14:textId="77777777" w:rsidR="006C620F" w:rsidRDefault="006F2ACD">
            <w:pPr>
              <w:spacing w:before="60" w:after="80" w:line="300" w:lineRule="auto"/>
            </w:pPr>
            <w:r>
              <w:rPr>
                <w:b/>
                <w:sz w:val="19"/>
              </w:rPr>
              <w:t>Durgunluğa bakış</w:t>
            </w:r>
            <w:r>
              <w:rPr>
                <w:sz w:val="19"/>
              </w:rPr>
              <w:t xml:space="preserve"> — Pompalama politikası: Geçici · Telafi edici harcama politikası: Kronik, uzun dönemli</w:t>
            </w:r>
          </w:p>
        </w:tc>
        <w:tc>
          <w:tcPr>
            <w:tcW w:w="1134" w:type="dxa"/>
            <w:tcBorders>
              <w:left w:val="dotted" w:sz="4" w:space="0" w:color="C8C8C8"/>
            </w:tcBorders>
          </w:tcPr>
          <w:p w14:paraId="2C1355CD" w14:textId="77777777" w:rsidR="006C620F" w:rsidRDefault="006C620F">
            <w:pPr>
              <w:spacing w:line="252" w:lineRule="auto"/>
            </w:pPr>
          </w:p>
        </w:tc>
      </w:tr>
      <w:tr w:rsidR="006C620F" w14:paraId="20E92521" w14:textId="77777777">
        <w:tc>
          <w:tcPr>
            <w:tcW w:w="822" w:type="dxa"/>
          </w:tcPr>
          <w:p w14:paraId="3DC6D2E4" w14:textId="77777777" w:rsidR="006C620F" w:rsidRDefault="006F2ACD">
            <w:pPr>
              <w:spacing w:before="60" w:line="252" w:lineRule="auto"/>
            </w:pPr>
            <w:r>
              <w:rPr>
                <w:b/>
                <w:color w:val="7A7A7A"/>
                <w:sz w:val="17"/>
              </w:rPr>
              <w:t>¶122</w:t>
            </w:r>
          </w:p>
        </w:tc>
        <w:tc>
          <w:tcPr>
            <w:tcW w:w="7654" w:type="dxa"/>
          </w:tcPr>
          <w:p w14:paraId="0F954049" w14:textId="77777777" w:rsidR="006C620F" w:rsidRDefault="006F2ACD">
            <w:pPr>
              <w:spacing w:before="60" w:after="80" w:line="300" w:lineRule="auto"/>
            </w:pPr>
            <w:r>
              <w:rPr>
                <w:b/>
                <w:sz w:val="19"/>
              </w:rPr>
              <w:t>Kamu harcamasının süresi</w:t>
            </w:r>
            <w:r>
              <w:rPr>
                <w:sz w:val="19"/>
              </w:rPr>
              <w:t xml:space="preserve"> — Pompalama politikası: Geçici ve sınırlı; ekonomi canlanınca çekilir · Telafi edici harcama politikası: Sürekli</w:t>
            </w:r>
          </w:p>
        </w:tc>
        <w:tc>
          <w:tcPr>
            <w:tcW w:w="1134" w:type="dxa"/>
            <w:tcBorders>
              <w:left w:val="dotted" w:sz="4" w:space="0" w:color="C8C8C8"/>
            </w:tcBorders>
          </w:tcPr>
          <w:p w14:paraId="6BCFE09F" w14:textId="77777777" w:rsidR="006C620F" w:rsidRDefault="006C620F">
            <w:pPr>
              <w:spacing w:line="252" w:lineRule="auto"/>
            </w:pPr>
          </w:p>
        </w:tc>
      </w:tr>
      <w:tr w:rsidR="006C620F" w14:paraId="57E5D97E" w14:textId="77777777">
        <w:tc>
          <w:tcPr>
            <w:tcW w:w="822" w:type="dxa"/>
          </w:tcPr>
          <w:p w14:paraId="2B423616" w14:textId="77777777" w:rsidR="006C620F" w:rsidRDefault="006F2ACD">
            <w:pPr>
              <w:spacing w:before="60" w:line="252" w:lineRule="auto"/>
            </w:pPr>
            <w:r>
              <w:rPr>
                <w:b/>
                <w:color w:val="7A7A7A"/>
                <w:sz w:val="17"/>
              </w:rPr>
              <w:t>¶123</w:t>
            </w:r>
          </w:p>
        </w:tc>
        <w:tc>
          <w:tcPr>
            <w:tcW w:w="7654" w:type="dxa"/>
          </w:tcPr>
          <w:p w14:paraId="2621AE54" w14:textId="77777777" w:rsidR="006C620F" w:rsidRDefault="006F2ACD">
            <w:pPr>
              <w:spacing w:before="60" w:after="80" w:line="300" w:lineRule="auto"/>
            </w:pPr>
            <w:r>
              <w:rPr>
                <w:b/>
                <w:sz w:val="19"/>
              </w:rPr>
              <w:t>Devletin ekonomideki payı</w:t>
            </w:r>
            <w:r>
              <w:rPr>
                <w:sz w:val="19"/>
              </w:rPr>
              <w:t xml:space="preserve"> — Pompalama politikası: Kalıcı olarak artmaz · Telafi edici harcama politikası: Kalıcı olarak artar</w:t>
            </w:r>
          </w:p>
        </w:tc>
        <w:tc>
          <w:tcPr>
            <w:tcW w:w="1134" w:type="dxa"/>
            <w:tcBorders>
              <w:left w:val="dotted" w:sz="4" w:space="0" w:color="C8C8C8"/>
            </w:tcBorders>
          </w:tcPr>
          <w:p w14:paraId="7529992A" w14:textId="77777777" w:rsidR="006C620F" w:rsidRDefault="006C620F">
            <w:pPr>
              <w:spacing w:line="252" w:lineRule="auto"/>
            </w:pPr>
          </w:p>
        </w:tc>
      </w:tr>
      <w:tr w:rsidR="006C620F" w14:paraId="583A6C1F" w14:textId="77777777">
        <w:tc>
          <w:tcPr>
            <w:tcW w:w="822" w:type="dxa"/>
          </w:tcPr>
          <w:p w14:paraId="27D58CB8" w14:textId="77777777" w:rsidR="006C620F" w:rsidRDefault="006F2ACD">
            <w:pPr>
              <w:spacing w:before="60" w:line="252" w:lineRule="auto"/>
            </w:pPr>
            <w:r>
              <w:rPr>
                <w:b/>
                <w:color w:val="7A7A7A"/>
                <w:sz w:val="17"/>
              </w:rPr>
              <w:t>¶124</w:t>
            </w:r>
          </w:p>
        </w:tc>
        <w:tc>
          <w:tcPr>
            <w:tcW w:w="7654" w:type="dxa"/>
          </w:tcPr>
          <w:p w14:paraId="46842F6F" w14:textId="77777777" w:rsidR="006C620F" w:rsidRDefault="006F2ACD">
            <w:pPr>
              <w:spacing w:before="60" w:after="80" w:line="300" w:lineRule="auto"/>
            </w:pPr>
            <w:r>
              <w:rPr>
                <w:b/>
                <w:sz w:val="19"/>
              </w:rPr>
              <w:t>Amaç</w:t>
            </w:r>
            <w:r>
              <w:rPr>
                <w:sz w:val="19"/>
              </w:rPr>
              <w:t xml:space="preserve"> — Pompalama politikası: Özel kesimi harekete geçirmek ("ateşlemek") · Telafi edici harcama politikası: Özel kesimin eksik harcamasını tamamlamak</w:t>
            </w:r>
          </w:p>
        </w:tc>
        <w:tc>
          <w:tcPr>
            <w:tcW w:w="1134" w:type="dxa"/>
            <w:tcBorders>
              <w:left w:val="dotted" w:sz="4" w:space="0" w:color="C8C8C8"/>
            </w:tcBorders>
          </w:tcPr>
          <w:p w14:paraId="581C7ED4" w14:textId="77777777" w:rsidR="006C620F" w:rsidRDefault="006C620F">
            <w:pPr>
              <w:spacing w:line="252" w:lineRule="auto"/>
            </w:pPr>
          </w:p>
        </w:tc>
      </w:tr>
      <w:tr w:rsidR="006C620F" w14:paraId="3A665D49" w14:textId="77777777">
        <w:tc>
          <w:tcPr>
            <w:tcW w:w="822" w:type="dxa"/>
          </w:tcPr>
          <w:p w14:paraId="5452CAAF" w14:textId="77777777" w:rsidR="006C620F" w:rsidRDefault="006F2ACD">
            <w:pPr>
              <w:spacing w:before="60" w:line="252" w:lineRule="auto"/>
            </w:pPr>
            <w:r>
              <w:rPr>
                <w:b/>
                <w:color w:val="7A7A7A"/>
                <w:sz w:val="17"/>
              </w:rPr>
              <w:t>¶125</w:t>
            </w:r>
          </w:p>
        </w:tc>
        <w:tc>
          <w:tcPr>
            <w:tcW w:w="7654" w:type="dxa"/>
          </w:tcPr>
          <w:p w14:paraId="07368B39" w14:textId="77777777" w:rsidR="006C620F" w:rsidRDefault="006F2ACD">
            <w:pPr>
              <w:spacing w:before="60" w:after="80" w:line="300" w:lineRule="auto"/>
            </w:pPr>
            <w:r>
              <w:rPr>
                <w:b/>
                <w:sz w:val="19"/>
              </w:rPr>
              <w:t>İlgili isim / örnek</w:t>
            </w:r>
            <w:r>
              <w:rPr>
                <w:sz w:val="19"/>
              </w:rPr>
              <w:t xml:space="preserve"> — Pompalama politikası: New Deal'in ilk dönemi · Telafi edici harcama politikası: Alvin Hansen</w:t>
            </w:r>
          </w:p>
        </w:tc>
        <w:tc>
          <w:tcPr>
            <w:tcW w:w="1134" w:type="dxa"/>
            <w:tcBorders>
              <w:left w:val="dotted" w:sz="4" w:space="0" w:color="C8C8C8"/>
            </w:tcBorders>
          </w:tcPr>
          <w:p w14:paraId="5287AF8C" w14:textId="77777777" w:rsidR="006C620F" w:rsidRDefault="006C620F">
            <w:pPr>
              <w:spacing w:line="252" w:lineRule="auto"/>
            </w:pPr>
          </w:p>
        </w:tc>
      </w:tr>
      <w:tr w:rsidR="006C620F" w14:paraId="00330C8C" w14:textId="77777777">
        <w:tc>
          <w:tcPr>
            <w:tcW w:w="822" w:type="dxa"/>
          </w:tcPr>
          <w:p w14:paraId="041581AE" w14:textId="77777777" w:rsidR="006C620F" w:rsidRDefault="006F2ACD">
            <w:pPr>
              <w:spacing w:before="60" w:line="252" w:lineRule="auto"/>
            </w:pPr>
            <w:r>
              <w:rPr>
                <w:b/>
                <w:color w:val="7A7A7A"/>
                <w:sz w:val="17"/>
              </w:rPr>
              <w:t>¶126</w:t>
            </w:r>
          </w:p>
        </w:tc>
        <w:tc>
          <w:tcPr>
            <w:tcW w:w="7654" w:type="dxa"/>
          </w:tcPr>
          <w:p w14:paraId="481CA09D" w14:textId="77777777" w:rsidR="006C620F" w:rsidRDefault="006F2ACD">
            <w:pPr>
              <w:spacing w:before="60" w:after="80" w:line="300" w:lineRule="auto"/>
            </w:pPr>
            <w:r>
              <w:rPr>
                <w:sz w:val="19"/>
              </w:rPr>
              <w:t xml:space="preserve">5.7. </w:t>
            </w:r>
            <w:r>
              <w:rPr>
                <w:b/>
                <w:sz w:val="19"/>
              </w:rPr>
              <w:t>IS–LM Çerçevesinde Maliye Politikasının Etkinliği (İktisat Bağlantısı)</w:t>
            </w:r>
          </w:p>
        </w:tc>
        <w:tc>
          <w:tcPr>
            <w:tcW w:w="1134" w:type="dxa"/>
            <w:tcBorders>
              <w:left w:val="dotted" w:sz="4" w:space="0" w:color="C8C8C8"/>
            </w:tcBorders>
          </w:tcPr>
          <w:p w14:paraId="0D4A8DEA" w14:textId="77777777" w:rsidR="006C620F" w:rsidRDefault="006C620F">
            <w:pPr>
              <w:spacing w:line="252" w:lineRule="auto"/>
            </w:pPr>
          </w:p>
        </w:tc>
      </w:tr>
      <w:tr w:rsidR="006C620F" w14:paraId="11E32546" w14:textId="77777777">
        <w:tc>
          <w:tcPr>
            <w:tcW w:w="822" w:type="dxa"/>
          </w:tcPr>
          <w:p w14:paraId="417515B9" w14:textId="77777777" w:rsidR="006C620F" w:rsidRDefault="006F2ACD">
            <w:pPr>
              <w:spacing w:before="60" w:line="252" w:lineRule="auto"/>
            </w:pPr>
            <w:r>
              <w:rPr>
                <w:b/>
                <w:color w:val="7A7A7A"/>
                <w:sz w:val="17"/>
              </w:rPr>
              <w:t>¶127</w:t>
            </w:r>
          </w:p>
        </w:tc>
        <w:tc>
          <w:tcPr>
            <w:tcW w:w="7654" w:type="dxa"/>
          </w:tcPr>
          <w:p w14:paraId="43CF4342" w14:textId="77777777" w:rsidR="006C620F" w:rsidRDefault="006F2ACD">
            <w:pPr>
              <w:spacing w:before="60" w:after="80" w:line="300" w:lineRule="auto"/>
            </w:pPr>
            <w:r>
              <w:rPr>
                <w:b/>
                <w:sz w:val="19"/>
              </w:rPr>
              <w:t>LM yatay (likidite tuzağı)</w:t>
            </w:r>
            <w:r>
              <w:rPr>
                <w:sz w:val="19"/>
              </w:rPr>
              <w:t xml:space="preserve"> — Maliye politikasının etkinliği: </w:t>
            </w:r>
            <w:r>
              <w:rPr>
                <w:b/>
                <w:sz w:val="19"/>
              </w:rPr>
              <w:t>Tam etkin</w:t>
            </w:r>
            <w:r>
              <w:rPr>
                <w:sz w:val="19"/>
              </w:rPr>
              <w:t xml:space="preserve"> · Açıklama: Faiz yükselmez, </w:t>
            </w:r>
            <w:r>
              <w:rPr>
                <w:sz w:val="19"/>
              </w:rPr>
              <w:lastRenderedPageBreak/>
              <w:t>dışlama olmaz (Keynesyen uç durum)</w:t>
            </w:r>
          </w:p>
        </w:tc>
        <w:tc>
          <w:tcPr>
            <w:tcW w:w="1134" w:type="dxa"/>
            <w:tcBorders>
              <w:left w:val="dotted" w:sz="4" w:space="0" w:color="C8C8C8"/>
            </w:tcBorders>
          </w:tcPr>
          <w:p w14:paraId="0154162B" w14:textId="77777777" w:rsidR="006C620F" w:rsidRDefault="006C620F">
            <w:pPr>
              <w:spacing w:line="252" w:lineRule="auto"/>
            </w:pPr>
          </w:p>
        </w:tc>
      </w:tr>
      <w:tr w:rsidR="006C620F" w14:paraId="44F27917" w14:textId="77777777">
        <w:tc>
          <w:tcPr>
            <w:tcW w:w="822" w:type="dxa"/>
          </w:tcPr>
          <w:p w14:paraId="5219A401" w14:textId="77777777" w:rsidR="006C620F" w:rsidRDefault="006F2ACD">
            <w:pPr>
              <w:spacing w:before="60" w:line="252" w:lineRule="auto"/>
            </w:pPr>
            <w:r>
              <w:rPr>
                <w:b/>
                <w:color w:val="7A7A7A"/>
                <w:sz w:val="17"/>
              </w:rPr>
              <w:t>¶128</w:t>
            </w:r>
          </w:p>
        </w:tc>
        <w:tc>
          <w:tcPr>
            <w:tcW w:w="7654" w:type="dxa"/>
          </w:tcPr>
          <w:p w14:paraId="3CB59AD5" w14:textId="77777777" w:rsidR="006C620F" w:rsidRDefault="006F2ACD">
            <w:pPr>
              <w:spacing w:before="60" w:after="80" w:line="300" w:lineRule="auto"/>
            </w:pPr>
            <w:r>
              <w:rPr>
                <w:b/>
                <w:sz w:val="19"/>
              </w:rPr>
              <w:t>LM dikey (klasik bölge)</w:t>
            </w:r>
            <w:r>
              <w:rPr>
                <w:sz w:val="19"/>
              </w:rPr>
              <w:t xml:space="preserve"> — Maliye politikasının etkinliği: </w:t>
            </w:r>
            <w:r>
              <w:rPr>
                <w:b/>
                <w:sz w:val="19"/>
              </w:rPr>
              <w:t>Etkisiz</w:t>
            </w:r>
            <w:r>
              <w:rPr>
                <w:sz w:val="19"/>
              </w:rPr>
              <w:t xml:space="preserve"> · Açıklama: Tam dışlama (klasik / monetarist uç durum)</w:t>
            </w:r>
          </w:p>
        </w:tc>
        <w:tc>
          <w:tcPr>
            <w:tcW w:w="1134" w:type="dxa"/>
            <w:tcBorders>
              <w:left w:val="dotted" w:sz="4" w:space="0" w:color="C8C8C8"/>
            </w:tcBorders>
          </w:tcPr>
          <w:p w14:paraId="1E01C515" w14:textId="77777777" w:rsidR="006C620F" w:rsidRDefault="006C620F">
            <w:pPr>
              <w:spacing w:line="252" w:lineRule="auto"/>
            </w:pPr>
          </w:p>
        </w:tc>
      </w:tr>
      <w:tr w:rsidR="006C620F" w14:paraId="79760D89" w14:textId="77777777">
        <w:tc>
          <w:tcPr>
            <w:tcW w:w="822" w:type="dxa"/>
          </w:tcPr>
          <w:p w14:paraId="251C459E" w14:textId="77777777" w:rsidR="006C620F" w:rsidRDefault="006F2ACD">
            <w:pPr>
              <w:spacing w:before="60" w:line="252" w:lineRule="auto"/>
            </w:pPr>
            <w:r>
              <w:rPr>
                <w:b/>
                <w:color w:val="7A7A7A"/>
                <w:sz w:val="17"/>
              </w:rPr>
              <w:t>¶129</w:t>
            </w:r>
          </w:p>
        </w:tc>
        <w:tc>
          <w:tcPr>
            <w:tcW w:w="7654" w:type="dxa"/>
          </w:tcPr>
          <w:p w14:paraId="48A78535" w14:textId="77777777" w:rsidR="006C620F" w:rsidRDefault="006F2ACD">
            <w:pPr>
              <w:spacing w:before="60" w:after="80" w:line="300" w:lineRule="auto"/>
            </w:pPr>
            <w:r>
              <w:rPr>
                <w:b/>
                <w:sz w:val="19"/>
              </w:rPr>
              <w:t xml:space="preserve">IS dik </w:t>
            </w:r>
            <w:r>
              <w:rPr>
                <w:b/>
                <w:sz w:val="19"/>
              </w:rPr>
              <w:t>(yatırım faize duyarsız)</w:t>
            </w:r>
            <w:r>
              <w:rPr>
                <w:sz w:val="19"/>
              </w:rPr>
              <w:t xml:space="preserve"> — Maliye politikasının etkinliği: </w:t>
            </w:r>
            <w:r>
              <w:rPr>
                <w:b/>
                <w:sz w:val="19"/>
              </w:rPr>
              <w:t>Etkin</w:t>
            </w:r>
            <w:r>
              <w:rPr>
                <w:sz w:val="19"/>
              </w:rPr>
              <w:t xml:space="preserve"> · Açıklama: Faiz artışı yatırımı pek azaltmaz</w:t>
            </w:r>
          </w:p>
        </w:tc>
        <w:tc>
          <w:tcPr>
            <w:tcW w:w="1134" w:type="dxa"/>
            <w:tcBorders>
              <w:left w:val="dotted" w:sz="4" w:space="0" w:color="C8C8C8"/>
            </w:tcBorders>
          </w:tcPr>
          <w:p w14:paraId="5DAE0EAE" w14:textId="77777777" w:rsidR="006C620F" w:rsidRDefault="006C620F">
            <w:pPr>
              <w:spacing w:line="252" w:lineRule="auto"/>
            </w:pPr>
          </w:p>
        </w:tc>
      </w:tr>
      <w:tr w:rsidR="006C620F" w14:paraId="6189A2C0" w14:textId="77777777">
        <w:tc>
          <w:tcPr>
            <w:tcW w:w="822" w:type="dxa"/>
          </w:tcPr>
          <w:p w14:paraId="40F2494A" w14:textId="77777777" w:rsidR="006C620F" w:rsidRDefault="006F2ACD">
            <w:pPr>
              <w:spacing w:before="60" w:line="252" w:lineRule="auto"/>
            </w:pPr>
            <w:r>
              <w:rPr>
                <w:b/>
                <w:color w:val="7A7A7A"/>
                <w:sz w:val="17"/>
              </w:rPr>
              <w:t>¶130</w:t>
            </w:r>
          </w:p>
        </w:tc>
        <w:tc>
          <w:tcPr>
            <w:tcW w:w="7654" w:type="dxa"/>
          </w:tcPr>
          <w:p w14:paraId="29F273ED" w14:textId="77777777" w:rsidR="006C620F" w:rsidRDefault="006F2ACD">
            <w:pPr>
              <w:spacing w:before="60" w:after="80" w:line="300" w:lineRule="auto"/>
            </w:pPr>
            <w:r>
              <w:rPr>
                <w:b/>
                <w:sz w:val="19"/>
              </w:rPr>
              <w:t>IS yatık (yatırım faize çok duyarlı)</w:t>
            </w:r>
            <w:r>
              <w:rPr>
                <w:sz w:val="19"/>
              </w:rPr>
              <w:t xml:space="preserve"> — Maliye politikasının etkinliği: </w:t>
            </w:r>
            <w:r>
              <w:rPr>
                <w:b/>
                <w:sz w:val="19"/>
              </w:rPr>
              <w:t>Zayıf</w:t>
            </w:r>
            <w:r>
              <w:rPr>
                <w:sz w:val="19"/>
              </w:rPr>
              <w:t xml:space="preserve"> · Açıklama: Faiz artışı özel yatırımı güçlü biçimde dışlar</w:t>
            </w:r>
          </w:p>
        </w:tc>
        <w:tc>
          <w:tcPr>
            <w:tcW w:w="1134" w:type="dxa"/>
            <w:tcBorders>
              <w:left w:val="dotted" w:sz="4" w:space="0" w:color="C8C8C8"/>
            </w:tcBorders>
          </w:tcPr>
          <w:p w14:paraId="55560EFB" w14:textId="77777777" w:rsidR="006C620F" w:rsidRDefault="006C620F">
            <w:pPr>
              <w:spacing w:line="252" w:lineRule="auto"/>
            </w:pPr>
          </w:p>
        </w:tc>
      </w:tr>
      <w:tr w:rsidR="006C620F" w14:paraId="4F54B37A" w14:textId="77777777">
        <w:tc>
          <w:tcPr>
            <w:tcW w:w="822" w:type="dxa"/>
          </w:tcPr>
          <w:p w14:paraId="78358B58" w14:textId="77777777" w:rsidR="006C620F" w:rsidRDefault="006F2ACD">
            <w:pPr>
              <w:spacing w:before="60" w:line="252" w:lineRule="auto"/>
            </w:pPr>
            <w:r>
              <w:rPr>
                <w:b/>
                <w:color w:val="7A7A7A"/>
                <w:sz w:val="17"/>
              </w:rPr>
              <w:t>¶131</w:t>
            </w:r>
          </w:p>
        </w:tc>
        <w:tc>
          <w:tcPr>
            <w:tcW w:w="7654" w:type="dxa"/>
          </w:tcPr>
          <w:p w14:paraId="392FA8E1" w14:textId="77777777" w:rsidR="006C620F" w:rsidRDefault="006F2ACD">
            <w:pPr>
              <w:spacing w:before="60" w:after="80" w:line="300" w:lineRule="auto"/>
            </w:pPr>
            <w:r>
              <w:rPr>
                <w:sz w:val="19"/>
              </w:rPr>
              <w:t xml:space="preserve">Kısaca: </w:t>
            </w:r>
            <w:r>
              <w:rPr>
                <w:b/>
                <w:sz w:val="19"/>
              </w:rPr>
              <w:t>Para talebinin faiz esnekliği yüksek, yatırımın faiz esnekliği düşük</w:t>
            </w:r>
            <w:r>
              <w:rPr>
                <w:sz w:val="19"/>
              </w:rPr>
              <w:t xml:space="preserve"> olduğunda maliye politikası etkindir.</w:t>
            </w:r>
          </w:p>
        </w:tc>
        <w:tc>
          <w:tcPr>
            <w:tcW w:w="1134" w:type="dxa"/>
            <w:tcBorders>
              <w:left w:val="dotted" w:sz="4" w:space="0" w:color="C8C8C8"/>
            </w:tcBorders>
          </w:tcPr>
          <w:p w14:paraId="746E8797" w14:textId="77777777" w:rsidR="006C620F" w:rsidRDefault="006C620F">
            <w:pPr>
              <w:spacing w:line="252" w:lineRule="auto"/>
            </w:pPr>
          </w:p>
        </w:tc>
      </w:tr>
      <w:tr w:rsidR="006C620F" w14:paraId="7DE079B1" w14:textId="77777777">
        <w:tc>
          <w:tcPr>
            <w:tcW w:w="822" w:type="dxa"/>
          </w:tcPr>
          <w:p w14:paraId="7F762077" w14:textId="77777777" w:rsidR="006C620F" w:rsidRDefault="006F2ACD">
            <w:pPr>
              <w:spacing w:before="60" w:line="252" w:lineRule="auto"/>
            </w:pPr>
            <w:r>
              <w:rPr>
                <w:b/>
                <w:color w:val="7A7A7A"/>
                <w:sz w:val="17"/>
              </w:rPr>
              <w:t>¶132</w:t>
            </w:r>
          </w:p>
        </w:tc>
        <w:tc>
          <w:tcPr>
            <w:tcW w:w="7654" w:type="dxa"/>
          </w:tcPr>
          <w:p w14:paraId="71C86A91" w14:textId="77777777" w:rsidR="006C620F" w:rsidRDefault="006F2ACD">
            <w:pPr>
              <w:spacing w:before="60" w:after="80" w:line="300" w:lineRule="auto"/>
            </w:pPr>
            <w:r>
              <w:rPr>
                <w:sz w:val="19"/>
              </w:rPr>
              <w:t xml:space="preserve">5.8. </w:t>
            </w:r>
            <w:r>
              <w:rPr>
                <w:b/>
                <w:sz w:val="19"/>
              </w:rPr>
              <w:t>İradi Maliye Politikasının Üstünlükleri ve Sakıncaları</w:t>
            </w:r>
          </w:p>
        </w:tc>
        <w:tc>
          <w:tcPr>
            <w:tcW w:w="1134" w:type="dxa"/>
            <w:tcBorders>
              <w:left w:val="dotted" w:sz="4" w:space="0" w:color="C8C8C8"/>
            </w:tcBorders>
          </w:tcPr>
          <w:p w14:paraId="30AD27E6" w14:textId="77777777" w:rsidR="006C620F" w:rsidRDefault="006C620F">
            <w:pPr>
              <w:spacing w:line="252" w:lineRule="auto"/>
            </w:pPr>
          </w:p>
        </w:tc>
      </w:tr>
      <w:tr w:rsidR="006C620F" w14:paraId="5BB50AA7" w14:textId="77777777">
        <w:tc>
          <w:tcPr>
            <w:tcW w:w="822" w:type="dxa"/>
          </w:tcPr>
          <w:p w14:paraId="27A98505" w14:textId="77777777" w:rsidR="006C620F" w:rsidRDefault="006F2ACD">
            <w:pPr>
              <w:spacing w:before="60" w:line="252" w:lineRule="auto"/>
            </w:pPr>
            <w:r>
              <w:rPr>
                <w:b/>
                <w:color w:val="7A7A7A"/>
                <w:sz w:val="17"/>
              </w:rPr>
              <w:t>¶133</w:t>
            </w:r>
          </w:p>
        </w:tc>
        <w:tc>
          <w:tcPr>
            <w:tcW w:w="7654" w:type="dxa"/>
          </w:tcPr>
          <w:p w14:paraId="2D60E543" w14:textId="77777777" w:rsidR="006C620F" w:rsidRDefault="006F2ACD">
            <w:pPr>
              <w:spacing w:before="60" w:after="80" w:line="300" w:lineRule="auto"/>
            </w:pPr>
            <w:r>
              <w:rPr>
                <w:b/>
                <w:sz w:val="19"/>
              </w:rPr>
              <w:t>Üstünlükleri</w:t>
            </w:r>
          </w:p>
        </w:tc>
        <w:tc>
          <w:tcPr>
            <w:tcW w:w="1134" w:type="dxa"/>
            <w:tcBorders>
              <w:left w:val="dotted" w:sz="4" w:space="0" w:color="C8C8C8"/>
            </w:tcBorders>
          </w:tcPr>
          <w:p w14:paraId="79480A03" w14:textId="77777777" w:rsidR="006C620F" w:rsidRDefault="006C620F">
            <w:pPr>
              <w:spacing w:line="252" w:lineRule="auto"/>
            </w:pPr>
          </w:p>
        </w:tc>
      </w:tr>
      <w:tr w:rsidR="006C620F" w14:paraId="07B0B7BD" w14:textId="77777777">
        <w:tc>
          <w:tcPr>
            <w:tcW w:w="822" w:type="dxa"/>
          </w:tcPr>
          <w:p w14:paraId="4B66825B" w14:textId="77777777" w:rsidR="006C620F" w:rsidRDefault="006F2ACD">
            <w:pPr>
              <w:spacing w:before="60" w:line="252" w:lineRule="auto"/>
            </w:pPr>
            <w:r>
              <w:rPr>
                <w:b/>
                <w:color w:val="7A7A7A"/>
                <w:sz w:val="17"/>
              </w:rPr>
              <w:t>¶134</w:t>
            </w:r>
          </w:p>
        </w:tc>
        <w:tc>
          <w:tcPr>
            <w:tcW w:w="7654" w:type="dxa"/>
          </w:tcPr>
          <w:p w14:paraId="36A3C728" w14:textId="77777777" w:rsidR="006C620F" w:rsidRDefault="006F2ACD">
            <w:pPr>
              <w:spacing w:before="60" w:after="80" w:line="300" w:lineRule="auto"/>
            </w:pPr>
            <w:r>
              <w:rPr>
                <w:sz w:val="19"/>
              </w:rPr>
              <w:t xml:space="preserve">• Dalgalanmanın türüne, nedenine ve şiddetine göre </w:t>
            </w:r>
            <w:r>
              <w:rPr>
                <w:b/>
                <w:sz w:val="19"/>
              </w:rPr>
              <w:t>seçici</w:t>
            </w:r>
            <w:r>
              <w:rPr>
                <w:sz w:val="19"/>
              </w:rPr>
              <w:t xml:space="preserve"> tedbir alınabilir.</w:t>
            </w:r>
          </w:p>
        </w:tc>
        <w:tc>
          <w:tcPr>
            <w:tcW w:w="1134" w:type="dxa"/>
            <w:tcBorders>
              <w:left w:val="dotted" w:sz="4" w:space="0" w:color="C8C8C8"/>
            </w:tcBorders>
          </w:tcPr>
          <w:p w14:paraId="441C2B2A" w14:textId="77777777" w:rsidR="006C620F" w:rsidRDefault="006C620F">
            <w:pPr>
              <w:spacing w:line="252" w:lineRule="auto"/>
            </w:pPr>
          </w:p>
        </w:tc>
      </w:tr>
      <w:tr w:rsidR="006C620F" w14:paraId="287FA63A" w14:textId="77777777">
        <w:tc>
          <w:tcPr>
            <w:tcW w:w="822" w:type="dxa"/>
          </w:tcPr>
          <w:p w14:paraId="21857A18" w14:textId="77777777" w:rsidR="006C620F" w:rsidRDefault="006F2ACD">
            <w:pPr>
              <w:spacing w:before="60" w:line="252" w:lineRule="auto"/>
            </w:pPr>
            <w:r>
              <w:rPr>
                <w:b/>
                <w:color w:val="7A7A7A"/>
                <w:sz w:val="17"/>
              </w:rPr>
              <w:t>¶135</w:t>
            </w:r>
          </w:p>
        </w:tc>
        <w:tc>
          <w:tcPr>
            <w:tcW w:w="7654" w:type="dxa"/>
          </w:tcPr>
          <w:p w14:paraId="18A9B98C" w14:textId="77777777" w:rsidR="006C620F" w:rsidRDefault="006F2ACD">
            <w:pPr>
              <w:spacing w:before="60" w:after="80" w:line="300" w:lineRule="auto"/>
            </w:pPr>
            <w:r>
              <w:rPr>
                <w:sz w:val="19"/>
              </w:rPr>
              <w:t xml:space="preserve">• Dalgalanmanın yalnızca şiddetini değil </w:t>
            </w:r>
            <w:r>
              <w:rPr>
                <w:b/>
                <w:sz w:val="19"/>
              </w:rPr>
              <w:t>yönünü</w:t>
            </w:r>
            <w:r>
              <w:rPr>
                <w:sz w:val="19"/>
              </w:rPr>
              <w:t xml:space="preserve"> de değiştirebilir.</w:t>
            </w:r>
          </w:p>
        </w:tc>
        <w:tc>
          <w:tcPr>
            <w:tcW w:w="1134" w:type="dxa"/>
            <w:tcBorders>
              <w:left w:val="dotted" w:sz="4" w:space="0" w:color="C8C8C8"/>
            </w:tcBorders>
          </w:tcPr>
          <w:p w14:paraId="423FE6A2" w14:textId="77777777" w:rsidR="006C620F" w:rsidRDefault="006C620F">
            <w:pPr>
              <w:spacing w:line="252" w:lineRule="auto"/>
            </w:pPr>
          </w:p>
        </w:tc>
      </w:tr>
      <w:tr w:rsidR="006C620F" w14:paraId="697C1381" w14:textId="77777777">
        <w:tc>
          <w:tcPr>
            <w:tcW w:w="822" w:type="dxa"/>
          </w:tcPr>
          <w:p w14:paraId="4418BC96" w14:textId="77777777" w:rsidR="006C620F" w:rsidRDefault="006F2ACD">
            <w:pPr>
              <w:spacing w:before="60" w:line="252" w:lineRule="auto"/>
            </w:pPr>
            <w:r>
              <w:rPr>
                <w:b/>
                <w:color w:val="7A7A7A"/>
                <w:sz w:val="17"/>
              </w:rPr>
              <w:t>¶136</w:t>
            </w:r>
          </w:p>
        </w:tc>
        <w:tc>
          <w:tcPr>
            <w:tcW w:w="7654" w:type="dxa"/>
          </w:tcPr>
          <w:p w14:paraId="0407A535" w14:textId="77777777" w:rsidR="006C620F" w:rsidRDefault="006F2ACD">
            <w:pPr>
              <w:spacing w:before="60" w:after="80" w:line="300" w:lineRule="auto"/>
            </w:pPr>
            <w:r>
              <w:rPr>
                <w:sz w:val="19"/>
              </w:rPr>
              <w:t xml:space="preserve">• Büyük krizlerde (2008 küresel krizi, 2020 salgını gibi) güçlü ve hızlı kaynak aktarımı </w:t>
            </w:r>
            <w:r>
              <w:rPr>
                <w:sz w:val="19"/>
              </w:rPr>
              <w:t>sağlar.</w:t>
            </w:r>
          </w:p>
        </w:tc>
        <w:tc>
          <w:tcPr>
            <w:tcW w:w="1134" w:type="dxa"/>
            <w:tcBorders>
              <w:left w:val="dotted" w:sz="4" w:space="0" w:color="C8C8C8"/>
            </w:tcBorders>
          </w:tcPr>
          <w:p w14:paraId="34598625" w14:textId="77777777" w:rsidR="006C620F" w:rsidRDefault="006C620F">
            <w:pPr>
              <w:spacing w:line="252" w:lineRule="auto"/>
            </w:pPr>
          </w:p>
        </w:tc>
      </w:tr>
      <w:tr w:rsidR="006C620F" w14:paraId="0B448A97" w14:textId="77777777">
        <w:tc>
          <w:tcPr>
            <w:tcW w:w="822" w:type="dxa"/>
          </w:tcPr>
          <w:p w14:paraId="58052270" w14:textId="77777777" w:rsidR="006C620F" w:rsidRDefault="006F2ACD">
            <w:pPr>
              <w:spacing w:before="60" w:line="252" w:lineRule="auto"/>
            </w:pPr>
            <w:r>
              <w:rPr>
                <w:b/>
                <w:color w:val="7A7A7A"/>
                <w:sz w:val="17"/>
              </w:rPr>
              <w:t>¶137</w:t>
            </w:r>
          </w:p>
        </w:tc>
        <w:tc>
          <w:tcPr>
            <w:tcW w:w="7654" w:type="dxa"/>
          </w:tcPr>
          <w:p w14:paraId="58071613" w14:textId="77777777" w:rsidR="006C620F" w:rsidRDefault="006F2ACD">
            <w:pPr>
              <w:spacing w:before="60" w:after="80" w:line="300" w:lineRule="auto"/>
            </w:pPr>
            <w:r>
              <w:rPr>
                <w:b/>
                <w:sz w:val="19"/>
              </w:rPr>
              <w:t>Sakıncaları</w:t>
            </w:r>
          </w:p>
        </w:tc>
        <w:tc>
          <w:tcPr>
            <w:tcW w:w="1134" w:type="dxa"/>
            <w:tcBorders>
              <w:left w:val="dotted" w:sz="4" w:space="0" w:color="C8C8C8"/>
            </w:tcBorders>
          </w:tcPr>
          <w:p w14:paraId="22E6CC9E" w14:textId="77777777" w:rsidR="006C620F" w:rsidRDefault="006C620F">
            <w:pPr>
              <w:spacing w:line="252" w:lineRule="auto"/>
            </w:pPr>
          </w:p>
        </w:tc>
      </w:tr>
      <w:tr w:rsidR="006C620F" w14:paraId="2A76561A" w14:textId="77777777">
        <w:tc>
          <w:tcPr>
            <w:tcW w:w="822" w:type="dxa"/>
          </w:tcPr>
          <w:p w14:paraId="5F857761" w14:textId="77777777" w:rsidR="006C620F" w:rsidRDefault="006F2ACD">
            <w:pPr>
              <w:spacing w:before="60" w:line="252" w:lineRule="auto"/>
            </w:pPr>
            <w:r>
              <w:rPr>
                <w:b/>
                <w:color w:val="7A7A7A"/>
                <w:sz w:val="17"/>
              </w:rPr>
              <w:t>¶138</w:t>
            </w:r>
          </w:p>
        </w:tc>
        <w:tc>
          <w:tcPr>
            <w:tcW w:w="7654" w:type="dxa"/>
          </w:tcPr>
          <w:p w14:paraId="1E41AABE" w14:textId="77777777" w:rsidR="006C620F" w:rsidRDefault="006F2ACD">
            <w:pPr>
              <w:spacing w:before="60" w:after="80" w:line="300" w:lineRule="auto"/>
            </w:pPr>
            <w:r>
              <w:rPr>
                <w:sz w:val="19"/>
              </w:rPr>
              <w:t xml:space="preserve">• </w:t>
            </w:r>
            <w:r>
              <w:rPr>
                <w:b/>
                <w:sz w:val="19"/>
              </w:rPr>
              <w:t>Gecikmeler</w:t>
            </w:r>
            <w:r>
              <w:rPr>
                <w:sz w:val="19"/>
              </w:rPr>
              <w:t xml:space="preserve"> (özellikle karar/yasama gecikmesi) uzundur; tedbir yanlış zamanda etki doğurabilir.</w:t>
            </w:r>
          </w:p>
        </w:tc>
        <w:tc>
          <w:tcPr>
            <w:tcW w:w="1134" w:type="dxa"/>
            <w:tcBorders>
              <w:left w:val="dotted" w:sz="4" w:space="0" w:color="C8C8C8"/>
            </w:tcBorders>
          </w:tcPr>
          <w:p w14:paraId="58400115" w14:textId="77777777" w:rsidR="006C620F" w:rsidRDefault="006C620F">
            <w:pPr>
              <w:spacing w:line="252" w:lineRule="auto"/>
            </w:pPr>
          </w:p>
        </w:tc>
      </w:tr>
      <w:tr w:rsidR="006C620F" w14:paraId="41C2924D" w14:textId="77777777">
        <w:tc>
          <w:tcPr>
            <w:tcW w:w="822" w:type="dxa"/>
          </w:tcPr>
          <w:p w14:paraId="18D1E443" w14:textId="77777777" w:rsidR="006C620F" w:rsidRDefault="006F2ACD">
            <w:pPr>
              <w:spacing w:before="60" w:line="252" w:lineRule="auto"/>
            </w:pPr>
            <w:r>
              <w:rPr>
                <w:b/>
                <w:color w:val="7A7A7A"/>
                <w:sz w:val="17"/>
              </w:rPr>
              <w:t>¶139</w:t>
            </w:r>
          </w:p>
        </w:tc>
        <w:tc>
          <w:tcPr>
            <w:tcW w:w="7654" w:type="dxa"/>
          </w:tcPr>
          <w:p w14:paraId="472E9663" w14:textId="77777777" w:rsidR="006C620F" w:rsidRDefault="006F2ACD">
            <w:pPr>
              <w:spacing w:before="60" w:after="80" w:line="300" w:lineRule="auto"/>
            </w:pPr>
            <w:r>
              <w:rPr>
                <w:sz w:val="19"/>
              </w:rPr>
              <w:t xml:space="preserve">• </w:t>
            </w:r>
            <w:r>
              <w:rPr>
                <w:b/>
                <w:sz w:val="19"/>
              </w:rPr>
              <w:t>Siyasi istismara</w:t>
            </w:r>
            <w:r>
              <w:rPr>
                <w:sz w:val="19"/>
              </w:rPr>
              <w:t xml:space="preserve"> açıktır (seçim ekonomisi).</w:t>
            </w:r>
          </w:p>
        </w:tc>
        <w:tc>
          <w:tcPr>
            <w:tcW w:w="1134" w:type="dxa"/>
            <w:tcBorders>
              <w:left w:val="dotted" w:sz="4" w:space="0" w:color="C8C8C8"/>
            </w:tcBorders>
          </w:tcPr>
          <w:p w14:paraId="614C28B5" w14:textId="77777777" w:rsidR="006C620F" w:rsidRDefault="006C620F">
            <w:pPr>
              <w:spacing w:line="252" w:lineRule="auto"/>
            </w:pPr>
          </w:p>
        </w:tc>
      </w:tr>
      <w:tr w:rsidR="006C620F" w14:paraId="175FDF15" w14:textId="77777777">
        <w:tc>
          <w:tcPr>
            <w:tcW w:w="822" w:type="dxa"/>
          </w:tcPr>
          <w:p w14:paraId="6073790D" w14:textId="77777777" w:rsidR="006C620F" w:rsidRDefault="006F2ACD">
            <w:pPr>
              <w:spacing w:before="60" w:line="252" w:lineRule="auto"/>
            </w:pPr>
            <w:r>
              <w:rPr>
                <w:b/>
                <w:color w:val="7A7A7A"/>
                <w:sz w:val="17"/>
              </w:rPr>
              <w:t>¶140</w:t>
            </w:r>
          </w:p>
        </w:tc>
        <w:tc>
          <w:tcPr>
            <w:tcW w:w="7654" w:type="dxa"/>
          </w:tcPr>
          <w:p w14:paraId="48F7C2D6" w14:textId="77777777" w:rsidR="006C620F" w:rsidRDefault="006F2ACD">
            <w:pPr>
              <w:spacing w:before="60" w:after="80" w:line="300" w:lineRule="auto"/>
            </w:pPr>
            <w:r>
              <w:rPr>
                <w:sz w:val="19"/>
              </w:rPr>
              <w:t>• Doğru teşhis ve tahmin gerektirir.</w:t>
            </w:r>
          </w:p>
        </w:tc>
        <w:tc>
          <w:tcPr>
            <w:tcW w:w="1134" w:type="dxa"/>
            <w:tcBorders>
              <w:left w:val="dotted" w:sz="4" w:space="0" w:color="C8C8C8"/>
            </w:tcBorders>
          </w:tcPr>
          <w:p w14:paraId="63FA60C9" w14:textId="77777777" w:rsidR="006C620F" w:rsidRDefault="006C620F">
            <w:pPr>
              <w:spacing w:line="252" w:lineRule="auto"/>
            </w:pPr>
          </w:p>
        </w:tc>
      </w:tr>
      <w:tr w:rsidR="006C620F" w14:paraId="157AB1F0" w14:textId="77777777">
        <w:tc>
          <w:tcPr>
            <w:tcW w:w="822" w:type="dxa"/>
          </w:tcPr>
          <w:p w14:paraId="53FDD6DC" w14:textId="77777777" w:rsidR="006C620F" w:rsidRDefault="006F2ACD">
            <w:pPr>
              <w:spacing w:before="60" w:line="252" w:lineRule="auto"/>
            </w:pPr>
            <w:r>
              <w:rPr>
                <w:b/>
                <w:color w:val="7A7A7A"/>
                <w:sz w:val="17"/>
              </w:rPr>
              <w:t>¶141</w:t>
            </w:r>
          </w:p>
        </w:tc>
        <w:tc>
          <w:tcPr>
            <w:tcW w:w="7654" w:type="dxa"/>
          </w:tcPr>
          <w:p w14:paraId="4C289288" w14:textId="77777777" w:rsidR="006C620F" w:rsidRDefault="006F2ACD">
            <w:pPr>
              <w:spacing w:before="60" w:after="80" w:line="300" w:lineRule="auto"/>
            </w:pPr>
            <w:r>
              <w:rPr>
                <w:sz w:val="19"/>
              </w:rPr>
              <w:t xml:space="preserve">• </w:t>
            </w:r>
            <w:r>
              <w:rPr>
                <w:sz w:val="19"/>
              </w:rPr>
              <w:t>Harcamaların aşağı doğru katılığı nedeniyle daraltıcı yönde kullanımı zordur (</w:t>
            </w:r>
            <w:r>
              <w:rPr>
                <w:b/>
                <w:sz w:val="19"/>
              </w:rPr>
              <w:t>asimetri</w:t>
            </w:r>
            <w:r>
              <w:rPr>
                <w:sz w:val="19"/>
              </w:rPr>
              <w:t>).</w:t>
            </w:r>
          </w:p>
        </w:tc>
        <w:tc>
          <w:tcPr>
            <w:tcW w:w="1134" w:type="dxa"/>
            <w:tcBorders>
              <w:left w:val="dotted" w:sz="4" w:space="0" w:color="C8C8C8"/>
            </w:tcBorders>
          </w:tcPr>
          <w:p w14:paraId="4B8A58BA" w14:textId="77777777" w:rsidR="006C620F" w:rsidRDefault="006C620F">
            <w:pPr>
              <w:spacing w:line="252" w:lineRule="auto"/>
            </w:pPr>
          </w:p>
        </w:tc>
      </w:tr>
      <w:tr w:rsidR="006C620F" w14:paraId="6EE64800" w14:textId="77777777">
        <w:tc>
          <w:tcPr>
            <w:tcW w:w="822" w:type="dxa"/>
          </w:tcPr>
          <w:p w14:paraId="1F08F9EA" w14:textId="77777777" w:rsidR="006C620F" w:rsidRDefault="006F2ACD">
            <w:pPr>
              <w:spacing w:before="60" w:line="252" w:lineRule="auto"/>
            </w:pPr>
            <w:r>
              <w:rPr>
                <w:b/>
                <w:color w:val="7A7A7A"/>
                <w:sz w:val="17"/>
              </w:rPr>
              <w:t>¶142</w:t>
            </w:r>
          </w:p>
        </w:tc>
        <w:tc>
          <w:tcPr>
            <w:tcW w:w="7654" w:type="dxa"/>
          </w:tcPr>
          <w:p w14:paraId="3668428D" w14:textId="77777777" w:rsidR="006C620F" w:rsidRDefault="006F2ACD">
            <w:pPr>
              <w:spacing w:before="60" w:after="80" w:line="300" w:lineRule="auto"/>
            </w:pPr>
            <w:r>
              <w:rPr>
                <w:sz w:val="19"/>
              </w:rPr>
              <w:t>• Borç birikimine ve dışlama etkisine yol açabilir.</w:t>
            </w:r>
          </w:p>
        </w:tc>
        <w:tc>
          <w:tcPr>
            <w:tcW w:w="1134" w:type="dxa"/>
            <w:tcBorders>
              <w:left w:val="dotted" w:sz="4" w:space="0" w:color="C8C8C8"/>
            </w:tcBorders>
          </w:tcPr>
          <w:p w14:paraId="58CDEC12" w14:textId="77777777" w:rsidR="006C620F" w:rsidRDefault="006C620F">
            <w:pPr>
              <w:spacing w:line="252" w:lineRule="auto"/>
            </w:pPr>
          </w:p>
        </w:tc>
      </w:tr>
    </w:tbl>
    <w:p w14:paraId="1365238F" w14:textId="77777777" w:rsidR="006C620F" w:rsidRDefault="006C620F">
      <w:pPr>
        <w:spacing w:line="80" w:lineRule="exact"/>
      </w:pPr>
    </w:p>
    <w:p w14:paraId="2A11ECA8" w14:textId="77777777" w:rsidR="006C620F" w:rsidRDefault="006F2ACD">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0CB0BC5B" w14:textId="77777777" w:rsidR="006C620F" w:rsidRDefault="006F2ACD">
      <w:pPr>
        <w:keepNext/>
        <w:spacing w:after="120" w:line="269" w:lineRule="auto"/>
      </w:pPr>
      <w:r>
        <w:rPr>
          <w:i/>
          <w:color w:val="5F5F5F"/>
          <w:sz w:val="19"/>
        </w:rPr>
        <w:t xml:space="preserve">Buraya ancak kendi cevabını yazdıktan sonra bak. Önce bakmak, çalışmayı yeniden </w:t>
      </w:r>
      <w:r>
        <w:rPr>
          <w:i/>
          <w:color w:val="5F5F5F"/>
          <w:sz w:val="19"/>
        </w:rPr>
        <w:t>okumaya çevirir. Cevaplar blok sırasıyla.</w:t>
      </w:r>
    </w:p>
    <w:p w14:paraId="7336A1EF" w14:textId="77777777" w:rsidR="006C620F" w:rsidRDefault="006F2ACD">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11EF347B" w14:textId="77777777" w:rsidR="006C620F" w:rsidRDefault="006F2ACD">
      <w:pPr>
        <w:keepNext/>
        <w:pBdr>
          <w:bottom w:val="single" w:sz="6" w:space="1" w:color="C9D6E3"/>
        </w:pBdr>
        <w:spacing w:before="240" w:after="60" w:line="269" w:lineRule="auto"/>
      </w:pPr>
      <w:r>
        <w:rPr>
          <w:b/>
          <w:color w:val="243B53"/>
        </w:rPr>
        <w:t xml:space="preserve">Blok 1 — Amaçlar I: istihdam, fiyat </w:t>
      </w:r>
      <w:r>
        <w:rPr>
          <w:b/>
          <w:color w:val="243B53"/>
        </w:rPr>
        <w:t>istikrarı, büyüme</w:t>
      </w:r>
    </w:p>
    <w:p w14:paraId="20BD0078" w14:textId="77777777" w:rsidR="006C620F" w:rsidRDefault="006F2AC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İşsizlik ve enflasyon türünü teşhis edip maliye politikasının işleyip işlemediğini söylemek</w:t>
      </w:r>
      <w:r>
        <w:rPr>
          <w:sz w:val="18"/>
        </w:rPr>
        <w:t xml:space="preserve">   </w:t>
      </w:r>
      <w:r>
        <w:rPr>
          <w:b/>
          <w:color w:val="FFFFFF"/>
          <w:sz w:val="17"/>
          <w:shd w:val="clear" w:color="auto" w:fill="1F4E79"/>
        </w:rPr>
        <w:t xml:space="preserve"> C </w:t>
      </w:r>
      <w:r>
        <w:rPr>
          <w:sz w:val="18"/>
        </w:rPr>
        <w:t xml:space="preserve"> Altı amaç ve Musgrave'in üç fonksiyonu; sihirli dörtgen: dört amacın aynı anda güç sağlanması; tam istihdam = doğal işsizlik oranı düzeyi; işsizlik türüne göre maliye politikasının etkinliği; enflasyon türüne göre maliye politikası; stagflasyon ikilemi; büyüme (nicel) – kalkınma (nitel); zorunlu tasarruf</w:t>
      </w:r>
      <w:r>
        <w:rPr>
          <w:sz w:val="18"/>
        </w:rPr>
        <w:t xml:space="preserve">   </w:t>
      </w:r>
      <w:r>
        <w:rPr>
          <w:b/>
          <w:color w:val="FFFFFF"/>
          <w:sz w:val="17"/>
          <w:shd w:val="clear" w:color="auto" w:fill="1E6B34"/>
        </w:rPr>
        <w:t xml:space="preserve"> E </w:t>
      </w:r>
      <w:r>
        <w:rPr>
          <w:sz w:val="18"/>
        </w:rPr>
        <w:t xml:space="preserve"> istihdam teşvikleri, işsizlik sigortası, aktif işgücü programları; maliyet enflasyonunda ÖTV, KDV, prim indirimleri</w:t>
      </w:r>
      <w:r>
        <w:rPr>
          <w:sz w:val="18"/>
        </w:rPr>
        <w:t xml:space="preserve">   </w:t>
      </w:r>
      <w:r>
        <w:rPr>
          <w:b/>
          <w:color w:val="FFFFFF"/>
          <w:sz w:val="17"/>
          <w:shd w:val="clear" w:color="auto" w:fill="5A5A5A"/>
        </w:rPr>
        <w:t xml:space="preserve"> R </w:t>
      </w:r>
      <w:r>
        <w:rPr>
          <w:sz w:val="18"/>
        </w:rPr>
        <w:t xml:space="preserve"> Musgrave'in üç fonksiyonu; sihirli dörtgen; gizli işsizlik</w:t>
      </w:r>
    </w:p>
    <w:p w14:paraId="0DC7AE66" w14:textId="77777777" w:rsidR="006C620F" w:rsidRDefault="006F2ACD">
      <w:pPr>
        <w:spacing w:after="60" w:line="269" w:lineRule="auto"/>
        <w:ind w:left="680" w:hanging="567"/>
      </w:pPr>
      <w:r>
        <w:rPr>
          <w:b/>
          <w:sz w:val="18"/>
        </w:rPr>
        <w:t xml:space="preserve">Harita:  </w:t>
      </w:r>
      <w:r>
        <w:rPr>
          <w:sz w:val="18"/>
        </w:rPr>
        <w:t>Sihirli dörtgen  —içerir→  Tam istihdam   ·   Sihirli dörtgen  —içerir→  Fiyat istikrarı   ·   Konjonktürel işsizlik  —uzaklaştırır→  Tam istihdam   ·   Maliye politikası  —genişletici yönde giderir→  Konjonktürel işsizlik   ·   Maliye politikası  —ancak sınırlı etkiler→  Yapısal işsizlik   ·   Maliye politikası  —daraltıcı yönde giderir→  Talep enflasyonu   ·   Maliyet enflasyonu  —bozar; daraltma durgunluk getirir→  Fiyat istikrarı   ·   Maliye politikası  —ikilemde kalır→  Stagflasyon</w:t>
      </w:r>
    </w:p>
    <w:p w14:paraId="407A3860" w14:textId="77777777" w:rsidR="006C620F" w:rsidRDefault="006F2ACD">
      <w:pPr>
        <w:spacing w:after="60" w:line="269" w:lineRule="auto"/>
        <w:ind w:left="680" w:hanging="567"/>
      </w:pPr>
      <w:r>
        <w:rPr>
          <w:b/>
          <w:sz w:val="19"/>
        </w:rPr>
        <w:t xml:space="preserve">C1  </w:t>
      </w:r>
      <w:r>
        <w:rPr>
          <w:sz w:val="19"/>
        </w:rPr>
        <w:t>Konjonktürel işsizliğin nedeni toplam talebin düşüklüğüdür; genişletici politika talebi doğrudan artırır. Yapısal işsizlik beceri–iş uyumsuzluğundan, friksiyonel işsizlik iş değiştirme ve bilgi eksikliğinden doğar: talep artsa da bu uyumsuzluklar kalkmaz; eğitim, mesleki eğitim, danışmanlık ve bölgesel teşvik gerekir.</w:t>
      </w:r>
      <w:r>
        <w:rPr>
          <w:color w:val="7A7A7A"/>
          <w:sz w:val="17"/>
        </w:rPr>
        <w:t xml:space="preserve">   (¶16, 18)</w:t>
      </w:r>
    </w:p>
    <w:p w14:paraId="2BD192FE" w14:textId="77777777" w:rsidR="006C620F" w:rsidRDefault="006F2ACD">
      <w:pPr>
        <w:spacing w:after="60" w:line="269" w:lineRule="auto"/>
        <w:ind w:left="680" w:hanging="567"/>
      </w:pPr>
      <w:r>
        <w:rPr>
          <w:b/>
          <w:sz w:val="19"/>
        </w:rPr>
        <w:t xml:space="preserve">C2  </w:t>
      </w:r>
      <w:r>
        <w:rPr>
          <w:sz w:val="19"/>
        </w:rPr>
        <w:t>Talep enflasyonu fazla talepten doğar; harcama kısma, vergi artırma, bütçe fazlası talebi düşürür. Maliyet enflasyonunda fiyatlar ücret, enerji, hammadde, kur ve faiz maliyetlerinden artar; talebi kısmak bunu düzeltmez, durgunluğu derinleştirir. Stagflasyonda durgunluk ve enflasyon birliktedir: genişletme enflasyonu, daraltma durgunluğu büyütür. Bu yüzden maliyet düşüren vergi indirimleri, arz yönlü ve gelir politikaları önerilir.</w:t>
      </w:r>
      <w:r>
        <w:rPr>
          <w:color w:val="7A7A7A"/>
          <w:sz w:val="17"/>
        </w:rPr>
        <w:t xml:space="preserve">   (¶25, 27)</w:t>
      </w:r>
    </w:p>
    <w:p w14:paraId="2200E521" w14:textId="77777777" w:rsidR="006C620F" w:rsidRDefault="006F2ACD">
      <w:pPr>
        <w:spacing w:after="60" w:line="269" w:lineRule="auto"/>
        <w:ind w:left="680" w:hanging="567"/>
      </w:pPr>
      <w:r>
        <w:rPr>
          <w:b/>
          <w:sz w:val="19"/>
        </w:rPr>
        <w:t xml:space="preserve">C3  </w:t>
      </w:r>
      <w:r>
        <w:rPr>
          <w:sz w:val="19"/>
        </w:rPr>
        <w:t>Büyüme reel millî gelirin artışıdır (niceliksel); kalkınma buna ek olarak ekonomik, sosyal, kültürel ve yapısal dönüşümü kapsar (niteliksel). Gelişmekte olan ülkede maliye politikası yetersiz özel tasarrufu tamamlamak için zorunlu tasarruf aracı (vergiler, kamu tasarrufu) olarak da kullanılır.</w:t>
      </w:r>
      <w:r>
        <w:rPr>
          <w:color w:val="7A7A7A"/>
          <w:sz w:val="17"/>
        </w:rPr>
        <w:t xml:space="preserve">   (¶30, 32)</w:t>
      </w:r>
    </w:p>
    <w:p w14:paraId="1762E813" w14:textId="77777777" w:rsidR="006C620F" w:rsidRDefault="006F2ACD">
      <w:pPr>
        <w:spacing w:after="60" w:line="269" w:lineRule="auto"/>
        <w:ind w:left="680" w:hanging="567"/>
      </w:pPr>
      <w:r>
        <w:rPr>
          <w:b/>
          <w:sz w:val="19"/>
        </w:rPr>
        <w:t xml:space="preserve">P1  </w:t>
      </w:r>
      <w:r>
        <w:rPr>
          <w:sz w:val="19"/>
        </w:rPr>
        <w:t>(a) Mevsimlik işsizlik — sınırlı. (b) Yapısal işsizlik — sınırlı; eğitim, mesleki eğitim, bölgesel teşvik. (c) Konjonktürel işsizlik — etkili; genişletici politika. (d) Maliyet enflasyonu — sınırlı; daraltma durgunluğu derinleştirir, maliyet düşüren vergi indirimleri ve gelir politikaları. (e) Talep enflasyonu — etkili; harcama kısma, vergi artırma, bütçe fazlası.</w:t>
      </w:r>
      <w:r>
        <w:rPr>
          <w:color w:val="7A7A7A"/>
          <w:sz w:val="17"/>
        </w:rPr>
        <w:t xml:space="preserve">   (¶19, 24)</w:t>
      </w:r>
    </w:p>
    <w:p w14:paraId="486DE683" w14:textId="77777777" w:rsidR="006C620F" w:rsidRDefault="006F2ACD">
      <w:pPr>
        <w:spacing w:after="60" w:line="269" w:lineRule="auto"/>
        <w:ind w:left="680" w:hanging="567"/>
      </w:pPr>
      <w:r>
        <w:rPr>
          <w:b/>
          <w:sz w:val="19"/>
        </w:rPr>
        <w:t xml:space="preserve">P2  </w:t>
      </w:r>
      <w:r>
        <w:rPr>
          <w:sz w:val="19"/>
        </w:rPr>
        <w:t>Durum stagflasyon ve maliyet enflasyonudur. Harcama kısmak talebi daha da düşürüp durgunluğu derinleştirir, maliyet kaynaklı fiyatları pek düşürmez. Önerilebilecekler: maliyetleri düşüren vergi indirimleri (ÖTV, KDV, prim) ve gelir politikaları; arz yönlü politikalar.</w:t>
      </w:r>
      <w:r>
        <w:rPr>
          <w:color w:val="7A7A7A"/>
          <w:sz w:val="17"/>
        </w:rPr>
        <w:t xml:space="preserve">   (¶27)</w:t>
      </w:r>
    </w:p>
    <w:p w14:paraId="3B30FF9D" w14:textId="77777777" w:rsidR="006C620F" w:rsidRDefault="006F2ACD">
      <w:pPr>
        <w:spacing w:after="60" w:line="269" w:lineRule="auto"/>
        <w:ind w:left="680" w:hanging="567"/>
      </w:pPr>
      <w:r>
        <w:rPr>
          <w:b/>
          <w:sz w:val="19"/>
        </w:rPr>
        <w:t xml:space="preserve">D1  </w:t>
      </w:r>
      <w:r>
        <w:rPr>
          <w:sz w:val="19"/>
        </w:rPr>
        <w:t xml:space="preserve">Musgrave'in üç fonksiyonu: kaynak dağılımı (tahsis), gelir dağılımı (bölüşüm), istikrar  →  </w:t>
      </w:r>
      <w:r>
        <w:rPr>
          <w:b/>
          <w:sz w:val="19"/>
        </w:rPr>
        <w:t>R</w:t>
      </w:r>
      <w:r>
        <w:rPr>
          <w:sz w:val="19"/>
        </w:rPr>
        <w:t xml:space="preserve"> — kavramsal anlayışı değiştirmiyor; yalnızca doğrudan hatırlanır.</w:t>
      </w:r>
      <w:r>
        <w:rPr>
          <w:color w:val="7A7A7A"/>
          <w:sz w:val="17"/>
        </w:rPr>
        <w:t xml:space="preserve">   (¶9)</w:t>
      </w:r>
    </w:p>
    <w:p w14:paraId="61CB0393" w14:textId="77777777" w:rsidR="006C620F" w:rsidRDefault="006F2ACD">
      <w:pPr>
        <w:spacing w:after="60" w:line="269" w:lineRule="auto"/>
        <w:ind w:left="680" w:hanging="567"/>
      </w:pPr>
      <w:r>
        <w:rPr>
          <w:b/>
          <w:sz w:val="19"/>
        </w:rPr>
        <w:t xml:space="preserve">D2  </w:t>
      </w:r>
      <w:r>
        <w:rPr>
          <w:sz w:val="19"/>
        </w:rPr>
        <w:t xml:space="preserve">Tam istihdam, fiyat istikrarı, dış denge ve büyüme: aynı anda sağlanması güç dört amaç  →  </w:t>
      </w:r>
      <w:r>
        <w:rPr>
          <w:b/>
          <w:sz w:val="19"/>
        </w:rPr>
        <w:t>R</w:t>
      </w:r>
      <w:r>
        <w:rPr>
          <w:sz w:val="19"/>
        </w:rPr>
        <w:t xml:space="preserve"> — kavramsal anlayışı değiştirmiyor; yalnızca doğrudan hatırlanır.</w:t>
      </w:r>
      <w:r>
        <w:rPr>
          <w:color w:val="7A7A7A"/>
          <w:sz w:val="17"/>
        </w:rPr>
        <w:t xml:space="preserve">   (¶13)</w:t>
      </w:r>
    </w:p>
    <w:p w14:paraId="4454FA90" w14:textId="77777777" w:rsidR="006C620F" w:rsidRDefault="006F2ACD">
      <w:pPr>
        <w:spacing w:after="60" w:line="269" w:lineRule="auto"/>
        <w:ind w:left="680" w:hanging="567"/>
      </w:pPr>
      <w:r>
        <w:rPr>
          <w:b/>
          <w:sz w:val="19"/>
        </w:rPr>
        <w:t xml:space="preserve">D3  </w:t>
      </w:r>
      <w:r>
        <w:rPr>
          <w:sz w:val="19"/>
        </w:rPr>
        <w:t xml:space="preserve">Marjinal verimliliği sıfır olan istihdam (özellikle tarımda)  →  </w:t>
      </w:r>
      <w:r>
        <w:rPr>
          <w:b/>
          <w:sz w:val="19"/>
        </w:rPr>
        <w:t>R</w:t>
      </w:r>
      <w:r>
        <w:rPr>
          <w:sz w:val="19"/>
        </w:rPr>
        <w:t xml:space="preserve"> — kavramsal anlayışı değiştirmiyor; yalnızca doğrudan hatırlanır.</w:t>
      </w:r>
      <w:r>
        <w:rPr>
          <w:color w:val="7A7A7A"/>
          <w:sz w:val="17"/>
        </w:rPr>
        <w:t xml:space="preserve">   (¶20)</w:t>
      </w:r>
    </w:p>
    <w:p w14:paraId="0B1D5031" w14:textId="77777777" w:rsidR="006C620F" w:rsidRDefault="006F2ACD">
      <w:pPr>
        <w:spacing w:after="60" w:line="269" w:lineRule="auto"/>
        <w:ind w:left="680" w:hanging="567"/>
      </w:pPr>
      <w:r>
        <w:rPr>
          <w:b/>
          <w:sz w:val="19"/>
        </w:rPr>
        <w:t xml:space="preserve">D4  </w:t>
      </w:r>
      <w:r>
        <w:rPr>
          <w:sz w:val="19"/>
        </w:rPr>
        <w:t xml:space="preserve">İstihdam teşvikleri (sigorta primi destekleri gibi), işsizlik sigortası, aktif işgücü programları  →  </w:t>
      </w:r>
      <w:r>
        <w:rPr>
          <w:b/>
          <w:sz w:val="19"/>
        </w:rPr>
        <w:t>E</w:t>
      </w:r>
      <w:r>
        <w:rPr>
          <w:sz w:val="19"/>
        </w:rPr>
        <w:t xml:space="preserve"> — somutlaştırdığı kavram: Tam istihdam amacına yönelik maliye politikası araçları.</w:t>
      </w:r>
      <w:r>
        <w:rPr>
          <w:color w:val="7A7A7A"/>
          <w:sz w:val="17"/>
        </w:rPr>
        <w:t xml:space="preserve">   (¶21)</w:t>
      </w:r>
    </w:p>
    <w:p w14:paraId="7E9A0E29" w14:textId="77777777" w:rsidR="006C620F" w:rsidRDefault="006F2ACD">
      <w:pPr>
        <w:spacing w:after="60" w:line="269" w:lineRule="auto"/>
        <w:ind w:left="680" w:hanging="567"/>
      </w:pPr>
      <w:r>
        <w:rPr>
          <w:b/>
          <w:sz w:val="19"/>
        </w:rPr>
        <w:t xml:space="preserve">D5  </w:t>
      </w:r>
      <w:r>
        <w:rPr>
          <w:sz w:val="19"/>
        </w:rPr>
        <w:t xml:space="preserve">Maliyet enflasyonunda ÖTV, KDV ve prim indirimleri  →  </w:t>
      </w:r>
      <w:r>
        <w:rPr>
          <w:b/>
          <w:sz w:val="19"/>
        </w:rPr>
        <w:t>E</w:t>
      </w:r>
      <w:r>
        <w:rPr>
          <w:sz w:val="19"/>
        </w:rPr>
        <w:t xml:space="preserve"> — somutlaştırdığı kavram: Maliyet enflasyonunda talebi kısmak yerine maliyetleri düşürmek (daraltıcı politika durgunluğu derinleştirir).</w:t>
      </w:r>
      <w:r>
        <w:rPr>
          <w:color w:val="7A7A7A"/>
          <w:sz w:val="17"/>
        </w:rPr>
        <w:t xml:space="preserve">   (¶25)</w:t>
      </w:r>
    </w:p>
    <w:p w14:paraId="771E3B18" w14:textId="77777777" w:rsidR="006C620F" w:rsidRDefault="006F2ACD">
      <w:pPr>
        <w:keepNext/>
        <w:pBdr>
          <w:bottom w:val="single" w:sz="6" w:space="1" w:color="C9D6E3"/>
        </w:pBdr>
        <w:spacing w:before="240" w:after="60" w:line="269" w:lineRule="auto"/>
      </w:pPr>
      <w:r>
        <w:rPr>
          <w:b/>
          <w:color w:val="243B53"/>
        </w:rPr>
        <w:t>Blok 2 — Amaçlar II: dağılım, dış denge, amaçlar arası ilişkiler</w:t>
      </w:r>
    </w:p>
    <w:p w14:paraId="5DCDFFD4" w14:textId="77777777" w:rsidR="006C620F" w:rsidRDefault="006F2AC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Tedbirleri harcama azaltıcı / değiştirici diye ayırmak; Mundell'e göre araçları amaçlara atamak</w:t>
      </w:r>
      <w:r>
        <w:rPr>
          <w:sz w:val="18"/>
        </w:rPr>
        <w:t xml:space="preserve">   </w:t>
      </w:r>
      <w:r>
        <w:rPr>
          <w:b/>
          <w:color w:val="FFFFFF"/>
          <w:sz w:val="17"/>
          <w:shd w:val="clear" w:color="auto" w:fill="6A2C91"/>
        </w:rPr>
        <w:t xml:space="preserve"> A </w:t>
      </w:r>
      <w:r>
        <w:rPr>
          <w:sz w:val="18"/>
        </w:rPr>
        <w:t xml:space="preserve"> Tinbergen–Mundell: duşta sıcak ve soğuk musluk, bataryalı musluk; futbolda: serbest oyuncu bugüne, draft yarına</w:t>
      </w:r>
      <w:r>
        <w:rPr>
          <w:sz w:val="18"/>
        </w:rPr>
        <w:t xml:space="preserve">   </w:t>
      </w:r>
      <w:r>
        <w:rPr>
          <w:b/>
          <w:color w:val="FFFFFF"/>
          <w:sz w:val="17"/>
          <w:shd w:val="clear" w:color="auto" w:fill="1F4E79"/>
        </w:rPr>
        <w:t xml:space="preserve"> C </w:t>
      </w:r>
      <w:r>
        <w:rPr>
          <w:sz w:val="18"/>
        </w:rPr>
        <w:t xml:space="preserve"> Gelir dağılımı türleri ve ölçümü; vergi ve harcama yoluyla dağılımın düzeltilmesi; dolaylı vergilerin regresifliği; harcama azaltıcı – harcama değiştirici politikalar; piyasa başarısızlıkları → Pigou vergisi, sübvansiyon, kamusal mal; uyumlu ve çatışan amaçlar (Phillips, Kuznets); Tinber</w:t>
      </w:r>
      <w:r>
        <w:rPr>
          <w:sz w:val="18"/>
        </w:rPr>
        <w:t>gen: araç sayısı; Mundell: araç–amaç eşleşmesi</w:t>
      </w:r>
      <w:r>
        <w:rPr>
          <w:sz w:val="18"/>
        </w:rPr>
        <w:t xml:space="preserve">   </w:t>
      </w:r>
      <w:r>
        <w:rPr>
          <w:b/>
          <w:color w:val="FFFFFF"/>
          <w:sz w:val="17"/>
          <w:shd w:val="clear" w:color="auto" w:fill="1E6B34"/>
        </w:rPr>
        <w:t xml:space="preserve"> E </w:t>
      </w:r>
      <w:r>
        <w:rPr>
          <w:sz w:val="18"/>
        </w:rPr>
        <w:t xml:space="preserve"> asgari ücretin vergi dışı bırakılması; çevre ve karbon vergileri</w:t>
      </w:r>
      <w:r>
        <w:rPr>
          <w:sz w:val="18"/>
        </w:rPr>
        <w:t xml:space="preserve">   </w:t>
      </w:r>
      <w:r>
        <w:rPr>
          <w:b/>
          <w:color w:val="FFFFFF"/>
          <w:sz w:val="17"/>
          <w:shd w:val="clear" w:color="auto" w:fill="5A5A5A"/>
        </w:rPr>
        <w:t xml:space="preserve"> R </w:t>
      </w:r>
      <w:r>
        <w:rPr>
          <w:sz w:val="18"/>
        </w:rPr>
        <w:t xml:space="preserve"> negatif gelir vergisi — Friedman; Phillips eğrisi (1958); ters U — Kuznets; harcama azaltıcı/değiştirici — Johnson</w:t>
      </w:r>
    </w:p>
    <w:p w14:paraId="42DC4873" w14:textId="77777777" w:rsidR="006C620F" w:rsidRDefault="006F2ACD">
      <w:pPr>
        <w:spacing w:after="60" w:line="269" w:lineRule="auto"/>
        <w:ind w:left="680" w:hanging="567"/>
      </w:pPr>
      <w:r>
        <w:rPr>
          <w:b/>
          <w:sz w:val="18"/>
        </w:rPr>
        <w:t xml:space="preserve">Harita:  </w:t>
      </w:r>
      <w:r>
        <w:rPr>
          <w:sz w:val="18"/>
        </w:rPr>
        <w:t xml:space="preserve">Maliye politikası  —artan oranlı vergi ve transferle düzeltir→  Gelir dağılımında adalet   ·   Dolaylı vergiler  —geriletici etkiyle bozar→  Gelir dağılımında adalet   ·   Harcama değiştirici politika  —talebi yerli mala çevirir→  Dış denge   ·   Dış denge  —genişletici politikada çatışır→  Tam istihdam   ·   Phillips eğrisi  —ters ilişkiyle bağlar→  Tam istihdam   ·   Phillips </w:t>
      </w:r>
      <w:r>
        <w:rPr>
          <w:sz w:val="18"/>
        </w:rPr>
        <w:lastRenderedPageBreak/>
        <w:t>eğrisi  —ters ilişkiyle bağlar→  Fiyat istikrarı   ·   Tinbergen kuralı  —amaç sayısı kadar araç ister→  Sihirli dörtgen   ·   Mund</w:t>
      </w:r>
      <w:r>
        <w:rPr>
          <w:sz w:val="18"/>
        </w:rPr>
        <w:t>ell'in etkin piyasa sınıflandırması  —sabit kurda iç dengeye atar→  Maliye politikası</w:t>
      </w:r>
    </w:p>
    <w:p w14:paraId="17D434DA" w14:textId="77777777" w:rsidR="006C620F" w:rsidRDefault="006F2ACD">
      <w:pPr>
        <w:spacing w:after="60" w:line="269" w:lineRule="auto"/>
        <w:ind w:left="680" w:hanging="567"/>
      </w:pPr>
      <w:r>
        <w:rPr>
          <w:b/>
          <w:sz w:val="19"/>
        </w:rPr>
        <w:t xml:space="preserve">C4  </w:t>
      </w:r>
      <w:r>
        <w:rPr>
          <w:sz w:val="19"/>
        </w:rPr>
        <w:t>Dolaylı vergi tüketimden alınır; düşük gelirli gelirinin daha büyük kısmını tükettiği için gelirine oranla daha ağır yük taşır. Dengelemek için artan oranlı gelir vergisi, servet ve veraset vergileri, düşük gelirleri vergi dışı bırakma (asgari ücret), temel ihtiyaçlarda düşük, lüks tüketimde yüksek dolaylı vergi oranları kullanılır.</w:t>
      </w:r>
      <w:r>
        <w:rPr>
          <w:color w:val="7A7A7A"/>
          <w:sz w:val="17"/>
        </w:rPr>
        <w:t xml:space="preserve">   (¶37, 40)</w:t>
      </w:r>
    </w:p>
    <w:p w14:paraId="42FC5734" w14:textId="77777777" w:rsidR="006C620F" w:rsidRDefault="006F2ACD">
      <w:pPr>
        <w:spacing w:after="60" w:line="269" w:lineRule="auto"/>
        <w:ind w:left="680" w:hanging="567"/>
      </w:pPr>
      <w:r>
        <w:rPr>
          <w:b/>
          <w:sz w:val="19"/>
        </w:rPr>
        <w:t xml:space="preserve">C5  </w:t>
      </w:r>
      <w:r>
        <w:rPr>
          <w:sz w:val="19"/>
        </w:rPr>
        <w:t>Enflasyon sabit ve dar gelirlilerin aleyhine işlediği için fiyat istikrarı gelir dağılımını korur. Büyüme tasarruf ister ve tasarruf eğilimi yüksek gelir gruplarında daha fazladır; Kuznets'in ters U hipotezine göre kalkınmanın ilk aşamalarında gelir dağılımı bozulur, sonra düzelir.</w:t>
      </w:r>
      <w:r>
        <w:rPr>
          <w:color w:val="7A7A7A"/>
          <w:sz w:val="17"/>
        </w:rPr>
        <w:t xml:space="preserve">   (¶54, 57)</w:t>
      </w:r>
    </w:p>
    <w:p w14:paraId="65AA2EB8" w14:textId="77777777" w:rsidR="006C620F" w:rsidRDefault="006F2ACD">
      <w:pPr>
        <w:spacing w:after="60" w:line="269" w:lineRule="auto"/>
        <w:ind w:left="680" w:hanging="567"/>
      </w:pPr>
      <w:r>
        <w:rPr>
          <w:b/>
          <w:sz w:val="19"/>
        </w:rPr>
        <w:t xml:space="preserve">C6  </w:t>
      </w:r>
      <w:r>
        <w:rPr>
          <w:sz w:val="19"/>
        </w:rPr>
        <w:t>Tinbergen 'kaç araç gerekir?' sorusunu yanıtlar: n bağımsız amaç için en az n bağımsız araç. Mundell 'hangi araç hangi amaca?' sorusunu yanıtlar: her araç göreli olarak daha etkili olduğu amaca. Sabit kurda maliye politikası iç dengeye (tam istihdam, fiyat istikrarı), para politikası dış dengeye gider; çünkü para politikası faiz yoluyla sermaye hareketlerini de etkiler.</w:t>
      </w:r>
      <w:r>
        <w:rPr>
          <w:color w:val="7A7A7A"/>
          <w:sz w:val="17"/>
        </w:rPr>
        <w:t xml:space="preserve">   (¶61-62)</w:t>
      </w:r>
    </w:p>
    <w:p w14:paraId="4CCF37F6" w14:textId="77777777" w:rsidR="006C620F" w:rsidRDefault="006F2ACD">
      <w:pPr>
        <w:keepNext/>
        <w:spacing w:after="20" w:line="269" w:lineRule="auto"/>
        <w:ind w:left="680"/>
      </w:pPr>
      <w:r>
        <w:rPr>
          <w:b/>
          <w:sz w:val="19"/>
        </w:rPr>
        <w:t>Analoji eleştirisi — Tinbergen kuralı ve Mundell'in ilkesi (araç–amaç eşleşmesi)</w:t>
      </w:r>
    </w:p>
    <w:p w14:paraId="44A2C084" w14:textId="77777777" w:rsidR="006C620F" w:rsidRDefault="006F2ACD">
      <w:pPr>
        <w:spacing w:after="40" w:line="269" w:lineRule="auto"/>
        <w:ind w:left="907" w:hanging="227"/>
      </w:pPr>
      <w:r>
        <w:rPr>
          <w:sz w:val="19"/>
        </w:rPr>
        <w:t>▹</w:t>
      </w:r>
      <w:r>
        <w:rPr>
          <w:sz w:val="19"/>
        </w:rPr>
        <w:t xml:space="preserve"> </w:t>
      </w:r>
      <w:r>
        <w:rPr>
          <w:b/>
          <w:sz w:val="19"/>
        </w:rPr>
        <w:t>Hazır benzetme (PACER):</w:t>
      </w:r>
      <w:r>
        <w:rPr>
          <w:sz w:val="19"/>
        </w:rPr>
        <w:t xml:space="preserve"> “Duşta hem suyun sıcaklığını hem akışını istediğin gibi ayarlamak için tek musluk yetmez; ayrı bir sıcak ve bir soğuk musluk gerekir.”</w:t>
      </w:r>
    </w:p>
    <w:p w14:paraId="32C0743A" w14:textId="77777777" w:rsidR="006C620F" w:rsidRDefault="006F2ACD">
      <w:pPr>
        <w:spacing w:after="40" w:line="269" w:lineRule="auto"/>
        <w:ind w:left="907" w:hanging="227"/>
      </w:pPr>
      <w:r>
        <w:rPr>
          <w:sz w:val="19"/>
        </w:rPr>
        <w:t>▹</w:t>
      </w:r>
      <w:r>
        <w:rPr>
          <w:sz w:val="19"/>
        </w:rPr>
        <w:t xml:space="preserve"> </w:t>
      </w:r>
      <w:r>
        <w:rPr>
          <w:b/>
          <w:sz w:val="19"/>
        </w:rPr>
        <w:t>1)</w:t>
      </w:r>
      <w:r>
        <w:rPr>
          <w:sz w:val="19"/>
        </w:rPr>
        <w:t xml:space="preserve"> Benzerlik: İki bağımsız hedef (sıcaklık, akış) iki bağımsız araç (iki musluk) ister; tek musluğu ne kadar çevirirsen çevir ikisini birden istediğin noktaya getiremezsin. Tinbergen'in 'n amaç için en az n araç' kuralı budur.</w:t>
      </w:r>
    </w:p>
    <w:p w14:paraId="1C379A9B" w14:textId="77777777" w:rsidR="006C620F" w:rsidRDefault="006F2ACD">
      <w:pPr>
        <w:spacing w:after="40" w:line="269" w:lineRule="auto"/>
        <w:ind w:left="907" w:hanging="227"/>
      </w:pPr>
      <w:r>
        <w:rPr>
          <w:sz w:val="19"/>
        </w:rPr>
        <w:t>▹</w:t>
      </w:r>
      <w:r>
        <w:rPr>
          <w:sz w:val="19"/>
        </w:rPr>
        <w:t xml:space="preserve"> </w:t>
      </w:r>
      <w:r>
        <w:rPr>
          <w:b/>
          <w:sz w:val="19"/>
        </w:rPr>
        <w:t>2)</w:t>
      </w:r>
      <w:r>
        <w:rPr>
          <w:sz w:val="19"/>
        </w:rPr>
        <w:t xml:space="preserve"> Fark: Duşta hedefler birbirine karşı çekmez, yalnızca ayarlaması zordur. Ekonomide amaçlar çatışabilir: Phillips eğrisine göre işsizliği azaltan genişletici politika enflasyonu artırabilir; büyüme gelir dağılımını bozabilir.</w:t>
      </w:r>
    </w:p>
    <w:p w14:paraId="1C32F55E" w14:textId="77777777" w:rsidR="006C620F" w:rsidRDefault="006F2ACD">
      <w:pPr>
        <w:spacing w:after="40" w:line="269" w:lineRule="auto"/>
        <w:ind w:left="907" w:hanging="227"/>
      </w:pPr>
      <w:r>
        <w:rPr>
          <w:sz w:val="19"/>
        </w:rPr>
        <w:t>▹</w:t>
      </w:r>
      <w:r>
        <w:rPr>
          <w:sz w:val="19"/>
        </w:rPr>
        <w:t xml:space="preserve"> </w:t>
      </w:r>
      <w:r>
        <w:rPr>
          <w:b/>
          <w:sz w:val="19"/>
        </w:rPr>
        <w:t>3)</w:t>
      </w:r>
      <w:r>
        <w:rPr>
          <w:sz w:val="19"/>
        </w:rPr>
        <w:t xml:space="preserve"> Çöktüğü yer: Ayrı musluklarda her musluk iki hedefi birden değiştirir: sıcak musluğu açmak hem sıcaklığı hem akışı artırır. 'İki araç var' demek yetmez; hangi musluğu hangi hedefe göre çevireceğini bilmezsen sıcak–soğuk arasında gidip gelirsin. Tinbergen sayıyı söyler, eşleştirmeyi söylemez — o Mundell'in sorusudur.</w:t>
      </w:r>
    </w:p>
    <w:p w14:paraId="69FBCE71" w14:textId="77777777" w:rsidR="006C620F" w:rsidRDefault="006F2ACD">
      <w:pPr>
        <w:spacing w:after="40" w:line="269" w:lineRule="auto"/>
        <w:ind w:left="907" w:hanging="227"/>
      </w:pPr>
      <w:r>
        <w:rPr>
          <w:sz w:val="19"/>
        </w:rPr>
        <w:t>▹</w:t>
      </w:r>
      <w:r>
        <w:rPr>
          <w:sz w:val="19"/>
        </w:rPr>
        <w:t xml:space="preserve"> </w:t>
      </w:r>
      <w:r>
        <w:rPr>
          <w:b/>
          <w:sz w:val="19"/>
        </w:rPr>
        <w:t>4)</w:t>
      </w:r>
      <w:r>
        <w:rPr>
          <w:sz w:val="19"/>
        </w:rPr>
        <w:t xml:space="preserve"> Daha iyi benzetme: Bataryalı musluk: kolu sağa–sola çevirmek yalnızca sıcaklığı, yukarı–aşağı kaldırmak yalnızca akışı değiştirir. Her araç göreli olarak en etkili olduğu hedefe bağlanmıştır — Mundell'in etkin piyasa sınıflandırması: sabit kurda maliye politikası iç dengeye, para politikası dış dengeye.</w:t>
      </w:r>
    </w:p>
    <w:p w14:paraId="7C2BC733" w14:textId="77777777" w:rsidR="006C620F" w:rsidRDefault="006F2AC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“Tinbergen kuralı, bir takımın 'bu sezon kazanmak' ve 'geleceği kurmak' gibi iki hedefi için iki ayrı araç kullanmasına benzer: serbest oyuncu piyasası bugünü, draft yarını güçlendirir. Mundell'in ilkesi de her aracı göreli olarak en etkili olduğu hedefe bağlar: deneyimli serbest oyuncu bugüne, draft seçimi geleceğe.”</w:t>
      </w:r>
    </w:p>
    <w:p w14:paraId="3685DCEC" w14:textId="77777777" w:rsidR="006C620F" w:rsidRDefault="006F2ACD">
      <w:pPr>
        <w:spacing w:after="40" w:line="269" w:lineRule="auto"/>
        <w:ind w:left="907" w:hanging="227"/>
      </w:pPr>
      <w:r>
        <w:rPr>
          <w:sz w:val="19"/>
        </w:rPr>
        <w:t>▹</w:t>
      </w:r>
      <w:r>
        <w:rPr>
          <w:sz w:val="19"/>
        </w:rPr>
        <w:t xml:space="preserve"> </w:t>
      </w:r>
      <w:r>
        <w:rPr>
          <w:b/>
          <w:sz w:val="19"/>
        </w:rPr>
        <w:t>5)</w:t>
      </w:r>
      <w:r>
        <w:rPr>
          <w:sz w:val="19"/>
        </w:rPr>
        <w:t xml:space="preserve"> Benzerlik: İki hedef, iki araç; her araç bir hedefi daha çok etkiler ve oraya atanır. Tek araçla, örneğin yalnızca serbest oyuncu alarak, iki hedef birden tutturulamaz: bugün güçlenirsin ama kadro yaşlanır.</w:t>
      </w:r>
    </w:p>
    <w:p w14:paraId="48792B11" w14:textId="77777777" w:rsidR="006C620F" w:rsidRDefault="006F2ACD">
      <w:pPr>
        <w:spacing w:after="40" w:line="269" w:lineRule="auto"/>
        <w:ind w:left="907" w:hanging="227"/>
      </w:pPr>
      <w:r>
        <w:rPr>
          <w:sz w:val="19"/>
        </w:rPr>
        <w:t>▹</w:t>
      </w:r>
      <w:r>
        <w:rPr>
          <w:sz w:val="19"/>
        </w:rPr>
        <w:t xml:space="preserve"> </w:t>
      </w:r>
      <w:r>
        <w:rPr>
          <w:b/>
          <w:sz w:val="19"/>
        </w:rPr>
        <w:t>6)</w:t>
      </w:r>
      <w:r>
        <w:rPr>
          <w:sz w:val="19"/>
        </w:rPr>
        <w:t xml:space="preserve"> Fark: Takımın iki aracı aynı bütçeden, maaş sınırından beslenir; serbest oyuncuya verilen cap alanı, yetişen çaylakların yeni sözleşmelerine kalacak alanı azaltır. Araçlar bağımsız değil, aynı kısıtı paylaşıyor; Tinbergen ise bağımsız araç ister.</w:t>
      </w:r>
    </w:p>
    <w:p w14:paraId="6B760324" w14:textId="77777777" w:rsidR="006C620F" w:rsidRDefault="006F2ACD">
      <w:pPr>
        <w:spacing w:after="40" w:line="269" w:lineRule="auto"/>
        <w:ind w:left="907" w:hanging="227"/>
      </w:pPr>
      <w:r>
        <w:rPr>
          <w:sz w:val="19"/>
        </w:rPr>
        <w:t>▹</w:t>
      </w:r>
      <w:r>
        <w:rPr>
          <w:sz w:val="19"/>
        </w:rPr>
        <w:t xml:space="preserve"> </w:t>
      </w:r>
      <w:r>
        <w:rPr>
          <w:b/>
          <w:sz w:val="19"/>
        </w:rPr>
        <w:t>7)</w:t>
      </w:r>
      <w:r>
        <w:rPr>
          <w:sz w:val="19"/>
        </w:rPr>
        <w:t xml:space="preserve"> Çöktüğü yer: Mundell'in ataması koşula bağlıdır: sabit kurda maliye iç dengeye, para dış dengeye gider. Futbolda hangi aracın hangi hedefe gideceği hiçbir 'rejim'e göre değişmez. Benzetme, eşleştirmenin kur rejimine bağlı olduğunu taşıyamaz.</w:t>
      </w:r>
    </w:p>
    <w:p w14:paraId="29635F5C" w14:textId="77777777" w:rsidR="006C620F" w:rsidRDefault="006F2ACD">
      <w:pPr>
        <w:spacing w:after="40" w:line="269" w:lineRule="auto"/>
        <w:ind w:left="907" w:hanging="227"/>
      </w:pPr>
      <w:r>
        <w:rPr>
          <w:sz w:val="19"/>
        </w:rPr>
        <w:t>▹</w:t>
      </w:r>
      <w:r>
        <w:rPr>
          <w:sz w:val="19"/>
        </w:rPr>
        <w:t xml:space="preserve"> </w:t>
      </w:r>
      <w:r>
        <w:rPr>
          <w:b/>
          <w:sz w:val="19"/>
        </w:rPr>
        <w:t>8)</w:t>
      </w:r>
      <w:r>
        <w:rPr>
          <w:sz w:val="19"/>
        </w:rPr>
        <w:t xml:space="preserve"> Daha iyi benzetme: Son çeyrekte önde olan takımın iki hedefini düşün: saati eritmek ve rakibe sayı verdirmemek. Hücum koşu oyunlarıyla saati, savunma rakibin skorunu yönetir: iki ayrı birim, iki ayrı hedef, her biri kendi hedefinde daha etkili. Kur rejimine bağlılığı yine taşımaz; bu benzetmenin sınırıdır.</w:t>
      </w:r>
    </w:p>
    <w:p w14:paraId="644E19D2" w14:textId="77777777" w:rsidR="006C620F" w:rsidRDefault="006F2ACD">
      <w:pPr>
        <w:spacing w:after="60" w:line="269" w:lineRule="auto"/>
        <w:ind w:left="680" w:hanging="567"/>
      </w:pPr>
      <w:r>
        <w:rPr>
          <w:b/>
          <w:sz w:val="19"/>
        </w:rPr>
        <w:t xml:space="preserve">P3  </w:t>
      </w:r>
      <w:r>
        <w:rPr>
          <w:sz w:val="19"/>
        </w:rPr>
        <w:t>(a) HD, (b) HA — vergi artışı toplam talebi kısar, (c) HD, (d) HA, (e) HD.</w:t>
      </w:r>
      <w:r>
        <w:rPr>
          <w:color w:val="7A7A7A"/>
          <w:sz w:val="17"/>
        </w:rPr>
        <w:t xml:space="preserve">   (¶43-44)</w:t>
      </w:r>
    </w:p>
    <w:p w14:paraId="23417F7B" w14:textId="77777777" w:rsidR="006C620F" w:rsidRDefault="006F2ACD">
      <w:pPr>
        <w:spacing w:after="60" w:line="269" w:lineRule="auto"/>
        <w:ind w:left="680" w:hanging="567"/>
      </w:pPr>
      <w:r>
        <w:rPr>
          <w:b/>
          <w:sz w:val="19"/>
        </w:rPr>
        <w:t xml:space="preserve">P4  </w:t>
      </w:r>
      <w:r>
        <w:rPr>
          <w:sz w:val="19"/>
        </w:rPr>
        <w:t>Maliye politikası iç dengeye: genişletici (işsizliği azaltmak için). Para politikası dış dengeye: sıkı/daraltıcı (faiz yükselir, sermaye girişi ödemeler dengesini düzeltir). Ters atamada her araç göreli olarak zayıf olduğu amaca yönelir; amaçlara ulaşmak zorlaşır, ekonomi dengeden uzaklaşabilir.</w:t>
      </w:r>
      <w:r>
        <w:rPr>
          <w:color w:val="7A7A7A"/>
          <w:sz w:val="17"/>
        </w:rPr>
        <w:t xml:space="preserve">   (¶62)</w:t>
      </w:r>
    </w:p>
    <w:p w14:paraId="22C464A2" w14:textId="77777777" w:rsidR="006C620F" w:rsidRDefault="006F2ACD">
      <w:pPr>
        <w:spacing w:after="60" w:line="269" w:lineRule="auto"/>
        <w:ind w:left="680" w:hanging="567"/>
      </w:pPr>
      <w:r>
        <w:rPr>
          <w:b/>
          <w:sz w:val="19"/>
        </w:rPr>
        <w:t xml:space="preserve">D6  </w:t>
      </w:r>
      <w:r>
        <w:rPr>
          <w:sz w:val="19"/>
        </w:rPr>
        <w:t xml:space="preserve">Asgari ücretin vergi dışı bırakılması  →  </w:t>
      </w:r>
      <w:r>
        <w:rPr>
          <w:b/>
          <w:sz w:val="19"/>
        </w:rPr>
        <w:t>E</w:t>
      </w:r>
      <w:r>
        <w:rPr>
          <w:sz w:val="19"/>
        </w:rPr>
        <w:t xml:space="preserve"> — somutlaştırdığı kavram: Vergi yoluyla gelir dağılımının düzeltilmesi: düşük gelirleri vergi dışı bırakmak.</w:t>
      </w:r>
      <w:r>
        <w:rPr>
          <w:color w:val="7A7A7A"/>
          <w:sz w:val="17"/>
        </w:rPr>
        <w:t xml:space="preserve">   (¶37)</w:t>
      </w:r>
    </w:p>
    <w:p w14:paraId="6355513F" w14:textId="77777777" w:rsidR="006C620F" w:rsidRDefault="006F2ACD">
      <w:pPr>
        <w:spacing w:after="60" w:line="269" w:lineRule="auto"/>
        <w:ind w:left="680" w:hanging="567"/>
      </w:pPr>
      <w:r>
        <w:rPr>
          <w:b/>
          <w:sz w:val="19"/>
        </w:rPr>
        <w:t xml:space="preserve">D7  </w:t>
      </w:r>
      <w:r>
        <w:rPr>
          <w:sz w:val="19"/>
        </w:rPr>
        <w:t xml:space="preserve">Çevre vergileri, karbon vergisi  →  </w:t>
      </w:r>
      <w:r>
        <w:rPr>
          <w:b/>
          <w:sz w:val="19"/>
        </w:rPr>
        <w:t>E</w:t>
      </w:r>
      <w:r>
        <w:rPr>
          <w:sz w:val="19"/>
        </w:rPr>
        <w:t xml:space="preserve"> — somutlaştırdığı kavram: Negatif dışsallıkları düzelten Pigou vergileri (kaynak dağılımında etkinlik).</w:t>
      </w:r>
      <w:r>
        <w:rPr>
          <w:color w:val="7A7A7A"/>
          <w:sz w:val="17"/>
        </w:rPr>
        <w:t xml:space="preserve">   (¶47)</w:t>
      </w:r>
    </w:p>
    <w:p w14:paraId="5B1AD924" w14:textId="77777777" w:rsidR="006C620F" w:rsidRDefault="006F2ACD">
      <w:pPr>
        <w:spacing w:after="60" w:line="269" w:lineRule="auto"/>
        <w:ind w:left="680" w:hanging="567"/>
      </w:pPr>
      <w:r>
        <w:rPr>
          <w:b/>
          <w:sz w:val="19"/>
        </w:rPr>
        <w:t xml:space="preserve">D8  </w:t>
      </w:r>
      <w:r>
        <w:rPr>
          <w:sz w:val="19"/>
        </w:rPr>
        <w:t xml:space="preserve">Negatif gelir vergisi: belirli bir gelirin altında kalanlara devletin ödeme yapması  →  </w:t>
      </w:r>
      <w:r>
        <w:rPr>
          <w:b/>
          <w:sz w:val="19"/>
        </w:rPr>
        <w:t>R</w:t>
      </w:r>
      <w:r>
        <w:rPr>
          <w:sz w:val="19"/>
        </w:rPr>
        <w:t xml:space="preserve"> — kavramsal anlayışı değiştirmiyor; yalnızca doğrudan hatırlanır.</w:t>
      </w:r>
      <w:r>
        <w:rPr>
          <w:color w:val="7A7A7A"/>
          <w:sz w:val="17"/>
        </w:rPr>
        <w:t xml:space="preserve">   (¶39)</w:t>
      </w:r>
    </w:p>
    <w:p w14:paraId="30093290" w14:textId="77777777" w:rsidR="006C620F" w:rsidRDefault="006F2ACD">
      <w:pPr>
        <w:spacing w:after="60" w:line="269" w:lineRule="auto"/>
        <w:ind w:left="680" w:hanging="567"/>
      </w:pPr>
      <w:r>
        <w:rPr>
          <w:b/>
          <w:sz w:val="19"/>
        </w:rPr>
        <w:t xml:space="preserve">D9  </w:t>
      </w:r>
      <w:r>
        <w:rPr>
          <w:sz w:val="19"/>
        </w:rPr>
        <w:t xml:space="preserve">Phillips eğrisi: A. W. Phillips, 1958  →  </w:t>
      </w:r>
      <w:r>
        <w:rPr>
          <w:b/>
          <w:sz w:val="19"/>
        </w:rPr>
        <w:t>R</w:t>
      </w:r>
      <w:r>
        <w:rPr>
          <w:sz w:val="19"/>
        </w:rPr>
        <w:t xml:space="preserve"> — kavramsal anlayışı değiştirmiyor; yalnızca doğrudan hatırlanır.</w:t>
      </w:r>
      <w:r>
        <w:rPr>
          <w:color w:val="7A7A7A"/>
          <w:sz w:val="17"/>
        </w:rPr>
        <w:t xml:space="preserve">   (¶56)</w:t>
      </w:r>
    </w:p>
    <w:p w14:paraId="6BE59B25" w14:textId="77777777" w:rsidR="006C620F" w:rsidRDefault="006F2ACD">
      <w:pPr>
        <w:spacing w:after="60" w:line="269" w:lineRule="auto"/>
        <w:ind w:left="680" w:hanging="567"/>
      </w:pPr>
      <w:r>
        <w:rPr>
          <w:b/>
          <w:sz w:val="19"/>
        </w:rPr>
        <w:t xml:space="preserve">D10  </w:t>
      </w:r>
      <w:r>
        <w:rPr>
          <w:sz w:val="19"/>
        </w:rPr>
        <w:t xml:space="preserve">Ters U hipotezi: Simon Kuznets  →  </w:t>
      </w:r>
      <w:r>
        <w:rPr>
          <w:b/>
          <w:sz w:val="19"/>
        </w:rPr>
        <w:t>R</w:t>
      </w:r>
      <w:r>
        <w:rPr>
          <w:sz w:val="19"/>
        </w:rPr>
        <w:t xml:space="preserve"> — kavramsal anlayışı değiştirmiyor; yalnızca doğrudan hatırlanır.</w:t>
      </w:r>
      <w:r>
        <w:rPr>
          <w:color w:val="7A7A7A"/>
          <w:sz w:val="17"/>
        </w:rPr>
        <w:t xml:space="preserve">   (¶57)</w:t>
      </w:r>
    </w:p>
    <w:p w14:paraId="627DDCAA" w14:textId="77777777" w:rsidR="006C620F" w:rsidRDefault="006F2ACD">
      <w:pPr>
        <w:spacing w:after="60" w:line="269" w:lineRule="auto"/>
        <w:ind w:left="680" w:hanging="567"/>
      </w:pPr>
      <w:r>
        <w:rPr>
          <w:b/>
          <w:sz w:val="19"/>
        </w:rPr>
        <w:lastRenderedPageBreak/>
        <w:t xml:space="preserve">D11  </w:t>
      </w:r>
      <w:r>
        <w:rPr>
          <w:sz w:val="19"/>
        </w:rPr>
        <w:t xml:space="preserve">Harcama azaltıcı – harcama değiştirici politika ayrımı: Harry G. Johnson  →  </w:t>
      </w:r>
      <w:r>
        <w:rPr>
          <w:b/>
          <w:sz w:val="19"/>
        </w:rPr>
        <w:t>R</w:t>
      </w:r>
      <w:r>
        <w:rPr>
          <w:sz w:val="19"/>
        </w:rPr>
        <w:t xml:space="preserve"> — kavramsal anlayışı değiştirmiyor; yalnızca doğrudan hatırlanır.</w:t>
      </w:r>
      <w:r>
        <w:rPr>
          <w:color w:val="7A7A7A"/>
          <w:sz w:val="17"/>
        </w:rPr>
        <w:t xml:space="preserve">   (¶42)</w:t>
      </w:r>
    </w:p>
    <w:p w14:paraId="11875A46" w14:textId="77777777" w:rsidR="006C620F" w:rsidRDefault="006F2ACD">
      <w:pPr>
        <w:keepNext/>
        <w:pBdr>
          <w:bottom w:val="single" w:sz="6" w:space="1" w:color="C9D6E3"/>
        </w:pBdr>
        <w:spacing w:before="240" w:after="60" w:line="269" w:lineRule="auto"/>
      </w:pPr>
      <w:r>
        <w:rPr>
          <w:b/>
          <w:color w:val="243B53"/>
        </w:rPr>
        <w:t>Blok 3 — İradi politika I: konjonktüre göre karar</w:t>
      </w:r>
    </w:p>
    <w:p w14:paraId="109EF438" w14:textId="77777777" w:rsidR="006C620F" w:rsidRDefault="006F2AC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Açığın finansman yolunu ve fazlanın kullanımını daraltıcı/genişletici etkisine göre seçmek</w:t>
      </w:r>
      <w:r>
        <w:rPr>
          <w:sz w:val="18"/>
        </w:rPr>
        <w:t xml:space="preserve">   </w:t>
      </w:r>
      <w:r>
        <w:rPr>
          <w:b/>
          <w:color w:val="FFFFFF"/>
          <w:sz w:val="17"/>
          <w:shd w:val="clear" w:color="auto" w:fill="1F4E79"/>
        </w:rPr>
        <w:t xml:space="preserve"> C </w:t>
      </w:r>
      <w:r>
        <w:rPr>
          <w:sz w:val="18"/>
        </w:rPr>
        <w:t xml:space="preserve"> İradi politikanın dört özelliği (karar, yön değiştirme, seçicilik, uzun iç gecikme); durgunlukta açık ve finansman yolu (atıl fonlar; Keynesyen görüşte merkez bankası kaynakları); enflasyonda fazla ve fazlanın dondurulması; harcama artışı vergi indiriminden genişleticidir; arz yönlü vergi indirimi tercihi</w:t>
      </w:r>
    </w:p>
    <w:p w14:paraId="3D0BB214" w14:textId="77777777" w:rsidR="006C620F" w:rsidRDefault="006F2ACD">
      <w:pPr>
        <w:spacing w:after="60" w:line="269" w:lineRule="auto"/>
        <w:ind w:left="680" w:hanging="567"/>
      </w:pPr>
      <w:r>
        <w:rPr>
          <w:b/>
          <w:sz w:val="18"/>
        </w:rPr>
        <w:t xml:space="preserve">Harita:  </w:t>
      </w:r>
      <w:r>
        <w:rPr>
          <w:sz w:val="18"/>
        </w:rPr>
        <w:t>İradi maliye politikası  —durgunlukta bilerek verir→  Bütçe açığı   ·   Atıl fonlar  —borçlanmayla karşılar→  Bütçe açığı   ·   Bütçe açığı  —talebi artırarak azaltır→  Konjonktürel işsizlik   ·   İradi maliye politikası  —enflasyonda bilerek verir→  Bütçe fazlası   ·   Fazlanın dondurulması  —daraltıcı etkisini korur→  Bütçe fazlası   ·   Bütçe fazlası  —talebi frenleyerek azaltır→  Talep enflasyonu   ·   İradi maliye politikası  —durgunlukta kullanır→  Harcama artışı   ·   Harcama artışı  —daha genişletic</w:t>
      </w:r>
      <w:r>
        <w:rPr>
          <w:sz w:val="18"/>
        </w:rPr>
        <w:t>idir→  Vergi indirimi</w:t>
      </w:r>
    </w:p>
    <w:p w14:paraId="04BB89C7" w14:textId="77777777" w:rsidR="006C620F" w:rsidRDefault="006F2ACD">
      <w:pPr>
        <w:spacing w:after="60" w:line="269" w:lineRule="auto"/>
        <w:ind w:left="680" w:hanging="567"/>
      </w:pPr>
      <w:r>
        <w:rPr>
          <w:b/>
          <w:sz w:val="19"/>
        </w:rPr>
        <w:t xml:space="preserve">C7  </w:t>
      </w:r>
      <w:r>
        <w:rPr>
          <w:sz w:val="19"/>
        </w:rPr>
        <w:t>Her seferinde yeni bir karar (çoğu zaman yasal düzenleme) gerektirir; dalgalanmanın yalnızca şiddetini değil yönünü de değiştirebilir; seçicidir (nedene, sektöre, bölgeye göre özel tedbir); iç gecikmesi uzundur ve siyasi etkilere açıktır.</w:t>
      </w:r>
      <w:r>
        <w:rPr>
          <w:color w:val="7A7A7A"/>
          <w:sz w:val="17"/>
        </w:rPr>
        <w:t xml:space="preserve">   (¶68-69)</w:t>
      </w:r>
    </w:p>
    <w:p w14:paraId="29A148F9" w14:textId="77777777" w:rsidR="006C620F" w:rsidRDefault="006F2ACD">
      <w:pPr>
        <w:spacing w:after="60" w:line="269" w:lineRule="auto"/>
        <w:ind w:left="680" w:hanging="567"/>
      </w:pPr>
      <w:r>
        <w:rPr>
          <w:b/>
          <w:sz w:val="19"/>
        </w:rPr>
        <w:t xml:space="preserve">C8  </w:t>
      </w:r>
      <w:r>
        <w:rPr>
          <w:sz w:val="19"/>
        </w:rPr>
        <w:t>Fazlanın daraltıcı olabilmesi için çekilen paranın ekonomiye geri dönmemesi gerekir: merkez bankasında atıl tutulur ya da merkez bankasına olan borçların ödenmesinde kullanılır. Fazla yeniden harcanırsa ya da özel kesime borç ödemesinde kullanılırsa bu fonlar tekrar harcanabilir; daraltıcı etki zayıflar.</w:t>
      </w:r>
      <w:r>
        <w:rPr>
          <w:color w:val="7A7A7A"/>
          <w:sz w:val="17"/>
        </w:rPr>
        <w:t xml:space="preserve">   (¶82)</w:t>
      </w:r>
    </w:p>
    <w:p w14:paraId="2B793C58" w14:textId="77777777" w:rsidR="006C620F" w:rsidRDefault="006F2ACD">
      <w:pPr>
        <w:spacing w:after="60" w:line="269" w:lineRule="auto"/>
        <w:ind w:left="680" w:hanging="567"/>
      </w:pPr>
      <w:r>
        <w:rPr>
          <w:b/>
          <w:sz w:val="19"/>
        </w:rPr>
        <w:t xml:space="preserve">C9  </w:t>
      </w:r>
      <w:r>
        <w:rPr>
          <w:sz w:val="19"/>
        </w:rPr>
        <w:t>Vergi indirimi kararları özel kesime bırakır ve devletin ekonomideki payını büyütmez; arz yönlü iktisatçılar bunu önemser (ayrıca indirim çalışma, tasarruf ve yatırım isteğini artırır).</w:t>
      </w:r>
      <w:r>
        <w:rPr>
          <w:color w:val="7A7A7A"/>
          <w:sz w:val="17"/>
        </w:rPr>
        <w:t xml:space="preserve">   (¶86)</w:t>
      </w:r>
    </w:p>
    <w:p w14:paraId="650CC52C" w14:textId="77777777" w:rsidR="006C620F" w:rsidRDefault="006F2ACD">
      <w:pPr>
        <w:spacing w:after="60" w:line="269" w:lineRule="auto"/>
        <w:ind w:left="680" w:hanging="567"/>
      </w:pPr>
      <w:r>
        <w:rPr>
          <w:b/>
          <w:sz w:val="19"/>
        </w:rPr>
        <w:t xml:space="preserve">P5  </w:t>
      </w:r>
      <w:r>
        <w:rPr>
          <w:sz w:val="19"/>
        </w:rPr>
        <w:t>(a) Atıl fonlar: genişletici etki güçlü; kaynağın önerdiği yol. (b) Özel harcamaya gidecek fonlar: özel harcama azalır, etki zayıf (dışlama). (c) Merkez bankası kaynakları: Keynesyen literatürde talebi en çok artıran yol, atıl kapasite varken enflasyonist etkisi sınırlı varsayılır; ama günümüzde merkez bankası bağımsızlığı nedeniyle büyük ölçüde kapalıdır.</w:t>
      </w:r>
      <w:r>
        <w:rPr>
          <w:color w:val="7A7A7A"/>
          <w:sz w:val="17"/>
        </w:rPr>
        <w:t xml:space="preserve">   (¶77)</w:t>
      </w:r>
    </w:p>
    <w:p w14:paraId="35F51495" w14:textId="77777777" w:rsidR="006C620F" w:rsidRDefault="006F2ACD">
      <w:pPr>
        <w:spacing w:after="60" w:line="269" w:lineRule="auto"/>
        <w:ind w:left="680" w:hanging="567"/>
      </w:pPr>
      <w:r>
        <w:rPr>
          <w:b/>
          <w:sz w:val="19"/>
        </w:rPr>
        <w:t xml:space="preserve">P6  </w:t>
      </w:r>
      <w:r>
        <w:rPr>
          <w:sz w:val="19"/>
        </w:rPr>
        <w:t>(a) Korur. (b) Korur. (c) Zayıflatır: ödenen fonlar özel kesimde tekrar harcanabilir. (d) Zayıflatır: fazla yeniden harcanmış olur.</w:t>
      </w:r>
      <w:r>
        <w:rPr>
          <w:color w:val="7A7A7A"/>
          <w:sz w:val="17"/>
        </w:rPr>
        <w:t xml:space="preserve">   (¶82)</w:t>
      </w:r>
    </w:p>
    <w:p w14:paraId="16236BAD" w14:textId="77777777" w:rsidR="006C620F" w:rsidRDefault="006F2ACD">
      <w:pPr>
        <w:keepNext/>
        <w:pBdr>
          <w:bottom w:val="single" w:sz="6" w:space="1" w:color="C9D6E3"/>
        </w:pBdr>
        <w:spacing w:before="240" w:after="60" w:line="269" w:lineRule="auto"/>
      </w:pPr>
      <w:r>
        <w:rPr>
          <w:b/>
          <w:color w:val="243B53"/>
        </w:rPr>
        <w:t>Blok 4 — Çarpan analizi</w:t>
      </w:r>
    </w:p>
    <w:p w14:paraId="67E693A0" w14:textId="77777777" w:rsidR="006C620F" w:rsidRDefault="006F2AC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Çarpan formülleriyle gelir değişimi, gelir açığı, deflasyonist açık ve gereken harcama/vergi değişimini hesaplamak</w:t>
      </w:r>
      <w:r>
        <w:rPr>
          <w:sz w:val="18"/>
        </w:rPr>
        <w:t xml:space="preserve">   </w:t>
      </w:r>
      <w:r>
        <w:rPr>
          <w:b/>
          <w:color w:val="FFFFFF"/>
          <w:sz w:val="17"/>
          <w:shd w:val="clear" w:color="auto" w:fill="6A2C91"/>
        </w:rPr>
        <w:t xml:space="preserve"> A </w:t>
      </w:r>
      <w:r>
        <w:rPr>
          <w:sz w:val="18"/>
        </w:rPr>
        <w:t xml:space="preserve"> Çarpan: vadideki yankı; futbolda: hücum serisinin devam olasılığı</w:t>
      </w:r>
      <w:r>
        <w:rPr>
          <w:sz w:val="18"/>
        </w:rPr>
        <w:t xml:space="preserve">   </w:t>
      </w:r>
      <w:r>
        <w:rPr>
          <w:b/>
          <w:color w:val="FFFFFF"/>
          <w:sz w:val="17"/>
          <w:shd w:val="clear" w:color="auto" w:fill="1F4E79"/>
        </w:rPr>
        <w:t xml:space="preserve"> C </w:t>
      </w:r>
      <w:r>
        <w:rPr>
          <w:sz w:val="18"/>
        </w:rPr>
        <w:t xml:space="preserve"> MPC ve MPS; harcama çarpanı neden vergi çarpanından büyük (ilk tur); transfer çarpanı = vergi çarpanının mutlak değeri; denk bütçe çarpanı = 1 (Haavelmo): denk bütçe tarafsız değil; sızıntılar (t, m) çarpanı küçültür; gelir açığı ≠ deflasyonist açık; hızlandıran ve çarpan–hızlandıran etkileşimi</w:t>
      </w:r>
      <w:r>
        <w:rPr>
          <w:sz w:val="18"/>
        </w:rPr>
        <w:t xml:space="preserve">   </w:t>
      </w:r>
      <w:r>
        <w:rPr>
          <w:b/>
          <w:color w:val="FFFFFF"/>
          <w:sz w:val="17"/>
          <w:shd w:val="clear" w:color="auto" w:fill="1E6B34"/>
        </w:rPr>
        <w:t xml:space="preserve"> E </w:t>
      </w:r>
      <w:r>
        <w:rPr>
          <w:sz w:val="18"/>
        </w:rPr>
        <w:t xml:space="preserve"> Kaynaktaki Örnek</w:t>
      </w:r>
      <w:r>
        <w:rPr>
          <w:sz w:val="18"/>
        </w:rPr>
        <w:t xml:space="preserve"> 4: 500'lük gelir açığı → 100 harcama ya da 125 vergi indirimi</w:t>
      </w:r>
      <w:r>
        <w:rPr>
          <w:sz w:val="18"/>
        </w:rPr>
        <w:t xml:space="preserve">   </w:t>
      </w:r>
      <w:r>
        <w:rPr>
          <w:b/>
          <w:color w:val="FFFFFF"/>
          <w:sz w:val="17"/>
          <w:shd w:val="clear" w:color="auto" w:fill="5A5A5A"/>
        </w:rPr>
        <w:t xml:space="preserve"> R </w:t>
      </w:r>
      <w:r>
        <w:rPr>
          <w:sz w:val="18"/>
        </w:rPr>
        <w:t xml:space="preserve"> Haavelmo (1945); Samuelson: çarpan–hızlandıran</w:t>
      </w:r>
    </w:p>
    <w:p w14:paraId="13BA61C8" w14:textId="77777777" w:rsidR="006C620F" w:rsidRDefault="006F2ACD">
      <w:pPr>
        <w:spacing w:after="60" w:line="269" w:lineRule="auto"/>
        <w:ind w:left="680" w:hanging="567"/>
      </w:pPr>
      <w:r>
        <w:rPr>
          <w:b/>
          <w:sz w:val="18"/>
        </w:rPr>
        <w:t xml:space="preserve">Harita:  </w:t>
      </w:r>
      <w:r>
        <w:rPr>
          <w:sz w:val="18"/>
        </w:rPr>
        <w:t>Marjinal tüketim eğilimi  —yükseldikçe büyütür→  Çarpan   ·   Sızıntılar  —küçültür→  Çarpan   ·   Çarpan  —vergi çarpanıyla toplamı 1→  Denk bütçe çarpanı   ·   Gelir açığı  —çarpana bölününce verir→  Deflasyonist açık   ·   Deflasyonist açık  —kadar gerektirir→  Harcama artışı   ·   Hızlandıran  —birlikte çalışınca güçlendirir→  Çarpan   ·   Çarpan  —etkisini katlar→  Harcama artışı   ·   Vergi çarpanı  —daha zayıf kılar→  Vergi indirimi</w:t>
      </w:r>
    </w:p>
    <w:p w14:paraId="7045E469" w14:textId="77777777" w:rsidR="006C620F" w:rsidRDefault="006F2ACD">
      <w:pPr>
        <w:spacing w:after="60" w:line="269" w:lineRule="auto"/>
        <w:ind w:left="680" w:hanging="567"/>
      </w:pPr>
      <w:r>
        <w:rPr>
          <w:b/>
          <w:sz w:val="19"/>
        </w:rPr>
        <w:t xml:space="preserve">C10  </w:t>
      </w:r>
      <w:r>
        <w:rPr>
          <w:sz w:val="19"/>
        </w:rPr>
        <w:t>Harcama artışı ilk turda tamamen talebe girer; vergi indirimi ise önce harcanabilir geliri artırır ve bunun yalnızca MPC kadarı harcanır: zincir bir tur eksik başlar. kG = 1/(1 – c), kT = –c/(1 – c); toplamları tam 1'dir (kG + kT = 1). Haavelmo'nun denk bütçe çarpanı da buradan gelir.</w:t>
      </w:r>
      <w:r>
        <w:rPr>
          <w:color w:val="7A7A7A"/>
          <w:sz w:val="17"/>
        </w:rPr>
        <w:t xml:space="preserve">   (¶102)</w:t>
      </w:r>
    </w:p>
    <w:p w14:paraId="4458772C" w14:textId="77777777" w:rsidR="006C620F" w:rsidRDefault="006F2ACD">
      <w:pPr>
        <w:spacing w:after="60" w:line="269" w:lineRule="auto"/>
        <w:ind w:left="680" w:hanging="567"/>
      </w:pPr>
      <w:r>
        <w:rPr>
          <w:b/>
          <w:sz w:val="19"/>
        </w:rPr>
        <w:t xml:space="preserve">C11  </w:t>
      </w:r>
      <w:r>
        <w:rPr>
          <w:sz w:val="19"/>
        </w:rPr>
        <w:t>Gelir açığı tam istihdam geliri ile mevcut gelir arasındaki farktır; deflasyonist açık bu farkı kapatmak için toplam talebin artması gereken miktardır. Talepteki artış çarpanla katlandığından: deflasyonist açık = gelir açığı / çarpan.</w:t>
      </w:r>
      <w:r>
        <w:rPr>
          <w:color w:val="7A7A7A"/>
          <w:sz w:val="17"/>
        </w:rPr>
        <w:t xml:space="preserve">   (¶109)</w:t>
      </w:r>
    </w:p>
    <w:p w14:paraId="10E0A389" w14:textId="77777777" w:rsidR="006C620F" w:rsidRDefault="006F2ACD">
      <w:pPr>
        <w:spacing w:after="60" w:line="269" w:lineRule="auto"/>
        <w:ind w:left="680" w:hanging="567"/>
      </w:pPr>
      <w:r>
        <w:rPr>
          <w:b/>
          <w:sz w:val="19"/>
        </w:rPr>
        <w:t xml:space="preserve">C12  </w:t>
      </w:r>
      <w:r>
        <w:rPr>
          <w:sz w:val="19"/>
        </w:rPr>
        <w:t xml:space="preserve">Her turda gelirin bir kısmı vergi (t) ve ithalat (m) olarak yurt içi harcama akımından çıkar (sızıntı); harcamaya dönen pay c(1 – t) – m'ye düşer. </w:t>
      </w:r>
      <w:r>
        <w:rPr>
          <w:sz w:val="19"/>
        </w:rPr>
        <w:t>Paydadaki 1 – c(1 – t) + m büyür, çarpan küçülür.</w:t>
      </w:r>
      <w:r>
        <w:rPr>
          <w:color w:val="7A7A7A"/>
          <w:sz w:val="17"/>
        </w:rPr>
        <w:t xml:space="preserve">   (¶101)</w:t>
      </w:r>
    </w:p>
    <w:p w14:paraId="14EE7C5D" w14:textId="77777777" w:rsidR="006C620F" w:rsidRDefault="006F2ACD">
      <w:pPr>
        <w:keepNext/>
        <w:spacing w:after="20" w:line="269" w:lineRule="auto"/>
        <w:ind w:left="680"/>
      </w:pPr>
      <w:r>
        <w:rPr>
          <w:b/>
          <w:sz w:val="19"/>
        </w:rPr>
        <w:t>Analoji eleştirisi — Çarpan</w:t>
      </w:r>
    </w:p>
    <w:p w14:paraId="1C25BB1A" w14:textId="77777777" w:rsidR="006C620F" w:rsidRDefault="006F2ACD">
      <w:pPr>
        <w:spacing w:after="40" w:line="269" w:lineRule="auto"/>
        <w:ind w:left="907" w:hanging="227"/>
      </w:pPr>
      <w:r>
        <w:rPr>
          <w:sz w:val="19"/>
        </w:rPr>
        <w:t>▹</w:t>
      </w:r>
      <w:r>
        <w:rPr>
          <w:sz w:val="19"/>
        </w:rPr>
        <w:t xml:space="preserve"> </w:t>
      </w:r>
      <w:r>
        <w:rPr>
          <w:b/>
          <w:sz w:val="19"/>
        </w:rPr>
        <w:t>Hazır benzetme (PACER):</w:t>
      </w:r>
      <w:r>
        <w:rPr>
          <w:sz w:val="19"/>
        </w:rPr>
        <w:t xml:space="preserve"> “Çarpan, bir vadide bağırınca gelen yankılara benzer: her yankı bir öncekinden biraz zayıftır ama duyduğun toplam ses ilk bağırıştan büyüktür. Sesi yutan yüzeyler ne kadar çoksa yankılar o kadar çabuk söner.”</w:t>
      </w:r>
    </w:p>
    <w:p w14:paraId="6E879A93" w14:textId="77777777" w:rsidR="006C620F" w:rsidRDefault="006F2ACD">
      <w:pPr>
        <w:spacing w:after="40" w:line="269" w:lineRule="auto"/>
        <w:ind w:left="907" w:hanging="227"/>
      </w:pPr>
      <w:r>
        <w:rPr>
          <w:sz w:val="19"/>
        </w:rPr>
        <w:t>▹</w:t>
      </w:r>
      <w:r>
        <w:rPr>
          <w:sz w:val="19"/>
        </w:rPr>
        <w:t xml:space="preserve"> </w:t>
      </w:r>
      <w:r>
        <w:rPr>
          <w:b/>
          <w:sz w:val="19"/>
        </w:rPr>
        <w:t>1)</w:t>
      </w:r>
      <w:r>
        <w:rPr>
          <w:sz w:val="19"/>
        </w:rPr>
        <w:t xml:space="preserve"> Benzerlik: Her tur bir öncekinin bir kesridir (yankı ↔ harcanan pay c); toplam etki ilk itişin katlarıdır: 1 + c + c² + … = 1/(1 – c). Sesi yutan yüzeyler sızıntılardır: tasarruf, vergi (t), ithalat (m); ne kadar çoksa çarpan o kadar küçük.</w:t>
      </w:r>
    </w:p>
    <w:p w14:paraId="6341FA34" w14:textId="77777777" w:rsidR="006C620F" w:rsidRDefault="006F2ACD">
      <w:pPr>
        <w:spacing w:after="40" w:line="269" w:lineRule="auto"/>
        <w:ind w:left="907" w:hanging="227"/>
      </w:pPr>
      <w:r>
        <w:rPr>
          <w:sz w:val="19"/>
        </w:rPr>
        <w:t>▹</w:t>
      </w:r>
      <w:r>
        <w:rPr>
          <w:sz w:val="19"/>
        </w:rPr>
        <w:t xml:space="preserve"> </w:t>
      </w:r>
      <w:r>
        <w:rPr>
          <w:b/>
          <w:sz w:val="19"/>
        </w:rPr>
        <w:t>2)</w:t>
      </w:r>
      <w:r>
        <w:rPr>
          <w:sz w:val="19"/>
        </w:rPr>
        <w:t xml:space="preserve"> Fark: Yankı aynı sesin tekrarıdır; ekonomide her tur yeni insanların geliri ve yeni üretimdir. Zayıflama oranı da fiziksel değil davranışsaldır: belirsizlikte insanlar daha çok tasarruf ederse MPC düşer, çarpan küçülür.</w:t>
      </w:r>
    </w:p>
    <w:p w14:paraId="75288005" w14:textId="77777777" w:rsidR="006C620F" w:rsidRDefault="006F2ACD">
      <w:pPr>
        <w:spacing w:after="40" w:line="269" w:lineRule="auto"/>
        <w:ind w:left="907" w:hanging="227"/>
      </w:pPr>
      <w:r>
        <w:rPr>
          <w:sz w:val="19"/>
        </w:rPr>
        <w:lastRenderedPageBreak/>
        <w:t>▹</w:t>
      </w:r>
      <w:r>
        <w:rPr>
          <w:sz w:val="19"/>
        </w:rPr>
        <w:t xml:space="preserve"> </w:t>
      </w:r>
      <w:r>
        <w:rPr>
          <w:b/>
          <w:sz w:val="19"/>
        </w:rPr>
        <w:t>3)</w:t>
      </w:r>
      <w:r>
        <w:rPr>
          <w:sz w:val="19"/>
        </w:rPr>
        <w:t xml:space="preserve"> Çöktüğü yer: Yankı her koşulda ses üretir; çarpan ise reel geliri ancak atıl kapasite varken artırır, tam istihdamda ek harcama fiyatları artırır (enflasyonist açık). Ayrıca vergi indiriminde ilk 'bağırış' bile tam değildir, gelirin yalnızca MPC kadarı harcanır; yankı vergi çarpanının neden bir tur eksik başladığını göstermez.</w:t>
      </w:r>
    </w:p>
    <w:p w14:paraId="2DC42592" w14:textId="77777777" w:rsidR="006C620F" w:rsidRDefault="006F2ACD">
      <w:pPr>
        <w:spacing w:after="40" w:line="269" w:lineRule="auto"/>
        <w:ind w:left="907" w:hanging="227"/>
      </w:pPr>
      <w:r>
        <w:rPr>
          <w:sz w:val="19"/>
        </w:rPr>
        <w:t>▹</w:t>
      </w:r>
      <w:r>
        <w:rPr>
          <w:sz w:val="19"/>
        </w:rPr>
        <w:t xml:space="preserve"> </w:t>
      </w:r>
      <w:r>
        <w:rPr>
          <w:b/>
          <w:sz w:val="19"/>
        </w:rPr>
        <w:t>4)</w:t>
      </w:r>
      <w:r>
        <w:rPr>
          <w:sz w:val="19"/>
        </w:rPr>
        <w:t xml:space="preserve"> Daha iyi benzetme: Yankıyı, herkesin duyduğunun yüzde 80'ini bir sonrakine aktardığı bir haber zinciriyle değiştir: zincir yeni insanlara ulaşır (yeni gelir), aktarılmayan kısım sızıntıdır, haberi ilk elden değil başkasından duyan biri (vergi indirimi alan hanehalkı) zinciri bir halka eksik başlatır.</w:t>
      </w:r>
    </w:p>
    <w:p w14:paraId="58E21F4A" w14:textId="77777777" w:rsidR="006C620F" w:rsidRDefault="006F2AC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“Çarpan, bir hücum serisine benzer: her ilk deneme yeni bir dört deneme hakkı açar. Varsayımsal olarak her seride ilk deneme alma olasılığın 0,75 ise, bir seriden başlayan hücum ortalama 1/(1 – 0,75) = 4 seri sürer — çarpanla aynı geometrik toplam.”</w:t>
      </w:r>
    </w:p>
    <w:p w14:paraId="75D73E22" w14:textId="77777777" w:rsidR="006C620F" w:rsidRDefault="006F2ACD">
      <w:pPr>
        <w:spacing w:after="40" w:line="269" w:lineRule="auto"/>
        <w:ind w:left="907" w:hanging="227"/>
      </w:pPr>
      <w:r>
        <w:rPr>
          <w:sz w:val="19"/>
        </w:rPr>
        <w:t>▹</w:t>
      </w:r>
      <w:r>
        <w:rPr>
          <w:sz w:val="19"/>
        </w:rPr>
        <w:t xml:space="preserve"> </w:t>
      </w:r>
      <w:r>
        <w:rPr>
          <w:b/>
          <w:sz w:val="19"/>
        </w:rPr>
        <w:t>5)</w:t>
      </w:r>
      <w:r>
        <w:rPr>
          <w:sz w:val="19"/>
        </w:rPr>
        <w:t xml:space="preserve"> Benzerlik: Devam olasılığı ↔ MPC; topun el değiştirmesi (top kaybı, punt) ↔ sızıntı. Devam olasılığı yükseldikçe ortalama seri sayısı, MPC yükseldikçe çarpan büyür; formül aynıdır: 1/(1 – c).</w:t>
      </w:r>
    </w:p>
    <w:p w14:paraId="5D779FE7" w14:textId="77777777" w:rsidR="006C620F" w:rsidRDefault="006F2ACD">
      <w:pPr>
        <w:spacing w:after="40" w:line="269" w:lineRule="auto"/>
        <w:ind w:left="907" w:hanging="227"/>
      </w:pPr>
      <w:r>
        <w:rPr>
          <w:sz w:val="19"/>
        </w:rPr>
        <w:t>▹</w:t>
      </w:r>
      <w:r>
        <w:rPr>
          <w:sz w:val="19"/>
        </w:rPr>
        <w:t xml:space="preserve"> </w:t>
      </w:r>
      <w:r>
        <w:rPr>
          <w:b/>
          <w:sz w:val="19"/>
        </w:rPr>
        <w:t>6)</w:t>
      </w:r>
      <w:r>
        <w:rPr>
          <w:sz w:val="19"/>
        </w:rPr>
        <w:t xml:space="preserve"> Fark: Futbolda her seri ya tamamen olur ya hiç olmaz (olasılık); ekonomide her tur gelirin kesin bir kesridir (c, c², …). Aynı ortalamaya farklı mekanizmayla varılır. Futbolda tek tür sızıntı var (top el değiştirir); ekonomide üç ayrı sızıntı var (tasarruf, vergi, ithalat).</w:t>
      </w:r>
    </w:p>
    <w:p w14:paraId="513E3D01" w14:textId="77777777" w:rsidR="006C620F" w:rsidRDefault="006F2ACD">
      <w:pPr>
        <w:spacing w:after="40" w:line="269" w:lineRule="auto"/>
        <w:ind w:left="907" w:hanging="227"/>
      </w:pPr>
      <w:r>
        <w:rPr>
          <w:sz w:val="19"/>
        </w:rPr>
        <w:t>▹</w:t>
      </w:r>
      <w:r>
        <w:rPr>
          <w:sz w:val="19"/>
        </w:rPr>
        <w:t xml:space="preserve"> </w:t>
      </w:r>
      <w:r>
        <w:rPr>
          <w:b/>
          <w:sz w:val="19"/>
        </w:rPr>
        <w:t>7)</w:t>
      </w:r>
      <w:r>
        <w:rPr>
          <w:sz w:val="19"/>
        </w:rPr>
        <w:t xml:space="preserve"> Çöktüğü yer: Sahanın bir sonu var: hücum en fazla son çizgiye kadar yarda kazanabilir, ötesi yok. Basit çarpan formülünde böyle bir tavan yoktur; tavanı ekonomide tam istihdam koyar ve orada çarpan üretimi değil fiyatları artırır. Benzetme bu tavanı formülden iyi gösterir, ama formülün kendisinde yoktur.</w:t>
      </w:r>
    </w:p>
    <w:p w14:paraId="5BB73244" w14:textId="77777777" w:rsidR="006C620F" w:rsidRDefault="006F2ACD">
      <w:pPr>
        <w:spacing w:after="40" w:line="269" w:lineRule="auto"/>
        <w:ind w:left="907" w:hanging="227"/>
      </w:pPr>
      <w:r>
        <w:rPr>
          <w:sz w:val="19"/>
        </w:rPr>
        <w:t>▹</w:t>
      </w:r>
      <w:r>
        <w:rPr>
          <w:sz w:val="19"/>
        </w:rPr>
        <w:t xml:space="preserve"> </w:t>
      </w:r>
      <w:r>
        <w:rPr>
          <w:b/>
          <w:sz w:val="19"/>
        </w:rPr>
        <w:t>8)</w:t>
      </w:r>
      <w:r>
        <w:rPr>
          <w:sz w:val="19"/>
        </w:rPr>
        <w:t xml:space="preserve"> Daha iyi benzetme: Seriyi yarda üzerinden kur: rakip uyum sağladıkça her serinin yardası varsayımsal olarak bir öncekinin 0,75 katına düşsün; toplam yarda ilk serinin 4 katı olur ve her tur kesin bir kesirdir — ekonomideki gibi. Vergi ile ithalatın ayrı sızıntılar olduğunu taşıyan iyi bir futbol karşılığı ise yok; benzetmenin sınırı burası.</w:t>
      </w:r>
    </w:p>
    <w:p w14:paraId="1E1051EB" w14:textId="77777777" w:rsidR="006C620F" w:rsidRDefault="006F2ACD">
      <w:pPr>
        <w:spacing w:after="60" w:line="269" w:lineRule="auto"/>
        <w:ind w:left="680" w:hanging="567"/>
      </w:pPr>
      <w:r>
        <w:rPr>
          <w:b/>
          <w:sz w:val="19"/>
        </w:rPr>
        <w:t xml:space="preserve">P7  </w:t>
      </w:r>
      <w:r>
        <w:rPr>
          <w:sz w:val="19"/>
        </w:rPr>
        <w:t>kG = 1/0,2 = 5, kT = –0,8/0,2 = –4, kTR = 4. (a) 5 × 60 = +300; (b) (–4) × (–60) = +240; (c) 4 × 60 = +240.</w:t>
      </w:r>
      <w:r>
        <w:rPr>
          <w:color w:val="7A7A7A"/>
          <w:sz w:val="17"/>
        </w:rPr>
        <w:t xml:space="preserve">   (¶94)</w:t>
      </w:r>
    </w:p>
    <w:p w14:paraId="73235778" w14:textId="77777777" w:rsidR="006C620F" w:rsidRDefault="006F2ACD">
      <w:pPr>
        <w:spacing w:after="60" w:line="269" w:lineRule="auto"/>
        <w:ind w:left="680" w:hanging="567"/>
      </w:pPr>
      <w:r>
        <w:rPr>
          <w:b/>
          <w:sz w:val="19"/>
        </w:rPr>
        <w:t xml:space="preserve">P8  </w:t>
      </w:r>
      <w:r>
        <w:rPr>
          <w:sz w:val="19"/>
        </w:rPr>
        <w:t>kG = 1/0,1 = 10 → +800; kT = –0,9/0,1 = –9 → –720; toplam +80. Denk bütçe çarpanı 1: gelir, harcama artışı kadar artar.</w:t>
      </w:r>
      <w:r>
        <w:rPr>
          <w:color w:val="7A7A7A"/>
          <w:sz w:val="17"/>
        </w:rPr>
        <w:t xml:space="preserve">   (¶97)</w:t>
      </w:r>
    </w:p>
    <w:p w14:paraId="2DDF9227" w14:textId="77777777" w:rsidR="006C620F" w:rsidRDefault="006F2ACD">
      <w:pPr>
        <w:spacing w:after="60" w:line="269" w:lineRule="auto"/>
        <w:ind w:left="680" w:hanging="567"/>
      </w:pPr>
      <w:r>
        <w:rPr>
          <w:b/>
          <w:sz w:val="19"/>
        </w:rPr>
        <w:t xml:space="preserve">P9  </w:t>
      </w:r>
      <w:r>
        <w:rPr>
          <w:sz w:val="19"/>
        </w:rPr>
        <w:t>(a) k = 1 / [1 – 0,8 × 0,75] = 1 / 0,4 = 2,5. (b) k = 1 / [0,4 + 0,1] = 1 / 0,5 = 2. (c) 250 ve 200 — sızıntılar (t, m) çarpanı küçültür.</w:t>
      </w:r>
      <w:r>
        <w:rPr>
          <w:color w:val="7A7A7A"/>
          <w:sz w:val="17"/>
        </w:rPr>
        <w:t xml:space="preserve">   (¶100)</w:t>
      </w:r>
    </w:p>
    <w:p w14:paraId="74F6A9DF" w14:textId="77777777" w:rsidR="006C620F" w:rsidRDefault="006F2ACD">
      <w:pPr>
        <w:spacing w:after="60" w:line="269" w:lineRule="auto"/>
        <w:ind w:left="680" w:hanging="567"/>
      </w:pPr>
      <w:r>
        <w:rPr>
          <w:b/>
          <w:sz w:val="19"/>
        </w:rPr>
        <w:t xml:space="preserve">P10  </w:t>
      </w:r>
      <w:r>
        <w:rPr>
          <w:sz w:val="19"/>
        </w:rPr>
        <w:t>(a) 3.000 – 2.700 = 300. k = 1/0,25 = 4 → (b) 300 / 4 = 75. (c) ΔG = 75. (d) kT = –0,75/0,25 = –3 → 300 / 3 = 100 vergi indirimi. (e) Denk bütçe çarpanı 1 → G ve T 300'er artmalı.</w:t>
      </w:r>
      <w:r>
        <w:rPr>
          <w:color w:val="7A7A7A"/>
          <w:sz w:val="17"/>
        </w:rPr>
        <w:t xml:space="preserve">   (¶109)</w:t>
      </w:r>
    </w:p>
    <w:p w14:paraId="35DFC9B2" w14:textId="77777777" w:rsidR="006C620F" w:rsidRDefault="006F2ACD">
      <w:pPr>
        <w:spacing w:after="60" w:line="269" w:lineRule="auto"/>
        <w:ind w:left="680" w:hanging="567"/>
      </w:pPr>
      <w:r>
        <w:rPr>
          <w:b/>
          <w:sz w:val="19"/>
        </w:rPr>
        <w:t xml:space="preserve">P11  </w:t>
      </w:r>
      <w:r>
        <w:rPr>
          <w:sz w:val="19"/>
        </w:rPr>
        <w:t>Haavelmo'ya göre doğru: açık vermeden de gelir artar. Ama pahalıdır: aynı 300'lük gelir açığı için yalnız harcamayla 75 yeterken denk bütçeyle harcama ve vergiyi 300'er, yani dört kat fazla artırmak gerekir; bütçe ve vergi yükü büyür.</w:t>
      </w:r>
      <w:r>
        <w:rPr>
          <w:color w:val="7A7A7A"/>
          <w:sz w:val="17"/>
        </w:rPr>
        <w:t xml:space="preserve">   (¶102)</w:t>
      </w:r>
    </w:p>
    <w:p w14:paraId="65498AE7" w14:textId="77777777" w:rsidR="006C620F" w:rsidRDefault="006F2ACD">
      <w:pPr>
        <w:spacing w:after="60" w:line="269" w:lineRule="auto"/>
        <w:ind w:left="680" w:hanging="567"/>
      </w:pPr>
      <w:r>
        <w:rPr>
          <w:b/>
          <w:sz w:val="19"/>
        </w:rPr>
        <w:t xml:space="preserve">D12  </w:t>
      </w:r>
      <w:r>
        <w:rPr>
          <w:sz w:val="19"/>
        </w:rPr>
        <w:t xml:space="preserve">Kaynaktaki çözümlü örnek: 500'lük gelir açığını kapatmak için (MPC 0,8) 100 harcama artışı ya da 125 vergi indirimi gerekir  →  </w:t>
      </w:r>
      <w:r>
        <w:rPr>
          <w:b/>
          <w:sz w:val="19"/>
        </w:rPr>
        <w:t>E</w:t>
      </w:r>
      <w:r>
        <w:rPr>
          <w:sz w:val="19"/>
        </w:rPr>
        <w:t xml:space="preserve"> — somutlaştırdığı kavram: Vergi çarpanı harcama çarpanından küçük olduğu için aynı açığı kapatmak daha büyük bir vergi indirimi ister.</w:t>
      </w:r>
      <w:r>
        <w:rPr>
          <w:color w:val="7A7A7A"/>
          <w:sz w:val="17"/>
        </w:rPr>
        <w:t xml:space="preserve">   (¶108)</w:t>
      </w:r>
    </w:p>
    <w:p w14:paraId="5162A692" w14:textId="77777777" w:rsidR="006C620F" w:rsidRDefault="006F2ACD">
      <w:pPr>
        <w:spacing w:after="60" w:line="269" w:lineRule="auto"/>
        <w:ind w:left="680" w:hanging="567"/>
      </w:pPr>
      <w:r>
        <w:rPr>
          <w:b/>
          <w:sz w:val="19"/>
        </w:rPr>
        <w:t xml:space="preserve">D13  </w:t>
      </w:r>
      <w:r>
        <w:rPr>
          <w:sz w:val="19"/>
        </w:rPr>
        <w:t xml:space="preserve">Denk bütçe çarpanı teoremi: Trygve Haavelmo, 1945  →  </w:t>
      </w:r>
      <w:r>
        <w:rPr>
          <w:b/>
          <w:sz w:val="19"/>
        </w:rPr>
        <w:t>R</w:t>
      </w:r>
      <w:r>
        <w:rPr>
          <w:sz w:val="19"/>
        </w:rPr>
        <w:t xml:space="preserve"> — kavramsal anlayışı değiştirmiyor; yalnızca doğrudan hatırlanır.</w:t>
      </w:r>
      <w:r>
        <w:rPr>
          <w:color w:val="7A7A7A"/>
          <w:sz w:val="17"/>
        </w:rPr>
        <w:t xml:space="preserve">   (¶102)</w:t>
      </w:r>
    </w:p>
    <w:p w14:paraId="509D0308" w14:textId="77777777" w:rsidR="006C620F" w:rsidRDefault="006F2ACD">
      <w:pPr>
        <w:spacing w:after="60" w:line="269" w:lineRule="auto"/>
        <w:ind w:left="680" w:hanging="567"/>
      </w:pPr>
      <w:r>
        <w:rPr>
          <w:b/>
          <w:sz w:val="19"/>
        </w:rPr>
        <w:t xml:space="preserve">D14  </w:t>
      </w:r>
      <w:r>
        <w:rPr>
          <w:sz w:val="19"/>
        </w:rPr>
        <w:t xml:space="preserve">Çarpan ile hızlandıranın birlikte çalışmasıyla dalgalanmaların açıklanması  →  </w:t>
      </w:r>
      <w:r>
        <w:rPr>
          <w:b/>
          <w:sz w:val="19"/>
        </w:rPr>
        <w:t>R</w:t>
      </w:r>
      <w:r>
        <w:rPr>
          <w:sz w:val="19"/>
        </w:rPr>
        <w:t xml:space="preserve"> — kavramsal anlayışı değiştirmiyor; yalnızca doğrudan hatırlanır.</w:t>
      </w:r>
      <w:r>
        <w:rPr>
          <w:color w:val="7A7A7A"/>
          <w:sz w:val="17"/>
        </w:rPr>
        <w:t xml:space="preserve">   (¶110)</w:t>
      </w:r>
    </w:p>
    <w:p w14:paraId="328A3B80" w14:textId="77777777" w:rsidR="006C620F" w:rsidRDefault="006F2ACD">
      <w:pPr>
        <w:keepNext/>
        <w:pBdr>
          <w:bottom w:val="single" w:sz="6" w:space="1" w:color="C9D6E3"/>
        </w:pBdr>
        <w:spacing w:before="240" w:after="60" w:line="269" w:lineRule="auto"/>
      </w:pPr>
      <w:r>
        <w:rPr>
          <w:b/>
          <w:color w:val="243B53"/>
        </w:rPr>
        <w:t>Blok 5 — İradi politika II: pompalama, telafi, IS–LM</w:t>
      </w:r>
    </w:p>
    <w:p w14:paraId="7C195F0F" w14:textId="77777777" w:rsidR="006C620F" w:rsidRDefault="006F2ACD">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Pompalama–telafi: akü takviyesi; futbolda: sürpriz oyun ↔ fazladan blokçu. Konu içi: konjonktürel–yapısal işsizlik ayrımıyla aynı kalıp</w:t>
      </w:r>
      <w:r>
        <w:rPr>
          <w:sz w:val="18"/>
        </w:rPr>
        <w:t xml:space="preserve">   </w:t>
      </w:r>
      <w:r>
        <w:rPr>
          <w:b/>
          <w:color w:val="FFFFFF"/>
          <w:sz w:val="17"/>
          <w:shd w:val="clear" w:color="auto" w:fill="1F4E79"/>
        </w:rPr>
        <w:t xml:space="preserve"> C </w:t>
      </w:r>
      <w:r>
        <w:rPr>
          <w:sz w:val="18"/>
        </w:rPr>
        <w:t xml:space="preserve"> Pompalama: geçici durgunluk, sınırlı ve geçici harcama, devletin payı kalıcı artmaz; telafi edici: seküler durgunluk, sürekli harcama, devletin payı kalıcı artar; IS–LM: para talebinin faiz esnekliği yüksek, yatırımın düşükse maliye politikası etkin; iradi politikanın üstünlükleri ve sakıncaları (gecikme, siyasi istismar, asimetri, borç, dışlama)</w:t>
      </w:r>
      <w:r>
        <w:rPr>
          <w:sz w:val="18"/>
        </w:rPr>
        <w:t xml:space="preserve">   </w:t>
      </w:r>
      <w:r>
        <w:rPr>
          <w:b/>
          <w:color w:val="FFFFFF"/>
          <w:sz w:val="17"/>
          <w:shd w:val="clear" w:color="auto" w:fill="1E6B34"/>
        </w:rPr>
        <w:t xml:space="preserve"> E </w:t>
      </w:r>
      <w:r>
        <w:rPr>
          <w:sz w:val="18"/>
        </w:rPr>
        <w:t xml:space="preserve"> New Deal'in il</w:t>
      </w:r>
      <w:r>
        <w:rPr>
          <w:sz w:val="18"/>
        </w:rPr>
        <w:t>k dönemi; Hansen'in seküler durgunluk gerekçeleri; 2008 krizi ve 2020 salgını</w:t>
      </w:r>
      <w:r>
        <w:rPr>
          <w:sz w:val="18"/>
        </w:rPr>
        <w:t xml:space="preserve">   </w:t>
      </w:r>
      <w:r>
        <w:rPr>
          <w:b/>
          <w:color w:val="FFFFFF"/>
          <w:sz w:val="17"/>
          <w:shd w:val="clear" w:color="auto" w:fill="5A5A5A"/>
        </w:rPr>
        <w:t xml:space="preserve"> R </w:t>
      </w:r>
      <w:r>
        <w:rPr>
          <w:sz w:val="18"/>
        </w:rPr>
        <w:t xml:space="preserve"> LM yatay / dikey uç durumların adları</w:t>
      </w:r>
    </w:p>
    <w:p w14:paraId="7460C02D" w14:textId="77777777" w:rsidR="006C620F" w:rsidRDefault="006F2ACD">
      <w:pPr>
        <w:spacing w:after="60" w:line="269" w:lineRule="auto"/>
        <w:ind w:left="680" w:hanging="567"/>
      </w:pPr>
      <w:r>
        <w:rPr>
          <w:b/>
          <w:sz w:val="18"/>
        </w:rPr>
        <w:t xml:space="preserve">Harita:  </w:t>
      </w:r>
      <w:r>
        <w:rPr>
          <w:sz w:val="18"/>
        </w:rPr>
        <w:t>Pompalama politikası  —geçici ve sınırlı kullanır→  Harcama artışı   ·   Telafi edici harcama politikası  —dayanır→  Seküler durgunluk   ·   Telafi edici harcama politikası  —sürekli kullanır→  Harcama artışı   ·   Pompalama politikası  —işlemesine güvenir→  Hızlandıran   ·   Para talebinin faiz esnekliği  —yüksekse önler→  Dışlama etkisi   ·   Yatırımın faiz esnekliği  —yüksekse büyütür→  Dışlama etkisi   ·   Dışlama etkisi  —genişletici etkiyi zayıflatır→  Harcama artışı   ·   Asimetri  —daraltıcı kullanı</w:t>
      </w:r>
      <w:r>
        <w:rPr>
          <w:sz w:val="18"/>
        </w:rPr>
        <w:t>mı zorlaştırır→  İradi maliye politikası</w:t>
      </w:r>
    </w:p>
    <w:p w14:paraId="3EB976C2" w14:textId="77777777" w:rsidR="006C620F" w:rsidRDefault="006F2ACD">
      <w:pPr>
        <w:spacing w:after="60" w:line="269" w:lineRule="auto"/>
        <w:ind w:left="680" w:hanging="567"/>
      </w:pPr>
      <w:r>
        <w:rPr>
          <w:b/>
          <w:sz w:val="19"/>
        </w:rPr>
        <w:t xml:space="preserve">C13  </w:t>
      </w:r>
      <w:r>
        <w:rPr>
          <w:sz w:val="19"/>
        </w:rPr>
        <w:t>Pompalama durgunluğu geçici sayar: sınırlı ve geçici harcama özel kesimi bir kez canlandırınca ekonomi kendi dinamikleriyle büyür, harcama geri çekilir, devletin payı kalıcı artmaz. Telafi edici politika Hansen'in seküler durgunluk tezine dayanır: özel yatırım fırsatları kalıcı olarak azalmış, talep yetersizliği kalıcıdır; kamu harcaması açığı sürekli kapatır, devletin payı kalıcı artar.</w:t>
      </w:r>
      <w:r>
        <w:rPr>
          <w:color w:val="7A7A7A"/>
          <w:sz w:val="17"/>
        </w:rPr>
        <w:t xml:space="preserve">   (¶113, 119)</w:t>
      </w:r>
    </w:p>
    <w:p w14:paraId="6C0DC66B" w14:textId="77777777" w:rsidR="006C620F" w:rsidRDefault="006F2ACD">
      <w:pPr>
        <w:spacing w:after="60" w:line="269" w:lineRule="auto"/>
        <w:ind w:left="680" w:hanging="567"/>
      </w:pPr>
      <w:r>
        <w:rPr>
          <w:b/>
          <w:sz w:val="19"/>
        </w:rPr>
        <w:lastRenderedPageBreak/>
        <w:t xml:space="preserve">C14  </w:t>
      </w:r>
      <w:r>
        <w:rPr>
          <w:sz w:val="19"/>
        </w:rPr>
        <w:t>Para talebinin faiz esnekliği yüksek (LM yatay, likidite tuzağı) ve yatırımın faiz esnekliği düşükse (IS dik) en etkindir: faiz ya yükselmez ya da yükselse de yatırımı pek azaltmaz → dışlama yok ya da az. LM dikeyse (klasik bölge) tam dışlama olur, politika etkisizdir; IS yatıksa faiz artışı özel yatırımı güçlü biçimde dışlar, etki zayıflar.</w:t>
      </w:r>
      <w:r>
        <w:rPr>
          <w:color w:val="7A7A7A"/>
          <w:sz w:val="17"/>
        </w:rPr>
        <w:t xml:space="preserve">   (¶131)</w:t>
      </w:r>
    </w:p>
    <w:p w14:paraId="6781DDD2" w14:textId="77777777" w:rsidR="006C620F" w:rsidRDefault="006F2ACD">
      <w:pPr>
        <w:spacing w:after="60" w:line="269" w:lineRule="auto"/>
        <w:ind w:left="680" w:hanging="567"/>
      </w:pPr>
      <w:r>
        <w:rPr>
          <w:b/>
          <w:sz w:val="19"/>
        </w:rPr>
        <w:t xml:space="preserve">C15  </w:t>
      </w:r>
      <w:r>
        <w:rPr>
          <w:sz w:val="19"/>
        </w:rPr>
        <w:t>Harcamalar aşağı doğru katıdır (artırmak kolay, kısmak siyasi ve hukuki nedenlerle zor) ve siyasi istismar (seçim ekonomisi) genişletmeyi kolaylaştırır; bu asimetri daraltıcı kullanımı zorlaştırır.</w:t>
      </w:r>
      <w:r>
        <w:rPr>
          <w:color w:val="7A7A7A"/>
          <w:sz w:val="17"/>
        </w:rPr>
        <w:t xml:space="preserve">   (¶141)</w:t>
      </w:r>
    </w:p>
    <w:p w14:paraId="7C27B14E" w14:textId="77777777" w:rsidR="006C620F" w:rsidRDefault="006F2ACD">
      <w:pPr>
        <w:keepNext/>
        <w:spacing w:after="20" w:line="269" w:lineRule="auto"/>
        <w:ind w:left="680"/>
      </w:pPr>
      <w:r>
        <w:rPr>
          <w:b/>
          <w:sz w:val="19"/>
        </w:rPr>
        <w:t>Analoji eleştirisi — Pompalama ve telafi edici harcama politikası</w:t>
      </w:r>
    </w:p>
    <w:p w14:paraId="19C9EC62" w14:textId="77777777" w:rsidR="006C620F" w:rsidRDefault="006F2ACD">
      <w:pPr>
        <w:spacing w:after="40" w:line="269" w:lineRule="auto"/>
        <w:ind w:left="907" w:hanging="227"/>
      </w:pPr>
      <w:r>
        <w:rPr>
          <w:sz w:val="19"/>
        </w:rPr>
        <w:t>▹</w:t>
      </w:r>
      <w:r>
        <w:rPr>
          <w:sz w:val="19"/>
        </w:rPr>
        <w:t xml:space="preserve"> </w:t>
      </w:r>
      <w:r>
        <w:rPr>
          <w:b/>
          <w:sz w:val="19"/>
        </w:rPr>
        <w:t>Hazır benzetme (PACER):</w:t>
      </w:r>
      <w:r>
        <w:rPr>
          <w:sz w:val="19"/>
        </w:rPr>
        <w:t xml:space="preserve"> “Pompalama politikası, aküsü bitmiş arabayı takviye kablosuyla çalıştırmaya benzer: motor bir kez çalışınca kabloyu sökersin. Telafi edici harcama ise aküsü hiç şarj tutmayan arabayı sürekli kabloya bağlı sürmektir.”</w:t>
      </w:r>
    </w:p>
    <w:p w14:paraId="727E2691" w14:textId="77777777" w:rsidR="006C620F" w:rsidRDefault="006F2ACD">
      <w:pPr>
        <w:spacing w:after="40" w:line="269" w:lineRule="auto"/>
        <w:ind w:left="907" w:hanging="227"/>
      </w:pPr>
      <w:r>
        <w:rPr>
          <w:sz w:val="19"/>
        </w:rPr>
        <w:t>▹</w:t>
      </w:r>
      <w:r>
        <w:rPr>
          <w:sz w:val="19"/>
        </w:rPr>
        <w:t xml:space="preserve"> </w:t>
      </w:r>
      <w:r>
        <w:rPr>
          <w:b/>
          <w:sz w:val="19"/>
        </w:rPr>
        <w:t>1)</w:t>
      </w:r>
      <w:r>
        <w:rPr>
          <w:sz w:val="19"/>
        </w:rPr>
        <w:t xml:space="preserve"> Benzerlik: Pompalama: durgunluk geçicidir, sınırlı bir dış itiş özel kesimi canlandırınca ekonomi kendi dinamikleriyle yürür ve destek geri çekilir (kablo sökülür, devletin payı kalıcı artmaz). Telafi edici: sorun kalıcıdır (seküler durgunluk), destek de kalıcıdır (devletin payı kalıcı artar). Şarj tutmayan akü, kaynaktaki eleştiriyi de taşır: durgunluk derin ve yapısalsa sınırlı harcama yetmez.</w:t>
      </w:r>
    </w:p>
    <w:p w14:paraId="6C9A8701" w14:textId="77777777" w:rsidR="006C620F" w:rsidRDefault="006F2ACD">
      <w:pPr>
        <w:spacing w:after="40" w:line="269" w:lineRule="auto"/>
        <w:ind w:left="907" w:hanging="227"/>
      </w:pPr>
      <w:r>
        <w:rPr>
          <w:sz w:val="19"/>
        </w:rPr>
        <w:t>▹</w:t>
      </w:r>
      <w:r>
        <w:rPr>
          <w:sz w:val="19"/>
        </w:rPr>
        <w:t xml:space="preserve"> </w:t>
      </w:r>
      <w:r>
        <w:rPr>
          <w:b/>
          <w:sz w:val="19"/>
        </w:rPr>
        <w:t>2)</w:t>
      </w:r>
      <w:r>
        <w:rPr>
          <w:sz w:val="19"/>
        </w:rPr>
        <w:t xml:space="preserve"> Fark: Motor ya çalışır ya çalışmaz; ekonominin toparlanması kademelidir ve ne zaman 'çalıştığı' belirsizdir, harcamanın ne zaman geri çekileceğine karar vermek zordur. Ayrıca kamu harcaması çarpan ve hızlandıranla kendi etkisini büyütür; kablo yalnızca bir kıvılcım verir.</w:t>
      </w:r>
    </w:p>
    <w:p w14:paraId="7F3A14CA" w14:textId="77777777" w:rsidR="006C620F" w:rsidRDefault="006F2ACD">
      <w:pPr>
        <w:spacing w:after="40" w:line="269" w:lineRule="auto"/>
        <w:ind w:left="907" w:hanging="227"/>
      </w:pPr>
      <w:r>
        <w:rPr>
          <w:sz w:val="19"/>
        </w:rPr>
        <w:t>▹</w:t>
      </w:r>
      <w:r>
        <w:rPr>
          <w:sz w:val="19"/>
        </w:rPr>
        <w:t xml:space="preserve"> </w:t>
      </w:r>
      <w:r>
        <w:rPr>
          <w:b/>
          <w:sz w:val="19"/>
        </w:rPr>
        <w:t>3)</w:t>
      </w:r>
      <w:r>
        <w:rPr>
          <w:sz w:val="19"/>
        </w:rPr>
        <w:t xml:space="preserve"> Çöktüğü yer: Takviyeyi veren araba neredeyse hiçbir şey kaybetmez; kamu harcaması ise vergi ya da borçla finanse edilir: borçlanma faizi yükseltip özel harcamayı azaltabilir (dışlama), borç birikir. Benzetme desteğin bir maliyeti olduğunu ve özel kesimden bir şey geri alabileceğini göstermez.</w:t>
      </w:r>
    </w:p>
    <w:p w14:paraId="723C8B15" w14:textId="77777777" w:rsidR="006C620F" w:rsidRDefault="006F2ACD">
      <w:pPr>
        <w:spacing w:after="40" w:line="269" w:lineRule="auto"/>
        <w:ind w:left="907" w:hanging="227"/>
      </w:pPr>
      <w:r>
        <w:rPr>
          <w:sz w:val="19"/>
        </w:rPr>
        <w:t>▹</w:t>
      </w:r>
      <w:r>
        <w:rPr>
          <w:sz w:val="19"/>
        </w:rPr>
        <w:t xml:space="preserve"> </w:t>
      </w:r>
      <w:r>
        <w:rPr>
          <w:b/>
          <w:sz w:val="19"/>
        </w:rPr>
        <w:t>4)</w:t>
      </w:r>
      <w:r>
        <w:rPr>
          <w:sz w:val="19"/>
        </w:rPr>
        <w:t xml:space="preserve"> Daha iyi benzetme: Takviyeyi komşudan ödünç alınan ve sonra şarj edilip iade edilecek bir aküyle yap: kısa bir destekse sorun yok, ama araba hep ödünç aküyle gidiyorsa borç büyür. Bu hâli hem pompalamayı hem telafi edici politikanın kalıcı yükünü taşır.</w:t>
      </w:r>
    </w:p>
    <w:p w14:paraId="17B08EA8" w14:textId="77777777" w:rsidR="006C620F" w:rsidRDefault="006F2AC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“Pompalama, ivmesi düşen takımın bir sürpriz oyunla (trick play, sürpriz onside kick) maçı bir kez kıpırdatmasına benzer: oyun açılınca takım normal oyun planına döner. Telafi edici harcama ise kronik zayıf bir hücum hattını her koşu oyununda fazladan bir blokçuyla (ikinci tight end, fullback) desteklemektir: zaaf kalıcı, destek de kalıcı.”</w:t>
      </w:r>
    </w:p>
    <w:p w14:paraId="6B5D7767" w14:textId="77777777" w:rsidR="006C620F" w:rsidRDefault="006F2ACD">
      <w:pPr>
        <w:spacing w:after="40" w:line="269" w:lineRule="auto"/>
        <w:ind w:left="907" w:hanging="227"/>
      </w:pPr>
      <w:r>
        <w:rPr>
          <w:sz w:val="19"/>
        </w:rPr>
        <w:t>▹</w:t>
      </w:r>
      <w:r>
        <w:rPr>
          <w:sz w:val="19"/>
        </w:rPr>
        <w:t xml:space="preserve"> </w:t>
      </w:r>
      <w:r>
        <w:rPr>
          <w:b/>
          <w:sz w:val="19"/>
        </w:rPr>
        <w:t>5)</w:t>
      </w:r>
      <w:r>
        <w:rPr>
          <w:sz w:val="19"/>
        </w:rPr>
        <w:t xml:space="preserve"> Benzerlik: Sürpriz oyun geçici bir itiştir, sonra takım kendi oyununu oynar (pompalama); fazladan blokçu ise yapısal bir zaafı sürekli kapatır ve o oyuncu başka bir işe ayrılamaz — tıpkı devletin ekonomideki payının kalıcı büyümesi gibi (telafi edici).</w:t>
      </w:r>
    </w:p>
    <w:p w14:paraId="7BBAA958" w14:textId="77777777" w:rsidR="006C620F" w:rsidRDefault="006F2ACD">
      <w:pPr>
        <w:spacing w:after="40" w:line="269" w:lineRule="auto"/>
        <w:ind w:left="907" w:hanging="227"/>
      </w:pPr>
      <w:r>
        <w:rPr>
          <w:sz w:val="19"/>
        </w:rPr>
        <w:t>▹</w:t>
      </w:r>
      <w:r>
        <w:rPr>
          <w:sz w:val="19"/>
        </w:rPr>
        <w:t xml:space="preserve"> </w:t>
      </w:r>
      <w:r>
        <w:rPr>
          <w:b/>
          <w:sz w:val="19"/>
        </w:rPr>
        <w:t>6)</w:t>
      </w:r>
      <w:r>
        <w:rPr>
          <w:sz w:val="19"/>
        </w:rPr>
        <w:t xml:space="preserve"> Fark: Sürpriz oyun oyuna kaynak eklemez, yalnızca ivme yaratır; pompalamada kamu harcaması gerçekten talep ekler ve çarpan–hızlandıranla yayılır. Fazladan blokçu da bir alıcının yerine sahaya girer (yeniden dağıtım); kamu harcaması ise atıl kaynaklar varken kimsenin yerini almadan ekleme yapabilir.</w:t>
      </w:r>
    </w:p>
    <w:p w14:paraId="42FF89C8" w14:textId="77777777" w:rsidR="006C620F" w:rsidRDefault="006F2ACD">
      <w:pPr>
        <w:spacing w:after="40" w:line="269" w:lineRule="auto"/>
        <w:ind w:left="907" w:hanging="227"/>
      </w:pPr>
      <w:r>
        <w:rPr>
          <w:sz w:val="19"/>
        </w:rPr>
        <w:t>▹</w:t>
      </w:r>
      <w:r>
        <w:rPr>
          <w:sz w:val="19"/>
        </w:rPr>
        <w:t xml:space="preserve"> </w:t>
      </w:r>
      <w:r>
        <w:rPr>
          <w:b/>
          <w:sz w:val="19"/>
        </w:rPr>
        <w:t>7)</w:t>
      </w:r>
      <w:r>
        <w:rPr>
          <w:sz w:val="19"/>
        </w:rPr>
        <w:t xml:space="preserve"> Çöktüğü yer: Sürprizin gücü beklenmemesindedir; aynı oyunu ikinci kez oynarsan rakip hazırdır. Pompalamanın etkisi ise beklenmemesine bağlı değildir; buna bağlı olduğunu söyleyen rasyonel beklentiler görüşüdür (1. kağıt). Benzetme pompalamayı değil, 'yalnızca sürpriz politikalar işe yarar' görüşünü anlatmaya kayar.</w:t>
      </w:r>
    </w:p>
    <w:p w14:paraId="60559E63" w14:textId="77777777" w:rsidR="006C620F" w:rsidRDefault="006F2ACD">
      <w:pPr>
        <w:spacing w:after="40" w:line="269" w:lineRule="auto"/>
        <w:ind w:left="907" w:hanging="227"/>
      </w:pPr>
      <w:r>
        <w:rPr>
          <w:sz w:val="19"/>
        </w:rPr>
        <w:t>▹</w:t>
      </w:r>
      <w:r>
        <w:rPr>
          <w:sz w:val="19"/>
        </w:rPr>
        <w:t xml:space="preserve"> </w:t>
      </w:r>
      <w:r>
        <w:rPr>
          <w:b/>
          <w:sz w:val="19"/>
        </w:rPr>
        <w:t>8)</w:t>
      </w:r>
      <w:r>
        <w:rPr>
          <w:sz w:val="19"/>
        </w:rPr>
        <w:t xml:space="preserve"> Daha iyi benzetme: Pompalamayı, sakatlıklarla tıkanan takımın kısa süreli bir sözleşmeyle deneyimli bir oyuncu alıp sakatlar dönünce yollarını ayırması olarak düşün: geçici, sınırlı ve maaş sınırından ödenen bir destek. Telafi edici politika ise kadrodaki kalıcı bir eksiği her sezon serbest oyuncu piyasasından pahalıya kapatmaktır.</w:t>
      </w:r>
    </w:p>
    <w:p w14:paraId="4FAA28E9" w14:textId="77777777" w:rsidR="006C620F" w:rsidRDefault="006F2ACD">
      <w:pPr>
        <w:spacing w:after="60" w:line="269" w:lineRule="auto"/>
        <w:ind w:left="680" w:hanging="567"/>
      </w:pPr>
      <w:r>
        <w:rPr>
          <w:b/>
          <w:sz w:val="19"/>
        </w:rPr>
        <w:t xml:space="preserve">D15  </w:t>
      </w:r>
      <w:r>
        <w:rPr>
          <w:sz w:val="19"/>
        </w:rPr>
        <w:t xml:space="preserve">1930'larda ABD'de New Deal'in ilk dönemi  →  </w:t>
      </w:r>
      <w:r>
        <w:rPr>
          <w:b/>
          <w:sz w:val="19"/>
        </w:rPr>
        <w:t>E</w:t>
      </w:r>
      <w:r>
        <w:rPr>
          <w:sz w:val="19"/>
        </w:rPr>
        <w:t xml:space="preserve"> — somutlaştırdığı kavram: Pompalama: geçici ve sınırlı kamu harcamasıyla ekonomiyi ateşleme.</w:t>
      </w:r>
      <w:r>
        <w:rPr>
          <w:color w:val="7A7A7A"/>
          <w:sz w:val="17"/>
        </w:rPr>
        <w:t xml:space="preserve">   (¶115)</w:t>
      </w:r>
    </w:p>
    <w:p w14:paraId="4DF05087" w14:textId="77777777" w:rsidR="006C620F" w:rsidRDefault="006F2ACD">
      <w:pPr>
        <w:spacing w:after="60" w:line="269" w:lineRule="auto"/>
        <w:ind w:left="680" w:hanging="567"/>
      </w:pPr>
      <w:r>
        <w:rPr>
          <w:b/>
          <w:sz w:val="19"/>
        </w:rPr>
        <w:t xml:space="preserve">D16  </w:t>
      </w:r>
      <w:r>
        <w:rPr>
          <w:sz w:val="19"/>
        </w:rPr>
        <w:t xml:space="preserve">Nüfus artışının yavaşlaması, yeni toprakların kalmaması, sermaye tasarruf eden teknolojik gelişmeler  →  </w:t>
      </w:r>
      <w:r>
        <w:rPr>
          <w:b/>
          <w:sz w:val="19"/>
        </w:rPr>
        <w:t>E</w:t>
      </w:r>
      <w:r>
        <w:rPr>
          <w:sz w:val="19"/>
        </w:rPr>
        <w:t xml:space="preserve"> — somutlaştırdığı kavram: Seküler durgunluk: özel yatırım fırsatlarının kalıcı azalması → telafi edici harcama.</w:t>
      </w:r>
      <w:r>
        <w:rPr>
          <w:color w:val="7A7A7A"/>
          <w:sz w:val="17"/>
        </w:rPr>
        <w:t xml:space="preserve">   (¶119)</w:t>
      </w:r>
    </w:p>
    <w:p w14:paraId="174E3BBD" w14:textId="77777777" w:rsidR="006C620F" w:rsidRDefault="006F2ACD">
      <w:pPr>
        <w:spacing w:after="60" w:line="269" w:lineRule="auto"/>
        <w:ind w:left="680" w:hanging="567"/>
      </w:pPr>
      <w:r>
        <w:rPr>
          <w:b/>
          <w:sz w:val="19"/>
        </w:rPr>
        <w:t xml:space="preserve">D17  </w:t>
      </w:r>
      <w:r>
        <w:rPr>
          <w:sz w:val="19"/>
        </w:rPr>
        <w:t xml:space="preserve">2008 küresel krizi ve 2020 salgınında güçlü ve hızlı kaynak aktarımı  →  </w:t>
      </w:r>
      <w:r>
        <w:rPr>
          <w:b/>
          <w:sz w:val="19"/>
        </w:rPr>
        <w:t>E</w:t>
      </w:r>
      <w:r>
        <w:rPr>
          <w:sz w:val="19"/>
        </w:rPr>
        <w:t xml:space="preserve"> — somutlaştırdığı kavram: İradi politikanın büyük krizlerdeki üstünlüğü (seçici, güçlü, yön değiştirebilen müdahale).</w:t>
      </w:r>
      <w:r>
        <w:rPr>
          <w:color w:val="7A7A7A"/>
          <w:sz w:val="17"/>
        </w:rPr>
        <w:t xml:space="preserve">   (¶136)</w:t>
      </w:r>
    </w:p>
    <w:p w14:paraId="2F567C55" w14:textId="77777777" w:rsidR="006C620F" w:rsidRDefault="006F2ACD">
      <w:pPr>
        <w:spacing w:after="60" w:line="269" w:lineRule="auto"/>
        <w:ind w:left="680" w:hanging="567"/>
      </w:pPr>
      <w:r>
        <w:rPr>
          <w:b/>
          <w:sz w:val="19"/>
        </w:rPr>
        <w:t xml:space="preserve">D18  </w:t>
      </w:r>
      <w:r>
        <w:rPr>
          <w:sz w:val="19"/>
        </w:rPr>
        <w:t xml:space="preserve">LM yatay: likidite tuzağı (Keynesyen uç durum); LM dikey: klasik bölge (klasik/monetarist uç durum)  →  </w:t>
      </w:r>
      <w:r>
        <w:rPr>
          <w:b/>
          <w:sz w:val="19"/>
        </w:rPr>
        <w:t>R</w:t>
      </w:r>
      <w:r>
        <w:rPr>
          <w:sz w:val="19"/>
        </w:rPr>
        <w:t xml:space="preserve"> — kavramsal anlayışı değiştirmiyor; yalnızca doğrudan hatırlanır.</w:t>
      </w:r>
      <w:r>
        <w:rPr>
          <w:color w:val="7A7A7A"/>
          <w:sz w:val="17"/>
        </w:rPr>
        <w:t xml:space="preserve">   (¶127)</w:t>
      </w:r>
    </w:p>
    <w:p w14:paraId="23EC84F9" w14:textId="77777777" w:rsidR="006C620F" w:rsidRDefault="006F2ACD">
      <w:pPr>
        <w:keepNext/>
        <w:spacing w:before="240" w:after="60" w:line="269" w:lineRule="auto"/>
      </w:pPr>
      <w:r>
        <w:rPr>
          <w:b/>
          <w:color w:val="8B1A1A"/>
          <w:sz w:val="22"/>
        </w:rPr>
        <w:t>Uzman gibi gez: örnek yollar</w:t>
      </w:r>
    </w:p>
    <w:p w14:paraId="43B611DC" w14:textId="77777777" w:rsidR="006C620F" w:rsidRDefault="006F2ACD">
      <w:pPr>
        <w:spacing w:after="60" w:line="269" w:lineRule="auto"/>
        <w:ind w:left="680" w:hanging="567"/>
      </w:pPr>
      <w:r>
        <w:rPr>
          <w:b/>
          <w:sz w:val="19"/>
        </w:rPr>
        <w:t xml:space="preserve">Y1  </w:t>
      </w:r>
      <w:r>
        <w:rPr>
          <w:sz w:val="19"/>
        </w:rPr>
        <w:t>Phillips eğrisi tam istihdam ile fiyat istikrarını ters ilişkiyle bağlar → işsizliği azaltmak için genişletici politika (bütçe açığı) enflasyonu artırabilir → açık vermeden genişletmenin yolu Haavelmo'dur: harcama ve vergi aynı miktar artınca gelir o kadar artar (denk bütçe çarpanı = 1) → ama talep yine arttığı için enflasyon riski sürer; amaç çatışması bütçenin denk olmasıyla ortadan kalkmaz.</w:t>
      </w:r>
    </w:p>
    <w:p w14:paraId="3AD7F0C0" w14:textId="77777777" w:rsidR="006C620F" w:rsidRDefault="006F2ACD">
      <w:pPr>
        <w:spacing w:after="60" w:line="269" w:lineRule="auto"/>
        <w:ind w:left="680" w:hanging="567"/>
      </w:pPr>
      <w:r>
        <w:rPr>
          <w:b/>
          <w:sz w:val="19"/>
        </w:rPr>
        <w:t xml:space="preserve">Y2  </w:t>
      </w:r>
      <w:r>
        <w:rPr>
          <w:sz w:val="19"/>
        </w:rPr>
        <w:t xml:space="preserve">Seküler durgunluk kalıcı bir talep yetersizliğidir → Hansen buna sürekli kamu harcamasıyla (telafi edici politika) karşılık verir → maliye politikası talep yetersizliğinden doğan (konjonktürel) işsizlikte etkilidir → yapısal işsizlik ise beceri–iş </w:t>
      </w:r>
      <w:r>
        <w:rPr>
          <w:sz w:val="19"/>
        </w:rPr>
        <w:lastRenderedPageBreak/>
        <w:t>uyumsuzluğundan doğar; talep artışı bunu çözmez, maliye politikası sınırlıdır (eğitim, bölgesel teşvik gerekir). İkisi de 'kalıcı'dır ama biri talep, öbürü arz yanının sorunudur.</w:t>
      </w:r>
    </w:p>
    <w:p w14:paraId="093BC8B3" w14:textId="77777777" w:rsidR="006C620F" w:rsidRDefault="006F2ACD">
      <w:pPr>
        <w:spacing w:after="60" w:line="269" w:lineRule="auto"/>
        <w:ind w:left="680" w:hanging="567"/>
      </w:pPr>
      <w:r>
        <w:rPr>
          <w:b/>
          <w:sz w:val="19"/>
        </w:rPr>
        <w:t xml:space="preserve">Y3  </w:t>
      </w:r>
      <w:r>
        <w:rPr>
          <w:sz w:val="19"/>
        </w:rPr>
        <w:t>Mundell sabit kurda maliye politikasını iç dengeye atar → maliye politikasının iç dengedeki gücü dışlamaya bağlıdır → para talebinin faiz esnekliği yüksekse (LM yatay) harcama faizi yükseltmez, dışlama olmaz, maliye politikası tam etkindir; düşükse (LM dikey) tam dışlama olur.</w:t>
      </w:r>
    </w:p>
    <w:p w14:paraId="558F316D" w14:textId="77777777" w:rsidR="006C620F" w:rsidRDefault="006F2ACD">
      <w:pPr>
        <w:keepNext/>
        <w:spacing w:before="240" w:after="60" w:line="269" w:lineRule="auto"/>
      </w:pPr>
      <w:r>
        <w:rPr>
          <w:b/>
          <w:color w:val="8B1A1A"/>
          <w:sz w:val="22"/>
        </w:rPr>
        <w:t>Kanıt provası: ölçütler ve örnek cevaplar</w:t>
      </w:r>
    </w:p>
    <w:p w14:paraId="7167F77D" w14:textId="77777777" w:rsidR="006C620F" w:rsidRDefault="006F2ACD">
      <w:pPr>
        <w:spacing w:after="60" w:line="269" w:lineRule="auto"/>
        <w:ind w:left="680" w:hanging="567"/>
      </w:pPr>
      <w:r>
        <w:rPr>
          <w:b/>
          <w:sz w:val="19"/>
        </w:rPr>
        <w:t xml:space="preserve">G1  </w:t>
      </w:r>
      <w:r>
        <w:rPr>
          <w:sz w:val="19"/>
        </w:rPr>
        <w:t>Ölçüt: (1) İstikrar fonksiyonu: tam istihdam, fiyat istikrarı, dış denge, büyüme (sihirli dörtgen). (2) Bölüşüm: asgari ücretin vergi dışı bırakılması, artan oranlı vergi, transferler; dolaylı vergilerin regresifliğine karşı düzenlemeler. (3) Tahsis: karbon vergisi negatif dışsallığı düzelten bir Pigou vergisidir; sübvansiyonlar ve kamusal mallar da bu fonksiyondadır.</w:t>
      </w:r>
      <w:r>
        <w:rPr>
          <w:color w:val="7A7A7A"/>
          <w:sz w:val="17"/>
        </w:rPr>
        <w:t xml:space="preserve">   (¶37, 47)</w:t>
      </w:r>
    </w:p>
    <w:p w14:paraId="3C8E6EE5" w14:textId="77777777" w:rsidR="006C620F" w:rsidRDefault="006F2ACD">
      <w:pPr>
        <w:spacing w:after="60" w:line="269" w:lineRule="auto"/>
        <w:ind w:left="680" w:hanging="567"/>
      </w:pPr>
      <w:r>
        <w:rPr>
          <w:b/>
          <w:sz w:val="19"/>
        </w:rPr>
        <w:t xml:space="preserve">G2  </w:t>
      </w:r>
      <w:r>
        <w:rPr>
          <w:sz w:val="19"/>
        </w:rPr>
        <w:t>Ölçüt: (1) maliyet enflasyonu talepten değil maliyetten doğar; daraltma durgunluğu derinleştirir (stagflasyon ikilemi); (2) ÖTV/KDV/prim indirimi maliyetleri doğrudan düşürür; (3) prim desteği hem istihdamı korur hem işgücü maliyetini azaltır; (4) gelir ve arz yönlü politikalar kaynağın önerdiği yoldur.</w:t>
      </w:r>
      <w:r>
        <w:rPr>
          <w:color w:val="7A7A7A"/>
          <w:sz w:val="17"/>
        </w:rPr>
        <w:t xml:space="preserve">   (¶21, 25)</w:t>
      </w:r>
    </w:p>
    <w:p w14:paraId="3F412407" w14:textId="77777777" w:rsidR="006C620F" w:rsidRDefault="006F2ACD">
      <w:pPr>
        <w:spacing w:after="60" w:line="269" w:lineRule="auto"/>
        <w:ind w:left="680" w:hanging="567"/>
      </w:pPr>
      <w:r>
        <w:rPr>
          <w:b/>
          <w:sz w:val="19"/>
        </w:rPr>
        <w:t xml:space="preserve">G3  </w:t>
      </w:r>
      <w:r>
        <w:rPr>
          <w:sz w:val="19"/>
        </w:rPr>
        <w:t>Ölçüt: gelir açığı 500; k = 5 → talebin 100 artması yeter (deflasyonist açık 100). Vergi indiriminin yalnızca 0,8'i harcanır, ilk tur eksik başlar: kT = –4 → 500/4 = 125. Fark (125 – 100), indirimin tasarrufa giden kısmını telafi etmek içindir; 125'in %80'i = 100 talep.</w:t>
      </w:r>
      <w:r>
        <w:rPr>
          <w:color w:val="7A7A7A"/>
          <w:sz w:val="17"/>
        </w:rPr>
        <w:t xml:space="preserve">   (¶107)</w:t>
      </w:r>
    </w:p>
    <w:p w14:paraId="410FFC68" w14:textId="77777777" w:rsidR="006C620F" w:rsidRDefault="006F2ACD">
      <w:pPr>
        <w:spacing w:after="60" w:line="269" w:lineRule="auto"/>
        <w:ind w:left="680" w:hanging="567"/>
      </w:pPr>
      <w:r>
        <w:rPr>
          <w:b/>
          <w:sz w:val="19"/>
        </w:rPr>
        <w:t xml:space="preserve">G4  </w:t>
      </w:r>
      <w:r>
        <w:rPr>
          <w:sz w:val="19"/>
        </w:rPr>
        <w:t>Ölçüt: (1) durgunluk geçiciyse pompalama: sınırlı, geçici harcama, sonra geri çekme (New Deal'in ilk dönemi); (2) kronikse telafi edici: Hansen'in gerekçeleri (nüfus artışının yavaşlaması, yeni toprakların kalmaması, sermaye tasarruf eden teknoloji) kalıcı talep yetersizliği gösterir; (3) 2008/2020: iradi politikanın güçlü ve hızlı kaynak aktarımı üstünlüğü; (4) sakıncalar: gecikme, asimetri (geri çekmek zor), borç birikimi, dışlama. Cevap teşhise bağlı olmalı.</w:t>
      </w:r>
      <w:r>
        <w:rPr>
          <w:color w:val="7A7A7A"/>
          <w:sz w:val="17"/>
        </w:rPr>
        <w:t xml:space="preserve">   (¶115, 119)</w:t>
      </w:r>
    </w:p>
    <w:p w14:paraId="1D52EFC9" w14:textId="77777777" w:rsidR="006C620F" w:rsidRDefault="006F2ACD">
      <w:pPr>
        <w:pageBreakBefore/>
        <w:spacing w:after="40" w:line="269" w:lineRule="auto"/>
      </w:pPr>
      <w:r>
        <w:rPr>
          <w:b/>
          <w:color w:val="8B1A1A"/>
          <w:sz w:val="22"/>
        </w:rPr>
        <w:lastRenderedPageBreak/>
        <w:t>Uzmanın ağı — tüm anahtar bağlantılar</w:t>
      </w:r>
    </w:p>
    <w:p w14:paraId="11C5A8DF" w14:textId="77777777" w:rsidR="006C620F" w:rsidRDefault="006F2ACD">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66EC24FD" w14:textId="77777777" w:rsidR="006C620F" w:rsidRDefault="006F2ACD">
      <w:pPr>
        <w:jc w:val="center"/>
      </w:pPr>
      <w:r>
        <w:rPr>
          <w:noProof/>
        </w:rPr>
        <w:drawing>
          <wp:inline distT="0" distB="0" distL="0" distR="0" wp14:anchorId="0C53DDAC" wp14:editId="086BC835">
            <wp:extent cx="5958000" cy="7164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164608"/>
                    </a:xfrm>
                    <a:prstGeom prst="rect">
                      <a:avLst/>
                    </a:prstGeom>
                  </pic:spPr>
                </pic:pic>
              </a:graphicData>
            </a:graphic>
          </wp:inline>
        </w:drawing>
      </w:r>
    </w:p>
    <w:sectPr w:rsidR="006C620F"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850DC" w14:textId="77777777" w:rsidR="006F2ACD" w:rsidRDefault="006F2ACD">
      <w:pPr>
        <w:spacing w:line="240" w:lineRule="auto"/>
      </w:pPr>
      <w:r>
        <w:separator/>
      </w:r>
    </w:p>
  </w:endnote>
  <w:endnote w:type="continuationSeparator" w:id="0">
    <w:p w14:paraId="6E7E75B8" w14:textId="77777777" w:rsidR="006F2ACD" w:rsidRDefault="006F2A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99A9F" w14:textId="77777777" w:rsidR="006C620F" w:rsidRDefault="006F2ACD">
    <w:pPr>
      <w:pStyle w:val="AltBilgi"/>
      <w:jc w:val="right"/>
    </w:pPr>
    <w:r>
      <w:rPr>
        <w:color w:val="8A8A8A"/>
        <w:sz w:val="16"/>
      </w:rPr>
      <w:t xml:space="preserve">Maliye Politikası 2/4 — Amaçlar, İradi Politika, Çarpanlar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B325E" w14:textId="77777777" w:rsidR="006F2ACD" w:rsidRDefault="006F2ACD">
      <w:pPr>
        <w:spacing w:line="240" w:lineRule="auto"/>
      </w:pPr>
      <w:r>
        <w:separator/>
      </w:r>
    </w:p>
  </w:footnote>
  <w:footnote w:type="continuationSeparator" w:id="0">
    <w:p w14:paraId="157A5784" w14:textId="77777777" w:rsidR="006F2ACD" w:rsidRDefault="006F2A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10823291">
    <w:abstractNumId w:val="8"/>
  </w:num>
  <w:num w:numId="2" w16cid:durableId="644894815">
    <w:abstractNumId w:val="6"/>
  </w:num>
  <w:num w:numId="3" w16cid:durableId="947735311">
    <w:abstractNumId w:val="5"/>
  </w:num>
  <w:num w:numId="4" w16cid:durableId="212082240">
    <w:abstractNumId w:val="4"/>
  </w:num>
  <w:num w:numId="5" w16cid:durableId="1151486132">
    <w:abstractNumId w:val="7"/>
  </w:num>
  <w:num w:numId="6" w16cid:durableId="1039934519">
    <w:abstractNumId w:val="3"/>
  </w:num>
  <w:num w:numId="7" w16cid:durableId="1329404078">
    <w:abstractNumId w:val="2"/>
  </w:num>
  <w:num w:numId="8" w16cid:durableId="2105759910">
    <w:abstractNumId w:val="1"/>
  </w:num>
  <w:num w:numId="9" w16cid:durableId="173808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20F"/>
    <w:rsid w:val="006F2ACD"/>
    <w:rsid w:val="00AA1D8D"/>
    <w:rsid w:val="00B47730"/>
    <w:rsid w:val="00CB0664"/>
    <w:rsid w:val="00EA0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3C9D89"/>
  <w14:defaultImageDpi w14:val="300"/>
  <w15:docId w15:val="{5CFB0B82-4FE9-41E4-81E5-2ED1E0F7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10408</Words>
  <Characters>62483</Characters>
  <Application>Microsoft Office Word</Application>
  <DocSecurity>0</DocSecurity>
  <Lines>1737</Lines>
  <Paragraphs>829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Politikası 2/4 — Amaçlar, İradi Politika, Çarpanlar</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