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FF2F1" w14:textId="77777777" w:rsidR="0068189D" w:rsidRDefault="005515F8">
      <w:pPr>
        <w:spacing w:line="240" w:lineRule="auto"/>
      </w:pPr>
      <w:r>
        <w:rPr>
          <w:b/>
          <w:color w:val="1F3864"/>
          <w:sz w:val="40"/>
        </w:rPr>
        <w:t>Kamu Gelirleri 2/4 — Vergi sistemi, ilkeler, kavramlar, teoriler</w:t>
      </w:r>
    </w:p>
    <w:p w14:paraId="51C7DBC5" w14:textId="77777777" w:rsidR="0068189D" w:rsidRDefault="005515F8">
      <w:pPr>
        <w:pBdr>
          <w:bottom w:val="single" w:sz="12" w:space="2" w:color="1F3864"/>
        </w:pBdr>
        <w:spacing w:after="80" w:line="269" w:lineRule="auto"/>
      </w:pPr>
      <w:r>
        <w:rPr>
          <w:b/>
          <w:color w:val="1F3864"/>
          <w:sz w:val="19"/>
        </w:rPr>
        <w:t>P.A.C.E.R. ÇALIŞMA KAĞIDI</w:t>
      </w:r>
    </w:p>
    <w:p w14:paraId="7B46F4B2" w14:textId="77777777" w:rsidR="0068189D" w:rsidRDefault="005515F8">
      <w:pPr>
        <w:spacing w:after="160" w:line="269" w:lineRule="auto"/>
      </w:pPr>
      <w:r>
        <w:rPr>
          <w:color w:val="5F5F5F"/>
          <w:sz w:val="17"/>
        </w:rPr>
        <w:t xml:space="preserve">KPSS A – Maliye · 3. Bölüm: Kamu Gelirleri  ·  Kaynak: Kamu Gelirleri notu, başlık 5–8 (kitapta s. 40–44)  ·  Kullanım: Kapalı kitap sınav (KPSS A)  ·  </w:t>
      </w:r>
      <w:r>
        <w:rPr>
          <w:color w:val="5F5F5F"/>
          <w:sz w:val="17"/>
        </w:rPr>
        <w:t>Bugünkü oturum: ~98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8189D" w14:paraId="153B4380" w14:textId="77777777">
        <w:trPr>
          <w:cantSplit/>
        </w:trPr>
        <w:tc>
          <w:tcPr>
            <w:tcW w:w="9609" w:type="dxa"/>
            <w:shd w:val="clear" w:color="auto" w:fill="EEF3FA"/>
          </w:tcPr>
          <w:p w14:paraId="6C265296" w14:textId="77777777" w:rsidR="0068189D" w:rsidRDefault="005515F8">
            <w:pPr>
              <w:spacing w:before="20" w:after="20" w:line="259" w:lineRule="auto"/>
            </w:pPr>
            <w:r>
              <w:rPr>
                <w:b/>
                <w:color w:val="1F3864"/>
                <w:sz w:val="20"/>
              </w:rPr>
              <w:t xml:space="preserve">Konunun çekirdeği:  </w:t>
            </w:r>
            <w:r>
              <w:rPr>
                <w:sz w:val="20"/>
              </w:rPr>
              <w:t>Vergi sistemi, ülkenin yapısına göre biçimlenen ve birbirini tamamlayan vergilerden oluşur; iyi bir vergi belirli ilkelere uyar; devletin vergi alma yetkisi bugün sözleşmeye değil egemenliğe, yükün dağılımı da yararlanmaya değil ödeme gücüne dayandırılır.</w:t>
            </w:r>
          </w:p>
        </w:tc>
      </w:tr>
    </w:tbl>
    <w:p w14:paraId="1D99347C" w14:textId="77777777" w:rsidR="0068189D" w:rsidRDefault="0068189D">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8189D" w14:paraId="3E3809B9" w14:textId="77777777">
        <w:trPr>
          <w:cantSplit/>
        </w:trPr>
        <w:tc>
          <w:tcPr>
            <w:tcW w:w="9609" w:type="dxa"/>
            <w:shd w:val="clear" w:color="auto" w:fill="F3F8EE"/>
          </w:tcPr>
          <w:p w14:paraId="197F2841" w14:textId="77777777" w:rsidR="0068189D" w:rsidRDefault="005515F8">
            <w:pPr>
              <w:spacing w:before="20" w:after="20" w:line="259" w:lineRule="auto"/>
            </w:pPr>
            <w:r>
              <w:rPr>
                <w:b/>
                <w:color w:val="1E6B34"/>
                <w:sz w:val="20"/>
              </w:rPr>
              <w:t xml:space="preserve">Oturumun sonunda yapabilmen gereken:  </w:t>
            </w:r>
            <w:r>
              <w:rPr>
                <w:sz w:val="20"/>
              </w:rPr>
              <w:t>Bir durumu okuyup hangi vergileme ilkesinin çiğnendiğini, bir görüşün hangi teoriye ait olduğunu ve bir vergi işleminde mükellef, sorumlu ve taşıyıcının kim olduğunu gerekçesiyle söyleyebilmek.</w:t>
            </w:r>
          </w:p>
        </w:tc>
      </w:tr>
    </w:tbl>
    <w:p w14:paraId="06D9DC52" w14:textId="77777777" w:rsidR="0068189D" w:rsidRDefault="0068189D">
      <w:pPr>
        <w:spacing w:line="80" w:lineRule="exact"/>
      </w:pPr>
    </w:p>
    <w:p w14:paraId="6EE5EEA8" w14:textId="77777777" w:rsidR="0068189D" w:rsidRDefault="005515F8">
      <w:pPr>
        <w:keepNext/>
        <w:spacing w:before="120" w:after="60" w:line="269" w:lineRule="auto"/>
      </w:pPr>
      <w:r>
        <w:rPr>
          <w:b/>
          <w:color w:val="1F3864"/>
          <w:sz w:val="23"/>
        </w:rPr>
        <w:t>Bu kağıt nasıl çalışır</w:t>
      </w:r>
    </w:p>
    <w:p w14:paraId="06019E11" w14:textId="77777777" w:rsidR="0068189D" w:rsidRDefault="005515F8">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0719AF8C" w14:textId="77777777" w:rsidR="0068189D" w:rsidRDefault="005515F8">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7F703844" w14:textId="77777777" w:rsidR="0068189D" w:rsidRDefault="005515F8">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0F2B8191" w14:textId="77777777" w:rsidR="0068189D" w:rsidRDefault="005515F8">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13164AB4" w14:textId="77777777" w:rsidR="0068189D" w:rsidRDefault="005515F8">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593CA99D" w14:textId="77777777" w:rsidR="0068189D" w:rsidRDefault="005515F8">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68189D" w14:paraId="5C175311" w14:textId="77777777">
        <w:trPr>
          <w:cantSplit/>
          <w:tblHeader/>
        </w:trPr>
        <w:tc>
          <w:tcPr>
            <w:tcW w:w="454" w:type="dxa"/>
            <w:shd w:val="clear" w:color="auto" w:fill="ECECEC"/>
          </w:tcPr>
          <w:p w14:paraId="0743DE28" w14:textId="77777777" w:rsidR="0068189D" w:rsidRDefault="0068189D">
            <w:pPr>
              <w:spacing w:before="40" w:after="40" w:line="252" w:lineRule="auto"/>
            </w:pPr>
          </w:p>
        </w:tc>
        <w:tc>
          <w:tcPr>
            <w:tcW w:w="1134" w:type="dxa"/>
            <w:shd w:val="clear" w:color="auto" w:fill="ECECEC"/>
          </w:tcPr>
          <w:p w14:paraId="51AE4A25" w14:textId="77777777" w:rsidR="0068189D" w:rsidRDefault="005515F8">
            <w:pPr>
              <w:spacing w:before="40" w:after="40" w:line="252" w:lineRule="auto"/>
            </w:pPr>
            <w:r>
              <w:rPr>
                <w:b/>
                <w:sz w:val="17"/>
              </w:rPr>
              <w:t>Tür</w:t>
            </w:r>
          </w:p>
        </w:tc>
        <w:tc>
          <w:tcPr>
            <w:tcW w:w="3175" w:type="dxa"/>
            <w:shd w:val="clear" w:color="auto" w:fill="ECECEC"/>
          </w:tcPr>
          <w:p w14:paraId="265F4E53" w14:textId="77777777" w:rsidR="0068189D" w:rsidRDefault="005515F8">
            <w:pPr>
              <w:spacing w:before="40" w:after="40" w:line="252" w:lineRule="auto"/>
            </w:pPr>
            <w:r>
              <w:rPr>
                <w:b/>
                <w:sz w:val="17"/>
              </w:rPr>
              <w:t>Tanıma sorusu</w:t>
            </w:r>
          </w:p>
        </w:tc>
        <w:tc>
          <w:tcPr>
            <w:tcW w:w="2948" w:type="dxa"/>
            <w:shd w:val="clear" w:color="auto" w:fill="ECECEC"/>
          </w:tcPr>
          <w:p w14:paraId="314C9AAC" w14:textId="77777777" w:rsidR="0068189D" w:rsidRDefault="005515F8">
            <w:pPr>
              <w:spacing w:before="40" w:after="40" w:line="252" w:lineRule="auto"/>
            </w:pPr>
            <w:r>
              <w:rPr>
                <w:b/>
                <w:sz w:val="17"/>
              </w:rPr>
              <w:t>Ne yaparsın</w:t>
            </w:r>
          </w:p>
        </w:tc>
        <w:tc>
          <w:tcPr>
            <w:tcW w:w="1899" w:type="dxa"/>
            <w:shd w:val="clear" w:color="auto" w:fill="ECECEC"/>
          </w:tcPr>
          <w:p w14:paraId="62D68E20" w14:textId="77777777" w:rsidR="0068189D" w:rsidRDefault="005515F8">
            <w:pPr>
              <w:spacing w:before="40" w:after="40" w:line="252" w:lineRule="auto"/>
            </w:pPr>
            <w:r>
              <w:rPr>
                <w:b/>
                <w:sz w:val="17"/>
              </w:rPr>
              <w:t>Ne zaman</w:t>
            </w:r>
          </w:p>
        </w:tc>
      </w:tr>
      <w:tr w:rsidR="0068189D" w14:paraId="35C9B743" w14:textId="77777777">
        <w:trPr>
          <w:cantSplit/>
        </w:trPr>
        <w:tc>
          <w:tcPr>
            <w:tcW w:w="454" w:type="dxa"/>
            <w:shd w:val="clear" w:color="auto" w:fill="B5540A"/>
            <w:vAlign w:val="center"/>
          </w:tcPr>
          <w:p w14:paraId="05DA8D2B" w14:textId="77777777" w:rsidR="0068189D" w:rsidRDefault="005515F8">
            <w:pPr>
              <w:spacing w:before="40" w:after="40" w:line="252" w:lineRule="auto"/>
              <w:jc w:val="center"/>
            </w:pPr>
            <w:r>
              <w:rPr>
                <w:b/>
                <w:color w:val="FFFFFF"/>
                <w:sz w:val="24"/>
              </w:rPr>
              <w:t>P</w:t>
            </w:r>
          </w:p>
        </w:tc>
        <w:tc>
          <w:tcPr>
            <w:tcW w:w="1134" w:type="dxa"/>
          </w:tcPr>
          <w:p w14:paraId="2C6663DE" w14:textId="77777777" w:rsidR="0068189D" w:rsidRDefault="005515F8">
            <w:pPr>
              <w:spacing w:before="40" w:after="40" w:line="252" w:lineRule="auto"/>
            </w:pPr>
            <w:r>
              <w:rPr>
                <w:b/>
                <w:color w:val="B5540A"/>
                <w:sz w:val="17"/>
              </w:rPr>
              <w:t>İşlemsel</w:t>
            </w:r>
          </w:p>
        </w:tc>
        <w:tc>
          <w:tcPr>
            <w:tcW w:w="3175" w:type="dxa"/>
          </w:tcPr>
          <w:p w14:paraId="6F120CCB" w14:textId="77777777" w:rsidR="0068189D" w:rsidRDefault="005515F8">
            <w:pPr>
              <w:spacing w:before="40" w:after="40" w:line="252" w:lineRule="auto"/>
            </w:pPr>
            <w:r>
              <w:rPr>
                <w:sz w:val="17"/>
              </w:rPr>
              <w:t>Bir şeyin nasıl yapılacağını mı anlatıyor? (teknik, yöntem, adım)</w:t>
            </w:r>
          </w:p>
        </w:tc>
        <w:tc>
          <w:tcPr>
            <w:tcW w:w="2948" w:type="dxa"/>
          </w:tcPr>
          <w:p w14:paraId="2281BD16" w14:textId="77777777" w:rsidR="0068189D" w:rsidRDefault="005515F8">
            <w:pPr>
              <w:spacing w:before="40" w:after="40" w:line="252" w:lineRule="auto"/>
            </w:pPr>
            <w:r>
              <w:rPr>
                <w:sz w:val="17"/>
              </w:rPr>
              <w:t>Pratik: gerçekten uygula, problem çöz</w:t>
            </w:r>
          </w:p>
        </w:tc>
        <w:tc>
          <w:tcPr>
            <w:tcW w:w="1899" w:type="dxa"/>
          </w:tcPr>
          <w:p w14:paraId="663FB9D9" w14:textId="77777777" w:rsidR="0068189D" w:rsidRDefault="005515F8">
            <w:pPr>
              <w:spacing w:before="40" w:after="40" w:line="252" w:lineRule="auto"/>
            </w:pPr>
            <w:r>
              <w:rPr>
                <w:sz w:val="17"/>
              </w:rPr>
              <w:t>Hemen, okuduktan hemen sonra</w:t>
            </w:r>
          </w:p>
        </w:tc>
      </w:tr>
      <w:tr w:rsidR="0068189D" w14:paraId="5C5ABD68" w14:textId="77777777">
        <w:trPr>
          <w:cantSplit/>
        </w:trPr>
        <w:tc>
          <w:tcPr>
            <w:tcW w:w="454" w:type="dxa"/>
            <w:shd w:val="clear" w:color="auto" w:fill="6A2C91"/>
            <w:vAlign w:val="center"/>
          </w:tcPr>
          <w:p w14:paraId="168861BB" w14:textId="77777777" w:rsidR="0068189D" w:rsidRDefault="005515F8">
            <w:pPr>
              <w:spacing w:before="40" w:after="40" w:line="252" w:lineRule="auto"/>
              <w:jc w:val="center"/>
            </w:pPr>
            <w:r>
              <w:rPr>
                <w:b/>
                <w:color w:val="FFFFFF"/>
                <w:sz w:val="24"/>
              </w:rPr>
              <w:t>A</w:t>
            </w:r>
          </w:p>
        </w:tc>
        <w:tc>
          <w:tcPr>
            <w:tcW w:w="1134" w:type="dxa"/>
          </w:tcPr>
          <w:p w14:paraId="0919F4FD" w14:textId="77777777" w:rsidR="0068189D" w:rsidRDefault="005515F8">
            <w:pPr>
              <w:spacing w:before="40" w:after="40" w:line="252" w:lineRule="auto"/>
            </w:pPr>
            <w:r>
              <w:rPr>
                <w:b/>
                <w:color w:val="6A2C91"/>
                <w:sz w:val="17"/>
              </w:rPr>
              <w:t>Analojik</w:t>
            </w:r>
          </w:p>
        </w:tc>
        <w:tc>
          <w:tcPr>
            <w:tcW w:w="3175" w:type="dxa"/>
          </w:tcPr>
          <w:p w14:paraId="43D84E46" w14:textId="77777777" w:rsidR="0068189D" w:rsidRDefault="005515F8">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5C3FAE64" w14:textId="77777777" w:rsidR="0068189D" w:rsidRDefault="005515F8">
            <w:pPr>
              <w:spacing w:before="40" w:after="40" w:line="252" w:lineRule="auto"/>
            </w:pPr>
            <w:r>
              <w:rPr>
                <w:sz w:val="17"/>
              </w:rPr>
              <w:t>Eleştir: nerede benziyor, nerede ayrılıyor, nerede çöküyor, nasıl daha iyi olur</w:t>
            </w:r>
          </w:p>
        </w:tc>
        <w:tc>
          <w:tcPr>
            <w:tcW w:w="1899" w:type="dxa"/>
          </w:tcPr>
          <w:p w14:paraId="12121FCD" w14:textId="77777777" w:rsidR="0068189D" w:rsidRDefault="005515F8">
            <w:pPr>
              <w:spacing w:before="40" w:after="40" w:line="252" w:lineRule="auto"/>
            </w:pPr>
            <w:r>
              <w:rPr>
                <w:sz w:val="17"/>
              </w:rPr>
              <w:t>Fark ettiğin an; P ve C'nin içinde yaşar</w:t>
            </w:r>
          </w:p>
        </w:tc>
      </w:tr>
      <w:tr w:rsidR="0068189D" w14:paraId="31B76BCA" w14:textId="77777777">
        <w:trPr>
          <w:cantSplit/>
        </w:trPr>
        <w:tc>
          <w:tcPr>
            <w:tcW w:w="454" w:type="dxa"/>
            <w:shd w:val="clear" w:color="auto" w:fill="1F4E79"/>
            <w:vAlign w:val="center"/>
          </w:tcPr>
          <w:p w14:paraId="202138FE" w14:textId="77777777" w:rsidR="0068189D" w:rsidRDefault="005515F8">
            <w:pPr>
              <w:spacing w:before="40" w:after="40" w:line="252" w:lineRule="auto"/>
              <w:jc w:val="center"/>
            </w:pPr>
            <w:r>
              <w:rPr>
                <w:b/>
                <w:color w:val="FFFFFF"/>
                <w:sz w:val="24"/>
              </w:rPr>
              <w:t>C</w:t>
            </w:r>
          </w:p>
        </w:tc>
        <w:tc>
          <w:tcPr>
            <w:tcW w:w="1134" w:type="dxa"/>
          </w:tcPr>
          <w:p w14:paraId="35942591" w14:textId="77777777" w:rsidR="0068189D" w:rsidRDefault="005515F8">
            <w:pPr>
              <w:spacing w:before="40" w:after="40" w:line="252" w:lineRule="auto"/>
            </w:pPr>
            <w:r>
              <w:rPr>
                <w:b/>
                <w:color w:val="1F4E79"/>
                <w:sz w:val="17"/>
              </w:rPr>
              <w:t>Kavramsal</w:t>
            </w:r>
          </w:p>
        </w:tc>
        <w:tc>
          <w:tcPr>
            <w:tcW w:w="3175" w:type="dxa"/>
          </w:tcPr>
          <w:p w14:paraId="0F71F57C" w14:textId="77777777" w:rsidR="0068189D" w:rsidRDefault="005515F8">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21E3464E" w14:textId="77777777" w:rsidR="0068189D" w:rsidRDefault="005515F8">
            <w:pPr>
              <w:spacing w:before="40" w:after="40" w:line="252" w:lineRule="auto"/>
            </w:pPr>
            <w:r>
              <w:rPr>
                <w:sz w:val="17"/>
              </w:rPr>
              <w:t>Haritala: kavramları ve bağlantılarını ağ olarak çiz</w:t>
            </w:r>
          </w:p>
        </w:tc>
        <w:tc>
          <w:tcPr>
            <w:tcW w:w="1899" w:type="dxa"/>
          </w:tcPr>
          <w:p w14:paraId="270CD0EA" w14:textId="77777777" w:rsidR="0068189D" w:rsidRDefault="005515F8">
            <w:pPr>
              <w:spacing w:before="40" w:after="40" w:line="252" w:lineRule="auto"/>
            </w:pPr>
            <w:r>
              <w:rPr>
                <w:sz w:val="17"/>
              </w:rPr>
              <w:t>Okurken; harita her blokta büyür</w:t>
            </w:r>
          </w:p>
        </w:tc>
      </w:tr>
      <w:tr w:rsidR="0068189D" w14:paraId="36063835" w14:textId="77777777">
        <w:trPr>
          <w:cantSplit/>
        </w:trPr>
        <w:tc>
          <w:tcPr>
            <w:tcW w:w="454" w:type="dxa"/>
            <w:shd w:val="clear" w:color="auto" w:fill="1E6B34"/>
            <w:vAlign w:val="center"/>
          </w:tcPr>
          <w:p w14:paraId="64AEE27F" w14:textId="77777777" w:rsidR="0068189D" w:rsidRDefault="005515F8">
            <w:pPr>
              <w:spacing w:before="40" w:after="40" w:line="252" w:lineRule="auto"/>
              <w:jc w:val="center"/>
            </w:pPr>
            <w:r>
              <w:rPr>
                <w:b/>
                <w:color w:val="FFFFFF"/>
                <w:sz w:val="24"/>
              </w:rPr>
              <w:t>E</w:t>
            </w:r>
          </w:p>
        </w:tc>
        <w:tc>
          <w:tcPr>
            <w:tcW w:w="1134" w:type="dxa"/>
          </w:tcPr>
          <w:p w14:paraId="2434123B" w14:textId="77777777" w:rsidR="0068189D" w:rsidRDefault="005515F8">
            <w:pPr>
              <w:spacing w:before="40" w:after="40" w:line="252" w:lineRule="auto"/>
            </w:pPr>
            <w:r>
              <w:rPr>
                <w:b/>
                <w:color w:val="1E6B34"/>
                <w:sz w:val="17"/>
              </w:rPr>
              <w:t>Kanıt</w:t>
            </w:r>
          </w:p>
        </w:tc>
        <w:tc>
          <w:tcPr>
            <w:tcW w:w="3175" w:type="dxa"/>
          </w:tcPr>
          <w:p w14:paraId="7CAC3114" w14:textId="77777777" w:rsidR="0068189D" w:rsidRDefault="005515F8">
            <w:pPr>
              <w:spacing w:before="40" w:after="40" w:line="252" w:lineRule="auto"/>
            </w:pPr>
            <w:r>
              <w:rPr>
                <w:sz w:val="17"/>
              </w:rPr>
              <w:t>Bir kavramı somutlaştıran ya da kanıtlayan örnek, vaka, sayı, tarih mi?</w:t>
            </w:r>
          </w:p>
        </w:tc>
        <w:tc>
          <w:tcPr>
            <w:tcW w:w="2948" w:type="dxa"/>
          </w:tcPr>
          <w:p w14:paraId="74E3CFB0" w14:textId="77777777" w:rsidR="0068189D" w:rsidRDefault="005515F8">
            <w:pPr>
              <w:spacing w:before="40" w:after="40" w:line="252" w:lineRule="auto"/>
            </w:pPr>
            <w:r>
              <w:rPr>
                <w:sz w:val="17"/>
              </w:rPr>
              <w:t>Sakla, sonra kullanarak prova et</w:t>
            </w:r>
          </w:p>
        </w:tc>
        <w:tc>
          <w:tcPr>
            <w:tcW w:w="1899" w:type="dxa"/>
          </w:tcPr>
          <w:p w14:paraId="62A383DA" w14:textId="77777777" w:rsidR="0068189D" w:rsidRDefault="005515F8">
            <w:pPr>
              <w:spacing w:before="40" w:after="40" w:line="252" w:lineRule="auto"/>
            </w:pPr>
            <w:r>
              <w:rPr>
                <w:sz w:val="17"/>
              </w:rPr>
              <w:t>Saklama şimdi; prova gün ya da hafta sonu</w:t>
            </w:r>
          </w:p>
        </w:tc>
      </w:tr>
      <w:tr w:rsidR="0068189D" w14:paraId="6C5A4F33" w14:textId="77777777">
        <w:trPr>
          <w:cantSplit/>
        </w:trPr>
        <w:tc>
          <w:tcPr>
            <w:tcW w:w="454" w:type="dxa"/>
            <w:shd w:val="clear" w:color="auto" w:fill="5A5A5A"/>
            <w:vAlign w:val="center"/>
          </w:tcPr>
          <w:p w14:paraId="27A72651" w14:textId="77777777" w:rsidR="0068189D" w:rsidRDefault="005515F8">
            <w:pPr>
              <w:spacing w:before="40" w:after="40" w:line="252" w:lineRule="auto"/>
              <w:jc w:val="center"/>
            </w:pPr>
            <w:r>
              <w:rPr>
                <w:b/>
                <w:color w:val="FFFFFF"/>
                <w:sz w:val="24"/>
              </w:rPr>
              <w:t>R</w:t>
            </w:r>
          </w:p>
        </w:tc>
        <w:tc>
          <w:tcPr>
            <w:tcW w:w="1134" w:type="dxa"/>
          </w:tcPr>
          <w:p w14:paraId="5275BBD4" w14:textId="77777777" w:rsidR="0068189D" w:rsidRDefault="005515F8">
            <w:pPr>
              <w:spacing w:before="40" w:after="40" w:line="252" w:lineRule="auto"/>
            </w:pPr>
            <w:r>
              <w:rPr>
                <w:b/>
                <w:color w:val="5A5A5A"/>
                <w:sz w:val="17"/>
              </w:rPr>
              <w:t>Referans</w:t>
            </w:r>
          </w:p>
        </w:tc>
        <w:tc>
          <w:tcPr>
            <w:tcW w:w="3175" w:type="dxa"/>
          </w:tcPr>
          <w:p w14:paraId="09B39C05" w14:textId="77777777" w:rsidR="0068189D" w:rsidRDefault="005515F8">
            <w:pPr>
              <w:spacing w:before="40" w:after="40" w:line="252" w:lineRule="auto"/>
            </w:pPr>
            <w:r>
              <w:rPr>
                <w:sz w:val="17"/>
              </w:rPr>
              <w:t>Anlayışımı değiştirmeyen ama sonra lazım olabilecek ince detay mı?</w:t>
            </w:r>
          </w:p>
        </w:tc>
        <w:tc>
          <w:tcPr>
            <w:tcW w:w="2948" w:type="dxa"/>
          </w:tcPr>
          <w:p w14:paraId="4A7523CA" w14:textId="77777777" w:rsidR="0068189D" w:rsidRDefault="005515F8">
            <w:pPr>
              <w:spacing w:before="40" w:after="40" w:line="252" w:lineRule="auto"/>
            </w:pPr>
            <w:r>
              <w:rPr>
                <w:sz w:val="17"/>
              </w:rPr>
              <w:t>Sakla; ezberden gerekecekse kart + aralıklı tekrar</w:t>
            </w:r>
          </w:p>
        </w:tc>
        <w:tc>
          <w:tcPr>
            <w:tcW w:w="1899" w:type="dxa"/>
          </w:tcPr>
          <w:p w14:paraId="0AEACA29" w14:textId="77777777" w:rsidR="0068189D" w:rsidRDefault="005515F8">
            <w:pPr>
              <w:spacing w:before="40" w:after="40" w:line="252" w:lineRule="auto"/>
            </w:pPr>
            <w:r>
              <w:rPr>
                <w:sz w:val="17"/>
              </w:rPr>
              <w:t>Saklama şimdi; kısa günlük kart tekrarı</w:t>
            </w:r>
          </w:p>
        </w:tc>
      </w:tr>
    </w:tbl>
    <w:p w14:paraId="5F9D3C3B" w14:textId="77777777" w:rsidR="0068189D" w:rsidRDefault="0068189D">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8189D" w14:paraId="16B6AFD4" w14:textId="77777777">
        <w:trPr>
          <w:cantSplit/>
        </w:trPr>
        <w:tc>
          <w:tcPr>
            <w:tcW w:w="9609" w:type="dxa"/>
            <w:shd w:val="clear" w:color="auto" w:fill="DFF0E4"/>
          </w:tcPr>
          <w:p w14:paraId="2E1C8212" w14:textId="77777777" w:rsidR="0068189D" w:rsidRDefault="005515F8">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79840FD6" w14:textId="77777777" w:rsidR="0068189D" w:rsidRDefault="0068189D">
      <w:pPr>
        <w:spacing w:line="80" w:lineRule="exact"/>
      </w:pPr>
    </w:p>
    <w:p w14:paraId="5A606AF1" w14:textId="77777777" w:rsidR="0068189D" w:rsidRDefault="005515F8">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68189D" w14:paraId="09DA494E" w14:textId="77777777">
        <w:trPr>
          <w:cantSplit/>
          <w:tblHeader/>
        </w:trPr>
        <w:tc>
          <w:tcPr>
            <w:tcW w:w="1531" w:type="dxa"/>
            <w:shd w:val="clear" w:color="auto" w:fill="ECECEC"/>
          </w:tcPr>
          <w:p w14:paraId="3FF39676" w14:textId="77777777" w:rsidR="0068189D" w:rsidRDefault="005515F8">
            <w:pPr>
              <w:spacing w:before="40" w:after="40" w:line="252" w:lineRule="auto"/>
            </w:pPr>
            <w:r>
              <w:rPr>
                <w:b/>
                <w:sz w:val="17"/>
              </w:rPr>
              <w:t>Tür</w:t>
            </w:r>
          </w:p>
        </w:tc>
        <w:tc>
          <w:tcPr>
            <w:tcW w:w="964" w:type="dxa"/>
            <w:shd w:val="clear" w:color="auto" w:fill="ECECEC"/>
          </w:tcPr>
          <w:p w14:paraId="7EE010D1" w14:textId="77777777" w:rsidR="0068189D" w:rsidRDefault="005515F8">
            <w:pPr>
              <w:spacing w:before="40" w:after="40" w:line="252" w:lineRule="auto"/>
            </w:pPr>
            <w:r>
              <w:rPr>
                <w:b/>
                <w:sz w:val="17"/>
              </w:rPr>
              <w:t>Ağırlık</w:t>
            </w:r>
          </w:p>
        </w:tc>
        <w:tc>
          <w:tcPr>
            <w:tcW w:w="7115" w:type="dxa"/>
            <w:shd w:val="clear" w:color="auto" w:fill="ECECEC"/>
          </w:tcPr>
          <w:p w14:paraId="74F22DF7" w14:textId="77777777" w:rsidR="0068189D" w:rsidRDefault="005515F8">
            <w:pPr>
              <w:spacing w:before="40" w:after="40" w:line="252" w:lineRule="auto"/>
            </w:pPr>
            <w:r>
              <w:rPr>
                <w:b/>
                <w:sz w:val="17"/>
              </w:rPr>
              <w:t>Bu konuda</w:t>
            </w:r>
          </w:p>
        </w:tc>
      </w:tr>
      <w:tr w:rsidR="0068189D" w14:paraId="3F0E3C6C" w14:textId="77777777">
        <w:trPr>
          <w:cantSplit/>
        </w:trPr>
        <w:tc>
          <w:tcPr>
            <w:tcW w:w="1531" w:type="dxa"/>
          </w:tcPr>
          <w:p w14:paraId="163AF075" w14:textId="77777777" w:rsidR="0068189D" w:rsidRDefault="005515F8">
            <w:pPr>
              <w:spacing w:before="40" w:after="40" w:line="252" w:lineRule="auto"/>
            </w:pPr>
            <w:r>
              <w:rPr>
                <w:b/>
                <w:color w:val="1F4E79"/>
                <w:sz w:val="18"/>
              </w:rPr>
              <w:t>C · Kavramsal</w:t>
            </w:r>
          </w:p>
        </w:tc>
        <w:tc>
          <w:tcPr>
            <w:tcW w:w="964" w:type="dxa"/>
          </w:tcPr>
          <w:p w14:paraId="6E27780A" w14:textId="77777777" w:rsidR="0068189D" w:rsidRDefault="005515F8">
            <w:pPr>
              <w:spacing w:before="40" w:after="40" w:line="252" w:lineRule="auto"/>
            </w:pPr>
            <w:r>
              <w:rPr>
                <w:color w:val="1F4E79"/>
                <w:sz w:val="20"/>
              </w:rPr>
              <w:t>●●●</w:t>
            </w:r>
          </w:p>
        </w:tc>
        <w:tc>
          <w:tcPr>
            <w:tcW w:w="7115" w:type="dxa"/>
          </w:tcPr>
          <w:p w14:paraId="7B351908" w14:textId="77777777" w:rsidR="0068189D" w:rsidRDefault="005515F8">
            <w:pPr>
              <w:spacing w:before="40" w:after="40" w:line="252" w:lineRule="auto"/>
            </w:pPr>
            <w:r>
              <w:rPr>
                <w:sz w:val="18"/>
              </w:rPr>
              <w:t xml:space="preserve">İlkeler, teoriler ve kavram çiftleri (mükellef–sorumlu–taşıyıcı, konu–kaynak) birbirine bağlanmadıkça bir isim listesine döner; bağlanınca hepsi tek soruya cevap verir: vergi neye göre, kimden, hangi hakla </w:t>
            </w:r>
            <w:r>
              <w:rPr>
                <w:sz w:val="18"/>
              </w:rPr>
              <w:t>alınır?</w:t>
            </w:r>
          </w:p>
        </w:tc>
      </w:tr>
      <w:tr w:rsidR="0068189D" w14:paraId="04C98433" w14:textId="77777777">
        <w:trPr>
          <w:cantSplit/>
        </w:trPr>
        <w:tc>
          <w:tcPr>
            <w:tcW w:w="1531" w:type="dxa"/>
          </w:tcPr>
          <w:p w14:paraId="2030C019" w14:textId="77777777" w:rsidR="0068189D" w:rsidRDefault="005515F8">
            <w:pPr>
              <w:spacing w:before="40" w:after="40" w:line="252" w:lineRule="auto"/>
            </w:pPr>
            <w:r>
              <w:rPr>
                <w:b/>
                <w:color w:val="B5540A"/>
                <w:sz w:val="18"/>
              </w:rPr>
              <w:t>P · İşlemsel</w:t>
            </w:r>
          </w:p>
        </w:tc>
        <w:tc>
          <w:tcPr>
            <w:tcW w:w="964" w:type="dxa"/>
          </w:tcPr>
          <w:p w14:paraId="09462FCA" w14:textId="77777777" w:rsidR="0068189D" w:rsidRDefault="005515F8">
            <w:pPr>
              <w:spacing w:before="40" w:after="40" w:line="252" w:lineRule="auto"/>
            </w:pPr>
            <w:r>
              <w:rPr>
                <w:color w:val="B5540A"/>
                <w:sz w:val="20"/>
              </w:rPr>
              <w:t>●●○</w:t>
            </w:r>
          </w:p>
        </w:tc>
        <w:tc>
          <w:tcPr>
            <w:tcW w:w="7115" w:type="dxa"/>
          </w:tcPr>
          <w:p w14:paraId="64A40E67" w14:textId="77777777" w:rsidR="0068189D" w:rsidRDefault="005515F8">
            <w:pPr>
              <w:spacing w:before="40" w:after="40" w:line="252" w:lineRule="auto"/>
            </w:pPr>
            <w:r>
              <w:rPr>
                <w:sz w:val="18"/>
              </w:rPr>
              <w:t>Sınavdaki karşılığı bir durumun hangi ilkeyi çiğnediğini, bir ifadenin hangi teoriye ait olduğunu ve bir işlemde kimin mükellef, kimin sorumlu olduğunu bulmak.</w:t>
            </w:r>
          </w:p>
        </w:tc>
      </w:tr>
      <w:tr w:rsidR="0068189D" w14:paraId="0B0D6293" w14:textId="77777777">
        <w:trPr>
          <w:cantSplit/>
        </w:trPr>
        <w:tc>
          <w:tcPr>
            <w:tcW w:w="1531" w:type="dxa"/>
          </w:tcPr>
          <w:p w14:paraId="41E158E4" w14:textId="77777777" w:rsidR="0068189D" w:rsidRDefault="005515F8">
            <w:pPr>
              <w:spacing w:before="40" w:after="40" w:line="252" w:lineRule="auto"/>
            </w:pPr>
            <w:r>
              <w:rPr>
                <w:b/>
                <w:color w:val="6A2C91"/>
                <w:sz w:val="18"/>
              </w:rPr>
              <w:t>A · Analojik</w:t>
            </w:r>
          </w:p>
        </w:tc>
        <w:tc>
          <w:tcPr>
            <w:tcW w:w="964" w:type="dxa"/>
          </w:tcPr>
          <w:p w14:paraId="7D1BFDCA" w14:textId="77777777" w:rsidR="0068189D" w:rsidRDefault="005515F8">
            <w:pPr>
              <w:spacing w:before="40" w:after="40" w:line="252" w:lineRule="auto"/>
            </w:pPr>
            <w:r>
              <w:rPr>
                <w:color w:val="6A2C91"/>
                <w:sz w:val="20"/>
              </w:rPr>
              <w:t>●●○</w:t>
            </w:r>
          </w:p>
        </w:tc>
        <w:tc>
          <w:tcPr>
            <w:tcW w:w="7115" w:type="dxa"/>
          </w:tcPr>
          <w:p w14:paraId="35E41BDB" w14:textId="77777777" w:rsidR="0068189D" w:rsidRDefault="005515F8">
            <w:pPr>
              <w:spacing w:before="40" w:after="40" w:line="252" w:lineRule="auto"/>
            </w:pPr>
            <w:r>
              <w:rPr>
                <w:sz w:val="18"/>
              </w:rPr>
              <w:t xml:space="preserve">Tek–çok vergi ve fayda teorisi gündelik </w:t>
            </w:r>
            <w:r>
              <w:rPr>
                <w:sz w:val="18"/>
              </w:rPr>
              <w:t>düzenlere kolayca benzetilir; benzetmelerin çöktüğü yer (belirlilik, egemenlik) asıl ayrımı gösterir.</w:t>
            </w:r>
          </w:p>
        </w:tc>
      </w:tr>
      <w:tr w:rsidR="0068189D" w14:paraId="6688BEA1" w14:textId="77777777">
        <w:trPr>
          <w:cantSplit/>
        </w:trPr>
        <w:tc>
          <w:tcPr>
            <w:tcW w:w="1531" w:type="dxa"/>
          </w:tcPr>
          <w:p w14:paraId="1B8B55DB" w14:textId="77777777" w:rsidR="0068189D" w:rsidRDefault="005515F8">
            <w:pPr>
              <w:spacing w:before="40" w:after="40" w:line="252" w:lineRule="auto"/>
            </w:pPr>
            <w:r>
              <w:rPr>
                <w:b/>
                <w:color w:val="1E6B34"/>
                <w:sz w:val="18"/>
              </w:rPr>
              <w:lastRenderedPageBreak/>
              <w:t>E · Kanıt</w:t>
            </w:r>
          </w:p>
        </w:tc>
        <w:tc>
          <w:tcPr>
            <w:tcW w:w="964" w:type="dxa"/>
          </w:tcPr>
          <w:p w14:paraId="4B696BBA" w14:textId="77777777" w:rsidR="0068189D" w:rsidRDefault="005515F8">
            <w:pPr>
              <w:spacing w:before="40" w:after="40" w:line="252" w:lineRule="auto"/>
            </w:pPr>
            <w:r>
              <w:rPr>
                <w:color w:val="1E6B34"/>
                <w:sz w:val="20"/>
              </w:rPr>
              <w:t>●○○</w:t>
            </w:r>
          </w:p>
        </w:tc>
        <w:tc>
          <w:tcPr>
            <w:tcW w:w="7115" w:type="dxa"/>
          </w:tcPr>
          <w:p w14:paraId="2656AF1D" w14:textId="77777777" w:rsidR="0068189D" w:rsidRDefault="005515F8">
            <w:pPr>
              <w:spacing w:before="40" w:after="40" w:line="252" w:lineRule="auto"/>
            </w:pPr>
            <w:r>
              <w:rPr>
                <w:sz w:val="18"/>
              </w:rPr>
              <w:t>Magna Carta, Montesquieu, KDV'de nihai tüketici gibi az sayıda ama kavramına bağlanınca güçlü örnek var.</w:t>
            </w:r>
          </w:p>
        </w:tc>
      </w:tr>
      <w:tr w:rsidR="0068189D" w14:paraId="64DB5ADC" w14:textId="77777777">
        <w:trPr>
          <w:cantSplit/>
        </w:trPr>
        <w:tc>
          <w:tcPr>
            <w:tcW w:w="1531" w:type="dxa"/>
          </w:tcPr>
          <w:p w14:paraId="27061130" w14:textId="77777777" w:rsidR="0068189D" w:rsidRDefault="005515F8">
            <w:pPr>
              <w:spacing w:before="40" w:after="40" w:line="252" w:lineRule="auto"/>
            </w:pPr>
            <w:r>
              <w:rPr>
                <w:b/>
                <w:color w:val="5A5A5A"/>
                <w:sz w:val="18"/>
              </w:rPr>
              <w:t>R · Referans</w:t>
            </w:r>
          </w:p>
        </w:tc>
        <w:tc>
          <w:tcPr>
            <w:tcW w:w="964" w:type="dxa"/>
          </w:tcPr>
          <w:p w14:paraId="2ECE2B17" w14:textId="77777777" w:rsidR="0068189D" w:rsidRDefault="005515F8">
            <w:pPr>
              <w:spacing w:before="40" w:after="40" w:line="252" w:lineRule="auto"/>
            </w:pPr>
            <w:r>
              <w:rPr>
                <w:color w:val="5A5A5A"/>
                <w:sz w:val="20"/>
              </w:rPr>
              <w:t>●●●</w:t>
            </w:r>
          </w:p>
        </w:tc>
        <w:tc>
          <w:tcPr>
            <w:tcW w:w="7115" w:type="dxa"/>
          </w:tcPr>
          <w:p w14:paraId="3657E43A" w14:textId="77777777" w:rsidR="0068189D" w:rsidRDefault="005515F8">
            <w:pPr>
              <w:spacing w:before="40" w:after="40" w:line="252" w:lineRule="auto"/>
            </w:pPr>
            <w:r>
              <w:rPr>
                <w:sz w:val="18"/>
              </w:rPr>
              <w:t>Tek vergiyi önerenler, ilke sahipleri, kanun numaraları ve kilometre taşı yılları doğrudan sorulur; kartla tutulur.</w:t>
            </w:r>
          </w:p>
        </w:tc>
      </w:tr>
    </w:tbl>
    <w:p w14:paraId="4E39A94D" w14:textId="77777777" w:rsidR="0068189D" w:rsidRDefault="0068189D">
      <w:pPr>
        <w:spacing w:line="80" w:lineRule="exact"/>
      </w:pPr>
    </w:p>
    <w:p w14:paraId="1520C0B9" w14:textId="77777777" w:rsidR="0068189D" w:rsidRDefault="005515F8">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68189D" w14:paraId="426A63AC" w14:textId="77777777">
        <w:trPr>
          <w:cantSplit/>
          <w:tblHeader/>
        </w:trPr>
        <w:tc>
          <w:tcPr>
            <w:tcW w:w="6661" w:type="dxa"/>
            <w:shd w:val="clear" w:color="auto" w:fill="ECECEC"/>
          </w:tcPr>
          <w:p w14:paraId="248E3334" w14:textId="77777777" w:rsidR="0068189D" w:rsidRDefault="005515F8">
            <w:pPr>
              <w:spacing w:before="40" w:after="40" w:line="252" w:lineRule="auto"/>
            </w:pPr>
            <w:r>
              <w:rPr>
                <w:b/>
                <w:sz w:val="17"/>
              </w:rPr>
              <w:t>Adım</w:t>
            </w:r>
          </w:p>
        </w:tc>
        <w:tc>
          <w:tcPr>
            <w:tcW w:w="1020" w:type="dxa"/>
            <w:shd w:val="clear" w:color="auto" w:fill="ECECEC"/>
          </w:tcPr>
          <w:p w14:paraId="7E4F1BFE" w14:textId="77777777" w:rsidR="0068189D" w:rsidRDefault="005515F8">
            <w:pPr>
              <w:spacing w:before="40" w:after="40" w:line="252" w:lineRule="auto"/>
            </w:pPr>
            <w:r>
              <w:rPr>
                <w:b/>
                <w:sz w:val="17"/>
              </w:rPr>
              <w:t>Tüket</w:t>
            </w:r>
          </w:p>
        </w:tc>
        <w:tc>
          <w:tcPr>
            <w:tcW w:w="1020" w:type="dxa"/>
            <w:shd w:val="clear" w:color="auto" w:fill="ECECEC"/>
          </w:tcPr>
          <w:p w14:paraId="3BF1D1C4" w14:textId="77777777" w:rsidR="0068189D" w:rsidRDefault="005515F8">
            <w:pPr>
              <w:spacing w:before="40" w:after="40" w:line="252" w:lineRule="auto"/>
            </w:pPr>
            <w:r>
              <w:rPr>
                <w:b/>
                <w:sz w:val="17"/>
              </w:rPr>
              <w:t>Sindir</w:t>
            </w:r>
          </w:p>
        </w:tc>
        <w:tc>
          <w:tcPr>
            <w:tcW w:w="907" w:type="dxa"/>
            <w:shd w:val="clear" w:color="auto" w:fill="ECECEC"/>
          </w:tcPr>
          <w:p w14:paraId="470914A9" w14:textId="77777777" w:rsidR="0068189D" w:rsidRDefault="005515F8">
            <w:pPr>
              <w:spacing w:before="40" w:after="40" w:line="252" w:lineRule="auto"/>
            </w:pPr>
            <w:r>
              <w:rPr>
                <w:b/>
                <w:sz w:val="17"/>
              </w:rPr>
              <w:t>✓</w:t>
            </w:r>
          </w:p>
        </w:tc>
      </w:tr>
      <w:tr w:rsidR="0068189D" w14:paraId="07898B7D" w14:textId="77777777">
        <w:trPr>
          <w:cantSplit/>
        </w:trPr>
        <w:tc>
          <w:tcPr>
            <w:tcW w:w="6661" w:type="dxa"/>
          </w:tcPr>
          <w:p w14:paraId="067E93E1" w14:textId="77777777" w:rsidR="0068189D" w:rsidRDefault="005515F8">
            <w:pPr>
              <w:spacing w:before="40" w:after="40" w:line="252" w:lineRule="auto"/>
            </w:pPr>
            <w:r>
              <w:rPr>
                <w:sz w:val="18"/>
              </w:rPr>
              <w:t xml:space="preserve">Hazırlık: harita sayfasını (değerlendirmeden sonraki boş sayfa) ve kaynak metni (cevap anahtarından hemen önce) bul ve </w:t>
            </w:r>
            <w:r>
              <w:rPr>
                <w:sz w:val="18"/>
              </w:rPr>
              <w:t>oturum boyunca yanında tut</w:t>
            </w:r>
          </w:p>
        </w:tc>
        <w:tc>
          <w:tcPr>
            <w:tcW w:w="1020" w:type="dxa"/>
          </w:tcPr>
          <w:p w14:paraId="40FBE2C6" w14:textId="77777777" w:rsidR="0068189D" w:rsidRDefault="005515F8">
            <w:pPr>
              <w:spacing w:before="40" w:after="40" w:line="252" w:lineRule="auto"/>
              <w:jc w:val="center"/>
            </w:pPr>
            <w:r>
              <w:rPr>
                <w:sz w:val="18"/>
              </w:rPr>
              <w:t>—</w:t>
            </w:r>
          </w:p>
        </w:tc>
        <w:tc>
          <w:tcPr>
            <w:tcW w:w="1020" w:type="dxa"/>
          </w:tcPr>
          <w:p w14:paraId="1A379D13" w14:textId="77777777" w:rsidR="0068189D" w:rsidRDefault="005515F8">
            <w:pPr>
              <w:spacing w:before="40" w:after="40" w:line="252" w:lineRule="auto"/>
              <w:jc w:val="center"/>
            </w:pPr>
            <w:r>
              <w:rPr>
                <w:sz w:val="18"/>
              </w:rPr>
              <w:t>—</w:t>
            </w:r>
          </w:p>
        </w:tc>
        <w:tc>
          <w:tcPr>
            <w:tcW w:w="907" w:type="dxa"/>
          </w:tcPr>
          <w:p w14:paraId="62919EE4" w14:textId="77777777" w:rsidR="0068189D" w:rsidRDefault="005515F8">
            <w:pPr>
              <w:spacing w:before="40" w:after="40" w:line="252" w:lineRule="auto"/>
              <w:jc w:val="center"/>
            </w:pPr>
            <w:r>
              <w:rPr>
                <w:sz w:val="20"/>
              </w:rPr>
              <w:t>☐</w:t>
            </w:r>
          </w:p>
        </w:tc>
      </w:tr>
      <w:tr w:rsidR="0068189D" w14:paraId="0C19C256" w14:textId="77777777">
        <w:trPr>
          <w:cantSplit/>
        </w:trPr>
        <w:tc>
          <w:tcPr>
            <w:tcW w:w="6661" w:type="dxa"/>
          </w:tcPr>
          <w:p w14:paraId="42B8FB26" w14:textId="77777777" w:rsidR="0068189D" w:rsidRDefault="005515F8">
            <w:pPr>
              <w:spacing w:before="40" w:after="40" w:line="252" w:lineRule="auto"/>
            </w:pPr>
            <w:r>
              <w:rPr>
                <w:b/>
                <w:sz w:val="18"/>
              </w:rPr>
              <w:t>Blok 1</w:t>
            </w:r>
            <w:r>
              <w:rPr>
                <w:sz w:val="18"/>
              </w:rPr>
              <w:t xml:space="preserve"> — Vergi sistemi: görecelik, tek–çok vergi, Türk sistemi</w:t>
            </w:r>
          </w:p>
        </w:tc>
        <w:tc>
          <w:tcPr>
            <w:tcW w:w="1020" w:type="dxa"/>
          </w:tcPr>
          <w:p w14:paraId="4D87B83F" w14:textId="77777777" w:rsidR="0068189D" w:rsidRDefault="005515F8">
            <w:pPr>
              <w:spacing w:before="40" w:after="40" w:line="252" w:lineRule="auto"/>
              <w:jc w:val="center"/>
            </w:pPr>
            <w:r>
              <w:rPr>
                <w:sz w:val="18"/>
              </w:rPr>
              <w:t>6 dk</w:t>
            </w:r>
          </w:p>
        </w:tc>
        <w:tc>
          <w:tcPr>
            <w:tcW w:w="1020" w:type="dxa"/>
          </w:tcPr>
          <w:p w14:paraId="6AB421C0" w14:textId="77777777" w:rsidR="0068189D" w:rsidRDefault="005515F8">
            <w:pPr>
              <w:spacing w:before="40" w:after="40" w:line="252" w:lineRule="auto"/>
              <w:jc w:val="center"/>
            </w:pPr>
            <w:r>
              <w:rPr>
                <w:sz w:val="18"/>
              </w:rPr>
              <w:t>19 dk</w:t>
            </w:r>
          </w:p>
        </w:tc>
        <w:tc>
          <w:tcPr>
            <w:tcW w:w="907" w:type="dxa"/>
          </w:tcPr>
          <w:p w14:paraId="1B7FACED" w14:textId="77777777" w:rsidR="0068189D" w:rsidRDefault="005515F8">
            <w:pPr>
              <w:spacing w:before="40" w:after="40" w:line="252" w:lineRule="auto"/>
              <w:jc w:val="center"/>
            </w:pPr>
            <w:r>
              <w:rPr>
                <w:sz w:val="20"/>
              </w:rPr>
              <w:t>☐</w:t>
            </w:r>
          </w:p>
        </w:tc>
      </w:tr>
      <w:tr w:rsidR="0068189D" w14:paraId="08A2A4AB" w14:textId="77777777">
        <w:trPr>
          <w:cantSplit/>
        </w:trPr>
        <w:tc>
          <w:tcPr>
            <w:tcW w:w="6661" w:type="dxa"/>
          </w:tcPr>
          <w:p w14:paraId="53412699" w14:textId="77777777" w:rsidR="0068189D" w:rsidRDefault="005515F8">
            <w:pPr>
              <w:spacing w:before="40" w:after="40" w:line="252" w:lineRule="auto"/>
            </w:pPr>
            <w:r>
              <w:rPr>
                <w:b/>
                <w:sz w:val="18"/>
              </w:rPr>
              <w:t>Blok 2</w:t>
            </w:r>
            <w:r>
              <w:rPr>
                <w:sz w:val="18"/>
              </w:rPr>
              <w:t xml:space="preserve"> — Vergileme ilkeleri</w:t>
            </w:r>
          </w:p>
        </w:tc>
        <w:tc>
          <w:tcPr>
            <w:tcW w:w="1020" w:type="dxa"/>
          </w:tcPr>
          <w:p w14:paraId="05728EC2" w14:textId="77777777" w:rsidR="0068189D" w:rsidRDefault="005515F8">
            <w:pPr>
              <w:spacing w:before="40" w:after="40" w:line="252" w:lineRule="auto"/>
              <w:jc w:val="center"/>
            </w:pPr>
            <w:r>
              <w:rPr>
                <w:sz w:val="18"/>
              </w:rPr>
              <w:t>4 dk</w:t>
            </w:r>
          </w:p>
        </w:tc>
        <w:tc>
          <w:tcPr>
            <w:tcW w:w="1020" w:type="dxa"/>
          </w:tcPr>
          <w:p w14:paraId="16DB4D6B" w14:textId="77777777" w:rsidR="0068189D" w:rsidRDefault="005515F8">
            <w:pPr>
              <w:spacing w:before="40" w:after="40" w:line="252" w:lineRule="auto"/>
              <w:jc w:val="center"/>
            </w:pPr>
            <w:r>
              <w:rPr>
                <w:sz w:val="18"/>
              </w:rPr>
              <w:t>15 dk</w:t>
            </w:r>
          </w:p>
        </w:tc>
        <w:tc>
          <w:tcPr>
            <w:tcW w:w="907" w:type="dxa"/>
          </w:tcPr>
          <w:p w14:paraId="7635CA66" w14:textId="77777777" w:rsidR="0068189D" w:rsidRDefault="005515F8">
            <w:pPr>
              <w:spacing w:before="40" w:after="40" w:line="252" w:lineRule="auto"/>
              <w:jc w:val="center"/>
            </w:pPr>
            <w:r>
              <w:rPr>
                <w:sz w:val="20"/>
              </w:rPr>
              <w:t>☐</w:t>
            </w:r>
          </w:p>
        </w:tc>
      </w:tr>
      <w:tr w:rsidR="0068189D" w14:paraId="1E0ED0B6" w14:textId="77777777">
        <w:trPr>
          <w:cantSplit/>
        </w:trPr>
        <w:tc>
          <w:tcPr>
            <w:tcW w:w="6661" w:type="dxa"/>
          </w:tcPr>
          <w:p w14:paraId="6293E01A" w14:textId="77777777" w:rsidR="0068189D" w:rsidRDefault="005515F8">
            <w:pPr>
              <w:spacing w:before="40" w:after="40" w:line="252" w:lineRule="auto"/>
            </w:pPr>
            <w:r>
              <w:rPr>
                <w:b/>
                <w:sz w:val="18"/>
              </w:rPr>
              <w:t>Blok 3</w:t>
            </w:r>
            <w:r>
              <w:rPr>
                <w:sz w:val="18"/>
              </w:rPr>
              <w:t xml:space="preserve"> — Vergiye ilişkin temel kavramlar</w:t>
            </w:r>
          </w:p>
        </w:tc>
        <w:tc>
          <w:tcPr>
            <w:tcW w:w="1020" w:type="dxa"/>
          </w:tcPr>
          <w:p w14:paraId="5E09372F" w14:textId="77777777" w:rsidR="0068189D" w:rsidRDefault="005515F8">
            <w:pPr>
              <w:spacing w:before="40" w:after="40" w:line="252" w:lineRule="auto"/>
              <w:jc w:val="center"/>
            </w:pPr>
            <w:r>
              <w:rPr>
                <w:sz w:val="18"/>
              </w:rPr>
              <w:t>3 dk</w:t>
            </w:r>
          </w:p>
        </w:tc>
        <w:tc>
          <w:tcPr>
            <w:tcW w:w="1020" w:type="dxa"/>
          </w:tcPr>
          <w:p w14:paraId="2296FBF0" w14:textId="77777777" w:rsidR="0068189D" w:rsidRDefault="005515F8">
            <w:pPr>
              <w:spacing w:before="40" w:after="40" w:line="252" w:lineRule="auto"/>
              <w:jc w:val="center"/>
            </w:pPr>
            <w:r>
              <w:rPr>
                <w:sz w:val="18"/>
              </w:rPr>
              <w:t>13 dk</w:t>
            </w:r>
          </w:p>
        </w:tc>
        <w:tc>
          <w:tcPr>
            <w:tcW w:w="907" w:type="dxa"/>
          </w:tcPr>
          <w:p w14:paraId="154BF551" w14:textId="77777777" w:rsidR="0068189D" w:rsidRDefault="005515F8">
            <w:pPr>
              <w:spacing w:before="40" w:after="40" w:line="252" w:lineRule="auto"/>
              <w:jc w:val="center"/>
            </w:pPr>
            <w:r>
              <w:rPr>
                <w:sz w:val="20"/>
              </w:rPr>
              <w:t>☐</w:t>
            </w:r>
          </w:p>
        </w:tc>
      </w:tr>
      <w:tr w:rsidR="0068189D" w14:paraId="575062D7" w14:textId="77777777">
        <w:trPr>
          <w:cantSplit/>
        </w:trPr>
        <w:tc>
          <w:tcPr>
            <w:tcW w:w="6661" w:type="dxa"/>
          </w:tcPr>
          <w:p w14:paraId="39699701" w14:textId="77777777" w:rsidR="0068189D" w:rsidRDefault="005515F8">
            <w:pPr>
              <w:spacing w:before="40" w:after="40" w:line="252" w:lineRule="auto"/>
            </w:pPr>
            <w:r>
              <w:rPr>
                <w:b/>
                <w:sz w:val="18"/>
              </w:rPr>
              <w:t>Blok 4</w:t>
            </w:r>
            <w:r>
              <w:rPr>
                <w:sz w:val="18"/>
              </w:rPr>
              <w:t xml:space="preserve"> — Vergi teorileri: hangi hakla, neye göre?</w:t>
            </w:r>
          </w:p>
        </w:tc>
        <w:tc>
          <w:tcPr>
            <w:tcW w:w="1020" w:type="dxa"/>
          </w:tcPr>
          <w:p w14:paraId="22D2E6BE" w14:textId="77777777" w:rsidR="0068189D" w:rsidRDefault="005515F8">
            <w:pPr>
              <w:spacing w:before="40" w:after="40" w:line="252" w:lineRule="auto"/>
              <w:jc w:val="center"/>
            </w:pPr>
            <w:r>
              <w:rPr>
                <w:sz w:val="18"/>
              </w:rPr>
              <w:t>4 dk</w:t>
            </w:r>
          </w:p>
        </w:tc>
        <w:tc>
          <w:tcPr>
            <w:tcW w:w="1020" w:type="dxa"/>
          </w:tcPr>
          <w:p w14:paraId="0FEAD7A6" w14:textId="77777777" w:rsidR="0068189D" w:rsidRDefault="005515F8">
            <w:pPr>
              <w:spacing w:before="40" w:after="40" w:line="252" w:lineRule="auto"/>
              <w:jc w:val="center"/>
            </w:pPr>
            <w:r>
              <w:rPr>
                <w:sz w:val="18"/>
              </w:rPr>
              <w:t>19 dk</w:t>
            </w:r>
          </w:p>
        </w:tc>
        <w:tc>
          <w:tcPr>
            <w:tcW w:w="907" w:type="dxa"/>
          </w:tcPr>
          <w:p w14:paraId="3F5FBFDD" w14:textId="77777777" w:rsidR="0068189D" w:rsidRDefault="005515F8">
            <w:pPr>
              <w:spacing w:before="40" w:after="40" w:line="252" w:lineRule="auto"/>
              <w:jc w:val="center"/>
            </w:pPr>
            <w:r>
              <w:rPr>
                <w:sz w:val="20"/>
              </w:rPr>
              <w:t>☐</w:t>
            </w:r>
          </w:p>
        </w:tc>
      </w:tr>
      <w:tr w:rsidR="0068189D" w14:paraId="6690BCFE" w14:textId="77777777">
        <w:trPr>
          <w:cantSplit/>
        </w:trPr>
        <w:tc>
          <w:tcPr>
            <w:tcW w:w="6661" w:type="dxa"/>
          </w:tcPr>
          <w:p w14:paraId="41ECBEFA" w14:textId="77777777" w:rsidR="0068189D" w:rsidRDefault="005515F8">
            <w:pPr>
              <w:spacing w:before="40" w:after="40" w:line="252" w:lineRule="auto"/>
            </w:pPr>
            <w:r>
              <w:rPr>
                <w:sz w:val="18"/>
              </w:rPr>
              <w:t>Haritayı toparla</w:t>
            </w:r>
          </w:p>
        </w:tc>
        <w:tc>
          <w:tcPr>
            <w:tcW w:w="1020" w:type="dxa"/>
          </w:tcPr>
          <w:p w14:paraId="326753BD" w14:textId="77777777" w:rsidR="0068189D" w:rsidRDefault="005515F8">
            <w:pPr>
              <w:spacing w:before="40" w:after="40" w:line="252" w:lineRule="auto"/>
              <w:jc w:val="center"/>
            </w:pPr>
            <w:r>
              <w:rPr>
                <w:sz w:val="18"/>
              </w:rPr>
              <w:t>—</w:t>
            </w:r>
          </w:p>
        </w:tc>
        <w:tc>
          <w:tcPr>
            <w:tcW w:w="1020" w:type="dxa"/>
          </w:tcPr>
          <w:p w14:paraId="4104481C" w14:textId="77777777" w:rsidR="0068189D" w:rsidRDefault="005515F8">
            <w:pPr>
              <w:spacing w:before="40" w:after="40" w:line="252" w:lineRule="auto"/>
              <w:jc w:val="center"/>
            </w:pPr>
            <w:r>
              <w:rPr>
                <w:sz w:val="18"/>
              </w:rPr>
              <w:t>10 dk</w:t>
            </w:r>
          </w:p>
        </w:tc>
        <w:tc>
          <w:tcPr>
            <w:tcW w:w="907" w:type="dxa"/>
          </w:tcPr>
          <w:p w14:paraId="5C4F3AD4" w14:textId="77777777" w:rsidR="0068189D" w:rsidRDefault="005515F8">
            <w:pPr>
              <w:spacing w:before="40" w:after="40" w:line="252" w:lineRule="auto"/>
              <w:jc w:val="center"/>
            </w:pPr>
            <w:r>
              <w:rPr>
                <w:sz w:val="20"/>
              </w:rPr>
              <w:t>☐</w:t>
            </w:r>
          </w:p>
        </w:tc>
      </w:tr>
      <w:tr w:rsidR="0068189D" w14:paraId="33C0DAAC" w14:textId="77777777">
        <w:trPr>
          <w:cantSplit/>
        </w:trPr>
        <w:tc>
          <w:tcPr>
            <w:tcW w:w="6661" w:type="dxa"/>
          </w:tcPr>
          <w:p w14:paraId="59AF3E47" w14:textId="77777777" w:rsidR="0068189D" w:rsidRDefault="005515F8">
            <w:pPr>
              <w:spacing w:before="40" w:after="40" w:line="252" w:lineRule="auto"/>
            </w:pPr>
            <w:r>
              <w:rPr>
                <w:sz w:val="18"/>
              </w:rPr>
              <w:t>Oturum sonu değerlendirmesi</w:t>
            </w:r>
          </w:p>
        </w:tc>
        <w:tc>
          <w:tcPr>
            <w:tcW w:w="1020" w:type="dxa"/>
          </w:tcPr>
          <w:p w14:paraId="32F51A1D" w14:textId="77777777" w:rsidR="0068189D" w:rsidRDefault="005515F8">
            <w:pPr>
              <w:spacing w:before="40" w:after="40" w:line="252" w:lineRule="auto"/>
              <w:jc w:val="center"/>
            </w:pPr>
            <w:r>
              <w:rPr>
                <w:sz w:val="18"/>
              </w:rPr>
              <w:t>—</w:t>
            </w:r>
          </w:p>
        </w:tc>
        <w:tc>
          <w:tcPr>
            <w:tcW w:w="1020" w:type="dxa"/>
          </w:tcPr>
          <w:p w14:paraId="7FF788B9" w14:textId="77777777" w:rsidR="0068189D" w:rsidRDefault="005515F8">
            <w:pPr>
              <w:spacing w:before="40" w:after="40" w:line="252" w:lineRule="auto"/>
              <w:jc w:val="center"/>
            </w:pPr>
            <w:r>
              <w:rPr>
                <w:sz w:val="18"/>
              </w:rPr>
              <w:t>5 dk</w:t>
            </w:r>
          </w:p>
        </w:tc>
        <w:tc>
          <w:tcPr>
            <w:tcW w:w="907" w:type="dxa"/>
          </w:tcPr>
          <w:p w14:paraId="56451844" w14:textId="77777777" w:rsidR="0068189D" w:rsidRDefault="005515F8">
            <w:pPr>
              <w:spacing w:before="40" w:after="40" w:line="252" w:lineRule="auto"/>
              <w:jc w:val="center"/>
            </w:pPr>
            <w:r>
              <w:rPr>
                <w:sz w:val="20"/>
              </w:rPr>
              <w:t>☐</w:t>
            </w:r>
          </w:p>
        </w:tc>
      </w:tr>
      <w:tr w:rsidR="0068189D" w14:paraId="6BC84BA2" w14:textId="77777777">
        <w:trPr>
          <w:cantSplit/>
        </w:trPr>
        <w:tc>
          <w:tcPr>
            <w:tcW w:w="6661" w:type="dxa"/>
            <w:shd w:val="clear" w:color="auto" w:fill="E3EAF2"/>
          </w:tcPr>
          <w:p w14:paraId="0891B687" w14:textId="77777777" w:rsidR="0068189D" w:rsidRDefault="005515F8">
            <w:pPr>
              <w:spacing w:before="40" w:after="40" w:line="252" w:lineRule="auto"/>
            </w:pPr>
            <w:r>
              <w:rPr>
                <w:b/>
                <w:sz w:val="18"/>
              </w:rPr>
              <w:t>Bugünkü oturum toplamı: 98 dk</w:t>
            </w:r>
          </w:p>
        </w:tc>
        <w:tc>
          <w:tcPr>
            <w:tcW w:w="1020" w:type="dxa"/>
            <w:shd w:val="clear" w:color="auto" w:fill="E3EAF2"/>
          </w:tcPr>
          <w:p w14:paraId="59141BCE" w14:textId="77777777" w:rsidR="0068189D" w:rsidRDefault="005515F8">
            <w:pPr>
              <w:spacing w:before="40" w:after="40" w:line="252" w:lineRule="auto"/>
              <w:jc w:val="center"/>
            </w:pPr>
            <w:r>
              <w:rPr>
                <w:b/>
                <w:sz w:val="18"/>
              </w:rPr>
              <w:t>17 dk</w:t>
            </w:r>
          </w:p>
        </w:tc>
        <w:tc>
          <w:tcPr>
            <w:tcW w:w="1020" w:type="dxa"/>
            <w:shd w:val="clear" w:color="auto" w:fill="E3EAF2"/>
          </w:tcPr>
          <w:p w14:paraId="737B819A" w14:textId="77777777" w:rsidR="0068189D" w:rsidRDefault="005515F8">
            <w:pPr>
              <w:spacing w:before="40" w:after="40" w:line="252" w:lineRule="auto"/>
              <w:jc w:val="center"/>
            </w:pPr>
            <w:r>
              <w:rPr>
                <w:b/>
                <w:sz w:val="18"/>
              </w:rPr>
              <w:t>81 dk</w:t>
            </w:r>
          </w:p>
        </w:tc>
        <w:tc>
          <w:tcPr>
            <w:tcW w:w="907" w:type="dxa"/>
            <w:shd w:val="clear" w:color="auto" w:fill="E3EAF2"/>
          </w:tcPr>
          <w:p w14:paraId="6427F3FE" w14:textId="77777777" w:rsidR="0068189D" w:rsidRDefault="0068189D">
            <w:pPr>
              <w:spacing w:before="40" w:after="40" w:line="252" w:lineRule="auto"/>
              <w:jc w:val="center"/>
            </w:pPr>
          </w:p>
        </w:tc>
      </w:tr>
      <w:tr w:rsidR="0068189D" w14:paraId="742A877E" w14:textId="77777777">
        <w:trPr>
          <w:cantSplit/>
        </w:trPr>
        <w:tc>
          <w:tcPr>
            <w:tcW w:w="6661" w:type="dxa"/>
            <w:shd w:val="clear" w:color="auto" w:fill="ECECEC"/>
          </w:tcPr>
          <w:p w14:paraId="7E0A896C" w14:textId="77777777" w:rsidR="0068189D" w:rsidRDefault="005515F8">
            <w:pPr>
              <w:spacing w:before="40" w:after="40" w:line="252" w:lineRule="auto"/>
            </w:pPr>
            <w:r>
              <w:rPr>
                <w:i/>
                <w:sz w:val="18"/>
              </w:rPr>
              <w:t>Sonra</w:t>
            </w:r>
          </w:p>
        </w:tc>
        <w:tc>
          <w:tcPr>
            <w:tcW w:w="1020" w:type="dxa"/>
            <w:shd w:val="clear" w:color="auto" w:fill="ECECEC"/>
          </w:tcPr>
          <w:p w14:paraId="7546F2EF" w14:textId="77777777" w:rsidR="0068189D" w:rsidRDefault="0068189D">
            <w:pPr>
              <w:spacing w:before="40" w:after="40" w:line="252" w:lineRule="auto"/>
              <w:jc w:val="center"/>
            </w:pPr>
          </w:p>
        </w:tc>
        <w:tc>
          <w:tcPr>
            <w:tcW w:w="1020" w:type="dxa"/>
            <w:shd w:val="clear" w:color="auto" w:fill="ECECEC"/>
          </w:tcPr>
          <w:p w14:paraId="3DE2C105" w14:textId="77777777" w:rsidR="0068189D" w:rsidRDefault="0068189D">
            <w:pPr>
              <w:spacing w:before="40" w:after="40" w:line="252" w:lineRule="auto"/>
              <w:jc w:val="center"/>
            </w:pPr>
          </w:p>
        </w:tc>
        <w:tc>
          <w:tcPr>
            <w:tcW w:w="907" w:type="dxa"/>
            <w:shd w:val="clear" w:color="auto" w:fill="ECECEC"/>
          </w:tcPr>
          <w:p w14:paraId="3F13C2F2" w14:textId="77777777" w:rsidR="0068189D" w:rsidRDefault="0068189D">
            <w:pPr>
              <w:spacing w:before="40" w:after="40" w:line="252" w:lineRule="auto"/>
              <w:jc w:val="center"/>
            </w:pPr>
          </w:p>
        </w:tc>
      </w:tr>
      <w:tr w:rsidR="0068189D" w14:paraId="7B07D3A5" w14:textId="77777777">
        <w:trPr>
          <w:cantSplit/>
        </w:trPr>
        <w:tc>
          <w:tcPr>
            <w:tcW w:w="6661" w:type="dxa"/>
          </w:tcPr>
          <w:p w14:paraId="1E9CD4DA" w14:textId="77777777" w:rsidR="0068189D" w:rsidRDefault="005515F8">
            <w:pPr>
              <w:spacing w:before="40" w:after="40" w:line="252" w:lineRule="auto"/>
            </w:pPr>
            <w:r>
              <w:rPr>
                <w:sz w:val="18"/>
              </w:rPr>
              <w:t>Gün sonu / hafta sonu: kanıt provası</w:t>
            </w:r>
          </w:p>
        </w:tc>
        <w:tc>
          <w:tcPr>
            <w:tcW w:w="1020" w:type="dxa"/>
          </w:tcPr>
          <w:p w14:paraId="019E6E37" w14:textId="77777777" w:rsidR="0068189D" w:rsidRDefault="005515F8">
            <w:pPr>
              <w:spacing w:before="40" w:after="40" w:line="252" w:lineRule="auto"/>
              <w:jc w:val="center"/>
            </w:pPr>
            <w:r>
              <w:rPr>
                <w:sz w:val="18"/>
              </w:rPr>
              <w:t>—</w:t>
            </w:r>
          </w:p>
        </w:tc>
        <w:tc>
          <w:tcPr>
            <w:tcW w:w="1020" w:type="dxa"/>
          </w:tcPr>
          <w:p w14:paraId="35F6DE3E" w14:textId="77777777" w:rsidR="0068189D" w:rsidRDefault="005515F8">
            <w:pPr>
              <w:spacing w:before="40" w:after="40" w:line="252" w:lineRule="auto"/>
              <w:jc w:val="center"/>
            </w:pPr>
            <w:r>
              <w:rPr>
                <w:sz w:val="18"/>
              </w:rPr>
              <w:t>25 dk</w:t>
            </w:r>
          </w:p>
        </w:tc>
        <w:tc>
          <w:tcPr>
            <w:tcW w:w="907" w:type="dxa"/>
          </w:tcPr>
          <w:p w14:paraId="5AB8B515" w14:textId="77777777" w:rsidR="0068189D" w:rsidRDefault="005515F8">
            <w:pPr>
              <w:spacing w:before="40" w:after="40" w:line="252" w:lineRule="auto"/>
              <w:jc w:val="center"/>
            </w:pPr>
            <w:r>
              <w:rPr>
                <w:sz w:val="20"/>
              </w:rPr>
              <w:t>☐</w:t>
            </w:r>
            <w:r>
              <w:rPr>
                <w:sz w:val="20"/>
              </w:rPr>
              <w:t xml:space="preserve"> ☐</w:t>
            </w:r>
          </w:p>
        </w:tc>
      </w:tr>
      <w:tr w:rsidR="0068189D" w14:paraId="19933672" w14:textId="77777777">
        <w:trPr>
          <w:cantSplit/>
        </w:trPr>
        <w:tc>
          <w:tcPr>
            <w:tcW w:w="6661" w:type="dxa"/>
          </w:tcPr>
          <w:p w14:paraId="764F6C28" w14:textId="77777777" w:rsidR="0068189D" w:rsidRDefault="005515F8">
            <w:pPr>
              <w:spacing w:before="40" w:after="40" w:line="252" w:lineRule="auto"/>
            </w:pPr>
            <w:r>
              <w:rPr>
                <w:sz w:val="18"/>
              </w:rPr>
              <w:t>Her gün: kart tekrarı</w:t>
            </w:r>
          </w:p>
        </w:tc>
        <w:tc>
          <w:tcPr>
            <w:tcW w:w="1020" w:type="dxa"/>
          </w:tcPr>
          <w:p w14:paraId="5FF52740" w14:textId="77777777" w:rsidR="0068189D" w:rsidRDefault="005515F8">
            <w:pPr>
              <w:spacing w:before="40" w:after="40" w:line="252" w:lineRule="auto"/>
              <w:jc w:val="center"/>
            </w:pPr>
            <w:r>
              <w:rPr>
                <w:sz w:val="18"/>
              </w:rPr>
              <w:t>—</w:t>
            </w:r>
          </w:p>
        </w:tc>
        <w:tc>
          <w:tcPr>
            <w:tcW w:w="1020" w:type="dxa"/>
          </w:tcPr>
          <w:p w14:paraId="5AEFB1AB" w14:textId="77777777" w:rsidR="0068189D" w:rsidRDefault="005515F8">
            <w:pPr>
              <w:spacing w:before="40" w:after="40" w:line="252" w:lineRule="auto"/>
              <w:jc w:val="center"/>
            </w:pPr>
            <w:r>
              <w:rPr>
                <w:sz w:val="18"/>
              </w:rPr>
              <w:t>~10 dk</w:t>
            </w:r>
          </w:p>
        </w:tc>
        <w:tc>
          <w:tcPr>
            <w:tcW w:w="907" w:type="dxa"/>
          </w:tcPr>
          <w:p w14:paraId="387FCAC8" w14:textId="77777777" w:rsidR="0068189D" w:rsidRDefault="005515F8">
            <w:pPr>
              <w:spacing w:before="40" w:after="40" w:line="252" w:lineRule="auto"/>
              <w:jc w:val="center"/>
            </w:pPr>
            <w:r>
              <w:rPr>
                <w:sz w:val="20"/>
              </w:rPr>
              <w:t>☐</w:t>
            </w:r>
          </w:p>
        </w:tc>
      </w:tr>
    </w:tbl>
    <w:p w14:paraId="3F9C7A72" w14:textId="77777777" w:rsidR="0068189D" w:rsidRDefault="0068189D">
      <w:pPr>
        <w:spacing w:line="60" w:lineRule="exact"/>
      </w:pPr>
    </w:p>
    <w:p w14:paraId="711248BE" w14:textId="77777777" w:rsidR="0068189D" w:rsidRDefault="005515F8">
      <w:pPr>
        <w:spacing w:after="40" w:line="269" w:lineRule="auto"/>
      </w:pPr>
      <w:r>
        <w:rPr>
          <w:i/>
          <w:color w:val="5F5F5F"/>
          <w:sz w:val="17"/>
        </w:rPr>
        <w:t>Bloklarda sindirme / tüketme oranı: 3,9×. Sindirme her blokta tüketmeden uzun sürmeli.</w:t>
      </w:r>
    </w:p>
    <w:p w14:paraId="657D9F5A" w14:textId="77777777" w:rsidR="0068189D" w:rsidRDefault="005515F8">
      <w:pPr>
        <w:spacing w:after="40" w:line="269" w:lineRule="auto"/>
      </w:pPr>
      <w:r>
        <w:rPr>
          <w:i/>
          <w:color w:val="5F5F5F"/>
          <w:sz w:val="17"/>
        </w:rPr>
        <w:t>→ ¶ işareti, cevabın kaynak metinde geçtiği paragrafı gösterir. Okurken oraların altını çiz.</w:t>
      </w:r>
    </w:p>
    <w:p w14:paraId="1F572321" w14:textId="77777777" w:rsidR="0068189D" w:rsidRDefault="005515F8">
      <w:pPr>
        <w:keepNext/>
        <w:shd w:val="clear" w:color="auto" w:fill="243B53"/>
        <w:spacing w:before="360" w:after="80" w:line="269" w:lineRule="auto"/>
      </w:pPr>
      <w:r>
        <w:rPr>
          <w:b/>
          <w:color w:val="FFFFFF"/>
          <w:sz w:val="24"/>
        </w:rPr>
        <w:t xml:space="preserve">  BLOK 1   Vergi sistemi: görecelik, tek–çok vergi, Türk sistemi</w:t>
      </w:r>
      <w:r>
        <w:rPr>
          <w:color w:val="C9D6E3"/>
          <w:sz w:val="19"/>
        </w:rPr>
        <w:t xml:space="preserve">     ~6 dk oku · ~19 dk sindir</w:t>
      </w:r>
    </w:p>
    <w:p w14:paraId="6CEB5DE3" w14:textId="77777777" w:rsidR="0068189D" w:rsidRDefault="005515F8">
      <w:pPr>
        <w:keepNext/>
        <w:spacing w:before="80" w:after="20" w:line="269" w:lineRule="auto"/>
        <w:ind w:left="113"/>
      </w:pPr>
      <w:r>
        <w:rPr>
          <w:b/>
          <w:color w:val="243B53"/>
        </w:rPr>
        <w:t xml:space="preserve">① TÜKET   </w:t>
      </w:r>
      <w:r>
        <w:rPr>
          <w:b/>
        </w:rPr>
        <w:t>Oku:</w:t>
      </w:r>
      <w:r>
        <w:t xml:space="preserve"> Not, “5. Vergi Sistemi”nden “6. Vergileme İlkeleri”ne kadar (kitapta s. 40–41; ≈ 715 kelime, yarısı kısa tablo satırı)</w:t>
      </w:r>
      <w:r>
        <w:rPr>
          <w:color w:val="5F5F5F"/>
          <w:sz w:val="19"/>
        </w:rPr>
        <w:t xml:space="preserve">  (kaynakta ¶1-39)</w:t>
      </w:r>
    </w:p>
    <w:p w14:paraId="1C7DB073" w14:textId="77777777" w:rsidR="0068189D" w:rsidRDefault="005515F8">
      <w:pPr>
        <w:keepNext/>
        <w:spacing w:after="40" w:line="269" w:lineRule="auto"/>
        <w:ind w:left="539"/>
      </w:pPr>
      <w:r>
        <w:rPr>
          <w:i/>
          <w:color w:val="5F5F5F"/>
          <w:sz w:val="18"/>
        </w:rPr>
        <w:t xml:space="preserve">Tüketirken kaynağın kenarına harf koy: P · C · E · R; bildiğin bir şeye benzeyen yere A. Aklına sokmak için aynı </w:t>
      </w:r>
      <w:r>
        <w:rPr>
          <w:i/>
          <w:color w:val="5F5F5F"/>
          <w:sz w:val="18"/>
        </w:rPr>
        <w:t>yeri yeniden okumaya başladıysan dur ve sindirime geç.</w:t>
      </w:r>
    </w:p>
    <w:p w14:paraId="1CE6DD4F" w14:textId="77777777" w:rsidR="0068189D" w:rsidRDefault="005515F8">
      <w:pPr>
        <w:spacing w:after="40" w:line="269" w:lineRule="auto"/>
        <w:ind w:left="539"/>
      </w:pPr>
      <w:r>
        <w:rPr>
          <w:sz w:val="19"/>
        </w:rPr>
        <w:t>▸</w:t>
      </w:r>
      <w:r>
        <w:rPr>
          <w:sz w:val="19"/>
        </w:rPr>
        <w:t xml:space="preserve"> </w:t>
      </w:r>
      <w:r>
        <w:rPr>
          <w:b/>
          <w:sz w:val="19"/>
        </w:rPr>
        <w:t>Cevap yerleri:</w:t>
      </w:r>
      <w:r>
        <w:rPr>
          <w:sz w:val="19"/>
        </w:rPr>
        <w:t xml:space="preserve"> ¶3 → C1   ·   ¶7 → D3   ·   ¶8 → D4   ·   ¶10 → C2   ·   ¶11 → C2, D1   ·   ¶13 → D5   ·   ¶15 → C1, P2, D2   ·   ¶17 → P1   ·   ¶23 → P1   ·   ¶36 → D6</w:t>
      </w:r>
    </w:p>
    <w:p w14:paraId="5FC4D5A5" w14:textId="77777777" w:rsidR="0068189D" w:rsidRDefault="005515F8">
      <w:pPr>
        <w:keepNext/>
        <w:spacing w:before="160" w:line="269" w:lineRule="auto"/>
        <w:ind w:left="113"/>
      </w:pPr>
      <w:r>
        <w:rPr>
          <w:b/>
          <w:color w:val="243B53"/>
        </w:rPr>
        <w:t xml:space="preserve">② SİNDİR   </w:t>
      </w:r>
      <w:r>
        <w:rPr>
          <w:i/>
          <w:color w:val="5F5F5F"/>
          <w:sz w:val="18"/>
        </w:rPr>
        <w:t>Bu görevleri bitirmeden sonraki bloğa geçme.</w:t>
      </w:r>
    </w:p>
    <w:p w14:paraId="1D4512C1" w14:textId="77777777" w:rsidR="0068189D" w:rsidRDefault="005515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DED3A98" w14:textId="77777777" w:rsidR="0068189D" w:rsidRDefault="005515F8">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8189D" w14:paraId="0FD794B1" w14:textId="77777777">
        <w:trPr>
          <w:cantSplit/>
        </w:trPr>
        <w:tc>
          <w:tcPr>
            <w:tcW w:w="9071" w:type="dxa"/>
            <w:shd w:val="clear" w:color="auto" w:fill="DEEAF6"/>
          </w:tcPr>
          <w:p w14:paraId="10EDDA2C" w14:textId="77777777" w:rsidR="0068189D" w:rsidRDefault="005515F8">
            <w:pPr>
              <w:spacing w:before="20" w:after="20" w:line="259" w:lineRule="auto"/>
            </w:pPr>
            <w:r>
              <w:rPr>
                <w:b/>
                <w:sz w:val="20"/>
              </w:rPr>
              <w:t>Vergi sistemi   ·   Görecelik   ·   Ekonomik yapı   ·   Tek vergi   ·   Çok vergi   ·   Ödeme gücü göstergeleri   ·   Dolaylı vergiler   ·   Dolaysız vergiler</w:t>
            </w:r>
          </w:p>
        </w:tc>
      </w:tr>
    </w:tbl>
    <w:p w14:paraId="5C700172" w14:textId="77777777" w:rsidR="0068189D" w:rsidRDefault="0068189D">
      <w:pPr>
        <w:spacing w:line="60" w:lineRule="exact"/>
      </w:pPr>
    </w:p>
    <w:p w14:paraId="4FF466A1" w14:textId="77777777" w:rsidR="0068189D" w:rsidRDefault="005515F8">
      <w:pPr>
        <w:spacing w:after="40" w:line="269" w:lineRule="auto"/>
        <w:ind w:left="539"/>
      </w:pPr>
      <w:r>
        <w:rPr>
          <w:sz w:val="20"/>
        </w:rPr>
        <w:t>Aralarına en az 6 bağlantı çiz; her okun üstüne ilişkiyi anlatan bir fiil yaz (artırır, neden olur, parçasıdır, engeller…).</w:t>
      </w:r>
    </w:p>
    <w:p w14:paraId="6E11FDC3" w14:textId="77777777" w:rsidR="0068189D" w:rsidRDefault="005515F8">
      <w:pPr>
        <w:spacing w:after="40" w:line="269" w:lineRule="auto"/>
        <w:ind w:left="539"/>
      </w:pPr>
      <w:r>
        <w:rPr>
          <w:color w:val="5F5F5F"/>
          <w:sz w:val="19"/>
        </w:rPr>
        <w:t xml:space="preserve">Örnek bağlantı:  </w:t>
      </w:r>
      <w:r>
        <w:rPr>
          <w:i/>
          <w:color w:val="1F4E79"/>
          <w:sz w:val="19"/>
        </w:rPr>
        <w:t>Görecelik  —özelliğidir→  Vergi sistemi</w:t>
      </w:r>
    </w:p>
    <w:p w14:paraId="4341026C" w14:textId="77777777" w:rsidR="0068189D" w:rsidRDefault="005515F8">
      <w:pPr>
        <w:keepNext/>
        <w:spacing w:before="60" w:after="20" w:line="269" w:lineRule="auto"/>
        <w:ind w:left="539"/>
      </w:pPr>
      <w:r>
        <w:rPr>
          <w:sz w:val="20"/>
        </w:rPr>
        <w:t>Haritayı kurarken şu soruların cevabını ara:</w:t>
      </w:r>
    </w:p>
    <w:p w14:paraId="3006C852" w14:textId="77777777" w:rsidR="0068189D" w:rsidRDefault="005515F8">
      <w:pPr>
        <w:keepNext/>
        <w:spacing w:before="40" w:line="269" w:lineRule="auto"/>
        <w:ind w:left="850" w:hanging="454"/>
      </w:pPr>
      <w:r>
        <w:rPr>
          <w:b/>
          <w:color w:val="1F4E79"/>
          <w:sz w:val="20"/>
        </w:rPr>
        <w:t xml:space="preserve">C1  </w:t>
      </w:r>
      <w:r>
        <w:rPr>
          <w:sz w:val="20"/>
        </w:rPr>
        <w:t>Vergi sistemi neden “göreceli”dir? İki ülkenin vergi sistemini farklılaştıran iki etkeni, sisteme nasıl etki ettikleriyle birlikte yaz.</w:t>
      </w:r>
      <w:r>
        <w:rPr>
          <w:color w:val="8A8A8A"/>
          <w:sz w:val="17"/>
        </w:rPr>
        <w:t xml:space="preserve">   → ¶3, 15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1A96B224" w14:textId="77777777">
        <w:trPr>
          <w:cantSplit/>
          <w:trHeight w:hRule="exact" w:val="408"/>
        </w:trPr>
        <w:tc>
          <w:tcPr>
            <w:tcW w:w="8759" w:type="dxa"/>
          </w:tcPr>
          <w:p w14:paraId="0F3FB886" w14:textId="77777777" w:rsidR="0068189D" w:rsidRDefault="0068189D">
            <w:pPr>
              <w:spacing w:line="252" w:lineRule="auto"/>
            </w:pPr>
          </w:p>
        </w:tc>
      </w:tr>
      <w:tr w:rsidR="0068189D" w14:paraId="12311A0B" w14:textId="77777777">
        <w:trPr>
          <w:cantSplit/>
          <w:trHeight w:hRule="exact" w:val="408"/>
        </w:trPr>
        <w:tc>
          <w:tcPr>
            <w:tcW w:w="8759" w:type="dxa"/>
          </w:tcPr>
          <w:p w14:paraId="223CD12B" w14:textId="77777777" w:rsidR="0068189D" w:rsidRDefault="0068189D">
            <w:pPr>
              <w:spacing w:line="252" w:lineRule="auto"/>
            </w:pPr>
          </w:p>
        </w:tc>
      </w:tr>
      <w:tr w:rsidR="0068189D" w14:paraId="7F870FE9" w14:textId="77777777">
        <w:trPr>
          <w:cantSplit/>
          <w:trHeight w:hRule="exact" w:val="408"/>
        </w:trPr>
        <w:tc>
          <w:tcPr>
            <w:tcW w:w="8759" w:type="dxa"/>
          </w:tcPr>
          <w:p w14:paraId="00C0CD0D" w14:textId="77777777" w:rsidR="0068189D" w:rsidRDefault="0068189D">
            <w:pPr>
              <w:spacing w:line="252" w:lineRule="auto"/>
            </w:pPr>
          </w:p>
        </w:tc>
      </w:tr>
    </w:tbl>
    <w:p w14:paraId="7B7A5394" w14:textId="77777777" w:rsidR="0068189D" w:rsidRDefault="0068189D">
      <w:pPr>
        <w:spacing w:line="60" w:lineRule="exact"/>
      </w:pPr>
    </w:p>
    <w:p w14:paraId="1EE55CC3" w14:textId="77777777" w:rsidR="0068189D" w:rsidRDefault="005515F8">
      <w:pPr>
        <w:keepNext/>
        <w:spacing w:before="40" w:line="269" w:lineRule="auto"/>
        <w:ind w:left="850" w:hanging="454"/>
      </w:pPr>
      <w:r>
        <w:rPr>
          <w:b/>
          <w:color w:val="1F4E79"/>
          <w:sz w:val="20"/>
        </w:rPr>
        <w:lastRenderedPageBreak/>
        <w:t xml:space="preserve">C2  </w:t>
      </w:r>
      <w:r>
        <w:rPr>
          <w:sz w:val="20"/>
        </w:rPr>
        <w:t>Tek vergi neden savunuldu, bugün neden hiçbir ülkede uygulanmıyor? Çok vergi sisteminin hem üstünlüklerini hem sakıncalarını yaz.</w:t>
      </w:r>
      <w:r>
        <w:rPr>
          <w:color w:val="8A8A8A"/>
          <w:sz w:val="17"/>
        </w:rPr>
        <w:t xml:space="preserve">   → ¶10-11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71454017" w14:textId="77777777">
        <w:trPr>
          <w:cantSplit/>
          <w:trHeight w:hRule="exact" w:val="408"/>
        </w:trPr>
        <w:tc>
          <w:tcPr>
            <w:tcW w:w="8759" w:type="dxa"/>
          </w:tcPr>
          <w:p w14:paraId="60247264" w14:textId="77777777" w:rsidR="0068189D" w:rsidRDefault="0068189D">
            <w:pPr>
              <w:spacing w:line="252" w:lineRule="auto"/>
            </w:pPr>
          </w:p>
        </w:tc>
      </w:tr>
      <w:tr w:rsidR="0068189D" w14:paraId="2E6243D2" w14:textId="77777777">
        <w:trPr>
          <w:cantSplit/>
          <w:trHeight w:hRule="exact" w:val="408"/>
        </w:trPr>
        <w:tc>
          <w:tcPr>
            <w:tcW w:w="8759" w:type="dxa"/>
          </w:tcPr>
          <w:p w14:paraId="08B8A36D" w14:textId="77777777" w:rsidR="0068189D" w:rsidRDefault="0068189D">
            <w:pPr>
              <w:spacing w:line="252" w:lineRule="auto"/>
            </w:pPr>
          </w:p>
        </w:tc>
      </w:tr>
      <w:tr w:rsidR="0068189D" w14:paraId="01349154" w14:textId="77777777">
        <w:trPr>
          <w:cantSplit/>
          <w:trHeight w:hRule="exact" w:val="408"/>
        </w:trPr>
        <w:tc>
          <w:tcPr>
            <w:tcW w:w="8759" w:type="dxa"/>
          </w:tcPr>
          <w:p w14:paraId="0AD0A41D" w14:textId="77777777" w:rsidR="0068189D" w:rsidRDefault="0068189D">
            <w:pPr>
              <w:spacing w:line="252" w:lineRule="auto"/>
            </w:pPr>
          </w:p>
        </w:tc>
      </w:tr>
    </w:tbl>
    <w:p w14:paraId="58B7FE1C" w14:textId="77777777" w:rsidR="0068189D" w:rsidRDefault="0068189D">
      <w:pPr>
        <w:spacing w:line="60" w:lineRule="exact"/>
      </w:pPr>
    </w:p>
    <w:p w14:paraId="259C53AA" w14:textId="77777777" w:rsidR="0068189D" w:rsidRDefault="005515F8">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79425761" w14:textId="77777777" w:rsidR="0068189D" w:rsidRDefault="005515F8">
      <w:pPr>
        <w:spacing w:after="60" w:line="269" w:lineRule="auto"/>
        <w:ind w:left="539"/>
      </w:pPr>
      <w:r>
        <w:rPr>
          <w:sz w:val="20"/>
        </w:rPr>
        <w:t xml:space="preserve">Önce kendi benzetmeni kur: </w:t>
      </w:r>
      <w:r>
        <w:rPr>
          <w:b/>
          <w:sz w:val="20"/>
        </w:rPr>
        <w:t>Tek vergi – çok vergi sistemi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011F0E0B" w14:textId="77777777" w:rsidR="0068189D" w:rsidRDefault="005515F8">
      <w:pPr>
        <w:spacing w:before="80" w:after="120" w:line="269" w:lineRule="auto"/>
        <w:ind w:left="539"/>
      </w:pPr>
      <w:r>
        <w:rPr>
          <w:sz w:val="20"/>
        </w:rPr>
        <w:t xml:space="preserve">Futbol benzetmen:   ______________________________   ↔   </w:t>
      </w:r>
      <w:r>
        <w:rPr>
          <w:sz w:val="20"/>
        </w:rPr>
        <w:t>______________________________</w:t>
      </w:r>
    </w:p>
    <w:p w14:paraId="1F6A5B65" w14:textId="77777777" w:rsidR="0068189D" w:rsidRDefault="005515F8">
      <w:pPr>
        <w:keepNext/>
        <w:spacing w:before="40" w:after="20" w:line="269" w:lineRule="auto"/>
        <w:ind w:left="539"/>
      </w:pPr>
      <w:r>
        <w:rPr>
          <w:sz w:val="20"/>
        </w:rPr>
        <w:t>PACER'in hazır benzetmesi:</w:t>
      </w:r>
    </w:p>
    <w:p w14:paraId="4E40E94A" w14:textId="77777777" w:rsidR="0068189D" w:rsidRDefault="005515F8">
      <w:pPr>
        <w:spacing w:after="60" w:line="269" w:lineRule="auto"/>
        <w:ind w:left="850"/>
      </w:pPr>
      <w:r>
        <w:rPr>
          <w:i/>
          <w:color w:val="6A2C91"/>
          <w:sz w:val="20"/>
        </w:rPr>
        <w:t>“Tek vergi sistemi bütün ağırlığı tek bacağa bindiren bir tabureye, çok vergi sistemi ise yükü dört bacağa dağıtan bir sandalyeye benzer.”</w:t>
      </w:r>
    </w:p>
    <w:p w14:paraId="2B4298AF" w14:textId="77777777" w:rsidR="0068189D" w:rsidRDefault="005515F8">
      <w:pPr>
        <w:spacing w:after="20" w:line="269" w:lineRule="auto"/>
        <w:ind w:left="850"/>
      </w:pPr>
      <w:r>
        <w:rPr>
          <w:i/>
          <w:color w:val="5F5F5F"/>
          <w:sz w:val="19"/>
        </w:rPr>
        <w:t>▹</w:t>
      </w:r>
      <w:r>
        <w:rPr>
          <w:i/>
          <w:color w:val="5F5F5F"/>
          <w:sz w:val="19"/>
        </w:rPr>
        <w:t xml:space="preserve"> Sandalyenin bacakları birbirini “denetler” mi? Çok vergi sisteminde vergiler arasında böyle bir ilişki var mı?</w:t>
      </w:r>
    </w:p>
    <w:p w14:paraId="34E836CF" w14:textId="77777777" w:rsidR="0068189D" w:rsidRDefault="005515F8">
      <w:pPr>
        <w:spacing w:after="20" w:line="269" w:lineRule="auto"/>
        <w:ind w:left="850"/>
      </w:pPr>
      <w:r>
        <w:rPr>
          <w:i/>
          <w:color w:val="5F5F5F"/>
          <w:sz w:val="19"/>
        </w:rPr>
        <w:t>▹</w:t>
      </w:r>
      <w:r>
        <w:rPr>
          <w:i/>
          <w:color w:val="5F5F5F"/>
          <w:sz w:val="19"/>
        </w:rPr>
        <w:t xml:space="preserve"> Tek vergiyi savunanların gerekçesi (sadelik, düşük idari maliyet) bu benzetmede nereye düşüyor?</w:t>
      </w:r>
    </w:p>
    <w:p w14:paraId="4B8B76BE" w14:textId="77777777" w:rsidR="0068189D" w:rsidRDefault="005515F8">
      <w:pPr>
        <w:keepNext/>
        <w:spacing w:before="80" w:line="269" w:lineRule="auto"/>
        <w:ind w:left="539"/>
      </w:pPr>
      <w:r>
        <w:rPr>
          <w:b/>
          <w:sz w:val="20"/>
        </w:rPr>
        <w:t>Eleştir:</w:t>
      </w:r>
    </w:p>
    <w:p w14:paraId="4057452B" w14:textId="77777777" w:rsidR="0068189D" w:rsidRDefault="005515F8">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3BCA2BC3" w14:textId="77777777">
        <w:trPr>
          <w:cantSplit/>
          <w:trHeight w:hRule="exact" w:val="408"/>
        </w:trPr>
        <w:tc>
          <w:tcPr>
            <w:tcW w:w="8759" w:type="dxa"/>
          </w:tcPr>
          <w:p w14:paraId="6F055CE8" w14:textId="77777777" w:rsidR="0068189D" w:rsidRDefault="0068189D">
            <w:pPr>
              <w:spacing w:line="252" w:lineRule="auto"/>
            </w:pPr>
          </w:p>
        </w:tc>
      </w:tr>
      <w:tr w:rsidR="0068189D" w14:paraId="02901B20" w14:textId="77777777">
        <w:trPr>
          <w:cantSplit/>
          <w:trHeight w:hRule="exact" w:val="408"/>
        </w:trPr>
        <w:tc>
          <w:tcPr>
            <w:tcW w:w="8759" w:type="dxa"/>
          </w:tcPr>
          <w:p w14:paraId="55FDBEDD" w14:textId="77777777" w:rsidR="0068189D" w:rsidRDefault="0068189D">
            <w:pPr>
              <w:spacing w:line="252" w:lineRule="auto"/>
            </w:pPr>
          </w:p>
        </w:tc>
      </w:tr>
    </w:tbl>
    <w:p w14:paraId="6D6D513F" w14:textId="77777777" w:rsidR="0068189D" w:rsidRDefault="0068189D">
      <w:pPr>
        <w:spacing w:line="60" w:lineRule="exact"/>
      </w:pPr>
    </w:p>
    <w:p w14:paraId="15D2C7B1" w14:textId="77777777" w:rsidR="0068189D" w:rsidRDefault="005515F8">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03BC92CC" w14:textId="77777777">
        <w:trPr>
          <w:cantSplit/>
          <w:trHeight w:hRule="exact" w:val="408"/>
        </w:trPr>
        <w:tc>
          <w:tcPr>
            <w:tcW w:w="8759" w:type="dxa"/>
          </w:tcPr>
          <w:p w14:paraId="524387C6" w14:textId="77777777" w:rsidR="0068189D" w:rsidRDefault="0068189D">
            <w:pPr>
              <w:spacing w:line="252" w:lineRule="auto"/>
            </w:pPr>
          </w:p>
        </w:tc>
      </w:tr>
      <w:tr w:rsidR="0068189D" w14:paraId="792BD398" w14:textId="77777777">
        <w:trPr>
          <w:cantSplit/>
          <w:trHeight w:hRule="exact" w:val="408"/>
        </w:trPr>
        <w:tc>
          <w:tcPr>
            <w:tcW w:w="8759" w:type="dxa"/>
          </w:tcPr>
          <w:p w14:paraId="745843BE" w14:textId="77777777" w:rsidR="0068189D" w:rsidRDefault="0068189D">
            <w:pPr>
              <w:spacing w:line="252" w:lineRule="auto"/>
            </w:pPr>
          </w:p>
        </w:tc>
      </w:tr>
    </w:tbl>
    <w:p w14:paraId="21616CED" w14:textId="77777777" w:rsidR="0068189D" w:rsidRDefault="0068189D">
      <w:pPr>
        <w:spacing w:line="60" w:lineRule="exact"/>
      </w:pPr>
    </w:p>
    <w:p w14:paraId="319C7992" w14:textId="77777777" w:rsidR="0068189D" w:rsidRDefault="005515F8">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5AACE98B" w14:textId="77777777">
        <w:trPr>
          <w:cantSplit/>
          <w:trHeight w:hRule="exact" w:val="408"/>
        </w:trPr>
        <w:tc>
          <w:tcPr>
            <w:tcW w:w="8759" w:type="dxa"/>
          </w:tcPr>
          <w:p w14:paraId="5AF095BA" w14:textId="77777777" w:rsidR="0068189D" w:rsidRDefault="0068189D">
            <w:pPr>
              <w:spacing w:line="252" w:lineRule="auto"/>
            </w:pPr>
          </w:p>
        </w:tc>
      </w:tr>
      <w:tr w:rsidR="0068189D" w14:paraId="29B21C3B" w14:textId="77777777">
        <w:trPr>
          <w:cantSplit/>
          <w:trHeight w:hRule="exact" w:val="408"/>
        </w:trPr>
        <w:tc>
          <w:tcPr>
            <w:tcW w:w="8759" w:type="dxa"/>
          </w:tcPr>
          <w:p w14:paraId="368865B2" w14:textId="77777777" w:rsidR="0068189D" w:rsidRDefault="0068189D">
            <w:pPr>
              <w:spacing w:line="252" w:lineRule="auto"/>
            </w:pPr>
          </w:p>
        </w:tc>
      </w:tr>
    </w:tbl>
    <w:p w14:paraId="30F1D09C" w14:textId="77777777" w:rsidR="0068189D" w:rsidRDefault="0068189D">
      <w:pPr>
        <w:spacing w:line="60" w:lineRule="exact"/>
      </w:pPr>
    </w:p>
    <w:p w14:paraId="47DCCDF5" w14:textId="77777777" w:rsidR="0068189D" w:rsidRDefault="005515F8">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3B164BB3" w14:textId="77777777">
        <w:trPr>
          <w:cantSplit/>
          <w:trHeight w:hRule="exact" w:val="408"/>
        </w:trPr>
        <w:tc>
          <w:tcPr>
            <w:tcW w:w="8759" w:type="dxa"/>
          </w:tcPr>
          <w:p w14:paraId="7CD60F4F" w14:textId="77777777" w:rsidR="0068189D" w:rsidRDefault="0068189D">
            <w:pPr>
              <w:spacing w:line="252" w:lineRule="auto"/>
            </w:pPr>
          </w:p>
        </w:tc>
      </w:tr>
      <w:tr w:rsidR="0068189D" w14:paraId="2BD9EB7E" w14:textId="77777777">
        <w:trPr>
          <w:cantSplit/>
          <w:trHeight w:hRule="exact" w:val="408"/>
        </w:trPr>
        <w:tc>
          <w:tcPr>
            <w:tcW w:w="8759" w:type="dxa"/>
          </w:tcPr>
          <w:p w14:paraId="6162F18F" w14:textId="77777777" w:rsidR="0068189D" w:rsidRDefault="0068189D">
            <w:pPr>
              <w:spacing w:line="252" w:lineRule="auto"/>
            </w:pPr>
          </w:p>
        </w:tc>
      </w:tr>
    </w:tbl>
    <w:p w14:paraId="622C13DE" w14:textId="77777777" w:rsidR="0068189D" w:rsidRDefault="0068189D">
      <w:pPr>
        <w:spacing w:line="60" w:lineRule="exact"/>
      </w:pPr>
    </w:p>
    <w:p w14:paraId="50031658" w14:textId="77777777" w:rsidR="0068189D" w:rsidRDefault="005515F8">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5867366B" w14:textId="77777777">
        <w:trPr>
          <w:cantSplit/>
          <w:trHeight w:hRule="exact" w:val="408"/>
        </w:trPr>
        <w:tc>
          <w:tcPr>
            <w:tcW w:w="8759" w:type="dxa"/>
          </w:tcPr>
          <w:p w14:paraId="217D20FC" w14:textId="77777777" w:rsidR="0068189D" w:rsidRDefault="0068189D">
            <w:pPr>
              <w:spacing w:line="252" w:lineRule="auto"/>
            </w:pPr>
          </w:p>
        </w:tc>
      </w:tr>
      <w:tr w:rsidR="0068189D" w14:paraId="237E5EC6" w14:textId="77777777">
        <w:trPr>
          <w:cantSplit/>
          <w:trHeight w:hRule="exact" w:val="408"/>
        </w:trPr>
        <w:tc>
          <w:tcPr>
            <w:tcW w:w="8759" w:type="dxa"/>
          </w:tcPr>
          <w:p w14:paraId="0A9F7CAB" w14:textId="77777777" w:rsidR="0068189D" w:rsidRDefault="0068189D">
            <w:pPr>
              <w:spacing w:line="252" w:lineRule="auto"/>
            </w:pPr>
          </w:p>
        </w:tc>
      </w:tr>
    </w:tbl>
    <w:p w14:paraId="4206A3AD" w14:textId="77777777" w:rsidR="0068189D" w:rsidRDefault="0068189D">
      <w:pPr>
        <w:spacing w:line="60" w:lineRule="exact"/>
      </w:pPr>
    </w:p>
    <w:p w14:paraId="13C20435" w14:textId="77777777" w:rsidR="0068189D" w:rsidRDefault="005515F8">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41ADA88D" w14:textId="77777777">
        <w:trPr>
          <w:cantSplit/>
          <w:trHeight w:hRule="exact" w:val="408"/>
        </w:trPr>
        <w:tc>
          <w:tcPr>
            <w:tcW w:w="8759" w:type="dxa"/>
          </w:tcPr>
          <w:p w14:paraId="15282F5C" w14:textId="77777777" w:rsidR="0068189D" w:rsidRDefault="0068189D">
            <w:pPr>
              <w:spacing w:line="252" w:lineRule="auto"/>
            </w:pPr>
          </w:p>
        </w:tc>
      </w:tr>
      <w:tr w:rsidR="0068189D" w14:paraId="1D6F6C7E" w14:textId="77777777">
        <w:trPr>
          <w:cantSplit/>
          <w:trHeight w:hRule="exact" w:val="408"/>
        </w:trPr>
        <w:tc>
          <w:tcPr>
            <w:tcW w:w="8759" w:type="dxa"/>
          </w:tcPr>
          <w:p w14:paraId="3E27F1AE" w14:textId="77777777" w:rsidR="0068189D" w:rsidRDefault="0068189D">
            <w:pPr>
              <w:spacing w:line="252" w:lineRule="auto"/>
            </w:pPr>
          </w:p>
        </w:tc>
      </w:tr>
    </w:tbl>
    <w:p w14:paraId="56A1CDCD" w14:textId="77777777" w:rsidR="0068189D" w:rsidRDefault="0068189D">
      <w:pPr>
        <w:spacing w:line="60" w:lineRule="exact"/>
      </w:pPr>
    </w:p>
    <w:p w14:paraId="18611BE0" w14:textId="77777777" w:rsidR="0068189D" w:rsidRDefault="005515F8">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52D9E886" w14:textId="77777777">
        <w:trPr>
          <w:cantSplit/>
          <w:trHeight w:hRule="exact" w:val="408"/>
        </w:trPr>
        <w:tc>
          <w:tcPr>
            <w:tcW w:w="8759" w:type="dxa"/>
          </w:tcPr>
          <w:p w14:paraId="60771127" w14:textId="77777777" w:rsidR="0068189D" w:rsidRDefault="0068189D">
            <w:pPr>
              <w:spacing w:line="252" w:lineRule="auto"/>
            </w:pPr>
          </w:p>
        </w:tc>
      </w:tr>
      <w:tr w:rsidR="0068189D" w14:paraId="5DF5A78F" w14:textId="77777777">
        <w:trPr>
          <w:cantSplit/>
          <w:trHeight w:hRule="exact" w:val="408"/>
        </w:trPr>
        <w:tc>
          <w:tcPr>
            <w:tcW w:w="8759" w:type="dxa"/>
          </w:tcPr>
          <w:p w14:paraId="0CBA30FA" w14:textId="77777777" w:rsidR="0068189D" w:rsidRDefault="0068189D">
            <w:pPr>
              <w:spacing w:line="252" w:lineRule="auto"/>
            </w:pPr>
          </w:p>
        </w:tc>
      </w:tr>
    </w:tbl>
    <w:p w14:paraId="3429F064" w14:textId="77777777" w:rsidR="0068189D" w:rsidRDefault="0068189D">
      <w:pPr>
        <w:spacing w:line="60" w:lineRule="exact"/>
      </w:pPr>
    </w:p>
    <w:p w14:paraId="47F80531" w14:textId="77777777" w:rsidR="0068189D" w:rsidRDefault="005515F8">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4BA0C30E" w14:textId="77777777">
        <w:trPr>
          <w:cantSplit/>
          <w:trHeight w:hRule="exact" w:val="408"/>
        </w:trPr>
        <w:tc>
          <w:tcPr>
            <w:tcW w:w="8759" w:type="dxa"/>
          </w:tcPr>
          <w:p w14:paraId="10EC12FA" w14:textId="77777777" w:rsidR="0068189D" w:rsidRDefault="0068189D">
            <w:pPr>
              <w:spacing w:line="252" w:lineRule="auto"/>
            </w:pPr>
          </w:p>
        </w:tc>
      </w:tr>
      <w:tr w:rsidR="0068189D" w14:paraId="3901B502" w14:textId="77777777">
        <w:trPr>
          <w:cantSplit/>
          <w:trHeight w:hRule="exact" w:val="408"/>
        </w:trPr>
        <w:tc>
          <w:tcPr>
            <w:tcW w:w="8759" w:type="dxa"/>
          </w:tcPr>
          <w:p w14:paraId="7167DFCD" w14:textId="77777777" w:rsidR="0068189D" w:rsidRDefault="0068189D">
            <w:pPr>
              <w:spacing w:line="252" w:lineRule="auto"/>
            </w:pPr>
          </w:p>
        </w:tc>
      </w:tr>
    </w:tbl>
    <w:p w14:paraId="1189D92F" w14:textId="77777777" w:rsidR="0068189D" w:rsidRDefault="0068189D">
      <w:pPr>
        <w:spacing w:line="60" w:lineRule="exact"/>
      </w:pPr>
    </w:p>
    <w:p w14:paraId="705D902D" w14:textId="77777777" w:rsidR="0068189D" w:rsidRDefault="005515F8">
      <w:pPr>
        <w:spacing w:before="40" w:after="40" w:line="269" w:lineRule="auto"/>
        <w:ind w:left="539"/>
      </w:pPr>
      <w:r>
        <w:rPr>
          <w:i/>
          <w:color w:val="5F5F5F"/>
          <w:sz w:val="18"/>
        </w:rPr>
        <w:t>İşe yarayan analojiyi haritana küçük bir notla ekle; haritanın yapısına da ilham olabilir.</w:t>
      </w:r>
    </w:p>
    <w:p w14:paraId="5070FFB7" w14:textId="77777777" w:rsidR="0068189D" w:rsidRDefault="005515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A0EE294" w14:textId="77777777" w:rsidR="0068189D" w:rsidRDefault="005515F8">
      <w:pPr>
        <w:keepNext/>
        <w:spacing w:before="60" w:line="269" w:lineRule="auto"/>
        <w:ind w:left="850" w:hanging="454"/>
      </w:pPr>
      <w:r>
        <w:rPr>
          <w:b/>
          <w:color w:val="B5540A"/>
          <w:sz w:val="20"/>
        </w:rPr>
        <w:t xml:space="preserve">P1  </w:t>
      </w:r>
      <w:r>
        <w:rPr>
          <w:sz w:val="20"/>
        </w:rPr>
        <w:t>Aşağıdaki vergileri Türk vergi sisteminin üçlü yapısına (gelir / servet / harcama) yerleştir: Kurumlar vergisi · Motorlu taşıtlar vergisi · Damga vergisi · Veraset ve intikal vergisi · BSMV · Emlak vergisi · ÖTV · Gelir vergisi</w:t>
      </w:r>
      <w:r>
        <w:rPr>
          <w:color w:val="8A8A8A"/>
          <w:sz w:val="17"/>
        </w:rPr>
        <w:t xml:space="preserve">   → ¶17, 23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37380E19" w14:textId="77777777">
        <w:trPr>
          <w:cantSplit/>
          <w:trHeight w:hRule="exact" w:val="408"/>
        </w:trPr>
        <w:tc>
          <w:tcPr>
            <w:tcW w:w="8759" w:type="dxa"/>
          </w:tcPr>
          <w:p w14:paraId="48170C1A" w14:textId="77777777" w:rsidR="0068189D" w:rsidRDefault="0068189D">
            <w:pPr>
              <w:spacing w:line="252" w:lineRule="auto"/>
            </w:pPr>
          </w:p>
        </w:tc>
      </w:tr>
      <w:tr w:rsidR="0068189D" w14:paraId="15151170" w14:textId="77777777">
        <w:trPr>
          <w:cantSplit/>
          <w:trHeight w:hRule="exact" w:val="408"/>
        </w:trPr>
        <w:tc>
          <w:tcPr>
            <w:tcW w:w="8759" w:type="dxa"/>
          </w:tcPr>
          <w:p w14:paraId="7C81A7F3" w14:textId="77777777" w:rsidR="0068189D" w:rsidRDefault="0068189D">
            <w:pPr>
              <w:spacing w:line="252" w:lineRule="auto"/>
            </w:pPr>
          </w:p>
        </w:tc>
      </w:tr>
      <w:tr w:rsidR="0068189D" w14:paraId="1F2BC33A" w14:textId="77777777">
        <w:trPr>
          <w:cantSplit/>
          <w:trHeight w:hRule="exact" w:val="408"/>
        </w:trPr>
        <w:tc>
          <w:tcPr>
            <w:tcW w:w="8759" w:type="dxa"/>
          </w:tcPr>
          <w:p w14:paraId="644AA869" w14:textId="77777777" w:rsidR="0068189D" w:rsidRDefault="0068189D">
            <w:pPr>
              <w:spacing w:line="252" w:lineRule="auto"/>
            </w:pPr>
          </w:p>
        </w:tc>
      </w:tr>
    </w:tbl>
    <w:p w14:paraId="6CED3DF1" w14:textId="77777777" w:rsidR="0068189D" w:rsidRDefault="0068189D">
      <w:pPr>
        <w:spacing w:line="60" w:lineRule="exact"/>
      </w:pPr>
    </w:p>
    <w:p w14:paraId="646E3764" w14:textId="77777777" w:rsidR="0068189D" w:rsidRDefault="005515F8">
      <w:pPr>
        <w:keepNext/>
        <w:spacing w:before="60" w:line="269" w:lineRule="auto"/>
        <w:ind w:left="850" w:hanging="454"/>
      </w:pPr>
      <w:r>
        <w:rPr>
          <w:b/>
          <w:color w:val="B5540A"/>
          <w:sz w:val="20"/>
        </w:rPr>
        <w:t xml:space="preserve">P2  </w:t>
      </w:r>
      <w:r>
        <w:rPr>
          <w:sz w:val="20"/>
        </w:rPr>
        <w:t xml:space="preserve">Bir ülkede kayıt dışılık yüksek, tarımın payı </w:t>
      </w:r>
      <w:r>
        <w:rPr>
          <w:sz w:val="20"/>
        </w:rPr>
        <w:t>büyük, kişi başı gelir düşük ve vergi idaresinin kapasitesi sınırlı. Bu ülkenin vergi gelirlerinde hangi vergilerin payı yüksek olur, neden? Türkiye bu tabloya nasıl uyuyor?</w:t>
      </w:r>
      <w:r>
        <w:rPr>
          <w:color w:val="8A8A8A"/>
          <w:sz w:val="17"/>
        </w:rPr>
        <w:t xml:space="preserve">   → ¶15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5B488B90" w14:textId="77777777">
        <w:trPr>
          <w:cantSplit/>
          <w:trHeight w:hRule="exact" w:val="408"/>
        </w:trPr>
        <w:tc>
          <w:tcPr>
            <w:tcW w:w="8759" w:type="dxa"/>
          </w:tcPr>
          <w:p w14:paraId="734FE672" w14:textId="77777777" w:rsidR="0068189D" w:rsidRDefault="0068189D">
            <w:pPr>
              <w:spacing w:line="252" w:lineRule="auto"/>
            </w:pPr>
          </w:p>
        </w:tc>
      </w:tr>
      <w:tr w:rsidR="0068189D" w14:paraId="0545A2C5" w14:textId="77777777">
        <w:trPr>
          <w:cantSplit/>
          <w:trHeight w:hRule="exact" w:val="408"/>
        </w:trPr>
        <w:tc>
          <w:tcPr>
            <w:tcW w:w="8759" w:type="dxa"/>
          </w:tcPr>
          <w:p w14:paraId="091EFFBD" w14:textId="77777777" w:rsidR="0068189D" w:rsidRDefault="0068189D">
            <w:pPr>
              <w:spacing w:line="252" w:lineRule="auto"/>
            </w:pPr>
          </w:p>
        </w:tc>
      </w:tr>
      <w:tr w:rsidR="0068189D" w14:paraId="2A2107A6" w14:textId="77777777">
        <w:trPr>
          <w:cantSplit/>
          <w:trHeight w:hRule="exact" w:val="408"/>
        </w:trPr>
        <w:tc>
          <w:tcPr>
            <w:tcW w:w="8759" w:type="dxa"/>
          </w:tcPr>
          <w:p w14:paraId="5B822061" w14:textId="77777777" w:rsidR="0068189D" w:rsidRDefault="0068189D">
            <w:pPr>
              <w:spacing w:line="252" w:lineRule="auto"/>
            </w:pPr>
          </w:p>
        </w:tc>
      </w:tr>
    </w:tbl>
    <w:p w14:paraId="502F400C" w14:textId="77777777" w:rsidR="0068189D" w:rsidRDefault="0068189D">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8189D" w14:paraId="35E5075C" w14:textId="77777777">
        <w:trPr>
          <w:cantSplit/>
        </w:trPr>
        <w:tc>
          <w:tcPr>
            <w:tcW w:w="9071" w:type="dxa"/>
            <w:shd w:val="clear" w:color="auto" w:fill="FFF6E0"/>
          </w:tcPr>
          <w:p w14:paraId="3FB8F6E8" w14:textId="77777777" w:rsidR="0068189D" w:rsidRDefault="005515F8">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2E582F89" w14:textId="77777777" w:rsidR="0068189D" w:rsidRDefault="0068189D">
      <w:pPr>
        <w:spacing w:line="80" w:lineRule="exact"/>
      </w:pPr>
    </w:p>
    <w:p w14:paraId="08246FD1" w14:textId="77777777" w:rsidR="0068189D" w:rsidRDefault="005515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8E25E9E" w14:textId="77777777" w:rsidR="0068189D" w:rsidRDefault="005515F8">
      <w:pPr>
        <w:keepNext/>
        <w:spacing w:after="80" w:line="269" w:lineRule="auto"/>
        <w:ind w:left="539"/>
      </w:pPr>
      <w:r>
        <w:rPr>
          <w:sz w:val="20"/>
        </w:rPr>
        <w:t xml:space="preserve">Her detayın yanına E ya da R yaz; E ise hangi kavramı somutlaştırdığını ekle. Yazdığın an saklanmış olur. Şimdi </w:t>
      </w:r>
      <w:r>
        <w:rPr>
          <w:sz w:val="20"/>
        </w:rPr>
        <w:t>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8189D" w14:paraId="394971CC" w14:textId="77777777">
        <w:trPr>
          <w:cantSplit/>
          <w:tblHeader/>
        </w:trPr>
        <w:tc>
          <w:tcPr>
            <w:tcW w:w="765" w:type="dxa"/>
            <w:shd w:val="clear" w:color="auto" w:fill="DFF0E4"/>
          </w:tcPr>
          <w:p w14:paraId="1F54CE5C" w14:textId="77777777" w:rsidR="0068189D" w:rsidRDefault="005515F8">
            <w:pPr>
              <w:spacing w:before="40" w:after="40" w:line="252" w:lineRule="auto"/>
            </w:pPr>
            <w:r>
              <w:rPr>
                <w:b/>
                <w:sz w:val="17"/>
              </w:rPr>
              <w:t>#</w:t>
            </w:r>
          </w:p>
        </w:tc>
        <w:tc>
          <w:tcPr>
            <w:tcW w:w="4337" w:type="dxa"/>
            <w:shd w:val="clear" w:color="auto" w:fill="DFF0E4"/>
          </w:tcPr>
          <w:p w14:paraId="137D55BF" w14:textId="77777777" w:rsidR="0068189D" w:rsidRDefault="005515F8">
            <w:pPr>
              <w:spacing w:before="40" w:after="40" w:line="252" w:lineRule="auto"/>
            </w:pPr>
            <w:r>
              <w:rPr>
                <w:b/>
                <w:sz w:val="17"/>
              </w:rPr>
              <w:t>Detay</w:t>
            </w:r>
          </w:p>
        </w:tc>
        <w:tc>
          <w:tcPr>
            <w:tcW w:w="850" w:type="dxa"/>
            <w:shd w:val="clear" w:color="auto" w:fill="DFF0E4"/>
          </w:tcPr>
          <w:p w14:paraId="4A4F4E50" w14:textId="77777777" w:rsidR="0068189D" w:rsidRDefault="005515F8">
            <w:pPr>
              <w:spacing w:before="40" w:after="40" w:line="252" w:lineRule="auto"/>
            </w:pPr>
            <w:r>
              <w:rPr>
                <w:b/>
                <w:sz w:val="17"/>
              </w:rPr>
              <w:t>E / R</w:t>
            </w:r>
          </w:p>
        </w:tc>
        <w:tc>
          <w:tcPr>
            <w:tcW w:w="3118" w:type="dxa"/>
            <w:shd w:val="clear" w:color="auto" w:fill="DFF0E4"/>
          </w:tcPr>
          <w:p w14:paraId="5F7C294E" w14:textId="77777777" w:rsidR="0068189D" w:rsidRDefault="005515F8">
            <w:pPr>
              <w:spacing w:before="40" w:after="40" w:line="252" w:lineRule="auto"/>
            </w:pPr>
            <w:r>
              <w:rPr>
                <w:b/>
                <w:sz w:val="17"/>
              </w:rPr>
              <w:t>E ise: hangi kavramı somutlaştırıyor?</w:t>
            </w:r>
          </w:p>
        </w:tc>
      </w:tr>
      <w:tr w:rsidR="0068189D" w14:paraId="3790F343" w14:textId="77777777">
        <w:trPr>
          <w:cantSplit/>
          <w:trHeight w:val="510"/>
        </w:trPr>
        <w:tc>
          <w:tcPr>
            <w:tcW w:w="765" w:type="dxa"/>
          </w:tcPr>
          <w:p w14:paraId="519F7E7E" w14:textId="77777777" w:rsidR="0068189D" w:rsidRDefault="005515F8">
            <w:pPr>
              <w:spacing w:before="40" w:after="40" w:line="252" w:lineRule="auto"/>
            </w:pPr>
            <w:r>
              <w:rPr>
                <w:b/>
                <w:color w:val="5F5F5F"/>
                <w:sz w:val="18"/>
              </w:rPr>
              <w:t>D1</w:t>
            </w:r>
            <w:r>
              <w:rPr>
                <w:color w:val="8A8A8A"/>
                <w:sz w:val="15"/>
              </w:rPr>
              <w:br/>
              <w:t>¶11</w:t>
            </w:r>
          </w:p>
        </w:tc>
        <w:tc>
          <w:tcPr>
            <w:tcW w:w="4337" w:type="dxa"/>
          </w:tcPr>
          <w:p w14:paraId="6EC48A60" w14:textId="77777777" w:rsidR="0068189D" w:rsidRDefault="005515F8">
            <w:pPr>
              <w:spacing w:before="40" w:after="40" w:line="252" w:lineRule="auto"/>
            </w:pPr>
            <w:r>
              <w:rPr>
                <w:sz w:val="19"/>
              </w:rPr>
              <w:t>KDV kayıtlarının gelir vergisi denetiminde kullanılması</w:t>
            </w:r>
          </w:p>
        </w:tc>
        <w:tc>
          <w:tcPr>
            <w:tcW w:w="850" w:type="dxa"/>
          </w:tcPr>
          <w:p w14:paraId="04FD8694" w14:textId="77777777" w:rsidR="0068189D" w:rsidRDefault="0068189D">
            <w:pPr>
              <w:spacing w:before="40" w:after="40" w:line="252" w:lineRule="auto"/>
            </w:pPr>
          </w:p>
        </w:tc>
        <w:tc>
          <w:tcPr>
            <w:tcW w:w="3118" w:type="dxa"/>
          </w:tcPr>
          <w:p w14:paraId="0D209F6E" w14:textId="77777777" w:rsidR="0068189D" w:rsidRDefault="0068189D">
            <w:pPr>
              <w:spacing w:before="40" w:after="40" w:line="252" w:lineRule="auto"/>
            </w:pPr>
          </w:p>
        </w:tc>
      </w:tr>
      <w:tr w:rsidR="0068189D" w14:paraId="151B86AA" w14:textId="77777777">
        <w:trPr>
          <w:cantSplit/>
          <w:trHeight w:val="510"/>
        </w:trPr>
        <w:tc>
          <w:tcPr>
            <w:tcW w:w="765" w:type="dxa"/>
          </w:tcPr>
          <w:p w14:paraId="4ED122F0" w14:textId="77777777" w:rsidR="0068189D" w:rsidRDefault="005515F8">
            <w:pPr>
              <w:spacing w:before="40" w:after="40" w:line="252" w:lineRule="auto"/>
            </w:pPr>
            <w:r>
              <w:rPr>
                <w:b/>
                <w:color w:val="5F5F5F"/>
                <w:sz w:val="18"/>
              </w:rPr>
              <w:t>D2</w:t>
            </w:r>
            <w:r>
              <w:rPr>
                <w:color w:val="8A8A8A"/>
                <w:sz w:val="15"/>
              </w:rPr>
              <w:br/>
              <w:t>¶15</w:t>
            </w:r>
          </w:p>
        </w:tc>
        <w:tc>
          <w:tcPr>
            <w:tcW w:w="4337" w:type="dxa"/>
          </w:tcPr>
          <w:p w14:paraId="4836239C" w14:textId="77777777" w:rsidR="0068189D" w:rsidRDefault="005515F8">
            <w:pPr>
              <w:spacing w:before="40" w:after="40" w:line="252" w:lineRule="auto"/>
            </w:pPr>
            <w:r>
              <w:rPr>
                <w:sz w:val="19"/>
              </w:rPr>
              <w:t xml:space="preserve">Türkiye'de dolaylı vergilerin payının </w:t>
            </w:r>
            <w:r>
              <w:rPr>
                <w:sz w:val="19"/>
              </w:rPr>
              <w:t>OECD ortalamasının üzerinde, toplam vergi yükünün altında olması</w:t>
            </w:r>
          </w:p>
        </w:tc>
        <w:tc>
          <w:tcPr>
            <w:tcW w:w="850" w:type="dxa"/>
          </w:tcPr>
          <w:p w14:paraId="6000EA04" w14:textId="77777777" w:rsidR="0068189D" w:rsidRDefault="0068189D">
            <w:pPr>
              <w:spacing w:before="40" w:after="40" w:line="252" w:lineRule="auto"/>
            </w:pPr>
          </w:p>
        </w:tc>
        <w:tc>
          <w:tcPr>
            <w:tcW w:w="3118" w:type="dxa"/>
          </w:tcPr>
          <w:p w14:paraId="1E1E8D32" w14:textId="77777777" w:rsidR="0068189D" w:rsidRDefault="0068189D">
            <w:pPr>
              <w:spacing w:before="40" w:after="40" w:line="252" w:lineRule="auto"/>
            </w:pPr>
          </w:p>
        </w:tc>
      </w:tr>
      <w:tr w:rsidR="0068189D" w14:paraId="6EEBDDD7" w14:textId="77777777">
        <w:trPr>
          <w:cantSplit/>
          <w:trHeight w:val="510"/>
        </w:trPr>
        <w:tc>
          <w:tcPr>
            <w:tcW w:w="765" w:type="dxa"/>
          </w:tcPr>
          <w:p w14:paraId="5C09F6E1" w14:textId="77777777" w:rsidR="0068189D" w:rsidRDefault="005515F8">
            <w:pPr>
              <w:spacing w:before="40" w:after="40" w:line="252" w:lineRule="auto"/>
            </w:pPr>
            <w:r>
              <w:rPr>
                <w:b/>
                <w:color w:val="5F5F5F"/>
                <w:sz w:val="18"/>
              </w:rPr>
              <w:t>D3</w:t>
            </w:r>
            <w:r>
              <w:rPr>
                <w:color w:val="8A8A8A"/>
                <w:sz w:val="15"/>
              </w:rPr>
              <w:br/>
              <w:t>¶7</w:t>
            </w:r>
          </w:p>
        </w:tc>
        <w:tc>
          <w:tcPr>
            <w:tcW w:w="4337" w:type="dxa"/>
          </w:tcPr>
          <w:p w14:paraId="05510EC0" w14:textId="77777777" w:rsidR="0068189D" w:rsidRDefault="005515F8">
            <w:pPr>
              <w:spacing w:before="40" w:after="40" w:line="252" w:lineRule="auto"/>
            </w:pPr>
            <w:r>
              <w:rPr>
                <w:sz w:val="19"/>
              </w:rPr>
              <w:t>Fizyokratlar (F. Quesnay vb.): toprağın net hasılası üzerinden tek vergi</w:t>
            </w:r>
          </w:p>
        </w:tc>
        <w:tc>
          <w:tcPr>
            <w:tcW w:w="850" w:type="dxa"/>
          </w:tcPr>
          <w:p w14:paraId="11AF9CA4" w14:textId="77777777" w:rsidR="0068189D" w:rsidRDefault="0068189D">
            <w:pPr>
              <w:spacing w:before="40" w:after="40" w:line="252" w:lineRule="auto"/>
            </w:pPr>
          </w:p>
        </w:tc>
        <w:tc>
          <w:tcPr>
            <w:tcW w:w="3118" w:type="dxa"/>
          </w:tcPr>
          <w:p w14:paraId="1918FE98" w14:textId="77777777" w:rsidR="0068189D" w:rsidRDefault="0068189D">
            <w:pPr>
              <w:spacing w:before="40" w:after="40" w:line="252" w:lineRule="auto"/>
            </w:pPr>
          </w:p>
        </w:tc>
      </w:tr>
      <w:tr w:rsidR="0068189D" w14:paraId="60CC0C9A" w14:textId="77777777">
        <w:trPr>
          <w:cantSplit/>
          <w:trHeight w:val="510"/>
        </w:trPr>
        <w:tc>
          <w:tcPr>
            <w:tcW w:w="765" w:type="dxa"/>
          </w:tcPr>
          <w:p w14:paraId="69AA6C07" w14:textId="77777777" w:rsidR="0068189D" w:rsidRDefault="005515F8">
            <w:pPr>
              <w:spacing w:before="40" w:after="40" w:line="252" w:lineRule="auto"/>
            </w:pPr>
            <w:r>
              <w:rPr>
                <w:b/>
                <w:color w:val="5F5F5F"/>
                <w:sz w:val="18"/>
              </w:rPr>
              <w:t>D4</w:t>
            </w:r>
            <w:r>
              <w:rPr>
                <w:color w:val="8A8A8A"/>
                <w:sz w:val="15"/>
              </w:rPr>
              <w:br/>
              <w:t>¶8</w:t>
            </w:r>
          </w:p>
        </w:tc>
        <w:tc>
          <w:tcPr>
            <w:tcW w:w="4337" w:type="dxa"/>
          </w:tcPr>
          <w:p w14:paraId="49FF2A2D" w14:textId="77777777" w:rsidR="0068189D" w:rsidRDefault="005515F8">
            <w:pPr>
              <w:spacing w:before="40" w:after="40" w:line="252" w:lineRule="auto"/>
            </w:pPr>
            <w:r>
              <w:rPr>
                <w:sz w:val="19"/>
              </w:rPr>
              <w:t>Henry George (1879, İlerleme ve Yoksulluk): toprak rantı üzerinden tek vergi</w:t>
            </w:r>
          </w:p>
        </w:tc>
        <w:tc>
          <w:tcPr>
            <w:tcW w:w="850" w:type="dxa"/>
          </w:tcPr>
          <w:p w14:paraId="5D01CDD2" w14:textId="77777777" w:rsidR="0068189D" w:rsidRDefault="0068189D">
            <w:pPr>
              <w:spacing w:before="40" w:after="40" w:line="252" w:lineRule="auto"/>
            </w:pPr>
          </w:p>
        </w:tc>
        <w:tc>
          <w:tcPr>
            <w:tcW w:w="3118" w:type="dxa"/>
          </w:tcPr>
          <w:p w14:paraId="2941EA73" w14:textId="77777777" w:rsidR="0068189D" w:rsidRDefault="0068189D">
            <w:pPr>
              <w:spacing w:before="40" w:after="40" w:line="252" w:lineRule="auto"/>
            </w:pPr>
          </w:p>
        </w:tc>
      </w:tr>
      <w:tr w:rsidR="0068189D" w14:paraId="74516F07" w14:textId="77777777">
        <w:trPr>
          <w:cantSplit/>
          <w:trHeight w:val="510"/>
        </w:trPr>
        <w:tc>
          <w:tcPr>
            <w:tcW w:w="765" w:type="dxa"/>
          </w:tcPr>
          <w:p w14:paraId="0F0C4D16" w14:textId="77777777" w:rsidR="0068189D" w:rsidRDefault="005515F8">
            <w:pPr>
              <w:spacing w:before="40" w:after="40" w:line="252" w:lineRule="auto"/>
            </w:pPr>
            <w:r>
              <w:rPr>
                <w:b/>
                <w:color w:val="5F5F5F"/>
                <w:sz w:val="18"/>
              </w:rPr>
              <w:t>D5</w:t>
            </w:r>
            <w:r>
              <w:rPr>
                <w:color w:val="8A8A8A"/>
                <w:sz w:val="15"/>
              </w:rPr>
              <w:br/>
              <w:t>¶13</w:t>
            </w:r>
          </w:p>
        </w:tc>
        <w:tc>
          <w:tcPr>
            <w:tcW w:w="4337" w:type="dxa"/>
          </w:tcPr>
          <w:p w14:paraId="65F5F000" w14:textId="77777777" w:rsidR="0068189D" w:rsidRDefault="005515F8">
            <w:pPr>
              <w:spacing w:before="40" w:after="40" w:line="252" w:lineRule="auto"/>
            </w:pPr>
            <w:r>
              <w:rPr>
                <w:sz w:val="19"/>
              </w:rPr>
              <w:t xml:space="preserve">İyi bir </w:t>
            </w:r>
            <w:r>
              <w:rPr>
                <w:sz w:val="19"/>
              </w:rPr>
              <w:t>vergi yapısının koşullarını sıralayan iktisatçı: R. A. Musgrave</w:t>
            </w:r>
          </w:p>
        </w:tc>
        <w:tc>
          <w:tcPr>
            <w:tcW w:w="850" w:type="dxa"/>
          </w:tcPr>
          <w:p w14:paraId="270513E2" w14:textId="77777777" w:rsidR="0068189D" w:rsidRDefault="0068189D">
            <w:pPr>
              <w:spacing w:before="40" w:after="40" w:line="252" w:lineRule="auto"/>
            </w:pPr>
          </w:p>
        </w:tc>
        <w:tc>
          <w:tcPr>
            <w:tcW w:w="3118" w:type="dxa"/>
          </w:tcPr>
          <w:p w14:paraId="08D87D74" w14:textId="77777777" w:rsidR="0068189D" w:rsidRDefault="0068189D">
            <w:pPr>
              <w:spacing w:before="40" w:after="40" w:line="252" w:lineRule="auto"/>
            </w:pPr>
          </w:p>
        </w:tc>
      </w:tr>
      <w:tr w:rsidR="0068189D" w14:paraId="34F6E309" w14:textId="77777777">
        <w:trPr>
          <w:cantSplit/>
          <w:trHeight w:val="510"/>
        </w:trPr>
        <w:tc>
          <w:tcPr>
            <w:tcW w:w="765" w:type="dxa"/>
          </w:tcPr>
          <w:p w14:paraId="731D5FF8" w14:textId="77777777" w:rsidR="0068189D" w:rsidRDefault="005515F8">
            <w:pPr>
              <w:spacing w:before="40" w:after="40" w:line="252" w:lineRule="auto"/>
            </w:pPr>
            <w:r>
              <w:rPr>
                <w:b/>
                <w:color w:val="5F5F5F"/>
                <w:sz w:val="18"/>
              </w:rPr>
              <w:t>D6</w:t>
            </w:r>
            <w:r>
              <w:rPr>
                <w:color w:val="8A8A8A"/>
                <w:sz w:val="15"/>
              </w:rPr>
              <w:br/>
              <w:t>¶36</w:t>
            </w:r>
          </w:p>
        </w:tc>
        <w:tc>
          <w:tcPr>
            <w:tcW w:w="4337" w:type="dxa"/>
          </w:tcPr>
          <w:p w14:paraId="48F793D2" w14:textId="77777777" w:rsidR="0068189D" w:rsidRDefault="005515F8">
            <w:pPr>
              <w:spacing w:before="40" w:after="40" w:line="252" w:lineRule="auto"/>
            </w:pPr>
            <w:r>
              <w:rPr>
                <w:sz w:val="19"/>
              </w:rPr>
              <w:t>1985: katma değer vergisinin uygulanmaya başlaması</w:t>
            </w:r>
          </w:p>
        </w:tc>
        <w:tc>
          <w:tcPr>
            <w:tcW w:w="850" w:type="dxa"/>
          </w:tcPr>
          <w:p w14:paraId="5CEEBA53" w14:textId="77777777" w:rsidR="0068189D" w:rsidRDefault="0068189D">
            <w:pPr>
              <w:spacing w:before="40" w:after="40" w:line="252" w:lineRule="auto"/>
            </w:pPr>
          </w:p>
        </w:tc>
        <w:tc>
          <w:tcPr>
            <w:tcW w:w="3118" w:type="dxa"/>
          </w:tcPr>
          <w:p w14:paraId="4D6EF697" w14:textId="77777777" w:rsidR="0068189D" w:rsidRDefault="0068189D">
            <w:pPr>
              <w:spacing w:before="40" w:after="40" w:line="252" w:lineRule="auto"/>
            </w:pPr>
          </w:p>
        </w:tc>
      </w:tr>
    </w:tbl>
    <w:p w14:paraId="7E70A47C" w14:textId="77777777" w:rsidR="0068189D" w:rsidRDefault="0068189D">
      <w:pPr>
        <w:spacing w:line="80" w:lineRule="exact"/>
      </w:pPr>
    </w:p>
    <w:p w14:paraId="42632F8B" w14:textId="77777777" w:rsidR="0068189D" w:rsidRDefault="005515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223C321" w14:textId="77777777" w:rsidR="0068189D" w:rsidRDefault="005515F8">
      <w:pPr>
        <w:keepNext/>
        <w:shd w:val="clear" w:color="auto" w:fill="243B53"/>
        <w:spacing w:before="360" w:after="80" w:line="269" w:lineRule="auto"/>
      </w:pPr>
      <w:r>
        <w:rPr>
          <w:b/>
          <w:color w:val="FFFFFF"/>
          <w:sz w:val="24"/>
        </w:rPr>
        <w:t xml:space="preserve">  BLOK 2   Vergileme ilkeleri</w:t>
      </w:r>
      <w:r>
        <w:rPr>
          <w:color w:val="C9D6E3"/>
          <w:sz w:val="19"/>
        </w:rPr>
        <w:t xml:space="preserve">     ~4 dk oku · ~15 dk sindir</w:t>
      </w:r>
    </w:p>
    <w:p w14:paraId="6101CECF" w14:textId="77777777" w:rsidR="0068189D" w:rsidRDefault="005515F8">
      <w:pPr>
        <w:keepNext/>
        <w:spacing w:before="80" w:after="20" w:line="269" w:lineRule="auto"/>
        <w:ind w:left="113"/>
      </w:pPr>
      <w:r>
        <w:rPr>
          <w:b/>
          <w:color w:val="243B53"/>
        </w:rPr>
        <w:t xml:space="preserve">① TÜKET   </w:t>
      </w:r>
      <w:r>
        <w:rPr>
          <w:b/>
        </w:rPr>
        <w:t>Oku:</w:t>
      </w:r>
      <w:r>
        <w:t xml:space="preserve"> Not, “6. Vergileme İlkeleri”nden “7. Vergiye İlişkin Temel Kavramlar”a kadar: Smith, Wagner, Neumark, anayasal ve ekonomik ilkeler, Ramsey (kitapta s. 41–43; ≈ 520 kelime)</w:t>
      </w:r>
      <w:r>
        <w:rPr>
          <w:color w:val="5F5F5F"/>
          <w:sz w:val="19"/>
        </w:rPr>
        <w:t xml:space="preserve">  (kaynakta ¶40-66)</w:t>
      </w:r>
    </w:p>
    <w:p w14:paraId="1D67C4ED" w14:textId="77777777" w:rsidR="0068189D" w:rsidRDefault="005515F8">
      <w:pPr>
        <w:keepNext/>
        <w:spacing w:after="40" w:line="269" w:lineRule="auto"/>
        <w:ind w:left="539"/>
      </w:pPr>
      <w:r>
        <w:rPr>
          <w:i/>
          <w:color w:val="5F5F5F"/>
          <w:sz w:val="18"/>
        </w:rPr>
        <w:t xml:space="preserve">Tüketirken kaynağın kenarına harf koy: P · C · E · R; </w:t>
      </w:r>
      <w:r>
        <w:rPr>
          <w:i/>
          <w:color w:val="5F5F5F"/>
          <w:sz w:val="18"/>
        </w:rPr>
        <w:t>bildiğin bir şeye benzeyen yere A. Aklına sokmak için aynı yeri yeniden okumaya başladıysan dur ve sindirime geç.</w:t>
      </w:r>
    </w:p>
    <w:p w14:paraId="30FA76E4" w14:textId="77777777" w:rsidR="0068189D" w:rsidRDefault="005515F8">
      <w:pPr>
        <w:spacing w:after="40" w:line="269" w:lineRule="auto"/>
        <w:ind w:left="539"/>
      </w:pPr>
      <w:r>
        <w:rPr>
          <w:sz w:val="19"/>
        </w:rPr>
        <w:t>▸</w:t>
      </w:r>
      <w:r>
        <w:rPr>
          <w:sz w:val="19"/>
        </w:rPr>
        <w:t xml:space="preserve"> </w:t>
      </w:r>
      <w:r>
        <w:rPr>
          <w:b/>
          <w:sz w:val="19"/>
        </w:rPr>
        <w:t>Cevap yerleri:</w:t>
      </w:r>
      <w:r>
        <w:rPr>
          <w:sz w:val="19"/>
        </w:rPr>
        <w:t xml:space="preserve"> ¶10 → C4   ·   ¶43 → D9   ·   ¶44 → C3   ·   ¶45 → P3   ·   ¶49 → D10   ·   ¶50 → C4, P3   ·   ¶51 → P3   ·   ¶55 → D11   ·   ¶57 → P3, D7   ·   ¶59 → D8   ·   ¶60 → P4, D12   ·   ¶66 → C3</w:t>
      </w:r>
    </w:p>
    <w:p w14:paraId="13AFC48D" w14:textId="77777777" w:rsidR="0068189D" w:rsidRDefault="005515F8">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5913FFC8" w14:textId="77777777" w:rsidR="0068189D" w:rsidRDefault="005515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F487C16" w14:textId="77777777" w:rsidR="0068189D" w:rsidRDefault="005515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8189D" w14:paraId="416CF71E" w14:textId="77777777">
        <w:trPr>
          <w:cantSplit/>
        </w:trPr>
        <w:tc>
          <w:tcPr>
            <w:tcW w:w="9071" w:type="dxa"/>
            <w:shd w:val="clear" w:color="auto" w:fill="DEEAF6"/>
          </w:tcPr>
          <w:p w14:paraId="4ACD4F6D" w14:textId="77777777" w:rsidR="0068189D" w:rsidRDefault="005515F8">
            <w:pPr>
              <w:spacing w:before="20" w:after="20" w:line="259" w:lineRule="auto"/>
            </w:pPr>
            <w:r>
              <w:rPr>
                <w:b/>
                <w:sz w:val="20"/>
              </w:rPr>
              <w:t>Adam Smith   ·   Adolph Wagner   ·   İdari ilkeler   ·   Mali ilkeler   ·   Eşitlik ilkesi   ·   Kanunilik ilkesi   ·   Anayasa md. 73   ·   Tarafsızlık ilkesi   ·   Ters esneklik kuralı</w:t>
            </w:r>
          </w:p>
        </w:tc>
      </w:tr>
    </w:tbl>
    <w:p w14:paraId="0C5110AB" w14:textId="77777777" w:rsidR="0068189D" w:rsidRDefault="0068189D">
      <w:pPr>
        <w:spacing w:line="60" w:lineRule="exact"/>
      </w:pPr>
    </w:p>
    <w:p w14:paraId="1CF930A3" w14:textId="77777777" w:rsidR="0068189D" w:rsidRDefault="005515F8">
      <w:pPr>
        <w:spacing w:after="40" w:line="269" w:lineRule="auto"/>
        <w:ind w:left="539"/>
      </w:pPr>
      <w:r>
        <w:rPr>
          <w:sz w:val="20"/>
        </w:rPr>
        <w:t>Aralarına en az 7 bağlantı çiz; her okun üstüne ilişkiyi anlatan bir fiil yaz (artırır, neden olur, parçasıdır, engeller…).</w:t>
      </w:r>
    </w:p>
    <w:p w14:paraId="1ECB9FC1" w14:textId="77777777" w:rsidR="0068189D" w:rsidRDefault="005515F8">
      <w:pPr>
        <w:spacing w:after="40" w:line="269" w:lineRule="auto"/>
        <w:ind w:left="539"/>
      </w:pPr>
      <w:r>
        <w:rPr>
          <w:sz w:val="20"/>
        </w:rPr>
        <w:t xml:space="preserve">Bu bloktan en az bir </w:t>
      </w:r>
      <w:r>
        <w:rPr>
          <w:sz w:val="20"/>
        </w:rPr>
        <w:t>düğümü önceki bloklardaki bir düğüme bağla. Harita sıkıştıysa taşı, yeniden düzenle.</w:t>
      </w:r>
    </w:p>
    <w:p w14:paraId="04BC6DFB" w14:textId="77777777" w:rsidR="0068189D" w:rsidRDefault="005515F8">
      <w:pPr>
        <w:keepNext/>
        <w:spacing w:before="60" w:after="20" w:line="269" w:lineRule="auto"/>
        <w:ind w:left="539"/>
      </w:pPr>
      <w:r>
        <w:rPr>
          <w:sz w:val="20"/>
        </w:rPr>
        <w:t>Haritayı kurarken şu soruların cevabını ara:</w:t>
      </w:r>
    </w:p>
    <w:p w14:paraId="4BD3F8DF" w14:textId="77777777" w:rsidR="0068189D" w:rsidRDefault="005515F8">
      <w:pPr>
        <w:keepNext/>
        <w:spacing w:before="40" w:line="269" w:lineRule="auto"/>
        <w:ind w:left="850" w:hanging="454"/>
      </w:pPr>
      <w:r>
        <w:rPr>
          <w:b/>
          <w:color w:val="1F4E79"/>
          <w:sz w:val="20"/>
        </w:rPr>
        <w:t xml:space="preserve">C3  </w:t>
      </w:r>
      <w:r>
        <w:rPr>
          <w:sz w:val="20"/>
        </w:rPr>
        <w:t>Smith ile Wagner'in “adalet” anlayışları hangi oran yapısına götürür? İki düşünürün ilkeleri hangi noktada örtüşür?</w:t>
      </w:r>
      <w:r>
        <w:rPr>
          <w:color w:val="8A8A8A"/>
          <w:sz w:val="17"/>
        </w:rPr>
        <w:t xml:space="preserve">   → ¶44, 66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6A5BF5E" w14:textId="77777777">
        <w:trPr>
          <w:cantSplit/>
          <w:trHeight w:hRule="exact" w:val="408"/>
        </w:trPr>
        <w:tc>
          <w:tcPr>
            <w:tcW w:w="8759" w:type="dxa"/>
          </w:tcPr>
          <w:p w14:paraId="1DFF4FD1" w14:textId="77777777" w:rsidR="0068189D" w:rsidRDefault="0068189D">
            <w:pPr>
              <w:spacing w:line="252" w:lineRule="auto"/>
            </w:pPr>
          </w:p>
        </w:tc>
      </w:tr>
      <w:tr w:rsidR="0068189D" w14:paraId="6E83D893" w14:textId="77777777">
        <w:trPr>
          <w:cantSplit/>
          <w:trHeight w:hRule="exact" w:val="408"/>
        </w:trPr>
        <w:tc>
          <w:tcPr>
            <w:tcW w:w="8759" w:type="dxa"/>
          </w:tcPr>
          <w:p w14:paraId="7FAB6D0F" w14:textId="77777777" w:rsidR="0068189D" w:rsidRDefault="0068189D">
            <w:pPr>
              <w:spacing w:line="252" w:lineRule="auto"/>
            </w:pPr>
          </w:p>
        </w:tc>
      </w:tr>
      <w:tr w:rsidR="0068189D" w14:paraId="6BA548EB" w14:textId="77777777">
        <w:trPr>
          <w:cantSplit/>
          <w:trHeight w:hRule="exact" w:val="408"/>
        </w:trPr>
        <w:tc>
          <w:tcPr>
            <w:tcW w:w="8759" w:type="dxa"/>
          </w:tcPr>
          <w:p w14:paraId="5318709E" w14:textId="77777777" w:rsidR="0068189D" w:rsidRDefault="0068189D">
            <w:pPr>
              <w:spacing w:line="252" w:lineRule="auto"/>
            </w:pPr>
          </w:p>
        </w:tc>
      </w:tr>
    </w:tbl>
    <w:p w14:paraId="3EEB5250" w14:textId="77777777" w:rsidR="0068189D" w:rsidRDefault="0068189D">
      <w:pPr>
        <w:spacing w:line="60" w:lineRule="exact"/>
      </w:pPr>
    </w:p>
    <w:p w14:paraId="64C1931D" w14:textId="77777777" w:rsidR="0068189D" w:rsidRDefault="005515F8">
      <w:pPr>
        <w:keepNext/>
        <w:spacing w:before="40" w:line="269" w:lineRule="auto"/>
        <w:ind w:left="850" w:hanging="454"/>
      </w:pPr>
      <w:r>
        <w:rPr>
          <w:b/>
          <w:color w:val="1F4E79"/>
          <w:sz w:val="20"/>
        </w:rPr>
        <w:t xml:space="preserve">C4  </w:t>
      </w:r>
      <w:r>
        <w:rPr>
          <w:sz w:val="20"/>
        </w:rPr>
        <w:t>1. bloktaki tek vergi eleştirilerini bu bloktaki ilkelerle eşleştir: hangi eleştirinin arkasında hangi ilke duruyor? Tek verginin savunusu hangi ilkelere dayanıyor?</w:t>
      </w:r>
      <w:r>
        <w:rPr>
          <w:color w:val="8A8A8A"/>
          <w:sz w:val="17"/>
        </w:rPr>
        <w:t xml:space="preserve">   → ¶10, 50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3263515D" w14:textId="77777777">
        <w:trPr>
          <w:cantSplit/>
          <w:trHeight w:hRule="exact" w:val="408"/>
        </w:trPr>
        <w:tc>
          <w:tcPr>
            <w:tcW w:w="8759" w:type="dxa"/>
          </w:tcPr>
          <w:p w14:paraId="7135A762" w14:textId="77777777" w:rsidR="0068189D" w:rsidRDefault="0068189D">
            <w:pPr>
              <w:spacing w:line="252" w:lineRule="auto"/>
            </w:pPr>
          </w:p>
        </w:tc>
      </w:tr>
      <w:tr w:rsidR="0068189D" w14:paraId="3EEDB043" w14:textId="77777777">
        <w:trPr>
          <w:cantSplit/>
          <w:trHeight w:hRule="exact" w:val="408"/>
        </w:trPr>
        <w:tc>
          <w:tcPr>
            <w:tcW w:w="8759" w:type="dxa"/>
          </w:tcPr>
          <w:p w14:paraId="273532E1" w14:textId="77777777" w:rsidR="0068189D" w:rsidRDefault="0068189D">
            <w:pPr>
              <w:spacing w:line="252" w:lineRule="auto"/>
            </w:pPr>
          </w:p>
        </w:tc>
      </w:tr>
      <w:tr w:rsidR="0068189D" w14:paraId="0DDCA297" w14:textId="77777777">
        <w:trPr>
          <w:cantSplit/>
          <w:trHeight w:hRule="exact" w:val="408"/>
        </w:trPr>
        <w:tc>
          <w:tcPr>
            <w:tcW w:w="8759" w:type="dxa"/>
          </w:tcPr>
          <w:p w14:paraId="3F8FE1F7" w14:textId="77777777" w:rsidR="0068189D" w:rsidRDefault="0068189D">
            <w:pPr>
              <w:spacing w:line="252" w:lineRule="auto"/>
            </w:pPr>
          </w:p>
        </w:tc>
      </w:tr>
    </w:tbl>
    <w:p w14:paraId="645636DF" w14:textId="77777777" w:rsidR="0068189D" w:rsidRDefault="0068189D">
      <w:pPr>
        <w:spacing w:line="60" w:lineRule="exact"/>
      </w:pPr>
    </w:p>
    <w:p w14:paraId="5A83F5CE" w14:textId="77777777" w:rsidR="0068189D" w:rsidRDefault="005515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379D627" w14:textId="77777777" w:rsidR="0068189D" w:rsidRDefault="005515F8">
      <w:pPr>
        <w:keepNext/>
        <w:spacing w:before="60" w:line="269" w:lineRule="auto"/>
        <w:ind w:left="850" w:hanging="454"/>
      </w:pPr>
      <w:r>
        <w:rPr>
          <w:b/>
          <w:color w:val="B5540A"/>
          <w:sz w:val="20"/>
        </w:rPr>
        <w:t xml:space="preserve">P3  </w:t>
      </w:r>
      <w:r>
        <w:rPr>
          <w:sz w:val="20"/>
        </w:rPr>
        <w:t xml:space="preserve">Her durumda hangi </w:t>
      </w:r>
      <w:r>
        <w:rPr>
          <w:sz w:val="20"/>
        </w:rPr>
        <w:t>vergileme ilkesi çiğneniyor? İlkenin adını ve kime ait olduğunu (Smith, Wagner ya da anayasal–hukuki) yaz. (a) Verginin tutarı ve ödeme zamanı vergi memurunun takdirine bırakılıyor. (b) Çiftçiden vergi, hasattan aylar önce, eline hiç para geçmemişken isteniyor. (c) Bir verginin toplanması, getirdiği hasılatın neredeyse yarısı kadar masrafa yol açıyor. (d) Aynı geliri elde eden iki kişiden biri ötekinin iki katı vergi ödüyor. (e) Yeni bir kanun, mükellef aleyhine geçmiş üç yılın vergisini artırıyor. (f) Verg</w:t>
      </w:r>
      <w:r>
        <w:rPr>
          <w:sz w:val="20"/>
        </w:rPr>
        <w:t>i o kadar yüksek ki mükellefler onu ancak mallarını satarak ödeyebiliyor. (g) Bütçe açığı büyürken vergi hasılatı ihtiyaca göre artırılamıyor.</w:t>
      </w:r>
      <w:r>
        <w:rPr>
          <w:color w:val="8A8A8A"/>
          <w:sz w:val="17"/>
        </w:rPr>
        <w:t xml:space="preserve">   → ¶45, 50-51, 57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18143D29" w14:textId="77777777">
        <w:trPr>
          <w:cantSplit/>
          <w:trHeight w:hRule="exact" w:val="408"/>
        </w:trPr>
        <w:tc>
          <w:tcPr>
            <w:tcW w:w="8759" w:type="dxa"/>
          </w:tcPr>
          <w:p w14:paraId="44194260" w14:textId="77777777" w:rsidR="0068189D" w:rsidRDefault="0068189D">
            <w:pPr>
              <w:spacing w:line="252" w:lineRule="auto"/>
            </w:pPr>
          </w:p>
        </w:tc>
      </w:tr>
      <w:tr w:rsidR="0068189D" w14:paraId="1B493028" w14:textId="77777777">
        <w:trPr>
          <w:cantSplit/>
          <w:trHeight w:hRule="exact" w:val="408"/>
        </w:trPr>
        <w:tc>
          <w:tcPr>
            <w:tcW w:w="8759" w:type="dxa"/>
          </w:tcPr>
          <w:p w14:paraId="5B7B1107" w14:textId="77777777" w:rsidR="0068189D" w:rsidRDefault="0068189D">
            <w:pPr>
              <w:spacing w:line="252" w:lineRule="auto"/>
            </w:pPr>
          </w:p>
        </w:tc>
      </w:tr>
      <w:tr w:rsidR="0068189D" w14:paraId="7F40F4D5" w14:textId="77777777">
        <w:trPr>
          <w:cantSplit/>
          <w:trHeight w:hRule="exact" w:val="408"/>
        </w:trPr>
        <w:tc>
          <w:tcPr>
            <w:tcW w:w="8759" w:type="dxa"/>
          </w:tcPr>
          <w:p w14:paraId="61C9369C" w14:textId="77777777" w:rsidR="0068189D" w:rsidRDefault="0068189D">
            <w:pPr>
              <w:spacing w:line="252" w:lineRule="auto"/>
            </w:pPr>
          </w:p>
        </w:tc>
      </w:tr>
      <w:tr w:rsidR="0068189D" w14:paraId="0C4C9D67" w14:textId="77777777">
        <w:trPr>
          <w:cantSplit/>
          <w:trHeight w:hRule="exact" w:val="408"/>
        </w:trPr>
        <w:tc>
          <w:tcPr>
            <w:tcW w:w="8759" w:type="dxa"/>
          </w:tcPr>
          <w:p w14:paraId="79FD7A60" w14:textId="77777777" w:rsidR="0068189D" w:rsidRDefault="0068189D">
            <w:pPr>
              <w:spacing w:line="252" w:lineRule="auto"/>
            </w:pPr>
          </w:p>
        </w:tc>
      </w:tr>
    </w:tbl>
    <w:p w14:paraId="723F3AE0" w14:textId="77777777" w:rsidR="0068189D" w:rsidRDefault="0068189D">
      <w:pPr>
        <w:spacing w:line="60" w:lineRule="exact"/>
      </w:pPr>
    </w:p>
    <w:p w14:paraId="7EC2A7FF" w14:textId="77777777" w:rsidR="0068189D" w:rsidRDefault="005515F8">
      <w:pPr>
        <w:keepNext/>
        <w:spacing w:before="60" w:line="269" w:lineRule="auto"/>
        <w:ind w:left="850" w:hanging="454"/>
      </w:pPr>
      <w:r>
        <w:rPr>
          <w:b/>
          <w:color w:val="B5540A"/>
          <w:sz w:val="20"/>
        </w:rPr>
        <w:t xml:space="preserve">P4  </w:t>
      </w:r>
      <w:r>
        <w:rPr>
          <w:sz w:val="20"/>
        </w:rPr>
        <w:t>Üç malın talep esnekliği: ekmek 0,2 · sinema bileti 1,0 · lüks saat 2,5. Devlet belirli bir hasılatı en az aşırı yükle toplamak istiyor. Ramsey'in kuralına göre vergi oranlarını büyükten küçüğe sırala. Bu sıralama hangi ilkeyle çatışır, neden?</w:t>
      </w:r>
      <w:r>
        <w:rPr>
          <w:color w:val="8A8A8A"/>
          <w:sz w:val="17"/>
        </w:rPr>
        <w:t xml:space="preserve">   → ¶60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9176771" w14:textId="77777777">
        <w:trPr>
          <w:cantSplit/>
          <w:trHeight w:hRule="exact" w:val="408"/>
        </w:trPr>
        <w:tc>
          <w:tcPr>
            <w:tcW w:w="8759" w:type="dxa"/>
          </w:tcPr>
          <w:p w14:paraId="0CB3CEF6" w14:textId="77777777" w:rsidR="0068189D" w:rsidRDefault="0068189D">
            <w:pPr>
              <w:spacing w:line="252" w:lineRule="auto"/>
            </w:pPr>
          </w:p>
        </w:tc>
      </w:tr>
      <w:tr w:rsidR="0068189D" w14:paraId="057D1399" w14:textId="77777777">
        <w:trPr>
          <w:cantSplit/>
          <w:trHeight w:hRule="exact" w:val="408"/>
        </w:trPr>
        <w:tc>
          <w:tcPr>
            <w:tcW w:w="8759" w:type="dxa"/>
          </w:tcPr>
          <w:p w14:paraId="41E83D1B" w14:textId="77777777" w:rsidR="0068189D" w:rsidRDefault="0068189D">
            <w:pPr>
              <w:spacing w:line="252" w:lineRule="auto"/>
            </w:pPr>
          </w:p>
        </w:tc>
      </w:tr>
      <w:tr w:rsidR="0068189D" w14:paraId="12D6E7FF" w14:textId="77777777">
        <w:trPr>
          <w:cantSplit/>
          <w:trHeight w:hRule="exact" w:val="408"/>
        </w:trPr>
        <w:tc>
          <w:tcPr>
            <w:tcW w:w="8759" w:type="dxa"/>
          </w:tcPr>
          <w:p w14:paraId="2A657F71" w14:textId="77777777" w:rsidR="0068189D" w:rsidRDefault="0068189D">
            <w:pPr>
              <w:spacing w:line="252" w:lineRule="auto"/>
            </w:pPr>
          </w:p>
        </w:tc>
      </w:tr>
      <w:tr w:rsidR="0068189D" w14:paraId="59899493" w14:textId="77777777">
        <w:trPr>
          <w:cantSplit/>
          <w:trHeight w:hRule="exact" w:val="408"/>
        </w:trPr>
        <w:tc>
          <w:tcPr>
            <w:tcW w:w="8759" w:type="dxa"/>
          </w:tcPr>
          <w:p w14:paraId="598EE239" w14:textId="77777777" w:rsidR="0068189D" w:rsidRDefault="0068189D">
            <w:pPr>
              <w:spacing w:line="252" w:lineRule="auto"/>
            </w:pPr>
          </w:p>
        </w:tc>
      </w:tr>
    </w:tbl>
    <w:p w14:paraId="0E15AC83" w14:textId="77777777" w:rsidR="0068189D" w:rsidRDefault="0068189D">
      <w:pPr>
        <w:spacing w:line="60" w:lineRule="exact"/>
      </w:pPr>
    </w:p>
    <w:p w14:paraId="7087E0A6" w14:textId="77777777" w:rsidR="0068189D" w:rsidRDefault="005515F8">
      <w:pPr>
        <w:spacing w:before="40" w:after="40" w:line="269" w:lineRule="auto"/>
        <w:ind w:left="539"/>
      </w:pPr>
      <w:r>
        <w:rPr>
          <w:i/>
          <w:color w:val="5F5F5F"/>
          <w:sz w:val="18"/>
        </w:rPr>
        <w:t xml:space="preserve">Şimdi pratik yapamıyorsan ezberleme; yapabileceğin zamana kadar </w:t>
      </w:r>
      <w:r>
        <w:rPr>
          <w:i/>
          <w:color w:val="5F5F5F"/>
          <w:sz w:val="18"/>
        </w:rPr>
        <w:t>beklet.</w:t>
      </w:r>
    </w:p>
    <w:p w14:paraId="27C22FF3" w14:textId="77777777" w:rsidR="0068189D" w:rsidRDefault="005515F8">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FB649A1" w14:textId="77777777" w:rsidR="0068189D" w:rsidRDefault="005515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8189D" w14:paraId="3BE80283" w14:textId="77777777">
        <w:trPr>
          <w:cantSplit/>
          <w:tblHeader/>
        </w:trPr>
        <w:tc>
          <w:tcPr>
            <w:tcW w:w="765" w:type="dxa"/>
            <w:shd w:val="clear" w:color="auto" w:fill="DFF0E4"/>
          </w:tcPr>
          <w:p w14:paraId="6F3382D9" w14:textId="77777777" w:rsidR="0068189D" w:rsidRDefault="005515F8">
            <w:pPr>
              <w:spacing w:before="40" w:after="40" w:line="252" w:lineRule="auto"/>
            </w:pPr>
            <w:r>
              <w:rPr>
                <w:b/>
                <w:sz w:val="17"/>
              </w:rPr>
              <w:t>#</w:t>
            </w:r>
          </w:p>
        </w:tc>
        <w:tc>
          <w:tcPr>
            <w:tcW w:w="4337" w:type="dxa"/>
            <w:shd w:val="clear" w:color="auto" w:fill="DFF0E4"/>
          </w:tcPr>
          <w:p w14:paraId="262FA51C" w14:textId="77777777" w:rsidR="0068189D" w:rsidRDefault="005515F8">
            <w:pPr>
              <w:spacing w:before="40" w:after="40" w:line="252" w:lineRule="auto"/>
            </w:pPr>
            <w:r>
              <w:rPr>
                <w:b/>
                <w:sz w:val="17"/>
              </w:rPr>
              <w:t>Detay</w:t>
            </w:r>
          </w:p>
        </w:tc>
        <w:tc>
          <w:tcPr>
            <w:tcW w:w="850" w:type="dxa"/>
            <w:shd w:val="clear" w:color="auto" w:fill="DFF0E4"/>
          </w:tcPr>
          <w:p w14:paraId="0CDDFAC4" w14:textId="77777777" w:rsidR="0068189D" w:rsidRDefault="005515F8">
            <w:pPr>
              <w:spacing w:before="40" w:after="40" w:line="252" w:lineRule="auto"/>
            </w:pPr>
            <w:r>
              <w:rPr>
                <w:b/>
                <w:sz w:val="17"/>
              </w:rPr>
              <w:t>E / R</w:t>
            </w:r>
          </w:p>
        </w:tc>
        <w:tc>
          <w:tcPr>
            <w:tcW w:w="3118" w:type="dxa"/>
            <w:shd w:val="clear" w:color="auto" w:fill="DFF0E4"/>
          </w:tcPr>
          <w:p w14:paraId="3AE9F1A4" w14:textId="77777777" w:rsidR="0068189D" w:rsidRDefault="005515F8">
            <w:pPr>
              <w:spacing w:before="40" w:after="40" w:line="252" w:lineRule="auto"/>
            </w:pPr>
            <w:r>
              <w:rPr>
                <w:b/>
                <w:sz w:val="17"/>
              </w:rPr>
              <w:t xml:space="preserve">E ise: </w:t>
            </w:r>
            <w:r>
              <w:rPr>
                <w:b/>
                <w:sz w:val="17"/>
              </w:rPr>
              <w:t>hangi kavramı somutlaştırıyor?</w:t>
            </w:r>
          </w:p>
        </w:tc>
      </w:tr>
      <w:tr w:rsidR="0068189D" w14:paraId="19E397F6" w14:textId="77777777">
        <w:trPr>
          <w:cantSplit/>
          <w:trHeight w:val="510"/>
        </w:trPr>
        <w:tc>
          <w:tcPr>
            <w:tcW w:w="765" w:type="dxa"/>
          </w:tcPr>
          <w:p w14:paraId="4EB51E93" w14:textId="77777777" w:rsidR="0068189D" w:rsidRDefault="005515F8">
            <w:pPr>
              <w:spacing w:before="40" w:after="40" w:line="252" w:lineRule="auto"/>
            </w:pPr>
            <w:r>
              <w:rPr>
                <w:b/>
                <w:color w:val="5F5F5F"/>
                <w:sz w:val="18"/>
              </w:rPr>
              <w:t>D7</w:t>
            </w:r>
            <w:r>
              <w:rPr>
                <w:color w:val="8A8A8A"/>
                <w:sz w:val="15"/>
              </w:rPr>
              <w:br/>
              <w:t>¶57</w:t>
            </w:r>
          </w:p>
        </w:tc>
        <w:tc>
          <w:tcPr>
            <w:tcW w:w="4337" w:type="dxa"/>
          </w:tcPr>
          <w:p w14:paraId="1562D615" w14:textId="77777777" w:rsidR="0068189D" w:rsidRDefault="005515F8">
            <w:pPr>
              <w:spacing w:before="40" w:after="40" w:line="252" w:lineRule="auto"/>
            </w:pPr>
            <w:r>
              <w:rPr>
                <w:sz w:val="19"/>
              </w:rPr>
              <w:t>Magna Carta (1215) ve “temsilsiz vergi olmaz” düşüncesi</w:t>
            </w:r>
          </w:p>
        </w:tc>
        <w:tc>
          <w:tcPr>
            <w:tcW w:w="850" w:type="dxa"/>
          </w:tcPr>
          <w:p w14:paraId="0BBB8D98" w14:textId="77777777" w:rsidR="0068189D" w:rsidRDefault="0068189D">
            <w:pPr>
              <w:spacing w:before="40" w:after="40" w:line="252" w:lineRule="auto"/>
            </w:pPr>
          </w:p>
        </w:tc>
        <w:tc>
          <w:tcPr>
            <w:tcW w:w="3118" w:type="dxa"/>
          </w:tcPr>
          <w:p w14:paraId="3533A8E8" w14:textId="77777777" w:rsidR="0068189D" w:rsidRDefault="0068189D">
            <w:pPr>
              <w:spacing w:before="40" w:after="40" w:line="252" w:lineRule="auto"/>
            </w:pPr>
          </w:p>
        </w:tc>
      </w:tr>
      <w:tr w:rsidR="0068189D" w14:paraId="57AE1E63" w14:textId="77777777">
        <w:trPr>
          <w:cantSplit/>
          <w:trHeight w:val="510"/>
        </w:trPr>
        <w:tc>
          <w:tcPr>
            <w:tcW w:w="765" w:type="dxa"/>
          </w:tcPr>
          <w:p w14:paraId="4B497D60" w14:textId="77777777" w:rsidR="0068189D" w:rsidRDefault="005515F8">
            <w:pPr>
              <w:spacing w:before="40" w:after="40" w:line="252" w:lineRule="auto"/>
            </w:pPr>
            <w:r>
              <w:rPr>
                <w:b/>
                <w:color w:val="5F5F5F"/>
                <w:sz w:val="18"/>
              </w:rPr>
              <w:t>D8</w:t>
            </w:r>
            <w:r>
              <w:rPr>
                <w:color w:val="8A8A8A"/>
                <w:sz w:val="15"/>
              </w:rPr>
              <w:br/>
              <w:t>¶59</w:t>
            </w:r>
          </w:p>
        </w:tc>
        <w:tc>
          <w:tcPr>
            <w:tcW w:w="4337" w:type="dxa"/>
          </w:tcPr>
          <w:p w14:paraId="5D5BB0E0" w14:textId="77777777" w:rsidR="0068189D" w:rsidRDefault="005515F8">
            <w:pPr>
              <w:spacing w:before="40" w:after="40" w:line="252" w:lineRule="auto"/>
            </w:pPr>
            <w:r>
              <w:rPr>
                <w:sz w:val="19"/>
              </w:rPr>
              <w:t>Artan oranlı gelir vergisinin otomatik stabilizatör işlevi</w:t>
            </w:r>
          </w:p>
        </w:tc>
        <w:tc>
          <w:tcPr>
            <w:tcW w:w="850" w:type="dxa"/>
          </w:tcPr>
          <w:p w14:paraId="219D7BE3" w14:textId="77777777" w:rsidR="0068189D" w:rsidRDefault="0068189D">
            <w:pPr>
              <w:spacing w:before="40" w:after="40" w:line="252" w:lineRule="auto"/>
            </w:pPr>
          </w:p>
        </w:tc>
        <w:tc>
          <w:tcPr>
            <w:tcW w:w="3118" w:type="dxa"/>
          </w:tcPr>
          <w:p w14:paraId="31A66644" w14:textId="77777777" w:rsidR="0068189D" w:rsidRDefault="0068189D">
            <w:pPr>
              <w:spacing w:before="40" w:after="40" w:line="252" w:lineRule="auto"/>
            </w:pPr>
          </w:p>
        </w:tc>
      </w:tr>
      <w:tr w:rsidR="0068189D" w14:paraId="6C312463" w14:textId="77777777">
        <w:trPr>
          <w:cantSplit/>
          <w:trHeight w:val="510"/>
        </w:trPr>
        <w:tc>
          <w:tcPr>
            <w:tcW w:w="765" w:type="dxa"/>
          </w:tcPr>
          <w:p w14:paraId="4DD09414" w14:textId="77777777" w:rsidR="0068189D" w:rsidRDefault="005515F8">
            <w:pPr>
              <w:spacing w:before="40" w:after="40" w:line="252" w:lineRule="auto"/>
            </w:pPr>
            <w:r>
              <w:rPr>
                <w:b/>
                <w:color w:val="5F5F5F"/>
                <w:sz w:val="18"/>
              </w:rPr>
              <w:t>D9</w:t>
            </w:r>
            <w:r>
              <w:rPr>
                <w:color w:val="8A8A8A"/>
                <w:sz w:val="15"/>
              </w:rPr>
              <w:br/>
              <w:t>¶43</w:t>
            </w:r>
          </w:p>
        </w:tc>
        <w:tc>
          <w:tcPr>
            <w:tcW w:w="4337" w:type="dxa"/>
          </w:tcPr>
          <w:p w14:paraId="55CDB47B" w14:textId="77777777" w:rsidR="0068189D" w:rsidRDefault="005515F8">
            <w:pPr>
              <w:spacing w:before="40" w:after="40" w:line="252" w:lineRule="auto"/>
            </w:pPr>
            <w:r>
              <w:rPr>
                <w:sz w:val="19"/>
              </w:rPr>
              <w:t>Adam Smith, 1776, Milletlerin Zenginliği</w:t>
            </w:r>
          </w:p>
        </w:tc>
        <w:tc>
          <w:tcPr>
            <w:tcW w:w="850" w:type="dxa"/>
          </w:tcPr>
          <w:p w14:paraId="4F91BE21" w14:textId="77777777" w:rsidR="0068189D" w:rsidRDefault="0068189D">
            <w:pPr>
              <w:spacing w:before="40" w:after="40" w:line="252" w:lineRule="auto"/>
            </w:pPr>
          </w:p>
        </w:tc>
        <w:tc>
          <w:tcPr>
            <w:tcW w:w="3118" w:type="dxa"/>
          </w:tcPr>
          <w:p w14:paraId="2537E3F6" w14:textId="77777777" w:rsidR="0068189D" w:rsidRDefault="0068189D">
            <w:pPr>
              <w:spacing w:before="40" w:after="40" w:line="252" w:lineRule="auto"/>
            </w:pPr>
          </w:p>
        </w:tc>
      </w:tr>
      <w:tr w:rsidR="0068189D" w14:paraId="78D0BB87" w14:textId="77777777">
        <w:trPr>
          <w:cantSplit/>
          <w:trHeight w:val="510"/>
        </w:trPr>
        <w:tc>
          <w:tcPr>
            <w:tcW w:w="765" w:type="dxa"/>
          </w:tcPr>
          <w:p w14:paraId="344DE9DE" w14:textId="77777777" w:rsidR="0068189D" w:rsidRDefault="005515F8">
            <w:pPr>
              <w:spacing w:before="40" w:after="40" w:line="252" w:lineRule="auto"/>
            </w:pPr>
            <w:r>
              <w:rPr>
                <w:b/>
                <w:color w:val="5F5F5F"/>
                <w:sz w:val="18"/>
              </w:rPr>
              <w:t>D10</w:t>
            </w:r>
            <w:r>
              <w:rPr>
                <w:color w:val="8A8A8A"/>
                <w:sz w:val="15"/>
              </w:rPr>
              <w:br/>
              <w:t>¶49</w:t>
            </w:r>
          </w:p>
        </w:tc>
        <w:tc>
          <w:tcPr>
            <w:tcW w:w="4337" w:type="dxa"/>
          </w:tcPr>
          <w:p w14:paraId="2C11C5E3" w14:textId="77777777" w:rsidR="0068189D" w:rsidRDefault="005515F8">
            <w:pPr>
              <w:spacing w:before="40" w:after="40" w:line="252" w:lineRule="auto"/>
            </w:pPr>
            <w:r>
              <w:rPr>
                <w:sz w:val="19"/>
              </w:rPr>
              <w:t xml:space="preserve">Adolph Wagner: dört </w:t>
            </w:r>
            <w:r>
              <w:rPr>
                <w:sz w:val="19"/>
              </w:rPr>
              <w:t>grupta dokuz ilke</w:t>
            </w:r>
          </w:p>
        </w:tc>
        <w:tc>
          <w:tcPr>
            <w:tcW w:w="850" w:type="dxa"/>
          </w:tcPr>
          <w:p w14:paraId="40E15FF2" w14:textId="77777777" w:rsidR="0068189D" w:rsidRDefault="0068189D">
            <w:pPr>
              <w:spacing w:before="40" w:after="40" w:line="252" w:lineRule="auto"/>
            </w:pPr>
          </w:p>
        </w:tc>
        <w:tc>
          <w:tcPr>
            <w:tcW w:w="3118" w:type="dxa"/>
          </w:tcPr>
          <w:p w14:paraId="212A8F86" w14:textId="77777777" w:rsidR="0068189D" w:rsidRDefault="0068189D">
            <w:pPr>
              <w:spacing w:before="40" w:after="40" w:line="252" w:lineRule="auto"/>
            </w:pPr>
          </w:p>
        </w:tc>
      </w:tr>
      <w:tr w:rsidR="0068189D" w14:paraId="38CCA1D0" w14:textId="77777777">
        <w:trPr>
          <w:cantSplit/>
          <w:trHeight w:val="510"/>
        </w:trPr>
        <w:tc>
          <w:tcPr>
            <w:tcW w:w="765" w:type="dxa"/>
          </w:tcPr>
          <w:p w14:paraId="7AB71E8E" w14:textId="77777777" w:rsidR="0068189D" w:rsidRDefault="005515F8">
            <w:pPr>
              <w:spacing w:before="40" w:after="40" w:line="252" w:lineRule="auto"/>
            </w:pPr>
            <w:r>
              <w:rPr>
                <w:b/>
                <w:color w:val="5F5F5F"/>
                <w:sz w:val="18"/>
              </w:rPr>
              <w:t>D11</w:t>
            </w:r>
            <w:r>
              <w:rPr>
                <w:color w:val="8A8A8A"/>
                <w:sz w:val="15"/>
              </w:rPr>
              <w:br/>
              <w:t>¶55</w:t>
            </w:r>
          </w:p>
        </w:tc>
        <w:tc>
          <w:tcPr>
            <w:tcW w:w="4337" w:type="dxa"/>
          </w:tcPr>
          <w:p w14:paraId="5E1C18CF" w14:textId="77777777" w:rsidR="0068189D" w:rsidRDefault="005515F8">
            <w:pPr>
              <w:spacing w:before="40" w:after="40" w:line="252" w:lineRule="auto"/>
            </w:pPr>
            <w:r>
              <w:rPr>
                <w:sz w:val="19"/>
              </w:rPr>
              <w:t>Fritz Neumark: ilkeleri dört grupta toplama</w:t>
            </w:r>
          </w:p>
        </w:tc>
        <w:tc>
          <w:tcPr>
            <w:tcW w:w="850" w:type="dxa"/>
          </w:tcPr>
          <w:p w14:paraId="76F09456" w14:textId="77777777" w:rsidR="0068189D" w:rsidRDefault="0068189D">
            <w:pPr>
              <w:spacing w:before="40" w:after="40" w:line="252" w:lineRule="auto"/>
            </w:pPr>
          </w:p>
        </w:tc>
        <w:tc>
          <w:tcPr>
            <w:tcW w:w="3118" w:type="dxa"/>
          </w:tcPr>
          <w:p w14:paraId="0677B0F7" w14:textId="77777777" w:rsidR="0068189D" w:rsidRDefault="0068189D">
            <w:pPr>
              <w:spacing w:before="40" w:after="40" w:line="252" w:lineRule="auto"/>
            </w:pPr>
          </w:p>
        </w:tc>
      </w:tr>
      <w:tr w:rsidR="0068189D" w14:paraId="7BE0DBCE" w14:textId="77777777">
        <w:trPr>
          <w:cantSplit/>
          <w:trHeight w:val="510"/>
        </w:trPr>
        <w:tc>
          <w:tcPr>
            <w:tcW w:w="765" w:type="dxa"/>
          </w:tcPr>
          <w:p w14:paraId="1D68773D" w14:textId="77777777" w:rsidR="0068189D" w:rsidRDefault="005515F8">
            <w:pPr>
              <w:spacing w:before="40" w:after="40" w:line="252" w:lineRule="auto"/>
            </w:pPr>
            <w:r>
              <w:rPr>
                <w:b/>
                <w:color w:val="5F5F5F"/>
                <w:sz w:val="18"/>
              </w:rPr>
              <w:t>D12</w:t>
            </w:r>
            <w:r>
              <w:rPr>
                <w:color w:val="8A8A8A"/>
                <w:sz w:val="15"/>
              </w:rPr>
              <w:br/>
              <w:t>¶60</w:t>
            </w:r>
          </w:p>
        </w:tc>
        <w:tc>
          <w:tcPr>
            <w:tcW w:w="4337" w:type="dxa"/>
          </w:tcPr>
          <w:p w14:paraId="4BB32E5C" w14:textId="77777777" w:rsidR="0068189D" w:rsidRDefault="005515F8">
            <w:pPr>
              <w:spacing w:before="40" w:after="40" w:line="252" w:lineRule="auto"/>
            </w:pPr>
            <w:r>
              <w:rPr>
                <w:sz w:val="19"/>
              </w:rPr>
              <w:t>Ters esneklik kuralı: Frank Ramsey (1927)</w:t>
            </w:r>
          </w:p>
        </w:tc>
        <w:tc>
          <w:tcPr>
            <w:tcW w:w="850" w:type="dxa"/>
          </w:tcPr>
          <w:p w14:paraId="3406590A" w14:textId="77777777" w:rsidR="0068189D" w:rsidRDefault="0068189D">
            <w:pPr>
              <w:spacing w:before="40" w:after="40" w:line="252" w:lineRule="auto"/>
            </w:pPr>
          </w:p>
        </w:tc>
        <w:tc>
          <w:tcPr>
            <w:tcW w:w="3118" w:type="dxa"/>
          </w:tcPr>
          <w:p w14:paraId="72929166" w14:textId="77777777" w:rsidR="0068189D" w:rsidRDefault="0068189D">
            <w:pPr>
              <w:spacing w:before="40" w:after="40" w:line="252" w:lineRule="auto"/>
            </w:pPr>
          </w:p>
        </w:tc>
      </w:tr>
    </w:tbl>
    <w:p w14:paraId="7C5D6172" w14:textId="77777777" w:rsidR="0068189D" w:rsidRDefault="0068189D">
      <w:pPr>
        <w:spacing w:line="80" w:lineRule="exact"/>
      </w:pPr>
    </w:p>
    <w:p w14:paraId="25705D1C" w14:textId="77777777" w:rsidR="0068189D" w:rsidRDefault="005515F8">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w:t>
      </w:r>
      <w:r>
        <w:rPr>
          <w:sz w:val="19"/>
        </w:rPr>
        <w:t>dur; sonraki oturuma buradan başla.</w:t>
      </w:r>
    </w:p>
    <w:p w14:paraId="62B0B70A" w14:textId="77777777" w:rsidR="0068189D" w:rsidRDefault="005515F8">
      <w:pPr>
        <w:keepNext/>
        <w:shd w:val="clear" w:color="auto" w:fill="243B53"/>
        <w:spacing w:before="360" w:after="80" w:line="269" w:lineRule="auto"/>
      </w:pPr>
      <w:r>
        <w:rPr>
          <w:b/>
          <w:color w:val="FFFFFF"/>
          <w:sz w:val="24"/>
        </w:rPr>
        <w:t xml:space="preserve">  BLOK 3   Vergiye ilişkin temel kavramlar</w:t>
      </w:r>
      <w:r>
        <w:rPr>
          <w:color w:val="C9D6E3"/>
          <w:sz w:val="19"/>
        </w:rPr>
        <w:t xml:space="preserve">     ~3 dk oku · ~13 dk sindir</w:t>
      </w:r>
    </w:p>
    <w:p w14:paraId="306AD97E" w14:textId="77777777" w:rsidR="0068189D" w:rsidRDefault="005515F8">
      <w:pPr>
        <w:keepNext/>
        <w:spacing w:before="80" w:after="20" w:line="269" w:lineRule="auto"/>
        <w:ind w:left="113"/>
      </w:pPr>
      <w:r>
        <w:rPr>
          <w:b/>
          <w:color w:val="243B53"/>
        </w:rPr>
        <w:t xml:space="preserve">① TÜKET   </w:t>
      </w:r>
      <w:r>
        <w:rPr>
          <w:b/>
        </w:rPr>
        <w:t>Oku:</w:t>
      </w:r>
      <w:r>
        <w:t xml:space="preserve"> Not, “7. Vergiye İlişkin Temel Kavramlar” (kitapta s. 43; ≈ 375 kelime): kavram tablosu, VUK md. 19, asli ve şekli ödevler</w:t>
      </w:r>
      <w:r>
        <w:rPr>
          <w:color w:val="5F5F5F"/>
          <w:sz w:val="19"/>
        </w:rPr>
        <w:t xml:space="preserve">  (kaynakta ¶67-82)</w:t>
      </w:r>
    </w:p>
    <w:p w14:paraId="0E268EF8" w14:textId="77777777" w:rsidR="0068189D" w:rsidRDefault="005515F8">
      <w:pPr>
        <w:keepNext/>
        <w:spacing w:after="40" w:line="269" w:lineRule="auto"/>
        <w:ind w:left="539"/>
      </w:pPr>
      <w:r>
        <w:rPr>
          <w:i/>
          <w:color w:val="5F5F5F"/>
          <w:sz w:val="18"/>
        </w:rPr>
        <w:t xml:space="preserve">Tüketirken kaynağın kenarına harf koy: P · C · E · R; bildiğin bir şeye benzeyen yere A. Aklına sokmak için </w:t>
      </w:r>
      <w:r>
        <w:rPr>
          <w:i/>
          <w:color w:val="5F5F5F"/>
          <w:sz w:val="18"/>
        </w:rPr>
        <w:t>aynı yeri yeniden okumaya başladıysan dur ve sindirime geç.</w:t>
      </w:r>
    </w:p>
    <w:p w14:paraId="78476B8D" w14:textId="77777777" w:rsidR="0068189D" w:rsidRDefault="005515F8">
      <w:pPr>
        <w:spacing w:after="40" w:line="269" w:lineRule="auto"/>
        <w:ind w:left="539"/>
      </w:pPr>
      <w:r>
        <w:rPr>
          <w:sz w:val="19"/>
        </w:rPr>
        <w:t>▸</w:t>
      </w:r>
      <w:r>
        <w:rPr>
          <w:sz w:val="19"/>
        </w:rPr>
        <w:t xml:space="preserve"> </w:t>
      </w:r>
      <w:r>
        <w:rPr>
          <w:b/>
          <w:sz w:val="19"/>
        </w:rPr>
        <w:t>Cevap yerleri:</w:t>
      </w:r>
      <w:r>
        <w:rPr>
          <w:sz w:val="19"/>
        </w:rPr>
        <w:t xml:space="preserve"> ¶70 → D16   ·   ¶71 → P5   ·   ¶72 → D13   ·   ¶73 → D15   ·   ¶74 → D17   ·   ¶76 → C6, P7   ·   ¶77 → P7   ·   ¶80 → C5   ·   ¶81 → D18   ·   ¶82 → P6, D14</w:t>
      </w:r>
    </w:p>
    <w:p w14:paraId="66F5E78C" w14:textId="77777777" w:rsidR="0068189D" w:rsidRDefault="005515F8">
      <w:pPr>
        <w:keepNext/>
        <w:spacing w:before="160" w:line="269" w:lineRule="auto"/>
        <w:ind w:left="113"/>
      </w:pPr>
      <w:r>
        <w:rPr>
          <w:b/>
          <w:color w:val="243B53"/>
        </w:rPr>
        <w:t xml:space="preserve">② SİNDİR   </w:t>
      </w:r>
      <w:r>
        <w:rPr>
          <w:i/>
          <w:color w:val="5F5F5F"/>
          <w:sz w:val="18"/>
        </w:rPr>
        <w:t>Bu görevleri bitirmeden sonraki bloğa geçme.</w:t>
      </w:r>
    </w:p>
    <w:p w14:paraId="02C0D249" w14:textId="77777777" w:rsidR="0068189D" w:rsidRDefault="005515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A4FE7A1" w14:textId="77777777" w:rsidR="0068189D" w:rsidRDefault="005515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8189D" w14:paraId="102B9B63" w14:textId="77777777">
        <w:trPr>
          <w:cantSplit/>
        </w:trPr>
        <w:tc>
          <w:tcPr>
            <w:tcW w:w="9071" w:type="dxa"/>
            <w:shd w:val="clear" w:color="auto" w:fill="DEEAF6"/>
          </w:tcPr>
          <w:p w14:paraId="2675CC4E" w14:textId="77777777" w:rsidR="0068189D" w:rsidRDefault="005515F8">
            <w:pPr>
              <w:spacing w:before="20" w:after="20" w:line="259" w:lineRule="auto"/>
            </w:pPr>
            <w:r>
              <w:rPr>
                <w:b/>
                <w:sz w:val="20"/>
              </w:rPr>
              <w:t>Vergiyi doğuran olay   ·   Vergi borcu   ·   Mükellef   ·   Vergi sorumlusu   ·   Vergi taşıyıcısı   ·   Vergi konusu   ·   Vergi kaynağı   ·   Matrah</w:t>
            </w:r>
          </w:p>
        </w:tc>
      </w:tr>
    </w:tbl>
    <w:p w14:paraId="73F4F0A4" w14:textId="77777777" w:rsidR="0068189D" w:rsidRDefault="0068189D">
      <w:pPr>
        <w:spacing w:line="60" w:lineRule="exact"/>
      </w:pPr>
    </w:p>
    <w:p w14:paraId="16C0AEF4" w14:textId="77777777" w:rsidR="0068189D" w:rsidRDefault="005515F8">
      <w:pPr>
        <w:spacing w:after="40" w:line="269" w:lineRule="auto"/>
        <w:ind w:left="539"/>
      </w:pPr>
      <w:r>
        <w:rPr>
          <w:sz w:val="20"/>
        </w:rPr>
        <w:t>Aralarına en az 6 bağlantı çiz; her okun üstüne ilişkiyi anlatan bir fiil yaz (artırır, neden olur, parçasıdır, engeller…).</w:t>
      </w:r>
    </w:p>
    <w:p w14:paraId="7904855A" w14:textId="77777777" w:rsidR="0068189D" w:rsidRDefault="005515F8">
      <w:pPr>
        <w:spacing w:after="40" w:line="269" w:lineRule="auto"/>
        <w:ind w:left="539"/>
      </w:pPr>
      <w:r>
        <w:rPr>
          <w:sz w:val="20"/>
        </w:rPr>
        <w:t>Bu bloktan en az bir düğümü önceki bloklardaki bir düğüme bağla. Harita sıkıştıysa taşı, yeniden düzenle.</w:t>
      </w:r>
    </w:p>
    <w:p w14:paraId="3D7CCF2C" w14:textId="77777777" w:rsidR="0068189D" w:rsidRDefault="005515F8">
      <w:pPr>
        <w:keepNext/>
        <w:spacing w:before="60" w:after="20" w:line="269" w:lineRule="auto"/>
        <w:ind w:left="539"/>
      </w:pPr>
      <w:r>
        <w:rPr>
          <w:sz w:val="20"/>
        </w:rPr>
        <w:t xml:space="preserve">Haritayı kurarken şu soruların </w:t>
      </w:r>
      <w:r>
        <w:rPr>
          <w:sz w:val="20"/>
        </w:rPr>
        <w:t>cevabını ara:</w:t>
      </w:r>
    </w:p>
    <w:p w14:paraId="7824A006" w14:textId="77777777" w:rsidR="0068189D" w:rsidRDefault="005515F8">
      <w:pPr>
        <w:keepNext/>
        <w:spacing w:before="40" w:line="269" w:lineRule="auto"/>
        <w:ind w:left="850" w:hanging="454"/>
      </w:pPr>
      <w:r>
        <w:rPr>
          <w:b/>
          <w:color w:val="1F4E79"/>
          <w:sz w:val="20"/>
        </w:rPr>
        <w:t xml:space="preserve">C5  </w:t>
      </w:r>
      <w:r>
        <w:rPr>
          <w:sz w:val="20"/>
        </w:rPr>
        <w:t>Vergiyi doğuran olay gerçekleştiğinde vergi borcu doğmuş olur mu? Tarh, tebliğ ve tahakkuk bu borca ne ekler?</w:t>
      </w:r>
      <w:r>
        <w:rPr>
          <w:color w:val="8A8A8A"/>
          <w:sz w:val="17"/>
        </w:rPr>
        <w:t xml:space="preserve">   → ¶80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3F1C44B1" w14:textId="77777777">
        <w:trPr>
          <w:cantSplit/>
          <w:trHeight w:hRule="exact" w:val="408"/>
        </w:trPr>
        <w:tc>
          <w:tcPr>
            <w:tcW w:w="8759" w:type="dxa"/>
          </w:tcPr>
          <w:p w14:paraId="301C0C9A" w14:textId="77777777" w:rsidR="0068189D" w:rsidRDefault="0068189D">
            <w:pPr>
              <w:spacing w:line="252" w:lineRule="auto"/>
            </w:pPr>
          </w:p>
        </w:tc>
      </w:tr>
      <w:tr w:rsidR="0068189D" w14:paraId="74C6C01F" w14:textId="77777777">
        <w:trPr>
          <w:cantSplit/>
          <w:trHeight w:hRule="exact" w:val="408"/>
        </w:trPr>
        <w:tc>
          <w:tcPr>
            <w:tcW w:w="8759" w:type="dxa"/>
          </w:tcPr>
          <w:p w14:paraId="3A83FE7C" w14:textId="77777777" w:rsidR="0068189D" w:rsidRDefault="0068189D">
            <w:pPr>
              <w:spacing w:line="252" w:lineRule="auto"/>
            </w:pPr>
          </w:p>
        </w:tc>
      </w:tr>
      <w:tr w:rsidR="0068189D" w14:paraId="3B0335B4" w14:textId="77777777">
        <w:trPr>
          <w:cantSplit/>
          <w:trHeight w:hRule="exact" w:val="408"/>
        </w:trPr>
        <w:tc>
          <w:tcPr>
            <w:tcW w:w="8759" w:type="dxa"/>
          </w:tcPr>
          <w:p w14:paraId="07C566BE" w14:textId="77777777" w:rsidR="0068189D" w:rsidRDefault="0068189D">
            <w:pPr>
              <w:spacing w:line="252" w:lineRule="auto"/>
            </w:pPr>
          </w:p>
        </w:tc>
      </w:tr>
    </w:tbl>
    <w:p w14:paraId="05301A74" w14:textId="77777777" w:rsidR="0068189D" w:rsidRDefault="0068189D">
      <w:pPr>
        <w:spacing w:line="60" w:lineRule="exact"/>
      </w:pPr>
    </w:p>
    <w:p w14:paraId="21738260" w14:textId="77777777" w:rsidR="0068189D" w:rsidRDefault="005515F8">
      <w:pPr>
        <w:keepNext/>
        <w:spacing w:before="40" w:line="269" w:lineRule="auto"/>
        <w:ind w:left="850" w:hanging="454"/>
      </w:pPr>
      <w:r>
        <w:rPr>
          <w:b/>
          <w:color w:val="1F4E79"/>
          <w:sz w:val="20"/>
        </w:rPr>
        <w:t xml:space="preserve">C6  </w:t>
      </w:r>
      <w:r>
        <w:rPr>
          <w:sz w:val="20"/>
        </w:rPr>
        <w:t>Vergi konusu ile vergi kaynağı neden ayrı kavramlardır? Bir vergi servetten ödenmek zorunda kalırsa ne olur, bu hangi ilkeyle ilgilidir?</w:t>
      </w:r>
      <w:r>
        <w:rPr>
          <w:color w:val="8A8A8A"/>
          <w:sz w:val="17"/>
        </w:rPr>
        <w:t xml:space="preserve">   → ¶76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024AB996" w14:textId="77777777">
        <w:trPr>
          <w:cantSplit/>
          <w:trHeight w:hRule="exact" w:val="408"/>
        </w:trPr>
        <w:tc>
          <w:tcPr>
            <w:tcW w:w="8759" w:type="dxa"/>
          </w:tcPr>
          <w:p w14:paraId="675D531F" w14:textId="77777777" w:rsidR="0068189D" w:rsidRDefault="0068189D">
            <w:pPr>
              <w:spacing w:line="252" w:lineRule="auto"/>
            </w:pPr>
          </w:p>
        </w:tc>
      </w:tr>
      <w:tr w:rsidR="0068189D" w14:paraId="2DFBB4DD" w14:textId="77777777">
        <w:trPr>
          <w:cantSplit/>
          <w:trHeight w:hRule="exact" w:val="408"/>
        </w:trPr>
        <w:tc>
          <w:tcPr>
            <w:tcW w:w="8759" w:type="dxa"/>
          </w:tcPr>
          <w:p w14:paraId="07BE637F" w14:textId="77777777" w:rsidR="0068189D" w:rsidRDefault="0068189D">
            <w:pPr>
              <w:spacing w:line="252" w:lineRule="auto"/>
            </w:pPr>
          </w:p>
        </w:tc>
      </w:tr>
      <w:tr w:rsidR="0068189D" w14:paraId="07273831" w14:textId="77777777">
        <w:trPr>
          <w:cantSplit/>
          <w:trHeight w:hRule="exact" w:val="408"/>
        </w:trPr>
        <w:tc>
          <w:tcPr>
            <w:tcW w:w="8759" w:type="dxa"/>
          </w:tcPr>
          <w:p w14:paraId="2C5655D3" w14:textId="77777777" w:rsidR="0068189D" w:rsidRDefault="0068189D">
            <w:pPr>
              <w:spacing w:line="252" w:lineRule="auto"/>
            </w:pPr>
          </w:p>
        </w:tc>
      </w:tr>
    </w:tbl>
    <w:p w14:paraId="06A351EF" w14:textId="77777777" w:rsidR="0068189D" w:rsidRDefault="0068189D">
      <w:pPr>
        <w:spacing w:line="60" w:lineRule="exact"/>
      </w:pPr>
    </w:p>
    <w:p w14:paraId="428AFA67" w14:textId="77777777" w:rsidR="0068189D" w:rsidRDefault="005515F8">
      <w:pPr>
        <w:keepNext/>
        <w:spacing w:before="180" w:after="60" w:line="269" w:lineRule="auto"/>
        <w:ind w:left="170"/>
      </w:pPr>
      <w:r>
        <w:rPr>
          <w:b/>
          <w:color w:val="FFFFFF"/>
          <w:sz w:val="20"/>
          <w:shd w:val="clear" w:color="auto" w:fill="B5540A"/>
        </w:rPr>
        <w:lastRenderedPageBreak/>
        <w:t xml:space="preserve"> P </w:t>
      </w:r>
      <w:r>
        <w:rPr>
          <w:b/>
          <w:color w:val="B5540A"/>
        </w:rPr>
        <w:t xml:space="preserve">  Şimdi uygula</w:t>
      </w:r>
    </w:p>
    <w:p w14:paraId="68B528EE" w14:textId="77777777" w:rsidR="0068189D" w:rsidRDefault="005515F8">
      <w:pPr>
        <w:keepNext/>
        <w:spacing w:before="60" w:line="269" w:lineRule="auto"/>
        <w:ind w:left="850" w:hanging="454"/>
      </w:pPr>
      <w:r>
        <w:rPr>
          <w:b/>
          <w:color w:val="B5540A"/>
          <w:sz w:val="20"/>
        </w:rPr>
        <w:t xml:space="preserve">P5  </w:t>
      </w:r>
      <w:r>
        <w:rPr>
          <w:sz w:val="20"/>
        </w:rPr>
        <w:t>Bir işveren, çalışanının ücretinden gelir vergisini keserek vergi dairesine yatırıyor. Bu işlemde vergi alacaklısı, mükellef, vergi sorumlusu ve taşıyıcı kimdir?</w:t>
      </w:r>
      <w:r>
        <w:rPr>
          <w:color w:val="8A8A8A"/>
          <w:sz w:val="17"/>
        </w:rPr>
        <w:t xml:space="preserve">   → ¶71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7E95BACD" w14:textId="77777777">
        <w:trPr>
          <w:cantSplit/>
          <w:trHeight w:hRule="exact" w:val="408"/>
        </w:trPr>
        <w:tc>
          <w:tcPr>
            <w:tcW w:w="8759" w:type="dxa"/>
          </w:tcPr>
          <w:p w14:paraId="08F01D03" w14:textId="77777777" w:rsidR="0068189D" w:rsidRDefault="0068189D">
            <w:pPr>
              <w:spacing w:line="252" w:lineRule="auto"/>
            </w:pPr>
          </w:p>
        </w:tc>
      </w:tr>
      <w:tr w:rsidR="0068189D" w14:paraId="2B6A7E53" w14:textId="77777777">
        <w:trPr>
          <w:cantSplit/>
          <w:trHeight w:hRule="exact" w:val="408"/>
        </w:trPr>
        <w:tc>
          <w:tcPr>
            <w:tcW w:w="8759" w:type="dxa"/>
          </w:tcPr>
          <w:p w14:paraId="512C4BF3" w14:textId="77777777" w:rsidR="0068189D" w:rsidRDefault="0068189D">
            <w:pPr>
              <w:spacing w:line="252" w:lineRule="auto"/>
            </w:pPr>
          </w:p>
        </w:tc>
      </w:tr>
      <w:tr w:rsidR="0068189D" w14:paraId="670A2C6D" w14:textId="77777777">
        <w:trPr>
          <w:cantSplit/>
          <w:trHeight w:hRule="exact" w:val="408"/>
        </w:trPr>
        <w:tc>
          <w:tcPr>
            <w:tcW w:w="8759" w:type="dxa"/>
          </w:tcPr>
          <w:p w14:paraId="2F7CEFD9" w14:textId="77777777" w:rsidR="0068189D" w:rsidRDefault="0068189D">
            <w:pPr>
              <w:spacing w:line="252" w:lineRule="auto"/>
            </w:pPr>
          </w:p>
        </w:tc>
      </w:tr>
    </w:tbl>
    <w:p w14:paraId="0C572E36" w14:textId="77777777" w:rsidR="0068189D" w:rsidRDefault="0068189D">
      <w:pPr>
        <w:spacing w:line="60" w:lineRule="exact"/>
      </w:pPr>
    </w:p>
    <w:p w14:paraId="07949494" w14:textId="77777777" w:rsidR="0068189D" w:rsidRDefault="005515F8">
      <w:pPr>
        <w:keepNext/>
        <w:spacing w:before="60" w:line="269" w:lineRule="auto"/>
        <w:ind w:left="850" w:hanging="454"/>
      </w:pPr>
      <w:r>
        <w:rPr>
          <w:b/>
          <w:color w:val="B5540A"/>
          <w:sz w:val="20"/>
        </w:rPr>
        <w:t xml:space="preserve">P6  </w:t>
      </w:r>
      <w:r>
        <w:rPr>
          <w:sz w:val="20"/>
        </w:rPr>
        <w:t xml:space="preserve">Bir </w:t>
      </w:r>
      <w:r>
        <w:rPr>
          <w:sz w:val="20"/>
        </w:rPr>
        <w:t>şirket, ortağının kişisel gelir vergisini kendisinin ödeyeceğine dair ortakla sözleşme yapıyor ama ödemiyor. Vergi dairesi kimi muhatap alır? Neden?</w:t>
      </w:r>
      <w:r>
        <w:rPr>
          <w:color w:val="8A8A8A"/>
          <w:sz w:val="17"/>
        </w:rPr>
        <w:t xml:space="preserve">   → ¶82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35282C4A" w14:textId="77777777">
        <w:trPr>
          <w:cantSplit/>
          <w:trHeight w:hRule="exact" w:val="408"/>
        </w:trPr>
        <w:tc>
          <w:tcPr>
            <w:tcW w:w="8759" w:type="dxa"/>
          </w:tcPr>
          <w:p w14:paraId="6A14A5C3" w14:textId="77777777" w:rsidR="0068189D" w:rsidRDefault="0068189D">
            <w:pPr>
              <w:spacing w:line="252" w:lineRule="auto"/>
            </w:pPr>
          </w:p>
        </w:tc>
      </w:tr>
      <w:tr w:rsidR="0068189D" w14:paraId="3ADD173B" w14:textId="77777777">
        <w:trPr>
          <w:cantSplit/>
          <w:trHeight w:hRule="exact" w:val="408"/>
        </w:trPr>
        <w:tc>
          <w:tcPr>
            <w:tcW w:w="8759" w:type="dxa"/>
          </w:tcPr>
          <w:p w14:paraId="6137F5C9" w14:textId="77777777" w:rsidR="0068189D" w:rsidRDefault="0068189D">
            <w:pPr>
              <w:spacing w:line="252" w:lineRule="auto"/>
            </w:pPr>
          </w:p>
        </w:tc>
      </w:tr>
      <w:tr w:rsidR="0068189D" w14:paraId="44C24BC0" w14:textId="77777777">
        <w:trPr>
          <w:cantSplit/>
          <w:trHeight w:hRule="exact" w:val="408"/>
        </w:trPr>
        <w:tc>
          <w:tcPr>
            <w:tcW w:w="8759" w:type="dxa"/>
          </w:tcPr>
          <w:p w14:paraId="4ED10BE6" w14:textId="77777777" w:rsidR="0068189D" w:rsidRDefault="0068189D">
            <w:pPr>
              <w:spacing w:line="252" w:lineRule="auto"/>
            </w:pPr>
          </w:p>
        </w:tc>
      </w:tr>
    </w:tbl>
    <w:p w14:paraId="6CE0CC61" w14:textId="77777777" w:rsidR="0068189D" w:rsidRDefault="0068189D">
      <w:pPr>
        <w:spacing w:line="60" w:lineRule="exact"/>
      </w:pPr>
    </w:p>
    <w:p w14:paraId="070D97F5" w14:textId="77777777" w:rsidR="0068189D" w:rsidRDefault="005515F8">
      <w:pPr>
        <w:keepNext/>
        <w:spacing w:before="60" w:line="269" w:lineRule="auto"/>
        <w:ind w:left="850" w:hanging="454"/>
      </w:pPr>
      <w:r>
        <w:rPr>
          <w:b/>
          <w:color w:val="B5540A"/>
          <w:sz w:val="20"/>
        </w:rPr>
        <w:t xml:space="preserve">P7  </w:t>
      </w:r>
      <w:r>
        <w:rPr>
          <w:sz w:val="20"/>
        </w:rPr>
        <w:t xml:space="preserve">Bir şirketin yıllık safi kazancı 1.000.000 TL, vergi oranı (varsayımsal) %20. Vergi </w:t>
      </w:r>
      <w:r>
        <w:rPr>
          <w:sz w:val="20"/>
        </w:rPr>
        <w:t>konusu, matrah, oran ve vergi tutarı nedir? Şirket bu vergiyi o yılın kazancından değil, yıllardır biriktirdiği sermayeden ödemek zorunda kalırsa “vergi kaynağı” açısından ne olur?</w:t>
      </w:r>
      <w:r>
        <w:rPr>
          <w:color w:val="8A8A8A"/>
          <w:sz w:val="17"/>
        </w:rPr>
        <w:t xml:space="preserve">   → ¶76-77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0D7F4B27" w14:textId="77777777">
        <w:trPr>
          <w:cantSplit/>
          <w:trHeight w:hRule="exact" w:val="408"/>
        </w:trPr>
        <w:tc>
          <w:tcPr>
            <w:tcW w:w="8759" w:type="dxa"/>
          </w:tcPr>
          <w:p w14:paraId="2F8B4914" w14:textId="77777777" w:rsidR="0068189D" w:rsidRDefault="0068189D">
            <w:pPr>
              <w:spacing w:line="252" w:lineRule="auto"/>
            </w:pPr>
          </w:p>
        </w:tc>
      </w:tr>
      <w:tr w:rsidR="0068189D" w14:paraId="38DDB8BC" w14:textId="77777777">
        <w:trPr>
          <w:cantSplit/>
          <w:trHeight w:hRule="exact" w:val="408"/>
        </w:trPr>
        <w:tc>
          <w:tcPr>
            <w:tcW w:w="8759" w:type="dxa"/>
          </w:tcPr>
          <w:p w14:paraId="6772C433" w14:textId="77777777" w:rsidR="0068189D" w:rsidRDefault="0068189D">
            <w:pPr>
              <w:spacing w:line="252" w:lineRule="auto"/>
            </w:pPr>
          </w:p>
        </w:tc>
      </w:tr>
      <w:tr w:rsidR="0068189D" w14:paraId="30182763" w14:textId="77777777">
        <w:trPr>
          <w:cantSplit/>
          <w:trHeight w:hRule="exact" w:val="408"/>
        </w:trPr>
        <w:tc>
          <w:tcPr>
            <w:tcW w:w="8759" w:type="dxa"/>
          </w:tcPr>
          <w:p w14:paraId="2D04E6D4" w14:textId="77777777" w:rsidR="0068189D" w:rsidRDefault="0068189D">
            <w:pPr>
              <w:spacing w:line="252" w:lineRule="auto"/>
            </w:pPr>
          </w:p>
        </w:tc>
      </w:tr>
    </w:tbl>
    <w:p w14:paraId="29ABC8AC" w14:textId="77777777" w:rsidR="0068189D" w:rsidRDefault="0068189D">
      <w:pPr>
        <w:spacing w:line="60" w:lineRule="exact"/>
      </w:pPr>
    </w:p>
    <w:p w14:paraId="3E3E41CE" w14:textId="77777777" w:rsidR="0068189D" w:rsidRDefault="005515F8">
      <w:pPr>
        <w:spacing w:before="40" w:after="40" w:line="269" w:lineRule="auto"/>
        <w:ind w:left="539"/>
      </w:pPr>
      <w:r>
        <w:rPr>
          <w:i/>
          <w:color w:val="5F5F5F"/>
          <w:sz w:val="18"/>
        </w:rPr>
        <w:t>Şimdi pratik yapamıyorsan ezberleme; yapabileceğin zamana kadar beklet.</w:t>
      </w:r>
    </w:p>
    <w:p w14:paraId="756F5513" w14:textId="77777777" w:rsidR="0068189D" w:rsidRDefault="005515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B1FA08E" w14:textId="77777777" w:rsidR="0068189D" w:rsidRDefault="005515F8">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8189D" w14:paraId="2CCBA3A5" w14:textId="77777777">
        <w:trPr>
          <w:cantSplit/>
          <w:tblHeader/>
        </w:trPr>
        <w:tc>
          <w:tcPr>
            <w:tcW w:w="765" w:type="dxa"/>
            <w:shd w:val="clear" w:color="auto" w:fill="DFF0E4"/>
          </w:tcPr>
          <w:p w14:paraId="175F3BBC" w14:textId="77777777" w:rsidR="0068189D" w:rsidRDefault="005515F8">
            <w:pPr>
              <w:spacing w:before="40" w:after="40" w:line="252" w:lineRule="auto"/>
            </w:pPr>
            <w:r>
              <w:rPr>
                <w:b/>
                <w:sz w:val="17"/>
              </w:rPr>
              <w:t>#</w:t>
            </w:r>
          </w:p>
        </w:tc>
        <w:tc>
          <w:tcPr>
            <w:tcW w:w="4337" w:type="dxa"/>
            <w:shd w:val="clear" w:color="auto" w:fill="DFF0E4"/>
          </w:tcPr>
          <w:p w14:paraId="3B834E19" w14:textId="77777777" w:rsidR="0068189D" w:rsidRDefault="005515F8">
            <w:pPr>
              <w:spacing w:before="40" w:after="40" w:line="252" w:lineRule="auto"/>
            </w:pPr>
            <w:r>
              <w:rPr>
                <w:b/>
                <w:sz w:val="17"/>
              </w:rPr>
              <w:t>Detay</w:t>
            </w:r>
          </w:p>
        </w:tc>
        <w:tc>
          <w:tcPr>
            <w:tcW w:w="850" w:type="dxa"/>
            <w:shd w:val="clear" w:color="auto" w:fill="DFF0E4"/>
          </w:tcPr>
          <w:p w14:paraId="3757F4C4" w14:textId="77777777" w:rsidR="0068189D" w:rsidRDefault="005515F8">
            <w:pPr>
              <w:spacing w:before="40" w:after="40" w:line="252" w:lineRule="auto"/>
            </w:pPr>
            <w:r>
              <w:rPr>
                <w:b/>
                <w:sz w:val="17"/>
              </w:rPr>
              <w:t>E / R</w:t>
            </w:r>
          </w:p>
        </w:tc>
        <w:tc>
          <w:tcPr>
            <w:tcW w:w="3118" w:type="dxa"/>
            <w:shd w:val="clear" w:color="auto" w:fill="DFF0E4"/>
          </w:tcPr>
          <w:p w14:paraId="4455DB52" w14:textId="77777777" w:rsidR="0068189D" w:rsidRDefault="005515F8">
            <w:pPr>
              <w:spacing w:before="40" w:after="40" w:line="252" w:lineRule="auto"/>
            </w:pPr>
            <w:r>
              <w:rPr>
                <w:b/>
                <w:sz w:val="17"/>
              </w:rPr>
              <w:t xml:space="preserve">E </w:t>
            </w:r>
            <w:r>
              <w:rPr>
                <w:b/>
                <w:sz w:val="17"/>
              </w:rPr>
              <w:t>ise: hangi kavramı somutlaştırıyor?</w:t>
            </w:r>
          </w:p>
        </w:tc>
      </w:tr>
      <w:tr w:rsidR="0068189D" w14:paraId="27A84AC5" w14:textId="77777777">
        <w:trPr>
          <w:cantSplit/>
          <w:trHeight w:val="510"/>
        </w:trPr>
        <w:tc>
          <w:tcPr>
            <w:tcW w:w="765" w:type="dxa"/>
          </w:tcPr>
          <w:p w14:paraId="1B51B607" w14:textId="77777777" w:rsidR="0068189D" w:rsidRDefault="005515F8">
            <w:pPr>
              <w:spacing w:before="40" w:after="40" w:line="252" w:lineRule="auto"/>
            </w:pPr>
            <w:r>
              <w:rPr>
                <w:b/>
                <w:color w:val="5F5F5F"/>
                <w:sz w:val="18"/>
              </w:rPr>
              <w:t>D13</w:t>
            </w:r>
            <w:r>
              <w:rPr>
                <w:color w:val="8A8A8A"/>
                <w:sz w:val="15"/>
              </w:rPr>
              <w:br/>
              <w:t>¶72</w:t>
            </w:r>
          </w:p>
        </w:tc>
        <w:tc>
          <w:tcPr>
            <w:tcW w:w="4337" w:type="dxa"/>
          </w:tcPr>
          <w:p w14:paraId="28C0F027" w14:textId="77777777" w:rsidR="0068189D" w:rsidRDefault="005515F8">
            <w:pPr>
              <w:spacing w:before="40" w:after="40" w:line="252" w:lineRule="auto"/>
            </w:pPr>
            <w:r>
              <w:rPr>
                <w:sz w:val="19"/>
              </w:rPr>
              <w:t>KDV'de nihai tüketici</w:t>
            </w:r>
          </w:p>
        </w:tc>
        <w:tc>
          <w:tcPr>
            <w:tcW w:w="850" w:type="dxa"/>
          </w:tcPr>
          <w:p w14:paraId="0CC9D832" w14:textId="77777777" w:rsidR="0068189D" w:rsidRDefault="0068189D">
            <w:pPr>
              <w:spacing w:before="40" w:after="40" w:line="252" w:lineRule="auto"/>
            </w:pPr>
          </w:p>
        </w:tc>
        <w:tc>
          <w:tcPr>
            <w:tcW w:w="3118" w:type="dxa"/>
          </w:tcPr>
          <w:p w14:paraId="3677A957" w14:textId="77777777" w:rsidR="0068189D" w:rsidRDefault="0068189D">
            <w:pPr>
              <w:spacing w:before="40" w:after="40" w:line="252" w:lineRule="auto"/>
            </w:pPr>
          </w:p>
        </w:tc>
      </w:tr>
      <w:tr w:rsidR="0068189D" w14:paraId="1D38D8A5" w14:textId="77777777">
        <w:trPr>
          <w:cantSplit/>
          <w:trHeight w:val="510"/>
        </w:trPr>
        <w:tc>
          <w:tcPr>
            <w:tcW w:w="765" w:type="dxa"/>
          </w:tcPr>
          <w:p w14:paraId="7E492B13" w14:textId="77777777" w:rsidR="0068189D" w:rsidRDefault="005515F8">
            <w:pPr>
              <w:spacing w:before="40" w:after="40" w:line="252" w:lineRule="auto"/>
            </w:pPr>
            <w:r>
              <w:rPr>
                <w:b/>
                <w:color w:val="5F5F5F"/>
                <w:sz w:val="18"/>
              </w:rPr>
              <w:t>D14</w:t>
            </w:r>
            <w:r>
              <w:rPr>
                <w:color w:val="8A8A8A"/>
                <w:sz w:val="15"/>
              </w:rPr>
              <w:br/>
              <w:t>¶82</w:t>
            </w:r>
          </w:p>
        </w:tc>
        <w:tc>
          <w:tcPr>
            <w:tcW w:w="4337" w:type="dxa"/>
          </w:tcPr>
          <w:p w14:paraId="58066AFE" w14:textId="77777777" w:rsidR="0068189D" w:rsidRDefault="005515F8">
            <w:pPr>
              <w:spacing w:before="40" w:after="40" w:line="252" w:lineRule="auto"/>
            </w:pPr>
            <w:r>
              <w:rPr>
                <w:sz w:val="19"/>
              </w:rPr>
              <w:t>Kira sözleşmesinde emlak vergisini kiracının üstlenmesi</w:t>
            </w:r>
          </w:p>
        </w:tc>
        <w:tc>
          <w:tcPr>
            <w:tcW w:w="850" w:type="dxa"/>
          </w:tcPr>
          <w:p w14:paraId="09436C1E" w14:textId="77777777" w:rsidR="0068189D" w:rsidRDefault="0068189D">
            <w:pPr>
              <w:spacing w:before="40" w:after="40" w:line="252" w:lineRule="auto"/>
            </w:pPr>
          </w:p>
        </w:tc>
        <w:tc>
          <w:tcPr>
            <w:tcW w:w="3118" w:type="dxa"/>
          </w:tcPr>
          <w:p w14:paraId="7A976634" w14:textId="77777777" w:rsidR="0068189D" w:rsidRDefault="0068189D">
            <w:pPr>
              <w:spacing w:before="40" w:after="40" w:line="252" w:lineRule="auto"/>
            </w:pPr>
          </w:p>
        </w:tc>
      </w:tr>
      <w:tr w:rsidR="0068189D" w14:paraId="24F5D628" w14:textId="77777777">
        <w:trPr>
          <w:cantSplit/>
          <w:trHeight w:val="510"/>
        </w:trPr>
        <w:tc>
          <w:tcPr>
            <w:tcW w:w="765" w:type="dxa"/>
          </w:tcPr>
          <w:p w14:paraId="28DC003E" w14:textId="77777777" w:rsidR="0068189D" w:rsidRDefault="005515F8">
            <w:pPr>
              <w:spacing w:before="40" w:after="40" w:line="252" w:lineRule="auto"/>
            </w:pPr>
            <w:r>
              <w:rPr>
                <w:b/>
                <w:color w:val="5F5F5F"/>
                <w:sz w:val="18"/>
              </w:rPr>
              <w:t>D15</w:t>
            </w:r>
            <w:r>
              <w:rPr>
                <w:color w:val="8A8A8A"/>
                <w:sz w:val="15"/>
              </w:rPr>
              <w:br/>
              <w:t>¶73</w:t>
            </w:r>
          </w:p>
        </w:tc>
        <w:tc>
          <w:tcPr>
            <w:tcW w:w="4337" w:type="dxa"/>
          </w:tcPr>
          <w:p w14:paraId="1B021D3F" w14:textId="77777777" w:rsidR="0068189D" w:rsidRDefault="005515F8">
            <w:pPr>
              <w:spacing w:before="40" w:after="40" w:line="252" w:lineRule="auto"/>
            </w:pPr>
            <w:r>
              <w:rPr>
                <w:sz w:val="19"/>
              </w:rPr>
              <w:t>Mirasla işyeri edinen küçük çocuğun mükellef olabilmesi</w:t>
            </w:r>
          </w:p>
        </w:tc>
        <w:tc>
          <w:tcPr>
            <w:tcW w:w="850" w:type="dxa"/>
          </w:tcPr>
          <w:p w14:paraId="3B28C1BE" w14:textId="77777777" w:rsidR="0068189D" w:rsidRDefault="0068189D">
            <w:pPr>
              <w:spacing w:before="40" w:after="40" w:line="252" w:lineRule="auto"/>
            </w:pPr>
          </w:p>
        </w:tc>
        <w:tc>
          <w:tcPr>
            <w:tcW w:w="3118" w:type="dxa"/>
          </w:tcPr>
          <w:p w14:paraId="259D7748" w14:textId="77777777" w:rsidR="0068189D" w:rsidRDefault="0068189D">
            <w:pPr>
              <w:spacing w:before="40" w:after="40" w:line="252" w:lineRule="auto"/>
            </w:pPr>
          </w:p>
        </w:tc>
      </w:tr>
      <w:tr w:rsidR="0068189D" w14:paraId="15EDD41F" w14:textId="77777777">
        <w:trPr>
          <w:cantSplit/>
          <w:trHeight w:val="510"/>
        </w:trPr>
        <w:tc>
          <w:tcPr>
            <w:tcW w:w="765" w:type="dxa"/>
          </w:tcPr>
          <w:p w14:paraId="06257D93" w14:textId="77777777" w:rsidR="0068189D" w:rsidRDefault="005515F8">
            <w:pPr>
              <w:spacing w:before="40" w:after="40" w:line="252" w:lineRule="auto"/>
            </w:pPr>
            <w:r>
              <w:rPr>
                <w:b/>
                <w:color w:val="5F5F5F"/>
                <w:sz w:val="18"/>
              </w:rPr>
              <w:t>D16</w:t>
            </w:r>
            <w:r>
              <w:rPr>
                <w:color w:val="8A8A8A"/>
                <w:sz w:val="15"/>
              </w:rPr>
              <w:br/>
              <w:t>¶70</w:t>
            </w:r>
          </w:p>
        </w:tc>
        <w:tc>
          <w:tcPr>
            <w:tcW w:w="4337" w:type="dxa"/>
          </w:tcPr>
          <w:p w14:paraId="674F16FD" w14:textId="77777777" w:rsidR="0068189D" w:rsidRDefault="005515F8">
            <w:pPr>
              <w:spacing w:before="40" w:after="40" w:line="252" w:lineRule="auto"/>
            </w:pPr>
            <w:r>
              <w:rPr>
                <w:sz w:val="19"/>
              </w:rPr>
              <w:t xml:space="preserve">Mükellef ve vergi sorumlusunun </w:t>
            </w:r>
            <w:r>
              <w:rPr>
                <w:sz w:val="19"/>
              </w:rPr>
              <w:t>tanımlandığı madde: VUK md. 8</w:t>
            </w:r>
          </w:p>
        </w:tc>
        <w:tc>
          <w:tcPr>
            <w:tcW w:w="850" w:type="dxa"/>
          </w:tcPr>
          <w:p w14:paraId="6031D6A7" w14:textId="77777777" w:rsidR="0068189D" w:rsidRDefault="0068189D">
            <w:pPr>
              <w:spacing w:before="40" w:after="40" w:line="252" w:lineRule="auto"/>
            </w:pPr>
          </w:p>
        </w:tc>
        <w:tc>
          <w:tcPr>
            <w:tcW w:w="3118" w:type="dxa"/>
          </w:tcPr>
          <w:p w14:paraId="7304B056" w14:textId="77777777" w:rsidR="0068189D" w:rsidRDefault="0068189D">
            <w:pPr>
              <w:spacing w:before="40" w:after="40" w:line="252" w:lineRule="auto"/>
            </w:pPr>
          </w:p>
        </w:tc>
      </w:tr>
      <w:tr w:rsidR="0068189D" w14:paraId="06E7A793" w14:textId="77777777">
        <w:trPr>
          <w:cantSplit/>
          <w:trHeight w:val="510"/>
        </w:trPr>
        <w:tc>
          <w:tcPr>
            <w:tcW w:w="765" w:type="dxa"/>
          </w:tcPr>
          <w:p w14:paraId="5FEF6CEC" w14:textId="77777777" w:rsidR="0068189D" w:rsidRDefault="005515F8">
            <w:pPr>
              <w:spacing w:before="40" w:after="40" w:line="252" w:lineRule="auto"/>
            </w:pPr>
            <w:r>
              <w:rPr>
                <w:b/>
                <w:color w:val="5F5F5F"/>
                <w:sz w:val="18"/>
              </w:rPr>
              <w:t>D17</w:t>
            </w:r>
            <w:r>
              <w:rPr>
                <w:color w:val="8A8A8A"/>
                <w:sz w:val="15"/>
              </w:rPr>
              <w:br/>
              <w:t>¶74</w:t>
            </w:r>
          </w:p>
        </w:tc>
        <w:tc>
          <w:tcPr>
            <w:tcW w:w="4337" w:type="dxa"/>
          </w:tcPr>
          <w:p w14:paraId="7F327465" w14:textId="77777777" w:rsidR="0068189D" w:rsidRDefault="005515F8">
            <w:pPr>
              <w:spacing w:before="40" w:after="40" w:line="252" w:lineRule="auto"/>
            </w:pPr>
            <w:r>
              <w:rPr>
                <w:sz w:val="19"/>
              </w:rPr>
              <w:t>Vergiyi doğuran olayın tanımlandığı madde: VUK md. 19</w:t>
            </w:r>
          </w:p>
        </w:tc>
        <w:tc>
          <w:tcPr>
            <w:tcW w:w="850" w:type="dxa"/>
          </w:tcPr>
          <w:p w14:paraId="4DA83EA7" w14:textId="77777777" w:rsidR="0068189D" w:rsidRDefault="0068189D">
            <w:pPr>
              <w:spacing w:before="40" w:after="40" w:line="252" w:lineRule="auto"/>
            </w:pPr>
          </w:p>
        </w:tc>
        <w:tc>
          <w:tcPr>
            <w:tcW w:w="3118" w:type="dxa"/>
          </w:tcPr>
          <w:p w14:paraId="4A785F2A" w14:textId="77777777" w:rsidR="0068189D" w:rsidRDefault="0068189D">
            <w:pPr>
              <w:spacing w:before="40" w:after="40" w:line="252" w:lineRule="auto"/>
            </w:pPr>
          </w:p>
        </w:tc>
      </w:tr>
      <w:tr w:rsidR="0068189D" w14:paraId="02824445" w14:textId="77777777">
        <w:trPr>
          <w:cantSplit/>
          <w:trHeight w:val="510"/>
        </w:trPr>
        <w:tc>
          <w:tcPr>
            <w:tcW w:w="765" w:type="dxa"/>
          </w:tcPr>
          <w:p w14:paraId="001479AA" w14:textId="77777777" w:rsidR="0068189D" w:rsidRDefault="005515F8">
            <w:pPr>
              <w:spacing w:before="40" w:after="40" w:line="252" w:lineRule="auto"/>
            </w:pPr>
            <w:r>
              <w:rPr>
                <w:b/>
                <w:color w:val="5F5F5F"/>
                <w:sz w:val="18"/>
              </w:rPr>
              <w:t>D18</w:t>
            </w:r>
            <w:r>
              <w:rPr>
                <w:color w:val="8A8A8A"/>
                <w:sz w:val="15"/>
              </w:rPr>
              <w:br/>
              <w:t>¶81</w:t>
            </w:r>
          </w:p>
        </w:tc>
        <w:tc>
          <w:tcPr>
            <w:tcW w:w="4337" w:type="dxa"/>
          </w:tcPr>
          <w:p w14:paraId="2C8C1845" w14:textId="77777777" w:rsidR="0068189D" w:rsidRDefault="005515F8">
            <w:pPr>
              <w:spacing w:before="40" w:after="40" w:line="252" w:lineRule="auto"/>
            </w:pPr>
            <w:r>
              <w:rPr>
                <w:sz w:val="19"/>
              </w:rPr>
              <w:t>Defter ve belgeleri saklama süresi: 5 yıl (VUK md. 253)</w:t>
            </w:r>
          </w:p>
        </w:tc>
        <w:tc>
          <w:tcPr>
            <w:tcW w:w="850" w:type="dxa"/>
          </w:tcPr>
          <w:p w14:paraId="158BDAAC" w14:textId="77777777" w:rsidR="0068189D" w:rsidRDefault="0068189D">
            <w:pPr>
              <w:spacing w:before="40" w:after="40" w:line="252" w:lineRule="auto"/>
            </w:pPr>
          </w:p>
        </w:tc>
        <w:tc>
          <w:tcPr>
            <w:tcW w:w="3118" w:type="dxa"/>
          </w:tcPr>
          <w:p w14:paraId="3150C42A" w14:textId="77777777" w:rsidR="0068189D" w:rsidRDefault="0068189D">
            <w:pPr>
              <w:spacing w:before="40" w:after="40" w:line="252" w:lineRule="auto"/>
            </w:pPr>
          </w:p>
        </w:tc>
      </w:tr>
    </w:tbl>
    <w:p w14:paraId="5A81C9B5" w14:textId="77777777" w:rsidR="0068189D" w:rsidRDefault="0068189D">
      <w:pPr>
        <w:spacing w:line="80" w:lineRule="exact"/>
      </w:pPr>
    </w:p>
    <w:p w14:paraId="4023F8E7" w14:textId="77777777" w:rsidR="0068189D" w:rsidRDefault="005515F8">
      <w:pPr>
        <w:spacing w:before="200" w:after="80" w:line="269" w:lineRule="auto"/>
        <w:ind w:left="113"/>
      </w:pPr>
      <w:r>
        <w:rPr>
          <w:b/>
          <w:color w:val="243B53"/>
        </w:rPr>
        <w:t xml:space="preserve">③  ☐  </w:t>
      </w:r>
      <w:r>
        <w:rPr>
          <w:sz w:val="19"/>
        </w:rPr>
        <w:t xml:space="preserve">Sindirim tamam: haritaya ekledim, görevleri yaptım, detayları sakladım → </w:t>
      </w:r>
      <w:r>
        <w:rPr>
          <w:sz w:val="19"/>
        </w:rPr>
        <w:t>sonraki bloğa geç. Vaktin bittiyse burada dur; sonraki oturuma buradan başla.</w:t>
      </w:r>
    </w:p>
    <w:p w14:paraId="3F107FB9" w14:textId="77777777" w:rsidR="0068189D" w:rsidRDefault="005515F8">
      <w:pPr>
        <w:keepNext/>
        <w:shd w:val="clear" w:color="auto" w:fill="243B53"/>
        <w:spacing w:before="360" w:after="80" w:line="269" w:lineRule="auto"/>
      </w:pPr>
      <w:r>
        <w:rPr>
          <w:b/>
          <w:color w:val="FFFFFF"/>
          <w:sz w:val="24"/>
        </w:rPr>
        <w:t xml:space="preserve">  BLOK 4   Vergi teorileri: hangi hakla, neye göre?</w:t>
      </w:r>
      <w:r>
        <w:rPr>
          <w:color w:val="C9D6E3"/>
          <w:sz w:val="19"/>
        </w:rPr>
        <w:t xml:space="preserve">     ~4 dk oku · ~19 dk sindir</w:t>
      </w:r>
    </w:p>
    <w:p w14:paraId="7700B2D2" w14:textId="77777777" w:rsidR="0068189D" w:rsidRDefault="005515F8">
      <w:pPr>
        <w:keepNext/>
        <w:spacing w:before="80" w:after="20" w:line="269" w:lineRule="auto"/>
        <w:ind w:left="113"/>
      </w:pPr>
      <w:r>
        <w:rPr>
          <w:b/>
          <w:color w:val="243B53"/>
        </w:rPr>
        <w:t xml:space="preserve">① TÜKET   </w:t>
      </w:r>
      <w:r>
        <w:rPr>
          <w:b/>
        </w:rPr>
        <w:t>Oku:</w:t>
      </w:r>
      <w:r>
        <w:t xml:space="preserve"> Not, “8. Vergi Teorileri”nden “9. Vergilemede Ödeme Gücü”ne kadar (kitapta s. 44; ≈ 490 kelime)</w:t>
      </w:r>
      <w:r>
        <w:rPr>
          <w:color w:val="5F5F5F"/>
          <w:sz w:val="19"/>
        </w:rPr>
        <w:t xml:space="preserve">  (kaynakta ¶83-97)</w:t>
      </w:r>
    </w:p>
    <w:p w14:paraId="70D92197" w14:textId="77777777" w:rsidR="0068189D" w:rsidRDefault="005515F8">
      <w:pPr>
        <w:keepNext/>
        <w:spacing w:after="40" w:line="269" w:lineRule="auto"/>
        <w:ind w:left="539"/>
      </w:pPr>
      <w:r>
        <w:rPr>
          <w:i/>
          <w:color w:val="5F5F5F"/>
          <w:sz w:val="18"/>
        </w:rPr>
        <w:t xml:space="preserve">Tüketirken kaynağın kenarına harf koy: P · C · E · R; bildiğin bir şeye benzeyen yere A. Aklına sokmak için aynı yeri yeniden okumaya </w:t>
      </w:r>
      <w:r>
        <w:rPr>
          <w:i/>
          <w:color w:val="5F5F5F"/>
          <w:sz w:val="18"/>
        </w:rPr>
        <w:t>başladıysan dur ve sindirime geç.</w:t>
      </w:r>
    </w:p>
    <w:p w14:paraId="54EA8F12" w14:textId="77777777" w:rsidR="0068189D" w:rsidRDefault="005515F8">
      <w:pPr>
        <w:spacing w:after="40" w:line="269" w:lineRule="auto"/>
        <w:ind w:left="539"/>
      </w:pPr>
      <w:r>
        <w:rPr>
          <w:sz w:val="19"/>
        </w:rPr>
        <w:t>▸</w:t>
      </w:r>
      <w:r>
        <w:rPr>
          <w:sz w:val="19"/>
        </w:rPr>
        <w:t xml:space="preserve"> </w:t>
      </w:r>
      <w:r>
        <w:rPr>
          <w:b/>
          <w:sz w:val="19"/>
        </w:rPr>
        <w:t>Cevap yerleri:</w:t>
      </w:r>
      <w:r>
        <w:rPr>
          <w:sz w:val="19"/>
        </w:rPr>
        <w:t xml:space="preserve"> ¶52 → C8   ·   ¶86 → C7, P8, D19, D23   ·   ¶87 → C7, P8, D20, D24   ·   ¶88 → C8, P8   ·   ¶95 → P9, D21, D22</w:t>
      </w:r>
    </w:p>
    <w:p w14:paraId="457F9110" w14:textId="77777777" w:rsidR="0068189D" w:rsidRDefault="005515F8">
      <w:pPr>
        <w:keepNext/>
        <w:spacing w:before="160" w:line="269" w:lineRule="auto"/>
        <w:ind w:left="113"/>
      </w:pPr>
      <w:r>
        <w:rPr>
          <w:b/>
          <w:color w:val="243B53"/>
        </w:rPr>
        <w:lastRenderedPageBreak/>
        <w:t xml:space="preserve">② SİNDİR   </w:t>
      </w:r>
      <w:r>
        <w:rPr>
          <w:i/>
          <w:color w:val="5F5F5F"/>
          <w:sz w:val="18"/>
        </w:rPr>
        <w:t>Bu görevleri bitirmeden sonraki bloğa geçme.</w:t>
      </w:r>
    </w:p>
    <w:p w14:paraId="49ECDF64" w14:textId="77777777" w:rsidR="0068189D" w:rsidRDefault="005515F8">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F42CB3C" w14:textId="77777777" w:rsidR="0068189D" w:rsidRDefault="005515F8">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8189D" w14:paraId="7A91DEF8" w14:textId="77777777">
        <w:trPr>
          <w:cantSplit/>
        </w:trPr>
        <w:tc>
          <w:tcPr>
            <w:tcW w:w="9071" w:type="dxa"/>
            <w:shd w:val="clear" w:color="auto" w:fill="DEEAF6"/>
          </w:tcPr>
          <w:p w14:paraId="607B7059" w14:textId="77777777" w:rsidR="0068189D" w:rsidRDefault="005515F8">
            <w:pPr>
              <w:spacing w:before="20" w:after="20" w:line="259" w:lineRule="auto"/>
            </w:pPr>
            <w:r>
              <w:rPr>
                <w:b/>
                <w:sz w:val="20"/>
              </w:rPr>
              <w:t>Fayda (mübadele) teorisi   ·   Sosyal sözleşme   ·   Egemenlik teorisi   ·   Sosyal politika yaklaşımı   ·   Yararlanma ilkesi   ·   Bedavacılık   ·   Ödeme gücü ilkesi</w:t>
            </w:r>
          </w:p>
        </w:tc>
      </w:tr>
    </w:tbl>
    <w:p w14:paraId="4923CBBA" w14:textId="77777777" w:rsidR="0068189D" w:rsidRDefault="0068189D">
      <w:pPr>
        <w:spacing w:line="60" w:lineRule="exact"/>
      </w:pPr>
    </w:p>
    <w:p w14:paraId="7D4B6D51" w14:textId="77777777" w:rsidR="0068189D" w:rsidRDefault="005515F8">
      <w:pPr>
        <w:spacing w:after="40" w:line="269" w:lineRule="auto"/>
        <w:ind w:left="539"/>
      </w:pPr>
      <w:r>
        <w:rPr>
          <w:sz w:val="20"/>
        </w:rPr>
        <w:t>Aralarına en az 6 bağlantı çiz; her okun üstüne ilişkiyi anlatan bir fiil yaz (artırır, neden olur, parçasıdır, engeller…).</w:t>
      </w:r>
    </w:p>
    <w:p w14:paraId="51ADB8F5" w14:textId="77777777" w:rsidR="0068189D" w:rsidRDefault="005515F8">
      <w:pPr>
        <w:spacing w:after="40" w:line="269" w:lineRule="auto"/>
        <w:ind w:left="539"/>
      </w:pPr>
      <w:r>
        <w:rPr>
          <w:sz w:val="20"/>
        </w:rPr>
        <w:t>Bu bloktan en az bir düğümü önceki bloklardaki bir düğüme bağla. Harita sıkıştıysa taşı, yeniden düzenle.</w:t>
      </w:r>
    </w:p>
    <w:p w14:paraId="109D64A6" w14:textId="77777777" w:rsidR="0068189D" w:rsidRDefault="005515F8">
      <w:pPr>
        <w:keepNext/>
        <w:spacing w:before="60" w:after="20" w:line="269" w:lineRule="auto"/>
        <w:ind w:left="539"/>
      </w:pPr>
      <w:r>
        <w:rPr>
          <w:sz w:val="20"/>
        </w:rPr>
        <w:t>Haritayı kurarken şu soruların cevabını ara:</w:t>
      </w:r>
    </w:p>
    <w:p w14:paraId="012AFF63" w14:textId="77777777" w:rsidR="0068189D" w:rsidRDefault="005515F8">
      <w:pPr>
        <w:keepNext/>
        <w:spacing w:before="40" w:line="269" w:lineRule="auto"/>
        <w:ind w:left="850" w:hanging="454"/>
      </w:pPr>
      <w:r>
        <w:rPr>
          <w:b/>
          <w:color w:val="1F4E79"/>
          <w:sz w:val="20"/>
        </w:rPr>
        <w:t xml:space="preserve">C7  </w:t>
      </w:r>
      <w:r>
        <w:rPr>
          <w:sz w:val="20"/>
        </w:rPr>
        <w:t xml:space="preserve">Fayda (mübadele) teorisi ile egemenlik </w:t>
      </w:r>
      <w:r>
        <w:rPr>
          <w:sz w:val="20"/>
        </w:rPr>
        <w:t>teorisi “vergi nedir?” sorusuna nasıl farklı cevap verir? Hangisi bugün hâkim görüştür ve fayda teorisi neden eleştirilir?</w:t>
      </w:r>
      <w:r>
        <w:rPr>
          <w:color w:val="8A8A8A"/>
          <w:sz w:val="17"/>
        </w:rPr>
        <w:t xml:space="preserve">   → ¶86-87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747F7C76" w14:textId="77777777">
        <w:trPr>
          <w:cantSplit/>
          <w:trHeight w:hRule="exact" w:val="408"/>
        </w:trPr>
        <w:tc>
          <w:tcPr>
            <w:tcW w:w="8759" w:type="dxa"/>
          </w:tcPr>
          <w:p w14:paraId="69942C97" w14:textId="77777777" w:rsidR="0068189D" w:rsidRDefault="0068189D">
            <w:pPr>
              <w:spacing w:line="252" w:lineRule="auto"/>
            </w:pPr>
          </w:p>
        </w:tc>
      </w:tr>
      <w:tr w:rsidR="0068189D" w14:paraId="1E3DCE6E" w14:textId="77777777">
        <w:trPr>
          <w:cantSplit/>
          <w:trHeight w:hRule="exact" w:val="408"/>
        </w:trPr>
        <w:tc>
          <w:tcPr>
            <w:tcW w:w="8759" w:type="dxa"/>
          </w:tcPr>
          <w:p w14:paraId="59D6BDD7" w14:textId="77777777" w:rsidR="0068189D" w:rsidRDefault="0068189D">
            <w:pPr>
              <w:spacing w:line="252" w:lineRule="auto"/>
            </w:pPr>
          </w:p>
        </w:tc>
      </w:tr>
      <w:tr w:rsidR="0068189D" w14:paraId="5B628A74" w14:textId="77777777">
        <w:trPr>
          <w:cantSplit/>
          <w:trHeight w:hRule="exact" w:val="408"/>
        </w:trPr>
        <w:tc>
          <w:tcPr>
            <w:tcW w:w="8759" w:type="dxa"/>
          </w:tcPr>
          <w:p w14:paraId="442505F6" w14:textId="77777777" w:rsidR="0068189D" w:rsidRDefault="0068189D">
            <w:pPr>
              <w:spacing w:line="252" w:lineRule="auto"/>
            </w:pPr>
          </w:p>
        </w:tc>
      </w:tr>
    </w:tbl>
    <w:p w14:paraId="6E66670B" w14:textId="77777777" w:rsidR="0068189D" w:rsidRDefault="0068189D">
      <w:pPr>
        <w:spacing w:line="60" w:lineRule="exact"/>
      </w:pPr>
    </w:p>
    <w:p w14:paraId="698C0834" w14:textId="77777777" w:rsidR="0068189D" w:rsidRDefault="005515F8">
      <w:pPr>
        <w:keepNext/>
        <w:spacing w:before="40" w:line="269" w:lineRule="auto"/>
        <w:ind w:left="850" w:hanging="454"/>
      </w:pPr>
      <w:r>
        <w:rPr>
          <w:b/>
          <w:color w:val="1F4E79"/>
          <w:sz w:val="20"/>
        </w:rPr>
        <w:t xml:space="preserve">C8  </w:t>
      </w:r>
      <w:r>
        <w:rPr>
          <w:sz w:val="20"/>
        </w:rPr>
        <w:t>Sosyal politika yaklaşımı vergiye finansmanın ötesinde hangi işlevleri yükler? 2. bloktaki hangi düşünürün hangi ilkesine bağlanır?</w:t>
      </w:r>
      <w:r>
        <w:rPr>
          <w:color w:val="8A8A8A"/>
          <w:sz w:val="17"/>
        </w:rPr>
        <w:t xml:space="preserve">   → ¶52, 88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408EF1E8" w14:textId="77777777">
        <w:trPr>
          <w:cantSplit/>
          <w:trHeight w:hRule="exact" w:val="408"/>
        </w:trPr>
        <w:tc>
          <w:tcPr>
            <w:tcW w:w="8759" w:type="dxa"/>
          </w:tcPr>
          <w:p w14:paraId="3C23B2CB" w14:textId="77777777" w:rsidR="0068189D" w:rsidRDefault="0068189D">
            <w:pPr>
              <w:spacing w:line="252" w:lineRule="auto"/>
            </w:pPr>
          </w:p>
        </w:tc>
      </w:tr>
      <w:tr w:rsidR="0068189D" w14:paraId="16613A43" w14:textId="77777777">
        <w:trPr>
          <w:cantSplit/>
          <w:trHeight w:hRule="exact" w:val="408"/>
        </w:trPr>
        <w:tc>
          <w:tcPr>
            <w:tcW w:w="8759" w:type="dxa"/>
          </w:tcPr>
          <w:p w14:paraId="46E33B28" w14:textId="77777777" w:rsidR="0068189D" w:rsidRDefault="0068189D">
            <w:pPr>
              <w:spacing w:line="252" w:lineRule="auto"/>
            </w:pPr>
          </w:p>
        </w:tc>
      </w:tr>
      <w:tr w:rsidR="0068189D" w14:paraId="72A55698" w14:textId="77777777">
        <w:trPr>
          <w:cantSplit/>
          <w:trHeight w:hRule="exact" w:val="408"/>
        </w:trPr>
        <w:tc>
          <w:tcPr>
            <w:tcW w:w="8759" w:type="dxa"/>
          </w:tcPr>
          <w:p w14:paraId="2B04CFD1" w14:textId="77777777" w:rsidR="0068189D" w:rsidRDefault="0068189D">
            <w:pPr>
              <w:spacing w:line="252" w:lineRule="auto"/>
            </w:pPr>
          </w:p>
        </w:tc>
      </w:tr>
    </w:tbl>
    <w:p w14:paraId="4BF804F9" w14:textId="77777777" w:rsidR="0068189D" w:rsidRDefault="0068189D">
      <w:pPr>
        <w:spacing w:line="60" w:lineRule="exact"/>
      </w:pPr>
    </w:p>
    <w:p w14:paraId="04E392C3" w14:textId="77777777" w:rsidR="0068189D" w:rsidRDefault="005515F8">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981EF33" w14:textId="77777777" w:rsidR="0068189D" w:rsidRDefault="005515F8">
      <w:pPr>
        <w:spacing w:after="60" w:line="269" w:lineRule="auto"/>
        <w:ind w:left="539"/>
      </w:pPr>
      <w:r>
        <w:rPr>
          <w:sz w:val="20"/>
        </w:rPr>
        <w:t xml:space="preserve">Önce kendi benzetmeni kur: </w:t>
      </w:r>
      <w:r>
        <w:rPr>
          <w:b/>
          <w:sz w:val="20"/>
        </w:rPr>
        <w:t>Fayda (mübadele) teorisi</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78C23F61" w14:textId="77777777" w:rsidR="0068189D" w:rsidRDefault="005515F8">
      <w:pPr>
        <w:spacing w:before="80" w:after="120" w:line="269" w:lineRule="auto"/>
        <w:ind w:left="539"/>
      </w:pPr>
      <w:r>
        <w:rPr>
          <w:sz w:val="20"/>
        </w:rPr>
        <w:t>Futbol benzetmen:   ______________________________   ↔   ______________________________</w:t>
      </w:r>
    </w:p>
    <w:p w14:paraId="4F0673DC" w14:textId="77777777" w:rsidR="0068189D" w:rsidRDefault="005515F8">
      <w:pPr>
        <w:keepNext/>
        <w:spacing w:line="269" w:lineRule="auto"/>
        <w:ind w:left="539"/>
      </w:pPr>
      <w:r>
        <w:rPr>
          <w:b/>
          <w:sz w:val="20"/>
        </w:rPr>
        <w:t>Konu içinden:</w:t>
      </w:r>
      <w:r>
        <w:rPr>
          <w:sz w:val="20"/>
        </w:rPr>
        <w:t xml:space="preserve"> 2. bloktaki Adam Smith'in adalet ilkesi (“devletin koruması altında elde ettiği gelirle orantılı”) bu bloktaki hangi teorinin mantığını, hangi ilkenin ölçüsünü taşıyor?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27ED183" w14:textId="77777777">
        <w:trPr>
          <w:cantSplit/>
          <w:trHeight w:hRule="exact" w:val="408"/>
        </w:trPr>
        <w:tc>
          <w:tcPr>
            <w:tcW w:w="8759" w:type="dxa"/>
          </w:tcPr>
          <w:p w14:paraId="45979012" w14:textId="77777777" w:rsidR="0068189D" w:rsidRDefault="0068189D">
            <w:pPr>
              <w:spacing w:line="252" w:lineRule="auto"/>
            </w:pPr>
          </w:p>
        </w:tc>
      </w:tr>
      <w:tr w:rsidR="0068189D" w14:paraId="2FA037E4" w14:textId="77777777">
        <w:trPr>
          <w:cantSplit/>
          <w:trHeight w:hRule="exact" w:val="408"/>
        </w:trPr>
        <w:tc>
          <w:tcPr>
            <w:tcW w:w="8759" w:type="dxa"/>
          </w:tcPr>
          <w:p w14:paraId="363879AA" w14:textId="77777777" w:rsidR="0068189D" w:rsidRDefault="0068189D">
            <w:pPr>
              <w:spacing w:line="252" w:lineRule="auto"/>
            </w:pPr>
          </w:p>
        </w:tc>
      </w:tr>
      <w:tr w:rsidR="0068189D" w14:paraId="28174463" w14:textId="77777777">
        <w:trPr>
          <w:cantSplit/>
          <w:trHeight w:hRule="exact" w:val="408"/>
        </w:trPr>
        <w:tc>
          <w:tcPr>
            <w:tcW w:w="8759" w:type="dxa"/>
          </w:tcPr>
          <w:p w14:paraId="308CE418" w14:textId="77777777" w:rsidR="0068189D" w:rsidRDefault="0068189D">
            <w:pPr>
              <w:spacing w:line="252" w:lineRule="auto"/>
            </w:pPr>
          </w:p>
        </w:tc>
      </w:tr>
    </w:tbl>
    <w:p w14:paraId="1FA75160" w14:textId="77777777" w:rsidR="0068189D" w:rsidRDefault="0068189D">
      <w:pPr>
        <w:spacing w:line="60" w:lineRule="exact"/>
      </w:pPr>
    </w:p>
    <w:p w14:paraId="70E98752" w14:textId="77777777" w:rsidR="0068189D" w:rsidRDefault="005515F8">
      <w:pPr>
        <w:keepNext/>
        <w:spacing w:before="40" w:after="20" w:line="269" w:lineRule="auto"/>
        <w:ind w:left="539"/>
      </w:pPr>
      <w:r>
        <w:rPr>
          <w:sz w:val="20"/>
        </w:rPr>
        <w:t>PACER'in hazır benzetmesi:</w:t>
      </w:r>
    </w:p>
    <w:p w14:paraId="49F93E83" w14:textId="77777777" w:rsidR="0068189D" w:rsidRDefault="005515F8">
      <w:pPr>
        <w:spacing w:after="60" w:line="269" w:lineRule="auto"/>
        <w:ind w:left="850"/>
      </w:pPr>
      <w:r>
        <w:rPr>
          <w:i/>
          <w:color w:val="6A2C91"/>
          <w:sz w:val="20"/>
        </w:rPr>
        <w:t xml:space="preserve">“Fayda teorisine göre vergi, site </w:t>
      </w:r>
      <w:r>
        <w:rPr>
          <w:i/>
          <w:color w:val="6A2C91"/>
          <w:sz w:val="20"/>
        </w:rPr>
        <w:t>sakinlerinin güvenlik görevlisi ve bahçe bakımı için ödediği aidat gibidir: hizmet alırsın, bedelini ödersin.”</w:t>
      </w:r>
    </w:p>
    <w:p w14:paraId="79E00CD1" w14:textId="77777777" w:rsidR="0068189D" w:rsidRDefault="005515F8">
      <w:pPr>
        <w:spacing w:after="20" w:line="269" w:lineRule="auto"/>
        <w:ind w:left="850"/>
      </w:pPr>
      <w:r>
        <w:rPr>
          <w:i/>
          <w:color w:val="5F5F5F"/>
          <w:sz w:val="19"/>
        </w:rPr>
        <w:t>▹</w:t>
      </w:r>
      <w:r>
        <w:rPr>
          <w:i/>
          <w:color w:val="5F5F5F"/>
          <w:sz w:val="19"/>
        </w:rPr>
        <w:t xml:space="preserve"> Sitedeki güvenlik hizmetinin faydası kimin ne kadar yararlandığına göre bölünebilir mi? Ülke savunması bölünebilir mi?</w:t>
      </w:r>
    </w:p>
    <w:p w14:paraId="235896FA" w14:textId="77777777" w:rsidR="0068189D" w:rsidRDefault="005515F8">
      <w:pPr>
        <w:spacing w:after="20" w:line="269" w:lineRule="auto"/>
        <w:ind w:left="850"/>
      </w:pPr>
      <w:r>
        <w:rPr>
          <w:i/>
          <w:color w:val="5F5F5F"/>
          <w:sz w:val="19"/>
        </w:rPr>
        <w:t>▹</w:t>
      </w:r>
      <w:r>
        <w:rPr>
          <w:i/>
          <w:color w:val="5F5F5F"/>
          <w:sz w:val="19"/>
        </w:rPr>
        <w:t xml:space="preserve"> Sakinlere </w:t>
      </w:r>
      <w:r>
        <w:rPr>
          <w:i/>
          <w:color w:val="5F5F5F"/>
          <w:sz w:val="19"/>
        </w:rPr>
        <w:t>güvenlikten ne kadar yararlandıklarını sorup aidatı buna göre belirlesen dürüst cevap verirler mi?</w:t>
      </w:r>
    </w:p>
    <w:p w14:paraId="18A4C1C6" w14:textId="77777777" w:rsidR="0068189D" w:rsidRDefault="005515F8">
      <w:pPr>
        <w:keepNext/>
        <w:spacing w:before="80" w:line="269" w:lineRule="auto"/>
        <w:ind w:left="539"/>
      </w:pPr>
      <w:r>
        <w:rPr>
          <w:b/>
          <w:sz w:val="20"/>
        </w:rPr>
        <w:t>Eleştir:</w:t>
      </w:r>
    </w:p>
    <w:p w14:paraId="03AA9150" w14:textId="77777777" w:rsidR="0068189D" w:rsidRDefault="005515F8">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1CDE6A07" w14:textId="77777777">
        <w:trPr>
          <w:cantSplit/>
          <w:trHeight w:hRule="exact" w:val="408"/>
        </w:trPr>
        <w:tc>
          <w:tcPr>
            <w:tcW w:w="8759" w:type="dxa"/>
          </w:tcPr>
          <w:p w14:paraId="41956F5F" w14:textId="77777777" w:rsidR="0068189D" w:rsidRDefault="0068189D">
            <w:pPr>
              <w:spacing w:line="252" w:lineRule="auto"/>
            </w:pPr>
          </w:p>
        </w:tc>
      </w:tr>
      <w:tr w:rsidR="0068189D" w14:paraId="70DC6F8D" w14:textId="77777777">
        <w:trPr>
          <w:cantSplit/>
          <w:trHeight w:hRule="exact" w:val="408"/>
        </w:trPr>
        <w:tc>
          <w:tcPr>
            <w:tcW w:w="8759" w:type="dxa"/>
          </w:tcPr>
          <w:p w14:paraId="1B965235" w14:textId="77777777" w:rsidR="0068189D" w:rsidRDefault="0068189D">
            <w:pPr>
              <w:spacing w:line="252" w:lineRule="auto"/>
            </w:pPr>
          </w:p>
        </w:tc>
      </w:tr>
    </w:tbl>
    <w:p w14:paraId="53B06C2F" w14:textId="77777777" w:rsidR="0068189D" w:rsidRDefault="0068189D">
      <w:pPr>
        <w:spacing w:line="60" w:lineRule="exact"/>
      </w:pPr>
    </w:p>
    <w:p w14:paraId="32331992" w14:textId="77777777" w:rsidR="0068189D" w:rsidRDefault="005515F8">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8E79D50" w14:textId="77777777">
        <w:trPr>
          <w:cantSplit/>
          <w:trHeight w:hRule="exact" w:val="408"/>
        </w:trPr>
        <w:tc>
          <w:tcPr>
            <w:tcW w:w="8759" w:type="dxa"/>
          </w:tcPr>
          <w:p w14:paraId="6D68CF5A" w14:textId="77777777" w:rsidR="0068189D" w:rsidRDefault="0068189D">
            <w:pPr>
              <w:spacing w:line="252" w:lineRule="auto"/>
            </w:pPr>
          </w:p>
        </w:tc>
      </w:tr>
      <w:tr w:rsidR="0068189D" w14:paraId="2700C173" w14:textId="77777777">
        <w:trPr>
          <w:cantSplit/>
          <w:trHeight w:hRule="exact" w:val="408"/>
        </w:trPr>
        <w:tc>
          <w:tcPr>
            <w:tcW w:w="8759" w:type="dxa"/>
          </w:tcPr>
          <w:p w14:paraId="188AFC61" w14:textId="77777777" w:rsidR="0068189D" w:rsidRDefault="0068189D">
            <w:pPr>
              <w:spacing w:line="252" w:lineRule="auto"/>
            </w:pPr>
          </w:p>
        </w:tc>
      </w:tr>
    </w:tbl>
    <w:p w14:paraId="630A12B2" w14:textId="77777777" w:rsidR="0068189D" w:rsidRDefault="0068189D">
      <w:pPr>
        <w:spacing w:line="60" w:lineRule="exact"/>
      </w:pPr>
    </w:p>
    <w:p w14:paraId="147C202B" w14:textId="77777777" w:rsidR="0068189D" w:rsidRDefault="005515F8">
      <w:pPr>
        <w:keepNext/>
        <w:spacing w:before="40" w:line="269" w:lineRule="auto"/>
        <w:ind w:left="850" w:hanging="340"/>
      </w:pPr>
      <w:r>
        <w:rPr>
          <w:b/>
          <w:color w:val="6A2C91"/>
          <w:sz w:val="20"/>
        </w:rPr>
        <w:lastRenderedPageBreak/>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028324E" w14:textId="77777777">
        <w:trPr>
          <w:cantSplit/>
          <w:trHeight w:hRule="exact" w:val="408"/>
        </w:trPr>
        <w:tc>
          <w:tcPr>
            <w:tcW w:w="8759" w:type="dxa"/>
          </w:tcPr>
          <w:p w14:paraId="78EABB81" w14:textId="77777777" w:rsidR="0068189D" w:rsidRDefault="0068189D">
            <w:pPr>
              <w:spacing w:line="252" w:lineRule="auto"/>
            </w:pPr>
          </w:p>
        </w:tc>
      </w:tr>
      <w:tr w:rsidR="0068189D" w14:paraId="163742E1" w14:textId="77777777">
        <w:trPr>
          <w:cantSplit/>
          <w:trHeight w:hRule="exact" w:val="408"/>
        </w:trPr>
        <w:tc>
          <w:tcPr>
            <w:tcW w:w="8759" w:type="dxa"/>
          </w:tcPr>
          <w:p w14:paraId="011ED0A7" w14:textId="77777777" w:rsidR="0068189D" w:rsidRDefault="0068189D">
            <w:pPr>
              <w:spacing w:line="252" w:lineRule="auto"/>
            </w:pPr>
          </w:p>
        </w:tc>
      </w:tr>
    </w:tbl>
    <w:p w14:paraId="610D6BA8" w14:textId="77777777" w:rsidR="0068189D" w:rsidRDefault="0068189D">
      <w:pPr>
        <w:spacing w:line="60" w:lineRule="exact"/>
      </w:pPr>
    </w:p>
    <w:p w14:paraId="5AE80108" w14:textId="77777777" w:rsidR="0068189D" w:rsidRDefault="005515F8">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DB22D64" w14:textId="77777777">
        <w:trPr>
          <w:cantSplit/>
          <w:trHeight w:hRule="exact" w:val="408"/>
        </w:trPr>
        <w:tc>
          <w:tcPr>
            <w:tcW w:w="8759" w:type="dxa"/>
          </w:tcPr>
          <w:p w14:paraId="117C6EC5" w14:textId="77777777" w:rsidR="0068189D" w:rsidRDefault="0068189D">
            <w:pPr>
              <w:spacing w:line="252" w:lineRule="auto"/>
            </w:pPr>
          </w:p>
        </w:tc>
      </w:tr>
      <w:tr w:rsidR="0068189D" w14:paraId="599E81EA" w14:textId="77777777">
        <w:trPr>
          <w:cantSplit/>
          <w:trHeight w:hRule="exact" w:val="408"/>
        </w:trPr>
        <w:tc>
          <w:tcPr>
            <w:tcW w:w="8759" w:type="dxa"/>
          </w:tcPr>
          <w:p w14:paraId="67844D83" w14:textId="77777777" w:rsidR="0068189D" w:rsidRDefault="0068189D">
            <w:pPr>
              <w:spacing w:line="252" w:lineRule="auto"/>
            </w:pPr>
          </w:p>
        </w:tc>
      </w:tr>
    </w:tbl>
    <w:p w14:paraId="30EADA5B" w14:textId="77777777" w:rsidR="0068189D" w:rsidRDefault="0068189D">
      <w:pPr>
        <w:spacing w:line="60" w:lineRule="exact"/>
      </w:pPr>
    </w:p>
    <w:p w14:paraId="3CC7A190" w14:textId="77777777" w:rsidR="0068189D" w:rsidRDefault="005515F8">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49610CEC" w14:textId="77777777">
        <w:trPr>
          <w:cantSplit/>
          <w:trHeight w:hRule="exact" w:val="408"/>
        </w:trPr>
        <w:tc>
          <w:tcPr>
            <w:tcW w:w="8759" w:type="dxa"/>
          </w:tcPr>
          <w:p w14:paraId="518DD63F" w14:textId="77777777" w:rsidR="0068189D" w:rsidRDefault="0068189D">
            <w:pPr>
              <w:spacing w:line="252" w:lineRule="auto"/>
            </w:pPr>
          </w:p>
        </w:tc>
      </w:tr>
      <w:tr w:rsidR="0068189D" w14:paraId="5AA2E2CA" w14:textId="77777777">
        <w:trPr>
          <w:cantSplit/>
          <w:trHeight w:hRule="exact" w:val="408"/>
        </w:trPr>
        <w:tc>
          <w:tcPr>
            <w:tcW w:w="8759" w:type="dxa"/>
          </w:tcPr>
          <w:p w14:paraId="2B399200" w14:textId="77777777" w:rsidR="0068189D" w:rsidRDefault="0068189D">
            <w:pPr>
              <w:spacing w:line="252" w:lineRule="auto"/>
            </w:pPr>
          </w:p>
        </w:tc>
      </w:tr>
    </w:tbl>
    <w:p w14:paraId="35E34297" w14:textId="77777777" w:rsidR="0068189D" w:rsidRDefault="0068189D">
      <w:pPr>
        <w:spacing w:line="60" w:lineRule="exact"/>
      </w:pPr>
    </w:p>
    <w:p w14:paraId="6A7E6136" w14:textId="77777777" w:rsidR="0068189D" w:rsidRDefault="005515F8">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5A900B0F" w14:textId="77777777">
        <w:trPr>
          <w:cantSplit/>
          <w:trHeight w:hRule="exact" w:val="408"/>
        </w:trPr>
        <w:tc>
          <w:tcPr>
            <w:tcW w:w="8759" w:type="dxa"/>
          </w:tcPr>
          <w:p w14:paraId="0D6443F7" w14:textId="77777777" w:rsidR="0068189D" w:rsidRDefault="0068189D">
            <w:pPr>
              <w:spacing w:line="252" w:lineRule="auto"/>
            </w:pPr>
          </w:p>
        </w:tc>
      </w:tr>
      <w:tr w:rsidR="0068189D" w14:paraId="566A7614" w14:textId="77777777">
        <w:trPr>
          <w:cantSplit/>
          <w:trHeight w:hRule="exact" w:val="408"/>
        </w:trPr>
        <w:tc>
          <w:tcPr>
            <w:tcW w:w="8759" w:type="dxa"/>
          </w:tcPr>
          <w:p w14:paraId="63051E5B" w14:textId="77777777" w:rsidR="0068189D" w:rsidRDefault="0068189D">
            <w:pPr>
              <w:spacing w:line="252" w:lineRule="auto"/>
            </w:pPr>
          </w:p>
        </w:tc>
      </w:tr>
    </w:tbl>
    <w:p w14:paraId="4D40C21E" w14:textId="77777777" w:rsidR="0068189D" w:rsidRDefault="0068189D">
      <w:pPr>
        <w:spacing w:line="60" w:lineRule="exact"/>
      </w:pPr>
    </w:p>
    <w:p w14:paraId="4863E578" w14:textId="77777777" w:rsidR="0068189D" w:rsidRDefault="005515F8">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7B90F4EE" w14:textId="77777777">
        <w:trPr>
          <w:cantSplit/>
          <w:trHeight w:hRule="exact" w:val="408"/>
        </w:trPr>
        <w:tc>
          <w:tcPr>
            <w:tcW w:w="8759" w:type="dxa"/>
          </w:tcPr>
          <w:p w14:paraId="3B670E00" w14:textId="77777777" w:rsidR="0068189D" w:rsidRDefault="0068189D">
            <w:pPr>
              <w:spacing w:line="252" w:lineRule="auto"/>
            </w:pPr>
          </w:p>
        </w:tc>
      </w:tr>
      <w:tr w:rsidR="0068189D" w14:paraId="4ACFB866" w14:textId="77777777">
        <w:trPr>
          <w:cantSplit/>
          <w:trHeight w:hRule="exact" w:val="408"/>
        </w:trPr>
        <w:tc>
          <w:tcPr>
            <w:tcW w:w="8759" w:type="dxa"/>
          </w:tcPr>
          <w:p w14:paraId="031153FD" w14:textId="77777777" w:rsidR="0068189D" w:rsidRDefault="0068189D">
            <w:pPr>
              <w:spacing w:line="252" w:lineRule="auto"/>
            </w:pPr>
          </w:p>
        </w:tc>
      </w:tr>
    </w:tbl>
    <w:p w14:paraId="1DE1F055" w14:textId="77777777" w:rsidR="0068189D" w:rsidRDefault="0068189D">
      <w:pPr>
        <w:spacing w:line="60" w:lineRule="exact"/>
      </w:pPr>
    </w:p>
    <w:p w14:paraId="7FCDBE19" w14:textId="77777777" w:rsidR="0068189D" w:rsidRDefault="005515F8">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6BC1D9FD" w14:textId="77777777">
        <w:trPr>
          <w:cantSplit/>
          <w:trHeight w:hRule="exact" w:val="408"/>
        </w:trPr>
        <w:tc>
          <w:tcPr>
            <w:tcW w:w="8759" w:type="dxa"/>
          </w:tcPr>
          <w:p w14:paraId="1302C164" w14:textId="77777777" w:rsidR="0068189D" w:rsidRDefault="0068189D">
            <w:pPr>
              <w:spacing w:line="252" w:lineRule="auto"/>
            </w:pPr>
          </w:p>
        </w:tc>
      </w:tr>
      <w:tr w:rsidR="0068189D" w14:paraId="294D3D86" w14:textId="77777777">
        <w:trPr>
          <w:cantSplit/>
          <w:trHeight w:hRule="exact" w:val="408"/>
        </w:trPr>
        <w:tc>
          <w:tcPr>
            <w:tcW w:w="8759" w:type="dxa"/>
          </w:tcPr>
          <w:p w14:paraId="06D4B5C0" w14:textId="77777777" w:rsidR="0068189D" w:rsidRDefault="0068189D">
            <w:pPr>
              <w:spacing w:line="252" w:lineRule="auto"/>
            </w:pPr>
          </w:p>
        </w:tc>
      </w:tr>
    </w:tbl>
    <w:p w14:paraId="133E0F0E" w14:textId="77777777" w:rsidR="0068189D" w:rsidRDefault="0068189D">
      <w:pPr>
        <w:spacing w:line="60" w:lineRule="exact"/>
      </w:pPr>
    </w:p>
    <w:p w14:paraId="4ED4499A" w14:textId="77777777" w:rsidR="0068189D" w:rsidRDefault="005515F8">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411877A8" w14:textId="77777777" w:rsidR="0068189D" w:rsidRDefault="005515F8">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2B33249" w14:textId="77777777" w:rsidR="0068189D" w:rsidRDefault="005515F8">
      <w:pPr>
        <w:keepNext/>
        <w:spacing w:before="60" w:line="269" w:lineRule="auto"/>
        <w:ind w:left="850" w:hanging="454"/>
      </w:pPr>
      <w:r>
        <w:rPr>
          <w:b/>
          <w:color w:val="B5540A"/>
          <w:sz w:val="20"/>
        </w:rPr>
        <w:t xml:space="preserve">P8  </w:t>
      </w:r>
      <w:r>
        <w:rPr>
          <w:sz w:val="20"/>
        </w:rPr>
        <w:t xml:space="preserve">Aşağıdaki ifadeleri </w:t>
      </w:r>
      <w:r>
        <w:rPr>
          <w:b/>
          <w:sz w:val="20"/>
        </w:rPr>
        <w:t>fayda (mübadele) teorisi</w:t>
      </w:r>
      <w:r>
        <w:rPr>
          <w:sz w:val="20"/>
        </w:rPr>
        <w:t xml:space="preserve">, </w:t>
      </w:r>
      <w:r>
        <w:rPr>
          <w:b/>
          <w:sz w:val="20"/>
        </w:rPr>
        <w:t>egemenlik teorisi</w:t>
      </w:r>
      <w:r>
        <w:rPr>
          <w:sz w:val="20"/>
        </w:rPr>
        <w:t xml:space="preserve">, </w:t>
      </w:r>
      <w:r>
        <w:rPr>
          <w:b/>
          <w:sz w:val="20"/>
        </w:rPr>
        <w:t>sosyal politika yaklaşımı</w:t>
      </w:r>
      <w:r>
        <w:rPr>
          <w:sz w:val="20"/>
        </w:rPr>
        <w:t xml:space="preserve"> ya da </w:t>
      </w:r>
      <w:r>
        <w:rPr>
          <w:b/>
          <w:sz w:val="20"/>
        </w:rPr>
        <w:t>yararlanma ilkesi</w:t>
      </w:r>
      <w:r>
        <w:rPr>
          <w:sz w:val="20"/>
        </w:rPr>
        <w:t xml:space="preserve"> ile eşleştir. (a) “Vergi, can ve mal güvenliğinin karşılığında ödenen bir primdir.” (b) “Birey vergiyi karşılık beklemeden, ödeme gücüne göre öder.” (c) “Vergi, gelir dağılımını düzeltmenin ve toplumsal dayanışmanın aracıdır.” (d) “Devlet bireylerden önce gelen organik bir bütündür.” (e) “Herkes kamu hizmetlerinden yararlandığı ölçüde vergi ödemelidir.” (f) “Her birey kamusal maldan elde ettiği</w:t>
      </w:r>
      <w:r>
        <w:rPr>
          <w:sz w:val="20"/>
        </w:rPr>
        <w:t xml:space="preserve"> marjinal faydaya eşit bir vergi fiyatı öder.”</w:t>
      </w:r>
      <w:r>
        <w:rPr>
          <w:color w:val="8A8A8A"/>
          <w:sz w:val="17"/>
        </w:rPr>
        <w:t xml:space="preserve">   → ¶86-88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135FDEB5" w14:textId="77777777">
        <w:trPr>
          <w:cantSplit/>
          <w:trHeight w:hRule="exact" w:val="408"/>
        </w:trPr>
        <w:tc>
          <w:tcPr>
            <w:tcW w:w="8759" w:type="dxa"/>
          </w:tcPr>
          <w:p w14:paraId="0F9CF496" w14:textId="77777777" w:rsidR="0068189D" w:rsidRDefault="0068189D">
            <w:pPr>
              <w:spacing w:line="252" w:lineRule="auto"/>
            </w:pPr>
          </w:p>
        </w:tc>
      </w:tr>
      <w:tr w:rsidR="0068189D" w14:paraId="04DED202" w14:textId="77777777">
        <w:trPr>
          <w:cantSplit/>
          <w:trHeight w:hRule="exact" w:val="408"/>
        </w:trPr>
        <w:tc>
          <w:tcPr>
            <w:tcW w:w="8759" w:type="dxa"/>
          </w:tcPr>
          <w:p w14:paraId="5FEF92C7" w14:textId="77777777" w:rsidR="0068189D" w:rsidRDefault="0068189D">
            <w:pPr>
              <w:spacing w:line="252" w:lineRule="auto"/>
            </w:pPr>
          </w:p>
        </w:tc>
      </w:tr>
      <w:tr w:rsidR="0068189D" w14:paraId="60D886E5" w14:textId="77777777">
        <w:trPr>
          <w:cantSplit/>
          <w:trHeight w:hRule="exact" w:val="408"/>
        </w:trPr>
        <w:tc>
          <w:tcPr>
            <w:tcW w:w="8759" w:type="dxa"/>
          </w:tcPr>
          <w:p w14:paraId="732B57E9" w14:textId="77777777" w:rsidR="0068189D" w:rsidRDefault="0068189D">
            <w:pPr>
              <w:spacing w:line="252" w:lineRule="auto"/>
            </w:pPr>
          </w:p>
        </w:tc>
      </w:tr>
    </w:tbl>
    <w:p w14:paraId="6DBBE5C4" w14:textId="77777777" w:rsidR="0068189D" w:rsidRDefault="0068189D">
      <w:pPr>
        <w:spacing w:line="60" w:lineRule="exact"/>
      </w:pPr>
    </w:p>
    <w:p w14:paraId="5C6A8397" w14:textId="77777777" w:rsidR="0068189D" w:rsidRDefault="005515F8">
      <w:pPr>
        <w:keepNext/>
        <w:spacing w:before="60" w:line="269" w:lineRule="auto"/>
        <w:ind w:left="850" w:hanging="454"/>
      </w:pPr>
      <w:r>
        <w:rPr>
          <w:b/>
          <w:color w:val="B5540A"/>
          <w:sz w:val="20"/>
        </w:rPr>
        <w:t xml:space="preserve">P9  </w:t>
      </w:r>
      <w:r>
        <w:rPr>
          <w:sz w:val="20"/>
        </w:rPr>
        <w:t xml:space="preserve">Bir parkın maliyeti 900 TL. Üç komşunun parktan elde ettiği marjinal fayda: A 500 TL, B 300 TL, C 100 TL. (a) </w:t>
      </w:r>
      <w:r>
        <w:rPr>
          <w:sz w:val="20"/>
        </w:rPr>
        <w:t>Lindahl'a göre her biri ne kadar vergi fiyatı öder? (b) C, faydasını 0 diye beyan ederse ne olur? Bu davranışın adı nedir?</w:t>
      </w:r>
      <w:r>
        <w:rPr>
          <w:color w:val="8A8A8A"/>
          <w:sz w:val="17"/>
        </w:rPr>
        <w:t xml:space="preserve">   → ¶95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8189D" w14:paraId="2EABFB3A" w14:textId="77777777">
        <w:trPr>
          <w:cantSplit/>
          <w:trHeight w:hRule="exact" w:val="408"/>
        </w:trPr>
        <w:tc>
          <w:tcPr>
            <w:tcW w:w="8759" w:type="dxa"/>
          </w:tcPr>
          <w:p w14:paraId="7D472D90" w14:textId="77777777" w:rsidR="0068189D" w:rsidRDefault="0068189D">
            <w:pPr>
              <w:spacing w:line="252" w:lineRule="auto"/>
            </w:pPr>
          </w:p>
        </w:tc>
      </w:tr>
      <w:tr w:rsidR="0068189D" w14:paraId="0703EF40" w14:textId="77777777">
        <w:trPr>
          <w:cantSplit/>
          <w:trHeight w:hRule="exact" w:val="408"/>
        </w:trPr>
        <w:tc>
          <w:tcPr>
            <w:tcW w:w="8759" w:type="dxa"/>
          </w:tcPr>
          <w:p w14:paraId="16D1BB1C" w14:textId="77777777" w:rsidR="0068189D" w:rsidRDefault="0068189D">
            <w:pPr>
              <w:spacing w:line="252" w:lineRule="auto"/>
            </w:pPr>
          </w:p>
        </w:tc>
      </w:tr>
      <w:tr w:rsidR="0068189D" w14:paraId="7D53E864" w14:textId="77777777">
        <w:trPr>
          <w:cantSplit/>
          <w:trHeight w:hRule="exact" w:val="408"/>
        </w:trPr>
        <w:tc>
          <w:tcPr>
            <w:tcW w:w="8759" w:type="dxa"/>
          </w:tcPr>
          <w:p w14:paraId="3CFE2811" w14:textId="77777777" w:rsidR="0068189D" w:rsidRDefault="0068189D">
            <w:pPr>
              <w:spacing w:line="252" w:lineRule="auto"/>
            </w:pPr>
          </w:p>
        </w:tc>
      </w:tr>
    </w:tbl>
    <w:p w14:paraId="17074AD4" w14:textId="77777777" w:rsidR="0068189D" w:rsidRDefault="0068189D">
      <w:pPr>
        <w:spacing w:line="60" w:lineRule="exact"/>
      </w:pPr>
    </w:p>
    <w:p w14:paraId="0DCE5C4B" w14:textId="77777777" w:rsidR="0068189D" w:rsidRDefault="005515F8">
      <w:pPr>
        <w:spacing w:before="40" w:after="40" w:line="269" w:lineRule="auto"/>
        <w:ind w:left="539"/>
      </w:pPr>
      <w:r>
        <w:rPr>
          <w:i/>
          <w:color w:val="5F5F5F"/>
          <w:sz w:val="18"/>
        </w:rPr>
        <w:t>Şimdi pratik yapamıyorsan ezberleme; yapabileceğin zamana kadar beklet.</w:t>
      </w:r>
    </w:p>
    <w:p w14:paraId="40B76257" w14:textId="77777777" w:rsidR="0068189D" w:rsidRDefault="005515F8">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6448D2E" w14:textId="77777777" w:rsidR="0068189D" w:rsidRDefault="005515F8">
      <w:pPr>
        <w:keepNext/>
        <w:spacing w:after="80" w:line="269" w:lineRule="auto"/>
        <w:ind w:left="539"/>
      </w:pPr>
      <w:r>
        <w:rPr>
          <w:sz w:val="20"/>
        </w:rPr>
        <w:t xml:space="preserve">Her detayın </w:t>
      </w:r>
      <w:r>
        <w:rPr>
          <w:sz w:val="20"/>
        </w:rPr>
        <w:t>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8189D" w14:paraId="2042B1F9" w14:textId="77777777">
        <w:trPr>
          <w:cantSplit/>
          <w:tblHeader/>
        </w:trPr>
        <w:tc>
          <w:tcPr>
            <w:tcW w:w="765" w:type="dxa"/>
            <w:shd w:val="clear" w:color="auto" w:fill="DFF0E4"/>
          </w:tcPr>
          <w:p w14:paraId="1EE8F4EE" w14:textId="77777777" w:rsidR="0068189D" w:rsidRDefault="005515F8">
            <w:pPr>
              <w:spacing w:before="40" w:after="40" w:line="252" w:lineRule="auto"/>
            </w:pPr>
            <w:r>
              <w:rPr>
                <w:b/>
                <w:sz w:val="17"/>
              </w:rPr>
              <w:t>#</w:t>
            </w:r>
          </w:p>
        </w:tc>
        <w:tc>
          <w:tcPr>
            <w:tcW w:w="4337" w:type="dxa"/>
            <w:shd w:val="clear" w:color="auto" w:fill="DFF0E4"/>
          </w:tcPr>
          <w:p w14:paraId="6A09126B" w14:textId="77777777" w:rsidR="0068189D" w:rsidRDefault="005515F8">
            <w:pPr>
              <w:spacing w:before="40" w:after="40" w:line="252" w:lineRule="auto"/>
            </w:pPr>
            <w:r>
              <w:rPr>
                <w:b/>
                <w:sz w:val="17"/>
              </w:rPr>
              <w:t>Detay</w:t>
            </w:r>
          </w:p>
        </w:tc>
        <w:tc>
          <w:tcPr>
            <w:tcW w:w="850" w:type="dxa"/>
            <w:shd w:val="clear" w:color="auto" w:fill="DFF0E4"/>
          </w:tcPr>
          <w:p w14:paraId="79148968" w14:textId="77777777" w:rsidR="0068189D" w:rsidRDefault="005515F8">
            <w:pPr>
              <w:spacing w:before="40" w:after="40" w:line="252" w:lineRule="auto"/>
            </w:pPr>
            <w:r>
              <w:rPr>
                <w:b/>
                <w:sz w:val="17"/>
              </w:rPr>
              <w:t>E / R</w:t>
            </w:r>
          </w:p>
        </w:tc>
        <w:tc>
          <w:tcPr>
            <w:tcW w:w="3118" w:type="dxa"/>
            <w:shd w:val="clear" w:color="auto" w:fill="DFF0E4"/>
          </w:tcPr>
          <w:p w14:paraId="23E84242" w14:textId="77777777" w:rsidR="0068189D" w:rsidRDefault="005515F8">
            <w:pPr>
              <w:spacing w:before="40" w:after="40" w:line="252" w:lineRule="auto"/>
            </w:pPr>
            <w:r>
              <w:rPr>
                <w:b/>
                <w:sz w:val="17"/>
              </w:rPr>
              <w:t>E ise: hangi kavramı somutlaştırıyor?</w:t>
            </w:r>
          </w:p>
        </w:tc>
      </w:tr>
      <w:tr w:rsidR="0068189D" w14:paraId="2C033ACB" w14:textId="77777777">
        <w:trPr>
          <w:cantSplit/>
          <w:trHeight w:val="510"/>
        </w:trPr>
        <w:tc>
          <w:tcPr>
            <w:tcW w:w="765" w:type="dxa"/>
          </w:tcPr>
          <w:p w14:paraId="39B268B0" w14:textId="77777777" w:rsidR="0068189D" w:rsidRDefault="005515F8">
            <w:pPr>
              <w:spacing w:before="40" w:after="40" w:line="252" w:lineRule="auto"/>
            </w:pPr>
            <w:r>
              <w:rPr>
                <w:b/>
                <w:color w:val="5F5F5F"/>
                <w:sz w:val="18"/>
              </w:rPr>
              <w:lastRenderedPageBreak/>
              <w:t>D19</w:t>
            </w:r>
            <w:r>
              <w:rPr>
                <w:color w:val="8A8A8A"/>
                <w:sz w:val="15"/>
              </w:rPr>
              <w:br/>
              <w:t>¶86</w:t>
            </w:r>
          </w:p>
        </w:tc>
        <w:tc>
          <w:tcPr>
            <w:tcW w:w="4337" w:type="dxa"/>
          </w:tcPr>
          <w:p w14:paraId="0C66E981" w14:textId="77777777" w:rsidR="0068189D" w:rsidRDefault="005515F8">
            <w:pPr>
              <w:spacing w:before="40" w:after="40" w:line="252" w:lineRule="auto"/>
            </w:pPr>
            <w:r>
              <w:rPr>
                <w:sz w:val="19"/>
              </w:rPr>
              <w:t>Montesquieu: vatandaş, malının geri kalanını güvenceye almak için bir kısmını devlete verir</w:t>
            </w:r>
          </w:p>
        </w:tc>
        <w:tc>
          <w:tcPr>
            <w:tcW w:w="850" w:type="dxa"/>
          </w:tcPr>
          <w:p w14:paraId="6318AADD" w14:textId="77777777" w:rsidR="0068189D" w:rsidRDefault="0068189D">
            <w:pPr>
              <w:spacing w:before="40" w:after="40" w:line="252" w:lineRule="auto"/>
            </w:pPr>
          </w:p>
        </w:tc>
        <w:tc>
          <w:tcPr>
            <w:tcW w:w="3118" w:type="dxa"/>
          </w:tcPr>
          <w:p w14:paraId="445FD88C" w14:textId="77777777" w:rsidR="0068189D" w:rsidRDefault="0068189D">
            <w:pPr>
              <w:spacing w:before="40" w:after="40" w:line="252" w:lineRule="auto"/>
            </w:pPr>
          </w:p>
        </w:tc>
      </w:tr>
      <w:tr w:rsidR="0068189D" w14:paraId="05EEF416" w14:textId="77777777">
        <w:trPr>
          <w:cantSplit/>
          <w:trHeight w:val="510"/>
        </w:trPr>
        <w:tc>
          <w:tcPr>
            <w:tcW w:w="765" w:type="dxa"/>
          </w:tcPr>
          <w:p w14:paraId="12F33F9C" w14:textId="77777777" w:rsidR="0068189D" w:rsidRDefault="005515F8">
            <w:pPr>
              <w:spacing w:before="40" w:after="40" w:line="252" w:lineRule="auto"/>
            </w:pPr>
            <w:r>
              <w:rPr>
                <w:b/>
                <w:color w:val="5F5F5F"/>
                <w:sz w:val="18"/>
              </w:rPr>
              <w:t>D20</w:t>
            </w:r>
            <w:r>
              <w:rPr>
                <w:color w:val="8A8A8A"/>
                <w:sz w:val="15"/>
              </w:rPr>
              <w:br/>
              <w:t>¶87</w:t>
            </w:r>
          </w:p>
        </w:tc>
        <w:tc>
          <w:tcPr>
            <w:tcW w:w="4337" w:type="dxa"/>
          </w:tcPr>
          <w:p w14:paraId="18DC108D" w14:textId="77777777" w:rsidR="0068189D" w:rsidRDefault="005515F8">
            <w:pPr>
              <w:spacing w:before="40" w:after="40" w:line="252" w:lineRule="auto"/>
            </w:pPr>
            <w:r>
              <w:rPr>
                <w:sz w:val="19"/>
              </w:rPr>
              <w:t>Anayasa md. 73'ün başlığının “Vergi ödevi” olması</w:t>
            </w:r>
          </w:p>
        </w:tc>
        <w:tc>
          <w:tcPr>
            <w:tcW w:w="850" w:type="dxa"/>
          </w:tcPr>
          <w:p w14:paraId="4D73B2A2" w14:textId="77777777" w:rsidR="0068189D" w:rsidRDefault="0068189D">
            <w:pPr>
              <w:spacing w:before="40" w:after="40" w:line="252" w:lineRule="auto"/>
            </w:pPr>
          </w:p>
        </w:tc>
        <w:tc>
          <w:tcPr>
            <w:tcW w:w="3118" w:type="dxa"/>
          </w:tcPr>
          <w:p w14:paraId="6A98E0A4" w14:textId="77777777" w:rsidR="0068189D" w:rsidRDefault="0068189D">
            <w:pPr>
              <w:spacing w:before="40" w:after="40" w:line="252" w:lineRule="auto"/>
            </w:pPr>
          </w:p>
        </w:tc>
      </w:tr>
      <w:tr w:rsidR="0068189D" w14:paraId="722390DC" w14:textId="77777777">
        <w:trPr>
          <w:cantSplit/>
          <w:trHeight w:val="510"/>
        </w:trPr>
        <w:tc>
          <w:tcPr>
            <w:tcW w:w="765" w:type="dxa"/>
          </w:tcPr>
          <w:p w14:paraId="3B1690D0" w14:textId="77777777" w:rsidR="0068189D" w:rsidRDefault="005515F8">
            <w:pPr>
              <w:spacing w:before="40" w:after="40" w:line="252" w:lineRule="auto"/>
            </w:pPr>
            <w:r>
              <w:rPr>
                <w:b/>
                <w:color w:val="5F5F5F"/>
                <w:sz w:val="18"/>
              </w:rPr>
              <w:t>D21</w:t>
            </w:r>
            <w:r>
              <w:rPr>
                <w:color w:val="8A8A8A"/>
                <w:sz w:val="15"/>
              </w:rPr>
              <w:br/>
              <w:t>¶95</w:t>
            </w:r>
          </w:p>
        </w:tc>
        <w:tc>
          <w:tcPr>
            <w:tcW w:w="4337" w:type="dxa"/>
          </w:tcPr>
          <w:p w14:paraId="6BBE4477" w14:textId="77777777" w:rsidR="0068189D" w:rsidRDefault="005515F8">
            <w:pPr>
              <w:spacing w:before="40" w:after="40" w:line="252" w:lineRule="auto"/>
            </w:pPr>
            <w:r>
              <w:rPr>
                <w:sz w:val="19"/>
              </w:rPr>
              <w:t>Karayolu kullanımıyla ilişkilendirilen akaryakıt vergileri</w:t>
            </w:r>
          </w:p>
        </w:tc>
        <w:tc>
          <w:tcPr>
            <w:tcW w:w="850" w:type="dxa"/>
          </w:tcPr>
          <w:p w14:paraId="7D557F50" w14:textId="77777777" w:rsidR="0068189D" w:rsidRDefault="0068189D">
            <w:pPr>
              <w:spacing w:before="40" w:after="40" w:line="252" w:lineRule="auto"/>
            </w:pPr>
          </w:p>
        </w:tc>
        <w:tc>
          <w:tcPr>
            <w:tcW w:w="3118" w:type="dxa"/>
          </w:tcPr>
          <w:p w14:paraId="54022A74" w14:textId="77777777" w:rsidR="0068189D" w:rsidRDefault="0068189D">
            <w:pPr>
              <w:spacing w:before="40" w:after="40" w:line="252" w:lineRule="auto"/>
            </w:pPr>
          </w:p>
        </w:tc>
      </w:tr>
      <w:tr w:rsidR="0068189D" w14:paraId="3F986734" w14:textId="77777777">
        <w:trPr>
          <w:cantSplit/>
          <w:trHeight w:val="510"/>
        </w:trPr>
        <w:tc>
          <w:tcPr>
            <w:tcW w:w="765" w:type="dxa"/>
          </w:tcPr>
          <w:p w14:paraId="59793744" w14:textId="77777777" w:rsidR="0068189D" w:rsidRDefault="005515F8">
            <w:pPr>
              <w:spacing w:before="40" w:after="40" w:line="252" w:lineRule="auto"/>
            </w:pPr>
            <w:r>
              <w:rPr>
                <w:b/>
                <w:color w:val="5F5F5F"/>
                <w:sz w:val="18"/>
              </w:rPr>
              <w:t>D22</w:t>
            </w:r>
            <w:r>
              <w:rPr>
                <w:color w:val="8A8A8A"/>
                <w:sz w:val="15"/>
              </w:rPr>
              <w:br/>
              <w:t>¶95</w:t>
            </w:r>
          </w:p>
        </w:tc>
        <w:tc>
          <w:tcPr>
            <w:tcW w:w="4337" w:type="dxa"/>
          </w:tcPr>
          <w:p w14:paraId="1A4A028C" w14:textId="77777777" w:rsidR="0068189D" w:rsidRDefault="005515F8">
            <w:pPr>
              <w:spacing w:before="40" w:after="40" w:line="252" w:lineRule="auto"/>
            </w:pPr>
            <w:r>
              <w:rPr>
                <w:sz w:val="19"/>
              </w:rPr>
              <w:t xml:space="preserve">Yararlanma </w:t>
            </w:r>
            <w:r>
              <w:rPr>
                <w:sz w:val="19"/>
              </w:rPr>
              <w:t>ilkesinin modern biçimi: Knut Wicksell (1896) ve Erik Lindahl (1919)</w:t>
            </w:r>
          </w:p>
        </w:tc>
        <w:tc>
          <w:tcPr>
            <w:tcW w:w="850" w:type="dxa"/>
          </w:tcPr>
          <w:p w14:paraId="24507C58" w14:textId="77777777" w:rsidR="0068189D" w:rsidRDefault="0068189D">
            <w:pPr>
              <w:spacing w:before="40" w:after="40" w:line="252" w:lineRule="auto"/>
            </w:pPr>
          </w:p>
        </w:tc>
        <w:tc>
          <w:tcPr>
            <w:tcW w:w="3118" w:type="dxa"/>
          </w:tcPr>
          <w:p w14:paraId="3EBEFA62" w14:textId="77777777" w:rsidR="0068189D" w:rsidRDefault="0068189D">
            <w:pPr>
              <w:spacing w:before="40" w:after="40" w:line="252" w:lineRule="auto"/>
            </w:pPr>
          </w:p>
        </w:tc>
      </w:tr>
      <w:tr w:rsidR="0068189D" w14:paraId="5F14A0ED" w14:textId="77777777">
        <w:trPr>
          <w:cantSplit/>
          <w:trHeight w:val="510"/>
        </w:trPr>
        <w:tc>
          <w:tcPr>
            <w:tcW w:w="765" w:type="dxa"/>
          </w:tcPr>
          <w:p w14:paraId="54BC1B6B" w14:textId="77777777" w:rsidR="0068189D" w:rsidRDefault="005515F8">
            <w:pPr>
              <w:spacing w:before="40" w:after="40" w:line="252" w:lineRule="auto"/>
            </w:pPr>
            <w:r>
              <w:rPr>
                <w:b/>
                <w:color w:val="5F5F5F"/>
                <w:sz w:val="18"/>
              </w:rPr>
              <w:t>D23</w:t>
            </w:r>
            <w:r>
              <w:rPr>
                <w:color w:val="8A8A8A"/>
                <w:sz w:val="15"/>
              </w:rPr>
              <w:br/>
              <w:t>¶86</w:t>
            </w:r>
          </w:p>
        </w:tc>
        <w:tc>
          <w:tcPr>
            <w:tcW w:w="4337" w:type="dxa"/>
          </w:tcPr>
          <w:p w14:paraId="4F74B66E" w14:textId="77777777" w:rsidR="0068189D" w:rsidRDefault="005515F8">
            <w:pPr>
              <w:spacing w:before="40" w:after="40" w:line="252" w:lineRule="auto"/>
            </w:pPr>
            <w:r>
              <w:rPr>
                <w:sz w:val="19"/>
              </w:rPr>
              <w:t>Fayda teorisinin düşünce kökü: Hobbes, Locke ve Rousseau'nun sosyal sözleşme düşüncesi</w:t>
            </w:r>
          </w:p>
        </w:tc>
        <w:tc>
          <w:tcPr>
            <w:tcW w:w="850" w:type="dxa"/>
          </w:tcPr>
          <w:p w14:paraId="4B877CA4" w14:textId="77777777" w:rsidR="0068189D" w:rsidRDefault="0068189D">
            <w:pPr>
              <w:spacing w:before="40" w:after="40" w:line="252" w:lineRule="auto"/>
            </w:pPr>
          </w:p>
        </w:tc>
        <w:tc>
          <w:tcPr>
            <w:tcW w:w="3118" w:type="dxa"/>
          </w:tcPr>
          <w:p w14:paraId="27C581E3" w14:textId="77777777" w:rsidR="0068189D" w:rsidRDefault="0068189D">
            <w:pPr>
              <w:spacing w:before="40" w:after="40" w:line="252" w:lineRule="auto"/>
            </w:pPr>
          </w:p>
        </w:tc>
      </w:tr>
      <w:tr w:rsidR="0068189D" w14:paraId="2D82A526" w14:textId="77777777">
        <w:trPr>
          <w:cantSplit/>
          <w:trHeight w:val="510"/>
        </w:trPr>
        <w:tc>
          <w:tcPr>
            <w:tcW w:w="765" w:type="dxa"/>
          </w:tcPr>
          <w:p w14:paraId="356E9E88" w14:textId="77777777" w:rsidR="0068189D" w:rsidRDefault="005515F8">
            <w:pPr>
              <w:spacing w:before="40" w:after="40" w:line="252" w:lineRule="auto"/>
            </w:pPr>
            <w:r>
              <w:rPr>
                <w:b/>
                <w:color w:val="5F5F5F"/>
                <w:sz w:val="18"/>
              </w:rPr>
              <w:t>D24</w:t>
            </w:r>
            <w:r>
              <w:rPr>
                <w:color w:val="8A8A8A"/>
                <w:sz w:val="15"/>
              </w:rPr>
              <w:br/>
              <w:t>¶87</w:t>
            </w:r>
          </w:p>
        </w:tc>
        <w:tc>
          <w:tcPr>
            <w:tcW w:w="4337" w:type="dxa"/>
          </w:tcPr>
          <w:p w14:paraId="6FC4999A" w14:textId="77777777" w:rsidR="0068189D" w:rsidRDefault="005515F8">
            <w:pPr>
              <w:spacing w:before="40" w:after="40" w:line="252" w:lineRule="auto"/>
            </w:pPr>
            <w:r>
              <w:rPr>
                <w:sz w:val="19"/>
              </w:rPr>
              <w:t xml:space="preserve">Egemenlik teorisinin beslendiği felsefe: Hegel (19. yy Alman </w:t>
            </w:r>
            <w:r>
              <w:rPr>
                <w:sz w:val="19"/>
              </w:rPr>
              <w:t>düşüncesi)</w:t>
            </w:r>
          </w:p>
        </w:tc>
        <w:tc>
          <w:tcPr>
            <w:tcW w:w="850" w:type="dxa"/>
          </w:tcPr>
          <w:p w14:paraId="64458CBF" w14:textId="77777777" w:rsidR="0068189D" w:rsidRDefault="0068189D">
            <w:pPr>
              <w:spacing w:before="40" w:after="40" w:line="252" w:lineRule="auto"/>
            </w:pPr>
          </w:p>
        </w:tc>
        <w:tc>
          <w:tcPr>
            <w:tcW w:w="3118" w:type="dxa"/>
          </w:tcPr>
          <w:p w14:paraId="5B35797D" w14:textId="77777777" w:rsidR="0068189D" w:rsidRDefault="0068189D">
            <w:pPr>
              <w:spacing w:before="40" w:after="40" w:line="252" w:lineRule="auto"/>
            </w:pPr>
          </w:p>
        </w:tc>
      </w:tr>
    </w:tbl>
    <w:p w14:paraId="08067C7F" w14:textId="77777777" w:rsidR="0068189D" w:rsidRDefault="0068189D">
      <w:pPr>
        <w:spacing w:line="80" w:lineRule="exact"/>
      </w:pPr>
    </w:p>
    <w:p w14:paraId="7BE2D7DE" w14:textId="77777777" w:rsidR="0068189D" w:rsidRDefault="005515F8">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488067A5" w14:textId="77777777" w:rsidR="0068189D" w:rsidRDefault="005515F8">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8189D" w14:paraId="1BA7A58A" w14:textId="77777777">
        <w:trPr>
          <w:cantSplit/>
        </w:trPr>
        <w:tc>
          <w:tcPr>
            <w:tcW w:w="9609" w:type="dxa"/>
            <w:shd w:val="clear" w:color="auto" w:fill="DEEAF6"/>
          </w:tcPr>
          <w:p w14:paraId="0114F27F" w14:textId="77777777" w:rsidR="0068189D" w:rsidRDefault="005515F8">
            <w:pPr>
              <w:spacing w:before="20" w:after="20" w:line="259" w:lineRule="auto"/>
            </w:pPr>
            <w:r>
              <w:rPr>
                <w:b/>
                <w:color w:val="1F4E79"/>
                <w:sz w:val="19"/>
              </w:rPr>
              <w:t xml:space="preserve">Neden böyle:  </w:t>
            </w:r>
            <w:r>
              <w:rPr>
                <w:sz w:val="19"/>
              </w:rPr>
              <w:t xml:space="preserve">Kitap ve ders </w:t>
            </w:r>
            <w:r>
              <w:rPr>
                <w:sz w:val="19"/>
              </w:rPr>
              <w:t>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098669D7" w14:textId="77777777" w:rsidR="0068189D" w:rsidRDefault="0068189D">
      <w:pPr>
        <w:spacing w:line="80" w:lineRule="exact"/>
      </w:pPr>
    </w:p>
    <w:p w14:paraId="04971FC2" w14:textId="77777777" w:rsidR="0068189D" w:rsidRDefault="005515F8">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34AA0B9D" w14:textId="77777777" w:rsidR="0068189D" w:rsidRDefault="005515F8">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7A8C55B8" w14:textId="77777777" w:rsidR="0068189D" w:rsidRDefault="005515F8">
      <w:pPr>
        <w:spacing w:after="60" w:line="269" w:lineRule="auto"/>
        <w:ind w:left="567" w:hanging="340"/>
      </w:pPr>
      <w:r>
        <w:rPr>
          <w:sz w:val="22"/>
        </w:rPr>
        <w:t>☐</w:t>
      </w:r>
      <w:r>
        <w:rPr>
          <w:sz w:val="22"/>
        </w:rPr>
        <w:t xml:space="preserve">  </w:t>
      </w:r>
      <w:r>
        <w:rPr>
          <w:sz w:val="20"/>
        </w:rPr>
        <w:t xml:space="preserve">Analojilerin haritanın neresine oturuyor? </w:t>
      </w:r>
      <w:r>
        <w:rPr>
          <w:sz w:val="20"/>
        </w:rPr>
        <w:t>Haritanın yapısını değiştirmeleri gerekiyor mu?</w:t>
      </w:r>
    </w:p>
    <w:p w14:paraId="74C16791" w14:textId="77777777" w:rsidR="0068189D" w:rsidRDefault="005515F8">
      <w:pPr>
        <w:keepNext/>
        <w:spacing w:before="160" w:after="20" w:line="269" w:lineRule="auto"/>
      </w:pPr>
      <w:r>
        <w:rPr>
          <w:b/>
          <w:color w:val="1F4E79"/>
        </w:rPr>
        <w:t>Uzman gibi gez</w:t>
      </w:r>
    </w:p>
    <w:p w14:paraId="3AAF27AD" w14:textId="77777777" w:rsidR="0068189D" w:rsidRDefault="005515F8">
      <w:pPr>
        <w:keepNext/>
        <w:spacing w:after="40" w:line="269" w:lineRule="auto"/>
        <w:ind w:left="170"/>
      </w:pPr>
      <w:r>
        <w:rPr>
          <w:sz w:val="20"/>
        </w:rPr>
        <w:t>Haritanda iki düğüm arasındaki yolu bul ve bağlantıları kullanarak birinden ötekine uzanan bir açıklama yaz. Kaynağa bakma.</w:t>
      </w:r>
    </w:p>
    <w:p w14:paraId="6C91F761" w14:textId="77777777" w:rsidR="0068189D" w:rsidRDefault="005515F8">
      <w:pPr>
        <w:keepNext/>
        <w:spacing w:before="60" w:line="269" w:lineRule="auto"/>
        <w:ind w:left="737" w:hanging="454"/>
      </w:pPr>
      <w:r>
        <w:rPr>
          <w:b/>
          <w:color w:val="1F4E79"/>
          <w:sz w:val="20"/>
        </w:rPr>
        <w:t xml:space="preserve">Y1  </w:t>
      </w:r>
      <w:r>
        <w:rPr>
          <w:b/>
          <w:sz w:val="20"/>
        </w:rPr>
        <w:t>Ekonomik yapı</w:t>
      </w:r>
      <w:r>
        <w:rPr>
          <w:sz w:val="20"/>
        </w:rPr>
        <w:t xml:space="preserve">   →   …   →   </w:t>
      </w:r>
      <w:r>
        <w:rPr>
          <w:b/>
          <w:sz w:val="20"/>
        </w:rPr>
        <w:t>Bedavacılık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8189D" w14:paraId="5311AFE7" w14:textId="77777777">
        <w:trPr>
          <w:cantSplit/>
          <w:trHeight w:hRule="exact" w:val="408"/>
        </w:trPr>
        <w:tc>
          <w:tcPr>
            <w:tcW w:w="8872" w:type="dxa"/>
          </w:tcPr>
          <w:p w14:paraId="36CC34C8" w14:textId="77777777" w:rsidR="0068189D" w:rsidRDefault="0068189D">
            <w:pPr>
              <w:spacing w:line="252" w:lineRule="auto"/>
            </w:pPr>
          </w:p>
        </w:tc>
      </w:tr>
      <w:tr w:rsidR="0068189D" w14:paraId="5E053335" w14:textId="77777777">
        <w:trPr>
          <w:cantSplit/>
          <w:trHeight w:hRule="exact" w:val="408"/>
        </w:trPr>
        <w:tc>
          <w:tcPr>
            <w:tcW w:w="8872" w:type="dxa"/>
          </w:tcPr>
          <w:p w14:paraId="68960330" w14:textId="77777777" w:rsidR="0068189D" w:rsidRDefault="0068189D">
            <w:pPr>
              <w:spacing w:line="252" w:lineRule="auto"/>
            </w:pPr>
          </w:p>
        </w:tc>
      </w:tr>
      <w:tr w:rsidR="0068189D" w14:paraId="424D5CE9" w14:textId="77777777">
        <w:trPr>
          <w:cantSplit/>
          <w:trHeight w:hRule="exact" w:val="408"/>
        </w:trPr>
        <w:tc>
          <w:tcPr>
            <w:tcW w:w="8872" w:type="dxa"/>
          </w:tcPr>
          <w:p w14:paraId="088A723E" w14:textId="77777777" w:rsidR="0068189D" w:rsidRDefault="0068189D">
            <w:pPr>
              <w:spacing w:line="252" w:lineRule="auto"/>
            </w:pPr>
          </w:p>
        </w:tc>
      </w:tr>
    </w:tbl>
    <w:p w14:paraId="2CF22CD0" w14:textId="77777777" w:rsidR="0068189D" w:rsidRDefault="0068189D">
      <w:pPr>
        <w:spacing w:line="60" w:lineRule="exact"/>
      </w:pPr>
    </w:p>
    <w:p w14:paraId="61ADFD0E" w14:textId="77777777" w:rsidR="0068189D" w:rsidRDefault="005515F8">
      <w:pPr>
        <w:keepNext/>
        <w:spacing w:before="60" w:line="269" w:lineRule="auto"/>
        <w:ind w:left="737" w:hanging="454"/>
      </w:pPr>
      <w:r>
        <w:rPr>
          <w:b/>
          <w:color w:val="1F4E79"/>
          <w:sz w:val="20"/>
        </w:rPr>
        <w:t xml:space="preserve">Y2  </w:t>
      </w:r>
      <w:r>
        <w:rPr>
          <w:b/>
          <w:sz w:val="20"/>
        </w:rPr>
        <w:t>Kanunilik ilkesi</w:t>
      </w:r>
      <w:r>
        <w:rPr>
          <w:sz w:val="20"/>
        </w:rPr>
        <w:t xml:space="preserve">   →   …   →   </w:t>
      </w:r>
      <w:r>
        <w:rPr>
          <w:b/>
          <w:sz w:val="20"/>
        </w:rPr>
        <w:t>Vergi taşıyıcısı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8189D" w14:paraId="1161B417" w14:textId="77777777">
        <w:trPr>
          <w:cantSplit/>
          <w:trHeight w:hRule="exact" w:val="408"/>
        </w:trPr>
        <w:tc>
          <w:tcPr>
            <w:tcW w:w="8872" w:type="dxa"/>
          </w:tcPr>
          <w:p w14:paraId="6AD1E597" w14:textId="77777777" w:rsidR="0068189D" w:rsidRDefault="0068189D">
            <w:pPr>
              <w:spacing w:line="252" w:lineRule="auto"/>
            </w:pPr>
          </w:p>
        </w:tc>
      </w:tr>
      <w:tr w:rsidR="0068189D" w14:paraId="69E5F941" w14:textId="77777777">
        <w:trPr>
          <w:cantSplit/>
          <w:trHeight w:hRule="exact" w:val="408"/>
        </w:trPr>
        <w:tc>
          <w:tcPr>
            <w:tcW w:w="8872" w:type="dxa"/>
          </w:tcPr>
          <w:p w14:paraId="6C468EED" w14:textId="77777777" w:rsidR="0068189D" w:rsidRDefault="0068189D">
            <w:pPr>
              <w:spacing w:line="252" w:lineRule="auto"/>
            </w:pPr>
          </w:p>
        </w:tc>
      </w:tr>
      <w:tr w:rsidR="0068189D" w14:paraId="0616624B" w14:textId="77777777">
        <w:trPr>
          <w:cantSplit/>
          <w:trHeight w:hRule="exact" w:val="408"/>
        </w:trPr>
        <w:tc>
          <w:tcPr>
            <w:tcW w:w="8872" w:type="dxa"/>
          </w:tcPr>
          <w:p w14:paraId="369826D4" w14:textId="77777777" w:rsidR="0068189D" w:rsidRDefault="0068189D">
            <w:pPr>
              <w:spacing w:line="252" w:lineRule="auto"/>
            </w:pPr>
          </w:p>
        </w:tc>
      </w:tr>
    </w:tbl>
    <w:p w14:paraId="23C59178" w14:textId="77777777" w:rsidR="0068189D" w:rsidRDefault="0068189D">
      <w:pPr>
        <w:spacing w:line="60" w:lineRule="exact"/>
      </w:pPr>
    </w:p>
    <w:p w14:paraId="6D6A613D" w14:textId="77777777" w:rsidR="0068189D" w:rsidRDefault="005515F8">
      <w:pPr>
        <w:keepNext/>
        <w:spacing w:before="60" w:line="269" w:lineRule="auto"/>
        <w:ind w:left="737" w:hanging="454"/>
      </w:pPr>
      <w:r>
        <w:rPr>
          <w:b/>
          <w:color w:val="1F4E79"/>
          <w:sz w:val="20"/>
        </w:rPr>
        <w:t xml:space="preserve">Y3  </w:t>
      </w:r>
      <w:r>
        <w:rPr>
          <w:b/>
          <w:sz w:val="20"/>
        </w:rPr>
        <w:t>Ters esneklik kuralı</w:t>
      </w:r>
      <w:r>
        <w:rPr>
          <w:sz w:val="20"/>
        </w:rPr>
        <w:t xml:space="preserve">   →   …   →   </w:t>
      </w:r>
      <w:r>
        <w:rPr>
          <w:b/>
          <w:sz w:val="20"/>
        </w:rPr>
        <w:t>Ödeme gücü göstergeleri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8189D" w14:paraId="08B8AB8B" w14:textId="77777777">
        <w:trPr>
          <w:cantSplit/>
          <w:trHeight w:hRule="exact" w:val="408"/>
        </w:trPr>
        <w:tc>
          <w:tcPr>
            <w:tcW w:w="8872" w:type="dxa"/>
          </w:tcPr>
          <w:p w14:paraId="2521474A" w14:textId="77777777" w:rsidR="0068189D" w:rsidRDefault="0068189D">
            <w:pPr>
              <w:spacing w:line="252" w:lineRule="auto"/>
            </w:pPr>
          </w:p>
        </w:tc>
      </w:tr>
      <w:tr w:rsidR="0068189D" w14:paraId="32152DBF" w14:textId="77777777">
        <w:trPr>
          <w:cantSplit/>
          <w:trHeight w:hRule="exact" w:val="408"/>
        </w:trPr>
        <w:tc>
          <w:tcPr>
            <w:tcW w:w="8872" w:type="dxa"/>
          </w:tcPr>
          <w:p w14:paraId="2F9995D1" w14:textId="77777777" w:rsidR="0068189D" w:rsidRDefault="0068189D">
            <w:pPr>
              <w:spacing w:line="252" w:lineRule="auto"/>
            </w:pPr>
          </w:p>
        </w:tc>
      </w:tr>
      <w:tr w:rsidR="0068189D" w14:paraId="26974808" w14:textId="77777777">
        <w:trPr>
          <w:cantSplit/>
          <w:trHeight w:hRule="exact" w:val="408"/>
        </w:trPr>
        <w:tc>
          <w:tcPr>
            <w:tcW w:w="8872" w:type="dxa"/>
          </w:tcPr>
          <w:p w14:paraId="7188C26A" w14:textId="77777777" w:rsidR="0068189D" w:rsidRDefault="0068189D">
            <w:pPr>
              <w:spacing w:line="252" w:lineRule="auto"/>
            </w:pPr>
          </w:p>
        </w:tc>
      </w:tr>
    </w:tbl>
    <w:p w14:paraId="14B32790" w14:textId="77777777" w:rsidR="0068189D" w:rsidRDefault="0068189D">
      <w:pPr>
        <w:spacing w:line="60" w:lineRule="exact"/>
      </w:pPr>
    </w:p>
    <w:p w14:paraId="38016BD2" w14:textId="77777777" w:rsidR="0068189D" w:rsidRDefault="005515F8">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8189D" w14:paraId="67D857A4" w14:textId="77777777">
        <w:trPr>
          <w:cantSplit/>
          <w:trHeight w:hRule="exact" w:val="408"/>
        </w:trPr>
        <w:tc>
          <w:tcPr>
            <w:tcW w:w="8872" w:type="dxa"/>
          </w:tcPr>
          <w:p w14:paraId="29922D15" w14:textId="77777777" w:rsidR="0068189D" w:rsidRDefault="0068189D">
            <w:pPr>
              <w:spacing w:line="252" w:lineRule="auto"/>
            </w:pPr>
          </w:p>
        </w:tc>
      </w:tr>
      <w:tr w:rsidR="0068189D" w14:paraId="34840E4C" w14:textId="77777777">
        <w:trPr>
          <w:cantSplit/>
          <w:trHeight w:hRule="exact" w:val="408"/>
        </w:trPr>
        <w:tc>
          <w:tcPr>
            <w:tcW w:w="8872" w:type="dxa"/>
          </w:tcPr>
          <w:p w14:paraId="71A726AF" w14:textId="77777777" w:rsidR="0068189D" w:rsidRDefault="0068189D">
            <w:pPr>
              <w:spacing w:line="252" w:lineRule="auto"/>
            </w:pPr>
          </w:p>
        </w:tc>
      </w:tr>
      <w:tr w:rsidR="0068189D" w14:paraId="35A94F5A" w14:textId="77777777">
        <w:trPr>
          <w:cantSplit/>
          <w:trHeight w:hRule="exact" w:val="408"/>
        </w:trPr>
        <w:tc>
          <w:tcPr>
            <w:tcW w:w="8872" w:type="dxa"/>
          </w:tcPr>
          <w:p w14:paraId="492543DD" w14:textId="77777777" w:rsidR="0068189D" w:rsidRDefault="0068189D">
            <w:pPr>
              <w:spacing w:line="252" w:lineRule="auto"/>
            </w:pPr>
          </w:p>
        </w:tc>
      </w:tr>
    </w:tbl>
    <w:p w14:paraId="3B55EFE9" w14:textId="77777777" w:rsidR="0068189D" w:rsidRDefault="0068189D">
      <w:pPr>
        <w:spacing w:line="60" w:lineRule="exact"/>
      </w:pPr>
    </w:p>
    <w:p w14:paraId="6AE18AAB" w14:textId="77777777" w:rsidR="0068189D" w:rsidRDefault="005515F8">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6991B7D5" w14:textId="77777777" w:rsidR="0068189D" w:rsidRDefault="005515F8">
      <w:pPr>
        <w:keepNext/>
        <w:spacing w:before="60" w:line="269" w:lineRule="auto"/>
        <w:ind w:left="567" w:hanging="340"/>
      </w:pPr>
      <w:r>
        <w:rPr>
          <w:b/>
          <w:color w:val="2F2F2F"/>
          <w:sz w:val="20"/>
        </w:rPr>
        <w:t xml:space="preserve">1.  </w:t>
      </w:r>
      <w:r>
        <w:rPr>
          <w:sz w:val="20"/>
        </w:rPr>
        <w:t xml:space="preserve">Hangi blokta </w:t>
      </w:r>
      <w:r>
        <w:rPr>
          <w:sz w:val="20"/>
        </w:rPr>
        <w:t>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8189D" w14:paraId="222B5E39" w14:textId="77777777">
        <w:trPr>
          <w:cantSplit/>
          <w:trHeight w:hRule="exact" w:val="408"/>
        </w:trPr>
        <w:tc>
          <w:tcPr>
            <w:tcW w:w="9043" w:type="dxa"/>
          </w:tcPr>
          <w:p w14:paraId="16464E02" w14:textId="77777777" w:rsidR="0068189D" w:rsidRDefault="0068189D">
            <w:pPr>
              <w:spacing w:line="252" w:lineRule="auto"/>
            </w:pPr>
          </w:p>
        </w:tc>
      </w:tr>
      <w:tr w:rsidR="0068189D" w14:paraId="14B9E202" w14:textId="77777777">
        <w:trPr>
          <w:cantSplit/>
          <w:trHeight w:hRule="exact" w:val="408"/>
        </w:trPr>
        <w:tc>
          <w:tcPr>
            <w:tcW w:w="9043" w:type="dxa"/>
          </w:tcPr>
          <w:p w14:paraId="74CA6CB9" w14:textId="77777777" w:rsidR="0068189D" w:rsidRDefault="0068189D">
            <w:pPr>
              <w:spacing w:line="252" w:lineRule="auto"/>
            </w:pPr>
          </w:p>
        </w:tc>
      </w:tr>
    </w:tbl>
    <w:p w14:paraId="3A201050" w14:textId="77777777" w:rsidR="0068189D" w:rsidRDefault="0068189D">
      <w:pPr>
        <w:spacing w:line="60" w:lineRule="exact"/>
      </w:pPr>
    </w:p>
    <w:p w14:paraId="7B1E9FA1" w14:textId="77777777" w:rsidR="0068189D" w:rsidRDefault="005515F8">
      <w:pPr>
        <w:keepNext/>
        <w:spacing w:before="60" w:line="269" w:lineRule="auto"/>
        <w:ind w:left="567" w:hanging="340"/>
      </w:pPr>
      <w:r>
        <w:rPr>
          <w:b/>
          <w:color w:val="2F2F2F"/>
          <w:sz w:val="20"/>
        </w:rPr>
        <w:t xml:space="preserve">2.  </w:t>
      </w:r>
      <w:r>
        <w:rPr>
          <w:sz w:val="20"/>
        </w:rPr>
        <w:t>Kenar işaretlerini cevap 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8189D" w14:paraId="62C903EC" w14:textId="77777777">
        <w:trPr>
          <w:cantSplit/>
          <w:trHeight w:hRule="exact" w:val="408"/>
        </w:trPr>
        <w:tc>
          <w:tcPr>
            <w:tcW w:w="9043" w:type="dxa"/>
          </w:tcPr>
          <w:p w14:paraId="60DEEA22" w14:textId="77777777" w:rsidR="0068189D" w:rsidRDefault="0068189D">
            <w:pPr>
              <w:spacing w:line="252" w:lineRule="auto"/>
            </w:pPr>
          </w:p>
        </w:tc>
      </w:tr>
      <w:tr w:rsidR="0068189D" w14:paraId="5D365162" w14:textId="77777777">
        <w:trPr>
          <w:cantSplit/>
          <w:trHeight w:hRule="exact" w:val="408"/>
        </w:trPr>
        <w:tc>
          <w:tcPr>
            <w:tcW w:w="9043" w:type="dxa"/>
          </w:tcPr>
          <w:p w14:paraId="54A87250" w14:textId="77777777" w:rsidR="0068189D" w:rsidRDefault="0068189D">
            <w:pPr>
              <w:spacing w:line="252" w:lineRule="auto"/>
            </w:pPr>
          </w:p>
        </w:tc>
      </w:tr>
    </w:tbl>
    <w:p w14:paraId="07DD1324" w14:textId="77777777" w:rsidR="0068189D" w:rsidRDefault="0068189D">
      <w:pPr>
        <w:spacing w:line="60" w:lineRule="exact"/>
      </w:pPr>
    </w:p>
    <w:p w14:paraId="47340D31" w14:textId="77777777" w:rsidR="0068189D" w:rsidRDefault="005515F8">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8189D" w14:paraId="78555177" w14:textId="77777777">
        <w:trPr>
          <w:cantSplit/>
          <w:trHeight w:hRule="exact" w:val="408"/>
        </w:trPr>
        <w:tc>
          <w:tcPr>
            <w:tcW w:w="9043" w:type="dxa"/>
          </w:tcPr>
          <w:p w14:paraId="32EAE4B9" w14:textId="77777777" w:rsidR="0068189D" w:rsidRDefault="0068189D">
            <w:pPr>
              <w:spacing w:line="252" w:lineRule="auto"/>
            </w:pPr>
          </w:p>
        </w:tc>
      </w:tr>
      <w:tr w:rsidR="0068189D" w14:paraId="6CB330EF" w14:textId="77777777">
        <w:trPr>
          <w:cantSplit/>
          <w:trHeight w:hRule="exact" w:val="408"/>
        </w:trPr>
        <w:tc>
          <w:tcPr>
            <w:tcW w:w="9043" w:type="dxa"/>
          </w:tcPr>
          <w:p w14:paraId="7C232E46" w14:textId="77777777" w:rsidR="0068189D" w:rsidRDefault="0068189D">
            <w:pPr>
              <w:spacing w:line="252" w:lineRule="auto"/>
            </w:pPr>
          </w:p>
        </w:tc>
      </w:tr>
    </w:tbl>
    <w:p w14:paraId="31692441" w14:textId="77777777" w:rsidR="0068189D" w:rsidRDefault="0068189D">
      <w:pPr>
        <w:spacing w:line="60" w:lineRule="exact"/>
      </w:pPr>
    </w:p>
    <w:p w14:paraId="29A0ACF4" w14:textId="77777777" w:rsidR="0068189D" w:rsidRDefault="005515F8">
      <w:pPr>
        <w:pageBreakBefore/>
        <w:spacing w:after="40" w:line="269" w:lineRule="auto"/>
      </w:pPr>
      <w:r>
        <w:rPr>
          <w:b/>
          <w:color w:val="1F4E79"/>
          <w:sz w:val="26"/>
        </w:rPr>
        <w:lastRenderedPageBreak/>
        <w:t>KAVRAM HARİTASI — okudukça büyüt</w:t>
      </w:r>
    </w:p>
    <w:p w14:paraId="1417D03B" w14:textId="77777777" w:rsidR="0068189D" w:rsidRDefault="005515F8">
      <w:pPr>
        <w:spacing w:after="120" w:line="269" w:lineRule="auto"/>
      </w:pPr>
      <w:r>
        <w:rPr>
          <w:i/>
          <w:color w:val="5F5F5F"/>
          <w:sz w:val="17"/>
        </w:rPr>
        <w:t xml:space="preserve">Bu sayfayı ayır ve yanında tut; her blokta buraya düğüm ve bağlantı ekleyeceksin. Düğümleri kutu içine al, her okun üstüne ilişkiyi anlatan bir fiil yaz. Seyrek başla, </w:t>
      </w:r>
      <w:r>
        <w:rPr>
          <w:i/>
          <w:color w:val="5F5F5F"/>
          <w:sz w:val="17"/>
        </w:rPr>
        <w:t>yer bırak; gerektikçe taşı, yeniden düzenle. İşe yarayan analojileri ve önemli kanıtları küçük notlarla ekleyebilirsin. Başlangıç için: “Vergi sistemi”ni bir kenara koy; ilkeler, temel kavramlar ve teoriler sayfanın geri kalanına yayılacak.</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68189D" w14:paraId="2ED578EC" w14:textId="77777777">
        <w:trPr>
          <w:cantSplit/>
          <w:trHeight w:hRule="exact" w:val="12359"/>
        </w:trPr>
        <w:tc>
          <w:tcPr>
            <w:tcW w:w="9609" w:type="dxa"/>
            <w:vAlign w:val="center"/>
          </w:tcPr>
          <w:p w14:paraId="709C14C3" w14:textId="77777777" w:rsidR="0068189D" w:rsidRDefault="005515F8">
            <w:pPr>
              <w:spacing w:before="40" w:after="40" w:line="252" w:lineRule="auto"/>
              <w:jc w:val="center"/>
            </w:pPr>
            <w:r>
              <w:rPr>
                <w:i/>
                <w:color w:val="9A9A9A"/>
                <w:sz w:val="18"/>
              </w:rPr>
              <w:t>başlangıç önerisi: Vergi sistemi</w:t>
            </w:r>
          </w:p>
        </w:tc>
      </w:tr>
    </w:tbl>
    <w:p w14:paraId="4E8CC7C8" w14:textId="77777777" w:rsidR="0068189D" w:rsidRDefault="005515F8">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09D91987" w14:textId="77777777" w:rsidR="0068189D" w:rsidRDefault="005515F8">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8189D" w14:paraId="04408C63" w14:textId="77777777">
        <w:trPr>
          <w:cantSplit/>
        </w:trPr>
        <w:tc>
          <w:tcPr>
            <w:tcW w:w="9609" w:type="dxa"/>
            <w:shd w:val="clear" w:color="auto" w:fill="DFF0E4"/>
          </w:tcPr>
          <w:p w14:paraId="68B509A9" w14:textId="77777777" w:rsidR="0068189D" w:rsidRDefault="005515F8">
            <w:pPr>
              <w:spacing w:before="20" w:after="20" w:line="259" w:lineRule="auto"/>
            </w:pPr>
            <w:r>
              <w:rPr>
                <w:b/>
                <w:color w:val="1E6B34"/>
                <w:sz w:val="19"/>
              </w:rPr>
              <w:t xml:space="preserve">Neden böyle:  </w:t>
            </w:r>
            <w:r>
              <w:rPr>
                <w:sz w:val="19"/>
              </w:rPr>
              <w:t xml:space="preserve">Kanıt bilgisi (örnek, vaka, sayı, tarih) okurken ezberlenmez; o vakit P, A ve C'ye </w:t>
            </w:r>
            <w:r>
              <w:rPr>
                <w:sz w:val="19"/>
              </w:rPr>
              <w:t>aittir, çünkü kanıt ancak onların kurduğu temelin üstünde anlam taşır. Kanıt saklanır ve sonra, gerçekte nasıl kullanacaksan öyle kullanılarak prova edilir: soru cevaplarken, açıklarken, birine anlatırken, bir iddiayı desteklerken.</w:t>
            </w:r>
          </w:p>
        </w:tc>
      </w:tr>
    </w:tbl>
    <w:p w14:paraId="3B566C56" w14:textId="77777777" w:rsidR="0068189D" w:rsidRDefault="0068189D">
      <w:pPr>
        <w:spacing w:line="80" w:lineRule="exact"/>
      </w:pPr>
    </w:p>
    <w:p w14:paraId="7D86E5D2" w14:textId="77777777" w:rsidR="0068189D" w:rsidRDefault="005515F8">
      <w:pPr>
        <w:spacing w:before="40" w:after="120" w:line="269" w:lineRule="auto"/>
      </w:pPr>
      <w:r>
        <w:rPr>
          <w:sz w:val="20"/>
        </w:rPr>
        <w:t>☐</w:t>
      </w:r>
      <w:r>
        <w:rPr>
          <w:sz w:val="20"/>
        </w:rPr>
        <w:t xml:space="preserve">  1. prova: ____ / </w:t>
      </w:r>
      <w:r>
        <w:rPr>
          <w:sz w:val="20"/>
        </w:rPr>
        <w:t>____            ☐  2. prova: ____ / ____</w:t>
      </w:r>
    </w:p>
    <w:p w14:paraId="3B2BAD8A" w14:textId="77777777" w:rsidR="0068189D" w:rsidRDefault="005515F8">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68189D" w14:paraId="33175AF9" w14:textId="77777777">
        <w:trPr>
          <w:cantSplit/>
          <w:tblHeader/>
        </w:trPr>
        <w:tc>
          <w:tcPr>
            <w:tcW w:w="567" w:type="dxa"/>
            <w:shd w:val="clear" w:color="auto" w:fill="DFF0E4"/>
          </w:tcPr>
          <w:p w14:paraId="15AD518A" w14:textId="77777777" w:rsidR="0068189D" w:rsidRDefault="005515F8">
            <w:pPr>
              <w:spacing w:before="40" w:after="40" w:line="252" w:lineRule="auto"/>
            </w:pPr>
            <w:r>
              <w:rPr>
                <w:b/>
                <w:sz w:val="17"/>
              </w:rPr>
              <w:t>#</w:t>
            </w:r>
          </w:p>
        </w:tc>
        <w:tc>
          <w:tcPr>
            <w:tcW w:w="3628" w:type="dxa"/>
            <w:shd w:val="clear" w:color="auto" w:fill="DFF0E4"/>
          </w:tcPr>
          <w:p w14:paraId="351DDCC5" w14:textId="77777777" w:rsidR="0068189D" w:rsidRDefault="005515F8">
            <w:pPr>
              <w:spacing w:before="40" w:after="40" w:line="252" w:lineRule="auto"/>
            </w:pPr>
            <w:r>
              <w:rPr>
                <w:b/>
                <w:sz w:val="17"/>
              </w:rPr>
              <w:t>Kanıt</w:t>
            </w:r>
          </w:p>
        </w:tc>
        <w:tc>
          <w:tcPr>
            <w:tcW w:w="2721" w:type="dxa"/>
            <w:shd w:val="clear" w:color="auto" w:fill="DFF0E4"/>
          </w:tcPr>
          <w:p w14:paraId="55AB4FE6" w14:textId="77777777" w:rsidR="0068189D" w:rsidRDefault="005515F8">
            <w:pPr>
              <w:spacing w:before="40" w:after="40" w:line="252" w:lineRule="auto"/>
            </w:pPr>
            <w:r>
              <w:rPr>
                <w:b/>
                <w:sz w:val="17"/>
              </w:rPr>
              <w:t>Hangi kavramın örneği?</w:t>
            </w:r>
          </w:p>
        </w:tc>
        <w:tc>
          <w:tcPr>
            <w:tcW w:w="2693" w:type="dxa"/>
            <w:shd w:val="clear" w:color="auto" w:fill="DFF0E4"/>
          </w:tcPr>
          <w:p w14:paraId="28251EB2" w14:textId="77777777" w:rsidR="0068189D" w:rsidRDefault="005515F8">
            <w:pPr>
              <w:spacing w:before="40" w:after="40" w:line="252" w:lineRule="auto"/>
            </w:pPr>
            <w:r>
              <w:rPr>
                <w:b/>
                <w:sz w:val="17"/>
              </w:rPr>
              <w:t>Nasıl kullanırım?</w:t>
            </w:r>
          </w:p>
        </w:tc>
      </w:tr>
      <w:tr w:rsidR="0068189D" w14:paraId="30F4BC11" w14:textId="77777777">
        <w:trPr>
          <w:cantSplit/>
          <w:trHeight w:val="624"/>
        </w:trPr>
        <w:tc>
          <w:tcPr>
            <w:tcW w:w="567" w:type="dxa"/>
          </w:tcPr>
          <w:p w14:paraId="2209C0CD" w14:textId="77777777" w:rsidR="0068189D" w:rsidRDefault="005515F8">
            <w:pPr>
              <w:spacing w:before="40" w:after="40" w:line="252" w:lineRule="auto"/>
            </w:pPr>
            <w:r>
              <w:rPr>
                <w:b/>
                <w:color w:val="5F5F5F"/>
                <w:sz w:val="18"/>
              </w:rPr>
              <w:t>D1</w:t>
            </w:r>
          </w:p>
        </w:tc>
        <w:tc>
          <w:tcPr>
            <w:tcW w:w="3628" w:type="dxa"/>
          </w:tcPr>
          <w:p w14:paraId="6B3630BE" w14:textId="77777777" w:rsidR="0068189D" w:rsidRDefault="005515F8">
            <w:pPr>
              <w:spacing w:before="40" w:after="40" w:line="252" w:lineRule="auto"/>
            </w:pPr>
            <w:r>
              <w:rPr>
                <w:sz w:val="19"/>
              </w:rPr>
              <w:t>KDV kayıtlarının gelir vergisi denetiminde kullanılması</w:t>
            </w:r>
          </w:p>
        </w:tc>
        <w:tc>
          <w:tcPr>
            <w:tcW w:w="2721" w:type="dxa"/>
          </w:tcPr>
          <w:p w14:paraId="18F8D2AD" w14:textId="77777777" w:rsidR="0068189D" w:rsidRDefault="0068189D">
            <w:pPr>
              <w:spacing w:before="40" w:after="40" w:line="252" w:lineRule="auto"/>
            </w:pPr>
          </w:p>
        </w:tc>
        <w:tc>
          <w:tcPr>
            <w:tcW w:w="2693" w:type="dxa"/>
          </w:tcPr>
          <w:p w14:paraId="1CB6EED2" w14:textId="77777777" w:rsidR="0068189D" w:rsidRDefault="0068189D">
            <w:pPr>
              <w:spacing w:before="40" w:after="40" w:line="252" w:lineRule="auto"/>
            </w:pPr>
          </w:p>
        </w:tc>
      </w:tr>
      <w:tr w:rsidR="0068189D" w14:paraId="520F63C4" w14:textId="77777777">
        <w:trPr>
          <w:cantSplit/>
          <w:trHeight w:val="624"/>
        </w:trPr>
        <w:tc>
          <w:tcPr>
            <w:tcW w:w="567" w:type="dxa"/>
          </w:tcPr>
          <w:p w14:paraId="37DFA07B" w14:textId="77777777" w:rsidR="0068189D" w:rsidRDefault="005515F8">
            <w:pPr>
              <w:spacing w:before="40" w:after="40" w:line="252" w:lineRule="auto"/>
            </w:pPr>
            <w:r>
              <w:rPr>
                <w:b/>
                <w:color w:val="5F5F5F"/>
                <w:sz w:val="18"/>
              </w:rPr>
              <w:t>D2</w:t>
            </w:r>
          </w:p>
        </w:tc>
        <w:tc>
          <w:tcPr>
            <w:tcW w:w="3628" w:type="dxa"/>
          </w:tcPr>
          <w:p w14:paraId="191C7364" w14:textId="77777777" w:rsidR="0068189D" w:rsidRDefault="005515F8">
            <w:pPr>
              <w:spacing w:before="40" w:after="40" w:line="252" w:lineRule="auto"/>
            </w:pPr>
            <w:r>
              <w:rPr>
                <w:sz w:val="19"/>
              </w:rPr>
              <w:t>Türkiye'de dolaylı vergilerin payının OECD ortalamasının üzerinde, toplam vergi yükünün altında olması</w:t>
            </w:r>
          </w:p>
        </w:tc>
        <w:tc>
          <w:tcPr>
            <w:tcW w:w="2721" w:type="dxa"/>
          </w:tcPr>
          <w:p w14:paraId="73837B99" w14:textId="77777777" w:rsidR="0068189D" w:rsidRDefault="0068189D">
            <w:pPr>
              <w:spacing w:before="40" w:after="40" w:line="252" w:lineRule="auto"/>
            </w:pPr>
          </w:p>
        </w:tc>
        <w:tc>
          <w:tcPr>
            <w:tcW w:w="2693" w:type="dxa"/>
          </w:tcPr>
          <w:p w14:paraId="1629863C" w14:textId="77777777" w:rsidR="0068189D" w:rsidRDefault="0068189D">
            <w:pPr>
              <w:spacing w:before="40" w:after="40" w:line="252" w:lineRule="auto"/>
            </w:pPr>
          </w:p>
        </w:tc>
      </w:tr>
      <w:tr w:rsidR="0068189D" w14:paraId="1F1A3F33" w14:textId="77777777">
        <w:trPr>
          <w:cantSplit/>
          <w:trHeight w:val="624"/>
        </w:trPr>
        <w:tc>
          <w:tcPr>
            <w:tcW w:w="567" w:type="dxa"/>
          </w:tcPr>
          <w:p w14:paraId="33734A58" w14:textId="77777777" w:rsidR="0068189D" w:rsidRDefault="005515F8">
            <w:pPr>
              <w:spacing w:before="40" w:after="40" w:line="252" w:lineRule="auto"/>
            </w:pPr>
            <w:r>
              <w:rPr>
                <w:b/>
                <w:color w:val="5F5F5F"/>
                <w:sz w:val="18"/>
              </w:rPr>
              <w:t>D7</w:t>
            </w:r>
          </w:p>
        </w:tc>
        <w:tc>
          <w:tcPr>
            <w:tcW w:w="3628" w:type="dxa"/>
          </w:tcPr>
          <w:p w14:paraId="68F7DA46" w14:textId="77777777" w:rsidR="0068189D" w:rsidRDefault="005515F8">
            <w:pPr>
              <w:spacing w:before="40" w:after="40" w:line="252" w:lineRule="auto"/>
            </w:pPr>
            <w:r>
              <w:rPr>
                <w:sz w:val="19"/>
              </w:rPr>
              <w:t>Magna Carta (1215) ve “temsilsiz vergi olmaz” düşüncesi</w:t>
            </w:r>
          </w:p>
        </w:tc>
        <w:tc>
          <w:tcPr>
            <w:tcW w:w="2721" w:type="dxa"/>
          </w:tcPr>
          <w:p w14:paraId="077D9423" w14:textId="77777777" w:rsidR="0068189D" w:rsidRDefault="0068189D">
            <w:pPr>
              <w:spacing w:before="40" w:after="40" w:line="252" w:lineRule="auto"/>
            </w:pPr>
          </w:p>
        </w:tc>
        <w:tc>
          <w:tcPr>
            <w:tcW w:w="2693" w:type="dxa"/>
          </w:tcPr>
          <w:p w14:paraId="77A8BAFC" w14:textId="77777777" w:rsidR="0068189D" w:rsidRDefault="0068189D">
            <w:pPr>
              <w:spacing w:before="40" w:after="40" w:line="252" w:lineRule="auto"/>
            </w:pPr>
          </w:p>
        </w:tc>
      </w:tr>
      <w:tr w:rsidR="0068189D" w14:paraId="753B5BA7" w14:textId="77777777">
        <w:trPr>
          <w:cantSplit/>
          <w:trHeight w:val="624"/>
        </w:trPr>
        <w:tc>
          <w:tcPr>
            <w:tcW w:w="567" w:type="dxa"/>
          </w:tcPr>
          <w:p w14:paraId="4CF73F80" w14:textId="77777777" w:rsidR="0068189D" w:rsidRDefault="005515F8">
            <w:pPr>
              <w:spacing w:before="40" w:after="40" w:line="252" w:lineRule="auto"/>
            </w:pPr>
            <w:r>
              <w:rPr>
                <w:b/>
                <w:color w:val="5F5F5F"/>
                <w:sz w:val="18"/>
              </w:rPr>
              <w:t>D8</w:t>
            </w:r>
          </w:p>
        </w:tc>
        <w:tc>
          <w:tcPr>
            <w:tcW w:w="3628" w:type="dxa"/>
          </w:tcPr>
          <w:p w14:paraId="444BDF47" w14:textId="77777777" w:rsidR="0068189D" w:rsidRDefault="005515F8">
            <w:pPr>
              <w:spacing w:before="40" w:after="40" w:line="252" w:lineRule="auto"/>
            </w:pPr>
            <w:r>
              <w:rPr>
                <w:sz w:val="19"/>
              </w:rPr>
              <w:t>Artan oranlı gelir vergisinin otomatik stabilizatör işlevi</w:t>
            </w:r>
          </w:p>
        </w:tc>
        <w:tc>
          <w:tcPr>
            <w:tcW w:w="2721" w:type="dxa"/>
          </w:tcPr>
          <w:p w14:paraId="2DC16F1A" w14:textId="77777777" w:rsidR="0068189D" w:rsidRDefault="0068189D">
            <w:pPr>
              <w:spacing w:before="40" w:after="40" w:line="252" w:lineRule="auto"/>
            </w:pPr>
          </w:p>
        </w:tc>
        <w:tc>
          <w:tcPr>
            <w:tcW w:w="2693" w:type="dxa"/>
          </w:tcPr>
          <w:p w14:paraId="70CFF6C8" w14:textId="77777777" w:rsidR="0068189D" w:rsidRDefault="0068189D">
            <w:pPr>
              <w:spacing w:before="40" w:after="40" w:line="252" w:lineRule="auto"/>
            </w:pPr>
          </w:p>
        </w:tc>
      </w:tr>
      <w:tr w:rsidR="0068189D" w14:paraId="03D29C7A" w14:textId="77777777">
        <w:trPr>
          <w:cantSplit/>
          <w:trHeight w:val="624"/>
        </w:trPr>
        <w:tc>
          <w:tcPr>
            <w:tcW w:w="567" w:type="dxa"/>
          </w:tcPr>
          <w:p w14:paraId="0137FF65" w14:textId="77777777" w:rsidR="0068189D" w:rsidRDefault="005515F8">
            <w:pPr>
              <w:spacing w:before="40" w:after="40" w:line="252" w:lineRule="auto"/>
            </w:pPr>
            <w:r>
              <w:rPr>
                <w:b/>
                <w:color w:val="5F5F5F"/>
                <w:sz w:val="18"/>
              </w:rPr>
              <w:t>D13</w:t>
            </w:r>
          </w:p>
        </w:tc>
        <w:tc>
          <w:tcPr>
            <w:tcW w:w="3628" w:type="dxa"/>
          </w:tcPr>
          <w:p w14:paraId="5C4D848E" w14:textId="77777777" w:rsidR="0068189D" w:rsidRDefault="005515F8">
            <w:pPr>
              <w:spacing w:before="40" w:after="40" w:line="252" w:lineRule="auto"/>
            </w:pPr>
            <w:r>
              <w:rPr>
                <w:sz w:val="19"/>
              </w:rPr>
              <w:t>KDV'de nihai tüketici</w:t>
            </w:r>
          </w:p>
        </w:tc>
        <w:tc>
          <w:tcPr>
            <w:tcW w:w="2721" w:type="dxa"/>
          </w:tcPr>
          <w:p w14:paraId="24E324A3" w14:textId="77777777" w:rsidR="0068189D" w:rsidRDefault="0068189D">
            <w:pPr>
              <w:spacing w:before="40" w:after="40" w:line="252" w:lineRule="auto"/>
            </w:pPr>
          </w:p>
        </w:tc>
        <w:tc>
          <w:tcPr>
            <w:tcW w:w="2693" w:type="dxa"/>
          </w:tcPr>
          <w:p w14:paraId="3901597B" w14:textId="77777777" w:rsidR="0068189D" w:rsidRDefault="0068189D">
            <w:pPr>
              <w:spacing w:before="40" w:after="40" w:line="252" w:lineRule="auto"/>
            </w:pPr>
          </w:p>
        </w:tc>
      </w:tr>
      <w:tr w:rsidR="0068189D" w14:paraId="3488491D" w14:textId="77777777">
        <w:trPr>
          <w:cantSplit/>
          <w:trHeight w:val="624"/>
        </w:trPr>
        <w:tc>
          <w:tcPr>
            <w:tcW w:w="567" w:type="dxa"/>
          </w:tcPr>
          <w:p w14:paraId="41C9B12A" w14:textId="77777777" w:rsidR="0068189D" w:rsidRDefault="005515F8">
            <w:pPr>
              <w:spacing w:before="40" w:after="40" w:line="252" w:lineRule="auto"/>
            </w:pPr>
            <w:r>
              <w:rPr>
                <w:b/>
                <w:color w:val="5F5F5F"/>
                <w:sz w:val="18"/>
              </w:rPr>
              <w:t>D14</w:t>
            </w:r>
          </w:p>
        </w:tc>
        <w:tc>
          <w:tcPr>
            <w:tcW w:w="3628" w:type="dxa"/>
          </w:tcPr>
          <w:p w14:paraId="719E5E9D" w14:textId="77777777" w:rsidR="0068189D" w:rsidRDefault="005515F8">
            <w:pPr>
              <w:spacing w:before="40" w:after="40" w:line="252" w:lineRule="auto"/>
            </w:pPr>
            <w:r>
              <w:rPr>
                <w:sz w:val="19"/>
              </w:rPr>
              <w:t>Kira sözleşmesinde emlak vergisini kiracının üstlenmesi</w:t>
            </w:r>
          </w:p>
        </w:tc>
        <w:tc>
          <w:tcPr>
            <w:tcW w:w="2721" w:type="dxa"/>
          </w:tcPr>
          <w:p w14:paraId="63A09C60" w14:textId="77777777" w:rsidR="0068189D" w:rsidRDefault="0068189D">
            <w:pPr>
              <w:spacing w:before="40" w:after="40" w:line="252" w:lineRule="auto"/>
            </w:pPr>
          </w:p>
        </w:tc>
        <w:tc>
          <w:tcPr>
            <w:tcW w:w="2693" w:type="dxa"/>
          </w:tcPr>
          <w:p w14:paraId="239C0C15" w14:textId="77777777" w:rsidR="0068189D" w:rsidRDefault="0068189D">
            <w:pPr>
              <w:spacing w:before="40" w:after="40" w:line="252" w:lineRule="auto"/>
            </w:pPr>
          </w:p>
        </w:tc>
      </w:tr>
      <w:tr w:rsidR="0068189D" w14:paraId="7C76BB04" w14:textId="77777777">
        <w:trPr>
          <w:cantSplit/>
          <w:trHeight w:val="624"/>
        </w:trPr>
        <w:tc>
          <w:tcPr>
            <w:tcW w:w="567" w:type="dxa"/>
          </w:tcPr>
          <w:p w14:paraId="6B699BF3" w14:textId="77777777" w:rsidR="0068189D" w:rsidRDefault="005515F8">
            <w:pPr>
              <w:spacing w:before="40" w:after="40" w:line="252" w:lineRule="auto"/>
            </w:pPr>
            <w:r>
              <w:rPr>
                <w:b/>
                <w:color w:val="5F5F5F"/>
                <w:sz w:val="18"/>
              </w:rPr>
              <w:t>D15</w:t>
            </w:r>
          </w:p>
        </w:tc>
        <w:tc>
          <w:tcPr>
            <w:tcW w:w="3628" w:type="dxa"/>
          </w:tcPr>
          <w:p w14:paraId="4D909EE1" w14:textId="77777777" w:rsidR="0068189D" w:rsidRDefault="005515F8">
            <w:pPr>
              <w:spacing w:before="40" w:after="40" w:line="252" w:lineRule="auto"/>
            </w:pPr>
            <w:r>
              <w:rPr>
                <w:sz w:val="19"/>
              </w:rPr>
              <w:t>Mirasla işyeri edinen küçük çocuğun mükellef olabilmesi</w:t>
            </w:r>
          </w:p>
        </w:tc>
        <w:tc>
          <w:tcPr>
            <w:tcW w:w="2721" w:type="dxa"/>
          </w:tcPr>
          <w:p w14:paraId="402C0344" w14:textId="77777777" w:rsidR="0068189D" w:rsidRDefault="0068189D">
            <w:pPr>
              <w:spacing w:before="40" w:after="40" w:line="252" w:lineRule="auto"/>
            </w:pPr>
          </w:p>
        </w:tc>
        <w:tc>
          <w:tcPr>
            <w:tcW w:w="2693" w:type="dxa"/>
          </w:tcPr>
          <w:p w14:paraId="73862643" w14:textId="77777777" w:rsidR="0068189D" w:rsidRDefault="0068189D">
            <w:pPr>
              <w:spacing w:before="40" w:after="40" w:line="252" w:lineRule="auto"/>
            </w:pPr>
          </w:p>
        </w:tc>
      </w:tr>
      <w:tr w:rsidR="0068189D" w14:paraId="62B31A03" w14:textId="77777777">
        <w:trPr>
          <w:cantSplit/>
          <w:trHeight w:val="624"/>
        </w:trPr>
        <w:tc>
          <w:tcPr>
            <w:tcW w:w="567" w:type="dxa"/>
          </w:tcPr>
          <w:p w14:paraId="71F19132" w14:textId="77777777" w:rsidR="0068189D" w:rsidRDefault="005515F8">
            <w:pPr>
              <w:spacing w:before="40" w:after="40" w:line="252" w:lineRule="auto"/>
            </w:pPr>
            <w:r>
              <w:rPr>
                <w:b/>
                <w:color w:val="5F5F5F"/>
                <w:sz w:val="18"/>
              </w:rPr>
              <w:t>D19</w:t>
            </w:r>
          </w:p>
        </w:tc>
        <w:tc>
          <w:tcPr>
            <w:tcW w:w="3628" w:type="dxa"/>
          </w:tcPr>
          <w:p w14:paraId="5B5C1809" w14:textId="77777777" w:rsidR="0068189D" w:rsidRDefault="005515F8">
            <w:pPr>
              <w:spacing w:before="40" w:after="40" w:line="252" w:lineRule="auto"/>
            </w:pPr>
            <w:r>
              <w:rPr>
                <w:sz w:val="19"/>
              </w:rPr>
              <w:t>Montesquieu: vatandaş, malının geri kalanını güvenceye almak için bir kısmını devlete verir</w:t>
            </w:r>
          </w:p>
        </w:tc>
        <w:tc>
          <w:tcPr>
            <w:tcW w:w="2721" w:type="dxa"/>
          </w:tcPr>
          <w:p w14:paraId="7712E842" w14:textId="77777777" w:rsidR="0068189D" w:rsidRDefault="0068189D">
            <w:pPr>
              <w:spacing w:before="40" w:after="40" w:line="252" w:lineRule="auto"/>
            </w:pPr>
          </w:p>
        </w:tc>
        <w:tc>
          <w:tcPr>
            <w:tcW w:w="2693" w:type="dxa"/>
          </w:tcPr>
          <w:p w14:paraId="2B6527C2" w14:textId="77777777" w:rsidR="0068189D" w:rsidRDefault="0068189D">
            <w:pPr>
              <w:spacing w:before="40" w:after="40" w:line="252" w:lineRule="auto"/>
            </w:pPr>
          </w:p>
        </w:tc>
      </w:tr>
      <w:tr w:rsidR="0068189D" w14:paraId="5AB76FA0" w14:textId="77777777">
        <w:trPr>
          <w:cantSplit/>
          <w:trHeight w:val="624"/>
        </w:trPr>
        <w:tc>
          <w:tcPr>
            <w:tcW w:w="567" w:type="dxa"/>
          </w:tcPr>
          <w:p w14:paraId="0BF9CB72" w14:textId="77777777" w:rsidR="0068189D" w:rsidRDefault="005515F8">
            <w:pPr>
              <w:spacing w:before="40" w:after="40" w:line="252" w:lineRule="auto"/>
            </w:pPr>
            <w:r>
              <w:rPr>
                <w:b/>
                <w:color w:val="5F5F5F"/>
                <w:sz w:val="18"/>
              </w:rPr>
              <w:t>D20</w:t>
            </w:r>
          </w:p>
        </w:tc>
        <w:tc>
          <w:tcPr>
            <w:tcW w:w="3628" w:type="dxa"/>
          </w:tcPr>
          <w:p w14:paraId="08FE8C8A" w14:textId="77777777" w:rsidR="0068189D" w:rsidRDefault="005515F8">
            <w:pPr>
              <w:spacing w:before="40" w:after="40" w:line="252" w:lineRule="auto"/>
            </w:pPr>
            <w:r>
              <w:rPr>
                <w:sz w:val="19"/>
              </w:rPr>
              <w:t xml:space="preserve">Anayasa md. </w:t>
            </w:r>
            <w:r>
              <w:rPr>
                <w:sz w:val="19"/>
              </w:rPr>
              <w:t>73'ün başlığının “Vergi ödevi” olması</w:t>
            </w:r>
          </w:p>
        </w:tc>
        <w:tc>
          <w:tcPr>
            <w:tcW w:w="2721" w:type="dxa"/>
          </w:tcPr>
          <w:p w14:paraId="28623F7C" w14:textId="77777777" w:rsidR="0068189D" w:rsidRDefault="0068189D">
            <w:pPr>
              <w:spacing w:before="40" w:after="40" w:line="252" w:lineRule="auto"/>
            </w:pPr>
          </w:p>
        </w:tc>
        <w:tc>
          <w:tcPr>
            <w:tcW w:w="2693" w:type="dxa"/>
          </w:tcPr>
          <w:p w14:paraId="5C2A381C" w14:textId="77777777" w:rsidR="0068189D" w:rsidRDefault="0068189D">
            <w:pPr>
              <w:spacing w:before="40" w:after="40" w:line="252" w:lineRule="auto"/>
            </w:pPr>
          </w:p>
        </w:tc>
      </w:tr>
      <w:tr w:rsidR="0068189D" w14:paraId="198A426F" w14:textId="77777777">
        <w:trPr>
          <w:cantSplit/>
          <w:trHeight w:val="624"/>
        </w:trPr>
        <w:tc>
          <w:tcPr>
            <w:tcW w:w="567" w:type="dxa"/>
          </w:tcPr>
          <w:p w14:paraId="4A4224B7" w14:textId="77777777" w:rsidR="0068189D" w:rsidRDefault="005515F8">
            <w:pPr>
              <w:spacing w:before="40" w:after="40" w:line="252" w:lineRule="auto"/>
            </w:pPr>
            <w:r>
              <w:rPr>
                <w:b/>
                <w:color w:val="5F5F5F"/>
                <w:sz w:val="18"/>
              </w:rPr>
              <w:t>D21</w:t>
            </w:r>
          </w:p>
        </w:tc>
        <w:tc>
          <w:tcPr>
            <w:tcW w:w="3628" w:type="dxa"/>
          </w:tcPr>
          <w:p w14:paraId="66876748" w14:textId="77777777" w:rsidR="0068189D" w:rsidRDefault="005515F8">
            <w:pPr>
              <w:spacing w:before="40" w:after="40" w:line="252" w:lineRule="auto"/>
            </w:pPr>
            <w:r>
              <w:rPr>
                <w:sz w:val="19"/>
              </w:rPr>
              <w:t>Karayolu kullanımıyla ilişkilendirilen akaryakıt vergileri</w:t>
            </w:r>
          </w:p>
        </w:tc>
        <w:tc>
          <w:tcPr>
            <w:tcW w:w="2721" w:type="dxa"/>
          </w:tcPr>
          <w:p w14:paraId="73921716" w14:textId="77777777" w:rsidR="0068189D" w:rsidRDefault="0068189D">
            <w:pPr>
              <w:spacing w:before="40" w:after="40" w:line="252" w:lineRule="auto"/>
            </w:pPr>
          </w:p>
        </w:tc>
        <w:tc>
          <w:tcPr>
            <w:tcW w:w="2693" w:type="dxa"/>
          </w:tcPr>
          <w:p w14:paraId="468C9057" w14:textId="77777777" w:rsidR="0068189D" w:rsidRDefault="0068189D">
            <w:pPr>
              <w:spacing w:before="40" w:after="40" w:line="252" w:lineRule="auto"/>
            </w:pPr>
          </w:p>
        </w:tc>
      </w:tr>
    </w:tbl>
    <w:p w14:paraId="68235438" w14:textId="77777777" w:rsidR="0068189D" w:rsidRDefault="0068189D">
      <w:pPr>
        <w:spacing w:line="80" w:lineRule="exact"/>
      </w:pPr>
    </w:p>
    <w:p w14:paraId="2E62D584" w14:textId="77777777" w:rsidR="0068189D" w:rsidRDefault="005515F8">
      <w:pPr>
        <w:keepNext/>
        <w:spacing w:before="160" w:after="20" w:line="269" w:lineRule="auto"/>
      </w:pPr>
      <w:r>
        <w:rPr>
          <w:b/>
          <w:color w:val="1E6B34"/>
        </w:rPr>
        <w:t>2) Kullanarak prova et</w:t>
      </w:r>
    </w:p>
    <w:p w14:paraId="20A5F562" w14:textId="77777777" w:rsidR="0068189D" w:rsidRDefault="005515F8">
      <w:pPr>
        <w:keepNext/>
        <w:spacing w:before="60" w:line="269" w:lineRule="auto"/>
        <w:ind w:left="624" w:hanging="454"/>
      </w:pPr>
      <w:r>
        <w:rPr>
          <w:b/>
          <w:color w:val="1E6B34"/>
          <w:sz w:val="20"/>
        </w:rPr>
        <w:t xml:space="preserve">G1  </w:t>
      </w:r>
      <w:r>
        <w:rPr>
          <w:b/>
          <w:sz w:val="20"/>
        </w:rPr>
        <w:t>KDV kayıtlarının gelir vergisi denetiminde kullanılması</w:t>
      </w:r>
      <w:r>
        <w:rPr>
          <w:sz w:val="20"/>
        </w:rPr>
        <w:t xml:space="preserve"> ve </w:t>
      </w:r>
      <w:r>
        <w:rPr>
          <w:b/>
          <w:sz w:val="20"/>
        </w:rPr>
        <w:t>Türkiye'de dolaylı vergilerin payının OECD ortalamasının üzerinde olması</w:t>
      </w:r>
      <w:r>
        <w:rPr>
          <w:sz w:val="20"/>
        </w:rPr>
        <w:t xml:space="preserve"> örneklerini kullanarak şu soruyu cevapla: “Gelişmekte olan bir ülke neden tek vergiye değil çok vergi sistemine ve ağırlıkla dolaylı vergilere yaslanır?”</w:t>
      </w:r>
      <w:r>
        <w:rPr>
          <w:color w:val="8A8A8A"/>
          <w:sz w:val="17"/>
        </w:rPr>
        <w:t xml:space="preserve">   → ¶11, 15</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8189D" w14:paraId="797592D4" w14:textId="77777777">
        <w:trPr>
          <w:cantSplit/>
          <w:trHeight w:hRule="exact" w:val="408"/>
        </w:trPr>
        <w:tc>
          <w:tcPr>
            <w:tcW w:w="8986" w:type="dxa"/>
          </w:tcPr>
          <w:p w14:paraId="19C36E92" w14:textId="77777777" w:rsidR="0068189D" w:rsidRDefault="0068189D">
            <w:pPr>
              <w:spacing w:line="252" w:lineRule="auto"/>
            </w:pPr>
          </w:p>
        </w:tc>
      </w:tr>
      <w:tr w:rsidR="0068189D" w14:paraId="3765AC74" w14:textId="77777777">
        <w:trPr>
          <w:cantSplit/>
          <w:trHeight w:hRule="exact" w:val="408"/>
        </w:trPr>
        <w:tc>
          <w:tcPr>
            <w:tcW w:w="8986" w:type="dxa"/>
          </w:tcPr>
          <w:p w14:paraId="2E8ECD45" w14:textId="77777777" w:rsidR="0068189D" w:rsidRDefault="0068189D">
            <w:pPr>
              <w:spacing w:line="252" w:lineRule="auto"/>
            </w:pPr>
          </w:p>
        </w:tc>
      </w:tr>
      <w:tr w:rsidR="0068189D" w14:paraId="54894C50" w14:textId="77777777">
        <w:trPr>
          <w:cantSplit/>
          <w:trHeight w:hRule="exact" w:val="408"/>
        </w:trPr>
        <w:tc>
          <w:tcPr>
            <w:tcW w:w="8986" w:type="dxa"/>
          </w:tcPr>
          <w:p w14:paraId="5295B68E" w14:textId="77777777" w:rsidR="0068189D" w:rsidRDefault="0068189D">
            <w:pPr>
              <w:spacing w:line="252" w:lineRule="auto"/>
            </w:pPr>
          </w:p>
        </w:tc>
      </w:tr>
      <w:tr w:rsidR="0068189D" w14:paraId="140CF7A7" w14:textId="77777777">
        <w:trPr>
          <w:cantSplit/>
          <w:trHeight w:hRule="exact" w:val="408"/>
        </w:trPr>
        <w:tc>
          <w:tcPr>
            <w:tcW w:w="8986" w:type="dxa"/>
          </w:tcPr>
          <w:p w14:paraId="32417407" w14:textId="77777777" w:rsidR="0068189D" w:rsidRDefault="0068189D">
            <w:pPr>
              <w:spacing w:line="252" w:lineRule="auto"/>
            </w:pPr>
          </w:p>
        </w:tc>
      </w:tr>
      <w:tr w:rsidR="0068189D" w14:paraId="2D16A528" w14:textId="77777777">
        <w:trPr>
          <w:cantSplit/>
          <w:trHeight w:hRule="exact" w:val="408"/>
        </w:trPr>
        <w:tc>
          <w:tcPr>
            <w:tcW w:w="8986" w:type="dxa"/>
          </w:tcPr>
          <w:p w14:paraId="5085839B" w14:textId="77777777" w:rsidR="0068189D" w:rsidRDefault="0068189D">
            <w:pPr>
              <w:spacing w:line="252" w:lineRule="auto"/>
            </w:pPr>
          </w:p>
        </w:tc>
      </w:tr>
    </w:tbl>
    <w:p w14:paraId="58CAACD2" w14:textId="77777777" w:rsidR="0068189D" w:rsidRDefault="0068189D">
      <w:pPr>
        <w:spacing w:line="60" w:lineRule="exact"/>
      </w:pPr>
    </w:p>
    <w:p w14:paraId="7254E474" w14:textId="77777777" w:rsidR="0068189D" w:rsidRDefault="005515F8">
      <w:pPr>
        <w:keepNext/>
        <w:spacing w:before="60" w:line="269" w:lineRule="auto"/>
        <w:ind w:left="624" w:hanging="454"/>
      </w:pPr>
      <w:r>
        <w:rPr>
          <w:b/>
          <w:color w:val="1E6B34"/>
          <w:sz w:val="20"/>
        </w:rPr>
        <w:t xml:space="preserve">G2  </w:t>
      </w:r>
      <w:r>
        <w:rPr>
          <w:sz w:val="20"/>
        </w:rPr>
        <w:t xml:space="preserve">Bir arkadaşına </w:t>
      </w:r>
      <w:r>
        <w:rPr>
          <w:b/>
          <w:sz w:val="20"/>
        </w:rPr>
        <w:t>mükellef – sorumlu – taşıyıcı</w:t>
      </w:r>
      <w:r>
        <w:rPr>
          <w:sz w:val="20"/>
        </w:rPr>
        <w:t xml:space="preserve"> ayrımını anlat: </w:t>
      </w:r>
      <w:r>
        <w:rPr>
          <w:b/>
          <w:sz w:val="20"/>
        </w:rPr>
        <w:t>KDV'de nihai tüketici</w:t>
      </w:r>
      <w:r>
        <w:rPr>
          <w:sz w:val="20"/>
        </w:rPr>
        <w:t xml:space="preserve"> ve </w:t>
      </w:r>
      <w:r>
        <w:rPr>
          <w:b/>
          <w:sz w:val="20"/>
        </w:rPr>
        <w:t>kiracının emlak vergisini üstlenmesi</w:t>
      </w:r>
      <w:r>
        <w:rPr>
          <w:sz w:val="20"/>
        </w:rPr>
        <w:t xml:space="preserve"> örneklerini kullan.</w:t>
      </w:r>
      <w:r>
        <w:rPr>
          <w:color w:val="8A8A8A"/>
          <w:sz w:val="17"/>
        </w:rPr>
        <w:t xml:space="preserve">   → ¶72, 82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8189D" w14:paraId="042F0535" w14:textId="77777777">
        <w:trPr>
          <w:cantSplit/>
          <w:trHeight w:hRule="exact" w:val="408"/>
        </w:trPr>
        <w:tc>
          <w:tcPr>
            <w:tcW w:w="8986" w:type="dxa"/>
          </w:tcPr>
          <w:p w14:paraId="3DCD331F" w14:textId="77777777" w:rsidR="0068189D" w:rsidRDefault="0068189D">
            <w:pPr>
              <w:spacing w:line="252" w:lineRule="auto"/>
            </w:pPr>
          </w:p>
        </w:tc>
      </w:tr>
      <w:tr w:rsidR="0068189D" w14:paraId="3A5A929A" w14:textId="77777777">
        <w:trPr>
          <w:cantSplit/>
          <w:trHeight w:hRule="exact" w:val="408"/>
        </w:trPr>
        <w:tc>
          <w:tcPr>
            <w:tcW w:w="8986" w:type="dxa"/>
          </w:tcPr>
          <w:p w14:paraId="1AE766AC" w14:textId="77777777" w:rsidR="0068189D" w:rsidRDefault="0068189D">
            <w:pPr>
              <w:spacing w:line="252" w:lineRule="auto"/>
            </w:pPr>
          </w:p>
        </w:tc>
      </w:tr>
      <w:tr w:rsidR="0068189D" w14:paraId="66E2A77F" w14:textId="77777777">
        <w:trPr>
          <w:cantSplit/>
          <w:trHeight w:hRule="exact" w:val="408"/>
        </w:trPr>
        <w:tc>
          <w:tcPr>
            <w:tcW w:w="8986" w:type="dxa"/>
          </w:tcPr>
          <w:p w14:paraId="3FB6E7AD" w14:textId="77777777" w:rsidR="0068189D" w:rsidRDefault="0068189D">
            <w:pPr>
              <w:spacing w:line="252" w:lineRule="auto"/>
            </w:pPr>
          </w:p>
        </w:tc>
      </w:tr>
      <w:tr w:rsidR="0068189D" w14:paraId="67E8BEEE" w14:textId="77777777">
        <w:trPr>
          <w:cantSplit/>
          <w:trHeight w:hRule="exact" w:val="408"/>
        </w:trPr>
        <w:tc>
          <w:tcPr>
            <w:tcW w:w="8986" w:type="dxa"/>
          </w:tcPr>
          <w:p w14:paraId="20409033" w14:textId="77777777" w:rsidR="0068189D" w:rsidRDefault="0068189D">
            <w:pPr>
              <w:spacing w:line="252" w:lineRule="auto"/>
            </w:pPr>
          </w:p>
        </w:tc>
      </w:tr>
      <w:tr w:rsidR="0068189D" w14:paraId="5D72C533" w14:textId="77777777">
        <w:trPr>
          <w:cantSplit/>
          <w:trHeight w:hRule="exact" w:val="408"/>
        </w:trPr>
        <w:tc>
          <w:tcPr>
            <w:tcW w:w="8986" w:type="dxa"/>
          </w:tcPr>
          <w:p w14:paraId="66F19876" w14:textId="77777777" w:rsidR="0068189D" w:rsidRDefault="0068189D">
            <w:pPr>
              <w:spacing w:line="252" w:lineRule="auto"/>
            </w:pPr>
          </w:p>
        </w:tc>
      </w:tr>
    </w:tbl>
    <w:p w14:paraId="170429AB" w14:textId="77777777" w:rsidR="0068189D" w:rsidRDefault="0068189D">
      <w:pPr>
        <w:spacing w:line="60" w:lineRule="exact"/>
      </w:pPr>
    </w:p>
    <w:p w14:paraId="15BF4D6E" w14:textId="77777777" w:rsidR="0068189D" w:rsidRDefault="005515F8">
      <w:pPr>
        <w:keepNext/>
        <w:spacing w:before="60" w:line="269" w:lineRule="auto"/>
        <w:ind w:left="624" w:hanging="454"/>
      </w:pPr>
      <w:r>
        <w:rPr>
          <w:b/>
          <w:color w:val="1E6B34"/>
          <w:sz w:val="20"/>
        </w:rPr>
        <w:t xml:space="preserve">G3  </w:t>
      </w:r>
      <w:r>
        <w:rPr>
          <w:sz w:val="20"/>
        </w:rPr>
        <w:t xml:space="preserve">Sınav biçiminde açık uçlu soru: “Bugün vergilendirme yetkisinin dayanağı konusunda hâkim görüş hangisidir? Kanıtla.” Cevabında </w:t>
      </w:r>
      <w:r>
        <w:rPr>
          <w:b/>
          <w:sz w:val="20"/>
        </w:rPr>
        <w:t>Anayasa md. 73'ün başlığını</w:t>
      </w:r>
      <w:r>
        <w:rPr>
          <w:sz w:val="20"/>
        </w:rPr>
        <w:t xml:space="preserve"> kanıt, </w:t>
      </w:r>
      <w:r>
        <w:rPr>
          <w:b/>
          <w:sz w:val="20"/>
        </w:rPr>
        <w:t>Montesquieu'nün görüşünü</w:t>
      </w:r>
      <w:r>
        <w:rPr>
          <w:sz w:val="20"/>
        </w:rPr>
        <w:t xml:space="preserve"> karşıt görüşün örneği olarak kullan.</w:t>
      </w:r>
      <w:r>
        <w:rPr>
          <w:color w:val="8A8A8A"/>
          <w:sz w:val="17"/>
        </w:rPr>
        <w:t xml:space="preserve">   → ¶86-87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8189D" w14:paraId="0D5EEF9C" w14:textId="77777777">
        <w:trPr>
          <w:cantSplit/>
          <w:trHeight w:hRule="exact" w:val="408"/>
        </w:trPr>
        <w:tc>
          <w:tcPr>
            <w:tcW w:w="8986" w:type="dxa"/>
          </w:tcPr>
          <w:p w14:paraId="670A334D" w14:textId="77777777" w:rsidR="0068189D" w:rsidRDefault="0068189D">
            <w:pPr>
              <w:spacing w:line="252" w:lineRule="auto"/>
            </w:pPr>
          </w:p>
        </w:tc>
      </w:tr>
      <w:tr w:rsidR="0068189D" w14:paraId="3B80F330" w14:textId="77777777">
        <w:trPr>
          <w:cantSplit/>
          <w:trHeight w:hRule="exact" w:val="408"/>
        </w:trPr>
        <w:tc>
          <w:tcPr>
            <w:tcW w:w="8986" w:type="dxa"/>
          </w:tcPr>
          <w:p w14:paraId="0E1AF6F6" w14:textId="77777777" w:rsidR="0068189D" w:rsidRDefault="0068189D">
            <w:pPr>
              <w:spacing w:line="252" w:lineRule="auto"/>
            </w:pPr>
          </w:p>
        </w:tc>
      </w:tr>
      <w:tr w:rsidR="0068189D" w14:paraId="25818A21" w14:textId="77777777">
        <w:trPr>
          <w:cantSplit/>
          <w:trHeight w:hRule="exact" w:val="408"/>
        </w:trPr>
        <w:tc>
          <w:tcPr>
            <w:tcW w:w="8986" w:type="dxa"/>
          </w:tcPr>
          <w:p w14:paraId="5CFE5EA3" w14:textId="77777777" w:rsidR="0068189D" w:rsidRDefault="0068189D">
            <w:pPr>
              <w:spacing w:line="252" w:lineRule="auto"/>
            </w:pPr>
          </w:p>
        </w:tc>
      </w:tr>
      <w:tr w:rsidR="0068189D" w14:paraId="1C210072" w14:textId="77777777">
        <w:trPr>
          <w:cantSplit/>
          <w:trHeight w:hRule="exact" w:val="408"/>
        </w:trPr>
        <w:tc>
          <w:tcPr>
            <w:tcW w:w="8986" w:type="dxa"/>
          </w:tcPr>
          <w:p w14:paraId="759CD194" w14:textId="77777777" w:rsidR="0068189D" w:rsidRDefault="0068189D">
            <w:pPr>
              <w:spacing w:line="252" w:lineRule="auto"/>
            </w:pPr>
          </w:p>
        </w:tc>
      </w:tr>
      <w:tr w:rsidR="0068189D" w14:paraId="5668442B" w14:textId="77777777">
        <w:trPr>
          <w:cantSplit/>
          <w:trHeight w:hRule="exact" w:val="408"/>
        </w:trPr>
        <w:tc>
          <w:tcPr>
            <w:tcW w:w="8986" w:type="dxa"/>
          </w:tcPr>
          <w:p w14:paraId="391ADB9F" w14:textId="77777777" w:rsidR="0068189D" w:rsidRDefault="0068189D">
            <w:pPr>
              <w:spacing w:line="252" w:lineRule="auto"/>
            </w:pPr>
          </w:p>
        </w:tc>
      </w:tr>
    </w:tbl>
    <w:p w14:paraId="790C048D" w14:textId="77777777" w:rsidR="0068189D" w:rsidRDefault="0068189D">
      <w:pPr>
        <w:spacing w:line="60" w:lineRule="exact"/>
      </w:pPr>
    </w:p>
    <w:p w14:paraId="5D179ABE" w14:textId="77777777" w:rsidR="0068189D" w:rsidRDefault="005515F8">
      <w:pPr>
        <w:keepNext/>
        <w:spacing w:before="60" w:line="269" w:lineRule="auto"/>
        <w:ind w:left="624" w:hanging="454"/>
      </w:pPr>
      <w:r>
        <w:rPr>
          <w:b/>
          <w:color w:val="1E6B34"/>
          <w:sz w:val="20"/>
        </w:rPr>
        <w:t xml:space="preserve">G4  </w:t>
      </w:r>
      <w:r>
        <w:rPr>
          <w:b/>
          <w:sz w:val="20"/>
        </w:rPr>
        <w:t>Magna Carta (1215)</w:t>
      </w:r>
      <w:r>
        <w:rPr>
          <w:sz w:val="20"/>
        </w:rPr>
        <w:t xml:space="preserve"> ve “temsilsiz vergi olmaz” düşüncesini kullanarak kanunilik ilkesinin neyi önlemek için var olduğunu açıkla; ilkeyi Anayasa'daki yerine bağla.</w:t>
      </w:r>
      <w:r>
        <w:rPr>
          <w:color w:val="8A8A8A"/>
          <w:sz w:val="17"/>
        </w:rPr>
        <w:t xml:space="preserve">   → ¶57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8189D" w14:paraId="098A7670" w14:textId="77777777">
        <w:trPr>
          <w:cantSplit/>
          <w:trHeight w:hRule="exact" w:val="408"/>
        </w:trPr>
        <w:tc>
          <w:tcPr>
            <w:tcW w:w="8986" w:type="dxa"/>
          </w:tcPr>
          <w:p w14:paraId="6D985F3C" w14:textId="77777777" w:rsidR="0068189D" w:rsidRDefault="0068189D">
            <w:pPr>
              <w:spacing w:line="252" w:lineRule="auto"/>
            </w:pPr>
          </w:p>
        </w:tc>
      </w:tr>
      <w:tr w:rsidR="0068189D" w14:paraId="170E4309" w14:textId="77777777">
        <w:trPr>
          <w:cantSplit/>
          <w:trHeight w:hRule="exact" w:val="408"/>
        </w:trPr>
        <w:tc>
          <w:tcPr>
            <w:tcW w:w="8986" w:type="dxa"/>
          </w:tcPr>
          <w:p w14:paraId="1FEE610F" w14:textId="77777777" w:rsidR="0068189D" w:rsidRDefault="0068189D">
            <w:pPr>
              <w:spacing w:line="252" w:lineRule="auto"/>
            </w:pPr>
          </w:p>
        </w:tc>
      </w:tr>
      <w:tr w:rsidR="0068189D" w14:paraId="2450A114" w14:textId="77777777">
        <w:trPr>
          <w:cantSplit/>
          <w:trHeight w:hRule="exact" w:val="408"/>
        </w:trPr>
        <w:tc>
          <w:tcPr>
            <w:tcW w:w="8986" w:type="dxa"/>
          </w:tcPr>
          <w:p w14:paraId="192E67CB" w14:textId="77777777" w:rsidR="0068189D" w:rsidRDefault="0068189D">
            <w:pPr>
              <w:spacing w:line="252" w:lineRule="auto"/>
            </w:pPr>
          </w:p>
        </w:tc>
      </w:tr>
      <w:tr w:rsidR="0068189D" w14:paraId="6E885147" w14:textId="77777777">
        <w:trPr>
          <w:cantSplit/>
          <w:trHeight w:hRule="exact" w:val="408"/>
        </w:trPr>
        <w:tc>
          <w:tcPr>
            <w:tcW w:w="8986" w:type="dxa"/>
          </w:tcPr>
          <w:p w14:paraId="444036EF" w14:textId="77777777" w:rsidR="0068189D" w:rsidRDefault="0068189D">
            <w:pPr>
              <w:spacing w:line="252" w:lineRule="auto"/>
            </w:pPr>
          </w:p>
        </w:tc>
      </w:tr>
    </w:tbl>
    <w:p w14:paraId="7EA3048E" w14:textId="77777777" w:rsidR="0068189D" w:rsidRDefault="0068189D">
      <w:pPr>
        <w:spacing w:line="60" w:lineRule="exact"/>
      </w:pPr>
    </w:p>
    <w:p w14:paraId="4EF2ADDA" w14:textId="77777777" w:rsidR="0068189D" w:rsidRDefault="005515F8">
      <w:pPr>
        <w:keepNext/>
        <w:spacing w:before="60" w:line="269" w:lineRule="auto"/>
        <w:ind w:left="624" w:hanging="454"/>
      </w:pPr>
      <w:r>
        <w:rPr>
          <w:b/>
          <w:color w:val="1E6B34"/>
          <w:sz w:val="20"/>
        </w:rPr>
        <w:t xml:space="preserve">G5  </w:t>
      </w:r>
      <w:r>
        <w:rPr>
          <w:sz w:val="20"/>
        </w:rPr>
        <w:t xml:space="preserve">“Yararlanma ilkesi bugün tamamen terk edildi mi?” sorusunu </w:t>
      </w:r>
      <w:r>
        <w:rPr>
          <w:b/>
          <w:sz w:val="20"/>
        </w:rPr>
        <w:t>karayolu kullanımıyla ilişkilendirilen akaryakıt vergileri</w:t>
      </w:r>
      <w:r>
        <w:rPr>
          <w:sz w:val="20"/>
        </w:rPr>
        <w:t xml:space="preserve"> örneğiyle ve fayda teorisinin bugünkü izleriyle cevapla.</w:t>
      </w:r>
      <w:r>
        <w:rPr>
          <w:color w:val="8A8A8A"/>
          <w:sz w:val="17"/>
        </w:rPr>
        <w:t xml:space="preserve">   → ¶93, 95</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8189D" w14:paraId="759E10AE" w14:textId="77777777">
        <w:trPr>
          <w:cantSplit/>
          <w:trHeight w:hRule="exact" w:val="408"/>
        </w:trPr>
        <w:tc>
          <w:tcPr>
            <w:tcW w:w="8986" w:type="dxa"/>
          </w:tcPr>
          <w:p w14:paraId="4F045E2F" w14:textId="77777777" w:rsidR="0068189D" w:rsidRDefault="0068189D">
            <w:pPr>
              <w:spacing w:line="252" w:lineRule="auto"/>
            </w:pPr>
          </w:p>
        </w:tc>
      </w:tr>
      <w:tr w:rsidR="0068189D" w14:paraId="3EBDBA42" w14:textId="77777777">
        <w:trPr>
          <w:cantSplit/>
          <w:trHeight w:hRule="exact" w:val="408"/>
        </w:trPr>
        <w:tc>
          <w:tcPr>
            <w:tcW w:w="8986" w:type="dxa"/>
          </w:tcPr>
          <w:p w14:paraId="4BF2DAB9" w14:textId="77777777" w:rsidR="0068189D" w:rsidRDefault="0068189D">
            <w:pPr>
              <w:spacing w:line="252" w:lineRule="auto"/>
            </w:pPr>
          </w:p>
        </w:tc>
      </w:tr>
      <w:tr w:rsidR="0068189D" w14:paraId="6BA68F0A" w14:textId="77777777">
        <w:trPr>
          <w:cantSplit/>
          <w:trHeight w:hRule="exact" w:val="408"/>
        </w:trPr>
        <w:tc>
          <w:tcPr>
            <w:tcW w:w="8986" w:type="dxa"/>
          </w:tcPr>
          <w:p w14:paraId="0F9F41A8" w14:textId="77777777" w:rsidR="0068189D" w:rsidRDefault="0068189D">
            <w:pPr>
              <w:spacing w:line="252" w:lineRule="auto"/>
            </w:pPr>
          </w:p>
        </w:tc>
      </w:tr>
      <w:tr w:rsidR="0068189D" w14:paraId="4090DC5C" w14:textId="77777777">
        <w:trPr>
          <w:cantSplit/>
          <w:trHeight w:hRule="exact" w:val="408"/>
        </w:trPr>
        <w:tc>
          <w:tcPr>
            <w:tcW w:w="8986" w:type="dxa"/>
          </w:tcPr>
          <w:p w14:paraId="6FCA57A2" w14:textId="77777777" w:rsidR="0068189D" w:rsidRDefault="0068189D">
            <w:pPr>
              <w:spacing w:line="252" w:lineRule="auto"/>
            </w:pPr>
          </w:p>
        </w:tc>
      </w:tr>
    </w:tbl>
    <w:p w14:paraId="10628EAA" w14:textId="77777777" w:rsidR="0068189D" w:rsidRDefault="0068189D">
      <w:pPr>
        <w:spacing w:line="60" w:lineRule="exact"/>
      </w:pPr>
    </w:p>
    <w:p w14:paraId="3007D00C" w14:textId="77777777" w:rsidR="0068189D" w:rsidRDefault="005515F8">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8189D" w14:paraId="45DCDE49" w14:textId="77777777">
        <w:trPr>
          <w:cantSplit/>
        </w:trPr>
        <w:tc>
          <w:tcPr>
            <w:tcW w:w="9609" w:type="dxa"/>
            <w:shd w:val="clear" w:color="auto" w:fill="EDEDED"/>
          </w:tcPr>
          <w:p w14:paraId="36C5305B" w14:textId="77777777" w:rsidR="0068189D" w:rsidRDefault="005515F8">
            <w:pPr>
              <w:spacing w:before="20" w:after="20" w:line="259" w:lineRule="auto"/>
            </w:pPr>
            <w:r>
              <w:rPr>
                <w:b/>
                <w:sz w:val="19"/>
              </w:rPr>
              <w:t xml:space="preserve">Neden böyle:  </w:t>
            </w:r>
            <w:r>
              <w:rPr>
                <w:sz w:val="19"/>
              </w:rPr>
              <w:t>Referans bilgisi 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45487E72" w14:textId="77777777" w:rsidR="0068189D" w:rsidRDefault="0068189D">
      <w:pPr>
        <w:spacing w:line="80" w:lineRule="exact"/>
      </w:pPr>
    </w:p>
    <w:p w14:paraId="0927B2C9" w14:textId="77777777" w:rsidR="0068189D" w:rsidRDefault="005515F8">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5302748D" w14:textId="77777777" w:rsidR="0068189D" w:rsidRDefault="005515F8">
      <w:pPr>
        <w:spacing w:after="80" w:line="269" w:lineRule="auto"/>
      </w:pPr>
      <w:r>
        <w:rPr>
          <w:i/>
          <w:color w:val="5F5F5F"/>
          <w:sz w:val="19"/>
        </w:rPr>
        <w:t xml:space="preserve">Anki kullanıyorsan ekteki </w:t>
      </w:r>
      <w:r>
        <w:rPr>
          <w:b/>
          <w:i/>
          <w:color w:val="5F5F5F"/>
          <w:sz w:val="19"/>
        </w:rPr>
        <w:t>kamu-gelirleri-2-sistem-ilkeler-pacer-anki.txt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68189D" w14:paraId="6D10C67E" w14:textId="77777777">
        <w:trPr>
          <w:cantSplit/>
          <w:tblHeader/>
        </w:trPr>
        <w:tc>
          <w:tcPr>
            <w:tcW w:w="567" w:type="dxa"/>
            <w:shd w:val="clear" w:color="auto" w:fill="EDEDED"/>
          </w:tcPr>
          <w:p w14:paraId="203E3385" w14:textId="77777777" w:rsidR="0068189D" w:rsidRDefault="005515F8">
            <w:pPr>
              <w:spacing w:before="40" w:after="40" w:line="252" w:lineRule="auto"/>
            </w:pPr>
            <w:r>
              <w:rPr>
                <w:b/>
                <w:sz w:val="18"/>
              </w:rPr>
              <w:t>#</w:t>
            </w:r>
          </w:p>
        </w:tc>
        <w:tc>
          <w:tcPr>
            <w:tcW w:w="4139" w:type="dxa"/>
            <w:shd w:val="clear" w:color="auto" w:fill="EDEDED"/>
          </w:tcPr>
          <w:p w14:paraId="0D4B372F" w14:textId="77777777" w:rsidR="0068189D" w:rsidRDefault="005515F8">
            <w:pPr>
              <w:spacing w:before="40" w:after="40" w:line="252" w:lineRule="auto"/>
            </w:pPr>
            <w:r>
              <w:rPr>
                <w:b/>
                <w:sz w:val="18"/>
              </w:rPr>
              <w:t>Ön yüz: soru</w:t>
            </w:r>
          </w:p>
        </w:tc>
        <w:tc>
          <w:tcPr>
            <w:tcW w:w="3628" w:type="dxa"/>
            <w:shd w:val="clear" w:color="auto" w:fill="EDEDED"/>
          </w:tcPr>
          <w:p w14:paraId="1990AC97" w14:textId="77777777" w:rsidR="0068189D" w:rsidRDefault="005515F8">
            <w:pPr>
              <w:spacing w:before="40" w:after="40" w:line="252" w:lineRule="auto"/>
            </w:pPr>
            <w:r>
              <w:rPr>
                <w:b/>
                <w:sz w:val="18"/>
              </w:rPr>
              <w:t>Arka yüz: cevap   ✂</w:t>
            </w:r>
          </w:p>
        </w:tc>
        <w:tc>
          <w:tcPr>
            <w:tcW w:w="1276" w:type="dxa"/>
            <w:shd w:val="clear" w:color="auto" w:fill="EDEDED"/>
          </w:tcPr>
          <w:p w14:paraId="5E39DE44" w14:textId="77777777" w:rsidR="0068189D" w:rsidRDefault="005515F8">
            <w:pPr>
              <w:spacing w:before="40" w:after="40" w:line="252" w:lineRule="auto"/>
            </w:pPr>
            <w:r>
              <w:rPr>
                <w:b/>
                <w:sz w:val="18"/>
              </w:rPr>
              <w:t>✓</w:t>
            </w:r>
            <w:r>
              <w:rPr>
                <w:b/>
                <w:sz w:val="18"/>
              </w:rPr>
              <w:t xml:space="preserve"> ✓ ✓</w:t>
            </w:r>
          </w:p>
        </w:tc>
      </w:tr>
      <w:tr w:rsidR="0068189D" w14:paraId="414C1D38" w14:textId="77777777">
        <w:trPr>
          <w:cantSplit/>
          <w:trHeight w:val="454"/>
        </w:trPr>
        <w:tc>
          <w:tcPr>
            <w:tcW w:w="567" w:type="dxa"/>
          </w:tcPr>
          <w:p w14:paraId="379BD047" w14:textId="77777777" w:rsidR="0068189D" w:rsidRDefault="005515F8">
            <w:pPr>
              <w:spacing w:before="40" w:after="40" w:line="252" w:lineRule="auto"/>
            </w:pPr>
            <w:r>
              <w:rPr>
                <w:b/>
                <w:color w:val="5F5F5F"/>
                <w:sz w:val="18"/>
              </w:rPr>
              <w:t>K1</w:t>
            </w:r>
          </w:p>
        </w:tc>
        <w:tc>
          <w:tcPr>
            <w:tcW w:w="4139" w:type="dxa"/>
          </w:tcPr>
          <w:p w14:paraId="6F91FB0C" w14:textId="77777777" w:rsidR="0068189D" w:rsidRDefault="005515F8">
            <w:pPr>
              <w:spacing w:before="40" w:after="40" w:line="252" w:lineRule="auto"/>
            </w:pPr>
            <w:r>
              <w:rPr>
                <w:sz w:val="19"/>
              </w:rPr>
              <w:t xml:space="preserve">Toprağın net hasılası üzerinden tek vergi kimin </w:t>
            </w:r>
            <w:r>
              <w:rPr>
                <w:sz w:val="19"/>
              </w:rPr>
              <w:t>önerisidir?</w:t>
            </w:r>
          </w:p>
        </w:tc>
        <w:tc>
          <w:tcPr>
            <w:tcW w:w="3628" w:type="dxa"/>
          </w:tcPr>
          <w:p w14:paraId="4E58F198" w14:textId="77777777" w:rsidR="0068189D" w:rsidRDefault="005515F8">
            <w:pPr>
              <w:spacing w:before="40" w:after="40" w:line="252" w:lineRule="auto"/>
            </w:pPr>
            <w:r>
              <w:rPr>
                <w:sz w:val="19"/>
              </w:rPr>
              <w:t>Fizyokratlar (F. Quesnay vb.); onlara göre yalnızca toprak “net ürün” yaratır</w:t>
            </w:r>
          </w:p>
        </w:tc>
        <w:tc>
          <w:tcPr>
            <w:tcW w:w="1276" w:type="dxa"/>
          </w:tcPr>
          <w:p w14:paraId="45394656" w14:textId="77777777" w:rsidR="0068189D" w:rsidRDefault="005515F8">
            <w:pPr>
              <w:spacing w:before="40" w:after="40" w:line="252" w:lineRule="auto"/>
              <w:jc w:val="center"/>
            </w:pPr>
            <w:r>
              <w:rPr>
                <w:sz w:val="19"/>
              </w:rPr>
              <w:t>☐</w:t>
            </w:r>
            <w:r>
              <w:rPr>
                <w:sz w:val="19"/>
              </w:rPr>
              <w:t xml:space="preserve"> ☐ ☐</w:t>
            </w:r>
          </w:p>
        </w:tc>
      </w:tr>
      <w:tr w:rsidR="0068189D" w14:paraId="0BE2E9C2" w14:textId="77777777">
        <w:trPr>
          <w:cantSplit/>
          <w:trHeight w:val="454"/>
        </w:trPr>
        <w:tc>
          <w:tcPr>
            <w:tcW w:w="567" w:type="dxa"/>
          </w:tcPr>
          <w:p w14:paraId="2009CE3A" w14:textId="77777777" w:rsidR="0068189D" w:rsidRDefault="005515F8">
            <w:pPr>
              <w:spacing w:before="40" w:after="40" w:line="252" w:lineRule="auto"/>
            </w:pPr>
            <w:r>
              <w:rPr>
                <w:b/>
                <w:color w:val="5F5F5F"/>
                <w:sz w:val="18"/>
              </w:rPr>
              <w:t>K2</w:t>
            </w:r>
          </w:p>
        </w:tc>
        <w:tc>
          <w:tcPr>
            <w:tcW w:w="4139" w:type="dxa"/>
          </w:tcPr>
          <w:p w14:paraId="33395B97" w14:textId="77777777" w:rsidR="0068189D" w:rsidRDefault="005515F8">
            <w:pPr>
              <w:spacing w:before="40" w:after="40" w:line="252" w:lineRule="auto"/>
            </w:pPr>
            <w:r>
              <w:rPr>
                <w:sz w:val="19"/>
              </w:rPr>
              <w:t>Toprak rantı (arazi değeri) üzerinden tek vergiyi kim, hangi eserinde (yıl) önerdi?</w:t>
            </w:r>
          </w:p>
        </w:tc>
        <w:tc>
          <w:tcPr>
            <w:tcW w:w="3628" w:type="dxa"/>
          </w:tcPr>
          <w:p w14:paraId="3A7B8580" w14:textId="77777777" w:rsidR="0068189D" w:rsidRDefault="005515F8">
            <w:pPr>
              <w:spacing w:before="40" w:after="40" w:line="252" w:lineRule="auto"/>
            </w:pPr>
            <w:r>
              <w:rPr>
                <w:sz w:val="19"/>
              </w:rPr>
              <w:t>Henry George, İlerleme ve Yoksulluk (1879)</w:t>
            </w:r>
          </w:p>
        </w:tc>
        <w:tc>
          <w:tcPr>
            <w:tcW w:w="1276" w:type="dxa"/>
          </w:tcPr>
          <w:p w14:paraId="2FBD4A94" w14:textId="77777777" w:rsidR="0068189D" w:rsidRDefault="005515F8">
            <w:pPr>
              <w:spacing w:before="40" w:after="40" w:line="252" w:lineRule="auto"/>
              <w:jc w:val="center"/>
            </w:pPr>
            <w:r>
              <w:rPr>
                <w:sz w:val="19"/>
              </w:rPr>
              <w:t>☐</w:t>
            </w:r>
            <w:r>
              <w:rPr>
                <w:sz w:val="19"/>
              </w:rPr>
              <w:t xml:space="preserve"> ☐ ☐</w:t>
            </w:r>
          </w:p>
        </w:tc>
      </w:tr>
      <w:tr w:rsidR="0068189D" w14:paraId="35229351" w14:textId="77777777">
        <w:trPr>
          <w:cantSplit/>
          <w:trHeight w:val="454"/>
        </w:trPr>
        <w:tc>
          <w:tcPr>
            <w:tcW w:w="567" w:type="dxa"/>
          </w:tcPr>
          <w:p w14:paraId="1B2E70B9" w14:textId="77777777" w:rsidR="0068189D" w:rsidRDefault="005515F8">
            <w:pPr>
              <w:spacing w:before="40" w:after="40" w:line="252" w:lineRule="auto"/>
            </w:pPr>
            <w:r>
              <w:rPr>
                <w:b/>
                <w:color w:val="5F5F5F"/>
                <w:sz w:val="18"/>
              </w:rPr>
              <w:t>K3</w:t>
            </w:r>
          </w:p>
        </w:tc>
        <w:tc>
          <w:tcPr>
            <w:tcW w:w="4139" w:type="dxa"/>
          </w:tcPr>
          <w:p w14:paraId="5FA73A5A" w14:textId="77777777" w:rsidR="0068189D" w:rsidRDefault="005515F8">
            <w:pPr>
              <w:spacing w:before="40" w:after="40" w:line="252" w:lineRule="auto"/>
            </w:pPr>
            <w:r>
              <w:rPr>
                <w:sz w:val="19"/>
              </w:rPr>
              <w:t xml:space="preserve">İyi bir vergi </w:t>
            </w:r>
            <w:r>
              <w:rPr>
                <w:sz w:val="19"/>
              </w:rPr>
              <w:t>yapısının koşullarını (yeterli hasılat, adil dağılım, etkinlik, istikrar–büyüme, düşük maliyet…) sıralayan iktisatçı kimdir?</w:t>
            </w:r>
          </w:p>
        </w:tc>
        <w:tc>
          <w:tcPr>
            <w:tcW w:w="3628" w:type="dxa"/>
          </w:tcPr>
          <w:p w14:paraId="2D768409" w14:textId="77777777" w:rsidR="0068189D" w:rsidRDefault="005515F8">
            <w:pPr>
              <w:spacing w:before="40" w:after="40" w:line="252" w:lineRule="auto"/>
            </w:pPr>
            <w:r>
              <w:rPr>
                <w:sz w:val="19"/>
              </w:rPr>
              <w:t>R. A. Musgrave</w:t>
            </w:r>
          </w:p>
        </w:tc>
        <w:tc>
          <w:tcPr>
            <w:tcW w:w="1276" w:type="dxa"/>
          </w:tcPr>
          <w:p w14:paraId="36B411FB" w14:textId="77777777" w:rsidR="0068189D" w:rsidRDefault="005515F8">
            <w:pPr>
              <w:spacing w:before="40" w:after="40" w:line="252" w:lineRule="auto"/>
              <w:jc w:val="center"/>
            </w:pPr>
            <w:r>
              <w:rPr>
                <w:sz w:val="19"/>
              </w:rPr>
              <w:t>☐</w:t>
            </w:r>
            <w:r>
              <w:rPr>
                <w:sz w:val="19"/>
              </w:rPr>
              <w:t xml:space="preserve"> ☐ ☐</w:t>
            </w:r>
          </w:p>
        </w:tc>
      </w:tr>
      <w:tr w:rsidR="0068189D" w14:paraId="6FE1EE6C" w14:textId="77777777">
        <w:trPr>
          <w:cantSplit/>
          <w:trHeight w:val="454"/>
        </w:trPr>
        <w:tc>
          <w:tcPr>
            <w:tcW w:w="567" w:type="dxa"/>
          </w:tcPr>
          <w:p w14:paraId="0A7A48B2" w14:textId="77777777" w:rsidR="0068189D" w:rsidRDefault="005515F8">
            <w:pPr>
              <w:spacing w:before="40" w:after="40" w:line="252" w:lineRule="auto"/>
            </w:pPr>
            <w:r>
              <w:rPr>
                <w:b/>
                <w:color w:val="5F5F5F"/>
                <w:sz w:val="18"/>
              </w:rPr>
              <w:t>K4</w:t>
            </w:r>
          </w:p>
        </w:tc>
        <w:tc>
          <w:tcPr>
            <w:tcW w:w="4139" w:type="dxa"/>
          </w:tcPr>
          <w:p w14:paraId="104385F8" w14:textId="77777777" w:rsidR="0068189D" w:rsidRDefault="005515F8">
            <w:pPr>
              <w:spacing w:before="40" w:after="40" w:line="252" w:lineRule="auto"/>
            </w:pPr>
            <w:r>
              <w:rPr>
                <w:sz w:val="19"/>
              </w:rPr>
              <w:t>Türkiye'de KDV hangi yıl uygulanmaya başladı?</w:t>
            </w:r>
          </w:p>
        </w:tc>
        <w:tc>
          <w:tcPr>
            <w:tcW w:w="3628" w:type="dxa"/>
          </w:tcPr>
          <w:p w14:paraId="09774281" w14:textId="77777777" w:rsidR="0068189D" w:rsidRDefault="005515F8">
            <w:pPr>
              <w:spacing w:before="40" w:after="40" w:line="252" w:lineRule="auto"/>
            </w:pPr>
            <w:r>
              <w:rPr>
                <w:sz w:val="19"/>
              </w:rPr>
              <w:t>1985</w:t>
            </w:r>
          </w:p>
        </w:tc>
        <w:tc>
          <w:tcPr>
            <w:tcW w:w="1276" w:type="dxa"/>
          </w:tcPr>
          <w:p w14:paraId="3F3F0650" w14:textId="77777777" w:rsidR="0068189D" w:rsidRDefault="005515F8">
            <w:pPr>
              <w:spacing w:before="40" w:after="40" w:line="252" w:lineRule="auto"/>
              <w:jc w:val="center"/>
            </w:pPr>
            <w:r>
              <w:rPr>
                <w:sz w:val="19"/>
              </w:rPr>
              <w:t>☐</w:t>
            </w:r>
            <w:r>
              <w:rPr>
                <w:sz w:val="19"/>
              </w:rPr>
              <w:t xml:space="preserve"> ☐ ☐</w:t>
            </w:r>
          </w:p>
        </w:tc>
      </w:tr>
      <w:tr w:rsidR="0068189D" w14:paraId="17FE1B14" w14:textId="77777777">
        <w:trPr>
          <w:cantSplit/>
          <w:trHeight w:val="454"/>
        </w:trPr>
        <w:tc>
          <w:tcPr>
            <w:tcW w:w="567" w:type="dxa"/>
          </w:tcPr>
          <w:p w14:paraId="49848A63" w14:textId="77777777" w:rsidR="0068189D" w:rsidRDefault="005515F8">
            <w:pPr>
              <w:spacing w:before="40" w:after="40" w:line="252" w:lineRule="auto"/>
            </w:pPr>
            <w:r>
              <w:rPr>
                <w:b/>
                <w:color w:val="5F5F5F"/>
                <w:sz w:val="18"/>
              </w:rPr>
              <w:t>K5</w:t>
            </w:r>
          </w:p>
        </w:tc>
        <w:tc>
          <w:tcPr>
            <w:tcW w:w="4139" w:type="dxa"/>
          </w:tcPr>
          <w:p w14:paraId="7CBDDA31" w14:textId="77777777" w:rsidR="0068189D" w:rsidRDefault="005515F8">
            <w:pPr>
              <w:spacing w:before="40" w:after="40" w:line="252" w:lineRule="auto"/>
            </w:pPr>
            <w:r>
              <w:rPr>
                <w:sz w:val="19"/>
              </w:rPr>
              <w:t xml:space="preserve">Adam Smith dört vergileme ilkesini hangi </w:t>
            </w:r>
            <w:r>
              <w:rPr>
                <w:sz w:val="19"/>
              </w:rPr>
              <w:t>eserinde, hangi yıl ortaya koydu?</w:t>
            </w:r>
          </w:p>
        </w:tc>
        <w:tc>
          <w:tcPr>
            <w:tcW w:w="3628" w:type="dxa"/>
          </w:tcPr>
          <w:p w14:paraId="1A688F07" w14:textId="77777777" w:rsidR="0068189D" w:rsidRDefault="005515F8">
            <w:pPr>
              <w:spacing w:before="40" w:after="40" w:line="252" w:lineRule="auto"/>
            </w:pPr>
            <w:r>
              <w:rPr>
                <w:sz w:val="19"/>
              </w:rPr>
              <w:t>Milletlerin Zenginliği (1776)</w:t>
            </w:r>
          </w:p>
        </w:tc>
        <w:tc>
          <w:tcPr>
            <w:tcW w:w="1276" w:type="dxa"/>
          </w:tcPr>
          <w:p w14:paraId="3843B185" w14:textId="77777777" w:rsidR="0068189D" w:rsidRDefault="005515F8">
            <w:pPr>
              <w:spacing w:before="40" w:after="40" w:line="252" w:lineRule="auto"/>
              <w:jc w:val="center"/>
            </w:pPr>
            <w:r>
              <w:rPr>
                <w:sz w:val="19"/>
              </w:rPr>
              <w:t>☐</w:t>
            </w:r>
            <w:r>
              <w:rPr>
                <w:sz w:val="19"/>
              </w:rPr>
              <w:t xml:space="preserve"> ☐ ☐</w:t>
            </w:r>
          </w:p>
        </w:tc>
      </w:tr>
      <w:tr w:rsidR="0068189D" w14:paraId="0BDD90A6" w14:textId="77777777">
        <w:trPr>
          <w:cantSplit/>
          <w:trHeight w:val="454"/>
        </w:trPr>
        <w:tc>
          <w:tcPr>
            <w:tcW w:w="567" w:type="dxa"/>
          </w:tcPr>
          <w:p w14:paraId="0A6186FD" w14:textId="77777777" w:rsidR="0068189D" w:rsidRDefault="005515F8">
            <w:pPr>
              <w:spacing w:before="40" w:after="40" w:line="252" w:lineRule="auto"/>
            </w:pPr>
            <w:r>
              <w:rPr>
                <w:b/>
                <w:color w:val="5F5F5F"/>
                <w:sz w:val="18"/>
              </w:rPr>
              <w:lastRenderedPageBreak/>
              <w:t>K6</w:t>
            </w:r>
          </w:p>
        </w:tc>
        <w:tc>
          <w:tcPr>
            <w:tcW w:w="4139" w:type="dxa"/>
          </w:tcPr>
          <w:p w14:paraId="5A845EA4" w14:textId="77777777" w:rsidR="0068189D" w:rsidRDefault="005515F8">
            <w:pPr>
              <w:spacing w:before="40" w:after="40" w:line="252" w:lineRule="auto"/>
            </w:pPr>
            <w:r>
              <w:rPr>
                <w:sz w:val="19"/>
              </w:rPr>
              <w:t>Adolph Wagner vergileme ilkelerini kaç grupta, kaç ilke olarak sıraladı? Grupların adları?</w:t>
            </w:r>
          </w:p>
        </w:tc>
        <w:tc>
          <w:tcPr>
            <w:tcW w:w="3628" w:type="dxa"/>
          </w:tcPr>
          <w:p w14:paraId="232FA567" w14:textId="77777777" w:rsidR="0068189D" w:rsidRDefault="005515F8">
            <w:pPr>
              <w:spacing w:before="40" w:after="40" w:line="252" w:lineRule="auto"/>
            </w:pPr>
            <w:r>
              <w:rPr>
                <w:sz w:val="19"/>
              </w:rPr>
              <w:t>Dört grupta dokuz ilke: mali, ekonomik, adalet (sosyal), idari</w:t>
            </w:r>
          </w:p>
        </w:tc>
        <w:tc>
          <w:tcPr>
            <w:tcW w:w="1276" w:type="dxa"/>
          </w:tcPr>
          <w:p w14:paraId="75E92280" w14:textId="77777777" w:rsidR="0068189D" w:rsidRDefault="005515F8">
            <w:pPr>
              <w:spacing w:before="40" w:after="40" w:line="252" w:lineRule="auto"/>
              <w:jc w:val="center"/>
            </w:pPr>
            <w:r>
              <w:rPr>
                <w:sz w:val="19"/>
              </w:rPr>
              <w:t>☐</w:t>
            </w:r>
            <w:r>
              <w:rPr>
                <w:sz w:val="19"/>
              </w:rPr>
              <w:t xml:space="preserve"> ☐ ☐</w:t>
            </w:r>
          </w:p>
        </w:tc>
      </w:tr>
      <w:tr w:rsidR="0068189D" w14:paraId="29283F19" w14:textId="77777777">
        <w:trPr>
          <w:cantSplit/>
          <w:trHeight w:val="454"/>
        </w:trPr>
        <w:tc>
          <w:tcPr>
            <w:tcW w:w="567" w:type="dxa"/>
          </w:tcPr>
          <w:p w14:paraId="4E02E56E" w14:textId="77777777" w:rsidR="0068189D" w:rsidRDefault="005515F8">
            <w:pPr>
              <w:spacing w:before="40" w:after="40" w:line="252" w:lineRule="auto"/>
            </w:pPr>
            <w:r>
              <w:rPr>
                <w:b/>
                <w:color w:val="5F5F5F"/>
                <w:sz w:val="18"/>
              </w:rPr>
              <w:t>K7</w:t>
            </w:r>
          </w:p>
        </w:tc>
        <w:tc>
          <w:tcPr>
            <w:tcW w:w="4139" w:type="dxa"/>
          </w:tcPr>
          <w:p w14:paraId="60287E7B" w14:textId="77777777" w:rsidR="0068189D" w:rsidRDefault="005515F8">
            <w:pPr>
              <w:spacing w:before="40" w:after="40" w:line="252" w:lineRule="auto"/>
            </w:pPr>
            <w:r>
              <w:rPr>
                <w:sz w:val="19"/>
              </w:rPr>
              <w:t>Fritz Neumark vergileme ilkelerini hangi dört grupta topladı?</w:t>
            </w:r>
          </w:p>
        </w:tc>
        <w:tc>
          <w:tcPr>
            <w:tcW w:w="3628" w:type="dxa"/>
          </w:tcPr>
          <w:p w14:paraId="0C892681" w14:textId="77777777" w:rsidR="0068189D" w:rsidRDefault="005515F8">
            <w:pPr>
              <w:spacing w:before="40" w:after="40" w:line="252" w:lineRule="auto"/>
            </w:pPr>
            <w:r>
              <w:rPr>
                <w:sz w:val="19"/>
              </w:rPr>
              <w:t>Mali-bütçe; etik–sosyopolitik; ekonomi politikası; vergi hukuku–vergi tekniği ilkeleri</w:t>
            </w:r>
          </w:p>
        </w:tc>
        <w:tc>
          <w:tcPr>
            <w:tcW w:w="1276" w:type="dxa"/>
          </w:tcPr>
          <w:p w14:paraId="0496D2F9" w14:textId="77777777" w:rsidR="0068189D" w:rsidRDefault="005515F8">
            <w:pPr>
              <w:spacing w:before="40" w:after="40" w:line="252" w:lineRule="auto"/>
              <w:jc w:val="center"/>
            </w:pPr>
            <w:r>
              <w:rPr>
                <w:sz w:val="19"/>
              </w:rPr>
              <w:t>☐</w:t>
            </w:r>
            <w:r>
              <w:rPr>
                <w:sz w:val="19"/>
              </w:rPr>
              <w:t xml:space="preserve"> ☐ ☐</w:t>
            </w:r>
          </w:p>
        </w:tc>
      </w:tr>
      <w:tr w:rsidR="0068189D" w14:paraId="39479F88" w14:textId="77777777">
        <w:trPr>
          <w:cantSplit/>
          <w:trHeight w:val="454"/>
        </w:trPr>
        <w:tc>
          <w:tcPr>
            <w:tcW w:w="567" w:type="dxa"/>
          </w:tcPr>
          <w:p w14:paraId="0809751B" w14:textId="77777777" w:rsidR="0068189D" w:rsidRDefault="005515F8">
            <w:pPr>
              <w:spacing w:before="40" w:after="40" w:line="252" w:lineRule="auto"/>
            </w:pPr>
            <w:r>
              <w:rPr>
                <w:b/>
                <w:color w:val="5F5F5F"/>
                <w:sz w:val="18"/>
              </w:rPr>
              <w:t>K8</w:t>
            </w:r>
          </w:p>
        </w:tc>
        <w:tc>
          <w:tcPr>
            <w:tcW w:w="4139" w:type="dxa"/>
          </w:tcPr>
          <w:p w14:paraId="6DDE4A2C" w14:textId="77777777" w:rsidR="0068189D" w:rsidRDefault="005515F8">
            <w:pPr>
              <w:spacing w:before="40" w:after="40" w:line="252" w:lineRule="auto"/>
            </w:pPr>
            <w:r>
              <w:rPr>
                <w:sz w:val="19"/>
              </w:rPr>
              <w:t>Optimal vergilemede “ters esneklik kuralı” kime aittir? (yıl)</w:t>
            </w:r>
          </w:p>
        </w:tc>
        <w:tc>
          <w:tcPr>
            <w:tcW w:w="3628" w:type="dxa"/>
          </w:tcPr>
          <w:p w14:paraId="03D07120" w14:textId="77777777" w:rsidR="0068189D" w:rsidRDefault="005515F8">
            <w:pPr>
              <w:spacing w:before="40" w:after="40" w:line="252" w:lineRule="auto"/>
            </w:pPr>
            <w:r>
              <w:rPr>
                <w:sz w:val="19"/>
              </w:rPr>
              <w:t>Frank Ramsey (1927)</w:t>
            </w:r>
          </w:p>
        </w:tc>
        <w:tc>
          <w:tcPr>
            <w:tcW w:w="1276" w:type="dxa"/>
          </w:tcPr>
          <w:p w14:paraId="6E9084E8" w14:textId="77777777" w:rsidR="0068189D" w:rsidRDefault="005515F8">
            <w:pPr>
              <w:spacing w:before="40" w:after="40" w:line="252" w:lineRule="auto"/>
              <w:jc w:val="center"/>
            </w:pPr>
            <w:r>
              <w:rPr>
                <w:sz w:val="19"/>
              </w:rPr>
              <w:t>☐</w:t>
            </w:r>
            <w:r>
              <w:rPr>
                <w:sz w:val="19"/>
              </w:rPr>
              <w:t xml:space="preserve"> ☐ ☐</w:t>
            </w:r>
          </w:p>
        </w:tc>
      </w:tr>
      <w:tr w:rsidR="0068189D" w14:paraId="50C176B2" w14:textId="77777777">
        <w:trPr>
          <w:cantSplit/>
          <w:trHeight w:val="454"/>
        </w:trPr>
        <w:tc>
          <w:tcPr>
            <w:tcW w:w="567" w:type="dxa"/>
          </w:tcPr>
          <w:p w14:paraId="0BC009F0" w14:textId="77777777" w:rsidR="0068189D" w:rsidRDefault="005515F8">
            <w:pPr>
              <w:spacing w:before="40" w:after="40" w:line="252" w:lineRule="auto"/>
            </w:pPr>
            <w:r>
              <w:rPr>
                <w:b/>
                <w:color w:val="5F5F5F"/>
                <w:sz w:val="18"/>
              </w:rPr>
              <w:t>K9</w:t>
            </w:r>
          </w:p>
        </w:tc>
        <w:tc>
          <w:tcPr>
            <w:tcW w:w="4139" w:type="dxa"/>
          </w:tcPr>
          <w:p w14:paraId="6149F462" w14:textId="77777777" w:rsidR="0068189D" w:rsidRDefault="005515F8">
            <w:pPr>
              <w:spacing w:before="40" w:after="40" w:line="252" w:lineRule="auto"/>
            </w:pPr>
            <w:r>
              <w:rPr>
                <w:sz w:val="19"/>
              </w:rPr>
              <w:t xml:space="preserve">Mükellef ve vergi </w:t>
            </w:r>
            <w:r>
              <w:rPr>
                <w:sz w:val="19"/>
              </w:rPr>
              <w:t>sorumlusu VUK'un hangi maddesinde tanımlanır?</w:t>
            </w:r>
          </w:p>
        </w:tc>
        <w:tc>
          <w:tcPr>
            <w:tcW w:w="3628" w:type="dxa"/>
          </w:tcPr>
          <w:p w14:paraId="6D313648" w14:textId="77777777" w:rsidR="0068189D" w:rsidRDefault="005515F8">
            <w:pPr>
              <w:spacing w:before="40" w:after="40" w:line="252" w:lineRule="auto"/>
            </w:pPr>
            <w:r>
              <w:rPr>
                <w:sz w:val="19"/>
              </w:rPr>
              <w:t>VUK md. 8</w:t>
            </w:r>
          </w:p>
        </w:tc>
        <w:tc>
          <w:tcPr>
            <w:tcW w:w="1276" w:type="dxa"/>
          </w:tcPr>
          <w:p w14:paraId="13FC4A77" w14:textId="77777777" w:rsidR="0068189D" w:rsidRDefault="005515F8">
            <w:pPr>
              <w:spacing w:before="40" w:after="40" w:line="252" w:lineRule="auto"/>
              <w:jc w:val="center"/>
            </w:pPr>
            <w:r>
              <w:rPr>
                <w:sz w:val="19"/>
              </w:rPr>
              <w:t>☐</w:t>
            </w:r>
            <w:r>
              <w:rPr>
                <w:sz w:val="19"/>
              </w:rPr>
              <w:t xml:space="preserve"> ☐ ☐</w:t>
            </w:r>
          </w:p>
        </w:tc>
      </w:tr>
      <w:tr w:rsidR="0068189D" w14:paraId="66B87B99" w14:textId="77777777">
        <w:trPr>
          <w:cantSplit/>
          <w:trHeight w:val="454"/>
        </w:trPr>
        <w:tc>
          <w:tcPr>
            <w:tcW w:w="567" w:type="dxa"/>
          </w:tcPr>
          <w:p w14:paraId="28F35EBC" w14:textId="77777777" w:rsidR="0068189D" w:rsidRDefault="005515F8">
            <w:pPr>
              <w:spacing w:before="40" w:after="40" w:line="252" w:lineRule="auto"/>
            </w:pPr>
            <w:r>
              <w:rPr>
                <w:b/>
                <w:color w:val="5F5F5F"/>
                <w:sz w:val="18"/>
              </w:rPr>
              <w:t>K10</w:t>
            </w:r>
          </w:p>
        </w:tc>
        <w:tc>
          <w:tcPr>
            <w:tcW w:w="4139" w:type="dxa"/>
          </w:tcPr>
          <w:p w14:paraId="1B86247F" w14:textId="77777777" w:rsidR="0068189D" w:rsidRDefault="005515F8">
            <w:pPr>
              <w:spacing w:before="40" w:after="40" w:line="252" w:lineRule="auto"/>
            </w:pPr>
            <w:r>
              <w:rPr>
                <w:sz w:val="19"/>
              </w:rPr>
              <w:t>Vergiyi doğuran olay VUK'un hangi maddesinde düzenlenir?</w:t>
            </w:r>
          </w:p>
        </w:tc>
        <w:tc>
          <w:tcPr>
            <w:tcW w:w="3628" w:type="dxa"/>
          </w:tcPr>
          <w:p w14:paraId="0432D995" w14:textId="77777777" w:rsidR="0068189D" w:rsidRDefault="005515F8">
            <w:pPr>
              <w:spacing w:before="40" w:after="40" w:line="252" w:lineRule="auto"/>
            </w:pPr>
            <w:r>
              <w:rPr>
                <w:sz w:val="19"/>
              </w:rPr>
              <w:t>VUK md. 19</w:t>
            </w:r>
          </w:p>
        </w:tc>
        <w:tc>
          <w:tcPr>
            <w:tcW w:w="1276" w:type="dxa"/>
          </w:tcPr>
          <w:p w14:paraId="2DD1DA82" w14:textId="77777777" w:rsidR="0068189D" w:rsidRDefault="005515F8">
            <w:pPr>
              <w:spacing w:before="40" w:after="40" w:line="252" w:lineRule="auto"/>
              <w:jc w:val="center"/>
            </w:pPr>
            <w:r>
              <w:rPr>
                <w:sz w:val="19"/>
              </w:rPr>
              <w:t>☐</w:t>
            </w:r>
            <w:r>
              <w:rPr>
                <w:sz w:val="19"/>
              </w:rPr>
              <w:t xml:space="preserve"> ☐ ☐</w:t>
            </w:r>
          </w:p>
        </w:tc>
      </w:tr>
      <w:tr w:rsidR="0068189D" w14:paraId="52D45EED" w14:textId="77777777">
        <w:trPr>
          <w:cantSplit/>
          <w:trHeight w:val="454"/>
        </w:trPr>
        <w:tc>
          <w:tcPr>
            <w:tcW w:w="567" w:type="dxa"/>
          </w:tcPr>
          <w:p w14:paraId="4E6A9CA2" w14:textId="77777777" w:rsidR="0068189D" w:rsidRDefault="005515F8">
            <w:pPr>
              <w:spacing w:before="40" w:after="40" w:line="252" w:lineRule="auto"/>
            </w:pPr>
            <w:r>
              <w:rPr>
                <w:b/>
                <w:color w:val="5F5F5F"/>
                <w:sz w:val="18"/>
              </w:rPr>
              <w:t>K11</w:t>
            </w:r>
          </w:p>
        </w:tc>
        <w:tc>
          <w:tcPr>
            <w:tcW w:w="4139" w:type="dxa"/>
          </w:tcPr>
          <w:p w14:paraId="6B07DCF3" w14:textId="77777777" w:rsidR="0068189D" w:rsidRDefault="005515F8">
            <w:pPr>
              <w:spacing w:before="40" w:after="40" w:line="252" w:lineRule="auto"/>
            </w:pPr>
            <w:r>
              <w:rPr>
                <w:sz w:val="19"/>
              </w:rPr>
              <w:t>Defter ve belgeleri saklama süresi kaç yıldır, VUK'un hangi maddesinde düzenlenir?</w:t>
            </w:r>
          </w:p>
        </w:tc>
        <w:tc>
          <w:tcPr>
            <w:tcW w:w="3628" w:type="dxa"/>
          </w:tcPr>
          <w:p w14:paraId="27B437E9" w14:textId="77777777" w:rsidR="0068189D" w:rsidRDefault="005515F8">
            <w:pPr>
              <w:spacing w:before="40" w:after="40" w:line="252" w:lineRule="auto"/>
            </w:pPr>
            <w:r>
              <w:rPr>
                <w:sz w:val="19"/>
              </w:rPr>
              <w:t>5 yıl, VUK md. 253</w:t>
            </w:r>
          </w:p>
        </w:tc>
        <w:tc>
          <w:tcPr>
            <w:tcW w:w="1276" w:type="dxa"/>
          </w:tcPr>
          <w:p w14:paraId="47D1B332" w14:textId="77777777" w:rsidR="0068189D" w:rsidRDefault="005515F8">
            <w:pPr>
              <w:spacing w:before="40" w:after="40" w:line="252" w:lineRule="auto"/>
              <w:jc w:val="center"/>
            </w:pPr>
            <w:r>
              <w:rPr>
                <w:sz w:val="19"/>
              </w:rPr>
              <w:t>☐</w:t>
            </w:r>
            <w:r>
              <w:rPr>
                <w:sz w:val="19"/>
              </w:rPr>
              <w:t xml:space="preserve"> ☐ ☐</w:t>
            </w:r>
          </w:p>
        </w:tc>
      </w:tr>
      <w:tr w:rsidR="0068189D" w14:paraId="0D046207" w14:textId="77777777">
        <w:trPr>
          <w:cantSplit/>
          <w:trHeight w:val="454"/>
        </w:trPr>
        <w:tc>
          <w:tcPr>
            <w:tcW w:w="567" w:type="dxa"/>
          </w:tcPr>
          <w:p w14:paraId="384A9B2A" w14:textId="77777777" w:rsidR="0068189D" w:rsidRDefault="005515F8">
            <w:pPr>
              <w:spacing w:before="40" w:after="40" w:line="252" w:lineRule="auto"/>
            </w:pPr>
            <w:r>
              <w:rPr>
                <w:b/>
                <w:color w:val="5F5F5F"/>
                <w:sz w:val="18"/>
              </w:rPr>
              <w:t>K12</w:t>
            </w:r>
          </w:p>
        </w:tc>
        <w:tc>
          <w:tcPr>
            <w:tcW w:w="4139" w:type="dxa"/>
          </w:tcPr>
          <w:p w14:paraId="212F77C5" w14:textId="77777777" w:rsidR="0068189D" w:rsidRDefault="005515F8">
            <w:pPr>
              <w:spacing w:before="40" w:after="40" w:line="252" w:lineRule="auto"/>
            </w:pPr>
            <w:r>
              <w:rPr>
                <w:sz w:val="19"/>
              </w:rPr>
              <w:t>Yararlanma (fayda) ilkesine modern biçimini kimler verdi? (yıllar)</w:t>
            </w:r>
          </w:p>
        </w:tc>
        <w:tc>
          <w:tcPr>
            <w:tcW w:w="3628" w:type="dxa"/>
          </w:tcPr>
          <w:p w14:paraId="35128E6B" w14:textId="77777777" w:rsidR="0068189D" w:rsidRDefault="005515F8">
            <w:pPr>
              <w:spacing w:before="40" w:after="40" w:line="252" w:lineRule="auto"/>
            </w:pPr>
            <w:r>
              <w:rPr>
                <w:sz w:val="19"/>
              </w:rPr>
              <w:t>Knut Wicksell (1896) ve Erik Lindahl (1919)</w:t>
            </w:r>
          </w:p>
        </w:tc>
        <w:tc>
          <w:tcPr>
            <w:tcW w:w="1276" w:type="dxa"/>
          </w:tcPr>
          <w:p w14:paraId="23EE6E26" w14:textId="77777777" w:rsidR="0068189D" w:rsidRDefault="005515F8">
            <w:pPr>
              <w:spacing w:before="40" w:after="40" w:line="252" w:lineRule="auto"/>
              <w:jc w:val="center"/>
            </w:pPr>
            <w:r>
              <w:rPr>
                <w:sz w:val="19"/>
              </w:rPr>
              <w:t>☐</w:t>
            </w:r>
            <w:r>
              <w:rPr>
                <w:sz w:val="19"/>
              </w:rPr>
              <w:t xml:space="preserve"> ☐ ☐</w:t>
            </w:r>
          </w:p>
        </w:tc>
      </w:tr>
      <w:tr w:rsidR="0068189D" w14:paraId="52974621" w14:textId="77777777">
        <w:trPr>
          <w:cantSplit/>
          <w:trHeight w:val="454"/>
        </w:trPr>
        <w:tc>
          <w:tcPr>
            <w:tcW w:w="567" w:type="dxa"/>
          </w:tcPr>
          <w:p w14:paraId="7C315F2F" w14:textId="77777777" w:rsidR="0068189D" w:rsidRDefault="005515F8">
            <w:pPr>
              <w:spacing w:before="40" w:after="40" w:line="252" w:lineRule="auto"/>
            </w:pPr>
            <w:r>
              <w:rPr>
                <w:b/>
                <w:color w:val="5F5F5F"/>
                <w:sz w:val="18"/>
              </w:rPr>
              <w:t>K13</w:t>
            </w:r>
          </w:p>
        </w:tc>
        <w:tc>
          <w:tcPr>
            <w:tcW w:w="4139" w:type="dxa"/>
          </w:tcPr>
          <w:p w14:paraId="0D1D9A91" w14:textId="77777777" w:rsidR="0068189D" w:rsidRDefault="005515F8">
            <w:pPr>
              <w:spacing w:before="40" w:after="40" w:line="252" w:lineRule="auto"/>
            </w:pPr>
            <w:r>
              <w:rPr>
                <w:sz w:val="19"/>
              </w:rPr>
              <w:t>Fayda (mübadele) teorisi hangi düşünürlerin sosyal sözleşme düşüncesine dayanır?</w:t>
            </w:r>
          </w:p>
        </w:tc>
        <w:tc>
          <w:tcPr>
            <w:tcW w:w="3628" w:type="dxa"/>
          </w:tcPr>
          <w:p w14:paraId="43BF7655" w14:textId="77777777" w:rsidR="0068189D" w:rsidRDefault="005515F8">
            <w:pPr>
              <w:spacing w:before="40" w:after="40" w:line="252" w:lineRule="auto"/>
            </w:pPr>
            <w:r>
              <w:rPr>
                <w:sz w:val="19"/>
              </w:rPr>
              <w:t>Hobbes, Locke ve Rousseau (17–18. yy bireyci-liberal anlayış)</w:t>
            </w:r>
          </w:p>
        </w:tc>
        <w:tc>
          <w:tcPr>
            <w:tcW w:w="1276" w:type="dxa"/>
          </w:tcPr>
          <w:p w14:paraId="232B6390" w14:textId="77777777" w:rsidR="0068189D" w:rsidRDefault="005515F8">
            <w:pPr>
              <w:spacing w:before="40" w:after="40" w:line="252" w:lineRule="auto"/>
              <w:jc w:val="center"/>
            </w:pPr>
            <w:r>
              <w:rPr>
                <w:sz w:val="19"/>
              </w:rPr>
              <w:t>☐</w:t>
            </w:r>
            <w:r>
              <w:rPr>
                <w:sz w:val="19"/>
              </w:rPr>
              <w:t xml:space="preserve"> ☐ ☐</w:t>
            </w:r>
          </w:p>
        </w:tc>
      </w:tr>
      <w:tr w:rsidR="0068189D" w14:paraId="13EF0AD9" w14:textId="77777777">
        <w:trPr>
          <w:cantSplit/>
          <w:trHeight w:val="454"/>
        </w:trPr>
        <w:tc>
          <w:tcPr>
            <w:tcW w:w="567" w:type="dxa"/>
          </w:tcPr>
          <w:p w14:paraId="106A5062" w14:textId="77777777" w:rsidR="0068189D" w:rsidRDefault="005515F8">
            <w:pPr>
              <w:spacing w:before="40" w:after="40" w:line="252" w:lineRule="auto"/>
            </w:pPr>
            <w:r>
              <w:rPr>
                <w:b/>
                <w:color w:val="5F5F5F"/>
                <w:sz w:val="18"/>
              </w:rPr>
              <w:t>K14</w:t>
            </w:r>
          </w:p>
        </w:tc>
        <w:tc>
          <w:tcPr>
            <w:tcW w:w="4139" w:type="dxa"/>
          </w:tcPr>
          <w:p w14:paraId="599A84C2" w14:textId="77777777" w:rsidR="0068189D" w:rsidRDefault="005515F8">
            <w:pPr>
              <w:spacing w:before="40" w:after="40" w:line="252" w:lineRule="auto"/>
            </w:pPr>
            <w:r>
              <w:rPr>
                <w:sz w:val="19"/>
              </w:rPr>
              <w:t>Egemenlik (organik devlet) teorisi hangi düşünürün devlet felsefesinden beslenmiştir?</w:t>
            </w:r>
          </w:p>
        </w:tc>
        <w:tc>
          <w:tcPr>
            <w:tcW w:w="3628" w:type="dxa"/>
          </w:tcPr>
          <w:p w14:paraId="17E3F96B" w14:textId="77777777" w:rsidR="0068189D" w:rsidRDefault="005515F8">
            <w:pPr>
              <w:spacing w:before="40" w:after="40" w:line="252" w:lineRule="auto"/>
            </w:pPr>
            <w:r>
              <w:rPr>
                <w:sz w:val="19"/>
              </w:rPr>
              <w:t>Hegel (19. yy Alman düşünürleri)</w:t>
            </w:r>
          </w:p>
        </w:tc>
        <w:tc>
          <w:tcPr>
            <w:tcW w:w="1276" w:type="dxa"/>
          </w:tcPr>
          <w:p w14:paraId="1FE449C7" w14:textId="77777777" w:rsidR="0068189D" w:rsidRDefault="005515F8">
            <w:pPr>
              <w:spacing w:before="40" w:after="40" w:line="252" w:lineRule="auto"/>
              <w:jc w:val="center"/>
            </w:pPr>
            <w:r>
              <w:rPr>
                <w:sz w:val="19"/>
              </w:rPr>
              <w:t>☐</w:t>
            </w:r>
            <w:r>
              <w:rPr>
                <w:sz w:val="19"/>
              </w:rPr>
              <w:t xml:space="preserve"> ☐ ☐</w:t>
            </w:r>
          </w:p>
        </w:tc>
      </w:tr>
      <w:tr w:rsidR="0068189D" w14:paraId="7CDDDC49" w14:textId="77777777">
        <w:trPr>
          <w:cantSplit/>
          <w:trHeight w:val="454"/>
        </w:trPr>
        <w:tc>
          <w:tcPr>
            <w:tcW w:w="567" w:type="dxa"/>
          </w:tcPr>
          <w:p w14:paraId="547FD91C" w14:textId="77777777" w:rsidR="0068189D" w:rsidRDefault="005515F8">
            <w:pPr>
              <w:spacing w:before="40" w:after="40" w:line="252" w:lineRule="auto"/>
            </w:pPr>
            <w:r>
              <w:rPr>
                <w:b/>
                <w:color w:val="5F5F5F"/>
                <w:sz w:val="18"/>
              </w:rPr>
              <w:t>K15</w:t>
            </w:r>
          </w:p>
        </w:tc>
        <w:tc>
          <w:tcPr>
            <w:tcW w:w="4139" w:type="dxa"/>
          </w:tcPr>
          <w:p w14:paraId="47B8DC71" w14:textId="77777777" w:rsidR="0068189D" w:rsidRDefault="005515F8">
            <w:pPr>
              <w:spacing w:before="40" w:after="40" w:line="252" w:lineRule="auto"/>
            </w:pPr>
            <w:r>
              <w:rPr>
                <w:sz w:val="19"/>
              </w:rPr>
              <w:t>Bütün gelirler üzerinden tek vergiyi (“kraliyet öşrü”) kim, hangi eserinde önerdi? (yıl)</w:t>
            </w:r>
          </w:p>
        </w:tc>
        <w:tc>
          <w:tcPr>
            <w:tcW w:w="3628" w:type="dxa"/>
          </w:tcPr>
          <w:p w14:paraId="19EDA9A7" w14:textId="77777777" w:rsidR="0068189D" w:rsidRDefault="005515F8">
            <w:pPr>
              <w:spacing w:before="40" w:after="40" w:line="252" w:lineRule="auto"/>
            </w:pPr>
            <w:r>
              <w:rPr>
                <w:sz w:val="19"/>
              </w:rPr>
              <w:t>Vauban, Dîme Royale (1707)</w:t>
            </w:r>
          </w:p>
        </w:tc>
        <w:tc>
          <w:tcPr>
            <w:tcW w:w="1276" w:type="dxa"/>
          </w:tcPr>
          <w:p w14:paraId="4D9233E6" w14:textId="77777777" w:rsidR="0068189D" w:rsidRDefault="005515F8">
            <w:pPr>
              <w:spacing w:before="40" w:after="40" w:line="252" w:lineRule="auto"/>
              <w:jc w:val="center"/>
            </w:pPr>
            <w:r>
              <w:rPr>
                <w:sz w:val="19"/>
              </w:rPr>
              <w:t>☐</w:t>
            </w:r>
            <w:r>
              <w:rPr>
                <w:sz w:val="19"/>
              </w:rPr>
              <w:t xml:space="preserve"> ☐ ☐</w:t>
            </w:r>
          </w:p>
        </w:tc>
      </w:tr>
      <w:tr w:rsidR="0068189D" w14:paraId="56B16DCA" w14:textId="77777777">
        <w:trPr>
          <w:cantSplit/>
          <w:trHeight w:val="454"/>
        </w:trPr>
        <w:tc>
          <w:tcPr>
            <w:tcW w:w="567" w:type="dxa"/>
          </w:tcPr>
          <w:p w14:paraId="6658E5A3" w14:textId="77777777" w:rsidR="0068189D" w:rsidRDefault="005515F8">
            <w:pPr>
              <w:spacing w:before="40" w:after="40" w:line="252" w:lineRule="auto"/>
            </w:pPr>
            <w:r>
              <w:rPr>
                <w:b/>
                <w:color w:val="5F5F5F"/>
                <w:sz w:val="18"/>
              </w:rPr>
              <w:t>K16</w:t>
            </w:r>
          </w:p>
        </w:tc>
        <w:tc>
          <w:tcPr>
            <w:tcW w:w="4139" w:type="dxa"/>
          </w:tcPr>
          <w:p w14:paraId="7B6E87A3" w14:textId="77777777" w:rsidR="0068189D" w:rsidRDefault="005515F8">
            <w:pPr>
              <w:spacing w:before="40" w:after="40" w:line="252" w:lineRule="auto"/>
            </w:pPr>
            <w:r>
              <w:rPr>
                <w:sz w:val="19"/>
              </w:rPr>
              <w:t>Sermaye üzerinden tek vergiyi kim önerdi?</w:t>
            </w:r>
          </w:p>
        </w:tc>
        <w:tc>
          <w:tcPr>
            <w:tcW w:w="3628" w:type="dxa"/>
          </w:tcPr>
          <w:p w14:paraId="5A5667DB" w14:textId="77777777" w:rsidR="0068189D" w:rsidRDefault="005515F8">
            <w:pPr>
              <w:spacing w:before="40" w:after="40" w:line="252" w:lineRule="auto"/>
            </w:pPr>
            <w:r>
              <w:rPr>
                <w:sz w:val="19"/>
              </w:rPr>
              <w:t>E. Menier</w:t>
            </w:r>
          </w:p>
        </w:tc>
        <w:tc>
          <w:tcPr>
            <w:tcW w:w="1276" w:type="dxa"/>
          </w:tcPr>
          <w:p w14:paraId="3FDB2F46" w14:textId="77777777" w:rsidR="0068189D" w:rsidRDefault="005515F8">
            <w:pPr>
              <w:spacing w:before="40" w:after="40" w:line="252" w:lineRule="auto"/>
              <w:jc w:val="center"/>
            </w:pPr>
            <w:r>
              <w:rPr>
                <w:sz w:val="19"/>
              </w:rPr>
              <w:t>☐</w:t>
            </w:r>
            <w:r>
              <w:rPr>
                <w:sz w:val="19"/>
              </w:rPr>
              <w:t xml:space="preserve"> ☐ ☐</w:t>
            </w:r>
          </w:p>
        </w:tc>
      </w:tr>
      <w:tr w:rsidR="0068189D" w14:paraId="74524B7C" w14:textId="77777777">
        <w:trPr>
          <w:cantSplit/>
          <w:trHeight w:val="454"/>
        </w:trPr>
        <w:tc>
          <w:tcPr>
            <w:tcW w:w="567" w:type="dxa"/>
          </w:tcPr>
          <w:p w14:paraId="6FCDC4A8" w14:textId="77777777" w:rsidR="0068189D" w:rsidRDefault="005515F8">
            <w:pPr>
              <w:spacing w:before="40" w:after="40" w:line="252" w:lineRule="auto"/>
            </w:pPr>
            <w:r>
              <w:rPr>
                <w:b/>
                <w:color w:val="5F5F5F"/>
                <w:sz w:val="18"/>
              </w:rPr>
              <w:t>K17</w:t>
            </w:r>
          </w:p>
        </w:tc>
        <w:tc>
          <w:tcPr>
            <w:tcW w:w="4139" w:type="dxa"/>
          </w:tcPr>
          <w:p w14:paraId="43FE5EE9" w14:textId="77777777" w:rsidR="0068189D" w:rsidRDefault="005515F8">
            <w:pPr>
              <w:spacing w:before="40" w:after="40" w:line="252" w:lineRule="auto"/>
            </w:pPr>
            <w:r>
              <w:rPr>
                <w:sz w:val="19"/>
              </w:rPr>
              <w:t>Aşar (öşür) vergisi hangi yıl kaldırıldı?</w:t>
            </w:r>
          </w:p>
        </w:tc>
        <w:tc>
          <w:tcPr>
            <w:tcW w:w="3628" w:type="dxa"/>
          </w:tcPr>
          <w:p w14:paraId="108BF07B" w14:textId="77777777" w:rsidR="0068189D" w:rsidRDefault="005515F8">
            <w:pPr>
              <w:spacing w:before="40" w:after="40" w:line="252" w:lineRule="auto"/>
            </w:pPr>
            <w:r>
              <w:rPr>
                <w:sz w:val="19"/>
              </w:rPr>
              <w:t>1925</w:t>
            </w:r>
          </w:p>
        </w:tc>
        <w:tc>
          <w:tcPr>
            <w:tcW w:w="1276" w:type="dxa"/>
          </w:tcPr>
          <w:p w14:paraId="63955E5F" w14:textId="77777777" w:rsidR="0068189D" w:rsidRDefault="005515F8">
            <w:pPr>
              <w:spacing w:before="40" w:after="40" w:line="252" w:lineRule="auto"/>
              <w:jc w:val="center"/>
            </w:pPr>
            <w:r>
              <w:rPr>
                <w:sz w:val="19"/>
              </w:rPr>
              <w:t>☐</w:t>
            </w:r>
            <w:r>
              <w:rPr>
                <w:sz w:val="19"/>
              </w:rPr>
              <w:t xml:space="preserve"> ☐ ☐</w:t>
            </w:r>
          </w:p>
        </w:tc>
      </w:tr>
      <w:tr w:rsidR="0068189D" w14:paraId="71ACB780" w14:textId="77777777">
        <w:trPr>
          <w:cantSplit/>
          <w:trHeight w:val="454"/>
        </w:trPr>
        <w:tc>
          <w:tcPr>
            <w:tcW w:w="567" w:type="dxa"/>
          </w:tcPr>
          <w:p w14:paraId="1426C03F" w14:textId="77777777" w:rsidR="0068189D" w:rsidRDefault="005515F8">
            <w:pPr>
              <w:spacing w:before="40" w:after="40" w:line="252" w:lineRule="auto"/>
            </w:pPr>
            <w:r>
              <w:rPr>
                <w:b/>
                <w:color w:val="5F5F5F"/>
                <w:sz w:val="18"/>
              </w:rPr>
              <w:t>K18</w:t>
            </w:r>
          </w:p>
        </w:tc>
        <w:tc>
          <w:tcPr>
            <w:tcW w:w="4139" w:type="dxa"/>
          </w:tcPr>
          <w:p w14:paraId="2DA9EF74" w14:textId="77777777" w:rsidR="0068189D" w:rsidRDefault="005515F8">
            <w:pPr>
              <w:spacing w:before="40" w:after="40" w:line="252" w:lineRule="auto"/>
            </w:pPr>
            <w:r>
              <w:rPr>
                <w:sz w:val="19"/>
              </w:rPr>
              <w:t>Türkiye modern gelir ve kurumlar vergisi sistemine hangi yıl, hangi kanunlarla geçti?</w:t>
            </w:r>
          </w:p>
        </w:tc>
        <w:tc>
          <w:tcPr>
            <w:tcW w:w="3628" w:type="dxa"/>
          </w:tcPr>
          <w:p w14:paraId="6B540250" w14:textId="77777777" w:rsidR="0068189D" w:rsidRDefault="005515F8">
            <w:pPr>
              <w:spacing w:before="40" w:after="40" w:line="252" w:lineRule="auto"/>
            </w:pPr>
            <w:r>
              <w:rPr>
                <w:sz w:val="19"/>
              </w:rPr>
              <w:t xml:space="preserve">1950; </w:t>
            </w:r>
            <w:r>
              <w:rPr>
                <w:sz w:val="19"/>
              </w:rPr>
              <w:t>5421 ve 5422 sayılı Kanunlar</w:t>
            </w:r>
          </w:p>
        </w:tc>
        <w:tc>
          <w:tcPr>
            <w:tcW w:w="1276" w:type="dxa"/>
          </w:tcPr>
          <w:p w14:paraId="10E9BAB7" w14:textId="77777777" w:rsidR="0068189D" w:rsidRDefault="005515F8">
            <w:pPr>
              <w:spacing w:before="40" w:after="40" w:line="252" w:lineRule="auto"/>
              <w:jc w:val="center"/>
            </w:pPr>
            <w:r>
              <w:rPr>
                <w:sz w:val="19"/>
              </w:rPr>
              <w:t>☐</w:t>
            </w:r>
            <w:r>
              <w:rPr>
                <w:sz w:val="19"/>
              </w:rPr>
              <w:t xml:space="preserve"> ☐ ☐</w:t>
            </w:r>
          </w:p>
        </w:tc>
      </w:tr>
      <w:tr w:rsidR="0068189D" w14:paraId="0401F7E7" w14:textId="77777777">
        <w:trPr>
          <w:cantSplit/>
          <w:trHeight w:val="454"/>
        </w:trPr>
        <w:tc>
          <w:tcPr>
            <w:tcW w:w="567" w:type="dxa"/>
          </w:tcPr>
          <w:p w14:paraId="0A088C1C" w14:textId="77777777" w:rsidR="0068189D" w:rsidRDefault="005515F8">
            <w:pPr>
              <w:spacing w:before="40" w:after="40" w:line="252" w:lineRule="auto"/>
            </w:pPr>
            <w:r>
              <w:rPr>
                <w:b/>
                <w:color w:val="5F5F5F"/>
                <w:sz w:val="18"/>
              </w:rPr>
              <w:t>K19</w:t>
            </w:r>
          </w:p>
        </w:tc>
        <w:tc>
          <w:tcPr>
            <w:tcW w:w="4139" w:type="dxa"/>
          </w:tcPr>
          <w:p w14:paraId="04F3C326" w14:textId="77777777" w:rsidR="0068189D" w:rsidRDefault="005515F8">
            <w:pPr>
              <w:spacing w:before="40" w:after="40" w:line="252" w:lineRule="auto"/>
            </w:pPr>
            <w:r>
              <w:rPr>
                <w:sz w:val="19"/>
              </w:rPr>
              <w:t>Bugünkü 193 sayılı GVK ile 213 sayılı VUK hangi yıl yürürlüğe girdi?</w:t>
            </w:r>
          </w:p>
        </w:tc>
        <w:tc>
          <w:tcPr>
            <w:tcW w:w="3628" w:type="dxa"/>
          </w:tcPr>
          <w:p w14:paraId="16924C65" w14:textId="77777777" w:rsidR="0068189D" w:rsidRDefault="005515F8">
            <w:pPr>
              <w:spacing w:before="40" w:after="40" w:line="252" w:lineRule="auto"/>
            </w:pPr>
            <w:r>
              <w:rPr>
                <w:sz w:val="19"/>
              </w:rPr>
              <w:t>1961</w:t>
            </w:r>
          </w:p>
        </w:tc>
        <w:tc>
          <w:tcPr>
            <w:tcW w:w="1276" w:type="dxa"/>
          </w:tcPr>
          <w:p w14:paraId="05896C07" w14:textId="77777777" w:rsidR="0068189D" w:rsidRDefault="005515F8">
            <w:pPr>
              <w:spacing w:before="40" w:after="40" w:line="252" w:lineRule="auto"/>
              <w:jc w:val="center"/>
            </w:pPr>
            <w:r>
              <w:rPr>
                <w:sz w:val="19"/>
              </w:rPr>
              <w:t>☐</w:t>
            </w:r>
            <w:r>
              <w:rPr>
                <w:sz w:val="19"/>
              </w:rPr>
              <w:t xml:space="preserve"> ☐ ☐</w:t>
            </w:r>
          </w:p>
        </w:tc>
      </w:tr>
      <w:tr w:rsidR="0068189D" w14:paraId="0AB391C8" w14:textId="77777777">
        <w:trPr>
          <w:cantSplit/>
          <w:trHeight w:val="454"/>
        </w:trPr>
        <w:tc>
          <w:tcPr>
            <w:tcW w:w="567" w:type="dxa"/>
          </w:tcPr>
          <w:p w14:paraId="5A90049A" w14:textId="77777777" w:rsidR="0068189D" w:rsidRDefault="005515F8">
            <w:pPr>
              <w:spacing w:before="40" w:after="40" w:line="252" w:lineRule="auto"/>
            </w:pPr>
            <w:r>
              <w:rPr>
                <w:b/>
                <w:color w:val="5F5F5F"/>
                <w:sz w:val="18"/>
              </w:rPr>
              <w:t>K20</w:t>
            </w:r>
          </w:p>
        </w:tc>
        <w:tc>
          <w:tcPr>
            <w:tcW w:w="4139" w:type="dxa"/>
          </w:tcPr>
          <w:p w14:paraId="620D5DD0" w14:textId="77777777" w:rsidR="0068189D" w:rsidRDefault="005515F8">
            <w:pPr>
              <w:spacing w:before="40" w:after="40" w:line="252" w:lineRule="auto"/>
            </w:pPr>
            <w:r>
              <w:rPr>
                <w:sz w:val="19"/>
              </w:rPr>
              <w:t>ÖTV Türkiye'de hangi yıl uygulanmaya başladı?</w:t>
            </w:r>
          </w:p>
        </w:tc>
        <w:tc>
          <w:tcPr>
            <w:tcW w:w="3628" w:type="dxa"/>
          </w:tcPr>
          <w:p w14:paraId="35D4D48C" w14:textId="77777777" w:rsidR="0068189D" w:rsidRDefault="005515F8">
            <w:pPr>
              <w:spacing w:before="40" w:after="40" w:line="252" w:lineRule="auto"/>
            </w:pPr>
            <w:r>
              <w:rPr>
                <w:sz w:val="19"/>
              </w:rPr>
              <w:t>2002</w:t>
            </w:r>
          </w:p>
        </w:tc>
        <w:tc>
          <w:tcPr>
            <w:tcW w:w="1276" w:type="dxa"/>
          </w:tcPr>
          <w:p w14:paraId="40EACC7C" w14:textId="77777777" w:rsidR="0068189D" w:rsidRDefault="005515F8">
            <w:pPr>
              <w:spacing w:before="40" w:after="40" w:line="252" w:lineRule="auto"/>
              <w:jc w:val="center"/>
            </w:pPr>
            <w:r>
              <w:rPr>
                <w:sz w:val="19"/>
              </w:rPr>
              <w:t>☐</w:t>
            </w:r>
            <w:r>
              <w:rPr>
                <w:sz w:val="19"/>
              </w:rPr>
              <w:t xml:space="preserve"> ☐ ☐</w:t>
            </w:r>
          </w:p>
        </w:tc>
      </w:tr>
      <w:tr w:rsidR="0068189D" w14:paraId="2D9C488D" w14:textId="77777777">
        <w:trPr>
          <w:cantSplit/>
          <w:trHeight w:val="454"/>
        </w:trPr>
        <w:tc>
          <w:tcPr>
            <w:tcW w:w="567" w:type="dxa"/>
          </w:tcPr>
          <w:p w14:paraId="25EC6C3E" w14:textId="77777777" w:rsidR="0068189D" w:rsidRDefault="005515F8">
            <w:pPr>
              <w:spacing w:before="40" w:after="40" w:line="252" w:lineRule="auto"/>
            </w:pPr>
            <w:r>
              <w:rPr>
                <w:b/>
                <w:color w:val="5F5F5F"/>
                <w:sz w:val="18"/>
              </w:rPr>
              <w:t>K21</w:t>
            </w:r>
          </w:p>
        </w:tc>
        <w:tc>
          <w:tcPr>
            <w:tcW w:w="4139" w:type="dxa"/>
          </w:tcPr>
          <w:p w14:paraId="7A013E0B" w14:textId="77777777" w:rsidR="0068189D" w:rsidRDefault="005515F8">
            <w:pPr>
              <w:spacing w:before="40" w:after="40" w:line="252" w:lineRule="auto"/>
            </w:pPr>
            <w:r>
              <w:rPr>
                <w:sz w:val="19"/>
              </w:rPr>
              <w:t>Yeni Kurumlar Vergisi Kanunu'nun numarası ve yılı?</w:t>
            </w:r>
          </w:p>
        </w:tc>
        <w:tc>
          <w:tcPr>
            <w:tcW w:w="3628" w:type="dxa"/>
          </w:tcPr>
          <w:p w14:paraId="1CB61CB1" w14:textId="77777777" w:rsidR="0068189D" w:rsidRDefault="005515F8">
            <w:pPr>
              <w:spacing w:before="40" w:after="40" w:line="252" w:lineRule="auto"/>
            </w:pPr>
            <w:r>
              <w:rPr>
                <w:sz w:val="19"/>
              </w:rPr>
              <w:t xml:space="preserve">5520 sayılı </w:t>
            </w:r>
            <w:r>
              <w:rPr>
                <w:sz w:val="19"/>
              </w:rPr>
              <w:t>KVK, 2006</w:t>
            </w:r>
          </w:p>
        </w:tc>
        <w:tc>
          <w:tcPr>
            <w:tcW w:w="1276" w:type="dxa"/>
          </w:tcPr>
          <w:p w14:paraId="11776CF9" w14:textId="77777777" w:rsidR="0068189D" w:rsidRDefault="005515F8">
            <w:pPr>
              <w:spacing w:before="40" w:after="40" w:line="252" w:lineRule="auto"/>
              <w:jc w:val="center"/>
            </w:pPr>
            <w:r>
              <w:rPr>
                <w:sz w:val="19"/>
              </w:rPr>
              <w:t>☐</w:t>
            </w:r>
            <w:r>
              <w:rPr>
                <w:sz w:val="19"/>
              </w:rPr>
              <w:t xml:space="preserve"> ☐ ☐</w:t>
            </w:r>
          </w:p>
        </w:tc>
      </w:tr>
      <w:tr w:rsidR="0068189D" w14:paraId="7F58B781" w14:textId="77777777">
        <w:trPr>
          <w:cantSplit/>
          <w:trHeight w:val="454"/>
        </w:trPr>
        <w:tc>
          <w:tcPr>
            <w:tcW w:w="567" w:type="dxa"/>
          </w:tcPr>
          <w:p w14:paraId="5F98169F" w14:textId="77777777" w:rsidR="0068189D" w:rsidRDefault="005515F8">
            <w:pPr>
              <w:spacing w:before="40" w:after="40" w:line="252" w:lineRule="auto"/>
            </w:pPr>
            <w:r>
              <w:rPr>
                <w:b/>
                <w:color w:val="5F5F5F"/>
                <w:sz w:val="18"/>
              </w:rPr>
              <w:t>K22</w:t>
            </w:r>
          </w:p>
        </w:tc>
        <w:tc>
          <w:tcPr>
            <w:tcW w:w="4139" w:type="dxa"/>
          </w:tcPr>
          <w:p w14:paraId="68A8C3F3" w14:textId="77777777" w:rsidR="0068189D" w:rsidRDefault="005515F8">
            <w:pPr>
              <w:spacing w:before="40" w:after="40" w:line="252" w:lineRule="auto"/>
            </w:pPr>
            <w:r>
              <w:rPr>
                <w:sz w:val="19"/>
              </w:rPr>
              <w:t>Gelir Vergisi Kanunu'nun numarası?</w:t>
            </w:r>
          </w:p>
        </w:tc>
        <w:tc>
          <w:tcPr>
            <w:tcW w:w="3628" w:type="dxa"/>
          </w:tcPr>
          <w:p w14:paraId="2D723A96" w14:textId="77777777" w:rsidR="0068189D" w:rsidRDefault="005515F8">
            <w:pPr>
              <w:spacing w:before="40" w:after="40" w:line="252" w:lineRule="auto"/>
            </w:pPr>
            <w:r>
              <w:rPr>
                <w:sz w:val="19"/>
              </w:rPr>
              <w:t>193 sayılı GVK</w:t>
            </w:r>
          </w:p>
        </w:tc>
        <w:tc>
          <w:tcPr>
            <w:tcW w:w="1276" w:type="dxa"/>
          </w:tcPr>
          <w:p w14:paraId="123E6942" w14:textId="77777777" w:rsidR="0068189D" w:rsidRDefault="005515F8">
            <w:pPr>
              <w:spacing w:before="40" w:after="40" w:line="252" w:lineRule="auto"/>
              <w:jc w:val="center"/>
            </w:pPr>
            <w:r>
              <w:rPr>
                <w:sz w:val="19"/>
              </w:rPr>
              <w:t>☐</w:t>
            </w:r>
            <w:r>
              <w:rPr>
                <w:sz w:val="19"/>
              </w:rPr>
              <w:t xml:space="preserve"> ☐ ☐</w:t>
            </w:r>
          </w:p>
        </w:tc>
      </w:tr>
      <w:tr w:rsidR="0068189D" w14:paraId="4D625C92" w14:textId="77777777">
        <w:trPr>
          <w:cantSplit/>
          <w:trHeight w:val="454"/>
        </w:trPr>
        <w:tc>
          <w:tcPr>
            <w:tcW w:w="567" w:type="dxa"/>
          </w:tcPr>
          <w:p w14:paraId="0984C85A" w14:textId="77777777" w:rsidR="0068189D" w:rsidRDefault="005515F8">
            <w:pPr>
              <w:spacing w:before="40" w:after="40" w:line="252" w:lineRule="auto"/>
            </w:pPr>
            <w:r>
              <w:rPr>
                <w:b/>
                <w:color w:val="5F5F5F"/>
                <w:sz w:val="18"/>
              </w:rPr>
              <w:t>K23</w:t>
            </w:r>
          </w:p>
        </w:tc>
        <w:tc>
          <w:tcPr>
            <w:tcW w:w="4139" w:type="dxa"/>
          </w:tcPr>
          <w:p w14:paraId="4606DB2B" w14:textId="77777777" w:rsidR="0068189D" w:rsidRDefault="005515F8">
            <w:pPr>
              <w:spacing w:before="40" w:after="40" w:line="252" w:lineRule="auto"/>
            </w:pPr>
            <w:r>
              <w:rPr>
                <w:sz w:val="19"/>
              </w:rPr>
              <w:t>Katma Değer Vergisi Kanunu'nun numarası?</w:t>
            </w:r>
          </w:p>
        </w:tc>
        <w:tc>
          <w:tcPr>
            <w:tcW w:w="3628" w:type="dxa"/>
          </w:tcPr>
          <w:p w14:paraId="1012DC7D" w14:textId="77777777" w:rsidR="0068189D" w:rsidRDefault="005515F8">
            <w:pPr>
              <w:spacing w:before="40" w:after="40" w:line="252" w:lineRule="auto"/>
            </w:pPr>
            <w:r>
              <w:rPr>
                <w:sz w:val="19"/>
              </w:rPr>
              <w:t>3065 sayılı KDVK</w:t>
            </w:r>
          </w:p>
        </w:tc>
        <w:tc>
          <w:tcPr>
            <w:tcW w:w="1276" w:type="dxa"/>
          </w:tcPr>
          <w:p w14:paraId="3EA14F0C" w14:textId="77777777" w:rsidR="0068189D" w:rsidRDefault="005515F8">
            <w:pPr>
              <w:spacing w:before="40" w:after="40" w:line="252" w:lineRule="auto"/>
              <w:jc w:val="center"/>
            </w:pPr>
            <w:r>
              <w:rPr>
                <w:sz w:val="19"/>
              </w:rPr>
              <w:t>☐</w:t>
            </w:r>
            <w:r>
              <w:rPr>
                <w:sz w:val="19"/>
              </w:rPr>
              <w:t xml:space="preserve"> ☐ ☐</w:t>
            </w:r>
          </w:p>
        </w:tc>
      </w:tr>
      <w:tr w:rsidR="0068189D" w14:paraId="088DC003" w14:textId="77777777">
        <w:trPr>
          <w:cantSplit/>
          <w:trHeight w:val="454"/>
        </w:trPr>
        <w:tc>
          <w:tcPr>
            <w:tcW w:w="567" w:type="dxa"/>
          </w:tcPr>
          <w:p w14:paraId="51862561" w14:textId="77777777" w:rsidR="0068189D" w:rsidRDefault="005515F8">
            <w:pPr>
              <w:spacing w:before="40" w:after="40" w:line="252" w:lineRule="auto"/>
            </w:pPr>
            <w:r>
              <w:rPr>
                <w:b/>
                <w:color w:val="5F5F5F"/>
                <w:sz w:val="18"/>
              </w:rPr>
              <w:t>K24</w:t>
            </w:r>
          </w:p>
        </w:tc>
        <w:tc>
          <w:tcPr>
            <w:tcW w:w="4139" w:type="dxa"/>
          </w:tcPr>
          <w:p w14:paraId="2254DA00" w14:textId="77777777" w:rsidR="0068189D" w:rsidRDefault="005515F8">
            <w:pPr>
              <w:spacing w:before="40" w:after="40" w:line="252" w:lineRule="auto"/>
            </w:pPr>
            <w:r>
              <w:rPr>
                <w:sz w:val="19"/>
              </w:rPr>
              <w:t>Özel Tüketim Vergisi Kanunu'nun numarası?</w:t>
            </w:r>
          </w:p>
        </w:tc>
        <w:tc>
          <w:tcPr>
            <w:tcW w:w="3628" w:type="dxa"/>
          </w:tcPr>
          <w:p w14:paraId="2C3BEAB9" w14:textId="77777777" w:rsidR="0068189D" w:rsidRDefault="005515F8">
            <w:pPr>
              <w:spacing w:before="40" w:after="40" w:line="252" w:lineRule="auto"/>
            </w:pPr>
            <w:r>
              <w:rPr>
                <w:sz w:val="19"/>
              </w:rPr>
              <w:t>4760 sayılı ÖTVK</w:t>
            </w:r>
          </w:p>
        </w:tc>
        <w:tc>
          <w:tcPr>
            <w:tcW w:w="1276" w:type="dxa"/>
          </w:tcPr>
          <w:p w14:paraId="11A881F1" w14:textId="77777777" w:rsidR="0068189D" w:rsidRDefault="005515F8">
            <w:pPr>
              <w:spacing w:before="40" w:after="40" w:line="252" w:lineRule="auto"/>
              <w:jc w:val="center"/>
            </w:pPr>
            <w:r>
              <w:rPr>
                <w:sz w:val="19"/>
              </w:rPr>
              <w:t>☐</w:t>
            </w:r>
            <w:r>
              <w:rPr>
                <w:sz w:val="19"/>
              </w:rPr>
              <w:t xml:space="preserve"> ☐ ☐</w:t>
            </w:r>
          </w:p>
        </w:tc>
      </w:tr>
      <w:tr w:rsidR="0068189D" w14:paraId="43F40606" w14:textId="77777777">
        <w:trPr>
          <w:cantSplit/>
          <w:trHeight w:val="454"/>
        </w:trPr>
        <w:tc>
          <w:tcPr>
            <w:tcW w:w="567" w:type="dxa"/>
          </w:tcPr>
          <w:p w14:paraId="410BF52D" w14:textId="77777777" w:rsidR="0068189D" w:rsidRDefault="005515F8">
            <w:pPr>
              <w:spacing w:before="40" w:after="40" w:line="252" w:lineRule="auto"/>
            </w:pPr>
            <w:r>
              <w:rPr>
                <w:b/>
                <w:color w:val="5F5F5F"/>
                <w:sz w:val="18"/>
              </w:rPr>
              <w:t>K25</w:t>
            </w:r>
          </w:p>
        </w:tc>
        <w:tc>
          <w:tcPr>
            <w:tcW w:w="4139" w:type="dxa"/>
          </w:tcPr>
          <w:p w14:paraId="02C9A122" w14:textId="77777777" w:rsidR="0068189D" w:rsidRDefault="005515F8">
            <w:pPr>
              <w:spacing w:before="40" w:after="40" w:line="252" w:lineRule="auto"/>
            </w:pPr>
            <w:r>
              <w:rPr>
                <w:sz w:val="19"/>
              </w:rPr>
              <w:t xml:space="preserve">Vergi Usul Kanunu'nun </w:t>
            </w:r>
            <w:r>
              <w:rPr>
                <w:sz w:val="19"/>
              </w:rPr>
              <w:t>numarası?</w:t>
            </w:r>
          </w:p>
        </w:tc>
        <w:tc>
          <w:tcPr>
            <w:tcW w:w="3628" w:type="dxa"/>
          </w:tcPr>
          <w:p w14:paraId="0C374A67" w14:textId="77777777" w:rsidR="0068189D" w:rsidRDefault="005515F8">
            <w:pPr>
              <w:spacing w:before="40" w:after="40" w:line="252" w:lineRule="auto"/>
            </w:pPr>
            <w:r>
              <w:rPr>
                <w:sz w:val="19"/>
              </w:rPr>
              <w:t>213 sayılı VUK</w:t>
            </w:r>
          </w:p>
        </w:tc>
        <w:tc>
          <w:tcPr>
            <w:tcW w:w="1276" w:type="dxa"/>
          </w:tcPr>
          <w:p w14:paraId="402E1BF9" w14:textId="77777777" w:rsidR="0068189D" w:rsidRDefault="005515F8">
            <w:pPr>
              <w:spacing w:before="40" w:after="40" w:line="252" w:lineRule="auto"/>
              <w:jc w:val="center"/>
            </w:pPr>
            <w:r>
              <w:rPr>
                <w:sz w:val="19"/>
              </w:rPr>
              <w:t>☐</w:t>
            </w:r>
            <w:r>
              <w:rPr>
                <w:sz w:val="19"/>
              </w:rPr>
              <w:t xml:space="preserve"> ☐ ☐</w:t>
            </w:r>
          </w:p>
        </w:tc>
      </w:tr>
      <w:tr w:rsidR="0068189D" w14:paraId="775AA512" w14:textId="77777777">
        <w:trPr>
          <w:cantSplit/>
          <w:trHeight w:val="454"/>
        </w:trPr>
        <w:tc>
          <w:tcPr>
            <w:tcW w:w="567" w:type="dxa"/>
          </w:tcPr>
          <w:p w14:paraId="0397F84A" w14:textId="77777777" w:rsidR="0068189D" w:rsidRDefault="005515F8">
            <w:pPr>
              <w:spacing w:before="40" w:after="40" w:line="252" w:lineRule="auto"/>
            </w:pPr>
            <w:r>
              <w:rPr>
                <w:b/>
                <w:color w:val="5F5F5F"/>
                <w:sz w:val="18"/>
              </w:rPr>
              <w:t>K26</w:t>
            </w:r>
          </w:p>
        </w:tc>
        <w:tc>
          <w:tcPr>
            <w:tcW w:w="4139" w:type="dxa"/>
          </w:tcPr>
          <w:p w14:paraId="781CD5C4" w14:textId="77777777" w:rsidR="0068189D" w:rsidRDefault="005515F8">
            <w:pPr>
              <w:spacing w:before="40" w:after="40" w:line="252" w:lineRule="auto"/>
            </w:pPr>
            <w:r>
              <w:rPr>
                <w:sz w:val="19"/>
              </w:rPr>
              <w:t>Emlak vergisi hangi kanunla düzenlenir, kim tahsil eder?</w:t>
            </w:r>
          </w:p>
        </w:tc>
        <w:tc>
          <w:tcPr>
            <w:tcW w:w="3628" w:type="dxa"/>
          </w:tcPr>
          <w:p w14:paraId="0541CAD3" w14:textId="77777777" w:rsidR="0068189D" w:rsidRDefault="005515F8">
            <w:pPr>
              <w:spacing w:before="40" w:after="40" w:line="252" w:lineRule="auto"/>
            </w:pPr>
            <w:r>
              <w:rPr>
                <w:sz w:val="19"/>
              </w:rPr>
              <w:t>1319 sayılı Emlak Vergisi Kanunu; belediyelerce tahsil edilir</w:t>
            </w:r>
          </w:p>
        </w:tc>
        <w:tc>
          <w:tcPr>
            <w:tcW w:w="1276" w:type="dxa"/>
          </w:tcPr>
          <w:p w14:paraId="480EB5A0" w14:textId="77777777" w:rsidR="0068189D" w:rsidRDefault="005515F8">
            <w:pPr>
              <w:spacing w:before="40" w:after="40" w:line="252" w:lineRule="auto"/>
              <w:jc w:val="center"/>
            </w:pPr>
            <w:r>
              <w:rPr>
                <w:sz w:val="19"/>
              </w:rPr>
              <w:t>☐</w:t>
            </w:r>
            <w:r>
              <w:rPr>
                <w:sz w:val="19"/>
              </w:rPr>
              <w:t xml:space="preserve"> ☐ ☐</w:t>
            </w:r>
          </w:p>
        </w:tc>
      </w:tr>
      <w:tr w:rsidR="0068189D" w14:paraId="17F43B05" w14:textId="77777777">
        <w:trPr>
          <w:cantSplit/>
          <w:trHeight w:val="454"/>
        </w:trPr>
        <w:tc>
          <w:tcPr>
            <w:tcW w:w="567" w:type="dxa"/>
          </w:tcPr>
          <w:p w14:paraId="6B7B9D98" w14:textId="77777777" w:rsidR="0068189D" w:rsidRDefault="005515F8">
            <w:pPr>
              <w:spacing w:before="40" w:after="40" w:line="252" w:lineRule="auto"/>
            </w:pPr>
            <w:r>
              <w:rPr>
                <w:b/>
                <w:color w:val="5F5F5F"/>
                <w:sz w:val="18"/>
              </w:rPr>
              <w:t>K27</w:t>
            </w:r>
          </w:p>
        </w:tc>
        <w:tc>
          <w:tcPr>
            <w:tcW w:w="4139" w:type="dxa"/>
          </w:tcPr>
          <w:p w14:paraId="0059CC61" w14:textId="77777777" w:rsidR="0068189D" w:rsidRDefault="005515F8">
            <w:pPr>
              <w:spacing w:before="40" w:after="40" w:line="252" w:lineRule="auto"/>
            </w:pPr>
            <w:r>
              <w:rPr>
                <w:sz w:val="19"/>
              </w:rPr>
              <w:t>BSMV hangi kanunda düzenlenir?</w:t>
            </w:r>
          </w:p>
        </w:tc>
        <w:tc>
          <w:tcPr>
            <w:tcW w:w="3628" w:type="dxa"/>
          </w:tcPr>
          <w:p w14:paraId="100257F8" w14:textId="77777777" w:rsidR="0068189D" w:rsidRDefault="005515F8">
            <w:pPr>
              <w:spacing w:before="40" w:after="40" w:line="252" w:lineRule="auto"/>
            </w:pPr>
            <w:r>
              <w:rPr>
                <w:sz w:val="19"/>
              </w:rPr>
              <w:t>6802 sayılı Gider Vergileri Kanunu</w:t>
            </w:r>
          </w:p>
        </w:tc>
        <w:tc>
          <w:tcPr>
            <w:tcW w:w="1276" w:type="dxa"/>
          </w:tcPr>
          <w:p w14:paraId="44F57772" w14:textId="77777777" w:rsidR="0068189D" w:rsidRDefault="005515F8">
            <w:pPr>
              <w:spacing w:before="40" w:after="40" w:line="252" w:lineRule="auto"/>
              <w:jc w:val="center"/>
            </w:pPr>
            <w:r>
              <w:rPr>
                <w:sz w:val="19"/>
              </w:rPr>
              <w:t>☐</w:t>
            </w:r>
            <w:r>
              <w:rPr>
                <w:sz w:val="19"/>
              </w:rPr>
              <w:t xml:space="preserve"> ☐ ☐</w:t>
            </w:r>
          </w:p>
        </w:tc>
      </w:tr>
      <w:tr w:rsidR="0068189D" w14:paraId="5BA5FF56" w14:textId="77777777">
        <w:trPr>
          <w:cantSplit/>
          <w:trHeight w:val="454"/>
        </w:trPr>
        <w:tc>
          <w:tcPr>
            <w:tcW w:w="567" w:type="dxa"/>
          </w:tcPr>
          <w:p w14:paraId="0F88FC5F" w14:textId="77777777" w:rsidR="0068189D" w:rsidRDefault="005515F8">
            <w:pPr>
              <w:spacing w:before="40" w:after="40" w:line="252" w:lineRule="auto"/>
            </w:pPr>
            <w:r>
              <w:rPr>
                <w:b/>
                <w:color w:val="5F5F5F"/>
                <w:sz w:val="18"/>
              </w:rPr>
              <w:t>K28</w:t>
            </w:r>
          </w:p>
        </w:tc>
        <w:tc>
          <w:tcPr>
            <w:tcW w:w="4139" w:type="dxa"/>
          </w:tcPr>
          <w:p w14:paraId="15467BEA" w14:textId="77777777" w:rsidR="0068189D" w:rsidRDefault="005515F8">
            <w:pPr>
              <w:spacing w:before="40" w:after="40" w:line="252" w:lineRule="auto"/>
            </w:pPr>
            <w:r>
              <w:rPr>
                <w:sz w:val="19"/>
              </w:rPr>
              <w:t>Veraset ve İntikal Vergisi Kanunu'nun numarası?</w:t>
            </w:r>
          </w:p>
        </w:tc>
        <w:tc>
          <w:tcPr>
            <w:tcW w:w="3628" w:type="dxa"/>
          </w:tcPr>
          <w:p w14:paraId="4C0C8AB6" w14:textId="77777777" w:rsidR="0068189D" w:rsidRDefault="005515F8">
            <w:pPr>
              <w:spacing w:before="40" w:after="40" w:line="252" w:lineRule="auto"/>
            </w:pPr>
            <w:r>
              <w:rPr>
                <w:sz w:val="19"/>
              </w:rPr>
              <w:t>7338 sayılı VİVK</w:t>
            </w:r>
          </w:p>
        </w:tc>
        <w:tc>
          <w:tcPr>
            <w:tcW w:w="1276" w:type="dxa"/>
          </w:tcPr>
          <w:p w14:paraId="183245A1" w14:textId="77777777" w:rsidR="0068189D" w:rsidRDefault="005515F8">
            <w:pPr>
              <w:spacing w:before="40" w:after="40" w:line="252" w:lineRule="auto"/>
              <w:jc w:val="center"/>
            </w:pPr>
            <w:r>
              <w:rPr>
                <w:sz w:val="19"/>
              </w:rPr>
              <w:t>☐</w:t>
            </w:r>
            <w:r>
              <w:rPr>
                <w:sz w:val="19"/>
              </w:rPr>
              <w:t xml:space="preserve"> ☐ ☐</w:t>
            </w:r>
          </w:p>
        </w:tc>
      </w:tr>
      <w:tr w:rsidR="0068189D" w14:paraId="6D9450BD" w14:textId="77777777">
        <w:trPr>
          <w:cantSplit/>
          <w:trHeight w:val="454"/>
        </w:trPr>
        <w:tc>
          <w:tcPr>
            <w:tcW w:w="567" w:type="dxa"/>
          </w:tcPr>
          <w:p w14:paraId="0A417BE2" w14:textId="77777777" w:rsidR="0068189D" w:rsidRDefault="005515F8">
            <w:pPr>
              <w:spacing w:before="40" w:after="40" w:line="252" w:lineRule="auto"/>
            </w:pPr>
            <w:r>
              <w:rPr>
                <w:b/>
                <w:color w:val="5F5F5F"/>
                <w:sz w:val="18"/>
              </w:rPr>
              <w:t>K29</w:t>
            </w:r>
          </w:p>
        </w:tc>
        <w:tc>
          <w:tcPr>
            <w:tcW w:w="4139" w:type="dxa"/>
          </w:tcPr>
          <w:p w14:paraId="0D3A4753" w14:textId="77777777" w:rsidR="0068189D" w:rsidRDefault="005515F8">
            <w:pPr>
              <w:spacing w:before="40" w:after="40" w:line="252" w:lineRule="auto"/>
            </w:pPr>
            <w:r>
              <w:rPr>
                <w:sz w:val="19"/>
              </w:rPr>
              <w:t>Vergiyi ödemek dışındaki defter tutma, beyanname verme, belge saklama gibi ödevlere ne denir?</w:t>
            </w:r>
          </w:p>
        </w:tc>
        <w:tc>
          <w:tcPr>
            <w:tcW w:w="3628" w:type="dxa"/>
          </w:tcPr>
          <w:p w14:paraId="0FCEF3CD" w14:textId="77777777" w:rsidR="0068189D" w:rsidRDefault="005515F8">
            <w:pPr>
              <w:spacing w:before="40" w:after="40" w:line="252" w:lineRule="auto"/>
            </w:pPr>
            <w:r>
              <w:rPr>
                <w:sz w:val="19"/>
              </w:rPr>
              <w:t>Şekli ödevler (vergiyi ödemek asli/maddi ödevdir)</w:t>
            </w:r>
          </w:p>
        </w:tc>
        <w:tc>
          <w:tcPr>
            <w:tcW w:w="1276" w:type="dxa"/>
          </w:tcPr>
          <w:p w14:paraId="116BBF3D" w14:textId="77777777" w:rsidR="0068189D" w:rsidRDefault="005515F8">
            <w:pPr>
              <w:spacing w:before="40" w:after="40" w:line="252" w:lineRule="auto"/>
              <w:jc w:val="center"/>
            </w:pPr>
            <w:r>
              <w:rPr>
                <w:sz w:val="19"/>
              </w:rPr>
              <w:t>☐</w:t>
            </w:r>
            <w:r>
              <w:rPr>
                <w:sz w:val="19"/>
              </w:rPr>
              <w:t xml:space="preserve"> ☐ ☐</w:t>
            </w:r>
          </w:p>
        </w:tc>
      </w:tr>
    </w:tbl>
    <w:p w14:paraId="6DEA4ABC" w14:textId="77777777" w:rsidR="0068189D" w:rsidRDefault="0068189D">
      <w:pPr>
        <w:spacing w:line="80" w:lineRule="exact"/>
      </w:pPr>
    </w:p>
    <w:p w14:paraId="5041F3AD" w14:textId="77777777" w:rsidR="0068189D" w:rsidRDefault="005515F8">
      <w:pPr>
        <w:pageBreakBefore/>
        <w:spacing w:after="40" w:line="269" w:lineRule="auto"/>
      </w:pPr>
      <w:r>
        <w:rPr>
          <w:b/>
          <w:color w:val="1F3864"/>
          <w:sz w:val="26"/>
        </w:rPr>
        <w:lastRenderedPageBreak/>
        <w:t xml:space="preserve">KAYNAK METİN — </w:t>
      </w:r>
      <w:r>
        <w:rPr>
          <w:b/>
          <w:color w:val="1F3864"/>
          <w:sz w:val="26"/>
        </w:rPr>
        <w:t>okurken işaretle</w:t>
      </w:r>
    </w:p>
    <w:p w14:paraId="0D2E048D" w14:textId="77777777" w:rsidR="0068189D" w:rsidRDefault="005515F8">
      <w:pPr>
        <w:spacing w:after="40" w:line="269" w:lineRule="auto"/>
      </w:pPr>
      <w:r>
        <w:rPr>
          <w:i/>
          <w:color w:val="5F5F5F"/>
          <w:sz w:val="19"/>
        </w:rPr>
        <w:t>KPSS A – Maliye · 3. Bölüm: Kamu Gelirleri — başlık 5–8</w:t>
      </w:r>
    </w:p>
    <w:p w14:paraId="39713A63" w14:textId="77777777" w:rsidR="0068189D" w:rsidRDefault="005515F8">
      <w:pPr>
        <w:spacing w:after="120" w:line="269" w:lineRule="auto"/>
      </w:pPr>
      <w:r>
        <w:rPr>
          <w:i/>
          <w:color w:val="5F5F5F"/>
          <w:sz w:val="18"/>
        </w:rPr>
        <w:t>Okurken sağ kenara P · C · E · R yaz. Soldaki etiketler o paragrafta cevabı geçen soruları gösterir; okurken oraların altını çiz.</w:t>
      </w:r>
    </w:p>
    <w:p w14:paraId="47D9C566" w14:textId="77777777" w:rsidR="0068189D" w:rsidRDefault="005515F8">
      <w:pPr>
        <w:keepNext/>
        <w:pBdr>
          <w:left w:val="single" w:sz="18" w:space="4" w:color="243B53"/>
        </w:pBdr>
        <w:shd w:val="clear" w:color="auto" w:fill="E3EAF2"/>
        <w:spacing w:before="160" w:after="60" w:line="269" w:lineRule="auto"/>
      </w:pPr>
      <w:r>
        <w:rPr>
          <w:b/>
          <w:color w:val="243B53"/>
          <w:sz w:val="19"/>
        </w:rPr>
        <w:t xml:space="preserve">  BLOK 1  ·  Vergi sistemi: görecelik, tek–çok vergi, Türk sistemi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8189D" w14:paraId="14FDCB98" w14:textId="77777777">
        <w:tc>
          <w:tcPr>
            <w:tcW w:w="822" w:type="dxa"/>
          </w:tcPr>
          <w:p w14:paraId="0876C74E" w14:textId="77777777" w:rsidR="0068189D" w:rsidRDefault="005515F8">
            <w:pPr>
              <w:spacing w:before="60" w:line="252" w:lineRule="auto"/>
            </w:pPr>
            <w:r>
              <w:rPr>
                <w:b/>
                <w:color w:val="7A7A7A"/>
                <w:sz w:val="17"/>
              </w:rPr>
              <w:t>¶1</w:t>
            </w:r>
          </w:p>
        </w:tc>
        <w:tc>
          <w:tcPr>
            <w:tcW w:w="7654" w:type="dxa"/>
          </w:tcPr>
          <w:p w14:paraId="4FC8A85E" w14:textId="77777777" w:rsidR="0068189D" w:rsidRDefault="005515F8">
            <w:pPr>
              <w:spacing w:before="60" w:after="80" w:line="300" w:lineRule="auto"/>
            </w:pPr>
            <w:r>
              <w:rPr>
                <w:sz w:val="19"/>
              </w:rPr>
              <w:t xml:space="preserve">5. </w:t>
            </w:r>
            <w:r>
              <w:rPr>
                <w:b/>
                <w:sz w:val="19"/>
              </w:rPr>
              <w:t>Vergi Sistemi (s. 40)</w:t>
            </w:r>
          </w:p>
        </w:tc>
        <w:tc>
          <w:tcPr>
            <w:tcW w:w="1134" w:type="dxa"/>
            <w:tcBorders>
              <w:left w:val="dotted" w:sz="4" w:space="0" w:color="C8C8C8"/>
            </w:tcBorders>
          </w:tcPr>
          <w:p w14:paraId="5FEFFE5B" w14:textId="77777777" w:rsidR="0068189D" w:rsidRDefault="0068189D">
            <w:pPr>
              <w:spacing w:line="252" w:lineRule="auto"/>
            </w:pPr>
          </w:p>
        </w:tc>
      </w:tr>
      <w:tr w:rsidR="0068189D" w14:paraId="3D8C8D46" w14:textId="77777777">
        <w:tc>
          <w:tcPr>
            <w:tcW w:w="822" w:type="dxa"/>
          </w:tcPr>
          <w:p w14:paraId="67783439" w14:textId="77777777" w:rsidR="0068189D" w:rsidRDefault="005515F8">
            <w:pPr>
              <w:spacing w:before="60" w:line="252" w:lineRule="auto"/>
            </w:pPr>
            <w:r>
              <w:rPr>
                <w:b/>
                <w:color w:val="7A7A7A"/>
                <w:sz w:val="17"/>
              </w:rPr>
              <w:t>¶2</w:t>
            </w:r>
          </w:p>
        </w:tc>
        <w:tc>
          <w:tcPr>
            <w:tcW w:w="7654" w:type="dxa"/>
          </w:tcPr>
          <w:p w14:paraId="09785CC8" w14:textId="77777777" w:rsidR="0068189D" w:rsidRDefault="005515F8">
            <w:pPr>
              <w:spacing w:before="60" w:after="80" w:line="300" w:lineRule="auto"/>
            </w:pPr>
            <w:r>
              <w:rPr>
                <w:b/>
                <w:sz w:val="19"/>
              </w:rPr>
              <w:t>Vergi sistemi</w:t>
            </w:r>
            <w:r>
              <w:rPr>
                <w:sz w:val="19"/>
              </w:rPr>
              <w:t>, belirli bir ülkede, belirli bir dönemde yürürlükte olan vergilerin ve bu vergilerin uygulanmasına ilişkin kuralların (tarh, tahsil, denetim, yargı) bütünüdür. Bir vergi sistemi tek tek vergilerin gelişigüzel toplamı değil; birbirini tamamlayan ve birbiriyle çelişmeyen vergilerden oluşan uyumlu bir bütün olmalıdır.</w:t>
            </w:r>
          </w:p>
        </w:tc>
        <w:tc>
          <w:tcPr>
            <w:tcW w:w="1134" w:type="dxa"/>
            <w:tcBorders>
              <w:left w:val="dotted" w:sz="4" w:space="0" w:color="C8C8C8"/>
            </w:tcBorders>
          </w:tcPr>
          <w:p w14:paraId="698C119C" w14:textId="77777777" w:rsidR="0068189D" w:rsidRDefault="0068189D">
            <w:pPr>
              <w:spacing w:line="252" w:lineRule="auto"/>
            </w:pPr>
          </w:p>
        </w:tc>
      </w:tr>
      <w:tr w:rsidR="0068189D" w14:paraId="6422879E" w14:textId="77777777">
        <w:tc>
          <w:tcPr>
            <w:tcW w:w="822" w:type="dxa"/>
          </w:tcPr>
          <w:p w14:paraId="54149D15" w14:textId="77777777" w:rsidR="0068189D" w:rsidRDefault="005515F8">
            <w:pPr>
              <w:spacing w:before="60" w:line="252" w:lineRule="auto"/>
            </w:pPr>
            <w:r>
              <w:rPr>
                <w:b/>
                <w:color w:val="7A7A7A"/>
                <w:sz w:val="17"/>
              </w:rPr>
              <w:t>¶3</w:t>
            </w:r>
            <w:r>
              <w:rPr>
                <w:b/>
                <w:color w:val="1F4E79"/>
                <w:sz w:val="15"/>
              </w:rPr>
              <w:br/>
              <w:t>C1</w:t>
            </w:r>
          </w:p>
        </w:tc>
        <w:tc>
          <w:tcPr>
            <w:tcW w:w="7654" w:type="dxa"/>
          </w:tcPr>
          <w:p w14:paraId="35DB02A0" w14:textId="77777777" w:rsidR="0068189D" w:rsidRDefault="005515F8">
            <w:pPr>
              <w:spacing w:before="60" w:after="80" w:line="300" w:lineRule="auto"/>
            </w:pPr>
            <w:r>
              <w:rPr>
                <w:sz w:val="19"/>
              </w:rPr>
              <w:t xml:space="preserve">Vergi sistemi </w:t>
            </w:r>
            <w:r>
              <w:rPr>
                <w:b/>
                <w:sz w:val="19"/>
              </w:rPr>
              <w:t>görecelidir</w:t>
            </w:r>
            <w:r>
              <w:rPr>
                <w:sz w:val="19"/>
              </w:rPr>
              <w:t xml:space="preserve">: ülkeden ülkeye ve zamandan zamana </w:t>
            </w:r>
            <w:r>
              <w:rPr>
                <w:sz w:val="19"/>
              </w:rPr>
              <w:t xml:space="preserve">değişir, çünkü her ülkenin vergi sistemi kendi yapısının ürünüdür. Sistemi biçimlendiren başlıca etkenler; ekonomik yapı (gelişmişlik düzeyi, kişi başına gelir, tarım–sanayi–hizmet dengesi, ekonominin parasallaşma derecesi, kayıt dışılık, dışa açıklık), sosyal yapı (gelir dağılımı, eğitim düzeyi, vergi bilinci ve ahlakı), siyasal yapı (yönetim biçimi, merkeziyetçilik, baskı grupları), idari yapı (vergi idaresinin kapasitesi ve teknolojisi) ile tarihsel gelenekler ve uluslararası etkilerdir (AB uyumu, vergi </w:t>
            </w:r>
            <w:r>
              <w:rPr>
                <w:sz w:val="19"/>
              </w:rPr>
              <w:t>rekabeti, çifte vergilendirmeyi önleme anlaşmaları).</w:t>
            </w:r>
          </w:p>
        </w:tc>
        <w:tc>
          <w:tcPr>
            <w:tcW w:w="1134" w:type="dxa"/>
            <w:tcBorders>
              <w:left w:val="dotted" w:sz="4" w:space="0" w:color="C8C8C8"/>
            </w:tcBorders>
          </w:tcPr>
          <w:p w14:paraId="2E007F5B" w14:textId="77777777" w:rsidR="0068189D" w:rsidRDefault="0068189D">
            <w:pPr>
              <w:spacing w:line="252" w:lineRule="auto"/>
            </w:pPr>
          </w:p>
        </w:tc>
      </w:tr>
      <w:tr w:rsidR="0068189D" w14:paraId="6B1DCFEA" w14:textId="77777777">
        <w:tc>
          <w:tcPr>
            <w:tcW w:w="822" w:type="dxa"/>
          </w:tcPr>
          <w:p w14:paraId="1BB9B621" w14:textId="77777777" w:rsidR="0068189D" w:rsidRDefault="005515F8">
            <w:pPr>
              <w:spacing w:before="60" w:line="252" w:lineRule="auto"/>
            </w:pPr>
            <w:r>
              <w:rPr>
                <w:b/>
                <w:color w:val="7A7A7A"/>
                <w:sz w:val="17"/>
              </w:rPr>
              <w:t>¶4</w:t>
            </w:r>
          </w:p>
        </w:tc>
        <w:tc>
          <w:tcPr>
            <w:tcW w:w="7654" w:type="dxa"/>
          </w:tcPr>
          <w:p w14:paraId="3E8CE1E3" w14:textId="77777777" w:rsidR="0068189D" w:rsidRDefault="005515F8">
            <w:pPr>
              <w:spacing w:before="60" w:after="80" w:line="300" w:lineRule="auto"/>
            </w:pPr>
            <w:r>
              <w:rPr>
                <w:sz w:val="19"/>
              </w:rPr>
              <w:t xml:space="preserve">5.1. </w:t>
            </w:r>
            <w:r>
              <w:rPr>
                <w:b/>
                <w:sz w:val="19"/>
              </w:rPr>
              <w:t>Tek vergi – çok vergi sistemi</w:t>
            </w:r>
          </w:p>
        </w:tc>
        <w:tc>
          <w:tcPr>
            <w:tcW w:w="1134" w:type="dxa"/>
            <w:tcBorders>
              <w:left w:val="dotted" w:sz="4" w:space="0" w:color="C8C8C8"/>
            </w:tcBorders>
          </w:tcPr>
          <w:p w14:paraId="3DC28965" w14:textId="77777777" w:rsidR="0068189D" w:rsidRDefault="0068189D">
            <w:pPr>
              <w:spacing w:line="252" w:lineRule="auto"/>
            </w:pPr>
          </w:p>
        </w:tc>
      </w:tr>
      <w:tr w:rsidR="0068189D" w14:paraId="16AE413B" w14:textId="77777777">
        <w:tc>
          <w:tcPr>
            <w:tcW w:w="822" w:type="dxa"/>
          </w:tcPr>
          <w:p w14:paraId="71BE373F" w14:textId="77777777" w:rsidR="0068189D" w:rsidRDefault="005515F8">
            <w:pPr>
              <w:spacing w:before="60" w:line="252" w:lineRule="auto"/>
            </w:pPr>
            <w:r>
              <w:rPr>
                <w:b/>
                <w:color w:val="7A7A7A"/>
                <w:sz w:val="17"/>
              </w:rPr>
              <w:t>¶5</w:t>
            </w:r>
          </w:p>
        </w:tc>
        <w:tc>
          <w:tcPr>
            <w:tcW w:w="7654" w:type="dxa"/>
          </w:tcPr>
          <w:p w14:paraId="295A53D0" w14:textId="77777777" w:rsidR="0068189D" w:rsidRDefault="005515F8">
            <w:pPr>
              <w:spacing w:before="60" w:after="80" w:line="300" w:lineRule="auto"/>
            </w:pPr>
            <w:r>
              <w:rPr>
                <w:b/>
                <w:sz w:val="19"/>
              </w:rPr>
              <w:t>Tek vergi sistemi</w:t>
            </w:r>
            <w:r>
              <w:rPr>
                <w:sz w:val="19"/>
              </w:rPr>
              <w:t>, kamu harcamalarının tek bir vergiyle finanse edilmesini savunan görüşleri ifade eder:</w:t>
            </w:r>
          </w:p>
        </w:tc>
        <w:tc>
          <w:tcPr>
            <w:tcW w:w="1134" w:type="dxa"/>
            <w:tcBorders>
              <w:left w:val="dotted" w:sz="4" w:space="0" w:color="C8C8C8"/>
            </w:tcBorders>
          </w:tcPr>
          <w:p w14:paraId="094E2A02" w14:textId="77777777" w:rsidR="0068189D" w:rsidRDefault="0068189D">
            <w:pPr>
              <w:spacing w:line="252" w:lineRule="auto"/>
            </w:pPr>
          </w:p>
        </w:tc>
      </w:tr>
      <w:tr w:rsidR="0068189D" w14:paraId="2B90575B" w14:textId="77777777">
        <w:tc>
          <w:tcPr>
            <w:tcW w:w="822" w:type="dxa"/>
          </w:tcPr>
          <w:p w14:paraId="3609383F" w14:textId="77777777" w:rsidR="0068189D" w:rsidRDefault="005515F8">
            <w:pPr>
              <w:spacing w:before="60" w:line="252" w:lineRule="auto"/>
            </w:pPr>
            <w:r>
              <w:rPr>
                <w:b/>
                <w:color w:val="7A7A7A"/>
                <w:sz w:val="17"/>
              </w:rPr>
              <w:t>¶6</w:t>
            </w:r>
          </w:p>
        </w:tc>
        <w:tc>
          <w:tcPr>
            <w:tcW w:w="7654" w:type="dxa"/>
          </w:tcPr>
          <w:p w14:paraId="1ABF8B20" w14:textId="77777777" w:rsidR="0068189D" w:rsidRDefault="005515F8">
            <w:pPr>
              <w:spacing w:before="60" w:after="80" w:line="300" w:lineRule="auto"/>
            </w:pPr>
            <w:r>
              <w:rPr>
                <w:b/>
                <w:sz w:val="19"/>
              </w:rPr>
              <w:t>Vauban (1707, Dîme Royale):</w:t>
            </w:r>
            <w:r>
              <w:rPr>
                <w:sz w:val="19"/>
              </w:rPr>
              <w:t xml:space="preserve"> Bütün gelirler üzerinden alınan tek vergi (“kraliyet öşrü”)</w:t>
            </w:r>
          </w:p>
        </w:tc>
        <w:tc>
          <w:tcPr>
            <w:tcW w:w="1134" w:type="dxa"/>
            <w:tcBorders>
              <w:left w:val="dotted" w:sz="4" w:space="0" w:color="C8C8C8"/>
            </w:tcBorders>
          </w:tcPr>
          <w:p w14:paraId="414913FB" w14:textId="77777777" w:rsidR="0068189D" w:rsidRDefault="0068189D">
            <w:pPr>
              <w:spacing w:line="252" w:lineRule="auto"/>
            </w:pPr>
          </w:p>
        </w:tc>
      </w:tr>
      <w:tr w:rsidR="0068189D" w14:paraId="4CDA9BC1" w14:textId="77777777">
        <w:tc>
          <w:tcPr>
            <w:tcW w:w="822" w:type="dxa"/>
          </w:tcPr>
          <w:p w14:paraId="5B74095C" w14:textId="77777777" w:rsidR="0068189D" w:rsidRDefault="005515F8">
            <w:pPr>
              <w:spacing w:before="60" w:line="252" w:lineRule="auto"/>
            </w:pPr>
            <w:r>
              <w:rPr>
                <w:b/>
                <w:color w:val="7A7A7A"/>
                <w:sz w:val="17"/>
              </w:rPr>
              <w:t>¶7</w:t>
            </w:r>
            <w:r>
              <w:rPr>
                <w:b/>
                <w:color w:val="5F5F5F"/>
                <w:sz w:val="15"/>
              </w:rPr>
              <w:br/>
              <w:t>D3</w:t>
            </w:r>
          </w:p>
        </w:tc>
        <w:tc>
          <w:tcPr>
            <w:tcW w:w="7654" w:type="dxa"/>
          </w:tcPr>
          <w:p w14:paraId="0D97FD52" w14:textId="77777777" w:rsidR="0068189D" w:rsidRDefault="005515F8">
            <w:pPr>
              <w:spacing w:before="60" w:after="80" w:line="300" w:lineRule="auto"/>
            </w:pPr>
            <w:r>
              <w:rPr>
                <w:b/>
                <w:sz w:val="19"/>
              </w:rPr>
              <w:t>Fizyokratlar (F. Quesnay vb.):</w:t>
            </w:r>
            <w:r>
              <w:rPr>
                <w:sz w:val="19"/>
              </w:rPr>
              <w:t xml:space="preserve"> Toprağın </w:t>
            </w:r>
            <w:r>
              <w:rPr>
                <w:b/>
                <w:sz w:val="19"/>
              </w:rPr>
              <w:t>net hasılası</w:t>
            </w:r>
            <w:r>
              <w:rPr>
                <w:sz w:val="19"/>
              </w:rPr>
              <w:t xml:space="preserve"> üzerinden tek vergi (impôt unique); onlara göre yalnızca toprak “net ürün” yaratır</w:t>
            </w:r>
          </w:p>
        </w:tc>
        <w:tc>
          <w:tcPr>
            <w:tcW w:w="1134" w:type="dxa"/>
            <w:tcBorders>
              <w:left w:val="dotted" w:sz="4" w:space="0" w:color="C8C8C8"/>
            </w:tcBorders>
          </w:tcPr>
          <w:p w14:paraId="1ADDDFAC" w14:textId="77777777" w:rsidR="0068189D" w:rsidRDefault="0068189D">
            <w:pPr>
              <w:spacing w:line="252" w:lineRule="auto"/>
            </w:pPr>
          </w:p>
        </w:tc>
      </w:tr>
      <w:tr w:rsidR="0068189D" w14:paraId="14F51232" w14:textId="77777777">
        <w:tc>
          <w:tcPr>
            <w:tcW w:w="822" w:type="dxa"/>
          </w:tcPr>
          <w:p w14:paraId="799625E2" w14:textId="77777777" w:rsidR="0068189D" w:rsidRDefault="005515F8">
            <w:pPr>
              <w:spacing w:before="60" w:line="252" w:lineRule="auto"/>
            </w:pPr>
            <w:r>
              <w:rPr>
                <w:b/>
                <w:color w:val="7A7A7A"/>
                <w:sz w:val="17"/>
              </w:rPr>
              <w:t>¶8</w:t>
            </w:r>
            <w:r>
              <w:rPr>
                <w:b/>
                <w:color w:val="5F5F5F"/>
                <w:sz w:val="15"/>
              </w:rPr>
              <w:br/>
              <w:t>D4</w:t>
            </w:r>
          </w:p>
        </w:tc>
        <w:tc>
          <w:tcPr>
            <w:tcW w:w="7654" w:type="dxa"/>
          </w:tcPr>
          <w:p w14:paraId="10384917" w14:textId="77777777" w:rsidR="0068189D" w:rsidRDefault="005515F8">
            <w:pPr>
              <w:spacing w:before="60" w:after="80" w:line="300" w:lineRule="auto"/>
            </w:pPr>
            <w:r>
              <w:rPr>
                <w:b/>
                <w:sz w:val="19"/>
              </w:rPr>
              <w:t>Henry George (1879, İlerleme ve Yoksulluk):</w:t>
            </w:r>
            <w:r>
              <w:rPr>
                <w:sz w:val="19"/>
              </w:rPr>
              <w:t xml:space="preserve"> </w:t>
            </w:r>
            <w:r>
              <w:rPr>
                <w:b/>
                <w:sz w:val="19"/>
              </w:rPr>
              <w:t>Toprak rantı</w:t>
            </w:r>
            <w:r>
              <w:rPr>
                <w:sz w:val="19"/>
              </w:rPr>
              <w:t xml:space="preserve"> (arazi değeri) üzerinden tek vergi</w:t>
            </w:r>
          </w:p>
        </w:tc>
        <w:tc>
          <w:tcPr>
            <w:tcW w:w="1134" w:type="dxa"/>
            <w:tcBorders>
              <w:left w:val="dotted" w:sz="4" w:space="0" w:color="C8C8C8"/>
            </w:tcBorders>
          </w:tcPr>
          <w:p w14:paraId="5A589FBE" w14:textId="77777777" w:rsidR="0068189D" w:rsidRDefault="0068189D">
            <w:pPr>
              <w:spacing w:line="252" w:lineRule="auto"/>
            </w:pPr>
          </w:p>
        </w:tc>
      </w:tr>
      <w:tr w:rsidR="0068189D" w14:paraId="758DDA0A" w14:textId="77777777">
        <w:tc>
          <w:tcPr>
            <w:tcW w:w="822" w:type="dxa"/>
          </w:tcPr>
          <w:p w14:paraId="18C7B74C" w14:textId="77777777" w:rsidR="0068189D" w:rsidRDefault="005515F8">
            <w:pPr>
              <w:spacing w:before="60" w:line="252" w:lineRule="auto"/>
            </w:pPr>
            <w:r>
              <w:rPr>
                <w:b/>
                <w:color w:val="7A7A7A"/>
                <w:sz w:val="17"/>
              </w:rPr>
              <w:t>¶9</w:t>
            </w:r>
          </w:p>
        </w:tc>
        <w:tc>
          <w:tcPr>
            <w:tcW w:w="7654" w:type="dxa"/>
          </w:tcPr>
          <w:p w14:paraId="40CF9BC0" w14:textId="77777777" w:rsidR="0068189D" w:rsidRDefault="005515F8">
            <w:pPr>
              <w:spacing w:before="60" w:after="80" w:line="300" w:lineRule="auto"/>
            </w:pPr>
            <w:r>
              <w:rPr>
                <w:b/>
                <w:sz w:val="19"/>
              </w:rPr>
              <w:t>E. Menier:</w:t>
            </w:r>
            <w:r>
              <w:rPr>
                <w:sz w:val="19"/>
              </w:rPr>
              <w:t xml:space="preserve"> </w:t>
            </w:r>
            <w:r>
              <w:rPr>
                <w:b/>
                <w:sz w:val="19"/>
              </w:rPr>
              <w:t>Sermaye</w:t>
            </w:r>
            <w:r>
              <w:rPr>
                <w:sz w:val="19"/>
              </w:rPr>
              <w:t xml:space="preserve"> üzerinden tek vergi</w:t>
            </w:r>
          </w:p>
        </w:tc>
        <w:tc>
          <w:tcPr>
            <w:tcW w:w="1134" w:type="dxa"/>
            <w:tcBorders>
              <w:left w:val="dotted" w:sz="4" w:space="0" w:color="C8C8C8"/>
            </w:tcBorders>
          </w:tcPr>
          <w:p w14:paraId="7796F6FA" w14:textId="77777777" w:rsidR="0068189D" w:rsidRDefault="0068189D">
            <w:pPr>
              <w:spacing w:line="252" w:lineRule="auto"/>
            </w:pPr>
          </w:p>
        </w:tc>
      </w:tr>
      <w:tr w:rsidR="0068189D" w14:paraId="0E8C0A9E" w14:textId="77777777">
        <w:tc>
          <w:tcPr>
            <w:tcW w:w="822" w:type="dxa"/>
          </w:tcPr>
          <w:p w14:paraId="5DF2B056" w14:textId="77777777" w:rsidR="0068189D" w:rsidRDefault="005515F8">
            <w:pPr>
              <w:spacing w:before="60" w:line="252" w:lineRule="auto"/>
            </w:pPr>
            <w:r>
              <w:rPr>
                <w:b/>
                <w:color w:val="7A7A7A"/>
                <w:sz w:val="17"/>
              </w:rPr>
              <w:t>¶10</w:t>
            </w:r>
            <w:r>
              <w:rPr>
                <w:b/>
                <w:color w:val="1F4E79"/>
                <w:sz w:val="15"/>
              </w:rPr>
              <w:br/>
              <w:t>C2 C4</w:t>
            </w:r>
          </w:p>
        </w:tc>
        <w:tc>
          <w:tcPr>
            <w:tcW w:w="7654" w:type="dxa"/>
          </w:tcPr>
          <w:p w14:paraId="4263B313" w14:textId="77777777" w:rsidR="0068189D" w:rsidRDefault="005515F8">
            <w:pPr>
              <w:spacing w:before="60" w:after="80" w:line="300" w:lineRule="auto"/>
            </w:pPr>
            <w:r>
              <w:rPr>
                <w:sz w:val="19"/>
              </w:rPr>
              <w:t xml:space="preserve">Tek vergi </w:t>
            </w:r>
            <w:r>
              <w:rPr>
                <w:sz w:val="19"/>
              </w:rPr>
              <w:t>sade, anlaşılır ve idari maliyeti düşük olduğu için savunulmuştur. Ancak tek bir vergi kamu harcamalarını karşılayacak yeterli hasılatı sağlayamaz; tek bir ödeme gücü göstergesine dayandığı için adaletsizdir; oranı çok yüksek tutulmak zorunda kalacağından kaçakçılığı teşvik eder ve yükü tek bir kesime bindirerek ekonomiyi bozar; değişen koşullara uyum sağlayacak esneklikten de yoksundur.</w:t>
            </w:r>
          </w:p>
        </w:tc>
        <w:tc>
          <w:tcPr>
            <w:tcW w:w="1134" w:type="dxa"/>
            <w:tcBorders>
              <w:left w:val="dotted" w:sz="4" w:space="0" w:color="C8C8C8"/>
            </w:tcBorders>
          </w:tcPr>
          <w:p w14:paraId="05D9C5F5" w14:textId="77777777" w:rsidR="0068189D" w:rsidRDefault="0068189D">
            <w:pPr>
              <w:spacing w:line="252" w:lineRule="auto"/>
            </w:pPr>
          </w:p>
        </w:tc>
      </w:tr>
      <w:tr w:rsidR="0068189D" w14:paraId="42950BA7" w14:textId="77777777">
        <w:tc>
          <w:tcPr>
            <w:tcW w:w="822" w:type="dxa"/>
          </w:tcPr>
          <w:p w14:paraId="2D80153C" w14:textId="77777777" w:rsidR="0068189D" w:rsidRDefault="005515F8">
            <w:pPr>
              <w:spacing w:before="60" w:line="252" w:lineRule="auto"/>
            </w:pPr>
            <w:r>
              <w:rPr>
                <w:b/>
                <w:color w:val="7A7A7A"/>
                <w:sz w:val="17"/>
              </w:rPr>
              <w:t>¶11</w:t>
            </w:r>
            <w:r>
              <w:rPr>
                <w:b/>
                <w:color w:val="1F4E79"/>
                <w:sz w:val="15"/>
              </w:rPr>
              <w:br/>
              <w:t>C2</w:t>
            </w:r>
            <w:r>
              <w:rPr>
                <w:b/>
                <w:color w:val="5F5F5F"/>
                <w:sz w:val="15"/>
              </w:rPr>
              <w:t xml:space="preserve"> D1</w:t>
            </w:r>
            <w:r>
              <w:rPr>
                <w:b/>
                <w:color w:val="1E6B34"/>
                <w:sz w:val="15"/>
              </w:rPr>
              <w:t xml:space="preserve"> G1</w:t>
            </w:r>
          </w:p>
        </w:tc>
        <w:tc>
          <w:tcPr>
            <w:tcW w:w="7654" w:type="dxa"/>
          </w:tcPr>
          <w:p w14:paraId="25BB5D5D" w14:textId="77777777" w:rsidR="0068189D" w:rsidRDefault="005515F8">
            <w:pPr>
              <w:spacing w:before="60" w:after="80" w:line="300" w:lineRule="auto"/>
            </w:pPr>
            <w:r>
              <w:rPr>
                <w:b/>
                <w:sz w:val="19"/>
              </w:rPr>
              <w:t>Çok vergi sistemi</w:t>
            </w:r>
            <w:r>
              <w:rPr>
                <w:sz w:val="19"/>
              </w:rPr>
              <w:t xml:space="preserve"> bugün bütün ülkelerde uygulanır. Gelir, servet ve harcama gibi farklı ödeme gücü göstergelerini vergilendirdiği için daha adil ve verimlidir; vergiler birbirini tamamlar ve denetler (ör. KDV kayıtları gelir vergisi denetiminde kullanılır); hasılat daha istikrarlıdır. Sakıncaları karmaşıklık, yüksek idari ve uyum maliyetleri ile çifte vergilendirme riskidir.</w:t>
            </w:r>
          </w:p>
        </w:tc>
        <w:tc>
          <w:tcPr>
            <w:tcW w:w="1134" w:type="dxa"/>
            <w:tcBorders>
              <w:left w:val="dotted" w:sz="4" w:space="0" w:color="C8C8C8"/>
            </w:tcBorders>
          </w:tcPr>
          <w:p w14:paraId="1FF985F7" w14:textId="77777777" w:rsidR="0068189D" w:rsidRDefault="0068189D">
            <w:pPr>
              <w:spacing w:line="252" w:lineRule="auto"/>
            </w:pPr>
          </w:p>
        </w:tc>
      </w:tr>
      <w:tr w:rsidR="0068189D" w14:paraId="3C56E7D0" w14:textId="77777777">
        <w:tc>
          <w:tcPr>
            <w:tcW w:w="822" w:type="dxa"/>
          </w:tcPr>
          <w:p w14:paraId="6AECE4F9" w14:textId="77777777" w:rsidR="0068189D" w:rsidRDefault="005515F8">
            <w:pPr>
              <w:spacing w:before="60" w:line="252" w:lineRule="auto"/>
            </w:pPr>
            <w:r>
              <w:rPr>
                <w:b/>
                <w:color w:val="7A7A7A"/>
                <w:sz w:val="17"/>
              </w:rPr>
              <w:t>¶12</w:t>
            </w:r>
          </w:p>
        </w:tc>
        <w:tc>
          <w:tcPr>
            <w:tcW w:w="7654" w:type="dxa"/>
          </w:tcPr>
          <w:p w14:paraId="1D192676" w14:textId="77777777" w:rsidR="0068189D" w:rsidRDefault="005515F8">
            <w:pPr>
              <w:spacing w:before="60" w:after="80" w:line="300" w:lineRule="auto"/>
            </w:pPr>
            <w:r>
              <w:rPr>
                <w:sz w:val="19"/>
              </w:rPr>
              <w:t xml:space="preserve">5.2. </w:t>
            </w:r>
            <w:r>
              <w:rPr>
                <w:b/>
                <w:sz w:val="19"/>
              </w:rPr>
              <w:t>İyi bir vergi sisteminin özellikleri</w:t>
            </w:r>
          </w:p>
        </w:tc>
        <w:tc>
          <w:tcPr>
            <w:tcW w:w="1134" w:type="dxa"/>
            <w:tcBorders>
              <w:left w:val="dotted" w:sz="4" w:space="0" w:color="C8C8C8"/>
            </w:tcBorders>
          </w:tcPr>
          <w:p w14:paraId="68E53609" w14:textId="77777777" w:rsidR="0068189D" w:rsidRDefault="0068189D">
            <w:pPr>
              <w:spacing w:line="252" w:lineRule="auto"/>
            </w:pPr>
          </w:p>
        </w:tc>
      </w:tr>
      <w:tr w:rsidR="0068189D" w14:paraId="7B36335C" w14:textId="77777777">
        <w:tc>
          <w:tcPr>
            <w:tcW w:w="822" w:type="dxa"/>
          </w:tcPr>
          <w:p w14:paraId="6D07E9A8" w14:textId="77777777" w:rsidR="0068189D" w:rsidRDefault="005515F8">
            <w:pPr>
              <w:spacing w:before="60" w:line="252" w:lineRule="auto"/>
            </w:pPr>
            <w:r>
              <w:rPr>
                <w:b/>
                <w:color w:val="7A7A7A"/>
                <w:sz w:val="17"/>
              </w:rPr>
              <w:t>¶13</w:t>
            </w:r>
            <w:r>
              <w:rPr>
                <w:b/>
                <w:color w:val="5F5F5F"/>
                <w:sz w:val="15"/>
              </w:rPr>
              <w:br/>
              <w:t>D5</w:t>
            </w:r>
          </w:p>
        </w:tc>
        <w:tc>
          <w:tcPr>
            <w:tcW w:w="7654" w:type="dxa"/>
          </w:tcPr>
          <w:p w14:paraId="639BBCBA" w14:textId="77777777" w:rsidR="0068189D" w:rsidRDefault="005515F8">
            <w:pPr>
              <w:spacing w:before="60" w:after="80" w:line="300" w:lineRule="auto"/>
            </w:pPr>
            <w:r>
              <w:rPr>
                <w:sz w:val="19"/>
              </w:rPr>
              <w:t xml:space="preserve">R. A. Musgrave'e göre iyi bir vergi yapısı yeterli hasılat sağlamalı, vergi yükünü adil dağıtmalı, piyasa kararlarına müdahaleyi ve dolayısıyla aşırı yükü en aza indirmeli </w:t>
            </w:r>
            <w:r>
              <w:rPr>
                <w:sz w:val="19"/>
              </w:rPr>
              <w:t>(etkinlik), istikrar ve büyüme politikalarına araç olabilmeli, adil, keyfilikten uzak ve anlaşılır biçimde uygulanmalı, idari ve uyum maliyetleri de düşük olmalıdır. Günümüzde bunlara basitlik, şeffaflık ve uluslararası uyum eklenmektedir.</w:t>
            </w:r>
          </w:p>
        </w:tc>
        <w:tc>
          <w:tcPr>
            <w:tcW w:w="1134" w:type="dxa"/>
            <w:tcBorders>
              <w:left w:val="dotted" w:sz="4" w:space="0" w:color="C8C8C8"/>
            </w:tcBorders>
          </w:tcPr>
          <w:p w14:paraId="68A41E95" w14:textId="77777777" w:rsidR="0068189D" w:rsidRDefault="0068189D">
            <w:pPr>
              <w:spacing w:line="252" w:lineRule="auto"/>
            </w:pPr>
          </w:p>
        </w:tc>
      </w:tr>
      <w:tr w:rsidR="0068189D" w14:paraId="7C0A4DAA" w14:textId="77777777">
        <w:tc>
          <w:tcPr>
            <w:tcW w:w="822" w:type="dxa"/>
          </w:tcPr>
          <w:p w14:paraId="695D4C93" w14:textId="77777777" w:rsidR="0068189D" w:rsidRDefault="005515F8">
            <w:pPr>
              <w:spacing w:before="60" w:line="252" w:lineRule="auto"/>
            </w:pPr>
            <w:r>
              <w:rPr>
                <w:b/>
                <w:color w:val="7A7A7A"/>
                <w:sz w:val="17"/>
              </w:rPr>
              <w:t>¶14</w:t>
            </w:r>
          </w:p>
        </w:tc>
        <w:tc>
          <w:tcPr>
            <w:tcW w:w="7654" w:type="dxa"/>
          </w:tcPr>
          <w:p w14:paraId="3B4FA2DB" w14:textId="77777777" w:rsidR="0068189D" w:rsidRDefault="005515F8">
            <w:pPr>
              <w:spacing w:before="60" w:after="80" w:line="300" w:lineRule="auto"/>
            </w:pPr>
            <w:r>
              <w:rPr>
                <w:sz w:val="19"/>
              </w:rPr>
              <w:t xml:space="preserve">5.3. </w:t>
            </w:r>
            <w:r>
              <w:rPr>
                <w:b/>
                <w:sz w:val="19"/>
              </w:rPr>
              <w:t>Gelişmiş ve gelişmekte olan ülkelerde vergi yapısı</w:t>
            </w:r>
          </w:p>
        </w:tc>
        <w:tc>
          <w:tcPr>
            <w:tcW w:w="1134" w:type="dxa"/>
            <w:tcBorders>
              <w:left w:val="dotted" w:sz="4" w:space="0" w:color="C8C8C8"/>
            </w:tcBorders>
          </w:tcPr>
          <w:p w14:paraId="79278445" w14:textId="77777777" w:rsidR="0068189D" w:rsidRDefault="0068189D">
            <w:pPr>
              <w:spacing w:line="252" w:lineRule="auto"/>
            </w:pPr>
          </w:p>
        </w:tc>
      </w:tr>
      <w:tr w:rsidR="0068189D" w14:paraId="51D22AEE" w14:textId="77777777">
        <w:tc>
          <w:tcPr>
            <w:tcW w:w="822" w:type="dxa"/>
          </w:tcPr>
          <w:p w14:paraId="325263AD" w14:textId="77777777" w:rsidR="0068189D" w:rsidRDefault="005515F8">
            <w:pPr>
              <w:spacing w:before="60" w:line="252" w:lineRule="auto"/>
            </w:pPr>
            <w:r>
              <w:rPr>
                <w:b/>
                <w:color w:val="7A7A7A"/>
                <w:sz w:val="17"/>
              </w:rPr>
              <w:t>¶15</w:t>
            </w:r>
            <w:r>
              <w:rPr>
                <w:b/>
                <w:color w:val="1F4E79"/>
                <w:sz w:val="15"/>
              </w:rPr>
              <w:br/>
              <w:t>C1</w:t>
            </w:r>
            <w:r>
              <w:rPr>
                <w:b/>
                <w:color w:val="B5540A"/>
                <w:sz w:val="15"/>
              </w:rPr>
              <w:t xml:space="preserve"> P2</w:t>
            </w:r>
            <w:r>
              <w:rPr>
                <w:b/>
                <w:color w:val="5F5F5F"/>
                <w:sz w:val="15"/>
              </w:rPr>
              <w:t xml:space="preserve"> D2</w:t>
            </w:r>
            <w:r>
              <w:rPr>
                <w:b/>
                <w:color w:val="1E6B34"/>
                <w:sz w:val="15"/>
              </w:rPr>
              <w:t xml:space="preserve"> </w:t>
            </w:r>
            <w:r>
              <w:rPr>
                <w:b/>
                <w:color w:val="1E6B34"/>
                <w:sz w:val="15"/>
              </w:rPr>
              <w:lastRenderedPageBreak/>
              <w:t>G1</w:t>
            </w:r>
          </w:p>
        </w:tc>
        <w:tc>
          <w:tcPr>
            <w:tcW w:w="7654" w:type="dxa"/>
          </w:tcPr>
          <w:p w14:paraId="1DC6B380" w14:textId="77777777" w:rsidR="0068189D" w:rsidRDefault="005515F8">
            <w:pPr>
              <w:spacing w:before="60" w:after="80" w:line="300" w:lineRule="auto"/>
            </w:pPr>
            <w:r>
              <w:rPr>
                <w:sz w:val="19"/>
              </w:rPr>
              <w:lastRenderedPageBreak/>
              <w:t xml:space="preserve">Gelişmiş ülkelerde vergi gelirleri içinde </w:t>
            </w:r>
            <w:r>
              <w:rPr>
                <w:b/>
                <w:sz w:val="19"/>
              </w:rPr>
              <w:t>dolaysız vergilerin</w:t>
            </w:r>
            <w:r>
              <w:rPr>
                <w:sz w:val="19"/>
              </w:rPr>
              <w:t xml:space="preserve"> (özellikle kişisel gelir vergisinin) ve </w:t>
            </w:r>
            <w:r>
              <w:rPr>
                <w:sz w:val="19"/>
              </w:rPr>
              <w:lastRenderedPageBreak/>
              <w:t xml:space="preserve">sosyal güvenlik primlerinin payı yüksektir; toplam vergi yükü de yüksektir. Gelişmekte olan ülkelerde ise kayıt dışılık, tarımın büyük payı, düşük kişi başı gelir ve sınırlı idari kapasite nedeniyle tahsili kolay </w:t>
            </w:r>
            <w:r>
              <w:rPr>
                <w:b/>
                <w:sz w:val="19"/>
              </w:rPr>
              <w:t>dolaylı vergilerin</w:t>
            </w:r>
            <w:r>
              <w:rPr>
                <w:sz w:val="19"/>
              </w:rPr>
              <w:t xml:space="preserve"> (KDV, ÖTV, dış ticaret vergileri) payı yüksektir. Türkiye'de de dolaylı vergilerin toplam vergi gelirleri içindeki payı dolaysız vergilerden fazladır ve OECD ortalamasının üzerindedir; toplam vergi yükü ise OECD ortalama</w:t>
            </w:r>
            <w:r>
              <w:rPr>
                <w:sz w:val="19"/>
              </w:rPr>
              <w:t>sının altındadır.</w:t>
            </w:r>
          </w:p>
        </w:tc>
        <w:tc>
          <w:tcPr>
            <w:tcW w:w="1134" w:type="dxa"/>
            <w:tcBorders>
              <w:left w:val="dotted" w:sz="4" w:space="0" w:color="C8C8C8"/>
            </w:tcBorders>
          </w:tcPr>
          <w:p w14:paraId="6AE0EC32" w14:textId="77777777" w:rsidR="0068189D" w:rsidRDefault="0068189D">
            <w:pPr>
              <w:spacing w:line="252" w:lineRule="auto"/>
            </w:pPr>
          </w:p>
        </w:tc>
      </w:tr>
      <w:tr w:rsidR="0068189D" w14:paraId="7B10C9B4" w14:textId="77777777">
        <w:tc>
          <w:tcPr>
            <w:tcW w:w="822" w:type="dxa"/>
          </w:tcPr>
          <w:p w14:paraId="06C5D48A" w14:textId="77777777" w:rsidR="0068189D" w:rsidRDefault="005515F8">
            <w:pPr>
              <w:spacing w:before="60" w:line="252" w:lineRule="auto"/>
            </w:pPr>
            <w:r>
              <w:rPr>
                <w:b/>
                <w:color w:val="7A7A7A"/>
                <w:sz w:val="17"/>
              </w:rPr>
              <w:t>¶16</w:t>
            </w:r>
          </w:p>
        </w:tc>
        <w:tc>
          <w:tcPr>
            <w:tcW w:w="7654" w:type="dxa"/>
          </w:tcPr>
          <w:p w14:paraId="6E777112" w14:textId="77777777" w:rsidR="0068189D" w:rsidRDefault="005515F8">
            <w:pPr>
              <w:spacing w:before="60" w:after="80" w:line="300" w:lineRule="auto"/>
            </w:pPr>
            <w:r>
              <w:rPr>
                <w:sz w:val="19"/>
              </w:rPr>
              <w:t xml:space="preserve">5.4. </w:t>
            </w:r>
            <w:r>
              <w:rPr>
                <w:b/>
                <w:sz w:val="19"/>
              </w:rPr>
              <w:t>Türk vergi sisteminin yapısı</w:t>
            </w:r>
          </w:p>
        </w:tc>
        <w:tc>
          <w:tcPr>
            <w:tcW w:w="1134" w:type="dxa"/>
            <w:tcBorders>
              <w:left w:val="dotted" w:sz="4" w:space="0" w:color="C8C8C8"/>
            </w:tcBorders>
          </w:tcPr>
          <w:p w14:paraId="7739AF8E" w14:textId="77777777" w:rsidR="0068189D" w:rsidRDefault="0068189D">
            <w:pPr>
              <w:spacing w:line="252" w:lineRule="auto"/>
            </w:pPr>
          </w:p>
        </w:tc>
      </w:tr>
      <w:tr w:rsidR="0068189D" w14:paraId="19B11D94" w14:textId="77777777">
        <w:tc>
          <w:tcPr>
            <w:tcW w:w="822" w:type="dxa"/>
          </w:tcPr>
          <w:p w14:paraId="4E16E69E" w14:textId="77777777" w:rsidR="0068189D" w:rsidRDefault="005515F8">
            <w:pPr>
              <w:spacing w:before="60" w:line="252" w:lineRule="auto"/>
            </w:pPr>
            <w:r>
              <w:rPr>
                <w:b/>
                <w:color w:val="7A7A7A"/>
                <w:sz w:val="17"/>
              </w:rPr>
              <w:t>¶17</w:t>
            </w:r>
            <w:r>
              <w:rPr>
                <w:b/>
                <w:color w:val="B5540A"/>
                <w:sz w:val="15"/>
              </w:rPr>
              <w:br/>
              <w:t>P1</w:t>
            </w:r>
          </w:p>
        </w:tc>
        <w:tc>
          <w:tcPr>
            <w:tcW w:w="7654" w:type="dxa"/>
          </w:tcPr>
          <w:p w14:paraId="5F9A0859" w14:textId="77777777" w:rsidR="0068189D" w:rsidRDefault="005515F8">
            <w:pPr>
              <w:spacing w:before="60" w:after="80" w:line="300" w:lineRule="auto"/>
            </w:pPr>
            <w:r>
              <w:rPr>
                <w:sz w:val="19"/>
              </w:rPr>
              <w:t xml:space="preserve">Türk vergi sistemi vergileri </w:t>
            </w:r>
            <w:r>
              <w:rPr>
                <w:b/>
                <w:sz w:val="19"/>
              </w:rPr>
              <w:t>gelir, servet ve harcama</w:t>
            </w:r>
            <w:r>
              <w:rPr>
                <w:sz w:val="19"/>
              </w:rPr>
              <w:t xml:space="preserve"> üzerinden alınanlar olarak üçlü bir yapıda toplar:</w:t>
            </w:r>
          </w:p>
        </w:tc>
        <w:tc>
          <w:tcPr>
            <w:tcW w:w="1134" w:type="dxa"/>
            <w:tcBorders>
              <w:left w:val="dotted" w:sz="4" w:space="0" w:color="C8C8C8"/>
            </w:tcBorders>
          </w:tcPr>
          <w:p w14:paraId="333F2D14" w14:textId="77777777" w:rsidR="0068189D" w:rsidRDefault="0068189D">
            <w:pPr>
              <w:spacing w:line="252" w:lineRule="auto"/>
            </w:pPr>
          </w:p>
        </w:tc>
      </w:tr>
      <w:tr w:rsidR="0068189D" w14:paraId="25E090A3" w14:textId="77777777">
        <w:tc>
          <w:tcPr>
            <w:tcW w:w="822" w:type="dxa"/>
          </w:tcPr>
          <w:p w14:paraId="3AC86AEB" w14:textId="77777777" w:rsidR="0068189D" w:rsidRDefault="005515F8">
            <w:pPr>
              <w:spacing w:before="60" w:line="252" w:lineRule="auto"/>
            </w:pPr>
            <w:r>
              <w:rPr>
                <w:b/>
                <w:color w:val="7A7A7A"/>
                <w:sz w:val="17"/>
              </w:rPr>
              <w:t>¶18</w:t>
            </w:r>
          </w:p>
        </w:tc>
        <w:tc>
          <w:tcPr>
            <w:tcW w:w="7654" w:type="dxa"/>
          </w:tcPr>
          <w:p w14:paraId="35BA7D08" w14:textId="77777777" w:rsidR="0068189D" w:rsidRDefault="005515F8">
            <w:pPr>
              <w:spacing w:before="60" w:after="80" w:line="300" w:lineRule="auto"/>
            </w:pPr>
            <w:r>
              <w:rPr>
                <w:b/>
                <w:sz w:val="19"/>
              </w:rPr>
              <w:t>Gelir üzerinden</w:t>
            </w:r>
            <w:r>
              <w:rPr>
                <w:sz w:val="19"/>
              </w:rPr>
              <w:t xml:space="preserve"> — Vergi: Gelir Vergisi · Kanun: 193 sayılı GVK</w:t>
            </w:r>
          </w:p>
        </w:tc>
        <w:tc>
          <w:tcPr>
            <w:tcW w:w="1134" w:type="dxa"/>
            <w:tcBorders>
              <w:left w:val="dotted" w:sz="4" w:space="0" w:color="C8C8C8"/>
            </w:tcBorders>
          </w:tcPr>
          <w:p w14:paraId="4E5B7692" w14:textId="77777777" w:rsidR="0068189D" w:rsidRDefault="0068189D">
            <w:pPr>
              <w:spacing w:line="252" w:lineRule="auto"/>
            </w:pPr>
          </w:p>
        </w:tc>
      </w:tr>
      <w:tr w:rsidR="0068189D" w14:paraId="35B71AF3" w14:textId="77777777">
        <w:tc>
          <w:tcPr>
            <w:tcW w:w="822" w:type="dxa"/>
          </w:tcPr>
          <w:p w14:paraId="33198FA3" w14:textId="77777777" w:rsidR="0068189D" w:rsidRDefault="005515F8">
            <w:pPr>
              <w:spacing w:before="60" w:line="252" w:lineRule="auto"/>
            </w:pPr>
            <w:r>
              <w:rPr>
                <w:b/>
                <w:color w:val="7A7A7A"/>
                <w:sz w:val="17"/>
              </w:rPr>
              <w:t>¶19</w:t>
            </w:r>
          </w:p>
        </w:tc>
        <w:tc>
          <w:tcPr>
            <w:tcW w:w="7654" w:type="dxa"/>
          </w:tcPr>
          <w:p w14:paraId="76A8328F" w14:textId="77777777" w:rsidR="0068189D" w:rsidRDefault="005515F8">
            <w:pPr>
              <w:spacing w:before="60" w:after="80" w:line="300" w:lineRule="auto"/>
            </w:pPr>
            <w:r>
              <w:rPr>
                <w:sz w:val="19"/>
              </w:rPr>
              <w:t>Vergi: Kurumlar Vergisi · Kanun: 5520 sayılı KVK</w:t>
            </w:r>
          </w:p>
        </w:tc>
        <w:tc>
          <w:tcPr>
            <w:tcW w:w="1134" w:type="dxa"/>
            <w:tcBorders>
              <w:left w:val="dotted" w:sz="4" w:space="0" w:color="C8C8C8"/>
            </w:tcBorders>
          </w:tcPr>
          <w:p w14:paraId="2DA889B1" w14:textId="77777777" w:rsidR="0068189D" w:rsidRDefault="0068189D">
            <w:pPr>
              <w:spacing w:line="252" w:lineRule="auto"/>
            </w:pPr>
          </w:p>
        </w:tc>
      </w:tr>
      <w:tr w:rsidR="0068189D" w14:paraId="3BD8B2E8" w14:textId="77777777">
        <w:tc>
          <w:tcPr>
            <w:tcW w:w="822" w:type="dxa"/>
          </w:tcPr>
          <w:p w14:paraId="4C91B956" w14:textId="77777777" w:rsidR="0068189D" w:rsidRDefault="005515F8">
            <w:pPr>
              <w:spacing w:before="60" w:line="252" w:lineRule="auto"/>
            </w:pPr>
            <w:r>
              <w:rPr>
                <w:b/>
                <w:color w:val="7A7A7A"/>
                <w:sz w:val="17"/>
              </w:rPr>
              <w:t>¶20</w:t>
            </w:r>
          </w:p>
        </w:tc>
        <w:tc>
          <w:tcPr>
            <w:tcW w:w="7654" w:type="dxa"/>
          </w:tcPr>
          <w:p w14:paraId="0D800903" w14:textId="77777777" w:rsidR="0068189D" w:rsidRDefault="005515F8">
            <w:pPr>
              <w:spacing w:before="60" w:after="80" w:line="300" w:lineRule="auto"/>
            </w:pPr>
            <w:r>
              <w:rPr>
                <w:b/>
                <w:sz w:val="19"/>
              </w:rPr>
              <w:t>Servet üzerinden</w:t>
            </w:r>
            <w:r>
              <w:rPr>
                <w:sz w:val="19"/>
              </w:rPr>
              <w:t xml:space="preserve"> — Vergi: Emlak Vergisi (bina ve arazi; ayrıca merkezi idarece alınan Değerli Konut Vergisi) · Kanun: 1319 sayılı EVK</w:t>
            </w:r>
          </w:p>
        </w:tc>
        <w:tc>
          <w:tcPr>
            <w:tcW w:w="1134" w:type="dxa"/>
            <w:tcBorders>
              <w:left w:val="dotted" w:sz="4" w:space="0" w:color="C8C8C8"/>
            </w:tcBorders>
          </w:tcPr>
          <w:p w14:paraId="03E679BB" w14:textId="77777777" w:rsidR="0068189D" w:rsidRDefault="0068189D">
            <w:pPr>
              <w:spacing w:line="252" w:lineRule="auto"/>
            </w:pPr>
          </w:p>
        </w:tc>
      </w:tr>
      <w:tr w:rsidR="0068189D" w14:paraId="11B98291" w14:textId="77777777">
        <w:tc>
          <w:tcPr>
            <w:tcW w:w="822" w:type="dxa"/>
          </w:tcPr>
          <w:p w14:paraId="03543C10" w14:textId="77777777" w:rsidR="0068189D" w:rsidRDefault="005515F8">
            <w:pPr>
              <w:spacing w:before="60" w:line="252" w:lineRule="auto"/>
            </w:pPr>
            <w:r>
              <w:rPr>
                <w:b/>
                <w:color w:val="7A7A7A"/>
                <w:sz w:val="17"/>
              </w:rPr>
              <w:t>¶21</w:t>
            </w:r>
          </w:p>
        </w:tc>
        <w:tc>
          <w:tcPr>
            <w:tcW w:w="7654" w:type="dxa"/>
          </w:tcPr>
          <w:p w14:paraId="5190D3C1" w14:textId="77777777" w:rsidR="0068189D" w:rsidRDefault="005515F8">
            <w:pPr>
              <w:spacing w:before="60" w:after="80" w:line="300" w:lineRule="auto"/>
            </w:pPr>
            <w:r>
              <w:rPr>
                <w:sz w:val="19"/>
              </w:rPr>
              <w:t>Vergi: Motorlu Taşıtlar Vergisi · Kanun: 197 sayılı MTVK</w:t>
            </w:r>
          </w:p>
        </w:tc>
        <w:tc>
          <w:tcPr>
            <w:tcW w:w="1134" w:type="dxa"/>
            <w:tcBorders>
              <w:left w:val="dotted" w:sz="4" w:space="0" w:color="C8C8C8"/>
            </w:tcBorders>
          </w:tcPr>
          <w:p w14:paraId="3C1877D2" w14:textId="77777777" w:rsidR="0068189D" w:rsidRDefault="0068189D">
            <w:pPr>
              <w:spacing w:line="252" w:lineRule="auto"/>
            </w:pPr>
          </w:p>
        </w:tc>
      </w:tr>
      <w:tr w:rsidR="0068189D" w14:paraId="66A22EAF" w14:textId="77777777">
        <w:tc>
          <w:tcPr>
            <w:tcW w:w="822" w:type="dxa"/>
          </w:tcPr>
          <w:p w14:paraId="14D2AEE6" w14:textId="77777777" w:rsidR="0068189D" w:rsidRDefault="005515F8">
            <w:pPr>
              <w:spacing w:before="60" w:line="252" w:lineRule="auto"/>
            </w:pPr>
            <w:r>
              <w:rPr>
                <w:b/>
                <w:color w:val="7A7A7A"/>
                <w:sz w:val="17"/>
              </w:rPr>
              <w:t>¶22</w:t>
            </w:r>
          </w:p>
        </w:tc>
        <w:tc>
          <w:tcPr>
            <w:tcW w:w="7654" w:type="dxa"/>
          </w:tcPr>
          <w:p w14:paraId="718C6633" w14:textId="77777777" w:rsidR="0068189D" w:rsidRDefault="005515F8">
            <w:pPr>
              <w:spacing w:before="60" w:after="80" w:line="300" w:lineRule="auto"/>
            </w:pPr>
            <w:r>
              <w:rPr>
                <w:sz w:val="19"/>
              </w:rPr>
              <w:t>Vergi: Veraset ve İntikal Vergisi · Kanun: 7338 sayılı VİVK</w:t>
            </w:r>
          </w:p>
        </w:tc>
        <w:tc>
          <w:tcPr>
            <w:tcW w:w="1134" w:type="dxa"/>
            <w:tcBorders>
              <w:left w:val="dotted" w:sz="4" w:space="0" w:color="C8C8C8"/>
            </w:tcBorders>
          </w:tcPr>
          <w:p w14:paraId="323998A8" w14:textId="77777777" w:rsidR="0068189D" w:rsidRDefault="0068189D">
            <w:pPr>
              <w:spacing w:line="252" w:lineRule="auto"/>
            </w:pPr>
          </w:p>
        </w:tc>
      </w:tr>
      <w:tr w:rsidR="0068189D" w14:paraId="4DC28400" w14:textId="77777777">
        <w:tc>
          <w:tcPr>
            <w:tcW w:w="822" w:type="dxa"/>
          </w:tcPr>
          <w:p w14:paraId="76E5DE9D" w14:textId="77777777" w:rsidR="0068189D" w:rsidRDefault="005515F8">
            <w:pPr>
              <w:spacing w:before="60" w:line="252" w:lineRule="auto"/>
            </w:pPr>
            <w:r>
              <w:rPr>
                <w:b/>
                <w:color w:val="7A7A7A"/>
                <w:sz w:val="17"/>
              </w:rPr>
              <w:t>¶23</w:t>
            </w:r>
            <w:r>
              <w:rPr>
                <w:b/>
                <w:color w:val="B5540A"/>
                <w:sz w:val="15"/>
              </w:rPr>
              <w:br/>
            </w:r>
            <w:r>
              <w:rPr>
                <w:b/>
                <w:color w:val="B5540A"/>
                <w:sz w:val="15"/>
              </w:rPr>
              <w:t>P1</w:t>
            </w:r>
          </w:p>
        </w:tc>
        <w:tc>
          <w:tcPr>
            <w:tcW w:w="7654" w:type="dxa"/>
          </w:tcPr>
          <w:p w14:paraId="6B9A3494" w14:textId="77777777" w:rsidR="0068189D" w:rsidRDefault="005515F8">
            <w:pPr>
              <w:spacing w:before="60" w:after="80" w:line="300" w:lineRule="auto"/>
            </w:pPr>
            <w:r>
              <w:rPr>
                <w:b/>
                <w:sz w:val="19"/>
              </w:rPr>
              <w:t>Harcama (tüketim, işlem) üzerinden</w:t>
            </w:r>
            <w:r>
              <w:rPr>
                <w:sz w:val="19"/>
              </w:rPr>
              <w:t xml:space="preserve"> — Vergi: Katma Değer Vergisi · Kanun: 3065 sayılı KDVK</w:t>
            </w:r>
          </w:p>
        </w:tc>
        <w:tc>
          <w:tcPr>
            <w:tcW w:w="1134" w:type="dxa"/>
            <w:tcBorders>
              <w:left w:val="dotted" w:sz="4" w:space="0" w:color="C8C8C8"/>
            </w:tcBorders>
          </w:tcPr>
          <w:p w14:paraId="15E0023C" w14:textId="77777777" w:rsidR="0068189D" w:rsidRDefault="0068189D">
            <w:pPr>
              <w:spacing w:line="252" w:lineRule="auto"/>
            </w:pPr>
          </w:p>
        </w:tc>
      </w:tr>
      <w:tr w:rsidR="0068189D" w14:paraId="7C4CACC3" w14:textId="77777777">
        <w:tc>
          <w:tcPr>
            <w:tcW w:w="822" w:type="dxa"/>
          </w:tcPr>
          <w:p w14:paraId="3A4EC36D" w14:textId="77777777" w:rsidR="0068189D" w:rsidRDefault="005515F8">
            <w:pPr>
              <w:spacing w:before="60" w:line="252" w:lineRule="auto"/>
            </w:pPr>
            <w:r>
              <w:rPr>
                <w:b/>
                <w:color w:val="7A7A7A"/>
                <w:sz w:val="17"/>
              </w:rPr>
              <w:t>¶24</w:t>
            </w:r>
          </w:p>
        </w:tc>
        <w:tc>
          <w:tcPr>
            <w:tcW w:w="7654" w:type="dxa"/>
          </w:tcPr>
          <w:p w14:paraId="7AABF4C0" w14:textId="77777777" w:rsidR="0068189D" w:rsidRDefault="005515F8">
            <w:pPr>
              <w:spacing w:before="60" w:after="80" w:line="300" w:lineRule="auto"/>
            </w:pPr>
            <w:r>
              <w:rPr>
                <w:sz w:val="19"/>
              </w:rPr>
              <w:t>Vergi: Özel Tüketim Vergisi · Kanun: 4760 sayılı ÖTVK</w:t>
            </w:r>
          </w:p>
        </w:tc>
        <w:tc>
          <w:tcPr>
            <w:tcW w:w="1134" w:type="dxa"/>
            <w:tcBorders>
              <w:left w:val="dotted" w:sz="4" w:space="0" w:color="C8C8C8"/>
            </w:tcBorders>
          </w:tcPr>
          <w:p w14:paraId="31D966E2" w14:textId="77777777" w:rsidR="0068189D" w:rsidRDefault="0068189D">
            <w:pPr>
              <w:spacing w:line="252" w:lineRule="auto"/>
            </w:pPr>
          </w:p>
        </w:tc>
      </w:tr>
      <w:tr w:rsidR="0068189D" w14:paraId="76B8073F" w14:textId="77777777">
        <w:tc>
          <w:tcPr>
            <w:tcW w:w="822" w:type="dxa"/>
          </w:tcPr>
          <w:p w14:paraId="248CABAE" w14:textId="77777777" w:rsidR="0068189D" w:rsidRDefault="005515F8">
            <w:pPr>
              <w:spacing w:before="60" w:line="252" w:lineRule="auto"/>
            </w:pPr>
            <w:r>
              <w:rPr>
                <w:b/>
                <w:color w:val="7A7A7A"/>
                <w:sz w:val="17"/>
              </w:rPr>
              <w:t>¶25</w:t>
            </w:r>
          </w:p>
        </w:tc>
        <w:tc>
          <w:tcPr>
            <w:tcW w:w="7654" w:type="dxa"/>
          </w:tcPr>
          <w:p w14:paraId="43A2E8FC" w14:textId="77777777" w:rsidR="0068189D" w:rsidRDefault="005515F8">
            <w:pPr>
              <w:spacing w:before="60" w:after="80" w:line="300" w:lineRule="auto"/>
            </w:pPr>
            <w:r>
              <w:rPr>
                <w:sz w:val="19"/>
              </w:rPr>
              <w:t>Vergi: Damga Vergisi · Kanun: 488 sayılı DVK</w:t>
            </w:r>
          </w:p>
        </w:tc>
        <w:tc>
          <w:tcPr>
            <w:tcW w:w="1134" w:type="dxa"/>
            <w:tcBorders>
              <w:left w:val="dotted" w:sz="4" w:space="0" w:color="C8C8C8"/>
            </w:tcBorders>
          </w:tcPr>
          <w:p w14:paraId="5BD0DCEB" w14:textId="77777777" w:rsidR="0068189D" w:rsidRDefault="0068189D">
            <w:pPr>
              <w:spacing w:line="252" w:lineRule="auto"/>
            </w:pPr>
          </w:p>
        </w:tc>
      </w:tr>
      <w:tr w:rsidR="0068189D" w14:paraId="5D5B7D3A" w14:textId="77777777">
        <w:tc>
          <w:tcPr>
            <w:tcW w:w="822" w:type="dxa"/>
          </w:tcPr>
          <w:p w14:paraId="0CFB00F6" w14:textId="77777777" w:rsidR="0068189D" w:rsidRDefault="005515F8">
            <w:pPr>
              <w:spacing w:before="60" w:line="252" w:lineRule="auto"/>
            </w:pPr>
            <w:r>
              <w:rPr>
                <w:b/>
                <w:color w:val="7A7A7A"/>
                <w:sz w:val="17"/>
              </w:rPr>
              <w:t>¶26</w:t>
            </w:r>
          </w:p>
        </w:tc>
        <w:tc>
          <w:tcPr>
            <w:tcW w:w="7654" w:type="dxa"/>
          </w:tcPr>
          <w:p w14:paraId="1460A7A0" w14:textId="77777777" w:rsidR="0068189D" w:rsidRDefault="005515F8">
            <w:pPr>
              <w:spacing w:before="60" w:after="80" w:line="300" w:lineRule="auto"/>
            </w:pPr>
            <w:r>
              <w:rPr>
                <w:sz w:val="19"/>
              </w:rPr>
              <w:t>Vergi: Harçlar · Kanun: 492 sayılı HK</w:t>
            </w:r>
          </w:p>
        </w:tc>
        <w:tc>
          <w:tcPr>
            <w:tcW w:w="1134" w:type="dxa"/>
            <w:tcBorders>
              <w:left w:val="dotted" w:sz="4" w:space="0" w:color="C8C8C8"/>
            </w:tcBorders>
          </w:tcPr>
          <w:p w14:paraId="5B0B58D3" w14:textId="77777777" w:rsidR="0068189D" w:rsidRDefault="0068189D">
            <w:pPr>
              <w:spacing w:line="252" w:lineRule="auto"/>
            </w:pPr>
          </w:p>
        </w:tc>
      </w:tr>
      <w:tr w:rsidR="0068189D" w14:paraId="27CCDC4C" w14:textId="77777777">
        <w:tc>
          <w:tcPr>
            <w:tcW w:w="822" w:type="dxa"/>
          </w:tcPr>
          <w:p w14:paraId="19E00D76" w14:textId="77777777" w:rsidR="0068189D" w:rsidRDefault="005515F8">
            <w:pPr>
              <w:spacing w:before="60" w:line="252" w:lineRule="auto"/>
            </w:pPr>
            <w:r>
              <w:rPr>
                <w:b/>
                <w:color w:val="7A7A7A"/>
                <w:sz w:val="17"/>
              </w:rPr>
              <w:t>¶27</w:t>
            </w:r>
          </w:p>
        </w:tc>
        <w:tc>
          <w:tcPr>
            <w:tcW w:w="7654" w:type="dxa"/>
          </w:tcPr>
          <w:p w14:paraId="43713737" w14:textId="77777777" w:rsidR="0068189D" w:rsidRDefault="005515F8">
            <w:pPr>
              <w:spacing w:before="60" w:after="80" w:line="300" w:lineRule="auto"/>
            </w:pPr>
            <w:r>
              <w:rPr>
                <w:sz w:val="19"/>
              </w:rPr>
              <w:t>Vergi: Banka ve Sigorta Muameleleri Vergisi (BSMV) · Kanun: 6802 sayılı Gider Vergileri Kanunu</w:t>
            </w:r>
          </w:p>
        </w:tc>
        <w:tc>
          <w:tcPr>
            <w:tcW w:w="1134" w:type="dxa"/>
            <w:tcBorders>
              <w:left w:val="dotted" w:sz="4" w:space="0" w:color="C8C8C8"/>
            </w:tcBorders>
          </w:tcPr>
          <w:p w14:paraId="69602087" w14:textId="77777777" w:rsidR="0068189D" w:rsidRDefault="0068189D">
            <w:pPr>
              <w:spacing w:line="252" w:lineRule="auto"/>
            </w:pPr>
          </w:p>
        </w:tc>
      </w:tr>
      <w:tr w:rsidR="0068189D" w14:paraId="56F84D2B" w14:textId="77777777">
        <w:tc>
          <w:tcPr>
            <w:tcW w:w="822" w:type="dxa"/>
          </w:tcPr>
          <w:p w14:paraId="792C0FBF" w14:textId="77777777" w:rsidR="0068189D" w:rsidRDefault="005515F8">
            <w:pPr>
              <w:spacing w:before="60" w:line="252" w:lineRule="auto"/>
            </w:pPr>
            <w:r>
              <w:rPr>
                <w:b/>
                <w:color w:val="7A7A7A"/>
                <w:sz w:val="17"/>
              </w:rPr>
              <w:t>¶28</w:t>
            </w:r>
          </w:p>
        </w:tc>
        <w:tc>
          <w:tcPr>
            <w:tcW w:w="7654" w:type="dxa"/>
          </w:tcPr>
          <w:p w14:paraId="2A64FECF" w14:textId="77777777" w:rsidR="0068189D" w:rsidRDefault="005515F8">
            <w:pPr>
              <w:spacing w:before="60" w:after="80" w:line="300" w:lineRule="auto"/>
            </w:pPr>
            <w:r>
              <w:rPr>
                <w:sz w:val="19"/>
              </w:rPr>
              <w:t>Vergi: Gümrük vergileri · Kanun: 4458 sayılı Gümrük Kanunu</w:t>
            </w:r>
          </w:p>
        </w:tc>
        <w:tc>
          <w:tcPr>
            <w:tcW w:w="1134" w:type="dxa"/>
            <w:tcBorders>
              <w:left w:val="dotted" w:sz="4" w:space="0" w:color="C8C8C8"/>
            </w:tcBorders>
          </w:tcPr>
          <w:p w14:paraId="7F901EBE" w14:textId="77777777" w:rsidR="0068189D" w:rsidRDefault="0068189D">
            <w:pPr>
              <w:spacing w:line="252" w:lineRule="auto"/>
            </w:pPr>
          </w:p>
        </w:tc>
      </w:tr>
      <w:tr w:rsidR="0068189D" w14:paraId="4CD84387" w14:textId="77777777">
        <w:tc>
          <w:tcPr>
            <w:tcW w:w="822" w:type="dxa"/>
          </w:tcPr>
          <w:p w14:paraId="0EB54510" w14:textId="77777777" w:rsidR="0068189D" w:rsidRDefault="005515F8">
            <w:pPr>
              <w:spacing w:before="60" w:line="252" w:lineRule="auto"/>
            </w:pPr>
            <w:r>
              <w:rPr>
                <w:b/>
                <w:color w:val="7A7A7A"/>
                <w:sz w:val="17"/>
              </w:rPr>
              <w:t>¶29</w:t>
            </w:r>
          </w:p>
        </w:tc>
        <w:tc>
          <w:tcPr>
            <w:tcW w:w="7654" w:type="dxa"/>
          </w:tcPr>
          <w:p w14:paraId="5B273381" w14:textId="77777777" w:rsidR="0068189D" w:rsidRDefault="005515F8">
            <w:pPr>
              <w:spacing w:before="60" w:after="80" w:line="300" w:lineRule="auto"/>
            </w:pPr>
            <w:r>
              <w:rPr>
                <w:sz w:val="19"/>
              </w:rPr>
              <w:t xml:space="preserve">Vergi: Belediye vergileri (ilan ve reklam, eğlence, çevre temizlik, konaklama vb.) · </w:t>
            </w:r>
            <w:r>
              <w:rPr>
                <w:sz w:val="19"/>
              </w:rPr>
              <w:t>Kanun: 2464 sayılı BGK</w:t>
            </w:r>
          </w:p>
        </w:tc>
        <w:tc>
          <w:tcPr>
            <w:tcW w:w="1134" w:type="dxa"/>
            <w:tcBorders>
              <w:left w:val="dotted" w:sz="4" w:space="0" w:color="C8C8C8"/>
            </w:tcBorders>
          </w:tcPr>
          <w:p w14:paraId="09EFBAA7" w14:textId="77777777" w:rsidR="0068189D" w:rsidRDefault="0068189D">
            <w:pPr>
              <w:spacing w:line="252" w:lineRule="auto"/>
            </w:pPr>
          </w:p>
        </w:tc>
      </w:tr>
      <w:tr w:rsidR="0068189D" w14:paraId="786C9C78" w14:textId="77777777">
        <w:tc>
          <w:tcPr>
            <w:tcW w:w="822" w:type="dxa"/>
          </w:tcPr>
          <w:p w14:paraId="1FA367FD" w14:textId="77777777" w:rsidR="0068189D" w:rsidRDefault="005515F8">
            <w:pPr>
              <w:spacing w:before="60" w:line="252" w:lineRule="auto"/>
            </w:pPr>
            <w:r>
              <w:rPr>
                <w:b/>
                <w:color w:val="7A7A7A"/>
                <w:sz w:val="17"/>
              </w:rPr>
              <w:t>¶30</w:t>
            </w:r>
          </w:p>
        </w:tc>
        <w:tc>
          <w:tcPr>
            <w:tcW w:w="7654" w:type="dxa"/>
          </w:tcPr>
          <w:p w14:paraId="5AD9157F" w14:textId="77777777" w:rsidR="0068189D" w:rsidRDefault="005515F8">
            <w:pPr>
              <w:spacing w:before="60" w:after="80" w:line="300" w:lineRule="auto"/>
            </w:pPr>
            <w:r>
              <w:rPr>
                <w:sz w:val="19"/>
              </w:rPr>
              <w:t xml:space="preserve">Usul ve tahsilata ilişkin temel kanunlar </w:t>
            </w:r>
            <w:r>
              <w:rPr>
                <w:b/>
                <w:sz w:val="19"/>
              </w:rPr>
              <w:t>213 sayılı Vergi Usul Kanunu (VUK)</w:t>
            </w:r>
            <w:r>
              <w:rPr>
                <w:sz w:val="19"/>
              </w:rPr>
              <w:t xml:space="preserve"> ile </w:t>
            </w:r>
            <w:r>
              <w:rPr>
                <w:b/>
                <w:sz w:val="19"/>
              </w:rPr>
              <w:t>6183 sayılı Amme Alacaklarının Tahsil Usulü Hakkında Kanun (AATUHK)</w:t>
            </w:r>
            <w:r>
              <w:rPr>
                <w:sz w:val="19"/>
              </w:rPr>
              <w:t>'dur. Emlak vergisi 1319 sayılı Kanun'la düzenlenmekle birlikte belediyelerce tahsil edilir.</w:t>
            </w:r>
          </w:p>
        </w:tc>
        <w:tc>
          <w:tcPr>
            <w:tcW w:w="1134" w:type="dxa"/>
            <w:tcBorders>
              <w:left w:val="dotted" w:sz="4" w:space="0" w:color="C8C8C8"/>
            </w:tcBorders>
          </w:tcPr>
          <w:p w14:paraId="551A9901" w14:textId="77777777" w:rsidR="0068189D" w:rsidRDefault="0068189D">
            <w:pPr>
              <w:spacing w:line="252" w:lineRule="auto"/>
            </w:pPr>
          </w:p>
        </w:tc>
      </w:tr>
      <w:tr w:rsidR="0068189D" w14:paraId="32BCEEB5" w14:textId="77777777">
        <w:tc>
          <w:tcPr>
            <w:tcW w:w="822" w:type="dxa"/>
          </w:tcPr>
          <w:p w14:paraId="79BB9104" w14:textId="77777777" w:rsidR="0068189D" w:rsidRDefault="005515F8">
            <w:pPr>
              <w:spacing w:before="60" w:line="252" w:lineRule="auto"/>
            </w:pPr>
            <w:r>
              <w:rPr>
                <w:b/>
                <w:color w:val="7A7A7A"/>
                <w:sz w:val="17"/>
              </w:rPr>
              <w:t>¶31</w:t>
            </w:r>
          </w:p>
        </w:tc>
        <w:tc>
          <w:tcPr>
            <w:tcW w:w="7654" w:type="dxa"/>
          </w:tcPr>
          <w:p w14:paraId="2BB7362C" w14:textId="77777777" w:rsidR="0068189D" w:rsidRDefault="005515F8">
            <w:pPr>
              <w:spacing w:before="60" w:after="80" w:line="300" w:lineRule="auto"/>
            </w:pPr>
            <w:r>
              <w:rPr>
                <w:b/>
                <w:sz w:val="19"/>
              </w:rPr>
              <w:t>Cumhuriyet dönemi kilometre taşları:</w:t>
            </w:r>
          </w:p>
        </w:tc>
        <w:tc>
          <w:tcPr>
            <w:tcW w:w="1134" w:type="dxa"/>
            <w:tcBorders>
              <w:left w:val="dotted" w:sz="4" w:space="0" w:color="C8C8C8"/>
            </w:tcBorders>
          </w:tcPr>
          <w:p w14:paraId="2EA6093B" w14:textId="77777777" w:rsidR="0068189D" w:rsidRDefault="0068189D">
            <w:pPr>
              <w:spacing w:line="252" w:lineRule="auto"/>
            </w:pPr>
          </w:p>
        </w:tc>
      </w:tr>
      <w:tr w:rsidR="0068189D" w14:paraId="71FA8F93" w14:textId="77777777">
        <w:tc>
          <w:tcPr>
            <w:tcW w:w="822" w:type="dxa"/>
          </w:tcPr>
          <w:p w14:paraId="151E5A2B" w14:textId="77777777" w:rsidR="0068189D" w:rsidRDefault="005515F8">
            <w:pPr>
              <w:spacing w:before="60" w:line="252" w:lineRule="auto"/>
            </w:pPr>
            <w:r>
              <w:rPr>
                <w:b/>
                <w:color w:val="7A7A7A"/>
                <w:sz w:val="17"/>
              </w:rPr>
              <w:t>¶32</w:t>
            </w:r>
          </w:p>
        </w:tc>
        <w:tc>
          <w:tcPr>
            <w:tcW w:w="7654" w:type="dxa"/>
          </w:tcPr>
          <w:p w14:paraId="4875D0E1" w14:textId="77777777" w:rsidR="0068189D" w:rsidRDefault="005515F8">
            <w:pPr>
              <w:spacing w:before="60" w:after="80" w:line="300" w:lineRule="auto"/>
            </w:pPr>
            <w:r>
              <w:rPr>
                <w:b/>
                <w:sz w:val="19"/>
              </w:rPr>
              <w:t>1925:</w:t>
            </w:r>
            <w:r>
              <w:rPr>
                <w:sz w:val="19"/>
              </w:rPr>
              <w:t xml:space="preserve"> Aşar (öşür) vergisinin kaldırılması</w:t>
            </w:r>
          </w:p>
        </w:tc>
        <w:tc>
          <w:tcPr>
            <w:tcW w:w="1134" w:type="dxa"/>
            <w:tcBorders>
              <w:left w:val="dotted" w:sz="4" w:space="0" w:color="C8C8C8"/>
            </w:tcBorders>
          </w:tcPr>
          <w:p w14:paraId="6ADB167C" w14:textId="77777777" w:rsidR="0068189D" w:rsidRDefault="0068189D">
            <w:pPr>
              <w:spacing w:line="252" w:lineRule="auto"/>
            </w:pPr>
          </w:p>
        </w:tc>
      </w:tr>
      <w:tr w:rsidR="0068189D" w14:paraId="373B172A" w14:textId="77777777">
        <w:tc>
          <w:tcPr>
            <w:tcW w:w="822" w:type="dxa"/>
          </w:tcPr>
          <w:p w14:paraId="3462F669" w14:textId="77777777" w:rsidR="0068189D" w:rsidRDefault="005515F8">
            <w:pPr>
              <w:spacing w:before="60" w:line="252" w:lineRule="auto"/>
            </w:pPr>
            <w:r>
              <w:rPr>
                <w:b/>
                <w:color w:val="7A7A7A"/>
                <w:sz w:val="17"/>
              </w:rPr>
              <w:t>¶33</w:t>
            </w:r>
          </w:p>
        </w:tc>
        <w:tc>
          <w:tcPr>
            <w:tcW w:w="7654" w:type="dxa"/>
          </w:tcPr>
          <w:p w14:paraId="5393E54C" w14:textId="77777777" w:rsidR="0068189D" w:rsidRDefault="005515F8">
            <w:pPr>
              <w:spacing w:before="60" w:after="80" w:line="300" w:lineRule="auto"/>
            </w:pPr>
            <w:r>
              <w:rPr>
                <w:b/>
                <w:sz w:val="19"/>
              </w:rPr>
              <w:t>1942:</w:t>
            </w:r>
            <w:r>
              <w:rPr>
                <w:sz w:val="19"/>
              </w:rPr>
              <w:t xml:space="preserve"> Olağanüstü bir servet vergisi olan Varlık Vergisi</w:t>
            </w:r>
          </w:p>
        </w:tc>
        <w:tc>
          <w:tcPr>
            <w:tcW w:w="1134" w:type="dxa"/>
            <w:tcBorders>
              <w:left w:val="dotted" w:sz="4" w:space="0" w:color="C8C8C8"/>
            </w:tcBorders>
          </w:tcPr>
          <w:p w14:paraId="6BD07590" w14:textId="77777777" w:rsidR="0068189D" w:rsidRDefault="0068189D">
            <w:pPr>
              <w:spacing w:line="252" w:lineRule="auto"/>
            </w:pPr>
          </w:p>
        </w:tc>
      </w:tr>
      <w:tr w:rsidR="0068189D" w14:paraId="64D7CDDB" w14:textId="77777777">
        <w:tc>
          <w:tcPr>
            <w:tcW w:w="822" w:type="dxa"/>
          </w:tcPr>
          <w:p w14:paraId="70F477DA" w14:textId="77777777" w:rsidR="0068189D" w:rsidRDefault="005515F8">
            <w:pPr>
              <w:spacing w:before="60" w:line="252" w:lineRule="auto"/>
            </w:pPr>
            <w:r>
              <w:rPr>
                <w:b/>
                <w:color w:val="7A7A7A"/>
                <w:sz w:val="17"/>
              </w:rPr>
              <w:t>¶34</w:t>
            </w:r>
          </w:p>
        </w:tc>
        <w:tc>
          <w:tcPr>
            <w:tcW w:w="7654" w:type="dxa"/>
          </w:tcPr>
          <w:p w14:paraId="6DA6DEFA" w14:textId="77777777" w:rsidR="0068189D" w:rsidRDefault="005515F8">
            <w:pPr>
              <w:spacing w:before="60" w:after="80" w:line="300" w:lineRule="auto"/>
            </w:pPr>
            <w:r>
              <w:rPr>
                <w:b/>
                <w:sz w:val="19"/>
              </w:rPr>
              <w:t>1950:</w:t>
            </w:r>
            <w:r>
              <w:rPr>
                <w:sz w:val="19"/>
              </w:rPr>
              <w:t xml:space="preserve"> Modern gelir ve kurumlar vergisi sistemine geçiş (5421 ve 5422 sayılı Kanunlar)</w:t>
            </w:r>
          </w:p>
        </w:tc>
        <w:tc>
          <w:tcPr>
            <w:tcW w:w="1134" w:type="dxa"/>
            <w:tcBorders>
              <w:left w:val="dotted" w:sz="4" w:space="0" w:color="C8C8C8"/>
            </w:tcBorders>
          </w:tcPr>
          <w:p w14:paraId="35C51588" w14:textId="77777777" w:rsidR="0068189D" w:rsidRDefault="0068189D">
            <w:pPr>
              <w:spacing w:line="252" w:lineRule="auto"/>
            </w:pPr>
          </w:p>
        </w:tc>
      </w:tr>
      <w:tr w:rsidR="0068189D" w14:paraId="64EAF048" w14:textId="77777777">
        <w:tc>
          <w:tcPr>
            <w:tcW w:w="822" w:type="dxa"/>
          </w:tcPr>
          <w:p w14:paraId="46014764" w14:textId="77777777" w:rsidR="0068189D" w:rsidRDefault="005515F8">
            <w:pPr>
              <w:spacing w:before="60" w:line="252" w:lineRule="auto"/>
            </w:pPr>
            <w:r>
              <w:rPr>
                <w:b/>
                <w:color w:val="7A7A7A"/>
                <w:sz w:val="17"/>
              </w:rPr>
              <w:t>¶35</w:t>
            </w:r>
          </w:p>
        </w:tc>
        <w:tc>
          <w:tcPr>
            <w:tcW w:w="7654" w:type="dxa"/>
          </w:tcPr>
          <w:p w14:paraId="3A1C9255" w14:textId="77777777" w:rsidR="0068189D" w:rsidRDefault="005515F8">
            <w:pPr>
              <w:spacing w:before="60" w:after="80" w:line="300" w:lineRule="auto"/>
            </w:pPr>
            <w:r>
              <w:rPr>
                <w:b/>
                <w:sz w:val="19"/>
              </w:rPr>
              <w:t>1961:</w:t>
            </w:r>
            <w:r>
              <w:rPr>
                <w:sz w:val="19"/>
              </w:rPr>
              <w:t xml:space="preserve"> Bugünkü 193 sayılı GVK ile 213 sayılı VUK'un yürürlüğe girmesi</w:t>
            </w:r>
          </w:p>
        </w:tc>
        <w:tc>
          <w:tcPr>
            <w:tcW w:w="1134" w:type="dxa"/>
            <w:tcBorders>
              <w:left w:val="dotted" w:sz="4" w:space="0" w:color="C8C8C8"/>
            </w:tcBorders>
          </w:tcPr>
          <w:p w14:paraId="752699E6" w14:textId="77777777" w:rsidR="0068189D" w:rsidRDefault="0068189D">
            <w:pPr>
              <w:spacing w:line="252" w:lineRule="auto"/>
            </w:pPr>
          </w:p>
        </w:tc>
      </w:tr>
      <w:tr w:rsidR="0068189D" w14:paraId="6C286710" w14:textId="77777777">
        <w:tc>
          <w:tcPr>
            <w:tcW w:w="822" w:type="dxa"/>
          </w:tcPr>
          <w:p w14:paraId="2410F15F" w14:textId="77777777" w:rsidR="0068189D" w:rsidRDefault="005515F8">
            <w:pPr>
              <w:spacing w:before="60" w:line="252" w:lineRule="auto"/>
            </w:pPr>
            <w:r>
              <w:rPr>
                <w:b/>
                <w:color w:val="7A7A7A"/>
                <w:sz w:val="17"/>
              </w:rPr>
              <w:t>¶36</w:t>
            </w:r>
            <w:r>
              <w:rPr>
                <w:b/>
                <w:color w:val="5F5F5F"/>
                <w:sz w:val="15"/>
              </w:rPr>
              <w:br/>
              <w:t>D6</w:t>
            </w:r>
          </w:p>
        </w:tc>
        <w:tc>
          <w:tcPr>
            <w:tcW w:w="7654" w:type="dxa"/>
          </w:tcPr>
          <w:p w14:paraId="39087C9D" w14:textId="77777777" w:rsidR="0068189D" w:rsidRDefault="005515F8">
            <w:pPr>
              <w:spacing w:before="60" w:after="80" w:line="300" w:lineRule="auto"/>
            </w:pPr>
            <w:r>
              <w:rPr>
                <w:b/>
                <w:sz w:val="19"/>
              </w:rPr>
              <w:t>1985:</w:t>
            </w:r>
            <w:r>
              <w:rPr>
                <w:sz w:val="19"/>
              </w:rPr>
              <w:t xml:space="preserve"> Katma değer vergisinin uygulanmaya başlaması</w:t>
            </w:r>
          </w:p>
        </w:tc>
        <w:tc>
          <w:tcPr>
            <w:tcW w:w="1134" w:type="dxa"/>
            <w:tcBorders>
              <w:left w:val="dotted" w:sz="4" w:space="0" w:color="C8C8C8"/>
            </w:tcBorders>
          </w:tcPr>
          <w:p w14:paraId="15A1683B" w14:textId="77777777" w:rsidR="0068189D" w:rsidRDefault="0068189D">
            <w:pPr>
              <w:spacing w:line="252" w:lineRule="auto"/>
            </w:pPr>
          </w:p>
        </w:tc>
      </w:tr>
      <w:tr w:rsidR="0068189D" w14:paraId="35847612" w14:textId="77777777">
        <w:tc>
          <w:tcPr>
            <w:tcW w:w="822" w:type="dxa"/>
          </w:tcPr>
          <w:p w14:paraId="6506C387" w14:textId="77777777" w:rsidR="0068189D" w:rsidRDefault="005515F8">
            <w:pPr>
              <w:spacing w:before="60" w:line="252" w:lineRule="auto"/>
            </w:pPr>
            <w:r>
              <w:rPr>
                <w:b/>
                <w:color w:val="7A7A7A"/>
                <w:sz w:val="17"/>
              </w:rPr>
              <w:t>¶37</w:t>
            </w:r>
          </w:p>
        </w:tc>
        <w:tc>
          <w:tcPr>
            <w:tcW w:w="7654" w:type="dxa"/>
          </w:tcPr>
          <w:p w14:paraId="4F87EF7A" w14:textId="77777777" w:rsidR="0068189D" w:rsidRDefault="005515F8">
            <w:pPr>
              <w:spacing w:before="60" w:after="80" w:line="300" w:lineRule="auto"/>
            </w:pPr>
            <w:r>
              <w:rPr>
                <w:b/>
                <w:sz w:val="19"/>
              </w:rPr>
              <w:t>2002:</w:t>
            </w:r>
            <w:r>
              <w:rPr>
                <w:sz w:val="19"/>
              </w:rPr>
              <w:t xml:space="preserve"> Özel tüketim vergisinin uygulanmaya başlaması</w:t>
            </w:r>
          </w:p>
        </w:tc>
        <w:tc>
          <w:tcPr>
            <w:tcW w:w="1134" w:type="dxa"/>
            <w:tcBorders>
              <w:left w:val="dotted" w:sz="4" w:space="0" w:color="C8C8C8"/>
            </w:tcBorders>
          </w:tcPr>
          <w:p w14:paraId="2CFB0891" w14:textId="77777777" w:rsidR="0068189D" w:rsidRDefault="0068189D">
            <w:pPr>
              <w:spacing w:line="252" w:lineRule="auto"/>
            </w:pPr>
          </w:p>
        </w:tc>
      </w:tr>
      <w:tr w:rsidR="0068189D" w14:paraId="180EB8BC" w14:textId="77777777">
        <w:tc>
          <w:tcPr>
            <w:tcW w:w="822" w:type="dxa"/>
          </w:tcPr>
          <w:p w14:paraId="35B270BF" w14:textId="77777777" w:rsidR="0068189D" w:rsidRDefault="005515F8">
            <w:pPr>
              <w:spacing w:before="60" w:line="252" w:lineRule="auto"/>
            </w:pPr>
            <w:r>
              <w:rPr>
                <w:b/>
                <w:color w:val="7A7A7A"/>
                <w:sz w:val="17"/>
              </w:rPr>
              <w:t>¶38</w:t>
            </w:r>
          </w:p>
        </w:tc>
        <w:tc>
          <w:tcPr>
            <w:tcW w:w="7654" w:type="dxa"/>
          </w:tcPr>
          <w:p w14:paraId="199C31EC" w14:textId="77777777" w:rsidR="0068189D" w:rsidRDefault="005515F8">
            <w:pPr>
              <w:spacing w:before="60" w:after="80" w:line="300" w:lineRule="auto"/>
            </w:pPr>
            <w:r>
              <w:rPr>
                <w:b/>
                <w:sz w:val="19"/>
              </w:rPr>
              <w:t>2006:</w:t>
            </w:r>
            <w:r>
              <w:rPr>
                <w:sz w:val="19"/>
              </w:rPr>
              <w:t xml:space="preserve"> Yeni Kurumlar Vergisi Kanunu (5520)</w:t>
            </w:r>
          </w:p>
        </w:tc>
        <w:tc>
          <w:tcPr>
            <w:tcW w:w="1134" w:type="dxa"/>
            <w:tcBorders>
              <w:left w:val="dotted" w:sz="4" w:space="0" w:color="C8C8C8"/>
            </w:tcBorders>
          </w:tcPr>
          <w:p w14:paraId="1833D8BE" w14:textId="77777777" w:rsidR="0068189D" w:rsidRDefault="0068189D">
            <w:pPr>
              <w:spacing w:line="252" w:lineRule="auto"/>
            </w:pPr>
          </w:p>
        </w:tc>
      </w:tr>
      <w:tr w:rsidR="0068189D" w14:paraId="761B40D3" w14:textId="77777777">
        <w:tc>
          <w:tcPr>
            <w:tcW w:w="822" w:type="dxa"/>
          </w:tcPr>
          <w:p w14:paraId="07D1B142" w14:textId="77777777" w:rsidR="0068189D" w:rsidRDefault="005515F8">
            <w:pPr>
              <w:spacing w:before="60" w:line="252" w:lineRule="auto"/>
            </w:pPr>
            <w:r>
              <w:rPr>
                <w:b/>
                <w:color w:val="7A7A7A"/>
                <w:sz w:val="17"/>
              </w:rPr>
              <w:t>¶39</w:t>
            </w:r>
          </w:p>
        </w:tc>
        <w:tc>
          <w:tcPr>
            <w:tcW w:w="7654" w:type="dxa"/>
          </w:tcPr>
          <w:p w14:paraId="1289E3DB" w14:textId="77777777" w:rsidR="0068189D" w:rsidRDefault="005515F8">
            <w:pPr>
              <w:spacing w:before="60" w:after="80" w:line="300" w:lineRule="auto"/>
            </w:pPr>
            <w:r>
              <w:rPr>
                <w:sz w:val="19"/>
              </w:rPr>
              <w:t>📌</w:t>
            </w:r>
            <w:r>
              <w:rPr>
                <w:sz w:val="19"/>
              </w:rPr>
              <w:t xml:space="preserve"> </w:t>
            </w:r>
            <w:r>
              <w:rPr>
                <w:b/>
                <w:sz w:val="19"/>
              </w:rPr>
              <w:t>KPSS notu:</w:t>
            </w:r>
            <w:r>
              <w:rPr>
                <w:sz w:val="19"/>
              </w:rPr>
              <w:t xml:space="preserve"> Vergi sisteminin </w:t>
            </w:r>
            <w:r>
              <w:rPr>
                <w:b/>
                <w:sz w:val="19"/>
              </w:rPr>
              <w:t>görecelilik</w:t>
            </w:r>
            <w:r>
              <w:rPr>
                <w:sz w:val="19"/>
              </w:rPr>
              <w:t xml:space="preserve"> özelliği, tek vergi önerilerinin sahipleri (özellikle </w:t>
            </w:r>
            <w:r>
              <w:rPr>
                <w:b/>
                <w:sz w:val="19"/>
              </w:rPr>
              <w:t>Fizyokratlar → toprağın net hasılası</w:t>
            </w:r>
            <w:r>
              <w:rPr>
                <w:sz w:val="19"/>
              </w:rPr>
              <w:t xml:space="preserve">, </w:t>
            </w:r>
            <w:r>
              <w:rPr>
                <w:b/>
                <w:sz w:val="19"/>
              </w:rPr>
              <w:t>Henry George → toprak rantı</w:t>
            </w:r>
            <w:r>
              <w:rPr>
                <w:sz w:val="19"/>
              </w:rPr>
              <w:t xml:space="preserve">) ve “gelişmekte olan </w:t>
            </w:r>
            <w:r>
              <w:rPr>
                <w:sz w:val="19"/>
              </w:rPr>
              <w:lastRenderedPageBreak/>
              <w:t>ülkelerde dolaylı vergiler ağırlıktadır” bilgisi sık sorulur.</w:t>
            </w:r>
          </w:p>
        </w:tc>
        <w:tc>
          <w:tcPr>
            <w:tcW w:w="1134" w:type="dxa"/>
            <w:tcBorders>
              <w:left w:val="dotted" w:sz="4" w:space="0" w:color="C8C8C8"/>
            </w:tcBorders>
          </w:tcPr>
          <w:p w14:paraId="4EF708D9" w14:textId="77777777" w:rsidR="0068189D" w:rsidRDefault="0068189D">
            <w:pPr>
              <w:spacing w:line="252" w:lineRule="auto"/>
            </w:pPr>
          </w:p>
        </w:tc>
      </w:tr>
    </w:tbl>
    <w:p w14:paraId="0E92D03F" w14:textId="77777777" w:rsidR="0068189D" w:rsidRDefault="005515F8">
      <w:pPr>
        <w:keepNext/>
        <w:pBdr>
          <w:left w:val="single" w:sz="18" w:space="4" w:color="243B53"/>
        </w:pBdr>
        <w:shd w:val="clear" w:color="auto" w:fill="E3EAF2"/>
        <w:spacing w:before="160" w:after="60" w:line="269" w:lineRule="auto"/>
      </w:pPr>
      <w:r>
        <w:rPr>
          <w:b/>
          <w:color w:val="243B53"/>
          <w:sz w:val="19"/>
        </w:rPr>
        <w:t xml:space="preserve">  BLOK 2  ·  Vergileme ilkeleri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8189D" w14:paraId="62424F89" w14:textId="77777777">
        <w:tc>
          <w:tcPr>
            <w:tcW w:w="822" w:type="dxa"/>
          </w:tcPr>
          <w:p w14:paraId="314BC273" w14:textId="77777777" w:rsidR="0068189D" w:rsidRDefault="005515F8">
            <w:pPr>
              <w:spacing w:before="60" w:line="252" w:lineRule="auto"/>
            </w:pPr>
            <w:r>
              <w:rPr>
                <w:b/>
                <w:color w:val="7A7A7A"/>
                <w:sz w:val="17"/>
              </w:rPr>
              <w:t>¶40</w:t>
            </w:r>
          </w:p>
        </w:tc>
        <w:tc>
          <w:tcPr>
            <w:tcW w:w="7654" w:type="dxa"/>
          </w:tcPr>
          <w:p w14:paraId="426F8D25" w14:textId="77777777" w:rsidR="0068189D" w:rsidRDefault="005515F8">
            <w:pPr>
              <w:spacing w:before="60" w:after="80" w:line="300" w:lineRule="auto"/>
            </w:pPr>
            <w:r>
              <w:rPr>
                <w:sz w:val="19"/>
              </w:rPr>
              <w:t xml:space="preserve">6. </w:t>
            </w:r>
            <w:r>
              <w:rPr>
                <w:b/>
                <w:sz w:val="19"/>
              </w:rPr>
              <w:t>Vergileme İlkeleri (s. 41)</w:t>
            </w:r>
          </w:p>
        </w:tc>
        <w:tc>
          <w:tcPr>
            <w:tcW w:w="1134" w:type="dxa"/>
            <w:tcBorders>
              <w:left w:val="dotted" w:sz="4" w:space="0" w:color="C8C8C8"/>
            </w:tcBorders>
          </w:tcPr>
          <w:p w14:paraId="4C869656" w14:textId="77777777" w:rsidR="0068189D" w:rsidRDefault="0068189D">
            <w:pPr>
              <w:spacing w:line="252" w:lineRule="auto"/>
            </w:pPr>
          </w:p>
        </w:tc>
      </w:tr>
      <w:tr w:rsidR="0068189D" w14:paraId="74D1A9A6" w14:textId="77777777">
        <w:tc>
          <w:tcPr>
            <w:tcW w:w="822" w:type="dxa"/>
          </w:tcPr>
          <w:p w14:paraId="24F222FF" w14:textId="77777777" w:rsidR="0068189D" w:rsidRDefault="005515F8">
            <w:pPr>
              <w:spacing w:before="60" w:line="252" w:lineRule="auto"/>
            </w:pPr>
            <w:r>
              <w:rPr>
                <w:b/>
                <w:color w:val="7A7A7A"/>
                <w:sz w:val="17"/>
              </w:rPr>
              <w:t>¶41</w:t>
            </w:r>
          </w:p>
        </w:tc>
        <w:tc>
          <w:tcPr>
            <w:tcW w:w="7654" w:type="dxa"/>
          </w:tcPr>
          <w:p w14:paraId="78355D83" w14:textId="77777777" w:rsidR="0068189D" w:rsidRDefault="005515F8">
            <w:pPr>
              <w:spacing w:before="60" w:after="80" w:line="300" w:lineRule="auto"/>
            </w:pPr>
            <w:r>
              <w:rPr>
                <w:sz w:val="19"/>
              </w:rPr>
              <w:t>Vergileme ilkeleri, iyi bir verginin ve vergi sisteminin taşıması gereken nitelikleri gösteren yol göstericilerdir. Sınavda en çok Adam Smith ve Adolph Wagner'in ilkeleri sorulur.</w:t>
            </w:r>
          </w:p>
        </w:tc>
        <w:tc>
          <w:tcPr>
            <w:tcW w:w="1134" w:type="dxa"/>
            <w:tcBorders>
              <w:left w:val="dotted" w:sz="4" w:space="0" w:color="C8C8C8"/>
            </w:tcBorders>
          </w:tcPr>
          <w:p w14:paraId="3251525E" w14:textId="77777777" w:rsidR="0068189D" w:rsidRDefault="0068189D">
            <w:pPr>
              <w:spacing w:line="252" w:lineRule="auto"/>
            </w:pPr>
          </w:p>
        </w:tc>
      </w:tr>
      <w:tr w:rsidR="0068189D" w14:paraId="328A8ACF" w14:textId="77777777">
        <w:tc>
          <w:tcPr>
            <w:tcW w:w="822" w:type="dxa"/>
          </w:tcPr>
          <w:p w14:paraId="2A664CC7" w14:textId="77777777" w:rsidR="0068189D" w:rsidRDefault="005515F8">
            <w:pPr>
              <w:spacing w:before="60" w:line="252" w:lineRule="auto"/>
            </w:pPr>
            <w:r>
              <w:rPr>
                <w:b/>
                <w:color w:val="7A7A7A"/>
                <w:sz w:val="17"/>
              </w:rPr>
              <w:t>¶42</w:t>
            </w:r>
          </w:p>
        </w:tc>
        <w:tc>
          <w:tcPr>
            <w:tcW w:w="7654" w:type="dxa"/>
          </w:tcPr>
          <w:p w14:paraId="319C315B" w14:textId="77777777" w:rsidR="0068189D" w:rsidRDefault="005515F8">
            <w:pPr>
              <w:spacing w:before="60" w:after="80" w:line="300" w:lineRule="auto"/>
            </w:pPr>
            <w:r>
              <w:rPr>
                <w:sz w:val="19"/>
              </w:rPr>
              <w:t xml:space="preserve">6.1. </w:t>
            </w:r>
            <w:r>
              <w:rPr>
                <w:b/>
                <w:sz w:val="19"/>
              </w:rPr>
              <w:t>Adam Smith'in vergileme ilkeleri</w:t>
            </w:r>
          </w:p>
        </w:tc>
        <w:tc>
          <w:tcPr>
            <w:tcW w:w="1134" w:type="dxa"/>
            <w:tcBorders>
              <w:left w:val="dotted" w:sz="4" w:space="0" w:color="C8C8C8"/>
            </w:tcBorders>
          </w:tcPr>
          <w:p w14:paraId="501E3956" w14:textId="77777777" w:rsidR="0068189D" w:rsidRDefault="0068189D">
            <w:pPr>
              <w:spacing w:line="252" w:lineRule="auto"/>
            </w:pPr>
          </w:p>
        </w:tc>
      </w:tr>
      <w:tr w:rsidR="0068189D" w14:paraId="67B7849C" w14:textId="77777777">
        <w:tc>
          <w:tcPr>
            <w:tcW w:w="822" w:type="dxa"/>
          </w:tcPr>
          <w:p w14:paraId="07FBF6A1" w14:textId="77777777" w:rsidR="0068189D" w:rsidRDefault="005515F8">
            <w:pPr>
              <w:spacing w:before="60" w:line="252" w:lineRule="auto"/>
            </w:pPr>
            <w:r>
              <w:rPr>
                <w:b/>
                <w:color w:val="7A7A7A"/>
                <w:sz w:val="17"/>
              </w:rPr>
              <w:t>¶43</w:t>
            </w:r>
            <w:r>
              <w:rPr>
                <w:b/>
                <w:color w:val="5F5F5F"/>
                <w:sz w:val="15"/>
              </w:rPr>
              <w:br/>
              <w:t>D9</w:t>
            </w:r>
          </w:p>
        </w:tc>
        <w:tc>
          <w:tcPr>
            <w:tcW w:w="7654" w:type="dxa"/>
          </w:tcPr>
          <w:p w14:paraId="68312047" w14:textId="77777777" w:rsidR="0068189D" w:rsidRDefault="005515F8">
            <w:pPr>
              <w:spacing w:before="60" w:after="80" w:line="300" w:lineRule="auto"/>
            </w:pPr>
            <w:r>
              <w:rPr>
                <w:sz w:val="19"/>
              </w:rPr>
              <w:t>Adam Smith, 1776'da yayımlanan Milletlerin Zenginliği adlı eserinde dört ilke ileri sürmüştür:</w:t>
            </w:r>
          </w:p>
        </w:tc>
        <w:tc>
          <w:tcPr>
            <w:tcW w:w="1134" w:type="dxa"/>
            <w:tcBorders>
              <w:left w:val="dotted" w:sz="4" w:space="0" w:color="C8C8C8"/>
            </w:tcBorders>
          </w:tcPr>
          <w:p w14:paraId="3FB040EC" w14:textId="77777777" w:rsidR="0068189D" w:rsidRDefault="0068189D">
            <w:pPr>
              <w:spacing w:line="252" w:lineRule="auto"/>
            </w:pPr>
          </w:p>
        </w:tc>
      </w:tr>
      <w:tr w:rsidR="0068189D" w14:paraId="236B74EB" w14:textId="77777777">
        <w:tc>
          <w:tcPr>
            <w:tcW w:w="822" w:type="dxa"/>
          </w:tcPr>
          <w:p w14:paraId="06673D93" w14:textId="77777777" w:rsidR="0068189D" w:rsidRDefault="005515F8">
            <w:pPr>
              <w:spacing w:before="60" w:line="252" w:lineRule="auto"/>
            </w:pPr>
            <w:r>
              <w:rPr>
                <w:b/>
                <w:color w:val="7A7A7A"/>
                <w:sz w:val="17"/>
              </w:rPr>
              <w:t>¶44</w:t>
            </w:r>
            <w:r>
              <w:rPr>
                <w:b/>
                <w:color w:val="1F4E79"/>
                <w:sz w:val="15"/>
              </w:rPr>
              <w:br/>
              <w:t>C3</w:t>
            </w:r>
          </w:p>
        </w:tc>
        <w:tc>
          <w:tcPr>
            <w:tcW w:w="7654" w:type="dxa"/>
          </w:tcPr>
          <w:p w14:paraId="41B1EF44" w14:textId="77777777" w:rsidR="0068189D" w:rsidRDefault="005515F8">
            <w:pPr>
              <w:spacing w:before="60" w:after="80" w:line="300" w:lineRule="auto"/>
            </w:pPr>
            <w:r>
              <w:rPr>
                <w:b/>
                <w:sz w:val="19"/>
              </w:rPr>
              <w:t>Adalet (eşitlik):</w:t>
            </w:r>
            <w:r>
              <w:rPr>
                <w:sz w:val="19"/>
              </w:rPr>
              <w:t xml:space="preserve"> Herkes, devletin koruması altında elde ettiği gelirle </w:t>
            </w:r>
            <w:r>
              <w:rPr>
                <w:b/>
                <w:sz w:val="19"/>
              </w:rPr>
              <w:t>orantılı</w:t>
            </w:r>
            <w:r>
              <w:rPr>
                <w:sz w:val="19"/>
              </w:rPr>
              <w:t xml:space="preserve"> olarak vergi ödemelidir. (Smith orantılı, yani düz oranlı vergiyi savunur.)</w:t>
            </w:r>
          </w:p>
        </w:tc>
        <w:tc>
          <w:tcPr>
            <w:tcW w:w="1134" w:type="dxa"/>
            <w:tcBorders>
              <w:left w:val="dotted" w:sz="4" w:space="0" w:color="C8C8C8"/>
            </w:tcBorders>
          </w:tcPr>
          <w:p w14:paraId="6234ECC0" w14:textId="77777777" w:rsidR="0068189D" w:rsidRDefault="0068189D">
            <w:pPr>
              <w:spacing w:line="252" w:lineRule="auto"/>
            </w:pPr>
          </w:p>
        </w:tc>
      </w:tr>
      <w:tr w:rsidR="0068189D" w14:paraId="63931091" w14:textId="77777777">
        <w:tc>
          <w:tcPr>
            <w:tcW w:w="822" w:type="dxa"/>
          </w:tcPr>
          <w:p w14:paraId="6C7115D0" w14:textId="77777777" w:rsidR="0068189D" w:rsidRDefault="005515F8">
            <w:pPr>
              <w:spacing w:before="60" w:line="252" w:lineRule="auto"/>
            </w:pPr>
            <w:r>
              <w:rPr>
                <w:b/>
                <w:color w:val="7A7A7A"/>
                <w:sz w:val="17"/>
              </w:rPr>
              <w:t>¶45</w:t>
            </w:r>
            <w:r>
              <w:rPr>
                <w:b/>
                <w:color w:val="B5540A"/>
                <w:sz w:val="15"/>
              </w:rPr>
              <w:br/>
              <w:t>P3</w:t>
            </w:r>
          </w:p>
        </w:tc>
        <w:tc>
          <w:tcPr>
            <w:tcW w:w="7654" w:type="dxa"/>
          </w:tcPr>
          <w:p w14:paraId="495EC07A" w14:textId="77777777" w:rsidR="0068189D" w:rsidRDefault="005515F8">
            <w:pPr>
              <w:spacing w:before="60" w:after="80" w:line="300" w:lineRule="auto"/>
            </w:pPr>
            <w:r>
              <w:rPr>
                <w:b/>
                <w:sz w:val="19"/>
              </w:rPr>
              <w:t>Belirlilik (kesinlik):</w:t>
            </w:r>
            <w:r>
              <w:rPr>
                <w:sz w:val="19"/>
              </w:rPr>
              <w:t xml:space="preserve"> Verginin miktarı, ödeme zamanı ve şekli açık ve belli olmalı; idarenin keyfiliğine yer bırakılmamalıdır.</w:t>
            </w:r>
          </w:p>
        </w:tc>
        <w:tc>
          <w:tcPr>
            <w:tcW w:w="1134" w:type="dxa"/>
            <w:tcBorders>
              <w:left w:val="dotted" w:sz="4" w:space="0" w:color="C8C8C8"/>
            </w:tcBorders>
          </w:tcPr>
          <w:p w14:paraId="530AE229" w14:textId="77777777" w:rsidR="0068189D" w:rsidRDefault="0068189D">
            <w:pPr>
              <w:spacing w:line="252" w:lineRule="auto"/>
            </w:pPr>
          </w:p>
        </w:tc>
      </w:tr>
      <w:tr w:rsidR="0068189D" w14:paraId="5D6370F6" w14:textId="77777777">
        <w:tc>
          <w:tcPr>
            <w:tcW w:w="822" w:type="dxa"/>
          </w:tcPr>
          <w:p w14:paraId="1BEF6411" w14:textId="77777777" w:rsidR="0068189D" w:rsidRDefault="005515F8">
            <w:pPr>
              <w:spacing w:before="60" w:line="252" w:lineRule="auto"/>
            </w:pPr>
            <w:r>
              <w:rPr>
                <w:b/>
                <w:color w:val="7A7A7A"/>
                <w:sz w:val="17"/>
              </w:rPr>
              <w:t>¶46</w:t>
            </w:r>
          </w:p>
        </w:tc>
        <w:tc>
          <w:tcPr>
            <w:tcW w:w="7654" w:type="dxa"/>
          </w:tcPr>
          <w:p w14:paraId="49DEAE67" w14:textId="77777777" w:rsidR="0068189D" w:rsidRDefault="005515F8">
            <w:pPr>
              <w:spacing w:before="60" w:after="80" w:line="300" w:lineRule="auto"/>
            </w:pPr>
            <w:r>
              <w:rPr>
                <w:b/>
                <w:sz w:val="19"/>
              </w:rPr>
              <w:t>Uygunluk (ödeme kolaylığı):</w:t>
            </w:r>
            <w:r>
              <w:rPr>
                <w:sz w:val="19"/>
              </w:rPr>
              <w:t xml:space="preserve"> Vergi, mükellefin ödemesi için en uygun zamanda ve biçimde alınmalıdır (ör. gelirin elde edildiği sırada).</w:t>
            </w:r>
          </w:p>
        </w:tc>
        <w:tc>
          <w:tcPr>
            <w:tcW w:w="1134" w:type="dxa"/>
            <w:tcBorders>
              <w:left w:val="dotted" w:sz="4" w:space="0" w:color="C8C8C8"/>
            </w:tcBorders>
          </w:tcPr>
          <w:p w14:paraId="7ED5712B" w14:textId="77777777" w:rsidR="0068189D" w:rsidRDefault="0068189D">
            <w:pPr>
              <w:spacing w:line="252" w:lineRule="auto"/>
            </w:pPr>
          </w:p>
        </w:tc>
      </w:tr>
      <w:tr w:rsidR="0068189D" w14:paraId="2ED2BB1A" w14:textId="77777777">
        <w:tc>
          <w:tcPr>
            <w:tcW w:w="822" w:type="dxa"/>
          </w:tcPr>
          <w:p w14:paraId="4AF16E66" w14:textId="77777777" w:rsidR="0068189D" w:rsidRDefault="005515F8">
            <w:pPr>
              <w:spacing w:before="60" w:line="252" w:lineRule="auto"/>
            </w:pPr>
            <w:r>
              <w:rPr>
                <w:b/>
                <w:color w:val="7A7A7A"/>
                <w:sz w:val="17"/>
              </w:rPr>
              <w:t>¶47</w:t>
            </w:r>
          </w:p>
        </w:tc>
        <w:tc>
          <w:tcPr>
            <w:tcW w:w="7654" w:type="dxa"/>
          </w:tcPr>
          <w:p w14:paraId="2B252183" w14:textId="77777777" w:rsidR="0068189D" w:rsidRDefault="005515F8">
            <w:pPr>
              <w:spacing w:before="60" w:after="80" w:line="300" w:lineRule="auto"/>
            </w:pPr>
            <w:r>
              <w:rPr>
                <w:b/>
                <w:sz w:val="19"/>
              </w:rPr>
              <w:t>Tasarruf (iktisadilik):</w:t>
            </w:r>
            <w:r>
              <w:rPr>
                <w:sz w:val="19"/>
              </w:rPr>
              <w:t xml:space="preserve"> Vergiyi toplama maliyeti en düşük düzeyde olmalı; mükellefin cebinden çıkanla hazineye giren arasındaki fark en aza indirilmelidir.</w:t>
            </w:r>
          </w:p>
        </w:tc>
        <w:tc>
          <w:tcPr>
            <w:tcW w:w="1134" w:type="dxa"/>
            <w:tcBorders>
              <w:left w:val="dotted" w:sz="4" w:space="0" w:color="C8C8C8"/>
            </w:tcBorders>
          </w:tcPr>
          <w:p w14:paraId="4A836BFE" w14:textId="77777777" w:rsidR="0068189D" w:rsidRDefault="0068189D">
            <w:pPr>
              <w:spacing w:line="252" w:lineRule="auto"/>
            </w:pPr>
          </w:p>
        </w:tc>
      </w:tr>
      <w:tr w:rsidR="0068189D" w14:paraId="3BF7D85F" w14:textId="77777777">
        <w:tc>
          <w:tcPr>
            <w:tcW w:w="822" w:type="dxa"/>
          </w:tcPr>
          <w:p w14:paraId="6560A764" w14:textId="77777777" w:rsidR="0068189D" w:rsidRDefault="005515F8">
            <w:pPr>
              <w:spacing w:before="60" w:line="252" w:lineRule="auto"/>
            </w:pPr>
            <w:r>
              <w:rPr>
                <w:b/>
                <w:color w:val="7A7A7A"/>
                <w:sz w:val="17"/>
              </w:rPr>
              <w:t>¶48</w:t>
            </w:r>
          </w:p>
        </w:tc>
        <w:tc>
          <w:tcPr>
            <w:tcW w:w="7654" w:type="dxa"/>
          </w:tcPr>
          <w:p w14:paraId="48028417" w14:textId="77777777" w:rsidR="0068189D" w:rsidRDefault="005515F8">
            <w:pPr>
              <w:spacing w:before="60" w:after="80" w:line="300" w:lineRule="auto"/>
            </w:pPr>
            <w:r>
              <w:rPr>
                <w:sz w:val="19"/>
              </w:rPr>
              <w:t xml:space="preserve">6.2. </w:t>
            </w:r>
            <w:r>
              <w:rPr>
                <w:b/>
                <w:sz w:val="19"/>
              </w:rPr>
              <w:t>Adolph Wagner'in vergileme ilkeleri</w:t>
            </w:r>
          </w:p>
        </w:tc>
        <w:tc>
          <w:tcPr>
            <w:tcW w:w="1134" w:type="dxa"/>
            <w:tcBorders>
              <w:left w:val="dotted" w:sz="4" w:space="0" w:color="C8C8C8"/>
            </w:tcBorders>
          </w:tcPr>
          <w:p w14:paraId="23923B40" w14:textId="77777777" w:rsidR="0068189D" w:rsidRDefault="0068189D">
            <w:pPr>
              <w:spacing w:line="252" w:lineRule="auto"/>
            </w:pPr>
          </w:p>
        </w:tc>
      </w:tr>
      <w:tr w:rsidR="0068189D" w14:paraId="5C84DB78" w14:textId="77777777">
        <w:tc>
          <w:tcPr>
            <w:tcW w:w="822" w:type="dxa"/>
          </w:tcPr>
          <w:p w14:paraId="2E349159" w14:textId="77777777" w:rsidR="0068189D" w:rsidRDefault="005515F8">
            <w:pPr>
              <w:spacing w:before="60" w:line="252" w:lineRule="auto"/>
            </w:pPr>
            <w:r>
              <w:rPr>
                <w:b/>
                <w:color w:val="7A7A7A"/>
                <w:sz w:val="17"/>
              </w:rPr>
              <w:t>¶49</w:t>
            </w:r>
            <w:r>
              <w:rPr>
                <w:b/>
                <w:color w:val="5F5F5F"/>
                <w:sz w:val="15"/>
              </w:rPr>
              <w:br/>
              <w:t>D10</w:t>
            </w:r>
          </w:p>
        </w:tc>
        <w:tc>
          <w:tcPr>
            <w:tcW w:w="7654" w:type="dxa"/>
          </w:tcPr>
          <w:p w14:paraId="31B8DF32" w14:textId="77777777" w:rsidR="0068189D" w:rsidRDefault="005515F8">
            <w:pPr>
              <w:spacing w:before="60" w:after="80" w:line="300" w:lineRule="auto"/>
            </w:pPr>
            <w:r>
              <w:rPr>
                <w:sz w:val="19"/>
              </w:rPr>
              <w:t xml:space="preserve">Alman iktisatçı Adolph Wagner, ilkelerini </w:t>
            </w:r>
            <w:r>
              <w:rPr>
                <w:b/>
                <w:sz w:val="19"/>
              </w:rPr>
              <w:t>dört grupta dokuz ilke</w:t>
            </w:r>
            <w:r>
              <w:rPr>
                <w:sz w:val="19"/>
              </w:rPr>
              <w:t xml:space="preserve"> olarak sıralamıştır:</w:t>
            </w:r>
          </w:p>
        </w:tc>
        <w:tc>
          <w:tcPr>
            <w:tcW w:w="1134" w:type="dxa"/>
            <w:tcBorders>
              <w:left w:val="dotted" w:sz="4" w:space="0" w:color="C8C8C8"/>
            </w:tcBorders>
          </w:tcPr>
          <w:p w14:paraId="1C574F2B" w14:textId="77777777" w:rsidR="0068189D" w:rsidRDefault="0068189D">
            <w:pPr>
              <w:spacing w:line="252" w:lineRule="auto"/>
            </w:pPr>
          </w:p>
        </w:tc>
      </w:tr>
      <w:tr w:rsidR="0068189D" w14:paraId="2DA66575" w14:textId="77777777">
        <w:tc>
          <w:tcPr>
            <w:tcW w:w="822" w:type="dxa"/>
          </w:tcPr>
          <w:p w14:paraId="6FE462EE" w14:textId="77777777" w:rsidR="0068189D" w:rsidRDefault="005515F8">
            <w:pPr>
              <w:spacing w:before="60" w:line="252" w:lineRule="auto"/>
            </w:pPr>
            <w:r>
              <w:rPr>
                <w:b/>
                <w:color w:val="7A7A7A"/>
                <w:sz w:val="17"/>
              </w:rPr>
              <w:t>¶50</w:t>
            </w:r>
            <w:r>
              <w:rPr>
                <w:b/>
                <w:color w:val="1F4E79"/>
                <w:sz w:val="15"/>
              </w:rPr>
              <w:br/>
              <w:t>C4</w:t>
            </w:r>
            <w:r>
              <w:rPr>
                <w:b/>
                <w:color w:val="B5540A"/>
                <w:sz w:val="15"/>
              </w:rPr>
              <w:t xml:space="preserve"> P3</w:t>
            </w:r>
          </w:p>
        </w:tc>
        <w:tc>
          <w:tcPr>
            <w:tcW w:w="7654" w:type="dxa"/>
          </w:tcPr>
          <w:p w14:paraId="27B44A96" w14:textId="77777777" w:rsidR="0068189D" w:rsidRDefault="005515F8">
            <w:pPr>
              <w:spacing w:before="60" w:after="80" w:line="300" w:lineRule="auto"/>
            </w:pPr>
            <w:r>
              <w:rPr>
                <w:b/>
                <w:sz w:val="19"/>
              </w:rPr>
              <w:t>Mali ilkeler:</w:t>
            </w:r>
            <w:r>
              <w:rPr>
                <w:sz w:val="19"/>
              </w:rPr>
              <w:t xml:space="preserve"> (1) </w:t>
            </w:r>
            <w:r>
              <w:rPr>
                <w:b/>
                <w:sz w:val="19"/>
              </w:rPr>
              <w:t>Yeterlilik</w:t>
            </w:r>
            <w:r>
              <w:rPr>
                <w:sz w:val="19"/>
              </w:rPr>
              <w:t xml:space="preserve">: vergi hasılatı kamu harcamalarını karşılamalı. (2) </w:t>
            </w:r>
            <w:r>
              <w:rPr>
                <w:b/>
                <w:sz w:val="19"/>
              </w:rPr>
              <w:t>Esneklik</w:t>
            </w:r>
            <w:r>
              <w:rPr>
                <w:sz w:val="19"/>
              </w:rPr>
              <w:t>: hasılat ihtiyaca göre artırılıp azaltılabilmeli.</w:t>
            </w:r>
          </w:p>
        </w:tc>
        <w:tc>
          <w:tcPr>
            <w:tcW w:w="1134" w:type="dxa"/>
            <w:tcBorders>
              <w:left w:val="dotted" w:sz="4" w:space="0" w:color="C8C8C8"/>
            </w:tcBorders>
          </w:tcPr>
          <w:p w14:paraId="4A9E155D" w14:textId="77777777" w:rsidR="0068189D" w:rsidRDefault="0068189D">
            <w:pPr>
              <w:spacing w:line="252" w:lineRule="auto"/>
            </w:pPr>
          </w:p>
        </w:tc>
      </w:tr>
      <w:tr w:rsidR="0068189D" w14:paraId="34BDAEF0" w14:textId="77777777">
        <w:tc>
          <w:tcPr>
            <w:tcW w:w="822" w:type="dxa"/>
          </w:tcPr>
          <w:p w14:paraId="638EF6B8" w14:textId="77777777" w:rsidR="0068189D" w:rsidRDefault="005515F8">
            <w:pPr>
              <w:spacing w:before="60" w:line="252" w:lineRule="auto"/>
            </w:pPr>
            <w:r>
              <w:rPr>
                <w:b/>
                <w:color w:val="7A7A7A"/>
                <w:sz w:val="17"/>
              </w:rPr>
              <w:t>¶51</w:t>
            </w:r>
            <w:r>
              <w:rPr>
                <w:b/>
                <w:color w:val="B5540A"/>
                <w:sz w:val="15"/>
              </w:rPr>
              <w:br/>
              <w:t>P3</w:t>
            </w:r>
          </w:p>
        </w:tc>
        <w:tc>
          <w:tcPr>
            <w:tcW w:w="7654" w:type="dxa"/>
          </w:tcPr>
          <w:p w14:paraId="7E9BDA0A" w14:textId="77777777" w:rsidR="0068189D" w:rsidRDefault="005515F8">
            <w:pPr>
              <w:spacing w:before="60" w:after="80" w:line="300" w:lineRule="auto"/>
            </w:pPr>
            <w:r>
              <w:rPr>
                <w:b/>
                <w:sz w:val="19"/>
              </w:rPr>
              <w:t>Ekonomik ilkeler:</w:t>
            </w:r>
            <w:r>
              <w:rPr>
                <w:sz w:val="19"/>
              </w:rPr>
              <w:t xml:space="preserve"> (3) </w:t>
            </w:r>
            <w:r>
              <w:rPr>
                <w:b/>
                <w:sz w:val="19"/>
              </w:rPr>
              <w:t>Doğru vergi kaynağının seçimi</w:t>
            </w:r>
            <w:r>
              <w:rPr>
                <w:sz w:val="19"/>
              </w:rPr>
              <w:t xml:space="preserve">: vergi gelirden alınmalı, sermayeyi aşındırmamalı. (4) </w:t>
            </w:r>
            <w:r>
              <w:rPr>
                <w:b/>
                <w:sz w:val="19"/>
              </w:rPr>
              <w:t>Doğru vergi türlerinin seçimi</w:t>
            </w:r>
            <w:r>
              <w:rPr>
                <w:sz w:val="19"/>
              </w:rPr>
              <w:t>: yansıma etkileri dikkate alınarak uygun vergiler seçilmeli.</w:t>
            </w:r>
          </w:p>
        </w:tc>
        <w:tc>
          <w:tcPr>
            <w:tcW w:w="1134" w:type="dxa"/>
            <w:tcBorders>
              <w:left w:val="dotted" w:sz="4" w:space="0" w:color="C8C8C8"/>
            </w:tcBorders>
          </w:tcPr>
          <w:p w14:paraId="3C08B2BC" w14:textId="77777777" w:rsidR="0068189D" w:rsidRDefault="0068189D">
            <w:pPr>
              <w:spacing w:line="252" w:lineRule="auto"/>
            </w:pPr>
          </w:p>
        </w:tc>
      </w:tr>
      <w:tr w:rsidR="0068189D" w14:paraId="74E49A50" w14:textId="77777777">
        <w:tc>
          <w:tcPr>
            <w:tcW w:w="822" w:type="dxa"/>
          </w:tcPr>
          <w:p w14:paraId="6BED0274" w14:textId="77777777" w:rsidR="0068189D" w:rsidRDefault="005515F8">
            <w:pPr>
              <w:spacing w:before="60" w:line="252" w:lineRule="auto"/>
            </w:pPr>
            <w:r>
              <w:rPr>
                <w:b/>
                <w:color w:val="7A7A7A"/>
                <w:sz w:val="17"/>
              </w:rPr>
              <w:t>¶52</w:t>
            </w:r>
            <w:r>
              <w:rPr>
                <w:b/>
                <w:color w:val="1F4E79"/>
                <w:sz w:val="15"/>
              </w:rPr>
              <w:br/>
              <w:t>C8</w:t>
            </w:r>
          </w:p>
        </w:tc>
        <w:tc>
          <w:tcPr>
            <w:tcW w:w="7654" w:type="dxa"/>
          </w:tcPr>
          <w:p w14:paraId="7E84111A" w14:textId="77777777" w:rsidR="0068189D" w:rsidRDefault="005515F8">
            <w:pPr>
              <w:spacing w:before="60" w:after="80" w:line="300" w:lineRule="auto"/>
            </w:pPr>
            <w:r>
              <w:rPr>
                <w:b/>
                <w:sz w:val="19"/>
              </w:rPr>
              <w:t>Adalet (sosyal) ilkeleri:</w:t>
            </w:r>
            <w:r>
              <w:rPr>
                <w:sz w:val="19"/>
              </w:rPr>
              <w:t xml:space="preserve"> (5) </w:t>
            </w:r>
            <w:r>
              <w:rPr>
                <w:b/>
                <w:sz w:val="19"/>
              </w:rPr>
              <w:t>Genellik</w:t>
            </w:r>
            <w:r>
              <w:rPr>
                <w:sz w:val="19"/>
              </w:rPr>
              <w:t xml:space="preserve">: vergi herkesten alınmalı. (6) </w:t>
            </w:r>
            <w:r>
              <w:rPr>
                <w:b/>
                <w:sz w:val="19"/>
              </w:rPr>
              <w:t>Eşitlik</w:t>
            </w:r>
            <w:r>
              <w:rPr>
                <w:sz w:val="19"/>
              </w:rPr>
              <w:t>: vergi ödeme gücüne göre alınmalı; Wagner bu çerçevede artan oranlılığı ve verginin sosyal politika amacıyla kullanılmasını savunur.</w:t>
            </w:r>
          </w:p>
        </w:tc>
        <w:tc>
          <w:tcPr>
            <w:tcW w:w="1134" w:type="dxa"/>
            <w:tcBorders>
              <w:left w:val="dotted" w:sz="4" w:space="0" w:color="C8C8C8"/>
            </w:tcBorders>
          </w:tcPr>
          <w:p w14:paraId="2B91011E" w14:textId="77777777" w:rsidR="0068189D" w:rsidRDefault="0068189D">
            <w:pPr>
              <w:spacing w:line="252" w:lineRule="auto"/>
            </w:pPr>
          </w:p>
        </w:tc>
      </w:tr>
      <w:tr w:rsidR="0068189D" w14:paraId="6857DB72" w14:textId="77777777">
        <w:tc>
          <w:tcPr>
            <w:tcW w:w="822" w:type="dxa"/>
          </w:tcPr>
          <w:p w14:paraId="0100D4AB" w14:textId="77777777" w:rsidR="0068189D" w:rsidRDefault="005515F8">
            <w:pPr>
              <w:spacing w:before="60" w:line="252" w:lineRule="auto"/>
            </w:pPr>
            <w:r>
              <w:rPr>
                <w:b/>
                <w:color w:val="7A7A7A"/>
                <w:sz w:val="17"/>
              </w:rPr>
              <w:t>¶53</w:t>
            </w:r>
          </w:p>
        </w:tc>
        <w:tc>
          <w:tcPr>
            <w:tcW w:w="7654" w:type="dxa"/>
          </w:tcPr>
          <w:p w14:paraId="17EB634A" w14:textId="77777777" w:rsidR="0068189D" w:rsidRDefault="005515F8">
            <w:pPr>
              <w:spacing w:before="60" w:after="80" w:line="300" w:lineRule="auto"/>
            </w:pPr>
            <w:r>
              <w:rPr>
                <w:b/>
                <w:sz w:val="19"/>
              </w:rPr>
              <w:t>İdari ilkeler:</w:t>
            </w:r>
            <w:r>
              <w:rPr>
                <w:sz w:val="19"/>
              </w:rPr>
              <w:t xml:space="preserve"> (7) </w:t>
            </w:r>
            <w:r>
              <w:rPr>
                <w:b/>
                <w:sz w:val="19"/>
              </w:rPr>
              <w:t>Belirlilik</w:t>
            </w:r>
            <w:r>
              <w:rPr>
                <w:sz w:val="19"/>
              </w:rPr>
              <w:t xml:space="preserve">, (8) </w:t>
            </w:r>
            <w:r>
              <w:rPr>
                <w:b/>
                <w:sz w:val="19"/>
              </w:rPr>
              <w:t>Uygunluk</w:t>
            </w:r>
            <w:r>
              <w:rPr>
                <w:sz w:val="19"/>
              </w:rPr>
              <w:t xml:space="preserve">, (9) </w:t>
            </w:r>
            <w:r>
              <w:rPr>
                <w:b/>
                <w:sz w:val="19"/>
              </w:rPr>
              <w:t>Tasarruf</w:t>
            </w:r>
            <w:r>
              <w:rPr>
                <w:sz w:val="19"/>
              </w:rPr>
              <w:t xml:space="preserve"> (Smith'in ilkelerine benzer)</w:t>
            </w:r>
          </w:p>
        </w:tc>
        <w:tc>
          <w:tcPr>
            <w:tcW w:w="1134" w:type="dxa"/>
            <w:tcBorders>
              <w:left w:val="dotted" w:sz="4" w:space="0" w:color="C8C8C8"/>
            </w:tcBorders>
          </w:tcPr>
          <w:p w14:paraId="3C4CC615" w14:textId="77777777" w:rsidR="0068189D" w:rsidRDefault="0068189D">
            <w:pPr>
              <w:spacing w:line="252" w:lineRule="auto"/>
            </w:pPr>
          </w:p>
        </w:tc>
      </w:tr>
      <w:tr w:rsidR="0068189D" w14:paraId="63344986" w14:textId="77777777">
        <w:tc>
          <w:tcPr>
            <w:tcW w:w="822" w:type="dxa"/>
          </w:tcPr>
          <w:p w14:paraId="0D8A9569" w14:textId="77777777" w:rsidR="0068189D" w:rsidRDefault="005515F8">
            <w:pPr>
              <w:spacing w:before="60" w:line="252" w:lineRule="auto"/>
            </w:pPr>
            <w:r>
              <w:rPr>
                <w:b/>
                <w:color w:val="7A7A7A"/>
                <w:sz w:val="17"/>
              </w:rPr>
              <w:t>¶54</w:t>
            </w:r>
          </w:p>
        </w:tc>
        <w:tc>
          <w:tcPr>
            <w:tcW w:w="7654" w:type="dxa"/>
          </w:tcPr>
          <w:p w14:paraId="18928D53" w14:textId="77777777" w:rsidR="0068189D" w:rsidRDefault="005515F8">
            <w:pPr>
              <w:spacing w:before="60" w:after="80" w:line="300" w:lineRule="auto"/>
            </w:pPr>
            <w:r>
              <w:rPr>
                <w:sz w:val="19"/>
              </w:rPr>
              <w:t xml:space="preserve">6.3. </w:t>
            </w:r>
            <w:r>
              <w:rPr>
                <w:b/>
                <w:sz w:val="19"/>
              </w:rPr>
              <w:t xml:space="preserve">Fritz Neumark'ın vergileme </w:t>
            </w:r>
            <w:r>
              <w:rPr>
                <w:b/>
                <w:sz w:val="19"/>
              </w:rPr>
              <w:t>ilkeleri</w:t>
            </w:r>
          </w:p>
        </w:tc>
        <w:tc>
          <w:tcPr>
            <w:tcW w:w="1134" w:type="dxa"/>
            <w:tcBorders>
              <w:left w:val="dotted" w:sz="4" w:space="0" w:color="C8C8C8"/>
            </w:tcBorders>
          </w:tcPr>
          <w:p w14:paraId="49447B20" w14:textId="77777777" w:rsidR="0068189D" w:rsidRDefault="0068189D">
            <w:pPr>
              <w:spacing w:line="252" w:lineRule="auto"/>
            </w:pPr>
          </w:p>
        </w:tc>
      </w:tr>
      <w:tr w:rsidR="0068189D" w14:paraId="56AE50FA" w14:textId="77777777">
        <w:tc>
          <w:tcPr>
            <w:tcW w:w="822" w:type="dxa"/>
          </w:tcPr>
          <w:p w14:paraId="67F57DC8" w14:textId="77777777" w:rsidR="0068189D" w:rsidRDefault="005515F8">
            <w:pPr>
              <w:spacing w:before="60" w:line="252" w:lineRule="auto"/>
            </w:pPr>
            <w:r>
              <w:rPr>
                <w:b/>
                <w:color w:val="7A7A7A"/>
                <w:sz w:val="17"/>
              </w:rPr>
              <w:t>¶55</w:t>
            </w:r>
            <w:r>
              <w:rPr>
                <w:b/>
                <w:color w:val="5F5F5F"/>
                <w:sz w:val="15"/>
              </w:rPr>
              <w:br/>
              <w:t>D11</w:t>
            </w:r>
          </w:p>
        </w:tc>
        <w:tc>
          <w:tcPr>
            <w:tcW w:w="7654" w:type="dxa"/>
          </w:tcPr>
          <w:p w14:paraId="4FE75545" w14:textId="77777777" w:rsidR="0068189D" w:rsidRDefault="005515F8">
            <w:pPr>
              <w:spacing w:before="60" w:after="80" w:line="300" w:lineRule="auto"/>
            </w:pPr>
            <w:r>
              <w:rPr>
                <w:sz w:val="19"/>
              </w:rPr>
              <w:t>Türk maliye biliminin gelişimine de katkıda bulunan Fritz Neumark, vergileme ilkelerini dört grupta toplamıştır: mali-bütçe ilkeleri (yeterlilik, esneklik), etik–sosyopolitik ilkeler (genellik, eşitlik, ödeme gücüne göre vergileme), ekonomi politikası ilkeleri (tarafsızlık, istikrar ve büyümeye katkı) ve vergi hukuku–vergi tekniği ilkeleri (belirlilik, uygulanabilirlik, süreklilik, ucuzluk, uygunluk).</w:t>
            </w:r>
          </w:p>
        </w:tc>
        <w:tc>
          <w:tcPr>
            <w:tcW w:w="1134" w:type="dxa"/>
            <w:tcBorders>
              <w:left w:val="dotted" w:sz="4" w:space="0" w:color="C8C8C8"/>
            </w:tcBorders>
          </w:tcPr>
          <w:p w14:paraId="78BF1C51" w14:textId="77777777" w:rsidR="0068189D" w:rsidRDefault="0068189D">
            <w:pPr>
              <w:spacing w:line="252" w:lineRule="auto"/>
            </w:pPr>
          </w:p>
        </w:tc>
      </w:tr>
      <w:tr w:rsidR="0068189D" w14:paraId="5DE88CFB" w14:textId="77777777">
        <w:tc>
          <w:tcPr>
            <w:tcW w:w="822" w:type="dxa"/>
          </w:tcPr>
          <w:p w14:paraId="786562E7" w14:textId="77777777" w:rsidR="0068189D" w:rsidRDefault="005515F8">
            <w:pPr>
              <w:spacing w:before="60" w:line="252" w:lineRule="auto"/>
            </w:pPr>
            <w:r>
              <w:rPr>
                <w:b/>
                <w:color w:val="7A7A7A"/>
                <w:sz w:val="17"/>
              </w:rPr>
              <w:t>¶56</w:t>
            </w:r>
          </w:p>
        </w:tc>
        <w:tc>
          <w:tcPr>
            <w:tcW w:w="7654" w:type="dxa"/>
          </w:tcPr>
          <w:p w14:paraId="6490412F" w14:textId="77777777" w:rsidR="0068189D" w:rsidRDefault="005515F8">
            <w:pPr>
              <w:spacing w:before="60" w:after="80" w:line="300" w:lineRule="auto"/>
            </w:pPr>
            <w:r>
              <w:rPr>
                <w:sz w:val="19"/>
              </w:rPr>
              <w:t xml:space="preserve">6.4. </w:t>
            </w:r>
            <w:r>
              <w:rPr>
                <w:b/>
                <w:sz w:val="19"/>
              </w:rPr>
              <w:t>Anayasal ve hukuki ilkeler</w:t>
            </w:r>
          </w:p>
        </w:tc>
        <w:tc>
          <w:tcPr>
            <w:tcW w:w="1134" w:type="dxa"/>
            <w:tcBorders>
              <w:left w:val="dotted" w:sz="4" w:space="0" w:color="C8C8C8"/>
            </w:tcBorders>
          </w:tcPr>
          <w:p w14:paraId="0D219F4A" w14:textId="77777777" w:rsidR="0068189D" w:rsidRDefault="0068189D">
            <w:pPr>
              <w:spacing w:line="252" w:lineRule="auto"/>
            </w:pPr>
          </w:p>
        </w:tc>
      </w:tr>
      <w:tr w:rsidR="0068189D" w14:paraId="346B85F7" w14:textId="77777777">
        <w:tc>
          <w:tcPr>
            <w:tcW w:w="822" w:type="dxa"/>
          </w:tcPr>
          <w:p w14:paraId="3D7574BE" w14:textId="77777777" w:rsidR="0068189D" w:rsidRDefault="005515F8">
            <w:pPr>
              <w:spacing w:before="60" w:line="252" w:lineRule="auto"/>
            </w:pPr>
            <w:r>
              <w:rPr>
                <w:b/>
                <w:color w:val="7A7A7A"/>
                <w:sz w:val="17"/>
              </w:rPr>
              <w:t>¶57</w:t>
            </w:r>
            <w:r>
              <w:rPr>
                <w:b/>
                <w:color w:val="B5540A"/>
                <w:sz w:val="15"/>
              </w:rPr>
              <w:br/>
              <w:t>P3</w:t>
            </w:r>
            <w:r>
              <w:rPr>
                <w:b/>
                <w:color w:val="5F5F5F"/>
                <w:sz w:val="15"/>
              </w:rPr>
              <w:t xml:space="preserve"> D7</w:t>
            </w:r>
            <w:r>
              <w:rPr>
                <w:b/>
                <w:color w:val="1E6B34"/>
                <w:sz w:val="15"/>
              </w:rPr>
              <w:t xml:space="preserve"> G4</w:t>
            </w:r>
          </w:p>
        </w:tc>
        <w:tc>
          <w:tcPr>
            <w:tcW w:w="7654" w:type="dxa"/>
          </w:tcPr>
          <w:p w14:paraId="5E0C64A7" w14:textId="77777777" w:rsidR="0068189D" w:rsidRDefault="005515F8">
            <w:pPr>
              <w:spacing w:before="60" w:after="80" w:line="300" w:lineRule="auto"/>
            </w:pPr>
            <w:r>
              <w:rPr>
                <w:b/>
                <w:sz w:val="19"/>
              </w:rPr>
              <w:t>Kanunilik (yasallık) ilkesi</w:t>
            </w:r>
            <w:r>
              <w:rPr>
                <w:sz w:val="19"/>
              </w:rPr>
              <w:t xml:space="preserve">, vergilerin ancak kanunla konulabileceğini, değiştirilebileceğini ve kaldırılabileceğini ifade eder (Anayasa md. 73/3); kökleri 1215 tarihli Magna Carta'ya ve “temsilsiz vergi olmaz” düşüncesine uzanır. </w:t>
            </w:r>
            <w:r>
              <w:rPr>
                <w:b/>
                <w:sz w:val="19"/>
              </w:rPr>
              <w:t>Genellik ilkesi</w:t>
            </w:r>
            <w:r>
              <w:rPr>
                <w:sz w:val="19"/>
              </w:rPr>
              <w:t xml:space="preserve">, ödeme gücü olan herkesin ayrım gözetilmeksizin vergilendirilmesini ve muafiyet–istisnaların sınırlı tutulmasını gerektirir. </w:t>
            </w:r>
            <w:r>
              <w:rPr>
                <w:b/>
                <w:sz w:val="19"/>
              </w:rPr>
              <w:t>Eşitlik ilkesinin</w:t>
            </w:r>
            <w:r>
              <w:rPr>
                <w:sz w:val="19"/>
              </w:rPr>
              <w:t xml:space="preserve"> iki boyutu vardır: yatay eşitlik aynı ödeme gücüne sahip olanların aynı vergiyi, dikey eşitlik ise farklı ödeme gücüne sahip olanların farklı vergiyi</w:t>
            </w:r>
            <w:r>
              <w:rPr>
                <w:sz w:val="19"/>
              </w:rPr>
              <w:t xml:space="preserve"> (ödeme gücü yüksek olanın daha fazlasını) ödemesidir. </w:t>
            </w:r>
            <w:r>
              <w:rPr>
                <w:b/>
                <w:sz w:val="19"/>
              </w:rPr>
              <w:t xml:space="preserve">Mali </w:t>
            </w:r>
            <w:r>
              <w:rPr>
                <w:b/>
                <w:sz w:val="19"/>
              </w:rPr>
              <w:lastRenderedPageBreak/>
              <w:t>güce göre vergilendirme</w:t>
            </w:r>
            <w:r>
              <w:rPr>
                <w:sz w:val="19"/>
              </w:rPr>
              <w:t xml:space="preserve"> ilkesi Anayasa md. 73/1'de açıkça yer alır. </w:t>
            </w:r>
            <w:r>
              <w:rPr>
                <w:b/>
                <w:sz w:val="19"/>
              </w:rPr>
              <w:t>Hukuki güvenlik ve belirlilik</w:t>
            </w:r>
            <w:r>
              <w:rPr>
                <w:sz w:val="19"/>
              </w:rPr>
              <w:t xml:space="preserve"> ilkesi gereği vergi kanunları açık olmalı, mükellef aleyhine düzenlemeler kural olarak geçmişe yürütülmemelidir.</w:t>
            </w:r>
          </w:p>
        </w:tc>
        <w:tc>
          <w:tcPr>
            <w:tcW w:w="1134" w:type="dxa"/>
            <w:tcBorders>
              <w:left w:val="dotted" w:sz="4" w:space="0" w:color="C8C8C8"/>
            </w:tcBorders>
          </w:tcPr>
          <w:p w14:paraId="1C7E4D63" w14:textId="77777777" w:rsidR="0068189D" w:rsidRDefault="0068189D">
            <w:pPr>
              <w:spacing w:line="252" w:lineRule="auto"/>
            </w:pPr>
          </w:p>
        </w:tc>
      </w:tr>
      <w:tr w:rsidR="0068189D" w14:paraId="03BCCE4C" w14:textId="77777777">
        <w:tc>
          <w:tcPr>
            <w:tcW w:w="822" w:type="dxa"/>
          </w:tcPr>
          <w:p w14:paraId="1BFF14A6" w14:textId="77777777" w:rsidR="0068189D" w:rsidRDefault="005515F8">
            <w:pPr>
              <w:spacing w:before="60" w:line="252" w:lineRule="auto"/>
            </w:pPr>
            <w:r>
              <w:rPr>
                <w:b/>
                <w:color w:val="7A7A7A"/>
                <w:sz w:val="17"/>
              </w:rPr>
              <w:t>¶58</w:t>
            </w:r>
          </w:p>
        </w:tc>
        <w:tc>
          <w:tcPr>
            <w:tcW w:w="7654" w:type="dxa"/>
          </w:tcPr>
          <w:p w14:paraId="23C7D576" w14:textId="77777777" w:rsidR="0068189D" w:rsidRDefault="005515F8">
            <w:pPr>
              <w:spacing w:before="60" w:after="80" w:line="300" w:lineRule="auto"/>
            </w:pPr>
            <w:r>
              <w:rPr>
                <w:sz w:val="19"/>
              </w:rPr>
              <w:t xml:space="preserve">6.5. </w:t>
            </w:r>
            <w:r>
              <w:rPr>
                <w:b/>
                <w:sz w:val="19"/>
              </w:rPr>
              <w:t>Ekonomik (etkinlik) ilkeleri</w:t>
            </w:r>
          </w:p>
        </w:tc>
        <w:tc>
          <w:tcPr>
            <w:tcW w:w="1134" w:type="dxa"/>
            <w:tcBorders>
              <w:left w:val="dotted" w:sz="4" w:space="0" w:color="C8C8C8"/>
            </w:tcBorders>
          </w:tcPr>
          <w:p w14:paraId="4454C956" w14:textId="77777777" w:rsidR="0068189D" w:rsidRDefault="0068189D">
            <w:pPr>
              <w:spacing w:line="252" w:lineRule="auto"/>
            </w:pPr>
          </w:p>
        </w:tc>
      </w:tr>
      <w:tr w:rsidR="0068189D" w14:paraId="1D0E55FE" w14:textId="77777777">
        <w:tc>
          <w:tcPr>
            <w:tcW w:w="822" w:type="dxa"/>
          </w:tcPr>
          <w:p w14:paraId="7D42FC38" w14:textId="77777777" w:rsidR="0068189D" w:rsidRDefault="005515F8">
            <w:pPr>
              <w:spacing w:before="60" w:line="252" w:lineRule="auto"/>
            </w:pPr>
            <w:r>
              <w:rPr>
                <w:b/>
                <w:color w:val="7A7A7A"/>
                <w:sz w:val="17"/>
              </w:rPr>
              <w:t>¶59</w:t>
            </w:r>
            <w:r>
              <w:rPr>
                <w:b/>
                <w:color w:val="5F5F5F"/>
                <w:sz w:val="15"/>
              </w:rPr>
              <w:br/>
              <w:t>D8</w:t>
            </w:r>
          </w:p>
        </w:tc>
        <w:tc>
          <w:tcPr>
            <w:tcW w:w="7654" w:type="dxa"/>
          </w:tcPr>
          <w:p w14:paraId="0DD2DC8B" w14:textId="77777777" w:rsidR="0068189D" w:rsidRDefault="005515F8">
            <w:pPr>
              <w:spacing w:before="60" w:after="80" w:line="300" w:lineRule="auto"/>
            </w:pPr>
            <w:r>
              <w:rPr>
                <w:b/>
                <w:sz w:val="19"/>
              </w:rPr>
              <w:t>Tarafsızlık ilkesi</w:t>
            </w:r>
            <w:r>
              <w:rPr>
                <w:sz w:val="19"/>
              </w:rPr>
              <w:t xml:space="preserve">, verginin tüketim, üretim ve yatırım kararlarını mümkün olduğunca az bozmasını, yani aşırı yükün en aza indirilmesini ister. </w:t>
            </w:r>
            <w:r>
              <w:rPr>
                <w:b/>
                <w:sz w:val="19"/>
              </w:rPr>
              <w:t>İstikrar ilkesi</w:t>
            </w:r>
            <w:r>
              <w:rPr>
                <w:sz w:val="19"/>
              </w:rPr>
              <w:t xml:space="preserve">, vergi sisteminin konjonktür dalgalanmalarını yumuşatmasını (ör. artan oranlı gelir vergisinin otomatik stabilizatör işlevi), </w:t>
            </w:r>
            <w:r>
              <w:rPr>
                <w:b/>
                <w:sz w:val="19"/>
              </w:rPr>
              <w:t>büyüme ilkesi</w:t>
            </w:r>
            <w:r>
              <w:rPr>
                <w:sz w:val="19"/>
              </w:rPr>
              <w:t xml:space="preserve"> ise vergilemenin tasarruf ve yatırımı caydırmamasını öngörür.</w:t>
            </w:r>
          </w:p>
        </w:tc>
        <w:tc>
          <w:tcPr>
            <w:tcW w:w="1134" w:type="dxa"/>
            <w:tcBorders>
              <w:left w:val="dotted" w:sz="4" w:space="0" w:color="C8C8C8"/>
            </w:tcBorders>
          </w:tcPr>
          <w:p w14:paraId="6D637F0F" w14:textId="77777777" w:rsidR="0068189D" w:rsidRDefault="0068189D">
            <w:pPr>
              <w:spacing w:line="252" w:lineRule="auto"/>
            </w:pPr>
          </w:p>
        </w:tc>
      </w:tr>
      <w:tr w:rsidR="0068189D" w14:paraId="198E7D16" w14:textId="77777777">
        <w:tc>
          <w:tcPr>
            <w:tcW w:w="822" w:type="dxa"/>
          </w:tcPr>
          <w:p w14:paraId="4A05A858" w14:textId="77777777" w:rsidR="0068189D" w:rsidRDefault="005515F8">
            <w:pPr>
              <w:spacing w:before="60" w:line="252" w:lineRule="auto"/>
            </w:pPr>
            <w:r>
              <w:rPr>
                <w:b/>
                <w:color w:val="7A7A7A"/>
                <w:sz w:val="17"/>
              </w:rPr>
              <w:t>¶60</w:t>
            </w:r>
            <w:r>
              <w:rPr>
                <w:b/>
                <w:color w:val="B5540A"/>
                <w:sz w:val="15"/>
              </w:rPr>
              <w:br/>
              <w:t>P4</w:t>
            </w:r>
            <w:r>
              <w:rPr>
                <w:b/>
                <w:color w:val="5F5F5F"/>
                <w:sz w:val="15"/>
              </w:rPr>
              <w:t xml:space="preserve"> D12</w:t>
            </w:r>
          </w:p>
        </w:tc>
        <w:tc>
          <w:tcPr>
            <w:tcW w:w="7654" w:type="dxa"/>
          </w:tcPr>
          <w:p w14:paraId="56182537" w14:textId="77777777" w:rsidR="0068189D" w:rsidRDefault="005515F8">
            <w:pPr>
              <w:spacing w:before="60" w:after="80" w:line="300" w:lineRule="auto"/>
            </w:pPr>
            <w:r>
              <w:rPr>
                <w:sz w:val="19"/>
              </w:rPr>
              <w:t xml:space="preserve">Bu başlıkta </w:t>
            </w:r>
            <w:r>
              <w:rPr>
                <w:b/>
                <w:sz w:val="19"/>
              </w:rPr>
              <w:t>optimal vergileme</w:t>
            </w:r>
            <w:r>
              <w:rPr>
                <w:sz w:val="19"/>
              </w:rPr>
              <w:t xml:space="preserve"> düşüncesi de anılmalıdır. </w:t>
            </w:r>
            <w:r>
              <w:rPr>
                <w:b/>
                <w:sz w:val="19"/>
              </w:rPr>
              <w:t>Frank Ramsey</w:t>
            </w:r>
            <w:r>
              <w:rPr>
                <w:sz w:val="19"/>
              </w:rPr>
              <w:t xml:space="preserve">'e (1927) göre belirli bir hasılatı en az aşırı yükle toplamak için talep esnekliği </w:t>
            </w:r>
            <w:r>
              <w:rPr>
                <w:b/>
                <w:sz w:val="19"/>
              </w:rPr>
              <w:t>düşük</w:t>
            </w:r>
            <w:r>
              <w:rPr>
                <w:sz w:val="19"/>
              </w:rPr>
              <w:t xml:space="preserve"> mallara </w:t>
            </w:r>
            <w:r>
              <w:rPr>
                <w:b/>
                <w:sz w:val="19"/>
              </w:rPr>
              <w:t>daha yüksek</w:t>
            </w:r>
            <w:r>
              <w:rPr>
                <w:sz w:val="19"/>
              </w:rPr>
              <w:t xml:space="preserve"> oranlı vergi uygulanmalıdır (</w:t>
            </w:r>
            <w:r>
              <w:rPr>
                <w:b/>
                <w:sz w:val="19"/>
              </w:rPr>
              <w:t>ters esneklik kuralı</w:t>
            </w:r>
            <w:r>
              <w:rPr>
                <w:sz w:val="19"/>
              </w:rPr>
              <w:t>). Kural etkinlik sağlar, ama talebi esnek olmayan zorunlu mallar ağır vergilendiği için adalet ilkesiyle çatışır.</w:t>
            </w:r>
          </w:p>
        </w:tc>
        <w:tc>
          <w:tcPr>
            <w:tcW w:w="1134" w:type="dxa"/>
            <w:tcBorders>
              <w:left w:val="dotted" w:sz="4" w:space="0" w:color="C8C8C8"/>
            </w:tcBorders>
          </w:tcPr>
          <w:p w14:paraId="7758825F" w14:textId="77777777" w:rsidR="0068189D" w:rsidRDefault="0068189D">
            <w:pPr>
              <w:spacing w:line="252" w:lineRule="auto"/>
            </w:pPr>
          </w:p>
        </w:tc>
      </w:tr>
      <w:tr w:rsidR="0068189D" w14:paraId="5D2E5D77" w14:textId="77777777">
        <w:tc>
          <w:tcPr>
            <w:tcW w:w="822" w:type="dxa"/>
          </w:tcPr>
          <w:p w14:paraId="0A61712A" w14:textId="77777777" w:rsidR="0068189D" w:rsidRDefault="005515F8">
            <w:pPr>
              <w:spacing w:before="60" w:line="252" w:lineRule="auto"/>
            </w:pPr>
            <w:r>
              <w:rPr>
                <w:b/>
                <w:color w:val="7A7A7A"/>
                <w:sz w:val="17"/>
              </w:rPr>
              <w:t>¶61</w:t>
            </w:r>
          </w:p>
        </w:tc>
        <w:tc>
          <w:tcPr>
            <w:tcW w:w="7654" w:type="dxa"/>
          </w:tcPr>
          <w:p w14:paraId="573F0643" w14:textId="77777777" w:rsidR="0068189D" w:rsidRDefault="005515F8">
            <w:pPr>
              <w:spacing w:before="60" w:after="80" w:line="300" w:lineRule="auto"/>
            </w:pPr>
            <w:r>
              <w:rPr>
                <w:b/>
                <w:sz w:val="19"/>
              </w:rPr>
              <w:t>Mali:</w:t>
            </w:r>
            <w:r>
              <w:rPr>
                <w:sz w:val="19"/>
              </w:rPr>
              <w:t xml:space="preserve"> Yeterlilik (verimlilik), esneklik</w:t>
            </w:r>
          </w:p>
        </w:tc>
        <w:tc>
          <w:tcPr>
            <w:tcW w:w="1134" w:type="dxa"/>
            <w:tcBorders>
              <w:left w:val="dotted" w:sz="4" w:space="0" w:color="C8C8C8"/>
            </w:tcBorders>
          </w:tcPr>
          <w:p w14:paraId="27E02669" w14:textId="77777777" w:rsidR="0068189D" w:rsidRDefault="0068189D">
            <w:pPr>
              <w:spacing w:line="252" w:lineRule="auto"/>
            </w:pPr>
          </w:p>
        </w:tc>
      </w:tr>
      <w:tr w:rsidR="0068189D" w14:paraId="3A452255" w14:textId="77777777">
        <w:tc>
          <w:tcPr>
            <w:tcW w:w="822" w:type="dxa"/>
          </w:tcPr>
          <w:p w14:paraId="56C47778" w14:textId="77777777" w:rsidR="0068189D" w:rsidRDefault="005515F8">
            <w:pPr>
              <w:spacing w:before="60" w:line="252" w:lineRule="auto"/>
            </w:pPr>
            <w:r>
              <w:rPr>
                <w:b/>
                <w:color w:val="7A7A7A"/>
                <w:sz w:val="17"/>
              </w:rPr>
              <w:t>¶62</w:t>
            </w:r>
          </w:p>
        </w:tc>
        <w:tc>
          <w:tcPr>
            <w:tcW w:w="7654" w:type="dxa"/>
          </w:tcPr>
          <w:p w14:paraId="4A281D3F" w14:textId="77777777" w:rsidR="0068189D" w:rsidRDefault="005515F8">
            <w:pPr>
              <w:spacing w:before="60" w:after="80" w:line="300" w:lineRule="auto"/>
            </w:pPr>
            <w:r>
              <w:rPr>
                <w:b/>
                <w:sz w:val="19"/>
              </w:rPr>
              <w:t>Ekonomik:</w:t>
            </w:r>
            <w:r>
              <w:rPr>
                <w:sz w:val="19"/>
              </w:rPr>
              <w:t xml:space="preserve"> Tarafsızlık, istikrar, büyüme</w:t>
            </w:r>
          </w:p>
        </w:tc>
        <w:tc>
          <w:tcPr>
            <w:tcW w:w="1134" w:type="dxa"/>
            <w:tcBorders>
              <w:left w:val="dotted" w:sz="4" w:space="0" w:color="C8C8C8"/>
            </w:tcBorders>
          </w:tcPr>
          <w:p w14:paraId="7FF6CDE1" w14:textId="77777777" w:rsidR="0068189D" w:rsidRDefault="0068189D">
            <w:pPr>
              <w:spacing w:line="252" w:lineRule="auto"/>
            </w:pPr>
          </w:p>
        </w:tc>
      </w:tr>
      <w:tr w:rsidR="0068189D" w14:paraId="2B9E2D80" w14:textId="77777777">
        <w:tc>
          <w:tcPr>
            <w:tcW w:w="822" w:type="dxa"/>
          </w:tcPr>
          <w:p w14:paraId="0942D872" w14:textId="77777777" w:rsidR="0068189D" w:rsidRDefault="005515F8">
            <w:pPr>
              <w:spacing w:before="60" w:line="252" w:lineRule="auto"/>
            </w:pPr>
            <w:r>
              <w:rPr>
                <w:b/>
                <w:color w:val="7A7A7A"/>
                <w:sz w:val="17"/>
              </w:rPr>
              <w:t>¶63</w:t>
            </w:r>
          </w:p>
        </w:tc>
        <w:tc>
          <w:tcPr>
            <w:tcW w:w="7654" w:type="dxa"/>
          </w:tcPr>
          <w:p w14:paraId="64763E6A" w14:textId="77777777" w:rsidR="0068189D" w:rsidRDefault="005515F8">
            <w:pPr>
              <w:spacing w:before="60" w:after="80" w:line="300" w:lineRule="auto"/>
            </w:pPr>
            <w:r>
              <w:rPr>
                <w:b/>
                <w:sz w:val="19"/>
              </w:rPr>
              <w:t>Sosyal / adalet:</w:t>
            </w:r>
            <w:r>
              <w:rPr>
                <w:sz w:val="19"/>
              </w:rPr>
              <w:t xml:space="preserve"> Genellik, eşitlik, ödeme gücüne göre vergileme</w:t>
            </w:r>
          </w:p>
        </w:tc>
        <w:tc>
          <w:tcPr>
            <w:tcW w:w="1134" w:type="dxa"/>
            <w:tcBorders>
              <w:left w:val="dotted" w:sz="4" w:space="0" w:color="C8C8C8"/>
            </w:tcBorders>
          </w:tcPr>
          <w:p w14:paraId="274560C5" w14:textId="77777777" w:rsidR="0068189D" w:rsidRDefault="0068189D">
            <w:pPr>
              <w:spacing w:line="252" w:lineRule="auto"/>
            </w:pPr>
          </w:p>
        </w:tc>
      </w:tr>
      <w:tr w:rsidR="0068189D" w14:paraId="18E59928" w14:textId="77777777">
        <w:tc>
          <w:tcPr>
            <w:tcW w:w="822" w:type="dxa"/>
          </w:tcPr>
          <w:p w14:paraId="6E44495C" w14:textId="77777777" w:rsidR="0068189D" w:rsidRDefault="005515F8">
            <w:pPr>
              <w:spacing w:before="60" w:line="252" w:lineRule="auto"/>
            </w:pPr>
            <w:r>
              <w:rPr>
                <w:b/>
                <w:color w:val="7A7A7A"/>
                <w:sz w:val="17"/>
              </w:rPr>
              <w:t>¶64</w:t>
            </w:r>
          </w:p>
        </w:tc>
        <w:tc>
          <w:tcPr>
            <w:tcW w:w="7654" w:type="dxa"/>
          </w:tcPr>
          <w:p w14:paraId="4CBF41A9" w14:textId="77777777" w:rsidR="0068189D" w:rsidRDefault="005515F8">
            <w:pPr>
              <w:spacing w:before="60" w:after="80" w:line="300" w:lineRule="auto"/>
            </w:pPr>
            <w:r>
              <w:rPr>
                <w:b/>
                <w:sz w:val="19"/>
              </w:rPr>
              <w:t>İdari / teknik:</w:t>
            </w:r>
            <w:r>
              <w:rPr>
                <w:sz w:val="19"/>
              </w:rPr>
              <w:t xml:space="preserve"> Belirlilik, uygunluk, tasarruf (iktisadilik), basitlik</w:t>
            </w:r>
          </w:p>
        </w:tc>
        <w:tc>
          <w:tcPr>
            <w:tcW w:w="1134" w:type="dxa"/>
            <w:tcBorders>
              <w:left w:val="dotted" w:sz="4" w:space="0" w:color="C8C8C8"/>
            </w:tcBorders>
          </w:tcPr>
          <w:p w14:paraId="6046D852" w14:textId="77777777" w:rsidR="0068189D" w:rsidRDefault="0068189D">
            <w:pPr>
              <w:spacing w:line="252" w:lineRule="auto"/>
            </w:pPr>
          </w:p>
        </w:tc>
      </w:tr>
      <w:tr w:rsidR="0068189D" w14:paraId="574A6109" w14:textId="77777777">
        <w:tc>
          <w:tcPr>
            <w:tcW w:w="822" w:type="dxa"/>
          </w:tcPr>
          <w:p w14:paraId="3B31656E" w14:textId="77777777" w:rsidR="0068189D" w:rsidRDefault="005515F8">
            <w:pPr>
              <w:spacing w:before="60" w:line="252" w:lineRule="auto"/>
            </w:pPr>
            <w:r>
              <w:rPr>
                <w:b/>
                <w:color w:val="7A7A7A"/>
                <w:sz w:val="17"/>
              </w:rPr>
              <w:t>¶65</w:t>
            </w:r>
          </w:p>
        </w:tc>
        <w:tc>
          <w:tcPr>
            <w:tcW w:w="7654" w:type="dxa"/>
          </w:tcPr>
          <w:p w14:paraId="710CF4E4" w14:textId="77777777" w:rsidR="0068189D" w:rsidRDefault="005515F8">
            <w:pPr>
              <w:spacing w:before="60" w:after="80" w:line="300" w:lineRule="auto"/>
            </w:pPr>
            <w:r>
              <w:rPr>
                <w:b/>
                <w:sz w:val="19"/>
              </w:rPr>
              <w:t>Hukuki:</w:t>
            </w:r>
            <w:r>
              <w:rPr>
                <w:sz w:val="19"/>
              </w:rPr>
              <w:t xml:space="preserve"> Kanunilik, hukuki güvenlik</w:t>
            </w:r>
          </w:p>
        </w:tc>
        <w:tc>
          <w:tcPr>
            <w:tcW w:w="1134" w:type="dxa"/>
            <w:tcBorders>
              <w:left w:val="dotted" w:sz="4" w:space="0" w:color="C8C8C8"/>
            </w:tcBorders>
          </w:tcPr>
          <w:p w14:paraId="191BB70E" w14:textId="77777777" w:rsidR="0068189D" w:rsidRDefault="0068189D">
            <w:pPr>
              <w:spacing w:line="252" w:lineRule="auto"/>
            </w:pPr>
          </w:p>
        </w:tc>
      </w:tr>
      <w:tr w:rsidR="0068189D" w14:paraId="4E61B4B8" w14:textId="77777777">
        <w:tc>
          <w:tcPr>
            <w:tcW w:w="822" w:type="dxa"/>
          </w:tcPr>
          <w:p w14:paraId="5B798503" w14:textId="77777777" w:rsidR="0068189D" w:rsidRDefault="005515F8">
            <w:pPr>
              <w:spacing w:before="60" w:line="252" w:lineRule="auto"/>
            </w:pPr>
            <w:r>
              <w:rPr>
                <w:b/>
                <w:color w:val="7A7A7A"/>
                <w:sz w:val="17"/>
              </w:rPr>
              <w:t>¶66</w:t>
            </w:r>
            <w:r>
              <w:rPr>
                <w:b/>
                <w:color w:val="1F4E79"/>
                <w:sz w:val="15"/>
              </w:rPr>
              <w:br/>
              <w:t>C3</w:t>
            </w:r>
          </w:p>
        </w:tc>
        <w:tc>
          <w:tcPr>
            <w:tcW w:w="7654" w:type="dxa"/>
          </w:tcPr>
          <w:p w14:paraId="5FF0AFC3" w14:textId="77777777" w:rsidR="0068189D" w:rsidRDefault="005515F8">
            <w:pPr>
              <w:spacing w:before="60" w:after="80" w:line="300" w:lineRule="auto"/>
            </w:pPr>
            <w:r>
              <w:rPr>
                <w:sz w:val="19"/>
              </w:rPr>
              <w:t>📌</w:t>
            </w:r>
            <w:r>
              <w:rPr>
                <w:sz w:val="19"/>
              </w:rPr>
              <w:t xml:space="preserve"> </w:t>
            </w:r>
            <w:r>
              <w:rPr>
                <w:b/>
                <w:sz w:val="19"/>
              </w:rPr>
              <w:t>KPSS notu:</w:t>
            </w:r>
            <w:r>
              <w:rPr>
                <w:sz w:val="19"/>
              </w:rPr>
              <w:t xml:space="preserve"> “Belirlilik–uygunluk–tasarruf” üçlüsü hem Smith'te hem Wagner'in </w:t>
            </w:r>
            <w:r>
              <w:rPr>
                <w:b/>
                <w:sz w:val="19"/>
              </w:rPr>
              <w:t>idari</w:t>
            </w:r>
            <w:r>
              <w:rPr>
                <w:sz w:val="19"/>
              </w:rPr>
              <w:t xml:space="preserve"> ilkelerinde vardır. “Yeterlilik” ve “esneklik” Wagner'in </w:t>
            </w:r>
            <w:r>
              <w:rPr>
                <w:b/>
                <w:sz w:val="19"/>
              </w:rPr>
              <w:t>mali</w:t>
            </w:r>
            <w:r>
              <w:rPr>
                <w:sz w:val="19"/>
              </w:rPr>
              <w:t xml:space="preserve">, “doğru vergi kaynağı” ise </w:t>
            </w:r>
            <w:r>
              <w:rPr>
                <w:b/>
                <w:sz w:val="19"/>
              </w:rPr>
              <w:t>ekonomik</w:t>
            </w:r>
            <w:r>
              <w:rPr>
                <w:sz w:val="19"/>
              </w:rPr>
              <w:t xml:space="preserve"> ilkesidir. Smith'in adalet anlayışı </w:t>
            </w:r>
            <w:r>
              <w:rPr>
                <w:b/>
                <w:sz w:val="19"/>
              </w:rPr>
              <w:t>orantılı</w:t>
            </w:r>
            <w:r>
              <w:rPr>
                <w:sz w:val="19"/>
              </w:rPr>
              <w:t xml:space="preserve">, Wagner'inki </w:t>
            </w:r>
            <w:r>
              <w:rPr>
                <w:b/>
                <w:sz w:val="19"/>
              </w:rPr>
              <w:t>artan oranlı</w:t>
            </w:r>
            <w:r>
              <w:rPr>
                <w:sz w:val="19"/>
              </w:rPr>
              <w:t xml:space="preserve"> vergiyi destekler.</w:t>
            </w:r>
          </w:p>
        </w:tc>
        <w:tc>
          <w:tcPr>
            <w:tcW w:w="1134" w:type="dxa"/>
            <w:tcBorders>
              <w:left w:val="dotted" w:sz="4" w:space="0" w:color="C8C8C8"/>
            </w:tcBorders>
          </w:tcPr>
          <w:p w14:paraId="2F93A65B" w14:textId="77777777" w:rsidR="0068189D" w:rsidRDefault="0068189D">
            <w:pPr>
              <w:spacing w:line="252" w:lineRule="auto"/>
            </w:pPr>
          </w:p>
        </w:tc>
      </w:tr>
    </w:tbl>
    <w:p w14:paraId="155ED183" w14:textId="77777777" w:rsidR="0068189D" w:rsidRDefault="005515F8">
      <w:pPr>
        <w:keepNext/>
        <w:pBdr>
          <w:left w:val="single" w:sz="18" w:space="4" w:color="243B53"/>
        </w:pBdr>
        <w:shd w:val="clear" w:color="auto" w:fill="E3EAF2"/>
        <w:spacing w:before="160" w:after="60" w:line="269" w:lineRule="auto"/>
      </w:pPr>
      <w:r>
        <w:rPr>
          <w:b/>
          <w:color w:val="243B53"/>
          <w:sz w:val="19"/>
        </w:rPr>
        <w:t xml:space="preserve">  BLOK 3  ·  Vergiye ilişkin temel kavramlar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8189D" w14:paraId="56FC57B4" w14:textId="77777777">
        <w:tc>
          <w:tcPr>
            <w:tcW w:w="822" w:type="dxa"/>
          </w:tcPr>
          <w:p w14:paraId="719839D2" w14:textId="77777777" w:rsidR="0068189D" w:rsidRDefault="005515F8">
            <w:pPr>
              <w:spacing w:before="60" w:line="252" w:lineRule="auto"/>
            </w:pPr>
            <w:r>
              <w:rPr>
                <w:b/>
                <w:color w:val="7A7A7A"/>
                <w:sz w:val="17"/>
              </w:rPr>
              <w:t>¶67</w:t>
            </w:r>
          </w:p>
        </w:tc>
        <w:tc>
          <w:tcPr>
            <w:tcW w:w="7654" w:type="dxa"/>
          </w:tcPr>
          <w:p w14:paraId="77EF2612" w14:textId="77777777" w:rsidR="0068189D" w:rsidRDefault="005515F8">
            <w:pPr>
              <w:spacing w:before="60" w:after="80" w:line="300" w:lineRule="auto"/>
            </w:pPr>
            <w:r>
              <w:rPr>
                <w:sz w:val="19"/>
              </w:rPr>
              <w:t xml:space="preserve">7. </w:t>
            </w:r>
            <w:r>
              <w:rPr>
                <w:b/>
                <w:sz w:val="19"/>
              </w:rPr>
              <w:t>Vergiye İlişkin Temel Kavramlar (s. 43)</w:t>
            </w:r>
          </w:p>
        </w:tc>
        <w:tc>
          <w:tcPr>
            <w:tcW w:w="1134" w:type="dxa"/>
            <w:tcBorders>
              <w:left w:val="dotted" w:sz="4" w:space="0" w:color="C8C8C8"/>
            </w:tcBorders>
          </w:tcPr>
          <w:p w14:paraId="2C947940" w14:textId="77777777" w:rsidR="0068189D" w:rsidRDefault="0068189D">
            <w:pPr>
              <w:spacing w:line="252" w:lineRule="auto"/>
            </w:pPr>
          </w:p>
        </w:tc>
      </w:tr>
      <w:tr w:rsidR="0068189D" w14:paraId="2F3561A1" w14:textId="77777777">
        <w:tc>
          <w:tcPr>
            <w:tcW w:w="822" w:type="dxa"/>
          </w:tcPr>
          <w:p w14:paraId="29BD6ADC" w14:textId="77777777" w:rsidR="0068189D" w:rsidRDefault="005515F8">
            <w:pPr>
              <w:spacing w:before="60" w:line="252" w:lineRule="auto"/>
            </w:pPr>
            <w:r>
              <w:rPr>
                <w:b/>
                <w:color w:val="7A7A7A"/>
                <w:sz w:val="17"/>
              </w:rPr>
              <w:t>¶68</w:t>
            </w:r>
          </w:p>
        </w:tc>
        <w:tc>
          <w:tcPr>
            <w:tcW w:w="7654" w:type="dxa"/>
          </w:tcPr>
          <w:p w14:paraId="62B944EC" w14:textId="77777777" w:rsidR="0068189D" w:rsidRDefault="005515F8">
            <w:pPr>
              <w:spacing w:before="60" w:after="80" w:line="300" w:lineRule="auto"/>
            </w:pPr>
            <w:r>
              <w:rPr>
                <w:b/>
                <w:sz w:val="19"/>
              </w:rPr>
              <w:t>Vergi alacaklısı</w:t>
            </w:r>
            <w:r>
              <w:rPr>
                <w:sz w:val="19"/>
              </w:rPr>
              <w:t xml:space="preserve"> — Tanım: Vergilendirme yetkisine sahip kamu tüzel kişisi · Örnek: Devlet (Hazine), belediye</w:t>
            </w:r>
          </w:p>
        </w:tc>
        <w:tc>
          <w:tcPr>
            <w:tcW w:w="1134" w:type="dxa"/>
            <w:tcBorders>
              <w:left w:val="dotted" w:sz="4" w:space="0" w:color="C8C8C8"/>
            </w:tcBorders>
          </w:tcPr>
          <w:p w14:paraId="78960B1D" w14:textId="77777777" w:rsidR="0068189D" w:rsidRDefault="0068189D">
            <w:pPr>
              <w:spacing w:line="252" w:lineRule="auto"/>
            </w:pPr>
          </w:p>
        </w:tc>
      </w:tr>
      <w:tr w:rsidR="0068189D" w14:paraId="1D8957E9" w14:textId="77777777">
        <w:tc>
          <w:tcPr>
            <w:tcW w:w="822" w:type="dxa"/>
          </w:tcPr>
          <w:p w14:paraId="2DEF2E56" w14:textId="77777777" w:rsidR="0068189D" w:rsidRDefault="005515F8">
            <w:pPr>
              <w:spacing w:before="60" w:line="252" w:lineRule="auto"/>
            </w:pPr>
            <w:r>
              <w:rPr>
                <w:b/>
                <w:color w:val="7A7A7A"/>
                <w:sz w:val="17"/>
              </w:rPr>
              <w:t>¶69</w:t>
            </w:r>
          </w:p>
        </w:tc>
        <w:tc>
          <w:tcPr>
            <w:tcW w:w="7654" w:type="dxa"/>
          </w:tcPr>
          <w:p w14:paraId="4BD172B5" w14:textId="77777777" w:rsidR="0068189D" w:rsidRDefault="005515F8">
            <w:pPr>
              <w:spacing w:before="60" w:after="80" w:line="300" w:lineRule="auto"/>
            </w:pPr>
            <w:r>
              <w:rPr>
                <w:b/>
                <w:sz w:val="19"/>
              </w:rPr>
              <w:t>Vergi dairesi</w:t>
            </w:r>
            <w:r>
              <w:rPr>
                <w:sz w:val="19"/>
              </w:rPr>
              <w:t xml:space="preserve"> — Tanım: Vergi alacaklısı adına vergiyi tarh ve tahsil eden idari birim · Örnek: Mükellefin bağlı olduğu vergi dairesi</w:t>
            </w:r>
          </w:p>
        </w:tc>
        <w:tc>
          <w:tcPr>
            <w:tcW w:w="1134" w:type="dxa"/>
            <w:tcBorders>
              <w:left w:val="dotted" w:sz="4" w:space="0" w:color="C8C8C8"/>
            </w:tcBorders>
          </w:tcPr>
          <w:p w14:paraId="3D2A5EF3" w14:textId="77777777" w:rsidR="0068189D" w:rsidRDefault="0068189D">
            <w:pPr>
              <w:spacing w:line="252" w:lineRule="auto"/>
            </w:pPr>
          </w:p>
        </w:tc>
      </w:tr>
      <w:tr w:rsidR="0068189D" w14:paraId="5F499486" w14:textId="77777777">
        <w:tc>
          <w:tcPr>
            <w:tcW w:w="822" w:type="dxa"/>
          </w:tcPr>
          <w:p w14:paraId="38FE51FF" w14:textId="77777777" w:rsidR="0068189D" w:rsidRDefault="005515F8">
            <w:pPr>
              <w:spacing w:before="60" w:line="252" w:lineRule="auto"/>
            </w:pPr>
            <w:r>
              <w:rPr>
                <w:b/>
                <w:color w:val="7A7A7A"/>
                <w:sz w:val="17"/>
              </w:rPr>
              <w:t>¶70</w:t>
            </w:r>
            <w:r>
              <w:rPr>
                <w:b/>
                <w:color w:val="5F5F5F"/>
                <w:sz w:val="15"/>
              </w:rPr>
              <w:br/>
              <w:t>D16</w:t>
            </w:r>
          </w:p>
        </w:tc>
        <w:tc>
          <w:tcPr>
            <w:tcW w:w="7654" w:type="dxa"/>
          </w:tcPr>
          <w:p w14:paraId="0F9C8100" w14:textId="77777777" w:rsidR="0068189D" w:rsidRDefault="005515F8">
            <w:pPr>
              <w:spacing w:before="60" w:after="80" w:line="300" w:lineRule="auto"/>
            </w:pPr>
            <w:r>
              <w:rPr>
                <w:b/>
                <w:sz w:val="19"/>
              </w:rPr>
              <w:t>Mükellef (vergi yükümlüsü)</w:t>
            </w:r>
            <w:r>
              <w:rPr>
                <w:sz w:val="19"/>
              </w:rPr>
              <w:t xml:space="preserve"> — Tanım: Vergi kanunlarına göre kendisine vergi borcu düşen gerçek veya tüzel kişi (VUK md. 8) · Örnek: Kazanç elde eden tüccar, şirket</w:t>
            </w:r>
          </w:p>
        </w:tc>
        <w:tc>
          <w:tcPr>
            <w:tcW w:w="1134" w:type="dxa"/>
            <w:tcBorders>
              <w:left w:val="dotted" w:sz="4" w:space="0" w:color="C8C8C8"/>
            </w:tcBorders>
          </w:tcPr>
          <w:p w14:paraId="020D9CEB" w14:textId="77777777" w:rsidR="0068189D" w:rsidRDefault="0068189D">
            <w:pPr>
              <w:spacing w:line="252" w:lineRule="auto"/>
            </w:pPr>
          </w:p>
        </w:tc>
      </w:tr>
      <w:tr w:rsidR="0068189D" w14:paraId="17B0ACDB" w14:textId="77777777">
        <w:tc>
          <w:tcPr>
            <w:tcW w:w="822" w:type="dxa"/>
          </w:tcPr>
          <w:p w14:paraId="24D3B884" w14:textId="77777777" w:rsidR="0068189D" w:rsidRDefault="005515F8">
            <w:pPr>
              <w:spacing w:before="60" w:line="252" w:lineRule="auto"/>
            </w:pPr>
            <w:r>
              <w:rPr>
                <w:b/>
                <w:color w:val="7A7A7A"/>
                <w:sz w:val="17"/>
              </w:rPr>
              <w:t>¶71</w:t>
            </w:r>
            <w:r>
              <w:rPr>
                <w:b/>
                <w:color w:val="B5540A"/>
                <w:sz w:val="15"/>
              </w:rPr>
              <w:br/>
              <w:t>P5</w:t>
            </w:r>
          </w:p>
        </w:tc>
        <w:tc>
          <w:tcPr>
            <w:tcW w:w="7654" w:type="dxa"/>
          </w:tcPr>
          <w:p w14:paraId="695A76A5" w14:textId="77777777" w:rsidR="0068189D" w:rsidRDefault="005515F8">
            <w:pPr>
              <w:spacing w:before="60" w:after="80" w:line="300" w:lineRule="auto"/>
            </w:pPr>
            <w:r>
              <w:rPr>
                <w:b/>
                <w:sz w:val="19"/>
              </w:rPr>
              <w:t>Vergi sorumlusu</w:t>
            </w:r>
            <w:r>
              <w:rPr>
                <w:sz w:val="19"/>
              </w:rPr>
              <w:t xml:space="preserve"> — Tanım: Verginin ödenmesi bakımından vergi dairesine karşı muhatap olan kişi (VUK md. 8) · Örnek: Çalışanının ücretinden vergi kesen (stopaj yapan) işveren</w:t>
            </w:r>
          </w:p>
        </w:tc>
        <w:tc>
          <w:tcPr>
            <w:tcW w:w="1134" w:type="dxa"/>
            <w:tcBorders>
              <w:left w:val="dotted" w:sz="4" w:space="0" w:color="C8C8C8"/>
            </w:tcBorders>
          </w:tcPr>
          <w:p w14:paraId="4E8677D9" w14:textId="77777777" w:rsidR="0068189D" w:rsidRDefault="0068189D">
            <w:pPr>
              <w:spacing w:line="252" w:lineRule="auto"/>
            </w:pPr>
          </w:p>
        </w:tc>
      </w:tr>
      <w:tr w:rsidR="0068189D" w14:paraId="51B03674" w14:textId="77777777">
        <w:tc>
          <w:tcPr>
            <w:tcW w:w="822" w:type="dxa"/>
          </w:tcPr>
          <w:p w14:paraId="6FE40C0C" w14:textId="77777777" w:rsidR="0068189D" w:rsidRDefault="005515F8">
            <w:pPr>
              <w:spacing w:before="60" w:line="252" w:lineRule="auto"/>
            </w:pPr>
            <w:r>
              <w:rPr>
                <w:b/>
                <w:color w:val="7A7A7A"/>
                <w:sz w:val="17"/>
              </w:rPr>
              <w:t>¶72</w:t>
            </w:r>
            <w:r>
              <w:rPr>
                <w:b/>
                <w:color w:val="5F5F5F"/>
                <w:sz w:val="15"/>
              </w:rPr>
              <w:br/>
              <w:t>D13</w:t>
            </w:r>
            <w:r>
              <w:rPr>
                <w:b/>
                <w:color w:val="1E6B34"/>
                <w:sz w:val="15"/>
              </w:rPr>
              <w:t xml:space="preserve"> G2</w:t>
            </w:r>
          </w:p>
        </w:tc>
        <w:tc>
          <w:tcPr>
            <w:tcW w:w="7654" w:type="dxa"/>
          </w:tcPr>
          <w:p w14:paraId="1AAF14EF" w14:textId="77777777" w:rsidR="0068189D" w:rsidRDefault="005515F8">
            <w:pPr>
              <w:spacing w:before="60" w:after="80" w:line="300" w:lineRule="auto"/>
            </w:pPr>
            <w:r>
              <w:rPr>
                <w:b/>
                <w:sz w:val="19"/>
              </w:rPr>
              <w:t>Vergi taşıyıcısı (yüklenicisi)</w:t>
            </w:r>
            <w:r>
              <w:rPr>
                <w:sz w:val="19"/>
              </w:rPr>
              <w:t xml:space="preserve"> — Tanım: Verginin ekonomik yükünü nihai olarak üstlenen kişi; hukuki değil ekonomik bir kavram · Örnek: KDV'de nihai tüketici</w:t>
            </w:r>
          </w:p>
        </w:tc>
        <w:tc>
          <w:tcPr>
            <w:tcW w:w="1134" w:type="dxa"/>
            <w:tcBorders>
              <w:left w:val="dotted" w:sz="4" w:space="0" w:color="C8C8C8"/>
            </w:tcBorders>
          </w:tcPr>
          <w:p w14:paraId="49C2CFF1" w14:textId="77777777" w:rsidR="0068189D" w:rsidRDefault="0068189D">
            <w:pPr>
              <w:spacing w:line="252" w:lineRule="auto"/>
            </w:pPr>
          </w:p>
        </w:tc>
      </w:tr>
      <w:tr w:rsidR="0068189D" w14:paraId="3BE25890" w14:textId="77777777">
        <w:tc>
          <w:tcPr>
            <w:tcW w:w="822" w:type="dxa"/>
          </w:tcPr>
          <w:p w14:paraId="7025DB2D" w14:textId="77777777" w:rsidR="0068189D" w:rsidRDefault="005515F8">
            <w:pPr>
              <w:spacing w:before="60" w:line="252" w:lineRule="auto"/>
            </w:pPr>
            <w:r>
              <w:rPr>
                <w:b/>
                <w:color w:val="7A7A7A"/>
                <w:sz w:val="17"/>
              </w:rPr>
              <w:t>¶73</w:t>
            </w:r>
            <w:r>
              <w:rPr>
                <w:b/>
                <w:color w:val="5F5F5F"/>
                <w:sz w:val="15"/>
              </w:rPr>
              <w:br/>
              <w:t>D15</w:t>
            </w:r>
          </w:p>
        </w:tc>
        <w:tc>
          <w:tcPr>
            <w:tcW w:w="7654" w:type="dxa"/>
          </w:tcPr>
          <w:p w14:paraId="775641C8" w14:textId="77777777" w:rsidR="0068189D" w:rsidRDefault="005515F8">
            <w:pPr>
              <w:spacing w:before="60" w:after="80" w:line="300" w:lineRule="auto"/>
            </w:pPr>
            <w:r>
              <w:rPr>
                <w:b/>
                <w:sz w:val="19"/>
              </w:rPr>
              <w:t>Vergi ehliyeti</w:t>
            </w:r>
            <w:r>
              <w:rPr>
                <w:sz w:val="19"/>
              </w:rPr>
              <w:t xml:space="preserve"> — Tanım: Vergi borcu altına girebilme yeteneği; medeni hukuktaki fiil ehliyeti aranmaz · Örnek: Mirasla işyeri edinen küçük çocuk da mükellef olabilir; ödevlerini kanuni temsilcisi yerine getirir (VUK md. 10)</w:t>
            </w:r>
          </w:p>
        </w:tc>
        <w:tc>
          <w:tcPr>
            <w:tcW w:w="1134" w:type="dxa"/>
            <w:tcBorders>
              <w:left w:val="dotted" w:sz="4" w:space="0" w:color="C8C8C8"/>
            </w:tcBorders>
          </w:tcPr>
          <w:p w14:paraId="4326A059" w14:textId="77777777" w:rsidR="0068189D" w:rsidRDefault="0068189D">
            <w:pPr>
              <w:spacing w:line="252" w:lineRule="auto"/>
            </w:pPr>
          </w:p>
        </w:tc>
      </w:tr>
      <w:tr w:rsidR="0068189D" w14:paraId="343A8FD2" w14:textId="77777777">
        <w:tc>
          <w:tcPr>
            <w:tcW w:w="822" w:type="dxa"/>
          </w:tcPr>
          <w:p w14:paraId="756C6B2B" w14:textId="77777777" w:rsidR="0068189D" w:rsidRDefault="005515F8">
            <w:pPr>
              <w:spacing w:before="60" w:line="252" w:lineRule="auto"/>
            </w:pPr>
            <w:r>
              <w:rPr>
                <w:b/>
                <w:color w:val="7A7A7A"/>
                <w:sz w:val="17"/>
              </w:rPr>
              <w:t>¶74</w:t>
            </w:r>
            <w:r>
              <w:rPr>
                <w:b/>
                <w:color w:val="5F5F5F"/>
                <w:sz w:val="15"/>
              </w:rPr>
              <w:br/>
              <w:t>D17</w:t>
            </w:r>
          </w:p>
        </w:tc>
        <w:tc>
          <w:tcPr>
            <w:tcW w:w="7654" w:type="dxa"/>
          </w:tcPr>
          <w:p w14:paraId="5B584F2C" w14:textId="77777777" w:rsidR="0068189D" w:rsidRDefault="005515F8">
            <w:pPr>
              <w:spacing w:before="60" w:after="80" w:line="300" w:lineRule="auto"/>
            </w:pPr>
            <w:r>
              <w:rPr>
                <w:b/>
                <w:sz w:val="19"/>
              </w:rPr>
              <w:t>Vergiyi doğuran olay</w:t>
            </w:r>
            <w:r>
              <w:rPr>
                <w:sz w:val="19"/>
              </w:rPr>
              <w:t xml:space="preserve"> — Tanım: Vergi alacağını doğuran olay veya hukuki durum (VUK md. 19) · Örnek: Gelirin elde edilmesi, malın teslimi</w:t>
            </w:r>
          </w:p>
        </w:tc>
        <w:tc>
          <w:tcPr>
            <w:tcW w:w="1134" w:type="dxa"/>
            <w:tcBorders>
              <w:left w:val="dotted" w:sz="4" w:space="0" w:color="C8C8C8"/>
            </w:tcBorders>
          </w:tcPr>
          <w:p w14:paraId="65E2433E" w14:textId="77777777" w:rsidR="0068189D" w:rsidRDefault="0068189D">
            <w:pPr>
              <w:spacing w:line="252" w:lineRule="auto"/>
            </w:pPr>
          </w:p>
        </w:tc>
      </w:tr>
      <w:tr w:rsidR="0068189D" w14:paraId="2F5B1C70" w14:textId="77777777">
        <w:tc>
          <w:tcPr>
            <w:tcW w:w="822" w:type="dxa"/>
          </w:tcPr>
          <w:p w14:paraId="45AC2D27" w14:textId="77777777" w:rsidR="0068189D" w:rsidRDefault="005515F8">
            <w:pPr>
              <w:spacing w:before="60" w:line="252" w:lineRule="auto"/>
            </w:pPr>
            <w:r>
              <w:rPr>
                <w:b/>
                <w:color w:val="7A7A7A"/>
                <w:sz w:val="17"/>
              </w:rPr>
              <w:t>¶75</w:t>
            </w:r>
          </w:p>
        </w:tc>
        <w:tc>
          <w:tcPr>
            <w:tcW w:w="7654" w:type="dxa"/>
          </w:tcPr>
          <w:p w14:paraId="794CFE0B" w14:textId="77777777" w:rsidR="0068189D" w:rsidRDefault="005515F8">
            <w:pPr>
              <w:spacing w:before="60" w:after="80" w:line="300" w:lineRule="auto"/>
            </w:pPr>
            <w:r>
              <w:rPr>
                <w:b/>
                <w:sz w:val="19"/>
              </w:rPr>
              <w:t>Vergi konusu (objesi)</w:t>
            </w:r>
            <w:r>
              <w:rPr>
                <w:sz w:val="19"/>
              </w:rPr>
              <w:t xml:space="preserve"> — Tanım: Verginin üzerine konulduğu ekonomik unsur · Örnek: Gelir vergisinde gelir, emlak vergisinde bina ve arazi</w:t>
            </w:r>
          </w:p>
        </w:tc>
        <w:tc>
          <w:tcPr>
            <w:tcW w:w="1134" w:type="dxa"/>
            <w:tcBorders>
              <w:left w:val="dotted" w:sz="4" w:space="0" w:color="C8C8C8"/>
            </w:tcBorders>
          </w:tcPr>
          <w:p w14:paraId="19BAD3C6" w14:textId="77777777" w:rsidR="0068189D" w:rsidRDefault="0068189D">
            <w:pPr>
              <w:spacing w:line="252" w:lineRule="auto"/>
            </w:pPr>
          </w:p>
        </w:tc>
      </w:tr>
      <w:tr w:rsidR="0068189D" w14:paraId="46EFB817" w14:textId="77777777">
        <w:tc>
          <w:tcPr>
            <w:tcW w:w="822" w:type="dxa"/>
          </w:tcPr>
          <w:p w14:paraId="555EAF6E" w14:textId="77777777" w:rsidR="0068189D" w:rsidRDefault="005515F8">
            <w:pPr>
              <w:spacing w:before="60" w:line="252" w:lineRule="auto"/>
            </w:pPr>
            <w:r>
              <w:rPr>
                <w:b/>
                <w:color w:val="7A7A7A"/>
                <w:sz w:val="17"/>
              </w:rPr>
              <w:lastRenderedPageBreak/>
              <w:t>¶76</w:t>
            </w:r>
            <w:r>
              <w:rPr>
                <w:b/>
                <w:color w:val="1F4E79"/>
                <w:sz w:val="15"/>
              </w:rPr>
              <w:br/>
              <w:t>C6</w:t>
            </w:r>
            <w:r>
              <w:rPr>
                <w:b/>
                <w:color w:val="B5540A"/>
                <w:sz w:val="15"/>
              </w:rPr>
              <w:t xml:space="preserve"> P7</w:t>
            </w:r>
          </w:p>
        </w:tc>
        <w:tc>
          <w:tcPr>
            <w:tcW w:w="7654" w:type="dxa"/>
          </w:tcPr>
          <w:p w14:paraId="2C7CF863" w14:textId="77777777" w:rsidR="0068189D" w:rsidRDefault="005515F8">
            <w:pPr>
              <w:spacing w:before="60" w:after="80" w:line="300" w:lineRule="auto"/>
            </w:pPr>
            <w:r>
              <w:rPr>
                <w:b/>
                <w:sz w:val="19"/>
              </w:rPr>
              <w:t>Vergi kaynağı</w:t>
            </w:r>
            <w:r>
              <w:rPr>
                <w:sz w:val="19"/>
              </w:rPr>
              <w:t xml:space="preserve"> — Tanım: Verginin fiilen ödendiği ekonomik değer · Örnek: Genellikle gelir; vergi servetten ödenirse sermaye aşınır</w:t>
            </w:r>
          </w:p>
        </w:tc>
        <w:tc>
          <w:tcPr>
            <w:tcW w:w="1134" w:type="dxa"/>
            <w:tcBorders>
              <w:left w:val="dotted" w:sz="4" w:space="0" w:color="C8C8C8"/>
            </w:tcBorders>
          </w:tcPr>
          <w:p w14:paraId="5151B73E" w14:textId="77777777" w:rsidR="0068189D" w:rsidRDefault="0068189D">
            <w:pPr>
              <w:spacing w:line="252" w:lineRule="auto"/>
            </w:pPr>
          </w:p>
        </w:tc>
      </w:tr>
      <w:tr w:rsidR="0068189D" w14:paraId="508C5443" w14:textId="77777777">
        <w:tc>
          <w:tcPr>
            <w:tcW w:w="822" w:type="dxa"/>
          </w:tcPr>
          <w:p w14:paraId="757619C7" w14:textId="77777777" w:rsidR="0068189D" w:rsidRDefault="005515F8">
            <w:pPr>
              <w:spacing w:before="60" w:line="252" w:lineRule="auto"/>
            </w:pPr>
            <w:r>
              <w:rPr>
                <w:b/>
                <w:color w:val="7A7A7A"/>
                <w:sz w:val="17"/>
              </w:rPr>
              <w:t>¶77</w:t>
            </w:r>
            <w:r>
              <w:rPr>
                <w:b/>
                <w:color w:val="B5540A"/>
                <w:sz w:val="15"/>
              </w:rPr>
              <w:br/>
              <w:t>P7</w:t>
            </w:r>
          </w:p>
        </w:tc>
        <w:tc>
          <w:tcPr>
            <w:tcW w:w="7654" w:type="dxa"/>
          </w:tcPr>
          <w:p w14:paraId="4EC7D5D0" w14:textId="77777777" w:rsidR="0068189D" w:rsidRDefault="005515F8">
            <w:pPr>
              <w:spacing w:before="60" w:after="80" w:line="300" w:lineRule="auto"/>
            </w:pPr>
            <w:r>
              <w:rPr>
                <w:b/>
                <w:sz w:val="19"/>
              </w:rPr>
              <w:t>Matrah</w:t>
            </w:r>
            <w:r>
              <w:rPr>
                <w:sz w:val="19"/>
              </w:rPr>
              <w:t xml:space="preserve"> — Tanım: Verginin hesaplanmasında esas alınan değer veya miktar · Örnek: Safi kazanç, malın bedeli, litre, adet</w:t>
            </w:r>
          </w:p>
        </w:tc>
        <w:tc>
          <w:tcPr>
            <w:tcW w:w="1134" w:type="dxa"/>
            <w:tcBorders>
              <w:left w:val="dotted" w:sz="4" w:space="0" w:color="C8C8C8"/>
            </w:tcBorders>
          </w:tcPr>
          <w:p w14:paraId="63626367" w14:textId="77777777" w:rsidR="0068189D" w:rsidRDefault="0068189D">
            <w:pPr>
              <w:spacing w:line="252" w:lineRule="auto"/>
            </w:pPr>
          </w:p>
        </w:tc>
      </w:tr>
      <w:tr w:rsidR="0068189D" w14:paraId="13AFF21B" w14:textId="77777777">
        <w:tc>
          <w:tcPr>
            <w:tcW w:w="822" w:type="dxa"/>
          </w:tcPr>
          <w:p w14:paraId="3289731F" w14:textId="77777777" w:rsidR="0068189D" w:rsidRDefault="005515F8">
            <w:pPr>
              <w:spacing w:before="60" w:line="252" w:lineRule="auto"/>
            </w:pPr>
            <w:r>
              <w:rPr>
                <w:b/>
                <w:color w:val="7A7A7A"/>
                <w:sz w:val="17"/>
              </w:rPr>
              <w:t>¶78</w:t>
            </w:r>
          </w:p>
        </w:tc>
        <w:tc>
          <w:tcPr>
            <w:tcW w:w="7654" w:type="dxa"/>
          </w:tcPr>
          <w:p w14:paraId="5E122B80" w14:textId="77777777" w:rsidR="0068189D" w:rsidRDefault="005515F8">
            <w:pPr>
              <w:spacing w:before="60" w:after="80" w:line="300" w:lineRule="auto"/>
            </w:pPr>
            <w:r>
              <w:rPr>
                <w:b/>
                <w:sz w:val="19"/>
              </w:rPr>
              <w:t>Vergi oranı</w:t>
            </w:r>
            <w:r>
              <w:rPr>
                <w:sz w:val="19"/>
              </w:rPr>
              <w:t xml:space="preserve"> — Tanım: Matraha uygulanan yüzde veya binde · Örnek: %20 KDV</w:t>
            </w:r>
          </w:p>
        </w:tc>
        <w:tc>
          <w:tcPr>
            <w:tcW w:w="1134" w:type="dxa"/>
            <w:tcBorders>
              <w:left w:val="dotted" w:sz="4" w:space="0" w:color="C8C8C8"/>
            </w:tcBorders>
          </w:tcPr>
          <w:p w14:paraId="7A1BB306" w14:textId="77777777" w:rsidR="0068189D" w:rsidRDefault="0068189D">
            <w:pPr>
              <w:spacing w:line="252" w:lineRule="auto"/>
            </w:pPr>
          </w:p>
        </w:tc>
      </w:tr>
      <w:tr w:rsidR="0068189D" w14:paraId="30E52A5C" w14:textId="77777777">
        <w:tc>
          <w:tcPr>
            <w:tcW w:w="822" w:type="dxa"/>
          </w:tcPr>
          <w:p w14:paraId="5FE7B246" w14:textId="77777777" w:rsidR="0068189D" w:rsidRDefault="005515F8">
            <w:pPr>
              <w:spacing w:before="60" w:line="252" w:lineRule="auto"/>
            </w:pPr>
            <w:r>
              <w:rPr>
                <w:b/>
                <w:color w:val="7A7A7A"/>
                <w:sz w:val="17"/>
              </w:rPr>
              <w:t>¶79</w:t>
            </w:r>
          </w:p>
        </w:tc>
        <w:tc>
          <w:tcPr>
            <w:tcW w:w="7654" w:type="dxa"/>
          </w:tcPr>
          <w:p w14:paraId="56AF17AC" w14:textId="77777777" w:rsidR="0068189D" w:rsidRDefault="005515F8">
            <w:pPr>
              <w:spacing w:before="60" w:after="80" w:line="300" w:lineRule="auto"/>
            </w:pPr>
            <w:r>
              <w:rPr>
                <w:b/>
                <w:sz w:val="19"/>
              </w:rPr>
              <w:t>Vergi tarifesi</w:t>
            </w:r>
            <w:r>
              <w:rPr>
                <w:sz w:val="19"/>
              </w:rPr>
              <w:t xml:space="preserve"> — Tanım: Matrah ile oranlar arasındaki ilişkiyi gösteren cetvel · Örnek: Gelir vergisi tarifesi (GVK md. 103)</w:t>
            </w:r>
          </w:p>
        </w:tc>
        <w:tc>
          <w:tcPr>
            <w:tcW w:w="1134" w:type="dxa"/>
            <w:tcBorders>
              <w:left w:val="dotted" w:sz="4" w:space="0" w:color="C8C8C8"/>
            </w:tcBorders>
          </w:tcPr>
          <w:p w14:paraId="162BFF13" w14:textId="77777777" w:rsidR="0068189D" w:rsidRDefault="0068189D">
            <w:pPr>
              <w:spacing w:line="252" w:lineRule="auto"/>
            </w:pPr>
          </w:p>
        </w:tc>
      </w:tr>
      <w:tr w:rsidR="0068189D" w14:paraId="3A07A62B" w14:textId="77777777">
        <w:tc>
          <w:tcPr>
            <w:tcW w:w="822" w:type="dxa"/>
          </w:tcPr>
          <w:p w14:paraId="6296D693" w14:textId="77777777" w:rsidR="0068189D" w:rsidRDefault="005515F8">
            <w:pPr>
              <w:spacing w:before="60" w:line="252" w:lineRule="auto"/>
            </w:pPr>
            <w:r>
              <w:rPr>
                <w:b/>
                <w:color w:val="7A7A7A"/>
                <w:sz w:val="17"/>
              </w:rPr>
              <w:t>¶80</w:t>
            </w:r>
            <w:r>
              <w:rPr>
                <w:b/>
                <w:color w:val="1F4E79"/>
                <w:sz w:val="15"/>
              </w:rPr>
              <w:br/>
              <w:t>C5</w:t>
            </w:r>
          </w:p>
        </w:tc>
        <w:tc>
          <w:tcPr>
            <w:tcW w:w="7654" w:type="dxa"/>
          </w:tcPr>
          <w:p w14:paraId="4FB2A65C" w14:textId="77777777" w:rsidR="0068189D" w:rsidRDefault="005515F8">
            <w:pPr>
              <w:spacing w:before="60" w:after="80" w:line="300" w:lineRule="auto"/>
            </w:pPr>
            <w:r>
              <w:rPr>
                <w:sz w:val="19"/>
              </w:rPr>
              <w:t>VUK md. 19'a göre “Vergi alacağı, vergi kanunlarının vergiyi bağladıkları olayın vukuu veya hukuki durumun tekemmülü ile doğar.” Borcun doğması için bu olayın gerçekleşmesi yeterlidir; tarh, tebliğ ve tahakkuk ise doğmuş borcun miktarını belirleyip ödenebilir hâle getiren sonraki aşamalardır.</w:t>
            </w:r>
          </w:p>
        </w:tc>
        <w:tc>
          <w:tcPr>
            <w:tcW w:w="1134" w:type="dxa"/>
            <w:tcBorders>
              <w:left w:val="dotted" w:sz="4" w:space="0" w:color="C8C8C8"/>
            </w:tcBorders>
          </w:tcPr>
          <w:p w14:paraId="13A4F2EA" w14:textId="77777777" w:rsidR="0068189D" w:rsidRDefault="0068189D">
            <w:pPr>
              <w:spacing w:line="252" w:lineRule="auto"/>
            </w:pPr>
          </w:p>
        </w:tc>
      </w:tr>
      <w:tr w:rsidR="0068189D" w14:paraId="659043F9" w14:textId="77777777">
        <w:tc>
          <w:tcPr>
            <w:tcW w:w="822" w:type="dxa"/>
          </w:tcPr>
          <w:p w14:paraId="527E8B13" w14:textId="77777777" w:rsidR="0068189D" w:rsidRDefault="005515F8">
            <w:pPr>
              <w:spacing w:before="60" w:line="252" w:lineRule="auto"/>
            </w:pPr>
            <w:r>
              <w:rPr>
                <w:b/>
                <w:color w:val="7A7A7A"/>
                <w:sz w:val="17"/>
              </w:rPr>
              <w:t>¶81</w:t>
            </w:r>
            <w:r>
              <w:rPr>
                <w:b/>
                <w:color w:val="5F5F5F"/>
                <w:sz w:val="15"/>
              </w:rPr>
              <w:br/>
              <w:t>D18</w:t>
            </w:r>
          </w:p>
        </w:tc>
        <w:tc>
          <w:tcPr>
            <w:tcW w:w="7654" w:type="dxa"/>
          </w:tcPr>
          <w:p w14:paraId="5BAA2E5E" w14:textId="77777777" w:rsidR="0068189D" w:rsidRDefault="005515F8">
            <w:pPr>
              <w:spacing w:before="60" w:after="80" w:line="300" w:lineRule="auto"/>
            </w:pPr>
            <w:r>
              <w:rPr>
                <w:sz w:val="19"/>
              </w:rPr>
              <w:t xml:space="preserve">Mükellefin tek ödevi vergiyi ödemek değildir. Vergiyi ödemek </w:t>
            </w:r>
            <w:r>
              <w:rPr>
                <w:b/>
                <w:sz w:val="19"/>
              </w:rPr>
              <w:t>asli (maddi) ödevdir</w:t>
            </w:r>
            <w:r>
              <w:rPr>
                <w:sz w:val="19"/>
              </w:rPr>
              <w:t xml:space="preserve">; işe başlamayı bildirme, defter tutma, belge düzenleme, beyanname verme ve defter–belgeleri saklama (VUK md. 253'e göre 5 yıl) ve ibraz etme ise </w:t>
            </w:r>
            <w:r>
              <w:rPr>
                <w:b/>
                <w:sz w:val="19"/>
              </w:rPr>
              <w:t>şekli ödevlerdir</w:t>
            </w:r>
            <w:r>
              <w:rPr>
                <w:sz w:val="19"/>
              </w:rPr>
              <w:t>.</w:t>
            </w:r>
          </w:p>
        </w:tc>
        <w:tc>
          <w:tcPr>
            <w:tcW w:w="1134" w:type="dxa"/>
            <w:tcBorders>
              <w:left w:val="dotted" w:sz="4" w:space="0" w:color="C8C8C8"/>
            </w:tcBorders>
          </w:tcPr>
          <w:p w14:paraId="2AC1BD84" w14:textId="77777777" w:rsidR="0068189D" w:rsidRDefault="0068189D">
            <w:pPr>
              <w:spacing w:line="252" w:lineRule="auto"/>
            </w:pPr>
          </w:p>
        </w:tc>
      </w:tr>
      <w:tr w:rsidR="0068189D" w14:paraId="04EC7CDB" w14:textId="77777777">
        <w:tc>
          <w:tcPr>
            <w:tcW w:w="822" w:type="dxa"/>
          </w:tcPr>
          <w:p w14:paraId="6A8C8B2F" w14:textId="77777777" w:rsidR="0068189D" w:rsidRDefault="005515F8">
            <w:pPr>
              <w:spacing w:before="60" w:line="252" w:lineRule="auto"/>
            </w:pPr>
            <w:r>
              <w:rPr>
                <w:b/>
                <w:color w:val="7A7A7A"/>
                <w:sz w:val="17"/>
              </w:rPr>
              <w:t>¶82</w:t>
            </w:r>
            <w:r>
              <w:rPr>
                <w:b/>
                <w:color w:val="B5540A"/>
                <w:sz w:val="15"/>
              </w:rPr>
              <w:br/>
              <w:t>P6</w:t>
            </w:r>
            <w:r>
              <w:rPr>
                <w:b/>
                <w:color w:val="5F5F5F"/>
                <w:sz w:val="15"/>
              </w:rPr>
              <w:t xml:space="preserve"> D14</w:t>
            </w:r>
            <w:r>
              <w:rPr>
                <w:b/>
                <w:color w:val="1E6B34"/>
                <w:sz w:val="15"/>
              </w:rPr>
              <w:t xml:space="preserve"> G2</w:t>
            </w:r>
          </w:p>
        </w:tc>
        <w:tc>
          <w:tcPr>
            <w:tcW w:w="7654" w:type="dxa"/>
          </w:tcPr>
          <w:p w14:paraId="2CC48136" w14:textId="77777777" w:rsidR="0068189D" w:rsidRDefault="005515F8">
            <w:pPr>
              <w:spacing w:before="60" w:after="80" w:line="300" w:lineRule="auto"/>
            </w:pPr>
            <w:r>
              <w:rPr>
                <w:sz w:val="19"/>
              </w:rPr>
              <w:t>📌</w:t>
            </w:r>
            <w:r>
              <w:rPr>
                <w:sz w:val="19"/>
              </w:rPr>
              <w:t xml:space="preserve"> </w:t>
            </w:r>
            <w:r>
              <w:rPr>
                <w:b/>
                <w:sz w:val="19"/>
              </w:rPr>
              <w:t>KPSS notu:</w:t>
            </w:r>
            <w:r>
              <w:rPr>
                <w:sz w:val="19"/>
              </w:rPr>
              <w:t xml:space="preserve"> VUK md. 8'e göre kanuni istisnalar dışında </w:t>
            </w:r>
            <w:r>
              <w:rPr>
                <w:b/>
                <w:sz w:val="19"/>
              </w:rPr>
              <w:t>mükellefiyet ve sorumluluk özel sözleşmelerle değiştirilemez</w:t>
            </w:r>
            <w:r>
              <w:rPr>
                <w:sz w:val="19"/>
              </w:rPr>
              <w:t xml:space="preserve"> (ör. kira sözleşmesinde kiracının emlak vergisini üstlenmesi, vergi dairesine karşı mükellefi değiştirmez). </w:t>
            </w:r>
            <w:r>
              <w:rPr>
                <w:b/>
                <w:sz w:val="19"/>
              </w:rPr>
              <w:t>Mükellef ≠ sorumlu ≠ taşıyıcı</w:t>
            </w:r>
            <w:r>
              <w:rPr>
                <w:sz w:val="19"/>
              </w:rPr>
              <w:t xml:space="preserve"> ve </w:t>
            </w:r>
            <w:r>
              <w:rPr>
                <w:b/>
                <w:sz w:val="19"/>
              </w:rPr>
              <w:t>vergi konusu ≠ vergi kaynağı</w:t>
            </w:r>
            <w:r>
              <w:rPr>
                <w:sz w:val="19"/>
              </w:rPr>
              <w:t xml:space="preserve"> ayrımları klasik sorudur.</w:t>
            </w:r>
          </w:p>
        </w:tc>
        <w:tc>
          <w:tcPr>
            <w:tcW w:w="1134" w:type="dxa"/>
            <w:tcBorders>
              <w:left w:val="dotted" w:sz="4" w:space="0" w:color="C8C8C8"/>
            </w:tcBorders>
          </w:tcPr>
          <w:p w14:paraId="099DC71E" w14:textId="77777777" w:rsidR="0068189D" w:rsidRDefault="0068189D">
            <w:pPr>
              <w:spacing w:line="252" w:lineRule="auto"/>
            </w:pPr>
          </w:p>
        </w:tc>
      </w:tr>
    </w:tbl>
    <w:p w14:paraId="7F7E7E73" w14:textId="77777777" w:rsidR="0068189D" w:rsidRDefault="005515F8">
      <w:pPr>
        <w:keepNext/>
        <w:pBdr>
          <w:left w:val="single" w:sz="18" w:space="4" w:color="243B53"/>
        </w:pBdr>
        <w:shd w:val="clear" w:color="auto" w:fill="E3EAF2"/>
        <w:spacing w:before="160" w:after="60" w:line="269" w:lineRule="auto"/>
      </w:pPr>
      <w:r>
        <w:rPr>
          <w:b/>
          <w:color w:val="243B53"/>
          <w:sz w:val="19"/>
        </w:rPr>
        <w:t xml:space="preserve">  BLOK 4  ·  Vergi teorileri: hangi hakla, neye göre?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8189D" w14:paraId="115F8678" w14:textId="77777777">
        <w:tc>
          <w:tcPr>
            <w:tcW w:w="822" w:type="dxa"/>
          </w:tcPr>
          <w:p w14:paraId="32C5F804" w14:textId="77777777" w:rsidR="0068189D" w:rsidRDefault="005515F8">
            <w:pPr>
              <w:spacing w:before="60" w:line="252" w:lineRule="auto"/>
            </w:pPr>
            <w:r>
              <w:rPr>
                <w:b/>
                <w:color w:val="7A7A7A"/>
                <w:sz w:val="17"/>
              </w:rPr>
              <w:t>¶83</w:t>
            </w:r>
          </w:p>
        </w:tc>
        <w:tc>
          <w:tcPr>
            <w:tcW w:w="7654" w:type="dxa"/>
          </w:tcPr>
          <w:p w14:paraId="6FC87D34" w14:textId="77777777" w:rsidR="0068189D" w:rsidRDefault="005515F8">
            <w:pPr>
              <w:spacing w:before="60" w:after="80" w:line="300" w:lineRule="auto"/>
            </w:pPr>
            <w:r>
              <w:rPr>
                <w:sz w:val="19"/>
              </w:rPr>
              <w:t xml:space="preserve">8. </w:t>
            </w:r>
            <w:r>
              <w:rPr>
                <w:b/>
                <w:sz w:val="19"/>
              </w:rPr>
              <w:t>Vergi Teorileri (s. 44)</w:t>
            </w:r>
          </w:p>
        </w:tc>
        <w:tc>
          <w:tcPr>
            <w:tcW w:w="1134" w:type="dxa"/>
            <w:tcBorders>
              <w:left w:val="dotted" w:sz="4" w:space="0" w:color="C8C8C8"/>
            </w:tcBorders>
          </w:tcPr>
          <w:p w14:paraId="7978263A" w14:textId="77777777" w:rsidR="0068189D" w:rsidRDefault="0068189D">
            <w:pPr>
              <w:spacing w:line="252" w:lineRule="auto"/>
            </w:pPr>
          </w:p>
        </w:tc>
      </w:tr>
      <w:tr w:rsidR="0068189D" w14:paraId="56DD7479" w14:textId="77777777">
        <w:tc>
          <w:tcPr>
            <w:tcW w:w="822" w:type="dxa"/>
          </w:tcPr>
          <w:p w14:paraId="18B665C4" w14:textId="77777777" w:rsidR="0068189D" w:rsidRDefault="005515F8">
            <w:pPr>
              <w:spacing w:before="60" w:line="252" w:lineRule="auto"/>
            </w:pPr>
            <w:r>
              <w:rPr>
                <w:b/>
                <w:color w:val="7A7A7A"/>
                <w:sz w:val="17"/>
              </w:rPr>
              <w:t>¶84</w:t>
            </w:r>
          </w:p>
        </w:tc>
        <w:tc>
          <w:tcPr>
            <w:tcW w:w="7654" w:type="dxa"/>
          </w:tcPr>
          <w:p w14:paraId="286ABE36" w14:textId="77777777" w:rsidR="0068189D" w:rsidRDefault="005515F8">
            <w:pPr>
              <w:spacing w:before="60" w:after="80" w:line="300" w:lineRule="auto"/>
            </w:pPr>
            <w:r>
              <w:rPr>
                <w:sz w:val="19"/>
              </w:rPr>
              <w:t>Vergi teorileri iki soruya cevap arar: devlet hangi hakla vergi alır (bireyler neden vergi öder)? Vergi yükü bireyler arasında hangi ölçüte göre dağıtılmalıdır?</w:t>
            </w:r>
          </w:p>
        </w:tc>
        <w:tc>
          <w:tcPr>
            <w:tcW w:w="1134" w:type="dxa"/>
            <w:tcBorders>
              <w:left w:val="dotted" w:sz="4" w:space="0" w:color="C8C8C8"/>
            </w:tcBorders>
          </w:tcPr>
          <w:p w14:paraId="220FE553" w14:textId="77777777" w:rsidR="0068189D" w:rsidRDefault="0068189D">
            <w:pPr>
              <w:spacing w:line="252" w:lineRule="auto"/>
            </w:pPr>
          </w:p>
        </w:tc>
      </w:tr>
      <w:tr w:rsidR="0068189D" w14:paraId="15B8B8F7" w14:textId="77777777">
        <w:tc>
          <w:tcPr>
            <w:tcW w:w="822" w:type="dxa"/>
          </w:tcPr>
          <w:p w14:paraId="08CA1F33" w14:textId="77777777" w:rsidR="0068189D" w:rsidRDefault="005515F8">
            <w:pPr>
              <w:spacing w:before="60" w:line="252" w:lineRule="auto"/>
            </w:pPr>
            <w:r>
              <w:rPr>
                <w:b/>
                <w:color w:val="7A7A7A"/>
                <w:sz w:val="17"/>
              </w:rPr>
              <w:t>¶85</w:t>
            </w:r>
          </w:p>
        </w:tc>
        <w:tc>
          <w:tcPr>
            <w:tcW w:w="7654" w:type="dxa"/>
          </w:tcPr>
          <w:p w14:paraId="4D1BA7D1" w14:textId="77777777" w:rsidR="0068189D" w:rsidRDefault="005515F8">
            <w:pPr>
              <w:spacing w:before="60" w:after="80" w:line="300" w:lineRule="auto"/>
            </w:pPr>
            <w:r>
              <w:rPr>
                <w:sz w:val="19"/>
              </w:rPr>
              <w:t xml:space="preserve">8.1. </w:t>
            </w:r>
            <w:r>
              <w:rPr>
                <w:b/>
                <w:sz w:val="19"/>
              </w:rPr>
              <w:t>Vergilendirme yetkisinin dayanağını açıklayan teoriler</w:t>
            </w:r>
          </w:p>
        </w:tc>
        <w:tc>
          <w:tcPr>
            <w:tcW w:w="1134" w:type="dxa"/>
            <w:tcBorders>
              <w:left w:val="dotted" w:sz="4" w:space="0" w:color="C8C8C8"/>
            </w:tcBorders>
          </w:tcPr>
          <w:p w14:paraId="3901D0EC" w14:textId="77777777" w:rsidR="0068189D" w:rsidRDefault="0068189D">
            <w:pPr>
              <w:spacing w:line="252" w:lineRule="auto"/>
            </w:pPr>
          </w:p>
        </w:tc>
      </w:tr>
      <w:tr w:rsidR="0068189D" w14:paraId="2BD755C2" w14:textId="77777777">
        <w:tc>
          <w:tcPr>
            <w:tcW w:w="822" w:type="dxa"/>
          </w:tcPr>
          <w:p w14:paraId="6A9C9D4A" w14:textId="77777777" w:rsidR="0068189D" w:rsidRDefault="005515F8">
            <w:pPr>
              <w:spacing w:before="60" w:line="252" w:lineRule="auto"/>
            </w:pPr>
            <w:r>
              <w:rPr>
                <w:b/>
                <w:color w:val="7A7A7A"/>
                <w:sz w:val="17"/>
              </w:rPr>
              <w:t>¶86</w:t>
            </w:r>
            <w:r>
              <w:rPr>
                <w:b/>
                <w:color w:val="1F4E79"/>
                <w:sz w:val="15"/>
              </w:rPr>
              <w:br/>
              <w:t>C7</w:t>
            </w:r>
            <w:r>
              <w:rPr>
                <w:b/>
                <w:color w:val="B5540A"/>
                <w:sz w:val="15"/>
              </w:rPr>
              <w:t xml:space="preserve"> P8</w:t>
            </w:r>
            <w:r>
              <w:rPr>
                <w:b/>
                <w:color w:val="5F5F5F"/>
                <w:sz w:val="15"/>
              </w:rPr>
              <w:t xml:space="preserve"> D19 D23</w:t>
            </w:r>
            <w:r>
              <w:rPr>
                <w:b/>
                <w:color w:val="1E6B34"/>
                <w:sz w:val="15"/>
              </w:rPr>
              <w:t xml:space="preserve"> G3</w:t>
            </w:r>
          </w:p>
        </w:tc>
        <w:tc>
          <w:tcPr>
            <w:tcW w:w="7654" w:type="dxa"/>
          </w:tcPr>
          <w:p w14:paraId="154B1D9E" w14:textId="77777777" w:rsidR="0068189D" w:rsidRDefault="005515F8">
            <w:pPr>
              <w:spacing w:before="60" w:after="80" w:line="300" w:lineRule="auto"/>
            </w:pPr>
            <w:r>
              <w:rPr>
                <w:b/>
                <w:sz w:val="19"/>
              </w:rPr>
              <w:t>Fayda (mübadele, değişim) teorisi</w:t>
            </w:r>
            <w:r>
              <w:rPr>
                <w:sz w:val="19"/>
              </w:rPr>
              <w:t xml:space="preserve">, 17–18. yüzyılın bireyci-liberal devlet anlayışına ve Hobbes, Locke ve Rousseau'nun sosyal sözleşme düşüncesine dayanır. Devlet ile birey arasında bir tür sözleşme vardır: birey vergi öder, devlet de karşılığında güvenlik, adalet gibi hizmetler sunar. Vergi bu hizmetlerin </w:t>
            </w:r>
            <w:r>
              <w:rPr>
                <w:b/>
                <w:sz w:val="19"/>
              </w:rPr>
              <w:t>bedeli (fiyatı)</w:t>
            </w:r>
            <w:r>
              <w:rPr>
                <w:sz w:val="19"/>
              </w:rPr>
              <w:t xml:space="preserve"> gibi görülür. Bu yaklaşımın bir çeşidi olan </w:t>
            </w:r>
            <w:r>
              <w:rPr>
                <w:b/>
                <w:sz w:val="19"/>
              </w:rPr>
              <w:t>sigorta primi teorisine</w:t>
            </w:r>
            <w:r>
              <w:rPr>
                <w:sz w:val="19"/>
              </w:rPr>
              <w:t xml:space="preserve"> göre vergi, devletin bireylerin can ve mal güvenliğini sağlamasının karşılığında ödenen bir sigorta primidir. Montesquieu'nun, vatandaşın malının geri kal</w:t>
            </w:r>
            <w:r>
              <w:rPr>
                <w:sz w:val="19"/>
              </w:rPr>
              <w:t>anını güvenceye almak için bir kısmını devlete verdiği yönündeki görüşü bu yaklaşımı yansıtır. Teori şu yönlerden eleştirilir: kamusal malların faydası bölünemez ve ölçülemez; kamu hizmetlerinden en çok yararlananlar çoğu zaman yoksullar olduğundan bu mantık adaletsiz sonuçlara götürür; ödenen vergi ile alınan hizmet arasında bir denklik yoktur.</w:t>
            </w:r>
          </w:p>
        </w:tc>
        <w:tc>
          <w:tcPr>
            <w:tcW w:w="1134" w:type="dxa"/>
            <w:tcBorders>
              <w:left w:val="dotted" w:sz="4" w:space="0" w:color="C8C8C8"/>
            </w:tcBorders>
          </w:tcPr>
          <w:p w14:paraId="7DBBE1EE" w14:textId="77777777" w:rsidR="0068189D" w:rsidRDefault="0068189D">
            <w:pPr>
              <w:spacing w:line="252" w:lineRule="auto"/>
            </w:pPr>
          </w:p>
        </w:tc>
      </w:tr>
      <w:tr w:rsidR="0068189D" w14:paraId="2002051E" w14:textId="77777777">
        <w:tc>
          <w:tcPr>
            <w:tcW w:w="822" w:type="dxa"/>
          </w:tcPr>
          <w:p w14:paraId="7F01B556" w14:textId="77777777" w:rsidR="0068189D" w:rsidRDefault="005515F8">
            <w:pPr>
              <w:spacing w:before="60" w:line="252" w:lineRule="auto"/>
            </w:pPr>
            <w:r>
              <w:rPr>
                <w:b/>
                <w:color w:val="7A7A7A"/>
                <w:sz w:val="17"/>
              </w:rPr>
              <w:t>¶87</w:t>
            </w:r>
            <w:r>
              <w:rPr>
                <w:b/>
                <w:color w:val="1F4E79"/>
                <w:sz w:val="15"/>
              </w:rPr>
              <w:br/>
              <w:t>C7</w:t>
            </w:r>
            <w:r>
              <w:rPr>
                <w:b/>
                <w:color w:val="B5540A"/>
                <w:sz w:val="15"/>
              </w:rPr>
              <w:t xml:space="preserve"> P8</w:t>
            </w:r>
            <w:r>
              <w:rPr>
                <w:b/>
                <w:color w:val="5F5F5F"/>
                <w:sz w:val="15"/>
              </w:rPr>
              <w:t xml:space="preserve"> D20 D24</w:t>
            </w:r>
            <w:r>
              <w:rPr>
                <w:b/>
                <w:color w:val="1E6B34"/>
                <w:sz w:val="15"/>
              </w:rPr>
              <w:t xml:space="preserve"> G3</w:t>
            </w:r>
          </w:p>
        </w:tc>
        <w:tc>
          <w:tcPr>
            <w:tcW w:w="7654" w:type="dxa"/>
          </w:tcPr>
          <w:p w14:paraId="7F96977A" w14:textId="77777777" w:rsidR="0068189D" w:rsidRDefault="005515F8">
            <w:pPr>
              <w:spacing w:before="60" w:after="80" w:line="300" w:lineRule="auto"/>
            </w:pPr>
            <w:r>
              <w:rPr>
                <w:b/>
                <w:sz w:val="19"/>
              </w:rPr>
              <w:t>Egemenlik (kudret, organik devlet, ödev) teorisi</w:t>
            </w:r>
            <w:r>
              <w:rPr>
                <w:sz w:val="19"/>
              </w:rPr>
              <w:t xml:space="preserve">, özellikle 19. yüzyıl Alman düşünürleri tarafından, Hegel'in devlet felsefesinden de beslenerek geliştirilmiştir. Devlet, bireylerden önce gelen ve onların üstünde yer alan organik bir bütündür; bireyler bu bütünün parçalarıdır. Devlet vergiyi egemenlik gücüne dayanarak alır; birey ise karşılık beklemeksizin, ödeme gücüne göre vergi ödemekle yükümlüdür. Vergi bir </w:t>
            </w:r>
            <w:r>
              <w:rPr>
                <w:b/>
                <w:sz w:val="19"/>
              </w:rPr>
              <w:t>kamu hukuku ödevidir</w:t>
            </w:r>
            <w:r>
              <w:rPr>
                <w:sz w:val="19"/>
              </w:rPr>
              <w:t xml:space="preserve">. Bugün vergilendirme yetkisinin dayanağı konusunda </w:t>
            </w:r>
            <w:r>
              <w:rPr>
                <w:b/>
                <w:sz w:val="19"/>
              </w:rPr>
              <w:t>hâkim görüş</w:t>
            </w:r>
            <w:r>
              <w:rPr>
                <w:sz w:val="19"/>
              </w:rPr>
              <w:t xml:space="preserve"> budur; Anayasa md. 73'ün başlığının “Vergi ödevi” olması da b</w:t>
            </w:r>
            <w:r>
              <w:rPr>
                <w:sz w:val="19"/>
              </w:rPr>
              <w:t>unun yansımasıdır.</w:t>
            </w:r>
          </w:p>
        </w:tc>
        <w:tc>
          <w:tcPr>
            <w:tcW w:w="1134" w:type="dxa"/>
            <w:tcBorders>
              <w:left w:val="dotted" w:sz="4" w:space="0" w:color="C8C8C8"/>
            </w:tcBorders>
          </w:tcPr>
          <w:p w14:paraId="4F3E319C" w14:textId="77777777" w:rsidR="0068189D" w:rsidRDefault="0068189D">
            <w:pPr>
              <w:spacing w:line="252" w:lineRule="auto"/>
            </w:pPr>
          </w:p>
        </w:tc>
      </w:tr>
      <w:tr w:rsidR="0068189D" w14:paraId="38C739D7" w14:textId="77777777">
        <w:tc>
          <w:tcPr>
            <w:tcW w:w="822" w:type="dxa"/>
          </w:tcPr>
          <w:p w14:paraId="088B0267" w14:textId="77777777" w:rsidR="0068189D" w:rsidRDefault="005515F8">
            <w:pPr>
              <w:spacing w:before="60" w:line="252" w:lineRule="auto"/>
            </w:pPr>
            <w:r>
              <w:rPr>
                <w:b/>
                <w:color w:val="7A7A7A"/>
                <w:sz w:val="17"/>
              </w:rPr>
              <w:t>¶88</w:t>
            </w:r>
            <w:r>
              <w:rPr>
                <w:b/>
                <w:color w:val="1F4E79"/>
                <w:sz w:val="15"/>
              </w:rPr>
              <w:br/>
              <w:t>C8</w:t>
            </w:r>
            <w:r>
              <w:rPr>
                <w:b/>
                <w:color w:val="B5540A"/>
                <w:sz w:val="15"/>
              </w:rPr>
              <w:t xml:space="preserve"> P8</w:t>
            </w:r>
          </w:p>
        </w:tc>
        <w:tc>
          <w:tcPr>
            <w:tcW w:w="7654" w:type="dxa"/>
          </w:tcPr>
          <w:p w14:paraId="57E7ED3A" w14:textId="77777777" w:rsidR="0068189D" w:rsidRDefault="005515F8">
            <w:pPr>
              <w:spacing w:before="60" w:after="80" w:line="300" w:lineRule="auto"/>
            </w:pPr>
            <w:r>
              <w:rPr>
                <w:b/>
                <w:sz w:val="19"/>
              </w:rPr>
              <w:t>Sosyal politika (sosyal dayanışma) yaklaşımı</w:t>
            </w:r>
            <w:r>
              <w:rPr>
                <w:sz w:val="19"/>
              </w:rPr>
              <w:t xml:space="preserve">, 19. </w:t>
            </w:r>
            <w:r>
              <w:rPr>
                <w:sz w:val="19"/>
              </w:rPr>
              <w:t xml:space="preserve">yüzyılın sonlarından itibaren, özellikle Adolph Wagner'in görüşleriyle öne çıkmıştır. Vergi yalnızca bir finansman aracı değil, gelir dağılımını düzeltmenin ve toplumsal dayanışmanın da aracıdır. Modern maliyede vergi ayrıca istikrar ve </w:t>
            </w:r>
            <w:r>
              <w:rPr>
                <w:sz w:val="19"/>
              </w:rPr>
              <w:lastRenderedPageBreak/>
              <w:t>büyüme amaçlarıyla kullanılır.</w:t>
            </w:r>
          </w:p>
        </w:tc>
        <w:tc>
          <w:tcPr>
            <w:tcW w:w="1134" w:type="dxa"/>
            <w:tcBorders>
              <w:left w:val="dotted" w:sz="4" w:space="0" w:color="C8C8C8"/>
            </w:tcBorders>
          </w:tcPr>
          <w:p w14:paraId="7784B2AB" w14:textId="77777777" w:rsidR="0068189D" w:rsidRDefault="0068189D">
            <w:pPr>
              <w:spacing w:line="252" w:lineRule="auto"/>
            </w:pPr>
          </w:p>
        </w:tc>
      </w:tr>
      <w:tr w:rsidR="0068189D" w14:paraId="36E29C7C" w14:textId="77777777">
        <w:tc>
          <w:tcPr>
            <w:tcW w:w="822" w:type="dxa"/>
          </w:tcPr>
          <w:p w14:paraId="4E02C05A" w14:textId="77777777" w:rsidR="0068189D" w:rsidRDefault="005515F8">
            <w:pPr>
              <w:spacing w:before="60" w:line="252" w:lineRule="auto"/>
            </w:pPr>
            <w:r>
              <w:rPr>
                <w:b/>
                <w:color w:val="7A7A7A"/>
                <w:sz w:val="17"/>
              </w:rPr>
              <w:t>¶89</w:t>
            </w:r>
          </w:p>
        </w:tc>
        <w:tc>
          <w:tcPr>
            <w:tcW w:w="7654" w:type="dxa"/>
          </w:tcPr>
          <w:p w14:paraId="5A9A0EF7" w14:textId="77777777" w:rsidR="0068189D" w:rsidRDefault="005515F8">
            <w:pPr>
              <w:spacing w:before="60" w:after="80" w:line="300" w:lineRule="auto"/>
            </w:pPr>
            <w:r>
              <w:rPr>
                <w:b/>
                <w:sz w:val="19"/>
              </w:rPr>
              <w:t>Dönem / kaynak</w:t>
            </w:r>
            <w:r>
              <w:rPr>
                <w:sz w:val="19"/>
              </w:rPr>
              <w:t xml:space="preserve"> — Fayda (mübadele) teorisi: 17–18. yy, sosyal sözleşme, bireyci-liberal anlayış · Egemenlik (kudret) teorisi: 19. yy Alman düşüncesi, organik devlet</w:t>
            </w:r>
          </w:p>
        </w:tc>
        <w:tc>
          <w:tcPr>
            <w:tcW w:w="1134" w:type="dxa"/>
            <w:tcBorders>
              <w:left w:val="dotted" w:sz="4" w:space="0" w:color="C8C8C8"/>
            </w:tcBorders>
          </w:tcPr>
          <w:p w14:paraId="633D0480" w14:textId="77777777" w:rsidR="0068189D" w:rsidRDefault="0068189D">
            <w:pPr>
              <w:spacing w:line="252" w:lineRule="auto"/>
            </w:pPr>
          </w:p>
        </w:tc>
      </w:tr>
      <w:tr w:rsidR="0068189D" w14:paraId="092BBC07" w14:textId="77777777">
        <w:tc>
          <w:tcPr>
            <w:tcW w:w="822" w:type="dxa"/>
          </w:tcPr>
          <w:p w14:paraId="2E9A0FCC" w14:textId="77777777" w:rsidR="0068189D" w:rsidRDefault="005515F8">
            <w:pPr>
              <w:spacing w:before="60" w:line="252" w:lineRule="auto"/>
            </w:pPr>
            <w:r>
              <w:rPr>
                <w:b/>
                <w:color w:val="7A7A7A"/>
                <w:sz w:val="17"/>
              </w:rPr>
              <w:t>¶90</w:t>
            </w:r>
          </w:p>
        </w:tc>
        <w:tc>
          <w:tcPr>
            <w:tcW w:w="7654" w:type="dxa"/>
          </w:tcPr>
          <w:p w14:paraId="675CDB46" w14:textId="77777777" w:rsidR="0068189D" w:rsidRDefault="005515F8">
            <w:pPr>
              <w:spacing w:before="60" w:after="80" w:line="300" w:lineRule="auto"/>
            </w:pPr>
            <w:r>
              <w:rPr>
                <w:b/>
                <w:sz w:val="19"/>
              </w:rPr>
              <w:t>Vergi nedir?</w:t>
            </w:r>
            <w:r>
              <w:rPr>
                <w:sz w:val="19"/>
              </w:rPr>
              <w:t xml:space="preserve"> — Fayda (mübadele) teorisi: Kamu hizmetlerinin bedeli / sigorta primi · Egemenlik (kudret) teorisi: Egemenliğe dayanan kamu ödevi</w:t>
            </w:r>
          </w:p>
        </w:tc>
        <w:tc>
          <w:tcPr>
            <w:tcW w:w="1134" w:type="dxa"/>
            <w:tcBorders>
              <w:left w:val="dotted" w:sz="4" w:space="0" w:color="C8C8C8"/>
            </w:tcBorders>
          </w:tcPr>
          <w:p w14:paraId="70550849" w14:textId="77777777" w:rsidR="0068189D" w:rsidRDefault="0068189D">
            <w:pPr>
              <w:spacing w:line="252" w:lineRule="auto"/>
            </w:pPr>
          </w:p>
        </w:tc>
      </w:tr>
      <w:tr w:rsidR="0068189D" w14:paraId="22563627" w14:textId="77777777">
        <w:tc>
          <w:tcPr>
            <w:tcW w:w="822" w:type="dxa"/>
          </w:tcPr>
          <w:p w14:paraId="6DD91469" w14:textId="77777777" w:rsidR="0068189D" w:rsidRDefault="005515F8">
            <w:pPr>
              <w:spacing w:before="60" w:line="252" w:lineRule="auto"/>
            </w:pPr>
            <w:r>
              <w:rPr>
                <w:b/>
                <w:color w:val="7A7A7A"/>
                <w:sz w:val="17"/>
              </w:rPr>
              <w:t>¶91</w:t>
            </w:r>
          </w:p>
        </w:tc>
        <w:tc>
          <w:tcPr>
            <w:tcW w:w="7654" w:type="dxa"/>
          </w:tcPr>
          <w:p w14:paraId="3BF0DF01" w14:textId="77777777" w:rsidR="0068189D" w:rsidRDefault="005515F8">
            <w:pPr>
              <w:spacing w:before="60" w:after="80" w:line="300" w:lineRule="auto"/>
            </w:pPr>
            <w:r>
              <w:rPr>
                <w:b/>
                <w:sz w:val="19"/>
              </w:rPr>
              <w:t>Karşılık</w:t>
            </w:r>
            <w:r>
              <w:rPr>
                <w:sz w:val="19"/>
              </w:rPr>
              <w:t xml:space="preserve"> — Fayda (mübadele) teorisi: Var (hizmet karşılığı) · Egemenlik (kudret) teorisi: Yok (karşılıksız)</w:t>
            </w:r>
          </w:p>
        </w:tc>
        <w:tc>
          <w:tcPr>
            <w:tcW w:w="1134" w:type="dxa"/>
            <w:tcBorders>
              <w:left w:val="dotted" w:sz="4" w:space="0" w:color="C8C8C8"/>
            </w:tcBorders>
          </w:tcPr>
          <w:p w14:paraId="22A801B5" w14:textId="77777777" w:rsidR="0068189D" w:rsidRDefault="0068189D">
            <w:pPr>
              <w:spacing w:line="252" w:lineRule="auto"/>
            </w:pPr>
          </w:p>
        </w:tc>
      </w:tr>
      <w:tr w:rsidR="0068189D" w14:paraId="0E9BE205" w14:textId="77777777">
        <w:tc>
          <w:tcPr>
            <w:tcW w:w="822" w:type="dxa"/>
          </w:tcPr>
          <w:p w14:paraId="60682EE3" w14:textId="77777777" w:rsidR="0068189D" w:rsidRDefault="005515F8">
            <w:pPr>
              <w:spacing w:before="60" w:line="252" w:lineRule="auto"/>
            </w:pPr>
            <w:r>
              <w:rPr>
                <w:b/>
                <w:color w:val="7A7A7A"/>
                <w:sz w:val="17"/>
              </w:rPr>
              <w:t>¶92</w:t>
            </w:r>
          </w:p>
        </w:tc>
        <w:tc>
          <w:tcPr>
            <w:tcW w:w="7654" w:type="dxa"/>
          </w:tcPr>
          <w:p w14:paraId="17DBA790" w14:textId="77777777" w:rsidR="0068189D" w:rsidRDefault="005515F8">
            <w:pPr>
              <w:spacing w:before="60" w:after="80" w:line="300" w:lineRule="auto"/>
            </w:pPr>
            <w:r>
              <w:rPr>
                <w:b/>
                <w:sz w:val="19"/>
              </w:rPr>
              <w:t>Yükün ölçüsü</w:t>
            </w:r>
            <w:r>
              <w:rPr>
                <w:sz w:val="19"/>
              </w:rPr>
              <w:t xml:space="preserve"> — Fayda (mübadele) teorisi: Hizmetten yararlanma · Egemenlik (kudret) teorisi: Ödeme gücü</w:t>
            </w:r>
          </w:p>
        </w:tc>
        <w:tc>
          <w:tcPr>
            <w:tcW w:w="1134" w:type="dxa"/>
            <w:tcBorders>
              <w:left w:val="dotted" w:sz="4" w:space="0" w:color="C8C8C8"/>
            </w:tcBorders>
          </w:tcPr>
          <w:p w14:paraId="60B804C5" w14:textId="77777777" w:rsidR="0068189D" w:rsidRDefault="0068189D">
            <w:pPr>
              <w:spacing w:line="252" w:lineRule="auto"/>
            </w:pPr>
          </w:p>
        </w:tc>
      </w:tr>
      <w:tr w:rsidR="0068189D" w14:paraId="2D1ECB8F" w14:textId="77777777">
        <w:tc>
          <w:tcPr>
            <w:tcW w:w="822" w:type="dxa"/>
          </w:tcPr>
          <w:p w14:paraId="0D3A953D" w14:textId="77777777" w:rsidR="0068189D" w:rsidRDefault="005515F8">
            <w:pPr>
              <w:spacing w:before="60" w:line="252" w:lineRule="auto"/>
            </w:pPr>
            <w:r>
              <w:rPr>
                <w:b/>
                <w:color w:val="7A7A7A"/>
                <w:sz w:val="17"/>
              </w:rPr>
              <w:t>¶93</w:t>
            </w:r>
            <w:r>
              <w:rPr>
                <w:b/>
                <w:color w:val="1E6B34"/>
                <w:sz w:val="15"/>
              </w:rPr>
              <w:br/>
              <w:t>G5</w:t>
            </w:r>
          </w:p>
        </w:tc>
        <w:tc>
          <w:tcPr>
            <w:tcW w:w="7654" w:type="dxa"/>
          </w:tcPr>
          <w:p w14:paraId="1B7BFA36" w14:textId="77777777" w:rsidR="0068189D" w:rsidRDefault="005515F8">
            <w:pPr>
              <w:spacing w:before="60" w:after="80" w:line="300" w:lineRule="auto"/>
            </w:pPr>
            <w:r>
              <w:rPr>
                <w:b/>
                <w:sz w:val="19"/>
              </w:rPr>
              <w:t>Bugünkü durum</w:t>
            </w:r>
            <w:r>
              <w:rPr>
                <w:sz w:val="19"/>
              </w:rPr>
              <w:t xml:space="preserve"> — Fayda (mübadele) teorisi: Harç, şerefiye gibi gelirlerde izleri sürer · Egemenlik (kudret) teorisi: Hâkim görüş</w:t>
            </w:r>
          </w:p>
        </w:tc>
        <w:tc>
          <w:tcPr>
            <w:tcW w:w="1134" w:type="dxa"/>
            <w:tcBorders>
              <w:left w:val="dotted" w:sz="4" w:space="0" w:color="C8C8C8"/>
            </w:tcBorders>
          </w:tcPr>
          <w:p w14:paraId="7E3AB42B" w14:textId="77777777" w:rsidR="0068189D" w:rsidRDefault="0068189D">
            <w:pPr>
              <w:spacing w:line="252" w:lineRule="auto"/>
            </w:pPr>
          </w:p>
        </w:tc>
      </w:tr>
      <w:tr w:rsidR="0068189D" w14:paraId="44EE23D0" w14:textId="77777777">
        <w:tc>
          <w:tcPr>
            <w:tcW w:w="822" w:type="dxa"/>
          </w:tcPr>
          <w:p w14:paraId="11740332" w14:textId="77777777" w:rsidR="0068189D" w:rsidRDefault="005515F8">
            <w:pPr>
              <w:spacing w:before="60" w:line="252" w:lineRule="auto"/>
            </w:pPr>
            <w:r>
              <w:rPr>
                <w:b/>
                <w:color w:val="7A7A7A"/>
                <w:sz w:val="17"/>
              </w:rPr>
              <w:t>¶94</w:t>
            </w:r>
          </w:p>
        </w:tc>
        <w:tc>
          <w:tcPr>
            <w:tcW w:w="7654" w:type="dxa"/>
          </w:tcPr>
          <w:p w14:paraId="2AAB4B44" w14:textId="77777777" w:rsidR="0068189D" w:rsidRDefault="005515F8">
            <w:pPr>
              <w:spacing w:before="60" w:after="80" w:line="300" w:lineRule="auto"/>
            </w:pPr>
            <w:r>
              <w:rPr>
                <w:sz w:val="19"/>
              </w:rPr>
              <w:t xml:space="preserve">8.2. </w:t>
            </w:r>
            <w:r>
              <w:rPr>
                <w:b/>
                <w:sz w:val="19"/>
              </w:rPr>
              <w:t>Vergi yükünün dağılımına ilişkin yaklaşımlar</w:t>
            </w:r>
          </w:p>
        </w:tc>
        <w:tc>
          <w:tcPr>
            <w:tcW w:w="1134" w:type="dxa"/>
            <w:tcBorders>
              <w:left w:val="dotted" w:sz="4" w:space="0" w:color="C8C8C8"/>
            </w:tcBorders>
          </w:tcPr>
          <w:p w14:paraId="087328BA" w14:textId="77777777" w:rsidR="0068189D" w:rsidRDefault="0068189D">
            <w:pPr>
              <w:spacing w:line="252" w:lineRule="auto"/>
            </w:pPr>
          </w:p>
        </w:tc>
      </w:tr>
      <w:tr w:rsidR="0068189D" w14:paraId="42A26569" w14:textId="77777777">
        <w:tc>
          <w:tcPr>
            <w:tcW w:w="822" w:type="dxa"/>
          </w:tcPr>
          <w:p w14:paraId="7EE0BDE6" w14:textId="77777777" w:rsidR="0068189D" w:rsidRDefault="005515F8">
            <w:pPr>
              <w:spacing w:before="60" w:line="252" w:lineRule="auto"/>
            </w:pPr>
            <w:r>
              <w:rPr>
                <w:b/>
                <w:color w:val="7A7A7A"/>
                <w:sz w:val="17"/>
              </w:rPr>
              <w:t>¶95</w:t>
            </w:r>
            <w:r>
              <w:rPr>
                <w:b/>
                <w:color w:val="B5540A"/>
                <w:sz w:val="15"/>
              </w:rPr>
              <w:br/>
              <w:t>P9</w:t>
            </w:r>
            <w:r>
              <w:rPr>
                <w:b/>
                <w:color w:val="5F5F5F"/>
                <w:sz w:val="15"/>
              </w:rPr>
              <w:t xml:space="preserve"> D21 D22</w:t>
            </w:r>
            <w:r>
              <w:rPr>
                <w:b/>
                <w:color w:val="1E6B34"/>
                <w:sz w:val="15"/>
              </w:rPr>
              <w:t xml:space="preserve"> G5</w:t>
            </w:r>
          </w:p>
        </w:tc>
        <w:tc>
          <w:tcPr>
            <w:tcW w:w="7654" w:type="dxa"/>
          </w:tcPr>
          <w:p w14:paraId="0EE20A82" w14:textId="77777777" w:rsidR="0068189D" w:rsidRDefault="005515F8">
            <w:pPr>
              <w:spacing w:before="60" w:after="80" w:line="300" w:lineRule="auto"/>
            </w:pPr>
            <w:r>
              <w:rPr>
                <w:b/>
                <w:sz w:val="19"/>
              </w:rPr>
              <w:t>Yararlanma (fayda) ilkesine</w:t>
            </w:r>
            <w:r>
              <w:rPr>
                <w:sz w:val="19"/>
              </w:rPr>
              <w:t xml:space="preserve"> göre herkes kamu hizmetlerinden yararlandığı ölçüde vergi ödemelidir. Modern biçimini </w:t>
            </w:r>
            <w:r>
              <w:rPr>
                <w:b/>
                <w:sz w:val="19"/>
              </w:rPr>
              <w:t>Knut Wicksell</w:t>
            </w:r>
            <w:r>
              <w:rPr>
                <w:sz w:val="19"/>
              </w:rPr>
              <w:t xml:space="preserve"> (1896) ve </w:t>
            </w:r>
            <w:r>
              <w:rPr>
                <w:b/>
                <w:sz w:val="19"/>
              </w:rPr>
              <w:t>Erik Lindahl</w:t>
            </w:r>
            <w:r>
              <w:rPr>
                <w:sz w:val="19"/>
              </w:rPr>
              <w:t xml:space="preserve"> (1919) vermiştir; Lindahl'ın modelinde her birey, kamusal maldan elde ettiği marjinal faydaya eşit bir “vergi fiyatı” öder (</w:t>
            </w:r>
            <w:r>
              <w:rPr>
                <w:b/>
                <w:sz w:val="19"/>
              </w:rPr>
              <w:t>Lindahl fiyatları</w:t>
            </w:r>
            <w:r>
              <w:rPr>
                <w:sz w:val="19"/>
              </w:rPr>
              <w:t xml:space="preserve">). İlkenin temel sorunu </w:t>
            </w:r>
            <w:r>
              <w:rPr>
                <w:b/>
                <w:sz w:val="19"/>
              </w:rPr>
              <w:t>bedavacılıktır (free-rider)</w:t>
            </w:r>
            <w:r>
              <w:rPr>
                <w:sz w:val="19"/>
              </w:rPr>
              <w:t>: bireyler daha az vergi ödemek için kamusal mala ilişkin tercihlerini gizler. Ayrıca faydalar ölçülemez ve ilke gelir dağılımını düzeltme amacıyla bağdaşmaz. Buna karşılık faydası bölünebilen hiz</w:t>
            </w:r>
            <w:r>
              <w:rPr>
                <w:sz w:val="19"/>
              </w:rPr>
              <w:t>metlerde (harçlar, şerefiye, kamu fiyatları, karayolu kullanımıyla ilişkilendirilen akaryakıt vergileri, sosyal güvenlik primleri) uygulanabilir.</w:t>
            </w:r>
          </w:p>
        </w:tc>
        <w:tc>
          <w:tcPr>
            <w:tcW w:w="1134" w:type="dxa"/>
            <w:tcBorders>
              <w:left w:val="dotted" w:sz="4" w:space="0" w:color="C8C8C8"/>
            </w:tcBorders>
          </w:tcPr>
          <w:p w14:paraId="10B9CAB6" w14:textId="77777777" w:rsidR="0068189D" w:rsidRDefault="0068189D">
            <w:pPr>
              <w:spacing w:line="252" w:lineRule="auto"/>
            </w:pPr>
          </w:p>
        </w:tc>
      </w:tr>
      <w:tr w:rsidR="0068189D" w14:paraId="3D097321" w14:textId="77777777">
        <w:tc>
          <w:tcPr>
            <w:tcW w:w="822" w:type="dxa"/>
          </w:tcPr>
          <w:p w14:paraId="6B1936F2" w14:textId="77777777" w:rsidR="0068189D" w:rsidRDefault="005515F8">
            <w:pPr>
              <w:spacing w:before="60" w:line="252" w:lineRule="auto"/>
            </w:pPr>
            <w:r>
              <w:rPr>
                <w:b/>
                <w:color w:val="7A7A7A"/>
                <w:sz w:val="17"/>
              </w:rPr>
              <w:t>¶96</w:t>
            </w:r>
          </w:p>
        </w:tc>
        <w:tc>
          <w:tcPr>
            <w:tcW w:w="7654" w:type="dxa"/>
          </w:tcPr>
          <w:p w14:paraId="415DDEE5" w14:textId="77777777" w:rsidR="0068189D" w:rsidRDefault="005515F8">
            <w:pPr>
              <w:spacing w:before="60" w:after="80" w:line="300" w:lineRule="auto"/>
            </w:pPr>
            <w:r>
              <w:rPr>
                <w:b/>
                <w:sz w:val="19"/>
              </w:rPr>
              <w:t>Ödeme gücü ilkesine</w:t>
            </w:r>
            <w:r>
              <w:rPr>
                <w:sz w:val="19"/>
              </w:rPr>
              <w:t xml:space="preserve"> göre ise herkes mali gücü oranında vergi ödemelidir. Egemenlik teorisinin doğal sonucudur ve Anayasa md. 73'te benimsenmiştir; ayrıntıları bir sonraki başlıktadır.</w:t>
            </w:r>
          </w:p>
        </w:tc>
        <w:tc>
          <w:tcPr>
            <w:tcW w:w="1134" w:type="dxa"/>
            <w:tcBorders>
              <w:left w:val="dotted" w:sz="4" w:space="0" w:color="C8C8C8"/>
            </w:tcBorders>
          </w:tcPr>
          <w:p w14:paraId="493CD022" w14:textId="77777777" w:rsidR="0068189D" w:rsidRDefault="0068189D">
            <w:pPr>
              <w:spacing w:line="252" w:lineRule="auto"/>
            </w:pPr>
          </w:p>
        </w:tc>
      </w:tr>
      <w:tr w:rsidR="0068189D" w14:paraId="0AD0368A" w14:textId="77777777">
        <w:tc>
          <w:tcPr>
            <w:tcW w:w="822" w:type="dxa"/>
          </w:tcPr>
          <w:p w14:paraId="2E929D78" w14:textId="77777777" w:rsidR="0068189D" w:rsidRDefault="005515F8">
            <w:pPr>
              <w:spacing w:before="60" w:line="252" w:lineRule="auto"/>
            </w:pPr>
            <w:r>
              <w:rPr>
                <w:b/>
                <w:color w:val="7A7A7A"/>
                <w:sz w:val="17"/>
              </w:rPr>
              <w:t>¶97</w:t>
            </w:r>
          </w:p>
        </w:tc>
        <w:tc>
          <w:tcPr>
            <w:tcW w:w="7654" w:type="dxa"/>
          </w:tcPr>
          <w:p w14:paraId="49AFCE53" w14:textId="77777777" w:rsidR="0068189D" w:rsidRDefault="005515F8">
            <w:pPr>
              <w:spacing w:before="60" w:after="80" w:line="300" w:lineRule="auto"/>
            </w:pPr>
            <w:r>
              <w:rPr>
                <w:sz w:val="19"/>
              </w:rPr>
              <w:t>📌</w:t>
            </w:r>
            <w:r>
              <w:rPr>
                <w:sz w:val="19"/>
              </w:rPr>
              <w:t xml:space="preserve"> </w:t>
            </w:r>
            <w:r>
              <w:rPr>
                <w:b/>
                <w:sz w:val="19"/>
              </w:rPr>
              <w:t>KPSS notu:</w:t>
            </w:r>
            <w:r>
              <w:rPr>
                <w:sz w:val="19"/>
              </w:rPr>
              <w:t xml:space="preserve"> “Sigorta primi” → </w:t>
            </w:r>
            <w:r>
              <w:rPr>
                <w:b/>
                <w:sz w:val="19"/>
              </w:rPr>
              <w:t>fayda (mübadele) teorisi</w:t>
            </w:r>
            <w:r>
              <w:rPr>
                <w:sz w:val="19"/>
              </w:rPr>
              <w:t xml:space="preserve">; “ödev”, “organik devlet”, “karşılıksızlık” → </w:t>
            </w:r>
            <w:r>
              <w:rPr>
                <w:b/>
                <w:sz w:val="19"/>
              </w:rPr>
              <w:t>egemenlik (kudret) teorisi</w:t>
            </w:r>
            <w:r>
              <w:rPr>
                <w:sz w:val="19"/>
              </w:rPr>
              <w:t xml:space="preserve">; “bedavacılık sorunu” → </w:t>
            </w:r>
            <w:r>
              <w:rPr>
                <w:b/>
                <w:sz w:val="19"/>
              </w:rPr>
              <w:t>yararlanma ilkesinin</w:t>
            </w:r>
            <w:r>
              <w:rPr>
                <w:sz w:val="19"/>
              </w:rPr>
              <w:t xml:space="preserve"> zayıf yanı; “Wicksell–Lindahl” → </w:t>
            </w:r>
            <w:r>
              <w:rPr>
                <w:b/>
                <w:sz w:val="19"/>
              </w:rPr>
              <w:t>yararlanma ilkesi</w:t>
            </w:r>
            <w:r>
              <w:rPr>
                <w:sz w:val="19"/>
              </w:rPr>
              <w:t>.</w:t>
            </w:r>
          </w:p>
        </w:tc>
        <w:tc>
          <w:tcPr>
            <w:tcW w:w="1134" w:type="dxa"/>
            <w:tcBorders>
              <w:left w:val="dotted" w:sz="4" w:space="0" w:color="C8C8C8"/>
            </w:tcBorders>
          </w:tcPr>
          <w:p w14:paraId="788B15CC" w14:textId="77777777" w:rsidR="0068189D" w:rsidRDefault="0068189D">
            <w:pPr>
              <w:spacing w:line="252" w:lineRule="auto"/>
            </w:pPr>
          </w:p>
        </w:tc>
      </w:tr>
    </w:tbl>
    <w:p w14:paraId="70C8F052" w14:textId="77777777" w:rsidR="0068189D" w:rsidRDefault="0068189D">
      <w:pPr>
        <w:spacing w:line="80" w:lineRule="exact"/>
      </w:pPr>
    </w:p>
    <w:p w14:paraId="67B86FB9" w14:textId="77777777" w:rsidR="0068189D" w:rsidRDefault="005515F8">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29A308D1" w14:textId="77777777" w:rsidR="0068189D" w:rsidRDefault="005515F8">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6E95F006" w14:textId="77777777" w:rsidR="0068189D" w:rsidRDefault="005515F8">
      <w:pPr>
        <w:spacing w:after="40" w:line="269" w:lineRule="auto"/>
      </w:pPr>
      <w:r>
        <w:rPr>
          <w:i/>
          <w:color w:val="5F5F5F"/>
          <w:sz w:val="18"/>
        </w:rPr>
        <w:t xml:space="preserve">Haritan </w:t>
      </w:r>
      <w:r>
        <w:rPr>
          <w:i/>
          <w:color w:val="5F5F5F"/>
          <w:sz w:val="18"/>
        </w:rPr>
        <w:t>farklı görünebilir; önemli olan bu ilişkilerin bir yolla kurulmuş olması. Tüm anahtar bağlantıların tek ağ olarak çizimi, cevap anahtarının son sayfasında.</w:t>
      </w:r>
    </w:p>
    <w:p w14:paraId="0925F591" w14:textId="77777777" w:rsidR="0068189D" w:rsidRDefault="005515F8">
      <w:pPr>
        <w:keepNext/>
        <w:pBdr>
          <w:bottom w:val="single" w:sz="6" w:space="1" w:color="C9D6E3"/>
        </w:pBdr>
        <w:spacing w:before="240" w:after="60" w:line="269" w:lineRule="auto"/>
      </w:pPr>
      <w:r>
        <w:rPr>
          <w:b/>
          <w:color w:val="243B53"/>
        </w:rPr>
        <w:t>Blok 1 — Vergi sistemi: görecelik, tek–çok vergi, Türk sistemi</w:t>
      </w:r>
    </w:p>
    <w:p w14:paraId="104A77FF" w14:textId="77777777" w:rsidR="0068189D" w:rsidRDefault="005515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Vergileri üçlü yapıya yerleştirme; ülkenin yapısından vergi yapısını çıkarma</w:t>
      </w:r>
      <w:r>
        <w:rPr>
          <w:sz w:val="18"/>
        </w:rPr>
        <w:t xml:space="preserve">   </w:t>
      </w:r>
      <w:r>
        <w:rPr>
          <w:b/>
          <w:color w:val="FFFFFF"/>
          <w:sz w:val="17"/>
          <w:shd w:val="clear" w:color="auto" w:fill="6A2C91"/>
        </w:rPr>
        <w:t xml:space="preserve"> A </w:t>
      </w:r>
      <w:r>
        <w:rPr>
          <w:sz w:val="18"/>
        </w:rPr>
        <w:t xml:space="preserve"> Tek–çok vergi ↔ tabure ve sandalye; futbolda: tek boyutlu ve dengeli hücum</w:t>
      </w:r>
      <w:r>
        <w:rPr>
          <w:sz w:val="18"/>
        </w:rPr>
        <w:t xml:space="preserve">   </w:t>
      </w:r>
      <w:r>
        <w:rPr>
          <w:b/>
          <w:color w:val="FFFFFF"/>
          <w:sz w:val="17"/>
          <w:shd w:val="clear" w:color="auto" w:fill="1F4E79"/>
        </w:rPr>
        <w:t xml:space="preserve"> C </w:t>
      </w:r>
      <w:r>
        <w:rPr>
          <w:sz w:val="18"/>
        </w:rPr>
        <w:t xml:space="preserve"> Vergi sisteminin uyumlu bütün oluşu ve göreceliği; tek–çok vergi; Musgrave'in iyi vergi yapısı; gelişmiş ve gelişmekte olan ülkede vergi yapısının nedenleri; Türk sisteminin gelir–servet–harcama yapısı</w:t>
      </w:r>
      <w:r>
        <w:rPr>
          <w:sz w:val="18"/>
        </w:rPr>
        <w:t xml:space="preserve">   </w:t>
      </w:r>
      <w:r>
        <w:rPr>
          <w:b/>
          <w:color w:val="FFFFFF"/>
          <w:sz w:val="17"/>
          <w:shd w:val="clear" w:color="auto" w:fill="1E6B34"/>
        </w:rPr>
        <w:t xml:space="preserve"> E </w:t>
      </w:r>
      <w:r>
        <w:rPr>
          <w:sz w:val="18"/>
        </w:rPr>
        <w:t xml:space="preserve"> KDV kayıtlarının gelir vergisi denetiminde kullanılması; Türkiye'nin OECD karşılaştırması</w:t>
      </w:r>
      <w:r>
        <w:rPr>
          <w:sz w:val="18"/>
        </w:rPr>
        <w:t xml:space="preserve">   </w:t>
      </w:r>
      <w:r>
        <w:rPr>
          <w:b/>
          <w:color w:val="FFFFFF"/>
          <w:sz w:val="17"/>
          <w:shd w:val="clear" w:color="auto" w:fill="5A5A5A"/>
        </w:rPr>
        <w:t xml:space="preserve"> R </w:t>
      </w:r>
      <w:r>
        <w:rPr>
          <w:sz w:val="18"/>
        </w:rPr>
        <w:t xml:space="preserve"> Tek vergiyi önerenler (Vauban, Fizyokrat</w:t>
      </w:r>
      <w:r>
        <w:rPr>
          <w:sz w:val="18"/>
        </w:rPr>
        <w:t>lar, Henry George, Menier); Musgrave; kanun numaraları ve kilometre taşı yılları</w:t>
      </w:r>
    </w:p>
    <w:p w14:paraId="13EA2D95" w14:textId="77777777" w:rsidR="0068189D" w:rsidRDefault="005515F8">
      <w:pPr>
        <w:spacing w:after="60" w:line="269" w:lineRule="auto"/>
        <w:ind w:left="680" w:hanging="567"/>
      </w:pPr>
      <w:r>
        <w:rPr>
          <w:b/>
          <w:sz w:val="18"/>
        </w:rPr>
        <w:t xml:space="preserve">Harita:  </w:t>
      </w:r>
      <w:r>
        <w:rPr>
          <w:sz w:val="18"/>
        </w:rPr>
        <w:t xml:space="preserve">Görecelik  —özelliğidir→  Vergi sistemi   ·   Ekonomik yapı  —biçimlendirir→  Vergi sistemi   ·   Çok vergi  —bugünkü biçimidir→  Vergi sistemi   ·   Tek vergi  —yalnız birine </w:t>
      </w:r>
      <w:r>
        <w:rPr>
          <w:sz w:val="18"/>
        </w:rPr>
        <w:t>dayanır→  Ödeme gücü göstergeleri   ·   Çok vergi  —hepsini vergilendirir→  Ödeme gücü göstergeleri   ·   Ekonomik yapı  —gelişmemişse öne çıkarır→  Dolaylı vergiler   ·   Ekonomik yapı  —gelişmişse öne çıkarır→  Dolaysız vergiler</w:t>
      </w:r>
    </w:p>
    <w:p w14:paraId="19E36C99" w14:textId="77777777" w:rsidR="0068189D" w:rsidRDefault="005515F8">
      <w:pPr>
        <w:spacing w:after="60" w:line="269" w:lineRule="auto"/>
        <w:ind w:left="680" w:hanging="567"/>
      </w:pPr>
      <w:r>
        <w:rPr>
          <w:b/>
          <w:sz w:val="19"/>
        </w:rPr>
        <w:t xml:space="preserve">C1  </w:t>
      </w:r>
      <w:r>
        <w:rPr>
          <w:sz w:val="19"/>
        </w:rPr>
        <w:t>Her ülkenin vergi sistemi kendi yapısının ürünüdür; ülkeden ülkeye ve zamandan zamana değişir. Etkenler: ekonomik yapı (gelişmişlik, kişi başı gelir, tarım–sanayi–hizmet dengesi, parasallaşma, kayıt dışılık, dışa açıklık), sosyal yapı (gelir dağılımı, eğitim, vergi bilinci ve ahlakı), siyasal yapı, idari yapı, tarihsel gelenekler ve uluslararası etkiler. Ör. kayıt dışılık yüksek ve idari kapasite sınırlıysa tahsili kolay dolaylı vergiler ağırlık kazanır.</w:t>
      </w:r>
      <w:r>
        <w:rPr>
          <w:color w:val="7A7A7A"/>
          <w:sz w:val="17"/>
        </w:rPr>
        <w:t xml:space="preserve">   (¶3, 15)</w:t>
      </w:r>
    </w:p>
    <w:p w14:paraId="44C9D74A" w14:textId="77777777" w:rsidR="0068189D" w:rsidRDefault="005515F8">
      <w:pPr>
        <w:spacing w:after="60" w:line="269" w:lineRule="auto"/>
        <w:ind w:left="680" w:hanging="567"/>
      </w:pPr>
      <w:r>
        <w:rPr>
          <w:b/>
          <w:sz w:val="19"/>
        </w:rPr>
        <w:t xml:space="preserve">C2  </w:t>
      </w:r>
      <w:r>
        <w:rPr>
          <w:sz w:val="19"/>
        </w:rPr>
        <w:t>Savunma: sade, anlaşılır, idari maliyeti düşük. Eleştiri: yeterli hasılat sağlayamaz; tek bir ödeme gücü göstergesine dayandığı için adaletsizdir; oranı çok yüksek tutulmak zorunda kalacağından kaçakçılığı teşvik eder, yükü tek kesime bindirip ekonomiyi bozar; esneklikten yoksundur. Çok vergi: gelir, servet ve harcama gibi farklı göstergeleri vergilendirir, daha adil ve verimlidir; vergiler birbirini tamamlar ve denetler; hasılat daha istikrarlıdır. Sakıncaları: karmaşıklık, yüksek idari ve uyum maliyetleri</w:t>
      </w:r>
      <w:r>
        <w:rPr>
          <w:sz w:val="19"/>
        </w:rPr>
        <w:t>, çifte vergilendirme riski.</w:t>
      </w:r>
      <w:r>
        <w:rPr>
          <w:color w:val="7A7A7A"/>
          <w:sz w:val="17"/>
        </w:rPr>
        <w:t xml:space="preserve">   (¶10-11)</w:t>
      </w:r>
    </w:p>
    <w:p w14:paraId="0E550415" w14:textId="77777777" w:rsidR="0068189D" w:rsidRDefault="005515F8">
      <w:pPr>
        <w:keepNext/>
        <w:spacing w:after="20" w:line="269" w:lineRule="auto"/>
        <w:ind w:left="680"/>
      </w:pPr>
      <w:r>
        <w:rPr>
          <w:b/>
          <w:sz w:val="19"/>
        </w:rPr>
        <w:t>Analoji eleştirisi — Tek vergi – çok vergi sistemi</w:t>
      </w:r>
    </w:p>
    <w:p w14:paraId="6E8A5711" w14:textId="77777777" w:rsidR="0068189D" w:rsidRDefault="005515F8">
      <w:pPr>
        <w:spacing w:after="40" w:line="269" w:lineRule="auto"/>
        <w:ind w:left="907" w:hanging="227"/>
      </w:pPr>
      <w:r>
        <w:rPr>
          <w:sz w:val="19"/>
        </w:rPr>
        <w:t>▹</w:t>
      </w:r>
      <w:r>
        <w:rPr>
          <w:sz w:val="19"/>
        </w:rPr>
        <w:t xml:space="preserve"> </w:t>
      </w:r>
      <w:r>
        <w:rPr>
          <w:b/>
          <w:sz w:val="19"/>
        </w:rPr>
        <w:t>Hazır benzetme (PACER):</w:t>
      </w:r>
      <w:r>
        <w:rPr>
          <w:sz w:val="19"/>
        </w:rPr>
        <w:t xml:space="preserve"> “Tek vergi sistemi bütün ağırlığı tek bacağa bindiren bir tabureye, çok vergi sistemi ise yükü dört bacağa dağıtan bir sandalyeye benzer.”</w:t>
      </w:r>
    </w:p>
    <w:p w14:paraId="4C3B2548" w14:textId="77777777" w:rsidR="0068189D" w:rsidRDefault="005515F8">
      <w:pPr>
        <w:spacing w:after="40" w:line="269" w:lineRule="auto"/>
        <w:ind w:left="907" w:hanging="227"/>
      </w:pPr>
      <w:r>
        <w:rPr>
          <w:sz w:val="19"/>
        </w:rPr>
        <w:t>▹</w:t>
      </w:r>
      <w:r>
        <w:rPr>
          <w:sz w:val="19"/>
        </w:rPr>
        <w:t xml:space="preserve"> </w:t>
      </w:r>
      <w:r>
        <w:rPr>
          <w:b/>
          <w:sz w:val="19"/>
        </w:rPr>
        <w:t>1)</w:t>
      </w:r>
      <w:r>
        <w:rPr>
          <w:sz w:val="19"/>
        </w:rPr>
        <w:t xml:space="preserve"> Benzerlik: Yük tek noktada toplanınca (tek ödeme gücü göstergesi, tek kesim) sistem zorlanır ve kırılganlaşır; yük dağıtılınca (gelir, servet, harcama) daha dengeli ve istikrarlı olur. Tek vergideki çok yüksek oran zorunluluğu da tek bacağa binen aşırı ağırlığa benzer.</w:t>
      </w:r>
    </w:p>
    <w:p w14:paraId="1412099C" w14:textId="77777777" w:rsidR="0068189D" w:rsidRDefault="005515F8">
      <w:pPr>
        <w:spacing w:after="40" w:line="269" w:lineRule="auto"/>
        <w:ind w:left="907" w:hanging="227"/>
      </w:pPr>
      <w:r>
        <w:rPr>
          <w:sz w:val="19"/>
        </w:rPr>
        <w:t>▹</w:t>
      </w:r>
      <w:r>
        <w:rPr>
          <w:sz w:val="19"/>
        </w:rPr>
        <w:t xml:space="preserve"> </w:t>
      </w:r>
      <w:r>
        <w:rPr>
          <w:b/>
          <w:sz w:val="19"/>
        </w:rPr>
        <w:t>2)</w:t>
      </w:r>
      <w:r>
        <w:rPr>
          <w:sz w:val="19"/>
        </w:rPr>
        <w:t xml:space="preserve"> Fark: Sandalyenin bacakları birbirinden bağımsızdır; vergiler ise birbirini tamamlar ve denetler (KDV kayıtları gelir vergisi denetiminde kullanılır). Ayrıca her vergi farklı bir ödeme gücü göstergesini yakalar; çok vergi yalnızca daha sağlam değil, daha adildir. Benzetmede adalet boyutu yok.</w:t>
      </w:r>
    </w:p>
    <w:p w14:paraId="13075FF8" w14:textId="77777777" w:rsidR="0068189D" w:rsidRDefault="005515F8">
      <w:pPr>
        <w:spacing w:after="40" w:line="269" w:lineRule="auto"/>
        <w:ind w:left="907" w:hanging="227"/>
      </w:pPr>
      <w:r>
        <w:rPr>
          <w:sz w:val="19"/>
        </w:rPr>
        <w:t>▹</w:t>
      </w:r>
      <w:r>
        <w:rPr>
          <w:sz w:val="19"/>
        </w:rPr>
        <w:t xml:space="preserve"> </w:t>
      </w:r>
      <w:r>
        <w:rPr>
          <w:b/>
          <w:sz w:val="19"/>
        </w:rPr>
        <w:t>3)</w:t>
      </w:r>
      <w:r>
        <w:rPr>
          <w:sz w:val="19"/>
        </w:rPr>
        <w:t xml:space="preserve"> Çöktüğü yer: Tek verginin gerçek üstünlüğünü gizler: sade, anlaşılır ve idari maliyeti düşüktür. Bacak eklemek sandalyeyi karmaşıklaştırmaz; vergi eklemek ise karmaşıklık, idari ve uyum maliyeti ve çifte vergilendirme riski getirir. Benzetme, çok vergi sisteminin sakıncalarını görünmez kılıyor.</w:t>
      </w:r>
    </w:p>
    <w:p w14:paraId="1CF96CB6" w14:textId="77777777" w:rsidR="0068189D" w:rsidRDefault="005515F8">
      <w:pPr>
        <w:spacing w:after="40" w:line="269" w:lineRule="auto"/>
        <w:ind w:left="907" w:hanging="227"/>
      </w:pPr>
      <w:r>
        <w:rPr>
          <w:sz w:val="19"/>
        </w:rPr>
        <w:t>▹</w:t>
      </w:r>
      <w:r>
        <w:rPr>
          <w:sz w:val="19"/>
        </w:rPr>
        <w:t xml:space="preserve"> </w:t>
      </w:r>
      <w:r>
        <w:rPr>
          <w:b/>
          <w:sz w:val="19"/>
        </w:rPr>
        <w:t>4)</w:t>
      </w:r>
      <w:r>
        <w:rPr>
          <w:sz w:val="19"/>
        </w:rPr>
        <w:t xml:space="preserve"> Daha iyi benzetme: Tek bir hisse senedine yatırım ile çeşitlendirilmiş portföy: çeşitlendirme dalgalanmayı (hasılat istikrarsızlığını) azaltır ama yönetim maliyetini artırır. Yine de vergilerin birbirini denetlemesi ve adalet boyutu burada da eksik.</w:t>
      </w:r>
    </w:p>
    <w:p w14:paraId="27CC3DC3" w14:textId="77777777" w:rsidR="0068189D" w:rsidRDefault="005515F8">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“Tek boyutlu hücum ile dengeli hücum: yalnızca koşu oyununa yaslanan takıma karşı savunma kutuya adam yığar; koşu ile pas birlikte tehdit oluşturunca savunma tek bir şeye yüklenemez ve play-action, savunmanın koşu sahtesine verdiği tepkiden yararlanır.”</w:t>
      </w:r>
    </w:p>
    <w:p w14:paraId="616A2BCB" w14:textId="77777777" w:rsidR="0068189D" w:rsidRDefault="005515F8">
      <w:pPr>
        <w:spacing w:after="40" w:line="269" w:lineRule="auto"/>
        <w:ind w:left="907" w:hanging="227"/>
      </w:pPr>
      <w:r>
        <w:rPr>
          <w:sz w:val="19"/>
        </w:rPr>
        <w:t>▹</w:t>
      </w:r>
      <w:r>
        <w:rPr>
          <w:sz w:val="19"/>
        </w:rPr>
        <w:t xml:space="preserve"> </w:t>
      </w:r>
      <w:r>
        <w:rPr>
          <w:b/>
          <w:sz w:val="19"/>
        </w:rPr>
        <w:t>5)</w:t>
      </w:r>
      <w:r>
        <w:rPr>
          <w:sz w:val="19"/>
        </w:rPr>
        <w:t xml:space="preserve"> Benzerlik: Tek araca dayanan sistemde karşı taraf o tek noktaya yüklenir: çok yüksek oranlı tek vergide mükellefler kaçakçılığa yönelir, tıpkı savunmanın tek oyunu kapatması gibi. Çok araçlı sistemde araçlar birbirini besler: play-action'ın koşu tehdidinden beslenmesi, KDV kayıtlarının gelir vergisi denetimini beslemesine benzer.</w:t>
      </w:r>
    </w:p>
    <w:p w14:paraId="411EEF4D" w14:textId="77777777" w:rsidR="0068189D" w:rsidRDefault="005515F8">
      <w:pPr>
        <w:spacing w:after="40" w:line="269" w:lineRule="auto"/>
        <w:ind w:left="907" w:hanging="227"/>
      </w:pPr>
      <w:r>
        <w:rPr>
          <w:sz w:val="19"/>
        </w:rPr>
        <w:t>▹</w:t>
      </w:r>
      <w:r>
        <w:rPr>
          <w:sz w:val="19"/>
        </w:rPr>
        <w:t xml:space="preserve"> </w:t>
      </w:r>
      <w:r>
        <w:rPr>
          <w:b/>
          <w:sz w:val="19"/>
        </w:rPr>
        <w:t>6)</w:t>
      </w:r>
      <w:r>
        <w:rPr>
          <w:sz w:val="19"/>
        </w:rPr>
        <w:t xml:space="preserve"> Fark: Futbolda savunma bir rakiptir ve hücum onu yenmek ister; mükellef ise devletin rakibi değil, vergi ödevini taşıyan vatandaştır. Ayrıca hücumun amacı sayıdır; vergi sisteminin amacı yeterli hasılat ve yükün adil dağılımıdır.</w:t>
      </w:r>
    </w:p>
    <w:p w14:paraId="5ACF2DAB" w14:textId="77777777" w:rsidR="0068189D" w:rsidRDefault="005515F8">
      <w:pPr>
        <w:spacing w:after="40" w:line="269" w:lineRule="auto"/>
        <w:ind w:left="907" w:hanging="227"/>
      </w:pPr>
      <w:r>
        <w:rPr>
          <w:sz w:val="19"/>
        </w:rPr>
        <w:t>▹</w:t>
      </w:r>
      <w:r>
        <w:rPr>
          <w:sz w:val="19"/>
        </w:rPr>
        <w:t xml:space="preserve"> </w:t>
      </w:r>
      <w:r>
        <w:rPr>
          <w:b/>
          <w:sz w:val="19"/>
        </w:rPr>
        <w:t>7)</w:t>
      </w:r>
      <w:r>
        <w:rPr>
          <w:sz w:val="19"/>
        </w:rPr>
        <w:t xml:space="preserve"> Çöktüğü yer: Futbolda öngörülemezlik bir erdemdir: dengeli hücum savunmayı şaşırtmak için vardır. Vergide ise belirlilik bir ilkedir (Smith, Wagner): verginin miktarı, zamanı ve biçimi önceden belli olmalıdır. Çok vergi sistemi mükellefi şaşırtmak için değil, farklı ödeme gücü göstergelerini yakalamak için çok vergilidir.</w:t>
      </w:r>
    </w:p>
    <w:p w14:paraId="5917EB03" w14:textId="77777777" w:rsidR="0068189D" w:rsidRDefault="005515F8">
      <w:pPr>
        <w:spacing w:after="40" w:line="269" w:lineRule="auto"/>
        <w:ind w:left="907" w:hanging="227"/>
      </w:pPr>
      <w:r>
        <w:rPr>
          <w:sz w:val="19"/>
        </w:rPr>
        <w:t>▹</w:t>
      </w:r>
      <w:r>
        <w:rPr>
          <w:sz w:val="19"/>
        </w:rPr>
        <w:t xml:space="preserve"> </w:t>
      </w:r>
      <w:r>
        <w:rPr>
          <w:b/>
          <w:sz w:val="19"/>
        </w:rPr>
        <w:t>8)</w:t>
      </w:r>
      <w:r>
        <w:rPr>
          <w:sz w:val="19"/>
        </w:rPr>
        <w:t xml:space="preserve"> Daha iyi futbol benzetmesi: Kadroyu tek bir yıldıza değil derinliğe dayandırmak: yıldız sakatlanınca (tek verginin hasılatı düşünce) takım çöker; derin kadro yükü dağıtır. Ama bu da vergiler arasındaki karşılıklı denetimi taşımaz.</w:t>
      </w:r>
    </w:p>
    <w:p w14:paraId="059FAF88" w14:textId="77777777" w:rsidR="0068189D" w:rsidRDefault="005515F8">
      <w:pPr>
        <w:spacing w:after="60" w:line="269" w:lineRule="auto"/>
        <w:ind w:left="680" w:hanging="567"/>
      </w:pPr>
      <w:r>
        <w:rPr>
          <w:b/>
          <w:sz w:val="19"/>
        </w:rPr>
        <w:lastRenderedPageBreak/>
        <w:t xml:space="preserve">P1  </w:t>
      </w:r>
      <w:r>
        <w:rPr>
          <w:sz w:val="19"/>
        </w:rPr>
        <w:t>Gelir: gelir vergisi, kurumlar vergisi. Servet: emlak vergisi, motorlu taşıtlar vergisi, veraset ve intikal vergisi. Harcama (tüketim, işlem): damga vergisi, BSMV, ÖTV (ayrıca KDV, harçlar, gümrük vergileri, belediye vergileri).</w:t>
      </w:r>
      <w:r>
        <w:rPr>
          <w:color w:val="7A7A7A"/>
          <w:sz w:val="17"/>
        </w:rPr>
        <w:t xml:space="preserve">   (¶17, 23)</w:t>
      </w:r>
    </w:p>
    <w:p w14:paraId="5A1D94ED" w14:textId="77777777" w:rsidR="0068189D" w:rsidRDefault="005515F8">
      <w:pPr>
        <w:spacing w:after="60" w:line="269" w:lineRule="auto"/>
        <w:ind w:left="680" w:hanging="567"/>
      </w:pPr>
      <w:r>
        <w:rPr>
          <w:b/>
          <w:sz w:val="19"/>
        </w:rPr>
        <w:t xml:space="preserve">P2  </w:t>
      </w:r>
      <w:r>
        <w:rPr>
          <w:sz w:val="19"/>
        </w:rPr>
        <w:t>Dolaylı vergilerin (KDV, ÖTV, dış ticaret vergileri) payı yüksek olur, çünkü tahsilleri kolaydır; kişisel gelir vergisi gibi dolaysız vergiler kayıtlı ekonomi ve güçlü idare ister. Türkiye'de de dolaylı vergilerin payı dolaysızlardan fazladır ve OECD ortalamasının üzerindedir; toplam vergi yükü ise OECD ortalamasının altındadır.</w:t>
      </w:r>
      <w:r>
        <w:rPr>
          <w:color w:val="7A7A7A"/>
          <w:sz w:val="17"/>
        </w:rPr>
        <w:t xml:space="preserve">   (¶15)</w:t>
      </w:r>
    </w:p>
    <w:p w14:paraId="3BE71B7E" w14:textId="77777777" w:rsidR="0068189D" w:rsidRDefault="005515F8">
      <w:pPr>
        <w:spacing w:after="60" w:line="269" w:lineRule="auto"/>
        <w:ind w:left="680" w:hanging="567"/>
      </w:pPr>
      <w:r>
        <w:rPr>
          <w:b/>
          <w:sz w:val="19"/>
        </w:rPr>
        <w:t xml:space="preserve">D1  </w:t>
      </w:r>
      <w:r>
        <w:rPr>
          <w:sz w:val="19"/>
        </w:rPr>
        <w:t xml:space="preserve">KDV kayıtlarının gelir vergisi denetiminde kullanılması  →  </w:t>
      </w:r>
      <w:r>
        <w:rPr>
          <w:b/>
          <w:sz w:val="19"/>
        </w:rPr>
        <w:t>E</w:t>
      </w:r>
      <w:r>
        <w:rPr>
          <w:sz w:val="19"/>
        </w:rPr>
        <w:t xml:space="preserve"> — somutlaştırdığı kavram: Çok vergi sisteminde vergiler birbirini tamamlar ve denetler.</w:t>
      </w:r>
      <w:r>
        <w:rPr>
          <w:color w:val="7A7A7A"/>
          <w:sz w:val="17"/>
        </w:rPr>
        <w:t xml:space="preserve">   (¶11)</w:t>
      </w:r>
    </w:p>
    <w:p w14:paraId="2C1690FC" w14:textId="77777777" w:rsidR="0068189D" w:rsidRDefault="005515F8">
      <w:pPr>
        <w:spacing w:after="60" w:line="269" w:lineRule="auto"/>
        <w:ind w:left="680" w:hanging="567"/>
      </w:pPr>
      <w:r>
        <w:rPr>
          <w:b/>
          <w:sz w:val="19"/>
        </w:rPr>
        <w:t xml:space="preserve">D2  </w:t>
      </w:r>
      <w:r>
        <w:rPr>
          <w:sz w:val="19"/>
        </w:rPr>
        <w:t xml:space="preserve">Türkiye'de dolaylı vergilerin payının OECD ortalamasının üzerinde, toplam vergi yükünün altında olması  →  </w:t>
      </w:r>
      <w:r>
        <w:rPr>
          <w:b/>
          <w:sz w:val="19"/>
        </w:rPr>
        <w:t>E</w:t>
      </w:r>
      <w:r>
        <w:rPr>
          <w:sz w:val="19"/>
        </w:rPr>
        <w:t xml:space="preserve"> — somutlaştırdığı kavram: Gelişmekte olan ülkelerde tahsili kolay dolaylı vergiler ağırlıktadır.</w:t>
      </w:r>
      <w:r>
        <w:rPr>
          <w:color w:val="7A7A7A"/>
          <w:sz w:val="17"/>
        </w:rPr>
        <w:t xml:space="preserve">   (¶15)</w:t>
      </w:r>
    </w:p>
    <w:p w14:paraId="78C4CFB6" w14:textId="77777777" w:rsidR="0068189D" w:rsidRDefault="005515F8">
      <w:pPr>
        <w:spacing w:after="60" w:line="269" w:lineRule="auto"/>
        <w:ind w:left="680" w:hanging="567"/>
      </w:pPr>
      <w:r>
        <w:rPr>
          <w:b/>
          <w:sz w:val="19"/>
        </w:rPr>
        <w:t xml:space="preserve">D3  </w:t>
      </w:r>
      <w:r>
        <w:rPr>
          <w:sz w:val="19"/>
        </w:rPr>
        <w:t xml:space="preserve">Fizyokratlar (F. Quesnay vb.): toprağın net hasılası üzerinden tek vergi  →  </w:t>
      </w:r>
      <w:r>
        <w:rPr>
          <w:b/>
          <w:sz w:val="19"/>
        </w:rPr>
        <w:t>R</w:t>
      </w:r>
      <w:r>
        <w:rPr>
          <w:sz w:val="19"/>
        </w:rPr>
        <w:t xml:space="preserve"> — kavramsal anlayışı değiştirmiyor; yalnızca doğrudan hatırlanır.</w:t>
      </w:r>
      <w:r>
        <w:rPr>
          <w:color w:val="7A7A7A"/>
          <w:sz w:val="17"/>
        </w:rPr>
        <w:t xml:space="preserve">   (¶7)</w:t>
      </w:r>
    </w:p>
    <w:p w14:paraId="316173DA" w14:textId="77777777" w:rsidR="0068189D" w:rsidRDefault="005515F8">
      <w:pPr>
        <w:spacing w:after="60" w:line="269" w:lineRule="auto"/>
        <w:ind w:left="680" w:hanging="567"/>
      </w:pPr>
      <w:r>
        <w:rPr>
          <w:b/>
          <w:sz w:val="19"/>
        </w:rPr>
        <w:t xml:space="preserve">D4  </w:t>
      </w:r>
      <w:r>
        <w:rPr>
          <w:sz w:val="19"/>
        </w:rPr>
        <w:t xml:space="preserve">Henry George (1879, İlerleme ve Yoksulluk): toprak rantı üzerinden tek vergi  →  </w:t>
      </w:r>
      <w:r>
        <w:rPr>
          <w:b/>
          <w:sz w:val="19"/>
        </w:rPr>
        <w:t>R</w:t>
      </w:r>
      <w:r>
        <w:rPr>
          <w:sz w:val="19"/>
        </w:rPr>
        <w:t xml:space="preserve"> — kavramsal anlayışı değiştirmiyor; yalnızca doğrudan hatırlanır.</w:t>
      </w:r>
      <w:r>
        <w:rPr>
          <w:color w:val="7A7A7A"/>
          <w:sz w:val="17"/>
        </w:rPr>
        <w:t xml:space="preserve">   (¶8)</w:t>
      </w:r>
    </w:p>
    <w:p w14:paraId="02A63A0E" w14:textId="77777777" w:rsidR="0068189D" w:rsidRDefault="005515F8">
      <w:pPr>
        <w:spacing w:after="60" w:line="269" w:lineRule="auto"/>
        <w:ind w:left="680" w:hanging="567"/>
      </w:pPr>
      <w:r>
        <w:rPr>
          <w:b/>
          <w:sz w:val="19"/>
        </w:rPr>
        <w:t xml:space="preserve">D5  </w:t>
      </w:r>
      <w:r>
        <w:rPr>
          <w:sz w:val="19"/>
        </w:rPr>
        <w:t xml:space="preserve">İyi bir vergi yapısının koşullarını sıralayan iktisatçı: R. A. Musgrave  →  </w:t>
      </w:r>
      <w:r>
        <w:rPr>
          <w:b/>
          <w:sz w:val="19"/>
        </w:rPr>
        <w:t>R</w:t>
      </w:r>
      <w:r>
        <w:rPr>
          <w:sz w:val="19"/>
        </w:rPr>
        <w:t xml:space="preserve"> — kavramsal anlayışı değiştirmiyor; yalnızca doğrudan hatırlanır.</w:t>
      </w:r>
      <w:r>
        <w:rPr>
          <w:color w:val="7A7A7A"/>
          <w:sz w:val="17"/>
        </w:rPr>
        <w:t xml:space="preserve">   (¶13)</w:t>
      </w:r>
    </w:p>
    <w:p w14:paraId="3E0DE5FB" w14:textId="77777777" w:rsidR="0068189D" w:rsidRDefault="005515F8">
      <w:pPr>
        <w:spacing w:after="60" w:line="269" w:lineRule="auto"/>
        <w:ind w:left="680" w:hanging="567"/>
      </w:pPr>
      <w:r>
        <w:rPr>
          <w:b/>
          <w:sz w:val="19"/>
        </w:rPr>
        <w:t xml:space="preserve">D6  </w:t>
      </w:r>
      <w:r>
        <w:rPr>
          <w:sz w:val="19"/>
        </w:rPr>
        <w:t xml:space="preserve">1985: katma değer vergisinin uygulanmaya başlaması  →  </w:t>
      </w:r>
      <w:r>
        <w:rPr>
          <w:b/>
          <w:sz w:val="19"/>
        </w:rPr>
        <w:t>R</w:t>
      </w:r>
      <w:r>
        <w:rPr>
          <w:sz w:val="19"/>
        </w:rPr>
        <w:t xml:space="preserve"> — kavramsal anlayışı değiştirmiyor; yalnızca doğrudan hatırlanır.</w:t>
      </w:r>
      <w:r>
        <w:rPr>
          <w:color w:val="7A7A7A"/>
          <w:sz w:val="17"/>
        </w:rPr>
        <w:t xml:space="preserve">   (¶36)</w:t>
      </w:r>
    </w:p>
    <w:p w14:paraId="363C9F2F" w14:textId="77777777" w:rsidR="0068189D" w:rsidRDefault="005515F8">
      <w:pPr>
        <w:keepNext/>
        <w:pBdr>
          <w:bottom w:val="single" w:sz="6" w:space="1" w:color="C9D6E3"/>
        </w:pBdr>
        <w:spacing w:before="240" w:after="60" w:line="269" w:lineRule="auto"/>
      </w:pPr>
      <w:r>
        <w:rPr>
          <w:b/>
          <w:color w:val="243B53"/>
        </w:rPr>
        <w:t>Blok 2 — Vergileme ilkeleri</w:t>
      </w:r>
    </w:p>
    <w:p w14:paraId="4EB3A61D" w14:textId="77777777" w:rsidR="0068189D" w:rsidRDefault="005515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durumda çiğnenen ilkeyi bulma; Ramsey kuralına göre oran sıralaması</w:t>
      </w:r>
      <w:r>
        <w:rPr>
          <w:sz w:val="18"/>
        </w:rPr>
        <w:t xml:space="preserve">   </w:t>
      </w:r>
      <w:r>
        <w:rPr>
          <w:b/>
          <w:color w:val="FFFFFF"/>
          <w:sz w:val="17"/>
          <w:shd w:val="clear" w:color="auto" w:fill="1F4E79"/>
        </w:rPr>
        <w:t xml:space="preserve"> C </w:t>
      </w:r>
      <w:r>
        <w:rPr>
          <w:sz w:val="18"/>
        </w:rPr>
        <w:t xml:space="preserve"> Smith'in dört ilkesi (orantılı adalet); Wagner'in dört grupta dokuz ilkesi (artan oranlı eşitlik); Neumark; kanunilik, genellik, yatay–dikey eşitlik, hukuki güvenlik; tarafsızlık, istikrar, büyüme; ters esneklik kuralı ve adaletle çatışması</w:t>
      </w:r>
      <w:r>
        <w:rPr>
          <w:sz w:val="18"/>
        </w:rPr>
        <w:t xml:space="preserve">   </w:t>
      </w:r>
      <w:r>
        <w:rPr>
          <w:b/>
          <w:color w:val="FFFFFF"/>
          <w:sz w:val="17"/>
          <w:shd w:val="clear" w:color="auto" w:fill="1E6B34"/>
        </w:rPr>
        <w:t xml:space="preserve"> E </w:t>
      </w:r>
      <w:r>
        <w:rPr>
          <w:sz w:val="18"/>
        </w:rPr>
        <w:t xml:space="preserve"> Magna Carta (1215) ve “temsilsiz vergi olmaz”; artan oranlı gelir vergisinin otomatik stabilizatör işlevi</w:t>
      </w:r>
      <w:r>
        <w:rPr>
          <w:sz w:val="18"/>
        </w:rPr>
        <w:t xml:space="preserve">   </w:t>
      </w:r>
      <w:r>
        <w:rPr>
          <w:b/>
          <w:color w:val="FFFFFF"/>
          <w:sz w:val="17"/>
          <w:shd w:val="clear" w:color="auto" w:fill="5A5A5A"/>
        </w:rPr>
        <w:t xml:space="preserve"> R </w:t>
      </w:r>
      <w:r>
        <w:rPr>
          <w:sz w:val="18"/>
        </w:rPr>
        <w:t xml:space="preserve"> Smith 1776 Milletlerin Zenginliği; Wagner dört grup–dokuz ilke; Neumark'ın dört grubu; Ramsey 1927</w:t>
      </w:r>
    </w:p>
    <w:p w14:paraId="5CF890C8" w14:textId="77777777" w:rsidR="0068189D" w:rsidRDefault="005515F8">
      <w:pPr>
        <w:spacing w:after="60" w:line="269" w:lineRule="auto"/>
        <w:ind w:left="680" w:hanging="567"/>
      </w:pPr>
      <w:r>
        <w:rPr>
          <w:b/>
          <w:sz w:val="18"/>
        </w:rPr>
        <w:t xml:space="preserve">Harita:  </w:t>
      </w:r>
      <w:r>
        <w:rPr>
          <w:sz w:val="18"/>
        </w:rPr>
        <w:t>Adam Smith  —orantılı yorumlar→  Eşitlik ilkesi   ·   Adolph Wagner  —artan oranlı yorumlar→  Eşitlik ilkesi   ·   Adam Smith  —koyar→  İdari ilkeler   ·   Adolph Wagner  —aynen alır→  İdari ilkeler   ·   Adolph Wagner  —ekler→  Mali ilkeler   ·   Tek vergi  —karşılayamaz→  Mali ilkeler   ·   Anayasa md. 73  —koyar→  Kanunilik ilkesi   ·   Ters esneklik kuralı  —hizmet eder→  Tarafsızlık ilkesi   ·   Ters esneklik kuralı  —çatışır→  Eşitlik ilkesi</w:t>
      </w:r>
    </w:p>
    <w:p w14:paraId="46D73839" w14:textId="77777777" w:rsidR="0068189D" w:rsidRDefault="005515F8">
      <w:pPr>
        <w:spacing w:after="60" w:line="269" w:lineRule="auto"/>
        <w:ind w:left="680" w:hanging="567"/>
      </w:pPr>
      <w:r>
        <w:rPr>
          <w:b/>
          <w:sz w:val="19"/>
        </w:rPr>
        <w:t xml:space="preserve">C3  </w:t>
      </w:r>
      <w:r>
        <w:rPr>
          <w:sz w:val="19"/>
        </w:rPr>
        <w:t>Smith: herkes devletin koruması altında elde ettiği gelirle orantılı öder → orantılı (düz oranlı) vergi. Wagner: eşitlik, vergiyi ödeme gücüne göre almaktır; artan oranlılığı ve verginin sosyal politika amacıyla kullanılmasını savunur → artan oranlı vergi. Örtüşme: belirlilik, uygunluk, tasarruf üçlüsü hem Smith'te hem Wagner'in idari ilkelerinde vardır.</w:t>
      </w:r>
      <w:r>
        <w:rPr>
          <w:color w:val="7A7A7A"/>
          <w:sz w:val="17"/>
        </w:rPr>
        <w:t xml:space="preserve">   (¶44, 66)</w:t>
      </w:r>
    </w:p>
    <w:p w14:paraId="4994CE4E" w14:textId="77777777" w:rsidR="0068189D" w:rsidRDefault="005515F8">
      <w:pPr>
        <w:spacing w:after="60" w:line="269" w:lineRule="auto"/>
        <w:ind w:left="680" w:hanging="567"/>
      </w:pPr>
      <w:r>
        <w:rPr>
          <w:b/>
          <w:sz w:val="19"/>
        </w:rPr>
        <w:t xml:space="preserve">C4  </w:t>
      </w:r>
      <w:r>
        <w:rPr>
          <w:sz w:val="19"/>
        </w:rPr>
        <w:t>Yetersiz hasılat → yeterlilik (Wagner, mali). Esneksizlik → esneklik (Wagner, mali). Tek göstergeye dayandığı için adaletsizlik → eşitlik ve ödeme gücüne göre vergileme (adalet). Yükü tek kesime bindirip ekonomiyi bozması → tarafsızlık (ekonomik). Tek verginin savunusu (sade, anlaşılır, idari maliyeti düşük) ise belirlilik ve tasarruf gibi idari ilkelere dayanır.</w:t>
      </w:r>
      <w:r>
        <w:rPr>
          <w:color w:val="7A7A7A"/>
          <w:sz w:val="17"/>
        </w:rPr>
        <w:t xml:space="preserve">   (¶10, 50)</w:t>
      </w:r>
    </w:p>
    <w:p w14:paraId="6CBB59E1" w14:textId="77777777" w:rsidR="0068189D" w:rsidRDefault="005515F8">
      <w:pPr>
        <w:spacing w:after="60" w:line="269" w:lineRule="auto"/>
        <w:ind w:left="680" w:hanging="567"/>
      </w:pPr>
      <w:r>
        <w:rPr>
          <w:b/>
          <w:sz w:val="19"/>
        </w:rPr>
        <w:t xml:space="preserve">P3  </w:t>
      </w:r>
      <w:r>
        <w:rPr>
          <w:sz w:val="19"/>
        </w:rPr>
        <w:t>(a) Belirlilik (Smith; Wagner'de idari ilke). (b) Uygunluk / ödeme kolaylığı (Smith; Wagner'de idari). (c) Tasarruf / iktisadilik (Smith; Wagner'de idari). (d) Eşitlik, yatay boyut (anayasal–hukuki; Wagner'de adalet ilkesi). (e) Hukuki güvenlik ve belirlilik: mükellef aleyhine düzenlemeler kural olarak geçmişe yürütülmez. (f) Doğru vergi kaynağının seçimi (Wagner, ekonomik): vergi gelirden alınmalı, sermayeyi aşındırmamalı. (g) Esneklik (Wagner, mali).</w:t>
      </w:r>
      <w:r>
        <w:rPr>
          <w:color w:val="7A7A7A"/>
          <w:sz w:val="17"/>
        </w:rPr>
        <w:t xml:space="preserve">   (¶45, 50-51, 57)</w:t>
      </w:r>
    </w:p>
    <w:p w14:paraId="6A73FAE1" w14:textId="77777777" w:rsidR="0068189D" w:rsidRDefault="005515F8">
      <w:pPr>
        <w:spacing w:after="60" w:line="269" w:lineRule="auto"/>
        <w:ind w:left="680" w:hanging="567"/>
      </w:pPr>
      <w:r>
        <w:rPr>
          <w:b/>
          <w:sz w:val="19"/>
        </w:rPr>
        <w:t xml:space="preserve">P4  </w:t>
      </w:r>
      <w:r>
        <w:rPr>
          <w:sz w:val="19"/>
        </w:rPr>
        <w:t>Ekmek &gt; sinema bileti &gt; lüks saat: esneklik düştükçe oran yükselir (ters esneklik kuralı), çünkü talebi az değişen malda vergi kararları az bozar, aşırı yük küçük kalır. Çatışma adalet ilkesiyledir: talebi esnek olmayan zorunlu mallar (ekmek) ağır vergilenir.</w:t>
      </w:r>
      <w:r>
        <w:rPr>
          <w:color w:val="7A7A7A"/>
          <w:sz w:val="17"/>
        </w:rPr>
        <w:t xml:space="preserve">   (¶60)</w:t>
      </w:r>
    </w:p>
    <w:p w14:paraId="7E6C8A89" w14:textId="77777777" w:rsidR="0068189D" w:rsidRDefault="005515F8">
      <w:pPr>
        <w:spacing w:after="60" w:line="269" w:lineRule="auto"/>
        <w:ind w:left="680" w:hanging="567"/>
      </w:pPr>
      <w:r>
        <w:rPr>
          <w:b/>
          <w:sz w:val="19"/>
        </w:rPr>
        <w:t xml:space="preserve">D7  </w:t>
      </w:r>
      <w:r>
        <w:rPr>
          <w:sz w:val="19"/>
        </w:rPr>
        <w:t xml:space="preserve">Magna Carta (1215) ve “temsilsiz vergi olmaz” düşüncesi  →  </w:t>
      </w:r>
      <w:r>
        <w:rPr>
          <w:b/>
          <w:sz w:val="19"/>
        </w:rPr>
        <w:t>E</w:t>
      </w:r>
      <w:r>
        <w:rPr>
          <w:sz w:val="19"/>
        </w:rPr>
        <w:t xml:space="preserve"> — somutlaştırdığı kavram: Kanunilik ilkesi: vergiyi ancak kanun (temsilciler) koyabilir; ilkenin tarihsel kökü.</w:t>
      </w:r>
      <w:r>
        <w:rPr>
          <w:color w:val="7A7A7A"/>
          <w:sz w:val="17"/>
        </w:rPr>
        <w:t xml:space="preserve">   (¶57)</w:t>
      </w:r>
    </w:p>
    <w:p w14:paraId="250BB331" w14:textId="77777777" w:rsidR="0068189D" w:rsidRDefault="005515F8">
      <w:pPr>
        <w:spacing w:after="60" w:line="269" w:lineRule="auto"/>
        <w:ind w:left="680" w:hanging="567"/>
      </w:pPr>
      <w:r>
        <w:rPr>
          <w:b/>
          <w:sz w:val="19"/>
        </w:rPr>
        <w:t xml:space="preserve">D8  </w:t>
      </w:r>
      <w:r>
        <w:rPr>
          <w:sz w:val="19"/>
        </w:rPr>
        <w:t xml:space="preserve">Artan oranlı gelir vergisinin otomatik stabilizatör işlevi  →  </w:t>
      </w:r>
      <w:r>
        <w:rPr>
          <w:b/>
          <w:sz w:val="19"/>
        </w:rPr>
        <w:t>E</w:t>
      </w:r>
      <w:r>
        <w:rPr>
          <w:sz w:val="19"/>
        </w:rPr>
        <w:t xml:space="preserve"> — somutlaştırdığı kavram: İstikrar ilkesi: vergi sistemi konjonktür dalgalanmalarını yumuşatmalı.</w:t>
      </w:r>
      <w:r>
        <w:rPr>
          <w:color w:val="7A7A7A"/>
          <w:sz w:val="17"/>
        </w:rPr>
        <w:t xml:space="preserve">   (¶59)</w:t>
      </w:r>
    </w:p>
    <w:p w14:paraId="4CE6175F" w14:textId="77777777" w:rsidR="0068189D" w:rsidRDefault="005515F8">
      <w:pPr>
        <w:spacing w:after="60" w:line="269" w:lineRule="auto"/>
        <w:ind w:left="680" w:hanging="567"/>
      </w:pPr>
      <w:r>
        <w:rPr>
          <w:b/>
          <w:sz w:val="19"/>
        </w:rPr>
        <w:t xml:space="preserve">D9  </w:t>
      </w:r>
      <w:r>
        <w:rPr>
          <w:sz w:val="19"/>
        </w:rPr>
        <w:t xml:space="preserve">Adam Smith, 1776, Milletlerin Zenginliği  →  </w:t>
      </w:r>
      <w:r>
        <w:rPr>
          <w:b/>
          <w:sz w:val="19"/>
        </w:rPr>
        <w:t>R</w:t>
      </w:r>
      <w:r>
        <w:rPr>
          <w:sz w:val="19"/>
        </w:rPr>
        <w:t xml:space="preserve"> — kavramsal anlayışı değiştirmiyor; yalnızca doğrudan hatırlanır.</w:t>
      </w:r>
      <w:r>
        <w:rPr>
          <w:color w:val="7A7A7A"/>
          <w:sz w:val="17"/>
        </w:rPr>
        <w:t xml:space="preserve">   (¶43)</w:t>
      </w:r>
    </w:p>
    <w:p w14:paraId="321B76AC" w14:textId="77777777" w:rsidR="0068189D" w:rsidRDefault="005515F8">
      <w:pPr>
        <w:spacing w:after="60" w:line="269" w:lineRule="auto"/>
        <w:ind w:left="680" w:hanging="567"/>
      </w:pPr>
      <w:r>
        <w:rPr>
          <w:b/>
          <w:sz w:val="19"/>
        </w:rPr>
        <w:t xml:space="preserve">D10  </w:t>
      </w:r>
      <w:r>
        <w:rPr>
          <w:sz w:val="19"/>
        </w:rPr>
        <w:t xml:space="preserve">Adolph Wagner: dört grupta dokuz ilke  →  </w:t>
      </w:r>
      <w:r>
        <w:rPr>
          <w:b/>
          <w:sz w:val="19"/>
        </w:rPr>
        <w:t>R</w:t>
      </w:r>
      <w:r>
        <w:rPr>
          <w:sz w:val="19"/>
        </w:rPr>
        <w:t xml:space="preserve"> — kavramsal anlayışı değiştirmiyor; yalnızca doğrudan hatırlanır.</w:t>
      </w:r>
      <w:r>
        <w:rPr>
          <w:color w:val="7A7A7A"/>
          <w:sz w:val="17"/>
        </w:rPr>
        <w:t xml:space="preserve">   (¶49)</w:t>
      </w:r>
    </w:p>
    <w:p w14:paraId="62A4722F" w14:textId="77777777" w:rsidR="0068189D" w:rsidRDefault="005515F8">
      <w:pPr>
        <w:spacing w:after="60" w:line="269" w:lineRule="auto"/>
        <w:ind w:left="680" w:hanging="567"/>
      </w:pPr>
      <w:r>
        <w:rPr>
          <w:b/>
          <w:sz w:val="19"/>
        </w:rPr>
        <w:t xml:space="preserve">D11  </w:t>
      </w:r>
      <w:r>
        <w:rPr>
          <w:sz w:val="19"/>
        </w:rPr>
        <w:t xml:space="preserve">Fritz Neumark: ilkeleri dört grupta toplama  →  </w:t>
      </w:r>
      <w:r>
        <w:rPr>
          <w:b/>
          <w:sz w:val="19"/>
        </w:rPr>
        <w:t>R</w:t>
      </w:r>
      <w:r>
        <w:rPr>
          <w:sz w:val="19"/>
        </w:rPr>
        <w:t xml:space="preserve"> — kavramsal anlayışı değiştirmiyor; yalnızca doğrudan hatırlanır.</w:t>
      </w:r>
      <w:r>
        <w:rPr>
          <w:color w:val="7A7A7A"/>
          <w:sz w:val="17"/>
        </w:rPr>
        <w:t xml:space="preserve">   (¶55)</w:t>
      </w:r>
    </w:p>
    <w:p w14:paraId="59BD5CC6" w14:textId="77777777" w:rsidR="0068189D" w:rsidRDefault="005515F8">
      <w:pPr>
        <w:spacing w:after="60" w:line="269" w:lineRule="auto"/>
        <w:ind w:left="680" w:hanging="567"/>
      </w:pPr>
      <w:r>
        <w:rPr>
          <w:b/>
          <w:sz w:val="19"/>
        </w:rPr>
        <w:t xml:space="preserve">D12  </w:t>
      </w:r>
      <w:r>
        <w:rPr>
          <w:sz w:val="19"/>
        </w:rPr>
        <w:t xml:space="preserve">Ters esneklik kuralı: Frank Ramsey (1927)  →  </w:t>
      </w:r>
      <w:r>
        <w:rPr>
          <w:b/>
          <w:sz w:val="19"/>
        </w:rPr>
        <w:t>R</w:t>
      </w:r>
      <w:r>
        <w:rPr>
          <w:sz w:val="19"/>
        </w:rPr>
        <w:t xml:space="preserve"> — kavramsal anlayışı değiştirmiyor; yalnızca doğrudan hatırlanır.</w:t>
      </w:r>
      <w:r>
        <w:rPr>
          <w:color w:val="7A7A7A"/>
          <w:sz w:val="17"/>
        </w:rPr>
        <w:t xml:space="preserve">   (¶60)</w:t>
      </w:r>
    </w:p>
    <w:p w14:paraId="509D00C1" w14:textId="77777777" w:rsidR="0068189D" w:rsidRDefault="005515F8">
      <w:pPr>
        <w:keepNext/>
        <w:pBdr>
          <w:bottom w:val="single" w:sz="6" w:space="1" w:color="C9D6E3"/>
        </w:pBdr>
        <w:spacing w:before="240" w:after="60" w:line="269" w:lineRule="auto"/>
      </w:pPr>
      <w:r>
        <w:rPr>
          <w:b/>
          <w:color w:val="243B53"/>
        </w:rPr>
        <w:lastRenderedPageBreak/>
        <w:t>Blok 3 — Vergiye ilişkin temel kavramlar</w:t>
      </w:r>
    </w:p>
    <w:p w14:paraId="3232CA60" w14:textId="77777777" w:rsidR="0068189D" w:rsidRDefault="005515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Stopajda rolleri belirleme; sözleşmenin mükellefiyete etkisi; konu, matrah ve vergi hesabı</w:t>
      </w:r>
      <w:r>
        <w:rPr>
          <w:sz w:val="18"/>
        </w:rPr>
        <w:t xml:space="preserve">   </w:t>
      </w:r>
      <w:r>
        <w:rPr>
          <w:b/>
          <w:color w:val="FFFFFF"/>
          <w:sz w:val="17"/>
          <w:shd w:val="clear" w:color="auto" w:fill="1F4E79"/>
        </w:rPr>
        <w:t xml:space="preserve"> C </w:t>
      </w:r>
      <w:r>
        <w:rPr>
          <w:sz w:val="18"/>
        </w:rPr>
        <w:t xml:space="preserve"> Mükellef–sorumlu (hukuki) ve taşıyıcı (ekonomik); vergiyi doğuran olay ve sonraki aşamalar; konu–kaynak; matrah, oran, tarife; vergi ehliyeti; asli ve şekli ödev; özel sözleşmenin mükellefiyeti değiştirememesi</w:t>
      </w:r>
      <w:r>
        <w:rPr>
          <w:sz w:val="18"/>
        </w:rPr>
        <w:t xml:space="preserve">   </w:t>
      </w:r>
      <w:r>
        <w:rPr>
          <w:b/>
          <w:color w:val="FFFFFF"/>
          <w:sz w:val="17"/>
          <w:shd w:val="clear" w:color="auto" w:fill="1E6B34"/>
        </w:rPr>
        <w:t xml:space="preserve"> E </w:t>
      </w:r>
      <w:r>
        <w:rPr>
          <w:sz w:val="18"/>
        </w:rPr>
        <w:t xml:space="preserve"> KDV'de nihai tüketici; kiracının emlak vergisini üstlenmesi; mirasla işyeri edinen küçük çocuk</w:t>
      </w:r>
      <w:r>
        <w:rPr>
          <w:sz w:val="18"/>
        </w:rPr>
        <w:t xml:space="preserve">   </w:t>
      </w:r>
      <w:r>
        <w:rPr>
          <w:b/>
          <w:color w:val="FFFFFF"/>
          <w:sz w:val="17"/>
          <w:shd w:val="clear" w:color="auto" w:fill="5A5A5A"/>
        </w:rPr>
        <w:t xml:space="preserve"> R </w:t>
      </w:r>
      <w:r>
        <w:rPr>
          <w:sz w:val="18"/>
        </w:rPr>
        <w:t xml:space="preserve"> VUK md. 8, md. 19, md. 253 (5 yıl)</w:t>
      </w:r>
    </w:p>
    <w:p w14:paraId="618A8BAE" w14:textId="77777777" w:rsidR="0068189D" w:rsidRDefault="005515F8">
      <w:pPr>
        <w:spacing w:after="60" w:line="269" w:lineRule="auto"/>
        <w:ind w:left="680" w:hanging="567"/>
      </w:pPr>
      <w:r>
        <w:rPr>
          <w:b/>
          <w:sz w:val="18"/>
        </w:rPr>
        <w:t xml:space="preserve">Harita:  </w:t>
      </w:r>
      <w:r>
        <w:rPr>
          <w:sz w:val="18"/>
        </w:rPr>
        <w:t>Vergiyi doğuran olay  —doğurur→  Vergi borcu   ·   Kanunilik ilkesi  —kanunda belirletir→  Vergiyi doğuran olay   ·   Mükellef  —yükümlüsüdür→  Vergi borcu   ·   Vergi sorumlusu  —ödeme bakımından muhataptır→  Vergi borcu   ·   Mükellef  —yükü aktarabilir→  Vergi taşıyıcısı   ·   Dolaylı vergiler  —yükü başkasına taşıtır→  Vergi taşıyıcısı   ·   Vergi konusu  —ölçülür→  Matrah   ·   Vergi kaynağı  —farklıdır→  Vergi konusu   ·   Adolph Wagner  —gelir olmasını ister→  Vergi kaynağı</w:t>
      </w:r>
    </w:p>
    <w:p w14:paraId="1B1D8501" w14:textId="77777777" w:rsidR="0068189D" w:rsidRDefault="005515F8">
      <w:pPr>
        <w:spacing w:after="60" w:line="269" w:lineRule="auto"/>
        <w:ind w:left="680" w:hanging="567"/>
      </w:pPr>
      <w:r>
        <w:rPr>
          <w:b/>
          <w:sz w:val="19"/>
        </w:rPr>
        <w:t xml:space="preserve">C5  </w:t>
      </w:r>
      <w:r>
        <w:rPr>
          <w:sz w:val="19"/>
        </w:rPr>
        <w:t>Evet. VUK md. 19'a göre vergi alacağı, kanunun vergiyi bağladığı olayın vukuu ya da hukuki durumun tamamlanmasıyla doğar; borcun doğması için olayın gerçekleşmesi yeterlidir. Tarh, tebliğ ve tahakkuk, doğmuş borcun miktarını belirleyip onu ödenebilir hâle getiren sonraki aşamalardır.</w:t>
      </w:r>
      <w:r>
        <w:rPr>
          <w:color w:val="7A7A7A"/>
          <w:sz w:val="17"/>
        </w:rPr>
        <w:t xml:space="preserve">   (¶80)</w:t>
      </w:r>
    </w:p>
    <w:p w14:paraId="56843554" w14:textId="77777777" w:rsidR="0068189D" w:rsidRDefault="005515F8">
      <w:pPr>
        <w:spacing w:after="60" w:line="269" w:lineRule="auto"/>
        <w:ind w:left="680" w:hanging="567"/>
      </w:pPr>
      <w:r>
        <w:rPr>
          <w:b/>
          <w:sz w:val="19"/>
        </w:rPr>
        <w:t xml:space="preserve">C6  </w:t>
      </w:r>
      <w:r>
        <w:rPr>
          <w:sz w:val="19"/>
        </w:rPr>
        <w:t>Konu, verginin üzerine konulduğu ekonomik unsurdur (gelir vergisinde gelir, emlak vergisinde bina ve arazi); kaynak, verginin fiilen ödendiği değerdir (genellikle gelir). Emlak vergisinin konusu bina olsa da çoğu zaman gelirden ödenir. Vergi servetten ödenirse sermaye aşınır; Wagner'in “doğru vergi kaynağı” ilkesi verginin gelirden alınmasını, sermayeyi aşındırmamasını ister.</w:t>
      </w:r>
      <w:r>
        <w:rPr>
          <w:color w:val="7A7A7A"/>
          <w:sz w:val="17"/>
        </w:rPr>
        <w:t xml:space="preserve">   (¶76)</w:t>
      </w:r>
    </w:p>
    <w:p w14:paraId="28FEB9AC" w14:textId="77777777" w:rsidR="0068189D" w:rsidRDefault="005515F8">
      <w:pPr>
        <w:spacing w:after="60" w:line="269" w:lineRule="auto"/>
        <w:ind w:left="680" w:hanging="567"/>
      </w:pPr>
      <w:r>
        <w:rPr>
          <w:b/>
          <w:sz w:val="19"/>
        </w:rPr>
        <w:t xml:space="preserve">P5  </w:t>
      </w:r>
      <w:r>
        <w:rPr>
          <w:sz w:val="19"/>
        </w:rPr>
        <w:t>Alacaklı: devlet (Hazine). Mükellef: ücret geliri elde eden çalışan. Sorumlu: vergiyi kesip yatıran işveren (stopaj). Taşıyıcı: kural olarak çalışanın kendisi; ama yük başkasına geçebilir (ör. güçlü sendikalar vergi artışını ücret talebiyle kısmen işverene aktarabilir: Bölüm 14.5).</w:t>
      </w:r>
      <w:r>
        <w:rPr>
          <w:color w:val="7A7A7A"/>
          <w:sz w:val="17"/>
        </w:rPr>
        <w:t xml:space="preserve">   (¶71)</w:t>
      </w:r>
    </w:p>
    <w:p w14:paraId="4F25D360" w14:textId="77777777" w:rsidR="0068189D" w:rsidRDefault="005515F8">
      <w:pPr>
        <w:spacing w:after="60" w:line="269" w:lineRule="auto"/>
        <w:ind w:left="680" w:hanging="567"/>
      </w:pPr>
      <w:r>
        <w:rPr>
          <w:b/>
          <w:sz w:val="19"/>
        </w:rPr>
        <w:t xml:space="preserve">P6  </w:t>
      </w:r>
      <w:r>
        <w:rPr>
          <w:sz w:val="19"/>
        </w:rPr>
        <w:t>Ortağı, yani mükellefi. VUK md. 8'e göre kanuni istisnalar dışında mükellefiyet ve sorumluluk özel sözleşmelerle değiştirilemez.</w:t>
      </w:r>
      <w:r>
        <w:rPr>
          <w:color w:val="7A7A7A"/>
          <w:sz w:val="17"/>
        </w:rPr>
        <w:t xml:space="preserve">   (¶82)</w:t>
      </w:r>
    </w:p>
    <w:p w14:paraId="792AE62F" w14:textId="77777777" w:rsidR="0068189D" w:rsidRDefault="005515F8">
      <w:pPr>
        <w:spacing w:after="60" w:line="269" w:lineRule="auto"/>
        <w:ind w:left="680" w:hanging="567"/>
      </w:pPr>
      <w:r>
        <w:rPr>
          <w:b/>
          <w:sz w:val="19"/>
        </w:rPr>
        <w:t xml:space="preserve">P7  </w:t>
      </w:r>
      <w:r>
        <w:rPr>
          <w:sz w:val="19"/>
        </w:rPr>
        <w:t>Konu: kurum kazancı. Matrah: 1.000.000 TL safi kazanç. Oran: %20. Vergi: 1.000.000 × 0,20 = 200.000 TL. Sermayeden ödenirse verginin kaynağı gelir değil servet olur: sermaye aşınır (Wagner'in doğru vergi kaynağı ilkesine aykırı).</w:t>
      </w:r>
      <w:r>
        <w:rPr>
          <w:color w:val="7A7A7A"/>
          <w:sz w:val="17"/>
        </w:rPr>
        <w:t xml:space="preserve">   (¶76-77)</w:t>
      </w:r>
    </w:p>
    <w:p w14:paraId="7DCD90E2" w14:textId="77777777" w:rsidR="0068189D" w:rsidRDefault="005515F8">
      <w:pPr>
        <w:spacing w:after="60" w:line="269" w:lineRule="auto"/>
        <w:ind w:left="680" w:hanging="567"/>
      </w:pPr>
      <w:r>
        <w:rPr>
          <w:b/>
          <w:sz w:val="19"/>
        </w:rPr>
        <w:t xml:space="preserve">D13  </w:t>
      </w:r>
      <w:r>
        <w:rPr>
          <w:sz w:val="19"/>
        </w:rPr>
        <w:t xml:space="preserve">KDV'de nihai tüketici  →  </w:t>
      </w:r>
      <w:r>
        <w:rPr>
          <w:b/>
          <w:sz w:val="19"/>
        </w:rPr>
        <w:t>E</w:t>
      </w:r>
      <w:r>
        <w:rPr>
          <w:sz w:val="19"/>
        </w:rPr>
        <w:t xml:space="preserve"> — somutlaştırdığı kavram: Vergi taşıyıcısı: yükü nihai olarak çeken; hukuki değil ekonomik bir kavram.</w:t>
      </w:r>
      <w:r>
        <w:rPr>
          <w:color w:val="7A7A7A"/>
          <w:sz w:val="17"/>
        </w:rPr>
        <w:t xml:space="preserve">   (¶72)</w:t>
      </w:r>
    </w:p>
    <w:p w14:paraId="523C1906" w14:textId="77777777" w:rsidR="0068189D" w:rsidRDefault="005515F8">
      <w:pPr>
        <w:spacing w:after="60" w:line="269" w:lineRule="auto"/>
        <w:ind w:left="680" w:hanging="567"/>
      </w:pPr>
      <w:r>
        <w:rPr>
          <w:b/>
          <w:sz w:val="19"/>
        </w:rPr>
        <w:t xml:space="preserve">D14  </w:t>
      </w:r>
      <w:r>
        <w:rPr>
          <w:sz w:val="19"/>
        </w:rPr>
        <w:t xml:space="preserve">Kira sözleşmesinde emlak vergisini kiracının üstlenmesi  →  </w:t>
      </w:r>
      <w:r>
        <w:rPr>
          <w:b/>
          <w:sz w:val="19"/>
        </w:rPr>
        <w:t>E</w:t>
      </w:r>
      <w:r>
        <w:rPr>
          <w:sz w:val="19"/>
        </w:rPr>
        <w:t xml:space="preserve"> — somutlaştırdığı kavram: Mükellefiyet özel sözleşmeyle değiştirilemez: vergi dairesine karşı mükellef yine malik.</w:t>
      </w:r>
      <w:r>
        <w:rPr>
          <w:color w:val="7A7A7A"/>
          <w:sz w:val="17"/>
        </w:rPr>
        <w:t xml:space="preserve">   (¶82)</w:t>
      </w:r>
    </w:p>
    <w:p w14:paraId="6698DCCF" w14:textId="77777777" w:rsidR="0068189D" w:rsidRDefault="005515F8">
      <w:pPr>
        <w:spacing w:after="60" w:line="269" w:lineRule="auto"/>
        <w:ind w:left="680" w:hanging="567"/>
      </w:pPr>
      <w:r>
        <w:rPr>
          <w:b/>
          <w:sz w:val="19"/>
        </w:rPr>
        <w:t xml:space="preserve">D15  </w:t>
      </w:r>
      <w:r>
        <w:rPr>
          <w:sz w:val="19"/>
        </w:rPr>
        <w:t xml:space="preserve">Mirasla işyeri edinen küçük çocuğun mükellef olabilmesi  →  </w:t>
      </w:r>
      <w:r>
        <w:rPr>
          <w:b/>
          <w:sz w:val="19"/>
        </w:rPr>
        <w:t>E</w:t>
      </w:r>
      <w:r>
        <w:rPr>
          <w:sz w:val="19"/>
        </w:rPr>
        <w:t xml:space="preserve"> — somutlaştırdığı kavram: Vergi ehliyeti: medeni hukuktaki fiil ehliyeti aranmaz; ödevleri kanuni temsilci yerine getirir.</w:t>
      </w:r>
      <w:r>
        <w:rPr>
          <w:color w:val="7A7A7A"/>
          <w:sz w:val="17"/>
        </w:rPr>
        <w:t xml:space="preserve">   (¶73)</w:t>
      </w:r>
    </w:p>
    <w:p w14:paraId="115BE50B" w14:textId="77777777" w:rsidR="0068189D" w:rsidRDefault="005515F8">
      <w:pPr>
        <w:spacing w:after="60" w:line="269" w:lineRule="auto"/>
        <w:ind w:left="680" w:hanging="567"/>
      </w:pPr>
      <w:r>
        <w:rPr>
          <w:b/>
          <w:sz w:val="19"/>
        </w:rPr>
        <w:t xml:space="preserve">D16  </w:t>
      </w:r>
      <w:r>
        <w:rPr>
          <w:sz w:val="19"/>
        </w:rPr>
        <w:t xml:space="preserve">Mükellef ve vergi sorumlusunun tanımlandığı madde: VUK md. 8  →  </w:t>
      </w:r>
      <w:r>
        <w:rPr>
          <w:b/>
          <w:sz w:val="19"/>
        </w:rPr>
        <w:t>R</w:t>
      </w:r>
      <w:r>
        <w:rPr>
          <w:sz w:val="19"/>
        </w:rPr>
        <w:t xml:space="preserve"> — kavramsal anlayışı değiştirmiyor; yalnızca doğrudan hatırlanır.</w:t>
      </w:r>
      <w:r>
        <w:rPr>
          <w:color w:val="7A7A7A"/>
          <w:sz w:val="17"/>
        </w:rPr>
        <w:t xml:space="preserve">   (¶70)</w:t>
      </w:r>
    </w:p>
    <w:p w14:paraId="0D6E836F" w14:textId="77777777" w:rsidR="0068189D" w:rsidRDefault="005515F8">
      <w:pPr>
        <w:spacing w:after="60" w:line="269" w:lineRule="auto"/>
        <w:ind w:left="680" w:hanging="567"/>
      </w:pPr>
      <w:r>
        <w:rPr>
          <w:b/>
          <w:sz w:val="19"/>
        </w:rPr>
        <w:t xml:space="preserve">D17  </w:t>
      </w:r>
      <w:r>
        <w:rPr>
          <w:sz w:val="19"/>
        </w:rPr>
        <w:t xml:space="preserve">Vergiyi doğuran olayın tanımlandığı madde: VUK md. 19  →  </w:t>
      </w:r>
      <w:r>
        <w:rPr>
          <w:b/>
          <w:sz w:val="19"/>
        </w:rPr>
        <w:t>R</w:t>
      </w:r>
      <w:r>
        <w:rPr>
          <w:sz w:val="19"/>
        </w:rPr>
        <w:t xml:space="preserve"> — kavramsal anlayışı değiştirmiyor; yalnızca doğrudan hatırlanır.</w:t>
      </w:r>
      <w:r>
        <w:rPr>
          <w:color w:val="7A7A7A"/>
          <w:sz w:val="17"/>
        </w:rPr>
        <w:t xml:space="preserve">   (¶74)</w:t>
      </w:r>
    </w:p>
    <w:p w14:paraId="63B4E1C9" w14:textId="77777777" w:rsidR="0068189D" w:rsidRDefault="005515F8">
      <w:pPr>
        <w:spacing w:after="60" w:line="269" w:lineRule="auto"/>
        <w:ind w:left="680" w:hanging="567"/>
      </w:pPr>
      <w:r>
        <w:rPr>
          <w:b/>
          <w:sz w:val="19"/>
        </w:rPr>
        <w:t xml:space="preserve">D18  </w:t>
      </w:r>
      <w:r>
        <w:rPr>
          <w:sz w:val="19"/>
        </w:rPr>
        <w:t xml:space="preserve">Defter ve belgeleri saklama süresi: 5 yıl (VUK md. 253)  →  </w:t>
      </w:r>
      <w:r>
        <w:rPr>
          <w:b/>
          <w:sz w:val="19"/>
        </w:rPr>
        <w:t>R</w:t>
      </w:r>
      <w:r>
        <w:rPr>
          <w:sz w:val="19"/>
        </w:rPr>
        <w:t xml:space="preserve"> — kavramsal anlayışı değiştirmiyor; yalnızca doğrudan hatırlanır.</w:t>
      </w:r>
      <w:r>
        <w:rPr>
          <w:color w:val="7A7A7A"/>
          <w:sz w:val="17"/>
        </w:rPr>
        <w:t xml:space="preserve">   (¶81)</w:t>
      </w:r>
    </w:p>
    <w:p w14:paraId="2D46B928" w14:textId="77777777" w:rsidR="0068189D" w:rsidRDefault="005515F8">
      <w:pPr>
        <w:keepNext/>
        <w:pBdr>
          <w:bottom w:val="single" w:sz="6" w:space="1" w:color="C9D6E3"/>
        </w:pBdr>
        <w:spacing w:before="240" w:after="60" w:line="269" w:lineRule="auto"/>
      </w:pPr>
      <w:r>
        <w:rPr>
          <w:b/>
          <w:color w:val="243B53"/>
        </w:rPr>
        <w:t>Blok 4 — Vergi teorileri: hangi hakla, neye göre?</w:t>
      </w:r>
    </w:p>
    <w:p w14:paraId="0D3A04E8" w14:textId="77777777" w:rsidR="0068189D" w:rsidRDefault="005515F8">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İfadeleri teorilere eşleme; Lindahl fiyatı ve bedavacılık</w:t>
      </w:r>
      <w:r>
        <w:rPr>
          <w:sz w:val="18"/>
        </w:rPr>
        <w:t xml:space="preserve">   </w:t>
      </w:r>
      <w:r>
        <w:rPr>
          <w:b/>
          <w:color w:val="FFFFFF"/>
          <w:sz w:val="17"/>
          <w:shd w:val="clear" w:color="auto" w:fill="6A2C91"/>
        </w:rPr>
        <w:t xml:space="preserve"> A </w:t>
      </w:r>
      <w:r>
        <w:rPr>
          <w:sz w:val="18"/>
        </w:rPr>
        <w:t xml:space="preserve"> Fayda teorisi ↔ site aidatı; futbolda: toplu sözleşme (CBA); konu içi: Smith'in adalet ilkesindeki fayda izi</w:t>
      </w:r>
      <w:r>
        <w:rPr>
          <w:sz w:val="18"/>
        </w:rPr>
        <w:t xml:space="preserve">   </w:t>
      </w:r>
      <w:r>
        <w:rPr>
          <w:b/>
          <w:color w:val="FFFFFF"/>
          <w:sz w:val="17"/>
          <w:shd w:val="clear" w:color="auto" w:fill="1F4E79"/>
        </w:rPr>
        <w:t xml:space="preserve"> C </w:t>
      </w:r>
      <w:r>
        <w:rPr>
          <w:sz w:val="18"/>
        </w:rPr>
        <w:t xml:space="preserve"> Fayda (mübadele, sigorta primi) ve egemenlik (organik devlet, ödev) teorileri; sosyal politika yaklaşımı; yararlanma ilkesi, Lindahl fiyatları, bedavacılık; ödeme gücü ilkesi</w:t>
      </w:r>
      <w:r>
        <w:rPr>
          <w:sz w:val="18"/>
        </w:rPr>
        <w:t xml:space="preserve">   </w:t>
      </w:r>
      <w:r>
        <w:rPr>
          <w:b/>
          <w:color w:val="FFFFFF"/>
          <w:sz w:val="17"/>
          <w:shd w:val="clear" w:color="auto" w:fill="1E6B34"/>
        </w:rPr>
        <w:t xml:space="preserve"> E </w:t>
      </w:r>
      <w:r>
        <w:rPr>
          <w:sz w:val="18"/>
        </w:rPr>
        <w:t xml:space="preserve"> Montesquieu'nün görüşü; md. 73'ün başlığının “Vergi ödevi” olması; karayolu kullanımıyla ilişkilendirilen akaryakıt vergileri</w:t>
      </w:r>
      <w:r>
        <w:rPr>
          <w:sz w:val="18"/>
        </w:rPr>
        <w:t xml:space="preserve">   </w:t>
      </w:r>
      <w:r>
        <w:rPr>
          <w:b/>
          <w:color w:val="FFFFFF"/>
          <w:sz w:val="17"/>
          <w:shd w:val="clear" w:color="auto" w:fill="5A5A5A"/>
        </w:rPr>
        <w:t xml:space="preserve"> R </w:t>
      </w:r>
      <w:r>
        <w:rPr>
          <w:sz w:val="18"/>
        </w:rPr>
        <w:t xml:space="preserve"> Wicksell (1896) </w:t>
      </w:r>
      <w:r>
        <w:rPr>
          <w:sz w:val="18"/>
        </w:rPr>
        <w:t>– Lindahl (1919); Hobbes, Locke, Rousseau; Hegel</w:t>
      </w:r>
    </w:p>
    <w:p w14:paraId="05DAF5CD" w14:textId="77777777" w:rsidR="0068189D" w:rsidRDefault="005515F8">
      <w:pPr>
        <w:spacing w:after="60" w:line="269" w:lineRule="auto"/>
        <w:ind w:left="680" w:hanging="567"/>
      </w:pPr>
      <w:r>
        <w:rPr>
          <w:b/>
          <w:sz w:val="18"/>
        </w:rPr>
        <w:t xml:space="preserve">Harita:  </w:t>
      </w:r>
      <w:r>
        <w:rPr>
          <w:sz w:val="18"/>
        </w:rPr>
        <w:t>Sosyal sözleşme  —temelidir→  Fayda (mübadele) teorisi   ·   Fayda (mübadele) teorisi  —karşıtıdır→  Egemenlik teorisi   ·   Fayda (mübadele) teorisi  —yük dağılımına taşır→  Yararlanma ilkesi   ·   Bedavacılık  —zayıflatır→  Yararlanma ilkesi   ·   Yararlanma ilkesi  —karşıt yaklaşımdır→  Ödeme gücü ilkesi   ·   Egemenlik teorisi  —doğal sonucudur→  Ödeme gücü ilkesi   ·   Anayasa md. 73  —benimser→  Ödeme gücü ilkesi   ·   Ödeme gücü ilkesi  —ölçü verir→  Eşitlik ilkesi   ·   Ödeme gücü ilkesi  —ölçer→  Ö</w:t>
      </w:r>
      <w:r>
        <w:rPr>
          <w:sz w:val="18"/>
        </w:rPr>
        <w:t>deme gücü göstergeleri   ·   Adolph Wagner  —öne çıkarır→  Sosyal politika yaklaşımı</w:t>
      </w:r>
    </w:p>
    <w:p w14:paraId="3C1471D2" w14:textId="77777777" w:rsidR="0068189D" w:rsidRDefault="005515F8">
      <w:pPr>
        <w:spacing w:after="60" w:line="269" w:lineRule="auto"/>
        <w:ind w:left="680" w:hanging="567"/>
      </w:pPr>
      <w:r>
        <w:rPr>
          <w:b/>
          <w:sz w:val="19"/>
        </w:rPr>
        <w:t xml:space="preserve">C7  </w:t>
      </w:r>
      <w:r>
        <w:rPr>
          <w:sz w:val="19"/>
        </w:rPr>
        <w:t xml:space="preserve">Fayda: vergi, devletin sunduğu güvenlik, adalet gibi hizmetlerin bedeli (fiyatı) ya da sigorta primidir; karşılığı vardır, yük hizmetten yararlanmaya göre dağılır. Egemenlik: devlet bireylerden önce gelen organik bir bütündür, vergiyi egemenlik gücüyle alır; birey karşılık beklemeden, ödeme gücüne göre öder; vergi bir kamu hukuku ödevidir. Hâkim görüş egemenlik teorisidir (md. 73'ün başlığı “Vergi ödevi”). Fayda teorisinin eleştirisi: kamusal malların faydası </w:t>
      </w:r>
      <w:r>
        <w:rPr>
          <w:sz w:val="19"/>
        </w:rPr>
        <w:lastRenderedPageBreak/>
        <w:t>bölünemez ve ölçülemez; en çok yararlananlar çoğ</w:t>
      </w:r>
      <w:r>
        <w:rPr>
          <w:sz w:val="19"/>
        </w:rPr>
        <w:t>u zaman yoksullar olduğundan adaletsiz sonuç verir; vergi ile hizmet arasında denklik yoktur.</w:t>
      </w:r>
      <w:r>
        <w:rPr>
          <w:color w:val="7A7A7A"/>
          <w:sz w:val="17"/>
        </w:rPr>
        <w:t xml:space="preserve">   (¶86-87)</w:t>
      </w:r>
    </w:p>
    <w:p w14:paraId="775F4F8A" w14:textId="77777777" w:rsidR="0068189D" w:rsidRDefault="005515F8">
      <w:pPr>
        <w:spacing w:after="60" w:line="269" w:lineRule="auto"/>
        <w:ind w:left="680" w:hanging="567"/>
      </w:pPr>
      <w:r>
        <w:rPr>
          <w:b/>
          <w:sz w:val="19"/>
        </w:rPr>
        <w:t xml:space="preserve">C8  </w:t>
      </w:r>
      <w:r>
        <w:rPr>
          <w:sz w:val="19"/>
        </w:rPr>
        <w:t>Vergi yalnızca finansman aracı değil, gelir dağılımını düzeltmenin ve toplumsal dayanışmanın da aracıdır; modern maliyede istikrar ve büyüme amaçlarıyla da kullanılır. Yaklaşım özellikle Adolph Wagner'in görüşleriyle öne çıkmıştır: Wagner eşitlik ilkesinde artan oranlılığı ve verginin sosyal politika amacıyla kullanılmasını savunur.</w:t>
      </w:r>
      <w:r>
        <w:rPr>
          <w:color w:val="7A7A7A"/>
          <w:sz w:val="17"/>
        </w:rPr>
        <w:t xml:space="preserve">   (¶52, 88)</w:t>
      </w:r>
    </w:p>
    <w:p w14:paraId="1E7B6190" w14:textId="77777777" w:rsidR="0068189D" w:rsidRDefault="005515F8">
      <w:pPr>
        <w:keepNext/>
        <w:spacing w:after="20" w:line="269" w:lineRule="auto"/>
        <w:ind w:left="680"/>
      </w:pPr>
      <w:r>
        <w:rPr>
          <w:b/>
          <w:sz w:val="19"/>
        </w:rPr>
        <w:t>Analoji eleştirisi — Fayda (mübadele) teorisi</w:t>
      </w:r>
    </w:p>
    <w:p w14:paraId="7E5A91AC" w14:textId="77777777" w:rsidR="0068189D" w:rsidRDefault="005515F8">
      <w:pPr>
        <w:spacing w:after="40" w:line="269" w:lineRule="auto"/>
        <w:ind w:left="907" w:hanging="227"/>
      </w:pPr>
      <w:r>
        <w:rPr>
          <w:sz w:val="19"/>
        </w:rPr>
        <w:t>▹</w:t>
      </w:r>
      <w:r>
        <w:rPr>
          <w:sz w:val="19"/>
        </w:rPr>
        <w:t xml:space="preserve"> </w:t>
      </w:r>
      <w:r>
        <w:rPr>
          <w:b/>
          <w:sz w:val="19"/>
        </w:rPr>
        <w:t>Hazır benzetme (PACER):</w:t>
      </w:r>
      <w:r>
        <w:rPr>
          <w:sz w:val="19"/>
        </w:rPr>
        <w:t xml:space="preserve"> “Fayda teorisine göre vergi, site sakinlerinin güvenlik görevlisi ve bahçe bakımı için ödediği aidat gibidir: hizmet alırsın, bedelini ödersin.”</w:t>
      </w:r>
    </w:p>
    <w:p w14:paraId="739374CF" w14:textId="77777777" w:rsidR="0068189D" w:rsidRDefault="005515F8">
      <w:pPr>
        <w:spacing w:after="40" w:line="269" w:lineRule="auto"/>
        <w:ind w:left="907" w:hanging="227"/>
      </w:pPr>
      <w:r>
        <w:rPr>
          <w:sz w:val="19"/>
        </w:rPr>
        <w:t>▹</w:t>
      </w:r>
      <w:r>
        <w:rPr>
          <w:sz w:val="19"/>
        </w:rPr>
        <w:t xml:space="preserve"> </w:t>
      </w:r>
      <w:r>
        <w:rPr>
          <w:b/>
          <w:sz w:val="19"/>
        </w:rPr>
        <w:t>1)</w:t>
      </w:r>
      <w:r>
        <w:rPr>
          <w:sz w:val="19"/>
        </w:rPr>
        <w:t xml:space="preserve"> Benzerlik: İki taraf arasında bir değiş tokuş vardır: sakin öder, yönetim güvenlik ve bakım sağlar; fayda teorisinde de birey vergi öder, devlet güvenlik, adalet gibi hizmetler sunar. Vergi hizmetin bedeli (fiyatı) gibi görülür; teorinin dayandığı sosyal sözleşme düşüncesine de uyar.</w:t>
      </w:r>
    </w:p>
    <w:p w14:paraId="7AF516D1" w14:textId="77777777" w:rsidR="0068189D" w:rsidRDefault="005515F8">
      <w:pPr>
        <w:spacing w:after="40" w:line="269" w:lineRule="auto"/>
        <w:ind w:left="907" w:hanging="227"/>
      </w:pPr>
      <w:r>
        <w:rPr>
          <w:sz w:val="19"/>
        </w:rPr>
        <w:t>▹</w:t>
      </w:r>
      <w:r>
        <w:rPr>
          <w:sz w:val="19"/>
        </w:rPr>
        <w:t xml:space="preserve"> </w:t>
      </w:r>
      <w:r>
        <w:rPr>
          <w:b/>
          <w:sz w:val="19"/>
        </w:rPr>
        <w:t>2)</w:t>
      </w:r>
      <w:r>
        <w:rPr>
          <w:sz w:val="19"/>
        </w:rPr>
        <w:t xml:space="preserve"> Fark: Site aidatı gerçekten kabul edilmiş bir yönetim planına dayanır ve siteden taşınarak çıkılabilir; devletle birey arasındaki “sözleşme” ise kimsenin imzalamadığı bir kurgudur. Ayrıca site hizmetleri sınırlı ve görece ölçülebilirdir; savunma ve adalet gibi kamusal malların faydası bölünemez ve ölçülemez.</w:t>
      </w:r>
    </w:p>
    <w:p w14:paraId="2779463D" w14:textId="77777777" w:rsidR="0068189D" w:rsidRDefault="005515F8">
      <w:pPr>
        <w:spacing w:after="40" w:line="269" w:lineRule="auto"/>
        <w:ind w:left="907" w:hanging="227"/>
      </w:pPr>
      <w:r>
        <w:rPr>
          <w:sz w:val="19"/>
        </w:rPr>
        <w:t>▹</w:t>
      </w:r>
      <w:r>
        <w:rPr>
          <w:sz w:val="19"/>
        </w:rPr>
        <w:t xml:space="preserve"> </w:t>
      </w:r>
      <w:r>
        <w:rPr>
          <w:b/>
          <w:sz w:val="19"/>
        </w:rPr>
        <w:t>3)</w:t>
      </w:r>
      <w:r>
        <w:rPr>
          <w:sz w:val="19"/>
        </w:rPr>
        <w:t xml:space="preserve"> Çöktüğü yer: Adalet noktasında. Sitede büyük daire çok öder ve hizmetten de çok yararlandığı varsayılır; devlette ise kamu hizmetlerinden en çok yararlananlar çoğu zaman yoksullardır. Fayda mantığı vergiye uygulanınca yükü yoksullara kaydırır: teorinin adaletsiz sonuçlara götürdüğü yer tam burası. Sakinler yararlandıkları ölçüyü düşük de gösterebilir (bedavacılık).</w:t>
      </w:r>
    </w:p>
    <w:p w14:paraId="728864CE" w14:textId="77777777" w:rsidR="0068189D" w:rsidRDefault="005515F8">
      <w:pPr>
        <w:spacing w:after="40" w:line="269" w:lineRule="auto"/>
        <w:ind w:left="907" w:hanging="227"/>
      </w:pPr>
      <w:r>
        <w:rPr>
          <w:sz w:val="19"/>
        </w:rPr>
        <w:t>▹</w:t>
      </w:r>
      <w:r>
        <w:rPr>
          <w:sz w:val="19"/>
        </w:rPr>
        <w:t xml:space="preserve"> </w:t>
      </w:r>
      <w:r>
        <w:rPr>
          <w:b/>
          <w:sz w:val="19"/>
        </w:rPr>
        <w:t>4)</w:t>
      </w:r>
      <w:r>
        <w:rPr>
          <w:sz w:val="19"/>
        </w:rPr>
        <w:t xml:space="preserve"> Daha iyi benzetme: Fayda mantığı vergiye değil, harç ve şerefiyeye iyi oturur: belirli bir hizmeti kullanana kullandığı kadar ödetmek (otopark ücreti gibi). Teorinin izlerinin bugün harç ve şerefiye gibi gelirlerde sürmesi de bunu gösterir.</w:t>
      </w:r>
    </w:p>
    <w:p w14:paraId="75901A16" w14:textId="77777777" w:rsidR="0068189D" w:rsidRDefault="005515F8">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“Toplu sözleşme (CBA): oyuncular lig gelirinden belirli bir payla ve maaş sınırıyla yetinmeyi kabul eder; karşılığında emeklilik, sağlık ve oyuncu güvenliği kuralları gibi haklar alır. Yazılı, karşılıklı bir değiş tokuş.”</w:t>
      </w:r>
    </w:p>
    <w:p w14:paraId="3445A385" w14:textId="77777777" w:rsidR="0068189D" w:rsidRDefault="005515F8">
      <w:pPr>
        <w:spacing w:after="40" w:line="269" w:lineRule="auto"/>
        <w:ind w:left="907" w:hanging="227"/>
      </w:pPr>
      <w:r>
        <w:rPr>
          <w:sz w:val="19"/>
        </w:rPr>
        <w:t>▹</w:t>
      </w:r>
      <w:r>
        <w:rPr>
          <w:sz w:val="19"/>
        </w:rPr>
        <w:t xml:space="preserve"> </w:t>
      </w:r>
      <w:r>
        <w:rPr>
          <w:b/>
          <w:sz w:val="19"/>
        </w:rPr>
        <w:t>5)</w:t>
      </w:r>
      <w:r>
        <w:rPr>
          <w:sz w:val="19"/>
        </w:rPr>
        <w:t xml:space="preserve"> Benzerlik: İki taraf arasında açık bir sözleşme ve değiş tokuş: bir şeyden vazgeçilir (gelirin bir kısmı), karşılığında hizmet ve güvence alınır. Fayda teorisinin sosyal sözleşme kökenine tam oturur.</w:t>
      </w:r>
    </w:p>
    <w:p w14:paraId="6E9F03F3" w14:textId="77777777" w:rsidR="0068189D" w:rsidRDefault="005515F8">
      <w:pPr>
        <w:spacing w:after="40" w:line="269" w:lineRule="auto"/>
        <w:ind w:left="907" w:hanging="227"/>
      </w:pPr>
      <w:r>
        <w:rPr>
          <w:sz w:val="19"/>
        </w:rPr>
        <w:t>▹</w:t>
      </w:r>
      <w:r>
        <w:rPr>
          <w:sz w:val="19"/>
        </w:rPr>
        <w:t xml:space="preserve"> </w:t>
      </w:r>
      <w:r>
        <w:rPr>
          <w:b/>
          <w:sz w:val="19"/>
        </w:rPr>
        <w:t>6)</w:t>
      </w:r>
      <w:r>
        <w:rPr>
          <w:sz w:val="19"/>
        </w:rPr>
        <w:t xml:space="preserve"> Fark: CBA gerçekten imzalanmış ve süreli bir sözleşmedir; oyuncuların payını faydaya göre değil pazarlık gücüne göre belirler. Vergi ödevinde pazarlık yoktur: yük ödeme gücüne göre dağıtılır.</w:t>
      </w:r>
    </w:p>
    <w:p w14:paraId="65676AED" w14:textId="77777777" w:rsidR="0068189D" w:rsidRDefault="005515F8">
      <w:pPr>
        <w:spacing w:after="40" w:line="269" w:lineRule="auto"/>
        <w:ind w:left="907" w:hanging="227"/>
      </w:pPr>
      <w:r>
        <w:rPr>
          <w:sz w:val="19"/>
        </w:rPr>
        <w:t>▹</w:t>
      </w:r>
      <w:r>
        <w:rPr>
          <w:sz w:val="19"/>
        </w:rPr>
        <w:t xml:space="preserve"> </w:t>
      </w:r>
      <w:r>
        <w:rPr>
          <w:b/>
          <w:sz w:val="19"/>
        </w:rPr>
        <w:t>7)</w:t>
      </w:r>
      <w:r>
        <w:rPr>
          <w:sz w:val="19"/>
        </w:rPr>
        <w:t xml:space="preserve"> Çöktüğü yer: CBA'nın süresi dolunca yeniden müzakere edilir; taraflar anlaşamazsa iş durabilir. Birey ise vergi ödevinden çıkamaz ve vergisini pazarlıkla belirleyemez: devlet egemenlik gücüyle, karşılık beklemeden alır. Bugün hâkim görüşün fayda değil egemenlik teorisi olmasının nedeni de bu.</w:t>
      </w:r>
    </w:p>
    <w:p w14:paraId="4B7DE46F" w14:textId="77777777" w:rsidR="0068189D" w:rsidRDefault="005515F8">
      <w:pPr>
        <w:spacing w:after="40" w:line="269" w:lineRule="auto"/>
        <w:ind w:left="907" w:hanging="227"/>
      </w:pPr>
      <w:r>
        <w:rPr>
          <w:sz w:val="19"/>
        </w:rPr>
        <w:t>▹</w:t>
      </w:r>
      <w:r>
        <w:rPr>
          <w:sz w:val="19"/>
        </w:rPr>
        <w:t xml:space="preserve"> </w:t>
      </w:r>
      <w:r>
        <w:rPr>
          <w:b/>
          <w:sz w:val="19"/>
        </w:rPr>
        <w:t>8)</w:t>
      </w:r>
      <w:r>
        <w:rPr>
          <w:sz w:val="19"/>
        </w:rPr>
        <w:t xml:space="preserve"> Daha iyi futbol benzetmesi: Hakem kararları: takımlar kuralları baştan kabul etmiştir, ama maç sırasında verilen cezaya takımın rızası aranmaz. Bu, fayda teorisini değil egemenlik teorisini taşır. Fayda teorisi için daha iyi bir futbol karşılığı bulmak zor, çünkü futbolda bölünemeyen kamusal fayda nadirdir: bu da teorinin sınırını gösteriyor.</w:t>
      </w:r>
    </w:p>
    <w:p w14:paraId="37B1441A" w14:textId="77777777" w:rsidR="0068189D" w:rsidRDefault="005515F8">
      <w:pPr>
        <w:spacing w:after="40" w:line="269" w:lineRule="auto"/>
        <w:ind w:left="907" w:hanging="227"/>
      </w:pPr>
      <w:r>
        <w:rPr>
          <w:sz w:val="19"/>
        </w:rPr>
        <w:t>▹</w:t>
      </w:r>
      <w:r>
        <w:rPr>
          <w:sz w:val="19"/>
        </w:rPr>
        <w:t xml:space="preserve"> </w:t>
      </w:r>
      <w:r>
        <w:rPr>
          <w:b/>
          <w:sz w:val="19"/>
        </w:rPr>
        <w:t>Konu içi:</w:t>
      </w:r>
      <w:r>
        <w:rPr>
          <w:sz w:val="19"/>
        </w:rPr>
        <w:t xml:space="preserve"> “Devletin koruması altında” ifadesi vergiyi devletin sağladığı korumaya bağlar: fayda (mübadele) teorisinin mantığı. “Elde ettiği gelirle orantılı” ifadesi ise ölçüyü gelire koyar: ödeme gücüne yaklaşır, ama orantılı (düz oranlı) biçimde; Wagner'in artan oranlı eşitlik anlayışından bu yüzden ayrılır.</w:t>
      </w:r>
    </w:p>
    <w:p w14:paraId="268E61C1" w14:textId="77777777" w:rsidR="0068189D" w:rsidRDefault="005515F8">
      <w:pPr>
        <w:spacing w:after="60" w:line="269" w:lineRule="auto"/>
        <w:ind w:left="680" w:hanging="567"/>
      </w:pPr>
      <w:r>
        <w:rPr>
          <w:b/>
          <w:sz w:val="19"/>
        </w:rPr>
        <w:t xml:space="preserve">P8  </w:t>
      </w:r>
      <w:r>
        <w:rPr>
          <w:sz w:val="19"/>
        </w:rPr>
        <w:t>(a) Fayda (mübadele) teorisi, sigorta primi çeşidi. (b) Egemenlik teorisi. (c) Sosyal politika yaklaşımı (Wagner). (d) Egemenlik (organik devlet) teorisi. (e) Yararlanma (fayda) ilkesi. (f) Yararlanma ilkesi: Lindahl fiyatları.</w:t>
      </w:r>
      <w:r>
        <w:rPr>
          <w:color w:val="7A7A7A"/>
          <w:sz w:val="17"/>
        </w:rPr>
        <w:t xml:space="preserve">   (¶86-88)</w:t>
      </w:r>
    </w:p>
    <w:p w14:paraId="3F48E774" w14:textId="77777777" w:rsidR="0068189D" w:rsidRDefault="005515F8">
      <w:pPr>
        <w:spacing w:after="60" w:line="269" w:lineRule="auto"/>
        <w:ind w:left="680" w:hanging="567"/>
      </w:pPr>
      <w:r>
        <w:rPr>
          <w:b/>
          <w:sz w:val="19"/>
        </w:rPr>
        <w:t xml:space="preserve">P9  </w:t>
      </w:r>
      <w:r>
        <w:rPr>
          <w:sz w:val="19"/>
        </w:rPr>
        <w:t>(a) A 500 TL, B 300 TL, C 100 TL: herkes marjinal faydasına eşit vergi fiyatı öder; toplam 900 TL maliyeti karşılar. (b) Beyan edilen toplam fayda 800 TL'ye düşer: ya park yapılamaz ya da A ile B'nin payı artar; C ise parktan yine yararlanır. Tercihini gizleyip daha az vergi ödemeye çalışmak bedavacılıktır (free-rider): yararlanma ilkesinin temel sorunu.</w:t>
      </w:r>
      <w:r>
        <w:rPr>
          <w:color w:val="7A7A7A"/>
          <w:sz w:val="17"/>
        </w:rPr>
        <w:t xml:space="preserve">   (¶95)</w:t>
      </w:r>
    </w:p>
    <w:p w14:paraId="6AE42BC6" w14:textId="77777777" w:rsidR="0068189D" w:rsidRDefault="005515F8">
      <w:pPr>
        <w:spacing w:after="60" w:line="269" w:lineRule="auto"/>
        <w:ind w:left="680" w:hanging="567"/>
      </w:pPr>
      <w:r>
        <w:rPr>
          <w:b/>
          <w:sz w:val="19"/>
        </w:rPr>
        <w:t xml:space="preserve">D19  </w:t>
      </w:r>
      <w:r>
        <w:rPr>
          <w:sz w:val="19"/>
        </w:rPr>
        <w:t xml:space="preserve">Montesquieu: vatandaş, malının geri kalanını güvenceye almak için bir kısmını devlete verir  →  </w:t>
      </w:r>
      <w:r>
        <w:rPr>
          <w:b/>
          <w:sz w:val="19"/>
        </w:rPr>
        <w:t>E</w:t>
      </w:r>
      <w:r>
        <w:rPr>
          <w:sz w:val="19"/>
        </w:rPr>
        <w:t xml:space="preserve"> — somutlaştırdığı kavram: Fayda (mübadele) teorisi, sigorta primi yaklaşımı: vergi = güvenliğin bedeli.</w:t>
      </w:r>
      <w:r>
        <w:rPr>
          <w:color w:val="7A7A7A"/>
          <w:sz w:val="17"/>
        </w:rPr>
        <w:t xml:space="preserve">   (¶86)</w:t>
      </w:r>
    </w:p>
    <w:p w14:paraId="4E703494" w14:textId="77777777" w:rsidR="0068189D" w:rsidRDefault="005515F8">
      <w:pPr>
        <w:spacing w:after="60" w:line="269" w:lineRule="auto"/>
        <w:ind w:left="680" w:hanging="567"/>
      </w:pPr>
      <w:r>
        <w:rPr>
          <w:b/>
          <w:sz w:val="19"/>
        </w:rPr>
        <w:t xml:space="preserve">D20  </w:t>
      </w:r>
      <w:r>
        <w:rPr>
          <w:sz w:val="19"/>
        </w:rPr>
        <w:t xml:space="preserve">Anayasa md. 73'ün başlığının “Vergi ödevi” olması  →  </w:t>
      </w:r>
      <w:r>
        <w:rPr>
          <w:b/>
          <w:sz w:val="19"/>
        </w:rPr>
        <w:t>E</w:t>
      </w:r>
      <w:r>
        <w:rPr>
          <w:sz w:val="19"/>
        </w:rPr>
        <w:t xml:space="preserve"> — somutlaştırdığı kavram: Egemenlik teorisi bugünün hâkim görüşüdür: vergi bir kamu hukuku ödevidir.</w:t>
      </w:r>
      <w:r>
        <w:rPr>
          <w:color w:val="7A7A7A"/>
          <w:sz w:val="17"/>
        </w:rPr>
        <w:t xml:space="preserve">   (¶87)</w:t>
      </w:r>
    </w:p>
    <w:p w14:paraId="419DF01A" w14:textId="77777777" w:rsidR="0068189D" w:rsidRDefault="005515F8">
      <w:pPr>
        <w:spacing w:after="60" w:line="269" w:lineRule="auto"/>
        <w:ind w:left="680" w:hanging="567"/>
      </w:pPr>
      <w:r>
        <w:rPr>
          <w:b/>
          <w:sz w:val="19"/>
        </w:rPr>
        <w:t xml:space="preserve">D21  </w:t>
      </w:r>
      <w:r>
        <w:rPr>
          <w:sz w:val="19"/>
        </w:rPr>
        <w:t xml:space="preserve">Karayolu kullanımıyla ilişkilendirilen akaryakıt vergileri  →  </w:t>
      </w:r>
      <w:r>
        <w:rPr>
          <w:b/>
          <w:sz w:val="19"/>
        </w:rPr>
        <w:t>E</w:t>
      </w:r>
      <w:r>
        <w:rPr>
          <w:sz w:val="19"/>
        </w:rPr>
        <w:t xml:space="preserve"> — somutlaştırdığı kavram: Yararlanma ilkesi, faydası bölünebilen hizmetlerde hâlâ uygulanabilir.</w:t>
      </w:r>
      <w:r>
        <w:rPr>
          <w:color w:val="7A7A7A"/>
          <w:sz w:val="17"/>
        </w:rPr>
        <w:t xml:space="preserve">   (¶95)</w:t>
      </w:r>
    </w:p>
    <w:p w14:paraId="6310E338" w14:textId="77777777" w:rsidR="0068189D" w:rsidRDefault="005515F8">
      <w:pPr>
        <w:spacing w:after="60" w:line="269" w:lineRule="auto"/>
        <w:ind w:left="680" w:hanging="567"/>
      </w:pPr>
      <w:r>
        <w:rPr>
          <w:b/>
          <w:sz w:val="19"/>
        </w:rPr>
        <w:t xml:space="preserve">D22  </w:t>
      </w:r>
      <w:r>
        <w:rPr>
          <w:sz w:val="19"/>
        </w:rPr>
        <w:t xml:space="preserve">Yararlanma ilkesinin modern biçimi: Knut Wicksell (1896) ve Erik Lindahl (1919)  →  </w:t>
      </w:r>
      <w:r>
        <w:rPr>
          <w:b/>
          <w:sz w:val="19"/>
        </w:rPr>
        <w:t>R</w:t>
      </w:r>
      <w:r>
        <w:rPr>
          <w:sz w:val="19"/>
        </w:rPr>
        <w:t xml:space="preserve"> — kavramsal anlayışı değiştirmiyor; yalnızca doğrudan hatırlanır.</w:t>
      </w:r>
      <w:r>
        <w:rPr>
          <w:color w:val="7A7A7A"/>
          <w:sz w:val="17"/>
        </w:rPr>
        <w:t xml:space="preserve">   (¶95)</w:t>
      </w:r>
    </w:p>
    <w:p w14:paraId="19E9CA04" w14:textId="77777777" w:rsidR="0068189D" w:rsidRDefault="005515F8">
      <w:pPr>
        <w:spacing w:after="60" w:line="269" w:lineRule="auto"/>
        <w:ind w:left="680" w:hanging="567"/>
      </w:pPr>
      <w:r>
        <w:rPr>
          <w:b/>
          <w:sz w:val="19"/>
        </w:rPr>
        <w:t xml:space="preserve">D23  </w:t>
      </w:r>
      <w:r>
        <w:rPr>
          <w:sz w:val="19"/>
        </w:rPr>
        <w:t xml:space="preserve">Fayda teorisinin düşünce kökü: Hobbes, Locke ve Rousseau'nun sosyal sözleşme düşüncesi  →  </w:t>
      </w:r>
      <w:r>
        <w:rPr>
          <w:b/>
          <w:sz w:val="19"/>
        </w:rPr>
        <w:t>R</w:t>
      </w:r>
      <w:r>
        <w:rPr>
          <w:sz w:val="19"/>
        </w:rPr>
        <w:t xml:space="preserve"> — kavramsal anlayışı değiştirmiyor; yalnızca doğrudan hatırlanır.</w:t>
      </w:r>
      <w:r>
        <w:rPr>
          <w:color w:val="7A7A7A"/>
          <w:sz w:val="17"/>
        </w:rPr>
        <w:t xml:space="preserve">   (¶86)</w:t>
      </w:r>
    </w:p>
    <w:p w14:paraId="38F7B9CB" w14:textId="77777777" w:rsidR="0068189D" w:rsidRDefault="005515F8">
      <w:pPr>
        <w:spacing w:after="60" w:line="269" w:lineRule="auto"/>
        <w:ind w:left="680" w:hanging="567"/>
      </w:pPr>
      <w:r>
        <w:rPr>
          <w:b/>
          <w:sz w:val="19"/>
        </w:rPr>
        <w:lastRenderedPageBreak/>
        <w:t xml:space="preserve">D24  </w:t>
      </w:r>
      <w:r>
        <w:rPr>
          <w:sz w:val="19"/>
        </w:rPr>
        <w:t xml:space="preserve">Egemenlik teorisinin beslendiği felsefe: Hegel (19. yy Alman düşüncesi)  →  </w:t>
      </w:r>
      <w:r>
        <w:rPr>
          <w:b/>
          <w:sz w:val="19"/>
        </w:rPr>
        <w:t>R</w:t>
      </w:r>
      <w:r>
        <w:rPr>
          <w:sz w:val="19"/>
        </w:rPr>
        <w:t xml:space="preserve"> — kavramsal anlayışı değiştirmiyor; yalnızca doğrudan hatırlanır.</w:t>
      </w:r>
      <w:r>
        <w:rPr>
          <w:color w:val="7A7A7A"/>
          <w:sz w:val="17"/>
        </w:rPr>
        <w:t xml:space="preserve">   (¶87)</w:t>
      </w:r>
    </w:p>
    <w:p w14:paraId="129F7F62" w14:textId="77777777" w:rsidR="0068189D" w:rsidRDefault="005515F8">
      <w:pPr>
        <w:keepNext/>
        <w:spacing w:before="240" w:after="60" w:line="269" w:lineRule="auto"/>
      </w:pPr>
      <w:r>
        <w:rPr>
          <w:b/>
          <w:color w:val="8B1A1A"/>
          <w:sz w:val="22"/>
        </w:rPr>
        <w:t>Uzman gibi gez: örnek yollar</w:t>
      </w:r>
    </w:p>
    <w:p w14:paraId="0BE695E4" w14:textId="77777777" w:rsidR="0068189D" w:rsidRDefault="005515F8">
      <w:pPr>
        <w:spacing w:after="60" w:line="269" w:lineRule="auto"/>
        <w:ind w:left="680" w:hanging="567"/>
      </w:pPr>
      <w:r>
        <w:rPr>
          <w:b/>
          <w:sz w:val="19"/>
        </w:rPr>
        <w:t xml:space="preserve">Y1  </w:t>
      </w:r>
      <w:r>
        <w:rPr>
          <w:sz w:val="19"/>
        </w:rPr>
        <w:t xml:space="preserve">Ekonomik yapı vergi sistemini biçimlendirir → bugünkü sistem çok vergilidir ve farklı ödeme gücü göstergelerini (gelir, servet, harcama) </w:t>
      </w:r>
      <w:r>
        <w:rPr>
          <w:sz w:val="19"/>
        </w:rPr>
        <w:t>vergilendirir → bu göstergeleri ödeme gücü ilkesi ölçü alır → ödeme gücü ilkesinin karşıtı yararlanma ilkesidir → yararlanma ilkesini bedavacılık zayıflatır: insanlar kamusal maldan ne kadar yararlandıklarını gizler.</w:t>
      </w:r>
    </w:p>
    <w:p w14:paraId="281103A7" w14:textId="77777777" w:rsidR="0068189D" w:rsidRDefault="005515F8">
      <w:pPr>
        <w:spacing w:after="60" w:line="269" w:lineRule="auto"/>
        <w:ind w:left="680" w:hanging="567"/>
      </w:pPr>
      <w:r>
        <w:rPr>
          <w:b/>
          <w:sz w:val="19"/>
        </w:rPr>
        <w:t xml:space="preserve">Y2  </w:t>
      </w:r>
      <w:r>
        <w:rPr>
          <w:sz w:val="19"/>
        </w:rPr>
        <w:t>Kanunilik ilkesi gereği vergiyi doğuran olay kanunda belirlenir → olay gerçekleşince vergi borcu doğar → borcun hukuki yükümlüsü mükelleftir → mükellef yükü aktarabilir; ekonomik yükü sonunda taşıyan başka biri olabilir (KDV'de nihai tüketici). Hukuk mükellefi belirler, piyasa taşıyıcıyı.</w:t>
      </w:r>
    </w:p>
    <w:p w14:paraId="2FC5DD82" w14:textId="77777777" w:rsidR="0068189D" w:rsidRDefault="005515F8">
      <w:pPr>
        <w:spacing w:after="60" w:line="269" w:lineRule="auto"/>
        <w:ind w:left="680" w:hanging="567"/>
      </w:pPr>
      <w:r>
        <w:rPr>
          <w:b/>
          <w:sz w:val="19"/>
        </w:rPr>
        <w:t xml:space="preserve">Y3  </w:t>
      </w:r>
      <w:r>
        <w:rPr>
          <w:sz w:val="19"/>
        </w:rPr>
        <w:t>Ters esneklik kuralı etkinlik için esnekliği düşük (çoğu zorunlu) mallara yüksek vergi önerir → bu, eşitlik ilkesiyle çatışır → eşitlik ölçüsünü ödeme gücü ilkesinden alır → ödeme gücü gelir, servet ve harcama göstergeleriyle ölçülür. Zorunlu mal vergisi harcama göstergesine yüklendiği için adalet tartışması doğurur.</w:t>
      </w:r>
    </w:p>
    <w:p w14:paraId="54CF94C6" w14:textId="77777777" w:rsidR="0068189D" w:rsidRDefault="005515F8">
      <w:pPr>
        <w:keepNext/>
        <w:spacing w:before="240" w:after="60" w:line="269" w:lineRule="auto"/>
      </w:pPr>
      <w:r>
        <w:rPr>
          <w:b/>
          <w:color w:val="8B1A1A"/>
          <w:sz w:val="22"/>
        </w:rPr>
        <w:t>Kanıt provası: ölçütler ve örnek cevaplar</w:t>
      </w:r>
    </w:p>
    <w:p w14:paraId="3A8B53E2" w14:textId="77777777" w:rsidR="0068189D" w:rsidRDefault="005515F8">
      <w:pPr>
        <w:spacing w:after="60" w:line="269" w:lineRule="auto"/>
        <w:ind w:left="680" w:hanging="567"/>
      </w:pPr>
      <w:r>
        <w:rPr>
          <w:b/>
          <w:sz w:val="19"/>
        </w:rPr>
        <w:t xml:space="preserve">G1  </w:t>
      </w:r>
      <w:r>
        <w:rPr>
          <w:sz w:val="19"/>
        </w:rPr>
        <w:t>Ölçüt: (1) Tek vergi yetersiz hasılat, adaletsizlik, kaçakçılık ve esneksizlik doğurur; çok vergi farklı göstergeleri vergilendirir ve vergiler birbirini tamamlar, denetler (KDV kayıtları → gelir vergisi denetimi). (2) Kayıt dışılık, tarımın büyük payı, düşük kişi başı gelir ve sınırlı idari kapasite tahsili kolay dolaylı vergileri öne çıkarır. (3) Türkiye: dolaylı vergilerin payı dolaysızdan fazla ve OECD ortalamasının üzerinde; toplam vergi yükü OECD ortalamasının altında.</w:t>
      </w:r>
      <w:r>
        <w:rPr>
          <w:color w:val="7A7A7A"/>
          <w:sz w:val="17"/>
        </w:rPr>
        <w:t xml:space="preserve">   (¶11, 15)</w:t>
      </w:r>
    </w:p>
    <w:p w14:paraId="0E1DEAC8" w14:textId="77777777" w:rsidR="0068189D" w:rsidRDefault="005515F8">
      <w:pPr>
        <w:spacing w:after="60" w:line="269" w:lineRule="auto"/>
        <w:ind w:left="680" w:hanging="567"/>
      </w:pPr>
      <w:r>
        <w:rPr>
          <w:b/>
          <w:sz w:val="19"/>
        </w:rPr>
        <w:t xml:space="preserve">G2  </w:t>
      </w:r>
      <w:r>
        <w:rPr>
          <w:sz w:val="19"/>
        </w:rPr>
        <w:t>Ölçüt: (1) Mükellef: kanuna göre vergi borcu kendisine düşen kişi; sorumlu: ödeme bakımından vergi dairesine muhatap olan kişi (stopaj yapan işveren); taşıyıcı: yükü nihai olarak çeken kişi, hukuki değil ekonomik bir kavram. (2) KDV'de yükü nihai tüketici taşır: hukuki yükümlülük ile ekonomik yük ayrışır. (3) Kiracı sözleşmeyle emlak vergisini üstlense de vergi dairesine karşı mükellef malik kalır: VUK md. 8, mükellefiyet özel sözleşmeyle değiştirilemez.</w:t>
      </w:r>
      <w:r>
        <w:rPr>
          <w:color w:val="7A7A7A"/>
          <w:sz w:val="17"/>
        </w:rPr>
        <w:t xml:space="preserve">   (¶72, 82)</w:t>
      </w:r>
    </w:p>
    <w:p w14:paraId="2CC4C0CA" w14:textId="77777777" w:rsidR="0068189D" w:rsidRDefault="005515F8">
      <w:pPr>
        <w:spacing w:after="60" w:line="269" w:lineRule="auto"/>
        <w:ind w:left="680" w:hanging="567"/>
      </w:pPr>
      <w:r>
        <w:rPr>
          <w:b/>
          <w:sz w:val="19"/>
        </w:rPr>
        <w:t xml:space="preserve">G3  </w:t>
      </w:r>
      <w:r>
        <w:rPr>
          <w:sz w:val="19"/>
        </w:rPr>
        <w:t>Ölçüt: (1) Hâkim görüş egemenlik (kudret, organik devlet, ödev) teorisi: devlet vergiyi egemenlik gücüyle alır; birey karşılık beklemeden, ödeme gücüne göre öder; vergi kamu hukuku ödevidir. (2) Kanıt: Anayasa md. 73'ün başlığı “Vergi ödevi”. (3) Karşıt görüş fayda (mübadele) teorisi: Montesquieu'nün, vatandaşın malının geri kalanını güvenceye almak için bir kısmını devlete verdiği görüşü, vergiyi güvenliğin bedeli (sigorta primi) sayar. (4) Fayda teorisinin zaafları: fayda bölünemez ve ölçülemez; en çok ya</w:t>
      </w:r>
      <w:r>
        <w:rPr>
          <w:sz w:val="19"/>
        </w:rPr>
        <w:t>rarlananlar çoğu zaman yoksullar; vergi ile hizmet arasında denklik yok.</w:t>
      </w:r>
      <w:r>
        <w:rPr>
          <w:color w:val="7A7A7A"/>
          <w:sz w:val="17"/>
        </w:rPr>
        <w:t xml:space="preserve">   (¶86-87)</w:t>
      </w:r>
    </w:p>
    <w:p w14:paraId="1324DFD3" w14:textId="77777777" w:rsidR="0068189D" w:rsidRDefault="005515F8">
      <w:pPr>
        <w:spacing w:after="60" w:line="269" w:lineRule="auto"/>
        <w:ind w:left="680" w:hanging="567"/>
      </w:pPr>
      <w:r>
        <w:rPr>
          <w:b/>
          <w:sz w:val="19"/>
        </w:rPr>
        <w:t xml:space="preserve">G4  </w:t>
      </w:r>
      <w:r>
        <w:rPr>
          <w:sz w:val="19"/>
        </w:rPr>
        <w:t>Ölçüt: (1) Kanunilik: vergiler ancak kanunla konulur, değiştirilir, kaldırılır (Anayasa md. 73/3). (2) Kökü 1215 Magna Carta ve “temsilsiz vergi olmaz” düşüncesi: vergiyi halkın temsilcileri koymalı, yürütme keyfî vergi koyamamalı. (3) Bu yüzden Cumhurbaşkanı yeni vergi koyamaz; yalnızca kanunun belirttiği sınırlar içinde oran, muafiyet, istisna ve indirimleri değiştirebilir (1. kağıt).</w:t>
      </w:r>
      <w:r>
        <w:rPr>
          <w:color w:val="7A7A7A"/>
          <w:sz w:val="17"/>
        </w:rPr>
        <w:t xml:space="preserve">   (¶57)</w:t>
      </w:r>
    </w:p>
    <w:p w14:paraId="08AB5E59" w14:textId="77777777" w:rsidR="0068189D" w:rsidRDefault="005515F8">
      <w:pPr>
        <w:spacing w:after="60" w:line="269" w:lineRule="auto"/>
        <w:ind w:left="680" w:hanging="567"/>
      </w:pPr>
      <w:r>
        <w:rPr>
          <w:b/>
          <w:sz w:val="19"/>
        </w:rPr>
        <w:t xml:space="preserve">G5  </w:t>
      </w:r>
      <w:r>
        <w:rPr>
          <w:sz w:val="19"/>
        </w:rPr>
        <w:t>Ölçüt: (1) Hayır. Kamusal mallarda bedavacılık ve ölçülemezlik yüzünden genel ilke olamaz ve gelir dağılımını düzeltme amacıyla bağdaşmaz. (2) Ama faydası bölünebilen hizmetlerde uygulanabilir: harçlar, şerefiye, kamu fiyatları, karayolu kullanımıyla ilişkilendirilen akaryakıt vergileri, sosyal güvenlik primleri. (3) Fayda teorisinin izleri harç ve şerefiye gibi gelirlerde sürer.</w:t>
      </w:r>
      <w:r>
        <w:rPr>
          <w:color w:val="7A7A7A"/>
          <w:sz w:val="17"/>
        </w:rPr>
        <w:t xml:space="preserve">   (¶93, 95)</w:t>
      </w:r>
    </w:p>
    <w:p w14:paraId="314F34C1" w14:textId="77777777" w:rsidR="0068189D" w:rsidRDefault="005515F8">
      <w:pPr>
        <w:pageBreakBefore/>
        <w:spacing w:after="40" w:line="269" w:lineRule="auto"/>
      </w:pPr>
      <w:r>
        <w:rPr>
          <w:b/>
          <w:color w:val="8B1A1A"/>
          <w:sz w:val="22"/>
        </w:rPr>
        <w:lastRenderedPageBreak/>
        <w:t>Uzmanın ağı — tüm anahtar bağlantılar</w:t>
      </w:r>
    </w:p>
    <w:p w14:paraId="46A7A156" w14:textId="77777777" w:rsidR="0068189D" w:rsidRDefault="005515F8">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27E53630" w14:textId="77777777" w:rsidR="0068189D" w:rsidRDefault="005515F8">
      <w:pPr>
        <w:jc w:val="center"/>
      </w:pPr>
      <w:r>
        <w:rPr>
          <w:noProof/>
        </w:rPr>
        <w:drawing>
          <wp:inline distT="0" distB="0" distL="0" distR="0" wp14:anchorId="1F5C9007" wp14:editId="3D0E260C">
            <wp:extent cx="5609417"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09417" cy="8387999"/>
                    </a:xfrm>
                    <a:prstGeom prst="rect">
                      <a:avLst/>
                    </a:prstGeom>
                  </pic:spPr>
                </pic:pic>
              </a:graphicData>
            </a:graphic>
          </wp:inline>
        </w:drawing>
      </w:r>
    </w:p>
    <w:sectPr w:rsidR="0068189D"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A45625" w14:textId="77777777" w:rsidR="005515F8" w:rsidRDefault="005515F8">
      <w:pPr>
        <w:spacing w:line="240" w:lineRule="auto"/>
      </w:pPr>
      <w:r>
        <w:separator/>
      </w:r>
    </w:p>
  </w:endnote>
  <w:endnote w:type="continuationSeparator" w:id="0">
    <w:p w14:paraId="58D3F821" w14:textId="77777777" w:rsidR="005515F8" w:rsidRDefault="005515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CD3B1" w14:textId="77777777" w:rsidR="0068189D" w:rsidRDefault="005515F8">
    <w:pPr>
      <w:pStyle w:val="AltBilgi"/>
      <w:jc w:val="right"/>
    </w:pPr>
    <w:r>
      <w:rPr>
        <w:color w:val="8A8A8A"/>
        <w:sz w:val="16"/>
      </w:rPr>
      <w:t xml:space="preserve">Kamu Gelirleri 2/4 — Vergi sistemi, ilkeler, kavramlar, teoriler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4B6DA7" w14:textId="77777777" w:rsidR="005515F8" w:rsidRDefault="005515F8">
      <w:pPr>
        <w:spacing w:line="240" w:lineRule="auto"/>
      </w:pPr>
      <w:r>
        <w:separator/>
      </w:r>
    </w:p>
  </w:footnote>
  <w:footnote w:type="continuationSeparator" w:id="0">
    <w:p w14:paraId="3918BC44" w14:textId="77777777" w:rsidR="005515F8" w:rsidRDefault="005515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33864276">
    <w:abstractNumId w:val="8"/>
  </w:num>
  <w:num w:numId="2" w16cid:durableId="1875658006">
    <w:abstractNumId w:val="6"/>
  </w:num>
  <w:num w:numId="3" w16cid:durableId="1192105817">
    <w:abstractNumId w:val="5"/>
  </w:num>
  <w:num w:numId="4" w16cid:durableId="1147093280">
    <w:abstractNumId w:val="4"/>
  </w:num>
  <w:num w:numId="5" w16cid:durableId="1998996335">
    <w:abstractNumId w:val="7"/>
  </w:num>
  <w:num w:numId="6" w16cid:durableId="1172715917">
    <w:abstractNumId w:val="3"/>
  </w:num>
  <w:num w:numId="7" w16cid:durableId="216431872">
    <w:abstractNumId w:val="2"/>
  </w:num>
  <w:num w:numId="8" w16cid:durableId="1350567396">
    <w:abstractNumId w:val="1"/>
  </w:num>
  <w:num w:numId="9" w16cid:durableId="53832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47D"/>
    <w:rsid w:val="005515F8"/>
    <w:rsid w:val="006818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1B1876"/>
  <w14:defaultImageDpi w14:val="300"/>
  <w15:docId w15:val="{0A6C288E-504B-4133-A022-AC9494CD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9705</Words>
  <Characters>58022</Characters>
  <Application>Microsoft Office Word</Application>
  <DocSecurity>0</DocSecurity>
  <Lines>1645</Lines>
  <Paragraphs>751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Gelirleri 2/4 — Vergi sistemi, ilkeler, kavramlar, teoriler</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